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82" w:rsidRPr="00E73282" w:rsidRDefault="00E73282" w:rsidP="00E73282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282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РФ от 20 сентября 2012 г. N 950</w:t>
      </w:r>
      <w:r w:rsidRPr="00E73282">
        <w:rPr>
          <w:rFonts w:ascii="Times New Roman" w:hAnsi="Times New Roman" w:cs="Times New Roman"/>
          <w:b/>
          <w:bCs/>
          <w:sz w:val="28"/>
          <w:szCs w:val="28"/>
        </w:rPr>
        <w:br/>
        <w:t>"Об утверждении Правил определения момента смерти человека, в том числе критериев и процедуры установления смерти человека, Правил прекращения реанимационных мероприятий и формы протокола установления смерти человека"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br/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В соответствии со </w:t>
      </w:r>
      <w:hyperlink r:id="rId5" w:anchor="block_66" w:history="1">
        <w:r w:rsidRPr="00E73282">
          <w:rPr>
            <w:rStyle w:val="a3"/>
            <w:rFonts w:ascii="Times New Roman" w:hAnsi="Times New Roman" w:cs="Times New Roman"/>
            <w:sz w:val="28"/>
            <w:szCs w:val="28"/>
          </w:rPr>
          <w:t>статьей 66</w:t>
        </w:r>
      </w:hyperlink>
      <w:r w:rsidRPr="00E73282">
        <w:rPr>
          <w:rFonts w:ascii="Times New Roman" w:hAnsi="Times New Roman" w:cs="Times New Roman"/>
          <w:sz w:val="28"/>
          <w:szCs w:val="28"/>
        </w:rPr>
        <w:t> Федерального закона "Об основах охраны здоровья граждан в Российской Федерации" Правительство Российской Федерации постановляет: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6" w:anchor="block_1000" w:history="1">
        <w:r w:rsidRPr="00E73282">
          <w:rPr>
            <w:rStyle w:val="a3"/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E73282">
        <w:rPr>
          <w:rFonts w:ascii="Times New Roman" w:hAnsi="Times New Roman" w:cs="Times New Roman"/>
          <w:sz w:val="28"/>
          <w:szCs w:val="28"/>
        </w:rPr>
        <w:t> определения момента смерти человека, в том числе критерии и процедуру установления смерти человека;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7" w:anchor="block_2000" w:history="1">
        <w:r w:rsidRPr="00E73282">
          <w:rPr>
            <w:rStyle w:val="a3"/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E73282">
        <w:rPr>
          <w:rFonts w:ascii="Times New Roman" w:hAnsi="Times New Roman" w:cs="Times New Roman"/>
          <w:sz w:val="28"/>
          <w:szCs w:val="28"/>
        </w:rPr>
        <w:t> прекращения реанимационных мероприятий;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8" w:anchor="block_3000" w:history="1">
        <w:r w:rsidRPr="00E73282">
          <w:rPr>
            <w:rStyle w:val="a3"/>
            <w:rFonts w:ascii="Times New Roman" w:hAnsi="Times New Roman" w:cs="Times New Roman"/>
            <w:sz w:val="28"/>
            <w:szCs w:val="28"/>
          </w:rPr>
          <w:t>форму</w:t>
        </w:r>
      </w:hyperlink>
      <w:r w:rsidRPr="00E73282">
        <w:rPr>
          <w:rFonts w:ascii="Times New Roman" w:hAnsi="Times New Roman" w:cs="Times New Roman"/>
          <w:sz w:val="28"/>
          <w:szCs w:val="28"/>
        </w:rPr>
        <w:t> протокола установления смерти человека.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E73282" w:rsidRPr="00E73282" w:rsidTr="00E73282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000000" w:rsidRPr="00E73282" w:rsidRDefault="00E73282" w:rsidP="00E73282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282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 </w:t>
            </w:r>
            <w:r w:rsidRPr="00E73282"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000000" w:rsidRPr="00E73282" w:rsidRDefault="00E73282" w:rsidP="00E73282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282">
              <w:rPr>
                <w:rFonts w:ascii="Times New Roman" w:hAnsi="Times New Roman" w:cs="Times New Roman"/>
                <w:sz w:val="28"/>
                <w:szCs w:val="28"/>
              </w:rPr>
              <w:t>Д. Медведев</w:t>
            </w:r>
          </w:p>
        </w:tc>
      </w:tr>
    </w:tbl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282">
        <w:rPr>
          <w:rFonts w:ascii="Times New Roman" w:hAnsi="Times New Roman" w:cs="Times New Roman"/>
          <w:b/>
          <w:bCs/>
          <w:sz w:val="28"/>
          <w:szCs w:val="28"/>
        </w:rPr>
        <w:t>Правила определения момента смерти человека, в том числе критерии и процедура установления смерти человека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1. Настоящие Правила устанавливают порядок определения момента смерти человека, в том числе критерии и процедуру установления смерти человека.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2. Моментом смерти человека является момент смерти его мозга или его биологической смерти (необратимой гибели человека).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3. Диагноз смерти мозга человека устанавливается консилиумом врачей в медицинской организации, в которой находится пациент. В составе консилиума врачей должны присутствовать анестезиолог-реаниматолог и невролог, имеющие опыт работы в отделении интенсивной терапии и реанимации не менее 5 лет. В состав консилиума врачей не могут быть включены специалисты, принимающие участие в изъятии и трансплантации (пересадке) органов и (или) тканей.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4. Диагноз смерти мозга человека устанавливается в порядке, утверждаемом Министерством здравоохранения Российской Федерации, и оформляется протоколом по форме, утверждаемой указанным Министерством.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5. Биологическая смерть устанавливается на основании наличия ранних и (или) поздних трупных изменений.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6. Констатация биологической смерти человека осуществляется медицинским работником (врачом или фельдшером) и оформляется в виде протокола установления смерти человека по форме, утвержденной </w:t>
      </w:r>
      <w:r w:rsidRPr="00E73282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Российской Федерации от 20 сентября 2012 г. N 950.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282">
        <w:rPr>
          <w:rFonts w:ascii="Times New Roman" w:hAnsi="Times New Roman" w:cs="Times New Roman"/>
          <w:b/>
          <w:bCs/>
          <w:sz w:val="28"/>
          <w:szCs w:val="28"/>
        </w:rPr>
        <w:t>Правила прекращения реанимационных мероприятий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1. Настоящие Правила определяют порядок прекращения реанимационных мероприятий.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2. Реанимационные мероприятия направлены на восстановление жизненно важных функций, в том числе искусственное поддержание функций дыхания и кровообращения человека, и выполняются медицинским работником (врачом или фельдшером), а в случае их отсутствия - лицами, прошедшими </w:t>
      </w:r>
      <w:proofErr w:type="gramStart"/>
      <w:r w:rsidRPr="00E73282">
        <w:rPr>
          <w:rFonts w:ascii="Times New Roman" w:hAnsi="Times New Roman" w:cs="Times New Roman"/>
          <w:sz w:val="28"/>
          <w:szCs w:val="28"/>
        </w:rPr>
        <w:t>обучение по проведению</w:t>
      </w:r>
      <w:proofErr w:type="gramEnd"/>
      <w:r w:rsidRPr="00E73282">
        <w:rPr>
          <w:rFonts w:ascii="Times New Roman" w:hAnsi="Times New Roman" w:cs="Times New Roman"/>
          <w:sz w:val="28"/>
          <w:szCs w:val="28"/>
        </w:rPr>
        <w:t xml:space="preserve"> сердечно-легочной реанимации.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3. Реанимационные мероприятия прекращаются при признании их абсолютно </w:t>
      </w:r>
      <w:proofErr w:type="gramStart"/>
      <w:r w:rsidRPr="00E73282">
        <w:rPr>
          <w:rFonts w:ascii="Times New Roman" w:hAnsi="Times New Roman" w:cs="Times New Roman"/>
          <w:sz w:val="28"/>
          <w:szCs w:val="28"/>
        </w:rPr>
        <w:t>бесперспективными</w:t>
      </w:r>
      <w:proofErr w:type="gramEnd"/>
      <w:r w:rsidRPr="00E73282">
        <w:rPr>
          <w:rFonts w:ascii="Times New Roman" w:hAnsi="Times New Roman" w:cs="Times New Roman"/>
          <w:sz w:val="28"/>
          <w:szCs w:val="28"/>
        </w:rPr>
        <w:t>, а именно: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при констатации смерти человека на основании смерти головного мозга;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при неэффективности реанимационных мероприятий, направленных на восстановление жизненно важных функций, в течение 30 минут;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при отсутствии у новорожденного сердцебиения по истечении 10 минут с начала проведения реанимационных мероприятий в полном объеме (искусственной вентиляции легких, массажа сердца, введения лекарственных препаратов).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4. Реанимационные мероприятия не проводятся: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при наличии признаков биологической смерти;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при состоянии клинической смерти на фоне прогрессирования достоверно установленных неизлечимых заболеваний или неизлечимых последствий острой травмы, несовместимых с жизнью.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5. Информация о времени прекращения реанимационных мероприятий и (или) констатации смерти вносится в медицинские документы умершего человека.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73282">
        <w:rPr>
          <w:rFonts w:ascii="Times New Roman" w:hAnsi="Times New Roman" w:cs="Times New Roman"/>
          <w:i/>
          <w:iCs/>
          <w:sz w:val="28"/>
          <w:szCs w:val="28"/>
        </w:rPr>
        <w:t>ГАРАНТ: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73282">
        <w:rPr>
          <w:rFonts w:ascii="Times New Roman" w:hAnsi="Times New Roman" w:cs="Times New Roman"/>
          <w:i/>
          <w:iCs/>
          <w:sz w:val="28"/>
          <w:szCs w:val="28"/>
        </w:rPr>
        <w:t>См. данную </w:t>
      </w:r>
      <w:hyperlink r:id="rId9" w:history="1">
        <w:r w:rsidRPr="00E73282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форму</w:t>
        </w:r>
      </w:hyperlink>
      <w:r w:rsidRPr="00E73282">
        <w:rPr>
          <w:rFonts w:ascii="Times New Roman" w:hAnsi="Times New Roman" w:cs="Times New Roman"/>
          <w:i/>
          <w:iCs/>
          <w:sz w:val="28"/>
          <w:szCs w:val="28"/>
        </w:rPr>
        <w:t> в редакторе MS-</w:t>
      </w:r>
      <w:proofErr w:type="spellStart"/>
      <w:r w:rsidRPr="00E73282">
        <w:rPr>
          <w:rFonts w:ascii="Times New Roman" w:hAnsi="Times New Roman" w:cs="Times New Roman"/>
          <w:i/>
          <w:iCs/>
          <w:sz w:val="28"/>
          <w:szCs w:val="28"/>
        </w:rPr>
        <w:t>Word</w:t>
      </w:r>
      <w:proofErr w:type="spellEnd"/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282">
        <w:rPr>
          <w:rFonts w:ascii="Times New Roman" w:hAnsi="Times New Roman" w:cs="Times New Roman"/>
          <w:b/>
          <w:bCs/>
          <w:sz w:val="28"/>
          <w:szCs w:val="28"/>
        </w:rPr>
        <w:t>Форма протокола установления смерти человека</w:t>
      </w:r>
    </w:p>
    <w:p w:rsid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br/>
      </w:r>
    </w:p>
    <w:p w:rsidR="00E73282" w:rsidRDefault="00E73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282">
        <w:rPr>
          <w:rFonts w:ascii="Times New Roman" w:hAnsi="Times New Roman" w:cs="Times New Roman"/>
          <w:b/>
          <w:bCs/>
          <w:sz w:val="28"/>
          <w:szCs w:val="28"/>
        </w:rPr>
        <w:t>Протокол установления смерти человека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br/>
        <w:t>Я, __________________________________________________________________,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                          (Ф.И.О.)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                  (должность, место работы)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Констатирую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82">
        <w:rPr>
          <w:rFonts w:ascii="Times New Roman" w:hAnsi="Times New Roman" w:cs="Times New Roman"/>
          <w:sz w:val="28"/>
          <w:szCs w:val="28"/>
        </w:rPr>
        <w:t>смерть 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                      (Ф.И.О. или не установлено)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дата рождения 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                   (число, месяц, год или не установлено)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пол ________________________________________________________________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E73282">
        <w:rPr>
          <w:rFonts w:ascii="Times New Roman" w:hAnsi="Times New Roman" w:cs="Times New Roman"/>
          <w:sz w:val="28"/>
          <w:szCs w:val="28"/>
        </w:rPr>
        <w:t>(при наличии документов умершего сведения из них</w:t>
      </w:r>
      <w:proofErr w:type="gramEnd"/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E73282">
        <w:rPr>
          <w:rFonts w:ascii="Times New Roman" w:hAnsi="Times New Roman" w:cs="Times New Roman"/>
          <w:sz w:val="28"/>
          <w:szCs w:val="28"/>
        </w:rPr>
        <w:t>(номер и серия паспорта, номер служебного удостоверения,</w:t>
      </w:r>
      <w:proofErr w:type="gramEnd"/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                номер истории болезни (родов),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      номер и серия свидетельства о рождении ребенка),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а также номер подстанции и наряда скорой медицинской помощи,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       номер карты вызова скорой медицинской помощи,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_____________________________________________________________.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           номер протокола органов дознания и др.)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Реанимационные мероприятия прекращены по причине (отметить </w:t>
      </w:r>
      <w:proofErr w:type="gramStart"/>
      <w:r w:rsidRPr="00E73282">
        <w:rPr>
          <w:rFonts w:ascii="Times New Roman" w:hAnsi="Times New Roman" w:cs="Times New Roman"/>
          <w:sz w:val="28"/>
          <w:szCs w:val="28"/>
        </w:rPr>
        <w:t>необходимое</w:t>
      </w:r>
      <w:proofErr w:type="gramEnd"/>
      <w:r w:rsidRPr="00E73282">
        <w:rPr>
          <w:rFonts w:ascii="Times New Roman" w:hAnsi="Times New Roman" w:cs="Times New Roman"/>
          <w:sz w:val="28"/>
          <w:szCs w:val="28"/>
        </w:rPr>
        <w:t>):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констатации смерти человека на основании смерти головного мозга;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неэффективности реанимационных мероприятий, направленных на восстановление жизненно важных функций, в течение 30 минут;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отсутствия у новорожденного при рождении сердечной деятельности по истечении 10 минут с начала проведения реанимационных мероприятий в полном объеме (искусственной вентиляции легких, массажа сердца, введения лекарственных препаратов).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Реанимационные мероприятия не проводились по причине (отметить </w:t>
      </w:r>
      <w:proofErr w:type="gramStart"/>
      <w:r w:rsidRPr="00E73282">
        <w:rPr>
          <w:rFonts w:ascii="Times New Roman" w:hAnsi="Times New Roman" w:cs="Times New Roman"/>
          <w:sz w:val="28"/>
          <w:szCs w:val="28"/>
        </w:rPr>
        <w:t>необходимое</w:t>
      </w:r>
      <w:proofErr w:type="gramEnd"/>
      <w:r w:rsidRPr="00E73282">
        <w:rPr>
          <w:rFonts w:ascii="Times New Roman" w:hAnsi="Times New Roman" w:cs="Times New Roman"/>
          <w:sz w:val="28"/>
          <w:szCs w:val="28"/>
        </w:rPr>
        <w:t>):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наличия признаков биологической смерти;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lastRenderedPageBreak/>
        <w:t>состояния клинической смерти на фоне прогрессирования достоверно установленных неизлечимых заболеваний или неизлечимых последствий острой травмы, несовместимых с жизнью.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br/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Дата ______________________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 xml:space="preserve">       (день, месяц, год)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73282">
        <w:rPr>
          <w:rFonts w:ascii="Times New Roman" w:hAnsi="Times New Roman" w:cs="Times New Roman"/>
          <w:sz w:val="28"/>
          <w:szCs w:val="28"/>
        </w:rPr>
        <w:t>Время _____________________</w:t>
      </w:r>
    </w:p>
    <w:p w:rsidR="00E73282" w:rsidRPr="00E73282" w:rsidRDefault="00E73282" w:rsidP="00E732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3282">
        <w:rPr>
          <w:rFonts w:ascii="Times New Roman" w:hAnsi="Times New Roman" w:cs="Times New Roman"/>
          <w:sz w:val="28"/>
          <w:szCs w:val="28"/>
        </w:rPr>
        <w:t>Подпись_______Ф.И.О</w:t>
      </w:r>
      <w:proofErr w:type="spellEnd"/>
      <w:r w:rsidRPr="00E73282">
        <w:rPr>
          <w:rFonts w:ascii="Times New Roman" w:hAnsi="Times New Roman" w:cs="Times New Roman"/>
          <w:sz w:val="28"/>
          <w:szCs w:val="28"/>
        </w:rPr>
        <w:t>.__________________________________</w:t>
      </w:r>
      <w:bookmarkStart w:id="0" w:name="_GoBack"/>
      <w:bookmarkEnd w:id="0"/>
    </w:p>
    <w:sectPr w:rsidR="00E73282" w:rsidRPr="00E73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8C"/>
    <w:rsid w:val="0065658C"/>
    <w:rsid w:val="00AF6C24"/>
    <w:rsid w:val="00E7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2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317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23177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7023177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ase.garant.ru/12191967/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files/base/70231774/387042655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953</Words>
  <Characters>5436</Characters>
  <Application>Microsoft Office Word</Application>
  <DocSecurity>0</DocSecurity>
  <Lines>45</Lines>
  <Paragraphs>12</Paragraphs>
  <ScaleCrop>false</ScaleCrop>
  <Company>Microsoft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Лушин</dc:creator>
  <cp:keywords/>
  <dc:description/>
  <cp:lastModifiedBy>Андрей Лушин</cp:lastModifiedBy>
  <cp:revision>2</cp:revision>
  <dcterms:created xsi:type="dcterms:W3CDTF">2015-02-18T03:40:00Z</dcterms:created>
  <dcterms:modified xsi:type="dcterms:W3CDTF">2015-02-18T03:42:00Z</dcterms:modified>
</cp:coreProperties>
</file>