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807" w:rsidRDefault="00323807">
      <w:pPr>
        <w:shd w:val="clear" w:color="auto" w:fill="FFFFFF"/>
        <w:spacing w:line="360" w:lineRule="auto"/>
        <w:ind w:firstLine="709"/>
        <w:jc w:val="center"/>
        <w:rPr>
          <w:rFonts w:ascii="Times New Roman" w:hAnsi="Times New Roman" w:cs="Times New Roman"/>
          <w:b/>
          <w:color w:val="000000"/>
          <w:sz w:val="36"/>
          <w:szCs w:val="36"/>
        </w:rPr>
      </w:pPr>
      <w:r>
        <w:rPr>
          <w:rFonts w:ascii="Times New Roman" w:hAnsi="Times New Roman" w:cs="Times New Roman"/>
          <w:b/>
          <w:color w:val="000000"/>
          <w:sz w:val="36"/>
          <w:szCs w:val="36"/>
        </w:rPr>
        <w:t>Тактика тушения электроустановок,</w:t>
      </w:r>
      <w:r w:rsidR="00CC3A64">
        <w:rPr>
          <w:rFonts w:ascii="Times New Roman" w:hAnsi="Times New Roman" w:cs="Times New Roman"/>
          <w:b/>
          <w:color w:val="000000"/>
          <w:sz w:val="36"/>
          <w:szCs w:val="36"/>
        </w:rPr>
        <w:t xml:space="preserve"> </w:t>
      </w:r>
      <w:r>
        <w:rPr>
          <w:rFonts w:ascii="Times New Roman" w:hAnsi="Times New Roman" w:cs="Times New Roman"/>
          <w:b/>
          <w:color w:val="000000"/>
          <w:sz w:val="36"/>
          <w:szCs w:val="36"/>
        </w:rPr>
        <w:t>находящихся под нап</w:t>
      </w:r>
      <w:r>
        <w:rPr>
          <w:rFonts w:ascii="Times New Roman" w:hAnsi="Times New Roman" w:cs="Times New Roman"/>
          <w:b/>
          <w:color w:val="000000"/>
          <w:sz w:val="36"/>
          <w:szCs w:val="36"/>
        </w:rPr>
        <w:softHyphen/>
        <w:t>ряжением. Рекомендации.</w:t>
      </w:r>
    </w:p>
    <w:p w:rsidR="00887013" w:rsidRDefault="00887013" w:rsidP="00887013">
      <w:pPr>
        <w:shd w:val="clear" w:color="auto" w:fill="FFFFFF"/>
        <w:spacing w:line="360" w:lineRule="auto"/>
        <w:ind w:firstLine="709"/>
        <w:jc w:val="both"/>
        <w:rPr>
          <w:rFonts w:ascii="Times New Roman" w:hAnsi="Times New Roman" w:cs="Times New Roman"/>
          <w:b/>
          <w:bCs/>
          <w:color w:val="000000"/>
          <w:sz w:val="24"/>
          <w:szCs w:val="24"/>
        </w:rPr>
      </w:pPr>
    </w:p>
    <w:p w:rsidR="00887013" w:rsidRDefault="00887013" w:rsidP="00887013">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b/>
          <w:bCs/>
          <w:color w:val="000000"/>
          <w:sz w:val="24"/>
          <w:szCs w:val="24"/>
        </w:rPr>
        <w:t>СОДЕРЖАНИЕ</w:t>
      </w:r>
    </w:p>
    <w:p w:rsidR="00887013" w:rsidRDefault="00887013" w:rsidP="00887013">
      <w:pPr>
        <w:shd w:val="clear" w:color="auto" w:fill="FFFFFF"/>
        <w:tabs>
          <w:tab w:val="left" w:leader="dot" w:pos="5006"/>
          <w:tab w:val="right" w:pos="5448"/>
        </w:tabs>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Предисловие </w:t>
      </w:r>
    </w:p>
    <w:p w:rsidR="00887013" w:rsidRDefault="00887013" w:rsidP="00887013">
      <w:pPr>
        <w:numPr>
          <w:ilvl w:val="0"/>
          <w:numId w:val="9"/>
        </w:numPr>
        <w:shd w:val="clear" w:color="auto" w:fill="FFFFFF"/>
        <w:tabs>
          <w:tab w:val="left" w:pos="278"/>
          <w:tab w:val="left" w:leader="dot" w:pos="4632"/>
          <w:tab w:val="right" w:pos="544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Общие положения</w:t>
      </w:r>
    </w:p>
    <w:p w:rsidR="00887013" w:rsidRDefault="00887013" w:rsidP="00887013">
      <w:pPr>
        <w:numPr>
          <w:ilvl w:val="0"/>
          <w:numId w:val="9"/>
        </w:numPr>
        <w:shd w:val="clear" w:color="auto" w:fill="FFFFFF"/>
        <w:tabs>
          <w:tab w:val="left" w:pos="278"/>
          <w:tab w:val="left" w:leader="dot" w:pos="5006"/>
          <w:tab w:val="right" w:pos="544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Тушение электроустановок под напряжением </w:t>
      </w:r>
    </w:p>
    <w:p w:rsidR="00887013" w:rsidRDefault="00887013" w:rsidP="00887013">
      <w:pPr>
        <w:numPr>
          <w:ilvl w:val="0"/>
          <w:numId w:val="9"/>
        </w:numPr>
        <w:shd w:val="clear" w:color="auto" w:fill="FFFFFF"/>
        <w:tabs>
          <w:tab w:val="left" w:pos="278"/>
          <w:tab w:val="left" w:leader="dot" w:pos="5006"/>
          <w:tab w:val="right" w:pos="544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 техники безопасности при тушении электроустановок под напряжением</w:t>
      </w:r>
    </w:p>
    <w:p w:rsidR="00887013" w:rsidRDefault="00887013" w:rsidP="00887013">
      <w:pPr>
        <w:numPr>
          <w:ilvl w:val="0"/>
          <w:numId w:val="9"/>
        </w:numPr>
        <w:shd w:val="clear" w:color="auto" w:fill="FFFFFF"/>
        <w:tabs>
          <w:tab w:val="left" w:pos="278"/>
          <w:tab w:val="left" w:leader="dot" w:pos="5006"/>
          <w:tab w:val="right" w:pos="544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Последовательность выполнения работ пожарными подразделениями при туш</w:t>
      </w:r>
      <w:r>
        <w:rPr>
          <w:rFonts w:ascii="Times New Roman" w:hAnsi="Times New Roman" w:cs="Times New Roman"/>
          <w:color w:val="000000"/>
          <w:sz w:val="24"/>
          <w:szCs w:val="24"/>
        </w:rPr>
        <w:t>е</w:t>
      </w:r>
      <w:r>
        <w:rPr>
          <w:rFonts w:ascii="Times New Roman" w:hAnsi="Times New Roman" w:cs="Times New Roman"/>
          <w:color w:val="000000"/>
          <w:sz w:val="24"/>
          <w:szCs w:val="24"/>
        </w:rPr>
        <w:t xml:space="preserve">нии электроустановок </w:t>
      </w:r>
    </w:p>
    <w:p w:rsidR="00887013" w:rsidRDefault="00887013" w:rsidP="00887013">
      <w:pPr>
        <w:shd w:val="clear" w:color="auto" w:fill="FFFFFF"/>
        <w:tabs>
          <w:tab w:val="left" w:leader="dot" w:pos="5002"/>
          <w:tab w:val="right" w:pos="5448"/>
        </w:tabs>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под напряжением до 220 </w:t>
      </w:r>
      <w:proofErr w:type="spellStart"/>
      <w:r>
        <w:rPr>
          <w:rFonts w:ascii="Times New Roman" w:hAnsi="Times New Roman" w:cs="Times New Roman"/>
          <w:color w:val="000000"/>
          <w:sz w:val="24"/>
          <w:szCs w:val="24"/>
        </w:rPr>
        <w:t>кВ</w:t>
      </w:r>
      <w:proofErr w:type="spellEnd"/>
      <w:r>
        <w:rPr>
          <w:rFonts w:ascii="Times New Roman" w:hAnsi="Times New Roman" w:cs="Times New Roman"/>
          <w:color w:val="000000"/>
          <w:sz w:val="24"/>
          <w:szCs w:val="24"/>
        </w:rPr>
        <w:t xml:space="preserve"> включительно</w:t>
      </w:r>
    </w:p>
    <w:p w:rsidR="00887013" w:rsidRDefault="00887013" w:rsidP="00887013">
      <w:pPr>
        <w:shd w:val="clear" w:color="auto" w:fill="FFFFFF"/>
        <w:tabs>
          <w:tab w:val="left" w:leader="dot" w:pos="5006"/>
          <w:tab w:val="right" w:pos="544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Список литературы</w:t>
      </w:r>
    </w:p>
    <w:p w:rsidR="00323807" w:rsidRDefault="00323807">
      <w:pPr>
        <w:shd w:val="clear" w:color="auto" w:fill="FFFFFF"/>
        <w:spacing w:line="360" w:lineRule="auto"/>
        <w:ind w:firstLine="709"/>
        <w:jc w:val="both"/>
        <w:rPr>
          <w:rFonts w:ascii="Times New Roman" w:hAnsi="Times New Roman" w:cs="Times New Roman"/>
          <w:color w:val="000000"/>
          <w:sz w:val="24"/>
          <w:szCs w:val="24"/>
        </w:rPr>
      </w:pP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Тактика тушения электроустановок, находящихся под нап</w:t>
      </w:r>
      <w:r>
        <w:rPr>
          <w:rFonts w:ascii="Times New Roman" w:hAnsi="Times New Roman" w:cs="Times New Roman"/>
          <w:color w:val="000000"/>
          <w:sz w:val="24"/>
          <w:szCs w:val="24"/>
        </w:rPr>
        <w:softHyphen/>
        <w:t>ряжением</w:t>
      </w:r>
      <w:r w:rsidR="006A2522">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Рекоменд</w:t>
      </w:r>
      <w:r>
        <w:rPr>
          <w:rFonts w:ascii="Times New Roman" w:hAnsi="Times New Roman" w:cs="Times New Roman"/>
          <w:color w:val="000000"/>
          <w:sz w:val="24"/>
          <w:szCs w:val="24"/>
        </w:rPr>
        <w:t>а</w:t>
      </w:r>
      <w:r>
        <w:rPr>
          <w:rFonts w:ascii="Times New Roman" w:hAnsi="Times New Roman" w:cs="Times New Roman"/>
          <w:color w:val="000000"/>
          <w:sz w:val="24"/>
          <w:szCs w:val="24"/>
        </w:rPr>
        <w:t>ции. - М.: ВНИИПО, 1986.- 16 с.</w:t>
      </w:r>
      <w:bookmarkStart w:id="0" w:name="_GoBack"/>
      <w:bookmarkEnd w:id="0"/>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Разработаны на основании данных, полученных при прове</w:t>
      </w:r>
      <w:r>
        <w:rPr>
          <w:rFonts w:ascii="Times New Roman" w:hAnsi="Times New Roman" w:cs="Times New Roman"/>
          <w:color w:val="000000"/>
          <w:sz w:val="24"/>
          <w:szCs w:val="24"/>
        </w:rPr>
        <w:softHyphen/>
        <w:t xml:space="preserve">дении натурных опытов с целью </w:t>
      </w:r>
      <w:proofErr w:type="gramStart"/>
      <w:r>
        <w:rPr>
          <w:rFonts w:ascii="Times New Roman" w:hAnsi="Times New Roman" w:cs="Times New Roman"/>
          <w:color w:val="000000"/>
          <w:sz w:val="24"/>
          <w:szCs w:val="24"/>
        </w:rPr>
        <w:t>определения возможности туше</w:t>
      </w:r>
      <w:r>
        <w:rPr>
          <w:rFonts w:ascii="Times New Roman" w:hAnsi="Times New Roman" w:cs="Times New Roman"/>
          <w:color w:val="000000"/>
          <w:sz w:val="24"/>
          <w:szCs w:val="24"/>
        </w:rPr>
        <w:softHyphen/>
        <w:t>ния пожаров электроустановок</w:t>
      </w:r>
      <w:proofErr w:type="gramEnd"/>
      <w:r>
        <w:rPr>
          <w:rFonts w:ascii="Times New Roman" w:hAnsi="Times New Roman" w:cs="Times New Roman"/>
          <w:color w:val="000000"/>
          <w:sz w:val="24"/>
          <w:szCs w:val="24"/>
        </w:rPr>
        <w:t xml:space="preserve"> под напряжением. Кроме того, при разработке были учтены результаты исследований по тушению пожаров электроустановок, находящихся под напряжением до 35 кВ, полученные сотрудниками ИПЛ УПО ГУВД Мосгорисполкома канд. техн. наук Козловым В.А., инженерами </w:t>
      </w:r>
      <w:proofErr w:type="spellStart"/>
      <w:r>
        <w:rPr>
          <w:rFonts w:ascii="Times New Roman" w:hAnsi="Times New Roman" w:cs="Times New Roman"/>
          <w:color w:val="000000"/>
          <w:sz w:val="24"/>
          <w:szCs w:val="24"/>
        </w:rPr>
        <w:t>Мик</w:t>
      </w:r>
      <w:r>
        <w:rPr>
          <w:rFonts w:ascii="Times New Roman" w:hAnsi="Times New Roman" w:cs="Times New Roman"/>
          <w:color w:val="000000"/>
          <w:sz w:val="24"/>
          <w:szCs w:val="24"/>
        </w:rPr>
        <w:t>и</w:t>
      </w:r>
      <w:r>
        <w:rPr>
          <w:rFonts w:ascii="Times New Roman" w:hAnsi="Times New Roman" w:cs="Times New Roman"/>
          <w:color w:val="000000"/>
          <w:sz w:val="24"/>
          <w:szCs w:val="24"/>
        </w:rPr>
        <w:t>тасем</w:t>
      </w:r>
      <w:proofErr w:type="spellEnd"/>
      <w:r>
        <w:rPr>
          <w:rFonts w:ascii="Times New Roman" w:hAnsi="Times New Roman" w:cs="Times New Roman"/>
          <w:color w:val="000000"/>
          <w:sz w:val="24"/>
          <w:szCs w:val="24"/>
        </w:rPr>
        <w:t xml:space="preserve"> Г.</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Мелъковым</w:t>
      </w:r>
      <w:proofErr w:type="spellEnd"/>
      <w:r>
        <w:rPr>
          <w:rFonts w:ascii="Times New Roman" w:hAnsi="Times New Roman" w:cs="Times New Roman"/>
          <w:color w:val="000000"/>
          <w:sz w:val="24"/>
          <w:szCs w:val="24"/>
        </w:rPr>
        <w:t xml:space="preserve"> А.Е. Изложены требования к технике безопасности при тушении электроустановок, находящихся под напряжением, при этом особое внимание уделено безопасности людей, участ</w:t>
      </w:r>
      <w:r>
        <w:rPr>
          <w:rFonts w:ascii="Times New Roman" w:hAnsi="Times New Roman" w:cs="Times New Roman"/>
          <w:color w:val="000000"/>
          <w:sz w:val="24"/>
          <w:szCs w:val="24"/>
        </w:rPr>
        <w:softHyphen/>
        <w:t>вующих в тушении. Рассмотрены варианты применения техн</w:t>
      </w:r>
      <w:r>
        <w:rPr>
          <w:rFonts w:ascii="Times New Roman" w:hAnsi="Times New Roman" w:cs="Times New Roman"/>
          <w:color w:val="000000"/>
          <w:sz w:val="24"/>
          <w:szCs w:val="24"/>
        </w:rPr>
        <w:t>и</w:t>
      </w:r>
      <w:r>
        <w:rPr>
          <w:rFonts w:ascii="Times New Roman" w:hAnsi="Times New Roman" w:cs="Times New Roman"/>
          <w:color w:val="000000"/>
          <w:sz w:val="24"/>
          <w:szCs w:val="24"/>
        </w:rPr>
        <w:t>ческих средств с учетом эффективности пожаротушения. Предложе</w:t>
      </w:r>
      <w:r>
        <w:rPr>
          <w:rFonts w:ascii="Times New Roman" w:hAnsi="Times New Roman" w:cs="Times New Roman"/>
          <w:color w:val="000000"/>
          <w:sz w:val="24"/>
          <w:szCs w:val="24"/>
        </w:rPr>
        <w:softHyphen/>
        <w:t>ны тактические при</w:t>
      </w:r>
      <w:r>
        <w:rPr>
          <w:rFonts w:ascii="Times New Roman" w:hAnsi="Times New Roman" w:cs="Times New Roman"/>
          <w:color w:val="000000"/>
          <w:sz w:val="24"/>
          <w:szCs w:val="24"/>
        </w:rPr>
        <w:t>е</w:t>
      </w:r>
      <w:r>
        <w:rPr>
          <w:rFonts w:ascii="Times New Roman" w:hAnsi="Times New Roman" w:cs="Times New Roman"/>
          <w:color w:val="000000"/>
          <w:sz w:val="24"/>
          <w:szCs w:val="24"/>
        </w:rPr>
        <w:t>мы подачи огнетушащих веществ в зону го</w:t>
      </w:r>
      <w:r>
        <w:rPr>
          <w:rFonts w:ascii="Times New Roman" w:hAnsi="Times New Roman" w:cs="Times New Roman"/>
          <w:color w:val="000000"/>
          <w:sz w:val="24"/>
          <w:szCs w:val="24"/>
        </w:rPr>
        <w:softHyphen/>
        <w:t>рения.</w:t>
      </w:r>
    </w:p>
    <w:p w:rsidR="00323807" w:rsidRDefault="00323807">
      <w:pPr>
        <w:shd w:val="clear" w:color="auto" w:fill="FFFFFF"/>
        <w:spacing w:line="360" w:lineRule="auto"/>
        <w:ind w:firstLine="709"/>
        <w:jc w:val="both"/>
        <w:rPr>
          <w:rFonts w:ascii="Times New Roman" w:hAnsi="Times New Roman" w:cs="Times New Roman"/>
          <w:sz w:val="24"/>
          <w:szCs w:val="24"/>
        </w:rPr>
      </w:pPr>
      <w:proofErr w:type="gramStart"/>
      <w:r>
        <w:rPr>
          <w:rFonts w:ascii="Times New Roman" w:hAnsi="Times New Roman" w:cs="Times New Roman"/>
          <w:color w:val="000000"/>
          <w:sz w:val="24"/>
          <w:szCs w:val="24"/>
        </w:rPr>
        <w:t>Предназначены для работников пожарной охраны, членов добровольных пожарных дружин и  обслуживающего персонала энергообъектов, участвующих в ликвидации пож</w:t>
      </w:r>
      <w:r>
        <w:rPr>
          <w:rFonts w:ascii="Times New Roman" w:hAnsi="Times New Roman" w:cs="Times New Roman"/>
          <w:color w:val="000000"/>
          <w:sz w:val="24"/>
          <w:szCs w:val="24"/>
        </w:rPr>
        <w:t>а</w:t>
      </w:r>
      <w:r>
        <w:rPr>
          <w:rFonts w:ascii="Times New Roman" w:hAnsi="Times New Roman" w:cs="Times New Roman"/>
          <w:color w:val="000000"/>
          <w:sz w:val="24"/>
          <w:szCs w:val="24"/>
        </w:rPr>
        <w:t>ров электроустановок, находящихся под напряжением до 220 кВ включительно и расп</w:t>
      </w:r>
      <w:r>
        <w:rPr>
          <w:rFonts w:ascii="Times New Roman" w:hAnsi="Times New Roman" w:cs="Times New Roman"/>
          <w:color w:val="000000"/>
          <w:sz w:val="24"/>
          <w:szCs w:val="24"/>
        </w:rPr>
        <w:t>о</w:t>
      </w:r>
      <w:r>
        <w:rPr>
          <w:rFonts w:ascii="Times New Roman" w:hAnsi="Times New Roman" w:cs="Times New Roman"/>
          <w:color w:val="000000"/>
          <w:sz w:val="24"/>
          <w:szCs w:val="24"/>
        </w:rPr>
        <w:t>ложенных на открытых площадках.</w:t>
      </w:r>
      <w:proofErr w:type="gramEnd"/>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Рекомендации разработаны сотрудниками ВНИИПО инженера</w:t>
      </w:r>
      <w:r>
        <w:rPr>
          <w:rFonts w:ascii="Times New Roman" w:hAnsi="Times New Roman" w:cs="Times New Roman"/>
          <w:color w:val="000000"/>
          <w:sz w:val="24"/>
          <w:szCs w:val="24"/>
        </w:rPr>
        <w:softHyphen/>
        <w:t xml:space="preserve">ми Нестеренко Г.Г., </w:t>
      </w:r>
      <w:proofErr w:type="spellStart"/>
      <w:r>
        <w:rPr>
          <w:rFonts w:ascii="Times New Roman" w:hAnsi="Times New Roman" w:cs="Times New Roman"/>
          <w:color w:val="000000"/>
          <w:sz w:val="24"/>
          <w:szCs w:val="24"/>
        </w:rPr>
        <w:t>Артюновым</w:t>
      </w:r>
      <w:proofErr w:type="spellEnd"/>
      <w:r>
        <w:rPr>
          <w:rFonts w:ascii="Times New Roman" w:hAnsi="Times New Roman" w:cs="Times New Roman"/>
          <w:color w:val="000000"/>
          <w:sz w:val="24"/>
          <w:szCs w:val="24"/>
        </w:rPr>
        <w:t xml:space="preserve"> С.Н., </w:t>
      </w:r>
      <w:proofErr w:type="spellStart"/>
      <w:r>
        <w:rPr>
          <w:rFonts w:ascii="Times New Roman" w:hAnsi="Times New Roman" w:cs="Times New Roman"/>
          <w:color w:val="000000"/>
          <w:sz w:val="24"/>
          <w:szCs w:val="24"/>
        </w:rPr>
        <w:t>Янишевским</w:t>
      </w:r>
      <w:proofErr w:type="spellEnd"/>
      <w:r>
        <w:rPr>
          <w:rFonts w:ascii="Times New Roman" w:hAnsi="Times New Roman" w:cs="Times New Roman"/>
          <w:color w:val="000000"/>
          <w:sz w:val="24"/>
          <w:szCs w:val="24"/>
        </w:rPr>
        <w:t xml:space="preserve"> В.В. и согласованы с Управлением пожарной безопасн</w:t>
      </w:r>
      <w:r>
        <w:rPr>
          <w:rFonts w:ascii="Times New Roman" w:hAnsi="Times New Roman" w:cs="Times New Roman"/>
          <w:color w:val="000000"/>
          <w:sz w:val="24"/>
          <w:szCs w:val="24"/>
        </w:rPr>
        <w:t>о</w:t>
      </w:r>
      <w:r>
        <w:rPr>
          <w:rFonts w:ascii="Times New Roman" w:hAnsi="Times New Roman" w:cs="Times New Roman"/>
          <w:color w:val="000000"/>
          <w:sz w:val="24"/>
          <w:szCs w:val="24"/>
        </w:rPr>
        <w:t>сти, военизирован</w:t>
      </w:r>
      <w:r>
        <w:rPr>
          <w:rFonts w:ascii="Times New Roman" w:hAnsi="Times New Roman" w:cs="Times New Roman"/>
          <w:color w:val="000000"/>
          <w:sz w:val="24"/>
          <w:szCs w:val="24"/>
        </w:rPr>
        <w:softHyphen/>
        <w:t>ной охраны и гражданской обороны Минэнерго СССР 17 декабря 1985 года.</w:t>
      </w:r>
    </w:p>
    <w:p w:rsidR="00323807" w:rsidRDefault="00323807">
      <w:pPr>
        <w:shd w:val="clear" w:color="auto" w:fill="FFFFFF"/>
        <w:spacing w:line="360" w:lineRule="auto"/>
        <w:ind w:firstLine="709"/>
        <w:jc w:val="both"/>
        <w:rPr>
          <w:rFonts w:ascii="Times New Roman" w:hAnsi="Times New Roman" w:cs="Times New Roman"/>
          <w:sz w:val="24"/>
          <w:szCs w:val="24"/>
        </w:rPr>
      </w:pPr>
      <w:r>
        <w:br w:type="page"/>
      </w:r>
      <w:r>
        <w:rPr>
          <w:rFonts w:ascii="Times New Roman" w:hAnsi="Times New Roman" w:cs="Times New Roman"/>
          <w:b/>
          <w:bCs/>
          <w:color w:val="000000"/>
          <w:sz w:val="24"/>
          <w:szCs w:val="24"/>
        </w:rPr>
        <w:lastRenderedPageBreak/>
        <w:t>ПРЕДИСЛОВИЕ</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Быстрое развитие энергетики повышает актуальность проб</w:t>
      </w:r>
      <w:r>
        <w:rPr>
          <w:rFonts w:ascii="Times New Roman" w:hAnsi="Times New Roman" w:cs="Times New Roman"/>
          <w:color w:val="000000"/>
          <w:sz w:val="24"/>
          <w:szCs w:val="24"/>
        </w:rPr>
        <w:softHyphen/>
        <w:t>лем, связанных с обе</w:t>
      </w:r>
      <w:r>
        <w:rPr>
          <w:rFonts w:ascii="Times New Roman" w:hAnsi="Times New Roman" w:cs="Times New Roman"/>
          <w:color w:val="000000"/>
          <w:sz w:val="24"/>
          <w:szCs w:val="24"/>
        </w:rPr>
        <w:t>с</w:t>
      </w:r>
      <w:r>
        <w:rPr>
          <w:rFonts w:ascii="Times New Roman" w:hAnsi="Times New Roman" w:cs="Times New Roman"/>
          <w:color w:val="000000"/>
          <w:sz w:val="24"/>
          <w:szCs w:val="24"/>
        </w:rPr>
        <w:t>печением пожарной безопасности электро</w:t>
      </w:r>
      <w:r>
        <w:rPr>
          <w:rFonts w:ascii="Times New Roman" w:hAnsi="Times New Roman" w:cs="Times New Roman"/>
          <w:color w:val="000000"/>
          <w:sz w:val="24"/>
          <w:szCs w:val="24"/>
        </w:rPr>
        <w:softHyphen/>
        <w:t>установок во всех режимах работы, включая и аварийные.</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Анализ пожаров, имевших место на действующих электро</w:t>
      </w:r>
      <w:r>
        <w:rPr>
          <w:rFonts w:ascii="Times New Roman" w:hAnsi="Times New Roman" w:cs="Times New Roman"/>
          <w:color w:val="000000"/>
          <w:sz w:val="24"/>
          <w:szCs w:val="24"/>
        </w:rPr>
        <w:softHyphen/>
        <w:t>станциях и других эне</w:t>
      </w:r>
      <w:r>
        <w:rPr>
          <w:rFonts w:ascii="Times New Roman" w:hAnsi="Times New Roman" w:cs="Times New Roman"/>
          <w:color w:val="000000"/>
          <w:sz w:val="24"/>
          <w:szCs w:val="24"/>
        </w:rPr>
        <w:t>р</w:t>
      </w:r>
      <w:r>
        <w:rPr>
          <w:rFonts w:ascii="Times New Roman" w:hAnsi="Times New Roman" w:cs="Times New Roman"/>
          <w:color w:val="000000"/>
          <w:sz w:val="24"/>
          <w:szCs w:val="24"/>
        </w:rPr>
        <w:t>гообъекта</w:t>
      </w:r>
      <w:proofErr w:type="gramStart"/>
      <w:r>
        <w:rPr>
          <w:rFonts w:ascii="Times New Roman" w:hAnsi="Times New Roman" w:cs="Times New Roman"/>
          <w:color w:val="000000"/>
          <w:sz w:val="24"/>
          <w:szCs w:val="24"/>
        </w:rPr>
        <w:t>х в СССР</w:t>
      </w:r>
      <w:proofErr w:type="gramEnd"/>
      <w:r>
        <w:rPr>
          <w:rFonts w:ascii="Times New Roman" w:hAnsi="Times New Roman" w:cs="Times New Roman"/>
          <w:color w:val="000000"/>
          <w:sz w:val="24"/>
          <w:szCs w:val="24"/>
        </w:rPr>
        <w:t xml:space="preserve"> и за рубежом, пока</w:t>
      </w:r>
      <w:r>
        <w:rPr>
          <w:rFonts w:ascii="Times New Roman" w:hAnsi="Times New Roman" w:cs="Times New Roman"/>
          <w:color w:val="000000"/>
          <w:sz w:val="24"/>
          <w:szCs w:val="24"/>
        </w:rPr>
        <w:softHyphen/>
        <w:t>зал, что наибольшее число пожаров имеет свобо</w:t>
      </w:r>
      <w:r>
        <w:rPr>
          <w:rFonts w:ascii="Times New Roman" w:hAnsi="Times New Roman" w:cs="Times New Roman"/>
          <w:color w:val="000000"/>
          <w:sz w:val="24"/>
          <w:szCs w:val="24"/>
        </w:rPr>
        <w:t>д</w:t>
      </w:r>
      <w:r>
        <w:rPr>
          <w:rFonts w:ascii="Times New Roman" w:hAnsi="Times New Roman" w:cs="Times New Roman"/>
          <w:color w:val="000000"/>
          <w:sz w:val="24"/>
          <w:szCs w:val="24"/>
        </w:rPr>
        <w:t>ное развитие из-за несвоевременного отключения электроустановок, а также из-за расп</w:t>
      </w:r>
      <w:r>
        <w:rPr>
          <w:rFonts w:ascii="Times New Roman" w:hAnsi="Times New Roman" w:cs="Times New Roman"/>
          <w:color w:val="000000"/>
          <w:sz w:val="24"/>
          <w:szCs w:val="24"/>
        </w:rPr>
        <w:t>о</w:t>
      </w:r>
      <w:r>
        <w:rPr>
          <w:rFonts w:ascii="Times New Roman" w:hAnsi="Times New Roman" w:cs="Times New Roman"/>
          <w:color w:val="000000"/>
          <w:sz w:val="24"/>
          <w:szCs w:val="24"/>
        </w:rPr>
        <w:t>ложения в непосредственной близости от этих ус</w:t>
      </w:r>
      <w:r>
        <w:rPr>
          <w:rFonts w:ascii="Times New Roman" w:hAnsi="Times New Roman" w:cs="Times New Roman"/>
          <w:color w:val="000000"/>
          <w:sz w:val="24"/>
          <w:szCs w:val="24"/>
        </w:rPr>
        <w:softHyphen/>
        <w:t>тановок другого оборудования под напряжением. Снятие напря</w:t>
      </w:r>
      <w:r>
        <w:rPr>
          <w:rFonts w:ascii="Times New Roman" w:hAnsi="Times New Roman" w:cs="Times New Roman"/>
          <w:color w:val="000000"/>
          <w:sz w:val="24"/>
          <w:szCs w:val="24"/>
        </w:rPr>
        <w:softHyphen/>
        <w:t>жения с электроустановок является сложным организацио</w:t>
      </w:r>
      <w:r>
        <w:rPr>
          <w:rFonts w:ascii="Times New Roman" w:hAnsi="Times New Roman" w:cs="Times New Roman"/>
          <w:color w:val="000000"/>
          <w:sz w:val="24"/>
          <w:szCs w:val="24"/>
        </w:rPr>
        <w:t>н</w:t>
      </w:r>
      <w:r>
        <w:rPr>
          <w:rFonts w:ascii="Times New Roman" w:hAnsi="Times New Roman" w:cs="Times New Roman"/>
          <w:color w:val="000000"/>
          <w:sz w:val="24"/>
          <w:szCs w:val="24"/>
        </w:rPr>
        <w:t>ным процессом и требует определенного времени, что приводит к увеличению материал</w:t>
      </w:r>
      <w:r>
        <w:rPr>
          <w:rFonts w:ascii="Times New Roman" w:hAnsi="Times New Roman" w:cs="Times New Roman"/>
          <w:color w:val="000000"/>
          <w:sz w:val="24"/>
          <w:szCs w:val="24"/>
        </w:rPr>
        <w:t>ь</w:t>
      </w:r>
      <w:r>
        <w:rPr>
          <w:rFonts w:ascii="Times New Roman" w:hAnsi="Times New Roman" w:cs="Times New Roman"/>
          <w:color w:val="000000"/>
          <w:sz w:val="24"/>
          <w:szCs w:val="24"/>
        </w:rPr>
        <w:t>ного ущерба и осложнению обстановки на пожаре.</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В этих случаях прибывшие пожарные подразделения не мо</w:t>
      </w:r>
      <w:r>
        <w:rPr>
          <w:rFonts w:ascii="Times New Roman" w:hAnsi="Times New Roman" w:cs="Times New Roman"/>
          <w:color w:val="000000"/>
          <w:sz w:val="24"/>
          <w:szCs w:val="24"/>
        </w:rPr>
        <w:softHyphen/>
        <w:t>гут в соответствии с уставом и действующей инструкцией при</w:t>
      </w:r>
      <w:r>
        <w:rPr>
          <w:rFonts w:ascii="Times New Roman" w:hAnsi="Times New Roman" w:cs="Times New Roman"/>
          <w:color w:val="000000"/>
          <w:sz w:val="24"/>
          <w:szCs w:val="24"/>
        </w:rPr>
        <w:softHyphen/>
        <w:t>ступить к тушению электроустановок под напряжением более 10 кВ.</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Несвоевременное тушение электроустановок приводит не только к перебоям в электроснабжении, но и к большому мате</w:t>
      </w:r>
      <w:r>
        <w:rPr>
          <w:rFonts w:ascii="Times New Roman" w:hAnsi="Times New Roman" w:cs="Times New Roman"/>
          <w:color w:val="000000"/>
          <w:sz w:val="24"/>
          <w:szCs w:val="24"/>
        </w:rPr>
        <w:softHyphen/>
        <w:t>риальному ущербу. Пожарная опасность элек</w:t>
      </w:r>
      <w:r>
        <w:rPr>
          <w:rFonts w:ascii="Times New Roman" w:hAnsi="Times New Roman" w:cs="Times New Roman"/>
          <w:color w:val="000000"/>
          <w:sz w:val="24"/>
          <w:szCs w:val="24"/>
        </w:rPr>
        <w:t>т</w:t>
      </w:r>
      <w:r>
        <w:rPr>
          <w:rFonts w:ascii="Times New Roman" w:hAnsi="Times New Roman" w:cs="Times New Roman"/>
          <w:color w:val="000000"/>
          <w:sz w:val="24"/>
          <w:szCs w:val="24"/>
        </w:rPr>
        <w:t>роустановок обус</w:t>
      </w:r>
      <w:r>
        <w:rPr>
          <w:rFonts w:ascii="Times New Roman" w:hAnsi="Times New Roman" w:cs="Times New Roman"/>
          <w:color w:val="000000"/>
          <w:sz w:val="24"/>
          <w:szCs w:val="24"/>
        </w:rPr>
        <w:softHyphen/>
        <w:t>ловлена наличием в них большого количества горючих матери</w:t>
      </w:r>
      <w:r>
        <w:rPr>
          <w:rFonts w:ascii="Times New Roman" w:hAnsi="Times New Roman" w:cs="Times New Roman"/>
          <w:color w:val="000000"/>
          <w:sz w:val="24"/>
          <w:szCs w:val="24"/>
        </w:rPr>
        <w:softHyphen/>
        <w:t>алов (ма</w:t>
      </w:r>
      <w:r>
        <w:rPr>
          <w:rFonts w:ascii="Times New Roman" w:hAnsi="Times New Roman" w:cs="Times New Roman"/>
          <w:color w:val="000000"/>
          <w:sz w:val="24"/>
          <w:szCs w:val="24"/>
        </w:rPr>
        <w:t>с</w:t>
      </w:r>
      <w:r>
        <w:rPr>
          <w:rFonts w:ascii="Times New Roman" w:hAnsi="Times New Roman" w:cs="Times New Roman"/>
          <w:color w:val="000000"/>
          <w:sz w:val="24"/>
          <w:szCs w:val="24"/>
        </w:rPr>
        <w:t>ла различных марок, изоляция электрических кабелей и др.) и источников зажигания, к</w:t>
      </w:r>
      <w:r>
        <w:rPr>
          <w:rFonts w:ascii="Times New Roman" w:hAnsi="Times New Roman" w:cs="Times New Roman"/>
          <w:color w:val="000000"/>
          <w:sz w:val="24"/>
          <w:szCs w:val="24"/>
        </w:rPr>
        <w:t>о</w:t>
      </w:r>
      <w:r>
        <w:rPr>
          <w:rFonts w:ascii="Times New Roman" w:hAnsi="Times New Roman" w:cs="Times New Roman"/>
          <w:color w:val="000000"/>
          <w:sz w:val="24"/>
          <w:szCs w:val="24"/>
        </w:rPr>
        <w:t>торые возникают в резуль</w:t>
      </w:r>
      <w:r>
        <w:rPr>
          <w:rFonts w:ascii="Times New Roman" w:hAnsi="Times New Roman" w:cs="Times New Roman"/>
          <w:color w:val="000000"/>
          <w:sz w:val="24"/>
          <w:szCs w:val="24"/>
        </w:rPr>
        <w:softHyphen/>
        <w:t>тате перегрузок, коротких замыканий, образования больших местных переходных сопротивлений, электрических искр и дуг.</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Растекание горящих масел по площади создает опасность перехода огня на другие электроустановки.</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Сложность обстановки на таких пожарах и наличие боль</w:t>
      </w:r>
      <w:r>
        <w:rPr>
          <w:rFonts w:ascii="Times New Roman" w:hAnsi="Times New Roman" w:cs="Times New Roman"/>
          <w:color w:val="000000"/>
          <w:sz w:val="24"/>
          <w:szCs w:val="24"/>
        </w:rPr>
        <w:softHyphen/>
        <w:t>шого количества электр</w:t>
      </w:r>
      <w:r>
        <w:rPr>
          <w:rFonts w:ascii="Times New Roman" w:hAnsi="Times New Roman" w:cs="Times New Roman"/>
          <w:color w:val="000000"/>
          <w:sz w:val="24"/>
          <w:szCs w:val="24"/>
        </w:rPr>
        <w:t>о</w:t>
      </w:r>
      <w:r>
        <w:rPr>
          <w:rFonts w:ascii="Times New Roman" w:hAnsi="Times New Roman" w:cs="Times New Roman"/>
          <w:color w:val="000000"/>
          <w:sz w:val="24"/>
          <w:szCs w:val="24"/>
        </w:rPr>
        <w:t>оборудования высокого напряжения су</w:t>
      </w:r>
      <w:r>
        <w:rPr>
          <w:rFonts w:ascii="Times New Roman" w:hAnsi="Times New Roman" w:cs="Times New Roman"/>
          <w:color w:val="000000"/>
          <w:sz w:val="24"/>
          <w:szCs w:val="24"/>
        </w:rPr>
        <w:softHyphen/>
        <w:t>щественно затрудняют действия пожарных подра</w:t>
      </w:r>
      <w:r>
        <w:rPr>
          <w:rFonts w:ascii="Times New Roman" w:hAnsi="Times New Roman" w:cs="Times New Roman"/>
          <w:color w:val="000000"/>
          <w:sz w:val="24"/>
          <w:szCs w:val="24"/>
        </w:rPr>
        <w:t>з</w:t>
      </w:r>
      <w:r>
        <w:rPr>
          <w:rFonts w:ascii="Times New Roman" w:hAnsi="Times New Roman" w:cs="Times New Roman"/>
          <w:color w:val="000000"/>
          <w:sz w:val="24"/>
          <w:szCs w:val="24"/>
        </w:rPr>
        <w:t>делений и доб</w:t>
      </w:r>
      <w:r>
        <w:rPr>
          <w:rFonts w:ascii="Times New Roman" w:hAnsi="Times New Roman" w:cs="Times New Roman"/>
          <w:color w:val="000000"/>
          <w:sz w:val="24"/>
          <w:szCs w:val="24"/>
        </w:rPr>
        <w:softHyphen/>
        <w:t>ровольных формирований при локализации и ликвидации пожа</w:t>
      </w:r>
      <w:r>
        <w:rPr>
          <w:rFonts w:ascii="Times New Roman" w:hAnsi="Times New Roman" w:cs="Times New Roman"/>
          <w:color w:val="000000"/>
          <w:sz w:val="24"/>
          <w:szCs w:val="24"/>
        </w:rPr>
        <w:softHyphen/>
        <w:t xml:space="preserve">ров на </w:t>
      </w:r>
      <w:proofErr w:type="spellStart"/>
      <w:r>
        <w:rPr>
          <w:rFonts w:ascii="Times New Roman" w:hAnsi="Times New Roman" w:cs="Times New Roman"/>
          <w:color w:val="000000"/>
          <w:sz w:val="24"/>
          <w:szCs w:val="24"/>
        </w:rPr>
        <w:t>эне</w:t>
      </w:r>
      <w:r>
        <w:rPr>
          <w:rFonts w:ascii="Times New Roman" w:hAnsi="Times New Roman" w:cs="Times New Roman"/>
          <w:color w:val="000000"/>
          <w:sz w:val="24"/>
          <w:szCs w:val="24"/>
        </w:rPr>
        <w:t>р</w:t>
      </w:r>
      <w:r>
        <w:rPr>
          <w:rFonts w:ascii="Times New Roman" w:hAnsi="Times New Roman" w:cs="Times New Roman"/>
          <w:color w:val="000000"/>
          <w:sz w:val="24"/>
          <w:szCs w:val="24"/>
        </w:rPr>
        <w:t>гообъектах</w:t>
      </w:r>
      <w:proofErr w:type="spellEnd"/>
      <w:r>
        <w:rPr>
          <w:rFonts w:ascii="Times New Roman" w:hAnsi="Times New Roman" w:cs="Times New Roman"/>
          <w:color w:val="000000"/>
          <w:sz w:val="24"/>
          <w:szCs w:val="24"/>
        </w:rPr>
        <w:t>. Поэтому необходимо применение таких способов подачи огнетушащих в</w:t>
      </w:r>
      <w:r>
        <w:rPr>
          <w:rFonts w:ascii="Times New Roman" w:hAnsi="Times New Roman" w:cs="Times New Roman"/>
          <w:color w:val="000000"/>
          <w:sz w:val="24"/>
          <w:szCs w:val="24"/>
        </w:rPr>
        <w:t>е</w:t>
      </w:r>
      <w:r>
        <w:rPr>
          <w:rFonts w:ascii="Times New Roman" w:hAnsi="Times New Roman" w:cs="Times New Roman"/>
          <w:color w:val="000000"/>
          <w:sz w:val="24"/>
          <w:szCs w:val="24"/>
        </w:rPr>
        <w:t>ществ и средств для их реали</w:t>
      </w:r>
      <w:r>
        <w:rPr>
          <w:rFonts w:ascii="Times New Roman" w:hAnsi="Times New Roman" w:cs="Times New Roman"/>
          <w:color w:val="000000"/>
          <w:sz w:val="24"/>
          <w:szCs w:val="24"/>
        </w:rPr>
        <w:softHyphen/>
        <w:t xml:space="preserve">зации, которые обеспечили бы </w:t>
      </w:r>
      <w:proofErr w:type="gramStart"/>
      <w:r>
        <w:rPr>
          <w:rFonts w:ascii="Times New Roman" w:hAnsi="Times New Roman" w:cs="Times New Roman"/>
          <w:color w:val="000000"/>
          <w:sz w:val="24"/>
          <w:szCs w:val="24"/>
        </w:rPr>
        <w:t>безопасную</w:t>
      </w:r>
      <w:proofErr w:type="gramEnd"/>
      <w:r>
        <w:rPr>
          <w:rFonts w:ascii="Times New Roman" w:hAnsi="Times New Roman" w:cs="Times New Roman"/>
          <w:color w:val="000000"/>
          <w:sz w:val="24"/>
          <w:szCs w:val="24"/>
        </w:rPr>
        <w:t xml:space="preserve"> и одновременно эф</w:t>
      </w:r>
      <w:r>
        <w:rPr>
          <w:rFonts w:ascii="Times New Roman" w:hAnsi="Times New Roman" w:cs="Times New Roman"/>
          <w:color w:val="000000"/>
          <w:sz w:val="24"/>
          <w:szCs w:val="24"/>
        </w:rPr>
        <w:softHyphen/>
        <w:t>фективную ликвидацию горения электроустановок под напряже</w:t>
      </w:r>
      <w:r>
        <w:rPr>
          <w:rFonts w:ascii="Times New Roman" w:hAnsi="Times New Roman" w:cs="Times New Roman"/>
          <w:color w:val="000000"/>
          <w:sz w:val="24"/>
          <w:szCs w:val="24"/>
        </w:rPr>
        <w:softHyphen/>
        <w:t>нием.</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В связи с этим вопросы безопасности труда людей, участ</w:t>
      </w:r>
      <w:r>
        <w:rPr>
          <w:rFonts w:ascii="Times New Roman" w:hAnsi="Times New Roman" w:cs="Times New Roman"/>
          <w:color w:val="000000"/>
          <w:sz w:val="24"/>
          <w:szCs w:val="24"/>
        </w:rPr>
        <w:softHyphen/>
        <w:t>вующих в тушении этих пожаров, приобретают особое значение.</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Учитывая изложенные выше проблемы, во ВНИИПО МВД СССР была проведена научно-исследовательская работа с целью раз</w:t>
      </w:r>
      <w:r>
        <w:rPr>
          <w:rFonts w:ascii="Times New Roman" w:hAnsi="Times New Roman" w:cs="Times New Roman"/>
          <w:color w:val="000000"/>
          <w:sz w:val="24"/>
          <w:szCs w:val="24"/>
        </w:rPr>
        <w:softHyphen/>
        <w:t>работки тактических приемов, обеспечив</w:t>
      </w:r>
      <w:r>
        <w:rPr>
          <w:rFonts w:ascii="Times New Roman" w:hAnsi="Times New Roman" w:cs="Times New Roman"/>
          <w:color w:val="000000"/>
          <w:sz w:val="24"/>
          <w:szCs w:val="24"/>
        </w:rPr>
        <w:t>а</w:t>
      </w:r>
      <w:r>
        <w:rPr>
          <w:rFonts w:ascii="Times New Roman" w:hAnsi="Times New Roman" w:cs="Times New Roman"/>
          <w:color w:val="000000"/>
          <w:sz w:val="24"/>
          <w:szCs w:val="24"/>
        </w:rPr>
        <w:t>ющих безопасное и эффективное тушение электроустановок под напряжением. Одно вр</w:t>
      </w:r>
      <w:r>
        <w:rPr>
          <w:rFonts w:ascii="Times New Roman" w:hAnsi="Times New Roman" w:cs="Times New Roman"/>
          <w:color w:val="000000"/>
          <w:sz w:val="24"/>
          <w:szCs w:val="24"/>
        </w:rPr>
        <w:t>е</w:t>
      </w:r>
      <w:r>
        <w:rPr>
          <w:rFonts w:ascii="Times New Roman" w:hAnsi="Times New Roman" w:cs="Times New Roman"/>
          <w:color w:val="000000"/>
          <w:sz w:val="24"/>
          <w:szCs w:val="24"/>
        </w:rPr>
        <w:t>менно исследовалась огнетушащая эффективность струй воды и комбинированных сост</w:t>
      </w:r>
      <w:r>
        <w:rPr>
          <w:rFonts w:ascii="Times New Roman" w:hAnsi="Times New Roman" w:cs="Times New Roman"/>
          <w:color w:val="000000"/>
          <w:sz w:val="24"/>
          <w:szCs w:val="24"/>
        </w:rPr>
        <w:t>а</w:t>
      </w:r>
      <w:r>
        <w:rPr>
          <w:rFonts w:ascii="Times New Roman" w:hAnsi="Times New Roman" w:cs="Times New Roman"/>
          <w:color w:val="000000"/>
          <w:sz w:val="24"/>
          <w:szCs w:val="24"/>
        </w:rPr>
        <w:t>вов при ликвидации очагов горения пролитых турбинных и трансформаторных м</w:t>
      </w:r>
      <w:r>
        <w:rPr>
          <w:rFonts w:ascii="Times New Roman" w:hAnsi="Times New Roman" w:cs="Times New Roman"/>
          <w:color w:val="000000"/>
          <w:sz w:val="24"/>
          <w:szCs w:val="24"/>
        </w:rPr>
        <w:t>а</w:t>
      </w:r>
      <w:r>
        <w:rPr>
          <w:rFonts w:ascii="Times New Roman" w:hAnsi="Times New Roman" w:cs="Times New Roman"/>
          <w:color w:val="000000"/>
          <w:sz w:val="24"/>
          <w:szCs w:val="24"/>
        </w:rPr>
        <w:t>сел.</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Настоящие рекомендации содержат основные требования, предъявляемые к по</w:t>
      </w:r>
      <w:r>
        <w:rPr>
          <w:rFonts w:ascii="Times New Roman" w:hAnsi="Times New Roman" w:cs="Times New Roman"/>
          <w:color w:val="000000"/>
          <w:sz w:val="24"/>
          <w:szCs w:val="24"/>
        </w:rPr>
        <w:t>д</w:t>
      </w:r>
      <w:r>
        <w:rPr>
          <w:rFonts w:ascii="Times New Roman" w:hAnsi="Times New Roman" w:cs="Times New Roman"/>
          <w:color w:val="000000"/>
          <w:sz w:val="24"/>
          <w:szCs w:val="24"/>
        </w:rPr>
        <w:t>разделениям пожарной охраны, добровольным пожарным дружинам и обслуживающему персоналу энергообъектов, участвующих в тушении электроустановок, находящихся под напряжением до 220 кВ включительно и расположенных на открытых площадках, а та</w:t>
      </w:r>
      <w:r>
        <w:rPr>
          <w:rFonts w:ascii="Times New Roman" w:hAnsi="Times New Roman" w:cs="Times New Roman"/>
          <w:color w:val="000000"/>
          <w:sz w:val="24"/>
          <w:szCs w:val="24"/>
        </w:rPr>
        <w:t>к</w:t>
      </w:r>
      <w:r>
        <w:rPr>
          <w:rFonts w:ascii="Times New Roman" w:hAnsi="Times New Roman" w:cs="Times New Roman"/>
          <w:color w:val="000000"/>
          <w:sz w:val="24"/>
          <w:szCs w:val="24"/>
        </w:rPr>
        <w:t>же дополняют действующую Инструкцию по тушению пожаров на электроустановках эле</w:t>
      </w:r>
      <w:r>
        <w:rPr>
          <w:rFonts w:ascii="Times New Roman" w:hAnsi="Times New Roman" w:cs="Times New Roman"/>
          <w:color w:val="000000"/>
          <w:sz w:val="24"/>
          <w:szCs w:val="24"/>
        </w:rPr>
        <w:t>к</w:t>
      </w:r>
      <w:r>
        <w:rPr>
          <w:rFonts w:ascii="Times New Roman" w:hAnsi="Times New Roman" w:cs="Times New Roman"/>
          <w:color w:val="000000"/>
          <w:sz w:val="24"/>
          <w:szCs w:val="24"/>
        </w:rPr>
        <w:t>тростанций и подстанций Минэнерго СССР.</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Замечания и предложения просим направлять по адресу: 143900, г</w:t>
      </w:r>
      <w:proofErr w:type="gramStart"/>
      <w:r>
        <w:rPr>
          <w:rFonts w:ascii="Times New Roman" w:hAnsi="Times New Roman" w:cs="Times New Roman"/>
          <w:color w:val="000000"/>
          <w:sz w:val="24"/>
          <w:szCs w:val="24"/>
        </w:rPr>
        <w:t>.Б</w:t>
      </w:r>
      <w:proofErr w:type="gramEnd"/>
      <w:r>
        <w:rPr>
          <w:rFonts w:ascii="Times New Roman" w:hAnsi="Times New Roman" w:cs="Times New Roman"/>
          <w:color w:val="000000"/>
          <w:sz w:val="24"/>
          <w:szCs w:val="24"/>
        </w:rPr>
        <w:t>алашиха-6 Московской обл., ВНИИПО.</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b/>
          <w:bCs/>
          <w:color w:val="000000"/>
          <w:sz w:val="24"/>
          <w:szCs w:val="24"/>
        </w:rPr>
        <w:br w:type="page"/>
      </w:r>
      <w:r>
        <w:rPr>
          <w:rFonts w:ascii="Times New Roman" w:hAnsi="Times New Roman" w:cs="Times New Roman"/>
          <w:b/>
          <w:bCs/>
          <w:color w:val="000000"/>
          <w:sz w:val="24"/>
          <w:szCs w:val="24"/>
        </w:rPr>
        <w:lastRenderedPageBreak/>
        <w:t>1. ОБЩИЕ ПОЛОЖЕНИЯ</w:t>
      </w:r>
    </w:p>
    <w:p w:rsidR="00323807" w:rsidRDefault="00323807">
      <w:pPr>
        <w:shd w:val="clear" w:color="auto" w:fill="FFFFFF"/>
        <w:tabs>
          <w:tab w:val="left" w:pos="1022"/>
        </w:tabs>
        <w:spacing w:line="360" w:lineRule="auto"/>
        <w:ind w:firstLine="709"/>
        <w:rPr>
          <w:rFonts w:ascii="Times New Roman" w:hAnsi="Times New Roman" w:cs="Times New Roman"/>
          <w:color w:val="000000"/>
          <w:sz w:val="24"/>
          <w:szCs w:val="24"/>
        </w:rPr>
      </w:pPr>
    </w:p>
    <w:p w:rsidR="00323807" w:rsidRDefault="00323807">
      <w:pPr>
        <w:shd w:val="clear" w:color="auto" w:fill="FFFFFF"/>
        <w:tabs>
          <w:tab w:val="left" w:pos="1022"/>
        </w:tabs>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1.1. Настоящие рекомендации разработаны на основании данных, полученных при проведении натурных опытов с целью определения возможности тушения электроустан</w:t>
      </w:r>
      <w:r>
        <w:rPr>
          <w:rFonts w:ascii="Times New Roman" w:hAnsi="Times New Roman" w:cs="Times New Roman"/>
          <w:color w:val="000000"/>
          <w:sz w:val="24"/>
          <w:szCs w:val="24"/>
        </w:rPr>
        <w:t>о</w:t>
      </w:r>
      <w:r>
        <w:rPr>
          <w:rFonts w:ascii="Times New Roman" w:hAnsi="Times New Roman" w:cs="Times New Roman"/>
          <w:color w:val="000000"/>
          <w:sz w:val="24"/>
          <w:szCs w:val="24"/>
        </w:rPr>
        <w:t>вок под напряжением до 220 кВ включительно.</w:t>
      </w:r>
    </w:p>
    <w:p w:rsidR="00323807" w:rsidRDefault="00323807">
      <w:pPr>
        <w:shd w:val="clear" w:color="auto" w:fill="FFFFFF"/>
        <w:tabs>
          <w:tab w:val="left" w:pos="1022"/>
        </w:tabs>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1.2. Тушение электроустановок под напряжением с приме</w:t>
      </w:r>
      <w:r>
        <w:rPr>
          <w:rFonts w:ascii="Times New Roman" w:hAnsi="Times New Roman" w:cs="Times New Roman"/>
          <w:color w:val="000000"/>
          <w:sz w:val="24"/>
          <w:szCs w:val="24"/>
        </w:rPr>
        <w:softHyphen/>
        <w:t>нением ручных стволов должно осуществляться при условии:</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применения эффективных способов и приемов подачи огне</w:t>
      </w:r>
      <w:r>
        <w:rPr>
          <w:rFonts w:ascii="Times New Roman" w:hAnsi="Times New Roman" w:cs="Times New Roman"/>
          <w:color w:val="000000"/>
          <w:sz w:val="24"/>
          <w:szCs w:val="24"/>
        </w:rPr>
        <w:softHyphen/>
        <w:t>тушащих веществ в з</w:t>
      </w:r>
      <w:r>
        <w:rPr>
          <w:rFonts w:ascii="Times New Roman" w:hAnsi="Times New Roman" w:cs="Times New Roman"/>
          <w:color w:val="000000"/>
          <w:sz w:val="24"/>
          <w:szCs w:val="24"/>
        </w:rPr>
        <w:t>о</w:t>
      </w:r>
      <w:r>
        <w:rPr>
          <w:rFonts w:ascii="Times New Roman" w:hAnsi="Times New Roman" w:cs="Times New Roman"/>
          <w:color w:val="000000"/>
          <w:sz w:val="24"/>
          <w:szCs w:val="24"/>
        </w:rPr>
        <w:t>ну горения;</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соблюдении электробезопасных расстояний от электроус</w:t>
      </w:r>
      <w:r>
        <w:rPr>
          <w:rFonts w:ascii="Times New Roman" w:hAnsi="Times New Roman" w:cs="Times New Roman"/>
          <w:color w:val="000000"/>
          <w:sz w:val="24"/>
          <w:szCs w:val="24"/>
        </w:rPr>
        <w:softHyphen/>
        <w:t>тановок, находящихся под напряжением, до пожарных, работаю</w:t>
      </w:r>
      <w:r>
        <w:rPr>
          <w:rFonts w:ascii="Times New Roman" w:hAnsi="Times New Roman" w:cs="Times New Roman"/>
          <w:color w:val="000000"/>
          <w:sz w:val="24"/>
          <w:szCs w:val="24"/>
        </w:rPr>
        <w:softHyphen/>
        <w:t xml:space="preserve">щих </w:t>
      </w:r>
      <w:proofErr w:type="gramStart"/>
      <w:r>
        <w:rPr>
          <w:rFonts w:ascii="Times New Roman" w:hAnsi="Times New Roman" w:cs="Times New Roman"/>
          <w:color w:val="000000"/>
          <w:sz w:val="24"/>
          <w:szCs w:val="24"/>
        </w:rPr>
        <w:t>о</w:t>
      </w:r>
      <w:proofErr w:type="gramEnd"/>
      <w:r>
        <w:rPr>
          <w:rFonts w:ascii="Times New Roman" w:hAnsi="Times New Roman" w:cs="Times New Roman"/>
          <w:color w:val="000000"/>
          <w:sz w:val="24"/>
          <w:szCs w:val="24"/>
        </w:rPr>
        <w:t xml:space="preserve"> ручными пожарными стволами;</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применения индивидуальных изолирующих электрозащитных средств (ИИЭС) при тушении пожаров электроустановок без сня</w:t>
      </w:r>
      <w:r>
        <w:rPr>
          <w:rFonts w:ascii="Times New Roman" w:hAnsi="Times New Roman" w:cs="Times New Roman"/>
          <w:color w:val="000000"/>
          <w:sz w:val="24"/>
          <w:szCs w:val="24"/>
        </w:rPr>
        <w:softHyphen/>
        <w:t>тия напряжения;</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обеспечения надежного заземления стволов и пожарных автомобилей.</w:t>
      </w:r>
    </w:p>
    <w:p w:rsidR="00323807" w:rsidRDefault="00323807">
      <w:pPr>
        <w:shd w:val="clear" w:color="auto" w:fill="FFFFFF"/>
        <w:tabs>
          <w:tab w:val="left" w:pos="1022"/>
        </w:tabs>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1.3. В качестве огнетушащих веще</w:t>
      </w:r>
      <w:proofErr w:type="gramStart"/>
      <w:r>
        <w:rPr>
          <w:rFonts w:ascii="Times New Roman" w:hAnsi="Times New Roman" w:cs="Times New Roman"/>
          <w:color w:val="000000"/>
          <w:sz w:val="24"/>
          <w:szCs w:val="24"/>
        </w:rPr>
        <w:t>ств пр</w:t>
      </w:r>
      <w:proofErr w:type="gramEnd"/>
      <w:r>
        <w:rPr>
          <w:rFonts w:ascii="Times New Roman" w:hAnsi="Times New Roman" w:cs="Times New Roman"/>
          <w:color w:val="000000"/>
          <w:sz w:val="24"/>
          <w:szCs w:val="24"/>
        </w:rPr>
        <w:t>и тушении элект</w:t>
      </w:r>
      <w:r>
        <w:rPr>
          <w:rFonts w:ascii="Times New Roman" w:hAnsi="Times New Roman" w:cs="Times New Roman"/>
          <w:color w:val="000000"/>
          <w:sz w:val="24"/>
          <w:szCs w:val="24"/>
        </w:rPr>
        <w:softHyphen/>
        <w:t>роустановок под напр</w:t>
      </w:r>
      <w:r>
        <w:rPr>
          <w:rFonts w:ascii="Times New Roman" w:hAnsi="Times New Roman" w:cs="Times New Roman"/>
          <w:color w:val="000000"/>
          <w:sz w:val="24"/>
          <w:szCs w:val="24"/>
        </w:rPr>
        <w:t>я</w:t>
      </w:r>
      <w:r>
        <w:rPr>
          <w:rFonts w:ascii="Times New Roman" w:hAnsi="Times New Roman" w:cs="Times New Roman"/>
          <w:color w:val="000000"/>
          <w:sz w:val="24"/>
          <w:szCs w:val="24"/>
        </w:rPr>
        <w:t>жением целесообразно использовать: воду (компактные и распыленные струи), негор</w:t>
      </w:r>
      <w:r>
        <w:rPr>
          <w:rFonts w:ascii="Times New Roman" w:hAnsi="Times New Roman" w:cs="Times New Roman"/>
          <w:color w:val="000000"/>
          <w:sz w:val="24"/>
          <w:szCs w:val="24"/>
        </w:rPr>
        <w:t>ю</w:t>
      </w:r>
      <w:r>
        <w:rPr>
          <w:rFonts w:ascii="Times New Roman" w:hAnsi="Times New Roman" w:cs="Times New Roman"/>
          <w:color w:val="000000"/>
          <w:sz w:val="24"/>
          <w:szCs w:val="24"/>
        </w:rPr>
        <w:t>чие газы, хладон и порошковые составы, а также комбинированные составы (углекислоту с хладоном и распыленную воду с порошком).</w:t>
      </w:r>
    </w:p>
    <w:p w:rsidR="00323807" w:rsidRDefault="00323807">
      <w:pPr>
        <w:shd w:val="clear" w:color="auto" w:fill="FFFFFF"/>
        <w:spacing w:line="360" w:lineRule="auto"/>
        <w:ind w:firstLine="709"/>
        <w:jc w:val="both"/>
        <w:rPr>
          <w:rFonts w:ascii="Times New Roman" w:hAnsi="Times New Roman" w:cs="Times New Roman"/>
          <w:caps/>
          <w:sz w:val="24"/>
          <w:szCs w:val="24"/>
        </w:rPr>
      </w:pPr>
      <w:r>
        <w:rPr>
          <w:rFonts w:ascii="Times New Roman" w:hAnsi="Times New Roman" w:cs="Times New Roman"/>
          <w:color w:val="000000"/>
          <w:sz w:val="24"/>
          <w:szCs w:val="24"/>
        </w:rPr>
        <w:t>Применение всех видов пен при тушении электроустановок под напряжением ру</w:t>
      </w:r>
      <w:r>
        <w:rPr>
          <w:rFonts w:ascii="Times New Roman" w:hAnsi="Times New Roman" w:cs="Times New Roman"/>
          <w:color w:val="000000"/>
          <w:sz w:val="24"/>
          <w:szCs w:val="24"/>
        </w:rPr>
        <w:t>ч</w:t>
      </w:r>
      <w:r>
        <w:rPr>
          <w:rFonts w:ascii="Times New Roman" w:hAnsi="Times New Roman" w:cs="Times New Roman"/>
          <w:color w:val="000000"/>
          <w:sz w:val="24"/>
          <w:szCs w:val="24"/>
        </w:rPr>
        <w:t>ными средствами с</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участием людей </w:t>
      </w:r>
      <w:r>
        <w:rPr>
          <w:rFonts w:ascii="Times New Roman" w:hAnsi="Times New Roman" w:cs="Times New Roman"/>
          <w:caps/>
          <w:color w:val="000000"/>
          <w:sz w:val="24"/>
          <w:szCs w:val="24"/>
        </w:rPr>
        <w:t>ЗАПРЕЩАется.</w:t>
      </w:r>
    </w:p>
    <w:p w:rsidR="00323807" w:rsidRDefault="00323807">
      <w:pPr>
        <w:shd w:val="clear" w:color="auto" w:fill="FFFFFF"/>
        <w:tabs>
          <w:tab w:val="left" w:pos="1022"/>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1.4. При тушении электроустановок под напряжением необ</w:t>
      </w:r>
      <w:r>
        <w:rPr>
          <w:rFonts w:ascii="Times New Roman" w:hAnsi="Times New Roman" w:cs="Times New Roman"/>
          <w:color w:val="000000"/>
          <w:sz w:val="24"/>
          <w:szCs w:val="24"/>
        </w:rPr>
        <w:softHyphen/>
        <w:t>ходимо применять та</w:t>
      </w:r>
      <w:r>
        <w:rPr>
          <w:rFonts w:ascii="Times New Roman" w:hAnsi="Times New Roman" w:cs="Times New Roman"/>
          <w:color w:val="000000"/>
          <w:sz w:val="24"/>
          <w:szCs w:val="24"/>
        </w:rPr>
        <w:t>к</w:t>
      </w:r>
      <w:r>
        <w:rPr>
          <w:rFonts w:ascii="Times New Roman" w:hAnsi="Times New Roman" w:cs="Times New Roman"/>
          <w:color w:val="000000"/>
          <w:sz w:val="24"/>
          <w:szCs w:val="24"/>
        </w:rPr>
        <w:t>тические способы и приемы подачи огне</w:t>
      </w:r>
      <w:r>
        <w:rPr>
          <w:rFonts w:ascii="Times New Roman" w:hAnsi="Times New Roman" w:cs="Times New Roman"/>
          <w:color w:val="000000"/>
          <w:sz w:val="24"/>
          <w:szCs w:val="24"/>
        </w:rPr>
        <w:softHyphen/>
        <w:t>тушащих веществ в зону горения, обеспечива</w:t>
      </w:r>
      <w:r>
        <w:rPr>
          <w:rFonts w:ascii="Times New Roman" w:hAnsi="Times New Roman" w:cs="Times New Roman"/>
          <w:color w:val="000000"/>
          <w:sz w:val="24"/>
          <w:szCs w:val="24"/>
        </w:rPr>
        <w:t>ю</w:t>
      </w:r>
      <w:r>
        <w:rPr>
          <w:rFonts w:ascii="Times New Roman" w:hAnsi="Times New Roman" w:cs="Times New Roman"/>
          <w:color w:val="000000"/>
          <w:sz w:val="24"/>
          <w:szCs w:val="24"/>
        </w:rPr>
        <w:t>щие безопасную работу пожарных и эффективное тушение пожара.</w:t>
      </w:r>
    </w:p>
    <w:p w:rsidR="00323807" w:rsidRDefault="00323807">
      <w:pPr>
        <w:shd w:val="clear" w:color="auto" w:fill="FFFFFF"/>
        <w:tabs>
          <w:tab w:val="left" w:pos="1022"/>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1.5. Безопасные расстояния, приведенные в табл.1, выбраны с учетом отсутствия пороговых ощутимых токов утечки, а также потенциалов и напряженности электрическ</w:t>
      </w:r>
      <w:r>
        <w:rPr>
          <w:rFonts w:ascii="Times New Roman" w:hAnsi="Times New Roman" w:cs="Times New Roman"/>
          <w:color w:val="000000"/>
          <w:sz w:val="24"/>
          <w:szCs w:val="24"/>
        </w:rPr>
        <w:t>о</w:t>
      </w:r>
      <w:r>
        <w:rPr>
          <w:rFonts w:ascii="Times New Roman" w:hAnsi="Times New Roman" w:cs="Times New Roman"/>
          <w:color w:val="000000"/>
          <w:sz w:val="24"/>
          <w:szCs w:val="24"/>
        </w:rPr>
        <w:t>го поля, зна</w:t>
      </w:r>
      <w:r>
        <w:rPr>
          <w:rFonts w:ascii="Times New Roman" w:hAnsi="Times New Roman" w:cs="Times New Roman"/>
          <w:color w:val="000000"/>
          <w:sz w:val="24"/>
          <w:szCs w:val="24"/>
        </w:rPr>
        <w:softHyphen/>
        <w:t>чения которых ниже нормативных /1, 2/.</w:t>
      </w:r>
    </w:p>
    <w:p w:rsidR="00323807" w:rsidRDefault="00323807">
      <w:pPr>
        <w:shd w:val="clear" w:color="auto" w:fill="FFFFFF"/>
        <w:tabs>
          <w:tab w:val="left" w:pos="955"/>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1.6. При тушении электроустановок под напряжением до 220 кВ включительно время пребывания пожарных на боевых по</w:t>
      </w:r>
      <w:r>
        <w:rPr>
          <w:rFonts w:ascii="Times New Roman" w:hAnsi="Times New Roman" w:cs="Times New Roman"/>
          <w:color w:val="000000"/>
          <w:sz w:val="24"/>
          <w:szCs w:val="24"/>
        </w:rPr>
        <w:softHyphen/>
        <w:t>зициях не ограничивается.</w:t>
      </w:r>
    </w:p>
    <w:p w:rsidR="00323807" w:rsidRDefault="00323807">
      <w:pPr>
        <w:shd w:val="clear" w:color="auto" w:fill="FFFFFF"/>
        <w:tabs>
          <w:tab w:val="left" w:pos="955"/>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Боевые позиции пожарных с учетом безопасных расстояний до конкретных электроуст</w:t>
      </w:r>
      <w:r>
        <w:rPr>
          <w:rFonts w:ascii="Times New Roman" w:hAnsi="Times New Roman" w:cs="Times New Roman"/>
          <w:color w:val="000000"/>
          <w:sz w:val="24"/>
          <w:szCs w:val="24"/>
        </w:rPr>
        <w:t>а</w:t>
      </w:r>
      <w:r>
        <w:rPr>
          <w:rFonts w:ascii="Times New Roman" w:hAnsi="Times New Roman" w:cs="Times New Roman"/>
          <w:color w:val="000000"/>
          <w:sz w:val="24"/>
          <w:szCs w:val="24"/>
        </w:rPr>
        <w:t>новок определяются и уточняются в ходе проведения  пожарно-тактических тренир</w:t>
      </w:r>
      <w:r>
        <w:rPr>
          <w:rFonts w:ascii="Times New Roman" w:hAnsi="Times New Roman" w:cs="Times New Roman"/>
          <w:color w:val="000000"/>
          <w:sz w:val="24"/>
          <w:szCs w:val="24"/>
        </w:rPr>
        <w:t>о</w:t>
      </w:r>
      <w:r>
        <w:rPr>
          <w:rFonts w:ascii="Times New Roman" w:hAnsi="Times New Roman" w:cs="Times New Roman"/>
          <w:color w:val="000000"/>
          <w:sz w:val="24"/>
          <w:szCs w:val="24"/>
        </w:rPr>
        <w:t>вок (учений), а затем заносятся в оперативный план пожаротуше</w:t>
      </w:r>
      <w:r>
        <w:rPr>
          <w:rFonts w:ascii="Times New Roman" w:hAnsi="Times New Roman" w:cs="Times New Roman"/>
          <w:color w:val="000000"/>
          <w:sz w:val="24"/>
          <w:szCs w:val="24"/>
        </w:rPr>
        <w:softHyphen/>
        <w:t>ния.</w:t>
      </w:r>
    </w:p>
    <w:p w:rsidR="00323807" w:rsidRDefault="00323807">
      <w:pPr>
        <w:shd w:val="clear" w:color="auto" w:fill="FFFFFF"/>
        <w:tabs>
          <w:tab w:val="left" w:pos="955"/>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1.8. Заземление ручных пожарных стволов и насосов по</w:t>
      </w:r>
      <w:r>
        <w:rPr>
          <w:rFonts w:ascii="Times New Roman" w:hAnsi="Times New Roman" w:cs="Times New Roman"/>
          <w:color w:val="000000"/>
          <w:sz w:val="24"/>
          <w:szCs w:val="24"/>
        </w:rPr>
        <w:softHyphen/>
        <w:t>жарных автомобилей при тушении электроустановок, находящихся под напряжением, должно осуществляться с п</w:t>
      </w:r>
      <w:r>
        <w:rPr>
          <w:rFonts w:ascii="Times New Roman" w:hAnsi="Times New Roman" w:cs="Times New Roman"/>
          <w:color w:val="000000"/>
          <w:sz w:val="24"/>
          <w:szCs w:val="24"/>
        </w:rPr>
        <w:t>о</w:t>
      </w:r>
      <w:r>
        <w:rPr>
          <w:rFonts w:ascii="Times New Roman" w:hAnsi="Times New Roman" w:cs="Times New Roman"/>
          <w:color w:val="000000"/>
          <w:sz w:val="24"/>
          <w:szCs w:val="24"/>
        </w:rPr>
        <w:t>мощью гибких мед</w:t>
      </w:r>
      <w:r>
        <w:rPr>
          <w:rFonts w:ascii="Times New Roman" w:hAnsi="Times New Roman" w:cs="Times New Roman"/>
          <w:color w:val="000000"/>
          <w:sz w:val="24"/>
          <w:szCs w:val="24"/>
        </w:rPr>
        <w:softHyphen/>
        <w:t>ных проводов сечением не менее 10 мм</w:t>
      </w:r>
      <w:proofErr w:type="gramStart"/>
      <w:r>
        <w:rPr>
          <w:rFonts w:ascii="Times New Roman" w:hAnsi="Times New Roman" w:cs="Times New Roman"/>
          <w:color w:val="000000"/>
          <w:sz w:val="24"/>
          <w:szCs w:val="24"/>
          <w:vertAlign w:val="superscript"/>
        </w:rPr>
        <w:t>2</w:t>
      </w:r>
      <w:proofErr w:type="gramEnd"/>
      <w:r>
        <w:rPr>
          <w:rFonts w:ascii="Times New Roman" w:hAnsi="Times New Roman" w:cs="Times New Roman"/>
          <w:color w:val="000000"/>
          <w:sz w:val="24"/>
          <w:szCs w:val="24"/>
        </w:rPr>
        <w:t>, снабженных специаль</w:t>
      </w:r>
      <w:r>
        <w:rPr>
          <w:rFonts w:ascii="Times New Roman" w:hAnsi="Times New Roman" w:cs="Times New Roman"/>
          <w:color w:val="000000"/>
          <w:sz w:val="24"/>
          <w:szCs w:val="24"/>
        </w:rPr>
        <w:softHyphen/>
        <w:t>ными струбцинами для подключения к заземленным конструкциям (гидрантам водопрово</w:t>
      </w:r>
      <w:r>
        <w:rPr>
          <w:rFonts w:ascii="Times New Roman" w:hAnsi="Times New Roman" w:cs="Times New Roman"/>
          <w:color w:val="000000"/>
          <w:sz w:val="24"/>
          <w:szCs w:val="24"/>
        </w:rPr>
        <w:t>д</w:t>
      </w:r>
      <w:r>
        <w:rPr>
          <w:rFonts w:ascii="Times New Roman" w:hAnsi="Times New Roman" w:cs="Times New Roman"/>
          <w:color w:val="000000"/>
          <w:sz w:val="24"/>
          <w:szCs w:val="24"/>
        </w:rPr>
        <w:t xml:space="preserve">ных </w:t>
      </w:r>
      <w:r>
        <w:rPr>
          <w:rFonts w:ascii="Times New Roman" w:hAnsi="Times New Roman" w:cs="Times New Roman"/>
          <w:color w:val="000000"/>
          <w:sz w:val="24"/>
          <w:szCs w:val="24"/>
        </w:rPr>
        <w:lastRenderedPageBreak/>
        <w:t>сетей, металлическим опорам отхо</w:t>
      </w:r>
      <w:r>
        <w:rPr>
          <w:rFonts w:ascii="Times New Roman" w:hAnsi="Times New Roman" w:cs="Times New Roman"/>
          <w:color w:val="000000"/>
          <w:sz w:val="24"/>
          <w:szCs w:val="24"/>
        </w:rPr>
        <w:softHyphen/>
        <w:t>дящих воздушных линий электропередач, обсадным трубам арте</w:t>
      </w:r>
      <w:r>
        <w:rPr>
          <w:rFonts w:ascii="Times New Roman" w:hAnsi="Times New Roman" w:cs="Times New Roman"/>
          <w:color w:val="000000"/>
          <w:sz w:val="24"/>
          <w:szCs w:val="24"/>
        </w:rPr>
        <w:softHyphen/>
        <w:t>зианских скважин, шурфов и т.п.).</w:t>
      </w:r>
    </w:p>
    <w:p w:rsidR="00323807" w:rsidRDefault="00323807">
      <w:pPr>
        <w:spacing w:line="360" w:lineRule="auto"/>
        <w:ind w:firstLine="709"/>
        <w:jc w:val="both"/>
        <w:rPr>
          <w:sz w:val="24"/>
          <w:szCs w:val="24"/>
        </w:rPr>
      </w:pPr>
    </w:p>
    <w:p w:rsidR="00323807" w:rsidRDefault="00323807">
      <w:pPr>
        <w:shd w:val="clear" w:color="auto" w:fill="FFFFFF"/>
        <w:ind w:left="5683"/>
        <w:jc w:val="right"/>
        <w:rPr>
          <w:rFonts w:ascii="Times New Roman" w:hAnsi="Times New Roman" w:cs="Times New Roman"/>
          <w:sz w:val="24"/>
          <w:szCs w:val="24"/>
        </w:rPr>
      </w:pPr>
      <w:r>
        <w:rPr>
          <w:rFonts w:ascii="Times New Roman" w:hAnsi="Times New Roman" w:cs="Times New Roman"/>
          <w:color w:val="000000"/>
          <w:sz w:val="24"/>
          <w:szCs w:val="24"/>
        </w:rPr>
        <w:t>Таблица 1</w:t>
      </w:r>
    </w:p>
    <w:p w:rsidR="00323807" w:rsidRDefault="00323807">
      <w:pPr>
        <w:shd w:val="clear" w:color="auto" w:fill="FFFFFF"/>
        <w:spacing w:before="139"/>
        <w:ind w:right="1210"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безопасные расстояния до горящих электроуст</w:t>
      </w:r>
      <w:r>
        <w:rPr>
          <w:rFonts w:ascii="Times New Roman" w:hAnsi="Times New Roman" w:cs="Times New Roman"/>
          <w:color w:val="000000"/>
          <w:sz w:val="24"/>
          <w:szCs w:val="24"/>
        </w:rPr>
        <w:t>а</w:t>
      </w:r>
      <w:r>
        <w:rPr>
          <w:rFonts w:ascii="Times New Roman" w:hAnsi="Times New Roman" w:cs="Times New Roman"/>
          <w:color w:val="000000"/>
          <w:sz w:val="24"/>
          <w:szCs w:val="24"/>
        </w:rPr>
        <w:t xml:space="preserve">новок </w:t>
      </w:r>
    </w:p>
    <w:p w:rsidR="00323807" w:rsidRDefault="00323807">
      <w:pPr>
        <w:shd w:val="clear" w:color="auto" w:fill="FFFFFF"/>
        <w:spacing w:before="139"/>
        <w:ind w:right="1210" w:firstLine="709"/>
        <w:jc w:val="center"/>
        <w:rPr>
          <w:rFonts w:ascii="Times New Roman" w:hAnsi="Times New Roman" w:cs="Times New Roman"/>
          <w:sz w:val="24"/>
          <w:szCs w:val="24"/>
        </w:rPr>
      </w:pPr>
      <w:r>
        <w:rPr>
          <w:rFonts w:ascii="Times New Roman" w:hAnsi="Times New Roman" w:cs="Times New Roman"/>
          <w:color w:val="000000"/>
          <w:sz w:val="24"/>
          <w:szCs w:val="24"/>
        </w:rPr>
        <w:t>под напряжением при подаче о</w:t>
      </w:r>
      <w:r>
        <w:rPr>
          <w:rFonts w:ascii="Times New Roman" w:hAnsi="Times New Roman" w:cs="Times New Roman"/>
          <w:color w:val="000000"/>
          <w:sz w:val="24"/>
          <w:szCs w:val="24"/>
        </w:rPr>
        <w:t>г</w:t>
      </w:r>
      <w:r>
        <w:rPr>
          <w:rFonts w:ascii="Times New Roman" w:hAnsi="Times New Roman" w:cs="Times New Roman"/>
          <w:color w:val="000000"/>
          <w:sz w:val="24"/>
          <w:szCs w:val="24"/>
        </w:rPr>
        <w:t>нетушащих веществ из ручных стволов</w:t>
      </w:r>
    </w:p>
    <w:p w:rsidR="00323807" w:rsidRDefault="00323807">
      <w:pPr>
        <w:spacing w:after="168"/>
        <w:rPr>
          <w:rFonts w:ascii="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2323"/>
        <w:gridCol w:w="1406"/>
        <w:gridCol w:w="1233"/>
        <w:gridCol w:w="1275"/>
        <w:gridCol w:w="1276"/>
        <w:gridCol w:w="1843"/>
      </w:tblGrid>
      <w:tr w:rsidR="00323807" w:rsidTr="00FB298B">
        <w:tblPrEx>
          <w:tblCellMar>
            <w:top w:w="0" w:type="dxa"/>
            <w:bottom w:w="0" w:type="dxa"/>
          </w:tblCellMar>
        </w:tblPrEx>
        <w:trPr>
          <w:cantSplit/>
          <w:trHeight w:hRule="exact" w:val="761"/>
        </w:trPr>
        <w:tc>
          <w:tcPr>
            <w:tcW w:w="2323" w:type="dxa"/>
            <w:vMerge w:val="restart"/>
            <w:tcBorders>
              <w:top w:val="single" w:sz="4" w:space="0" w:color="auto"/>
              <w:left w:val="single" w:sz="4" w:space="0" w:color="auto"/>
              <w:right w:val="single" w:sz="6" w:space="0" w:color="auto"/>
            </w:tcBorders>
            <w:shd w:val="clear" w:color="auto" w:fill="FFFFFF"/>
            <w:vAlign w:val="center"/>
          </w:tcPr>
          <w:p w:rsidR="00323807" w:rsidRDefault="00323807" w:rsidP="00FB298B">
            <w:pPr>
              <w:shd w:val="clear" w:color="auto" w:fill="FFFFFF"/>
              <w:ind w:right="29"/>
              <w:jc w:val="center"/>
              <w:rPr>
                <w:rFonts w:ascii="Times New Roman" w:hAnsi="Times New Roman" w:cs="Times New Roman"/>
                <w:sz w:val="24"/>
                <w:szCs w:val="24"/>
              </w:rPr>
            </w:pPr>
            <w:r>
              <w:rPr>
                <w:rFonts w:ascii="Times New Roman" w:hAnsi="Times New Roman" w:cs="Times New Roman"/>
                <w:color w:val="000000"/>
                <w:sz w:val="24"/>
                <w:szCs w:val="24"/>
              </w:rPr>
              <w:t>Применяемое огн</w:t>
            </w:r>
            <w:r>
              <w:rPr>
                <w:rFonts w:ascii="Times New Roman" w:hAnsi="Times New Roman" w:cs="Times New Roman"/>
                <w:color w:val="000000"/>
                <w:sz w:val="24"/>
                <w:szCs w:val="24"/>
              </w:rPr>
              <w:t>е</w:t>
            </w:r>
            <w:r>
              <w:rPr>
                <w:rFonts w:ascii="Times New Roman" w:hAnsi="Times New Roman" w:cs="Times New Roman"/>
                <w:color w:val="000000"/>
                <w:sz w:val="24"/>
                <w:szCs w:val="24"/>
              </w:rPr>
              <w:t>тушащее вещ</w:t>
            </w:r>
            <w:r>
              <w:rPr>
                <w:rFonts w:ascii="Times New Roman" w:hAnsi="Times New Roman" w:cs="Times New Roman"/>
                <w:color w:val="000000"/>
                <w:sz w:val="24"/>
                <w:szCs w:val="24"/>
              </w:rPr>
              <w:t>е</w:t>
            </w:r>
            <w:r>
              <w:rPr>
                <w:rFonts w:ascii="Times New Roman" w:hAnsi="Times New Roman" w:cs="Times New Roman"/>
                <w:color w:val="000000"/>
                <w:sz w:val="24"/>
                <w:szCs w:val="24"/>
              </w:rPr>
              <w:t>ство и устро</w:t>
            </w:r>
            <w:r>
              <w:rPr>
                <w:rFonts w:ascii="Times New Roman" w:hAnsi="Times New Roman" w:cs="Times New Roman"/>
                <w:color w:val="000000"/>
                <w:sz w:val="24"/>
                <w:szCs w:val="24"/>
              </w:rPr>
              <w:t>й</w:t>
            </w:r>
            <w:r>
              <w:rPr>
                <w:rFonts w:ascii="Times New Roman" w:hAnsi="Times New Roman" w:cs="Times New Roman"/>
                <w:color w:val="000000"/>
                <w:sz w:val="24"/>
                <w:szCs w:val="24"/>
              </w:rPr>
              <w:t>ство для его подачи под дав</w:t>
            </w:r>
            <w:r>
              <w:rPr>
                <w:rFonts w:ascii="Times New Roman" w:hAnsi="Times New Roman" w:cs="Times New Roman"/>
                <w:color w:val="000000"/>
                <w:sz w:val="24"/>
                <w:szCs w:val="24"/>
              </w:rPr>
              <w:softHyphen/>
              <w:t>лением 0,4 Па</w:t>
            </w:r>
          </w:p>
          <w:p w:rsidR="00323807" w:rsidRDefault="00323807" w:rsidP="00FB298B">
            <w:pPr>
              <w:jc w:val="center"/>
              <w:rPr>
                <w:rFonts w:ascii="Times New Roman" w:hAnsi="Times New Roman" w:cs="Times New Roman"/>
                <w:sz w:val="24"/>
                <w:szCs w:val="24"/>
              </w:rPr>
            </w:pPr>
          </w:p>
          <w:p w:rsidR="00323807" w:rsidRDefault="00323807" w:rsidP="00FB298B">
            <w:pPr>
              <w:jc w:val="center"/>
              <w:rPr>
                <w:rFonts w:ascii="Times New Roman" w:hAnsi="Times New Roman" w:cs="Times New Roman"/>
                <w:sz w:val="24"/>
                <w:szCs w:val="24"/>
              </w:rPr>
            </w:pPr>
          </w:p>
        </w:tc>
        <w:tc>
          <w:tcPr>
            <w:tcW w:w="7033" w:type="dxa"/>
            <w:gridSpan w:val="5"/>
            <w:tcBorders>
              <w:top w:val="single" w:sz="4" w:space="0" w:color="auto"/>
              <w:left w:val="single" w:sz="6" w:space="0" w:color="auto"/>
              <w:bottom w:val="single" w:sz="6"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color w:val="000000"/>
                <w:sz w:val="24"/>
                <w:szCs w:val="24"/>
              </w:rPr>
            </w:pPr>
            <w:r>
              <w:rPr>
                <w:rFonts w:ascii="Times New Roman" w:hAnsi="Times New Roman" w:cs="Times New Roman"/>
                <w:color w:val="000000"/>
                <w:sz w:val="24"/>
                <w:szCs w:val="24"/>
              </w:rPr>
              <w:t>Безопасные расстояния (м) до горящих электроустановок,</w:t>
            </w:r>
          </w:p>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нах</w:t>
            </w:r>
            <w:r>
              <w:rPr>
                <w:rFonts w:ascii="Times New Roman" w:hAnsi="Times New Roman" w:cs="Times New Roman"/>
                <w:color w:val="000000"/>
                <w:sz w:val="24"/>
                <w:szCs w:val="24"/>
              </w:rPr>
              <w:t>о</w:t>
            </w:r>
            <w:r>
              <w:rPr>
                <w:rFonts w:ascii="Times New Roman" w:hAnsi="Times New Roman" w:cs="Times New Roman"/>
                <w:color w:val="000000"/>
                <w:sz w:val="24"/>
                <w:szCs w:val="24"/>
              </w:rPr>
              <w:t>дящихся пол напряжением (кВ)</w:t>
            </w:r>
          </w:p>
        </w:tc>
      </w:tr>
      <w:tr w:rsidR="00323807" w:rsidTr="00FB298B">
        <w:tblPrEx>
          <w:tblCellMar>
            <w:top w:w="0" w:type="dxa"/>
            <w:bottom w:w="0" w:type="dxa"/>
          </w:tblCellMar>
        </w:tblPrEx>
        <w:trPr>
          <w:cantSplit/>
          <w:trHeight w:hRule="exact" w:val="1000"/>
        </w:trPr>
        <w:tc>
          <w:tcPr>
            <w:tcW w:w="2323" w:type="dxa"/>
            <w:vMerge/>
            <w:tcBorders>
              <w:left w:val="single" w:sz="4" w:space="0" w:color="auto"/>
              <w:bottom w:val="single" w:sz="6" w:space="0" w:color="auto"/>
              <w:right w:val="single" w:sz="6" w:space="0" w:color="auto"/>
            </w:tcBorders>
            <w:shd w:val="clear" w:color="auto" w:fill="FFFFFF"/>
            <w:vAlign w:val="center"/>
          </w:tcPr>
          <w:p w:rsidR="00323807" w:rsidRDefault="00323807" w:rsidP="00FB298B">
            <w:pPr>
              <w:jc w:val="center"/>
              <w:rPr>
                <w:rFonts w:ascii="Times New Roman" w:hAnsi="Times New Roman" w:cs="Times New Roman"/>
                <w:sz w:val="24"/>
                <w:szCs w:val="24"/>
              </w:rPr>
            </w:pPr>
          </w:p>
        </w:tc>
        <w:tc>
          <w:tcPr>
            <w:tcW w:w="1406" w:type="dxa"/>
            <w:tcBorders>
              <w:top w:val="single" w:sz="6" w:space="0" w:color="auto"/>
              <w:left w:val="single" w:sz="6" w:space="0" w:color="auto"/>
              <w:bottom w:val="single" w:sz="6"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до 1 вклю</w:t>
            </w:r>
            <w:r>
              <w:rPr>
                <w:rFonts w:ascii="Times New Roman" w:hAnsi="Times New Roman" w:cs="Times New Roman"/>
                <w:color w:val="000000"/>
                <w:sz w:val="24"/>
                <w:szCs w:val="24"/>
              </w:rPr>
              <w:softHyphen/>
              <w:t>ч</w:t>
            </w:r>
            <w:r>
              <w:rPr>
                <w:rFonts w:ascii="Times New Roman" w:hAnsi="Times New Roman" w:cs="Times New Roman"/>
                <w:color w:val="000000"/>
                <w:sz w:val="24"/>
                <w:szCs w:val="24"/>
              </w:rPr>
              <w:t>и</w:t>
            </w:r>
            <w:r>
              <w:rPr>
                <w:rFonts w:ascii="Times New Roman" w:hAnsi="Times New Roman" w:cs="Times New Roman"/>
                <w:color w:val="000000"/>
                <w:sz w:val="24"/>
                <w:szCs w:val="24"/>
              </w:rPr>
              <w:t>тельно</w:t>
            </w:r>
          </w:p>
        </w:tc>
        <w:tc>
          <w:tcPr>
            <w:tcW w:w="1233" w:type="dxa"/>
            <w:tcBorders>
              <w:top w:val="single" w:sz="6" w:space="0" w:color="auto"/>
              <w:left w:val="single" w:sz="6" w:space="0" w:color="auto"/>
              <w:bottom w:val="single" w:sz="6"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от 1 до 10 включ</w:t>
            </w:r>
            <w:r>
              <w:rPr>
                <w:rFonts w:ascii="Times New Roman" w:hAnsi="Times New Roman" w:cs="Times New Roman"/>
                <w:color w:val="000000"/>
                <w:sz w:val="24"/>
                <w:szCs w:val="24"/>
              </w:rPr>
              <w:t>и</w:t>
            </w:r>
            <w:r>
              <w:rPr>
                <w:rFonts w:ascii="Times New Roman" w:hAnsi="Times New Roman" w:cs="Times New Roman"/>
                <w:color w:val="000000"/>
                <w:sz w:val="24"/>
                <w:szCs w:val="24"/>
              </w:rPr>
              <w:t>тельно</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от 10 до 35 включ</w:t>
            </w:r>
            <w:r>
              <w:rPr>
                <w:rFonts w:ascii="Times New Roman" w:hAnsi="Times New Roman" w:cs="Times New Roman"/>
                <w:color w:val="000000"/>
                <w:sz w:val="24"/>
                <w:szCs w:val="24"/>
              </w:rPr>
              <w:t>и</w:t>
            </w:r>
            <w:r>
              <w:rPr>
                <w:rFonts w:ascii="Times New Roman" w:hAnsi="Times New Roman" w:cs="Times New Roman"/>
                <w:color w:val="000000"/>
                <w:sz w:val="24"/>
                <w:szCs w:val="24"/>
              </w:rPr>
              <w:t>тельно</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color w:val="000000"/>
                <w:sz w:val="24"/>
                <w:szCs w:val="24"/>
              </w:rPr>
            </w:pPr>
          </w:p>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1843" w:type="dxa"/>
            <w:tcBorders>
              <w:top w:val="single" w:sz="6" w:space="0" w:color="auto"/>
              <w:left w:val="single" w:sz="6" w:space="0" w:color="auto"/>
              <w:bottom w:val="single" w:sz="6"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от 110 до 220 включител</w:t>
            </w:r>
            <w:r>
              <w:rPr>
                <w:rFonts w:ascii="Times New Roman" w:hAnsi="Times New Roman" w:cs="Times New Roman"/>
                <w:color w:val="000000"/>
                <w:sz w:val="24"/>
                <w:szCs w:val="24"/>
              </w:rPr>
              <w:t>ь</w:t>
            </w:r>
            <w:r>
              <w:rPr>
                <w:rFonts w:ascii="Times New Roman" w:hAnsi="Times New Roman" w:cs="Times New Roman"/>
                <w:color w:val="000000"/>
                <w:sz w:val="24"/>
                <w:szCs w:val="24"/>
              </w:rPr>
              <w:t>но</w:t>
            </w:r>
          </w:p>
        </w:tc>
      </w:tr>
      <w:tr w:rsidR="00323807" w:rsidTr="00FB298B">
        <w:tblPrEx>
          <w:tblCellMar>
            <w:top w:w="0" w:type="dxa"/>
            <w:bottom w:w="0" w:type="dxa"/>
          </w:tblCellMar>
        </w:tblPrEx>
        <w:trPr>
          <w:trHeight w:hRule="exact" w:val="1411"/>
        </w:trPr>
        <w:tc>
          <w:tcPr>
            <w:tcW w:w="2323" w:type="dxa"/>
            <w:tcBorders>
              <w:top w:val="single" w:sz="6" w:space="0" w:color="auto"/>
              <w:left w:val="single" w:sz="4"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1. Вода (ко</w:t>
            </w:r>
            <w:r>
              <w:rPr>
                <w:rFonts w:ascii="Times New Roman" w:hAnsi="Times New Roman" w:cs="Times New Roman"/>
                <w:color w:val="000000"/>
                <w:sz w:val="24"/>
                <w:szCs w:val="24"/>
              </w:rPr>
              <w:t>м</w:t>
            </w:r>
            <w:r>
              <w:rPr>
                <w:rFonts w:ascii="Times New Roman" w:hAnsi="Times New Roman" w:cs="Times New Roman"/>
                <w:color w:val="000000"/>
                <w:sz w:val="24"/>
                <w:szCs w:val="24"/>
              </w:rPr>
              <w:t xml:space="preserve">пактная струй), подаваемая из стволов. </w:t>
            </w:r>
            <w:r>
              <w:rPr>
                <w:rFonts w:ascii="Times New Roman" w:hAnsi="Times New Roman" w:cs="Times New Roman"/>
                <w:color w:val="000000"/>
                <w:sz w:val="24"/>
                <w:szCs w:val="24"/>
                <w:lang w:val="en-US"/>
              </w:rPr>
              <w:t>PCK</w:t>
            </w:r>
            <w:r>
              <w:rPr>
                <w:rFonts w:ascii="Times New Roman" w:hAnsi="Times New Roman" w:cs="Times New Roman"/>
                <w:color w:val="000000"/>
                <w:sz w:val="24"/>
                <w:szCs w:val="24"/>
              </w:rPr>
              <w:t xml:space="preserve">-50 (11,5) и </w:t>
            </w:r>
            <w:r>
              <w:rPr>
                <w:rFonts w:ascii="Times New Roman" w:hAnsi="Times New Roman" w:cs="Times New Roman"/>
                <w:color w:val="000000"/>
                <w:sz w:val="24"/>
                <w:szCs w:val="24"/>
                <w:lang w:val="en-US"/>
              </w:rPr>
              <w:t>PC</w:t>
            </w:r>
            <w:r>
              <w:rPr>
                <w:rFonts w:ascii="Times New Roman" w:hAnsi="Times New Roman" w:cs="Times New Roman"/>
                <w:color w:val="000000"/>
                <w:sz w:val="24"/>
                <w:szCs w:val="24"/>
              </w:rPr>
              <w:t>-50 (13)</w:t>
            </w:r>
          </w:p>
        </w:tc>
        <w:tc>
          <w:tcPr>
            <w:tcW w:w="1406" w:type="dxa"/>
            <w:tcBorders>
              <w:top w:val="single" w:sz="6"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lang w:val="en-US"/>
              </w:rPr>
            </w:pPr>
            <w:r>
              <w:rPr>
                <w:rFonts w:ascii="Times New Roman" w:hAnsi="Times New Roman" w:cs="Times New Roman"/>
                <w:color w:val="000000"/>
                <w:sz w:val="24"/>
                <w:szCs w:val="24"/>
                <w:lang w:val="en-US"/>
              </w:rPr>
              <w:t>4,0</w:t>
            </w:r>
          </w:p>
        </w:tc>
        <w:tc>
          <w:tcPr>
            <w:tcW w:w="1233" w:type="dxa"/>
            <w:tcBorders>
              <w:top w:val="single" w:sz="6"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lang w:val="en-US"/>
              </w:rPr>
            </w:pPr>
            <w:r>
              <w:rPr>
                <w:rFonts w:ascii="Times New Roman" w:hAnsi="Times New Roman" w:cs="Times New Roman"/>
                <w:color w:val="000000"/>
                <w:sz w:val="24"/>
                <w:szCs w:val="24"/>
                <w:lang w:val="en-US"/>
              </w:rPr>
              <w:t>6,0</w:t>
            </w:r>
          </w:p>
        </w:tc>
        <w:tc>
          <w:tcPr>
            <w:tcW w:w="1275" w:type="dxa"/>
            <w:tcBorders>
              <w:top w:val="single" w:sz="6"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lang w:val="en-US"/>
              </w:rPr>
            </w:pPr>
            <w:r>
              <w:rPr>
                <w:rFonts w:ascii="Times New Roman" w:hAnsi="Times New Roman" w:cs="Times New Roman"/>
                <w:color w:val="000000"/>
                <w:sz w:val="24"/>
                <w:szCs w:val="24"/>
                <w:lang w:val="en-US"/>
              </w:rPr>
              <w:t>8,</w:t>
            </w:r>
            <w:r>
              <w:rPr>
                <w:rFonts w:ascii="Times New Roman" w:hAnsi="Times New Roman" w:cs="Times New Roman"/>
                <w:color w:val="000000"/>
                <w:sz w:val="24"/>
                <w:szCs w:val="24"/>
              </w:rPr>
              <w:t>0</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10,0</w:t>
            </w:r>
          </w:p>
        </w:tc>
        <w:tc>
          <w:tcPr>
            <w:tcW w:w="1843" w:type="dxa"/>
            <w:tcBorders>
              <w:top w:val="single" w:sz="6" w:space="0" w:color="auto"/>
              <w:left w:val="single" w:sz="6" w:space="0" w:color="auto"/>
              <w:bottom w:val="single" w:sz="4"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Тушение ко</w:t>
            </w:r>
            <w:r>
              <w:rPr>
                <w:rFonts w:ascii="Times New Roman" w:hAnsi="Times New Roman" w:cs="Times New Roman"/>
                <w:color w:val="000000"/>
                <w:sz w:val="24"/>
                <w:szCs w:val="24"/>
              </w:rPr>
              <w:t>м</w:t>
            </w:r>
            <w:r>
              <w:rPr>
                <w:rFonts w:ascii="Times New Roman" w:hAnsi="Times New Roman" w:cs="Times New Roman"/>
                <w:color w:val="000000"/>
                <w:sz w:val="24"/>
                <w:szCs w:val="24"/>
              </w:rPr>
              <w:t>пактны</w:t>
            </w:r>
            <w:r>
              <w:rPr>
                <w:rFonts w:ascii="Times New Roman" w:hAnsi="Times New Roman" w:cs="Times New Roman"/>
                <w:color w:val="000000"/>
                <w:sz w:val="24"/>
                <w:szCs w:val="24"/>
              </w:rPr>
              <w:softHyphen/>
              <w:t>ми стр</w:t>
            </w:r>
            <w:r>
              <w:rPr>
                <w:rFonts w:ascii="Times New Roman" w:hAnsi="Times New Roman" w:cs="Times New Roman"/>
                <w:color w:val="000000"/>
                <w:sz w:val="24"/>
                <w:szCs w:val="24"/>
              </w:rPr>
              <w:t>у</w:t>
            </w:r>
            <w:r>
              <w:rPr>
                <w:rFonts w:ascii="Times New Roman" w:hAnsi="Times New Roman" w:cs="Times New Roman"/>
                <w:color w:val="000000"/>
                <w:sz w:val="24"/>
                <w:szCs w:val="24"/>
              </w:rPr>
              <w:t>ями воды не д</w:t>
            </w:r>
            <w:r>
              <w:rPr>
                <w:rFonts w:ascii="Times New Roman" w:hAnsi="Times New Roman" w:cs="Times New Roman"/>
                <w:color w:val="000000"/>
                <w:sz w:val="24"/>
                <w:szCs w:val="24"/>
              </w:rPr>
              <w:t>о</w:t>
            </w:r>
            <w:r>
              <w:rPr>
                <w:rFonts w:ascii="Times New Roman" w:hAnsi="Times New Roman" w:cs="Times New Roman"/>
                <w:color w:val="000000"/>
                <w:sz w:val="24"/>
                <w:szCs w:val="24"/>
              </w:rPr>
              <w:t>пу</w:t>
            </w:r>
            <w:r>
              <w:rPr>
                <w:rFonts w:ascii="Times New Roman" w:hAnsi="Times New Roman" w:cs="Times New Roman"/>
                <w:color w:val="000000"/>
                <w:sz w:val="24"/>
                <w:szCs w:val="24"/>
              </w:rPr>
              <w:t>с</w:t>
            </w:r>
            <w:r>
              <w:rPr>
                <w:rFonts w:ascii="Times New Roman" w:hAnsi="Times New Roman" w:cs="Times New Roman"/>
                <w:color w:val="000000"/>
                <w:sz w:val="24"/>
                <w:szCs w:val="24"/>
              </w:rPr>
              <w:t>кается</w:t>
            </w:r>
          </w:p>
        </w:tc>
      </w:tr>
      <w:tr w:rsidR="00323807" w:rsidTr="00FB298B">
        <w:tblPrEx>
          <w:tblCellMar>
            <w:top w:w="0" w:type="dxa"/>
            <w:bottom w:w="0" w:type="dxa"/>
          </w:tblCellMar>
        </w:tblPrEx>
        <w:trPr>
          <w:trHeight w:hRule="exact" w:val="1416"/>
        </w:trPr>
        <w:tc>
          <w:tcPr>
            <w:tcW w:w="2323" w:type="dxa"/>
            <w:tcBorders>
              <w:top w:val="single" w:sz="4" w:space="0" w:color="auto"/>
              <w:left w:val="single" w:sz="4" w:space="0" w:color="auto"/>
              <w:bottom w:val="single" w:sz="4" w:space="0" w:color="auto"/>
              <w:right w:val="single" w:sz="4" w:space="0" w:color="auto"/>
            </w:tcBorders>
            <w:shd w:val="clear" w:color="auto" w:fill="FFFFFF"/>
            <w:vAlign w:val="center"/>
          </w:tcPr>
          <w:p w:rsidR="00323807" w:rsidRDefault="00323807" w:rsidP="00FB298B">
            <w:pPr>
              <w:shd w:val="clear" w:color="auto" w:fill="FFFFFF"/>
              <w:ind w:right="19"/>
              <w:jc w:val="center"/>
              <w:rPr>
                <w:rFonts w:ascii="Times New Roman" w:hAnsi="Times New Roman" w:cs="Times New Roman"/>
                <w:sz w:val="24"/>
                <w:szCs w:val="24"/>
              </w:rPr>
            </w:pPr>
            <w:r>
              <w:rPr>
                <w:rFonts w:ascii="Times New Roman" w:hAnsi="Times New Roman" w:cs="Times New Roman"/>
                <w:iCs/>
                <w:color w:val="000000"/>
                <w:sz w:val="24"/>
                <w:szCs w:val="24"/>
              </w:rPr>
              <w:t xml:space="preserve">2. </w:t>
            </w:r>
            <w:r>
              <w:rPr>
                <w:rFonts w:ascii="Times New Roman" w:hAnsi="Times New Roman" w:cs="Times New Roman"/>
                <w:color w:val="000000"/>
                <w:sz w:val="24"/>
                <w:szCs w:val="24"/>
              </w:rPr>
              <w:t>Вода (расп</w:t>
            </w:r>
            <w:r>
              <w:rPr>
                <w:rFonts w:ascii="Times New Roman" w:hAnsi="Times New Roman" w:cs="Times New Roman"/>
                <w:color w:val="000000"/>
                <w:sz w:val="24"/>
                <w:szCs w:val="24"/>
              </w:rPr>
              <w:t>ы</w:t>
            </w:r>
            <w:r>
              <w:rPr>
                <w:rFonts w:ascii="Times New Roman" w:hAnsi="Times New Roman" w:cs="Times New Roman"/>
                <w:color w:val="000000"/>
                <w:sz w:val="24"/>
                <w:szCs w:val="24"/>
              </w:rPr>
              <w:t>ленная струя), подаваемая из стволов с наса</w:t>
            </w:r>
            <w:r>
              <w:rPr>
                <w:rFonts w:ascii="Times New Roman" w:hAnsi="Times New Roman" w:cs="Times New Roman"/>
                <w:color w:val="000000"/>
                <w:sz w:val="24"/>
                <w:szCs w:val="24"/>
              </w:rPr>
              <w:t>д</w:t>
            </w:r>
            <w:r>
              <w:rPr>
                <w:rFonts w:ascii="Times New Roman" w:hAnsi="Times New Roman" w:cs="Times New Roman"/>
                <w:color w:val="000000"/>
                <w:sz w:val="24"/>
                <w:szCs w:val="24"/>
              </w:rPr>
              <w:t>ками</w:t>
            </w:r>
          </w:p>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НРТ-5</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4,0</w:t>
            </w:r>
          </w:p>
        </w:tc>
      </w:tr>
      <w:tr w:rsidR="00323807" w:rsidTr="00FB298B">
        <w:tblPrEx>
          <w:tblCellMar>
            <w:top w:w="0" w:type="dxa"/>
            <w:bottom w:w="0" w:type="dxa"/>
          </w:tblCellMar>
        </w:tblPrEx>
        <w:trPr>
          <w:trHeight w:hRule="exact" w:val="1999"/>
        </w:trPr>
        <w:tc>
          <w:tcPr>
            <w:tcW w:w="2323" w:type="dxa"/>
            <w:tcBorders>
              <w:top w:val="single" w:sz="4" w:space="0" w:color="auto"/>
              <w:left w:val="single" w:sz="4"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3. Огнетушащие п</w:t>
            </w:r>
            <w:r>
              <w:rPr>
                <w:rFonts w:ascii="Times New Roman" w:hAnsi="Times New Roman" w:cs="Times New Roman"/>
                <w:color w:val="000000"/>
                <w:sz w:val="24"/>
                <w:szCs w:val="24"/>
              </w:rPr>
              <w:t>о</w:t>
            </w:r>
            <w:r>
              <w:rPr>
                <w:rFonts w:ascii="Times New Roman" w:hAnsi="Times New Roman" w:cs="Times New Roman"/>
                <w:color w:val="000000"/>
                <w:sz w:val="24"/>
                <w:szCs w:val="24"/>
              </w:rPr>
              <w:t>рошко</w:t>
            </w:r>
            <w:r>
              <w:rPr>
                <w:rFonts w:ascii="Times New Roman" w:hAnsi="Times New Roman" w:cs="Times New Roman"/>
                <w:color w:val="000000"/>
                <w:sz w:val="24"/>
                <w:szCs w:val="24"/>
              </w:rPr>
              <w:softHyphen/>
              <w:t>вые с</w:t>
            </w:r>
            <w:r>
              <w:rPr>
                <w:rFonts w:ascii="Times New Roman" w:hAnsi="Times New Roman" w:cs="Times New Roman"/>
                <w:color w:val="000000"/>
                <w:sz w:val="24"/>
                <w:szCs w:val="24"/>
              </w:rPr>
              <w:t>о</w:t>
            </w:r>
            <w:r>
              <w:rPr>
                <w:rFonts w:ascii="Times New Roman" w:hAnsi="Times New Roman" w:cs="Times New Roman"/>
                <w:color w:val="000000"/>
                <w:sz w:val="24"/>
                <w:szCs w:val="24"/>
              </w:rPr>
              <w:t>ставы; одновре</w:t>
            </w:r>
            <w:r>
              <w:rPr>
                <w:rFonts w:ascii="Times New Roman" w:hAnsi="Times New Roman" w:cs="Times New Roman"/>
                <w:color w:val="000000"/>
                <w:sz w:val="24"/>
                <w:szCs w:val="24"/>
              </w:rPr>
              <w:softHyphen/>
              <w:t>менная под</w:t>
            </w:r>
            <w:r>
              <w:rPr>
                <w:rFonts w:ascii="Times New Roman" w:hAnsi="Times New Roman" w:cs="Times New Roman"/>
                <w:color w:val="000000"/>
                <w:sz w:val="24"/>
                <w:szCs w:val="24"/>
              </w:rPr>
              <w:t>а</w:t>
            </w:r>
            <w:r>
              <w:rPr>
                <w:rFonts w:ascii="Times New Roman" w:hAnsi="Times New Roman" w:cs="Times New Roman"/>
                <w:color w:val="000000"/>
                <w:sz w:val="24"/>
                <w:szCs w:val="24"/>
              </w:rPr>
              <w:t>ча распы</w:t>
            </w:r>
            <w:r>
              <w:rPr>
                <w:rFonts w:ascii="Times New Roman" w:hAnsi="Times New Roman" w:cs="Times New Roman"/>
                <w:color w:val="000000"/>
                <w:sz w:val="24"/>
                <w:szCs w:val="24"/>
              </w:rPr>
              <w:softHyphen/>
              <w:t>ленной в</w:t>
            </w:r>
            <w:r>
              <w:rPr>
                <w:rFonts w:ascii="Times New Roman" w:hAnsi="Times New Roman" w:cs="Times New Roman"/>
                <w:color w:val="000000"/>
                <w:sz w:val="24"/>
                <w:szCs w:val="24"/>
              </w:rPr>
              <w:t>о</w:t>
            </w:r>
            <w:r>
              <w:rPr>
                <w:rFonts w:ascii="Times New Roman" w:hAnsi="Times New Roman" w:cs="Times New Roman"/>
                <w:color w:val="000000"/>
                <w:sz w:val="24"/>
                <w:szCs w:val="24"/>
              </w:rPr>
              <w:t>ды и огнету</w:t>
            </w:r>
            <w:r>
              <w:rPr>
                <w:rFonts w:ascii="Times New Roman" w:hAnsi="Times New Roman" w:cs="Times New Roman"/>
                <w:color w:val="000000"/>
                <w:sz w:val="24"/>
                <w:szCs w:val="24"/>
              </w:rPr>
              <w:softHyphen/>
              <w:t>шащих п</w:t>
            </w:r>
            <w:r>
              <w:rPr>
                <w:rFonts w:ascii="Times New Roman" w:hAnsi="Times New Roman" w:cs="Times New Roman"/>
                <w:color w:val="000000"/>
                <w:sz w:val="24"/>
                <w:szCs w:val="24"/>
              </w:rPr>
              <w:t>о</w:t>
            </w:r>
            <w:r>
              <w:rPr>
                <w:rFonts w:ascii="Times New Roman" w:hAnsi="Times New Roman" w:cs="Times New Roman"/>
                <w:color w:val="000000"/>
                <w:sz w:val="24"/>
                <w:szCs w:val="24"/>
              </w:rPr>
              <w:t>рошков</w:t>
            </w:r>
          </w:p>
        </w:tc>
        <w:tc>
          <w:tcPr>
            <w:tcW w:w="1406" w:type="dxa"/>
            <w:tcBorders>
              <w:top w:val="single" w:sz="4"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233" w:type="dxa"/>
            <w:tcBorders>
              <w:top w:val="single" w:sz="4"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1275" w:type="dxa"/>
            <w:tcBorders>
              <w:top w:val="single" w:sz="4"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276" w:type="dxa"/>
            <w:tcBorders>
              <w:top w:val="single" w:sz="4" w:space="0" w:color="auto"/>
              <w:left w:val="single" w:sz="6" w:space="0" w:color="auto"/>
              <w:bottom w:val="single" w:sz="4" w:space="0" w:color="auto"/>
              <w:right w:val="single" w:sz="6"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1843" w:type="dxa"/>
            <w:tcBorders>
              <w:top w:val="single" w:sz="4" w:space="0" w:color="auto"/>
              <w:left w:val="single" w:sz="6" w:space="0" w:color="auto"/>
              <w:bottom w:val="single" w:sz="4" w:space="0" w:color="auto"/>
              <w:right w:val="single" w:sz="4" w:space="0" w:color="auto"/>
            </w:tcBorders>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4,0</w:t>
            </w:r>
          </w:p>
        </w:tc>
      </w:tr>
    </w:tbl>
    <w:p w:rsidR="00323807" w:rsidRDefault="00323807">
      <w:pPr>
        <w:spacing w:line="360" w:lineRule="auto"/>
        <w:ind w:firstLine="709"/>
        <w:jc w:val="both"/>
        <w:rPr>
          <w:color w:val="000000"/>
          <w:spacing w:val="70"/>
          <w:w w:val="69"/>
          <w:sz w:val="23"/>
          <w:szCs w:val="23"/>
        </w:rPr>
      </w:pPr>
    </w:p>
    <w:p w:rsidR="00323807" w:rsidRDefault="00323807">
      <w:pPr>
        <w:spacing w:line="360" w:lineRule="auto"/>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Примечание.</w:t>
      </w:r>
      <w:r>
        <w:rPr>
          <w:rFonts w:ascii="Times New Roman" w:hAnsi="Times New Roman" w:cs="Times New Roman"/>
          <w:color w:val="000000"/>
          <w:sz w:val="24"/>
          <w:szCs w:val="24"/>
        </w:rPr>
        <w:t xml:space="preserve"> Оптимальным с точки зрения безопасности и эффективности туш</w:t>
      </w:r>
      <w:r>
        <w:rPr>
          <w:rFonts w:ascii="Times New Roman" w:hAnsi="Times New Roman" w:cs="Times New Roman"/>
          <w:color w:val="000000"/>
          <w:sz w:val="24"/>
          <w:szCs w:val="24"/>
        </w:rPr>
        <w:t>е</w:t>
      </w:r>
      <w:r>
        <w:rPr>
          <w:rFonts w:ascii="Times New Roman" w:hAnsi="Times New Roman" w:cs="Times New Roman"/>
          <w:color w:val="000000"/>
          <w:sz w:val="24"/>
          <w:szCs w:val="24"/>
        </w:rPr>
        <w:t>ния при подаче огнетушащих веществ, перечисленных в пункте 2, являет</w:t>
      </w:r>
      <w:r>
        <w:rPr>
          <w:rFonts w:ascii="Times New Roman" w:hAnsi="Times New Roman" w:cs="Times New Roman"/>
          <w:color w:val="000000"/>
          <w:sz w:val="24"/>
          <w:szCs w:val="24"/>
        </w:rPr>
        <w:softHyphen/>
        <w:t>ся рассто</w:t>
      </w:r>
      <w:r>
        <w:rPr>
          <w:rFonts w:ascii="Times New Roman" w:hAnsi="Times New Roman" w:cs="Times New Roman"/>
          <w:color w:val="000000"/>
          <w:sz w:val="24"/>
          <w:szCs w:val="24"/>
        </w:rPr>
        <w:t>я</w:t>
      </w:r>
      <w:r>
        <w:rPr>
          <w:rFonts w:ascii="Times New Roman" w:hAnsi="Times New Roman" w:cs="Times New Roman"/>
          <w:color w:val="000000"/>
          <w:sz w:val="24"/>
          <w:szCs w:val="24"/>
        </w:rPr>
        <w:t>ние 4 м для всех напряжений.</w:t>
      </w:r>
    </w:p>
    <w:p w:rsidR="00323807" w:rsidRDefault="00323807">
      <w:pPr>
        <w:spacing w:line="360" w:lineRule="auto"/>
        <w:ind w:firstLine="709"/>
        <w:rPr>
          <w:rFonts w:ascii="Times New Roman" w:hAnsi="Times New Roman" w:cs="Times New Roman"/>
          <w:sz w:val="24"/>
          <w:szCs w:val="24"/>
        </w:rPr>
      </w:pPr>
    </w:p>
    <w:p w:rsidR="00323807" w:rsidRDefault="00323807">
      <w:pPr>
        <w:shd w:val="clear" w:color="auto" w:fill="FFFFFF"/>
        <w:tabs>
          <w:tab w:val="left" w:pos="1152"/>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1.8.1. Места подключения к заземленным конструкциям, перечисленным в пункте 1.8, должны определяться специалиста</w:t>
      </w:r>
      <w:r>
        <w:rPr>
          <w:rFonts w:ascii="Times New Roman" w:hAnsi="Times New Roman" w:cs="Times New Roman"/>
          <w:color w:val="000000"/>
          <w:sz w:val="24"/>
          <w:szCs w:val="24"/>
        </w:rPr>
        <w:softHyphen/>
        <w:t>ми энергообъекта, вноситься в</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графическую часть оперативного плана пожаротушения и обозначаться соответствующими знаками заземл</w:t>
      </w:r>
      <w:r>
        <w:rPr>
          <w:rFonts w:ascii="Times New Roman" w:hAnsi="Times New Roman" w:cs="Times New Roman"/>
          <w:color w:val="000000"/>
          <w:sz w:val="24"/>
          <w:szCs w:val="24"/>
        </w:rPr>
        <w:t>е</w:t>
      </w:r>
      <w:r>
        <w:rPr>
          <w:rFonts w:ascii="Times New Roman" w:hAnsi="Times New Roman" w:cs="Times New Roman"/>
          <w:color w:val="000000"/>
          <w:sz w:val="24"/>
          <w:szCs w:val="24"/>
        </w:rPr>
        <w:t>ния.</w:t>
      </w:r>
    </w:p>
    <w:p w:rsidR="00323807" w:rsidRDefault="00323807">
      <w:pPr>
        <w:shd w:val="clear" w:color="auto" w:fill="FFFFFF"/>
        <w:tabs>
          <w:tab w:val="left" w:pos="1152"/>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1.8.2. Ручные пожарные стволы и насосы пожарных автомо</w:t>
      </w:r>
      <w:r>
        <w:rPr>
          <w:rFonts w:ascii="Times New Roman" w:hAnsi="Times New Roman" w:cs="Times New Roman"/>
          <w:color w:val="000000"/>
          <w:sz w:val="24"/>
          <w:szCs w:val="24"/>
        </w:rPr>
        <w:softHyphen/>
        <w:t>билей должны зазе</w:t>
      </w:r>
      <w:r>
        <w:rPr>
          <w:rFonts w:ascii="Times New Roman" w:hAnsi="Times New Roman" w:cs="Times New Roman"/>
          <w:color w:val="000000"/>
          <w:sz w:val="24"/>
          <w:szCs w:val="24"/>
        </w:rPr>
        <w:t>м</w:t>
      </w:r>
      <w:r>
        <w:rPr>
          <w:rFonts w:ascii="Times New Roman" w:hAnsi="Times New Roman" w:cs="Times New Roman"/>
          <w:color w:val="000000"/>
          <w:sz w:val="24"/>
          <w:szCs w:val="24"/>
        </w:rPr>
        <w:t xml:space="preserve">ляться </w:t>
      </w:r>
      <w:proofErr w:type="gramStart"/>
      <w:r>
        <w:rPr>
          <w:rFonts w:ascii="Times New Roman" w:hAnsi="Times New Roman" w:cs="Times New Roman"/>
          <w:color w:val="000000"/>
          <w:sz w:val="24"/>
          <w:szCs w:val="24"/>
        </w:rPr>
        <w:t>отдельными</w:t>
      </w:r>
      <w:proofErr w:type="gramEnd"/>
      <w:r>
        <w:rPr>
          <w:rFonts w:ascii="Times New Roman" w:hAnsi="Times New Roman" w:cs="Times New Roman"/>
          <w:color w:val="000000"/>
          <w:sz w:val="24"/>
          <w:szCs w:val="24"/>
        </w:rPr>
        <w:t xml:space="preserve"> заземлителями. При пода</w:t>
      </w:r>
      <w:r>
        <w:rPr>
          <w:rFonts w:ascii="Times New Roman" w:hAnsi="Times New Roman" w:cs="Times New Roman"/>
          <w:color w:val="000000"/>
          <w:sz w:val="24"/>
          <w:szCs w:val="24"/>
        </w:rPr>
        <w:softHyphen/>
        <w:t>че воды от внутреннего водопровода зазе</w:t>
      </w:r>
      <w:r>
        <w:rPr>
          <w:rFonts w:ascii="Times New Roman" w:hAnsi="Times New Roman" w:cs="Times New Roman"/>
          <w:color w:val="000000"/>
          <w:sz w:val="24"/>
          <w:szCs w:val="24"/>
        </w:rPr>
        <w:t>м</w:t>
      </w:r>
      <w:r>
        <w:rPr>
          <w:rFonts w:ascii="Times New Roman" w:hAnsi="Times New Roman" w:cs="Times New Roman"/>
          <w:color w:val="000000"/>
          <w:sz w:val="24"/>
          <w:szCs w:val="24"/>
        </w:rPr>
        <w:t>ляются только ство</w:t>
      </w:r>
      <w:r>
        <w:rPr>
          <w:rFonts w:ascii="Times New Roman" w:hAnsi="Times New Roman" w:cs="Times New Roman"/>
          <w:color w:val="000000"/>
          <w:sz w:val="24"/>
          <w:szCs w:val="24"/>
        </w:rPr>
        <w:softHyphen/>
        <w:t>лы.</w:t>
      </w:r>
    </w:p>
    <w:p w:rsidR="00323807" w:rsidRDefault="00323807">
      <w:pPr>
        <w:shd w:val="clear" w:color="auto" w:fill="FFFFFF"/>
        <w:tabs>
          <w:tab w:val="left" w:pos="955"/>
        </w:tabs>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lastRenderedPageBreak/>
        <w:t>1.9. Индивидуальные изолирующие электрозащитные средства (диэлектрические перчатки, боты или сапоги) необходимо применять для обеспечения безопасной р</w:t>
      </w:r>
      <w:r>
        <w:rPr>
          <w:rFonts w:ascii="Times New Roman" w:hAnsi="Times New Roman" w:cs="Times New Roman"/>
          <w:color w:val="000000"/>
          <w:sz w:val="24"/>
          <w:szCs w:val="24"/>
        </w:rPr>
        <w:t>а</w:t>
      </w:r>
      <w:r>
        <w:rPr>
          <w:rFonts w:ascii="Times New Roman" w:hAnsi="Times New Roman" w:cs="Times New Roman"/>
          <w:color w:val="000000"/>
          <w:sz w:val="24"/>
          <w:szCs w:val="24"/>
        </w:rPr>
        <w:t>боты персонала и по</w:t>
      </w:r>
      <w:r>
        <w:rPr>
          <w:rFonts w:ascii="Times New Roman" w:hAnsi="Times New Roman" w:cs="Times New Roman"/>
          <w:color w:val="000000"/>
          <w:sz w:val="24"/>
          <w:szCs w:val="24"/>
        </w:rPr>
        <w:softHyphen/>
        <w:t>жарных, непосредственно участвующих в тушении пожаров электроуст</w:t>
      </w:r>
      <w:r>
        <w:rPr>
          <w:rFonts w:ascii="Times New Roman" w:hAnsi="Times New Roman" w:cs="Times New Roman"/>
          <w:color w:val="000000"/>
          <w:sz w:val="24"/>
          <w:szCs w:val="24"/>
        </w:rPr>
        <w:t>а</w:t>
      </w:r>
      <w:r>
        <w:rPr>
          <w:rFonts w:ascii="Times New Roman" w:hAnsi="Times New Roman" w:cs="Times New Roman"/>
          <w:color w:val="000000"/>
          <w:sz w:val="24"/>
          <w:szCs w:val="24"/>
        </w:rPr>
        <w:t>новок, находящихся под напряжением.</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1.9.1. Автомобили пожарных частей, охраняющих энерго</w:t>
      </w:r>
      <w:r>
        <w:rPr>
          <w:rFonts w:ascii="Times New Roman" w:hAnsi="Times New Roman" w:cs="Times New Roman"/>
          <w:color w:val="000000"/>
          <w:sz w:val="24"/>
          <w:szCs w:val="24"/>
        </w:rPr>
        <w:softHyphen/>
        <w:t>объекты, должны быть укомплектованы ИИЭС в соответствии с численностью боевого расчета, непосредс</w:t>
      </w:r>
      <w:r>
        <w:rPr>
          <w:rFonts w:ascii="Times New Roman" w:hAnsi="Times New Roman" w:cs="Times New Roman"/>
          <w:color w:val="000000"/>
          <w:sz w:val="24"/>
          <w:szCs w:val="24"/>
        </w:rPr>
        <w:t>т</w:t>
      </w:r>
      <w:r>
        <w:rPr>
          <w:rFonts w:ascii="Times New Roman" w:hAnsi="Times New Roman" w:cs="Times New Roman"/>
          <w:color w:val="000000"/>
          <w:sz w:val="24"/>
          <w:szCs w:val="24"/>
        </w:rPr>
        <w:t>венно участвующего в тушении пожара.</w:t>
      </w:r>
    </w:p>
    <w:p w:rsidR="00323807" w:rsidRDefault="00323807">
      <w:pPr>
        <w:shd w:val="clear" w:color="auto" w:fill="FFFFFF"/>
        <w:spacing w:line="360" w:lineRule="auto"/>
        <w:ind w:firstLine="709"/>
        <w:rPr>
          <w:sz w:val="24"/>
          <w:szCs w:val="24"/>
        </w:rPr>
      </w:pPr>
      <w:r>
        <w:rPr>
          <w:rFonts w:ascii="Times New Roman" w:hAnsi="Times New Roman" w:cs="Times New Roman"/>
          <w:color w:val="000000"/>
          <w:sz w:val="24"/>
          <w:szCs w:val="24"/>
        </w:rPr>
        <w:t>1.9.2. Необходимое количество ИИЭС на энергообъектах, в том числе для пожа</w:t>
      </w:r>
      <w:r>
        <w:rPr>
          <w:rFonts w:ascii="Times New Roman" w:hAnsi="Times New Roman" w:cs="Times New Roman"/>
          <w:color w:val="000000"/>
          <w:sz w:val="24"/>
          <w:szCs w:val="24"/>
        </w:rPr>
        <w:t>р</w:t>
      </w:r>
      <w:r>
        <w:rPr>
          <w:rFonts w:ascii="Times New Roman" w:hAnsi="Times New Roman" w:cs="Times New Roman"/>
          <w:color w:val="000000"/>
          <w:sz w:val="24"/>
          <w:szCs w:val="24"/>
        </w:rPr>
        <w:t>ных подразделений, привлекаемых к ту</w:t>
      </w:r>
      <w:r>
        <w:rPr>
          <w:rFonts w:ascii="Times New Roman" w:hAnsi="Times New Roman"/>
          <w:color w:val="000000"/>
          <w:spacing w:val="2"/>
          <w:sz w:val="24"/>
          <w:szCs w:val="24"/>
        </w:rPr>
        <w:t>шению пожаров из других частей, определяется при разр</w:t>
      </w:r>
      <w:r>
        <w:rPr>
          <w:rFonts w:ascii="Times New Roman" w:hAnsi="Times New Roman"/>
          <w:color w:val="000000"/>
          <w:spacing w:val="2"/>
          <w:sz w:val="24"/>
          <w:szCs w:val="24"/>
        </w:rPr>
        <w:t>а</w:t>
      </w:r>
      <w:r>
        <w:rPr>
          <w:rFonts w:ascii="Times New Roman" w:hAnsi="Times New Roman"/>
          <w:color w:val="000000"/>
          <w:spacing w:val="2"/>
          <w:sz w:val="24"/>
          <w:szCs w:val="24"/>
        </w:rPr>
        <w:t xml:space="preserve">ботке оперативных </w:t>
      </w:r>
      <w:r>
        <w:rPr>
          <w:rFonts w:ascii="Times New Roman" w:hAnsi="Times New Roman"/>
          <w:color w:val="000000"/>
          <w:spacing w:val="-6"/>
          <w:sz w:val="24"/>
          <w:szCs w:val="24"/>
        </w:rPr>
        <w:t>планов пожаротушения.</w:t>
      </w:r>
    </w:p>
    <w:p w:rsidR="00323807" w:rsidRDefault="00323807">
      <w:pPr>
        <w:shd w:val="clear" w:color="auto" w:fill="FFFFFF"/>
        <w:spacing w:line="360" w:lineRule="auto"/>
        <w:ind w:firstLine="709"/>
        <w:jc w:val="right"/>
        <w:rPr>
          <w:rFonts w:ascii="Times New Roman" w:hAnsi="Times New Roman" w:cs="Times New Roman"/>
          <w:b/>
          <w:bCs/>
          <w:color w:val="000000"/>
          <w:sz w:val="24"/>
          <w:szCs w:val="24"/>
        </w:rPr>
      </w:pPr>
    </w:p>
    <w:p w:rsidR="00323807" w:rsidRDefault="00323807">
      <w:pPr>
        <w:shd w:val="clear" w:color="auto" w:fill="FFFFFF"/>
        <w:spacing w:line="360" w:lineRule="auto"/>
        <w:ind w:firstLine="709"/>
        <w:rPr>
          <w:rFonts w:ascii="Times New Roman" w:hAnsi="Times New Roman" w:cs="Times New Roman"/>
          <w:b/>
          <w:bCs/>
          <w:color w:val="000000"/>
          <w:sz w:val="24"/>
          <w:szCs w:val="24"/>
        </w:rPr>
      </w:pPr>
    </w:p>
    <w:p w:rsidR="00323807" w:rsidRDefault="00323807">
      <w:pPr>
        <w:shd w:val="clear" w:color="auto" w:fill="FFFFFF"/>
        <w:spacing w:line="360" w:lineRule="auto"/>
        <w:ind w:firstLine="709"/>
        <w:rPr>
          <w:rFonts w:ascii="Times New Roman" w:hAnsi="Times New Roman" w:cs="Times New Roman"/>
          <w:b/>
          <w:bCs/>
          <w:color w:val="000000"/>
          <w:sz w:val="24"/>
          <w:szCs w:val="24"/>
        </w:rPr>
      </w:pPr>
      <w:r>
        <w:rPr>
          <w:rFonts w:ascii="Times New Roman" w:hAnsi="Times New Roman" w:cs="Times New Roman"/>
          <w:b/>
          <w:bCs/>
          <w:color w:val="000000"/>
          <w:sz w:val="24"/>
          <w:szCs w:val="24"/>
        </w:rPr>
        <w:t>2. ТУШЕНИЕ ЭЛЕКТРОУСТАНОВОК ПОД НАПРЯЖЕНИЕМ</w:t>
      </w:r>
    </w:p>
    <w:p w:rsidR="00323807" w:rsidRDefault="00323807">
      <w:pPr>
        <w:shd w:val="clear" w:color="auto" w:fill="FFFFFF"/>
        <w:ind w:firstLine="709"/>
        <w:rPr>
          <w:rFonts w:ascii="Times New Roman" w:hAnsi="Times New Roman" w:cs="Times New Roman"/>
          <w:sz w:val="24"/>
          <w:szCs w:val="24"/>
        </w:rPr>
      </w:pPr>
    </w:p>
    <w:p w:rsidR="00323807" w:rsidRDefault="00323807">
      <w:pPr>
        <w:shd w:val="clear" w:color="auto" w:fill="FFFFFF"/>
        <w:tabs>
          <w:tab w:val="left" w:pos="1042"/>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 При пожаре на энергообъекте обслуживающий персонал обязан в первую оч</w:t>
      </w:r>
      <w:r>
        <w:rPr>
          <w:rFonts w:ascii="Times New Roman" w:hAnsi="Times New Roman" w:cs="Times New Roman"/>
          <w:color w:val="000000"/>
          <w:sz w:val="24"/>
          <w:szCs w:val="24"/>
        </w:rPr>
        <w:t>е</w:t>
      </w:r>
      <w:r>
        <w:rPr>
          <w:rFonts w:ascii="Times New Roman" w:hAnsi="Times New Roman" w:cs="Times New Roman"/>
          <w:color w:val="000000"/>
          <w:sz w:val="24"/>
          <w:szCs w:val="24"/>
        </w:rPr>
        <w:t>редь сообщить о пожаре, а затем при</w:t>
      </w:r>
      <w:r>
        <w:rPr>
          <w:rFonts w:ascii="Times New Roman" w:hAnsi="Times New Roman" w:cs="Times New Roman"/>
          <w:color w:val="000000"/>
          <w:sz w:val="24"/>
          <w:szCs w:val="24"/>
        </w:rPr>
        <w:softHyphen/>
        <w:t>нять все необходимые меры в соответствии с де</w:t>
      </w:r>
      <w:r>
        <w:rPr>
          <w:rFonts w:ascii="Times New Roman" w:hAnsi="Times New Roman" w:cs="Times New Roman"/>
          <w:color w:val="000000"/>
          <w:sz w:val="24"/>
          <w:szCs w:val="24"/>
        </w:rPr>
        <w:t>й</w:t>
      </w:r>
      <w:r>
        <w:rPr>
          <w:rFonts w:ascii="Times New Roman" w:hAnsi="Times New Roman" w:cs="Times New Roman"/>
          <w:color w:val="000000"/>
          <w:sz w:val="24"/>
          <w:szCs w:val="24"/>
        </w:rPr>
        <w:t xml:space="preserve">ствующей </w:t>
      </w:r>
      <w:r>
        <w:rPr>
          <w:rFonts w:ascii="Times New Roman" w:hAnsi="Times New Roman" w:cs="Times New Roman"/>
          <w:smallCaps/>
          <w:color w:val="000000"/>
          <w:sz w:val="24"/>
          <w:szCs w:val="24"/>
        </w:rPr>
        <w:t>ин</w:t>
      </w:r>
      <w:r>
        <w:rPr>
          <w:rFonts w:ascii="Times New Roman" w:hAnsi="Times New Roman" w:cs="Times New Roman"/>
          <w:smallCaps/>
          <w:color w:val="000000"/>
          <w:sz w:val="24"/>
          <w:szCs w:val="24"/>
        </w:rPr>
        <w:softHyphen/>
        <w:t xml:space="preserve">струкцией </w:t>
      </w:r>
      <w:r>
        <w:rPr>
          <w:rFonts w:ascii="Times New Roman" w:hAnsi="Times New Roman" w:cs="Times New Roman"/>
          <w:color w:val="000000"/>
          <w:sz w:val="24"/>
          <w:szCs w:val="24"/>
        </w:rPr>
        <w:t>/3/.</w:t>
      </w:r>
    </w:p>
    <w:p w:rsidR="00323807" w:rsidRDefault="00323807">
      <w:pPr>
        <w:shd w:val="clear" w:color="auto" w:fill="FFFFFF"/>
        <w:tabs>
          <w:tab w:val="left" w:pos="1042"/>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2.2. До прибытия пожарных подразделений начальник смены с дежурным персон</w:t>
      </w:r>
      <w:r>
        <w:rPr>
          <w:rFonts w:ascii="Times New Roman" w:hAnsi="Times New Roman" w:cs="Times New Roman"/>
          <w:color w:val="000000"/>
          <w:sz w:val="24"/>
          <w:szCs w:val="24"/>
        </w:rPr>
        <w:t>а</w:t>
      </w:r>
      <w:r>
        <w:rPr>
          <w:rFonts w:ascii="Times New Roman" w:hAnsi="Times New Roman" w:cs="Times New Roman"/>
          <w:color w:val="000000"/>
          <w:sz w:val="24"/>
          <w:szCs w:val="24"/>
        </w:rPr>
        <w:t>лом обязан выполнить следующие работы:</w:t>
      </w:r>
    </w:p>
    <w:p w:rsidR="00323807" w:rsidRDefault="00323807">
      <w:pPr>
        <w:shd w:val="clear" w:color="auto" w:fill="FFFFFF"/>
        <w:tabs>
          <w:tab w:val="left" w:pos="845"/>
        </w:tabs>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а) определить место возникновения пожара, оценить обстановку, спрогнозировать распространение горения и возможность образования новых очагов на другом электр</w:t>
      </w:r>
      <w:r>
        <w:rPr>
          <w:rFonts w:ascii="Times New Roman" w:hAnsi="Times New Roman" w:cs="Times New Roman"/>
          <w:color w:val="000000"/>
          <w:sz w:val="24"/>
          <w:szCs w:val="24"/>
        </w:rPr>
        <w:t>о</w:t>
      </w:r>
      <w:r>
        <w:rPr>
          <w:rFonts w:ascii="Times New Roman" w:hAnsi="Times New Roman" w:cs="Times New Roman"/>
          <w:color w:val="000000"/>
          <w:sz w:val="24"/>
          <w:szCs w:val="24"/>
        </w:rPr>
        <w:t>оборудовании;</w:t>
      </w:r>
    </w:p>
    <w:p w:rsidR="00323807" w:rsidRDefault="00323807">
      <w:pPr>
        <w:shd w:val="clear" w:color="auto" w:fill="FFFFFF"/>
        <w:tabs>
          <w:tab w:val="left" w:pos="845"/>
        </w:tabs>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б) приступить к тушению горения и охлаждению строительных конструкций сил</w:t>
      </w:r>
      <w:r>
        <w:rPr>
          <w:rFonts w:ascii="Times New Roman" w:hAnsi="Times New Roman" w:cs="Times New Roman"/>
          <w:color w:val="000000"/>
          <w:sz w:val="24"/>
          <w:szCs w:val="24"/>
        </w:rPr>
        <w:t>а</w:t>
      </w:r>
      <w:r>
        <w:rPr>
          <w:rFonts w:ascii="Times New Roman" w:hAnsi="Times New Roman" w:cs="Times New Roman"/>
          <w:color w:val="000000"/>
          <w:sz w:val="24"/>
          <w:szCs w:val="24"/>
        </w:rPr>
        <w:t>ми и средствами энергетического объек</w:t>
      </w:r>
      <w:r>
        <w:rPr>
          <w:rFonts w:ascii="Times New Roman" w:hAnsi="Times New Roman" w:cs="Times New Roman"/>
          <w:color w:val="000000"/>
          <w:sz w:val="24"/>
          <w:szCs w:val="24"/>
        </w:rPr>
        <w:softHyphen/>
        <w:t>та, при этом необходимо:</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 возможности снять напряжение с горящей установки или соседнего с ней эле</w:t>
      </w:r>
      <w:r>
        <w:rPr>
          <w:rFonts w:ascii="Times New Roman" w:hAnsi="Times New Roman" w:cs="Times New Roman"/>
          <w:color w:val="000000"/>
          <w:sz w:val="24"/>
          <w:szCs w:val="24"/>
        </w:rPr>
        <w:t>к</w:t>
      </w:r>
      <w:r>
        <w:rPr>
          <w:rFonts w:ascii="Times New Roman" w:hAnsi="Times New Roman" w:cs="Times New Roman"/>
          <w:color w:val="000000"/>
          <w:sz w:val="24"/>
          <w:szCs w:val="24"/>
        </w:rPr>
        <w:t>трооборудов</w:t>
      </w:r>
      <w:r>
        <w:rPr>
          <w:rFonts w:ascii="Times New Roman" w:hAnsi="Times New Roman" w:cs="Times New Roman"/>
          <w:color w:val="000000"/>
          <w:sz w:val="24"/>
          <w:szCs w:val="24"/>
        </w:rPr>
        <w:t>а</w:t>
      </w:r>
      <w:r>
        <w:rPr>
          <w:rFonts w:ascii="Times New Roman" w:hAnsi="Times New Roman" w:cs="Times New Roman"/>
          <w:color w:val="000000"/>
          <w:sz w:val="24"/>
          <w:szCs w:val="24"/>
        </w:rPr>
        <w:t>ния, если это не повле</w:t>
      </w:r>
      <w:r>
        <w:rPr>
          <w:rFonts w:ascii="Times New Roman" w:hAnsi="Times New Roman" w:cs="Times New Roman"/>
          <w:color w:val="000000"/>
          <w:sz w:val="24"/>
          <w:szCs w:val="24"/>
        </w:rPr>
        <w:softHyphen/>
        <w:t>чет за собой более тяжелых последствий;</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проверить включение системы автоматического пожароту</w:t>
      </w:r>
      <w:r>
        <w:rPr>
          <w:rFonts w:ascii="Times New Roman" w:hAnsi="Times New Roman" w:cs="Times New Roman"/>
          <w:color w:val="000000"/>
          <w:sz w:val="24"/>
          <w:szCs w:val="24"/>
        </w:rPr>
        <w:softHyphen/>
        <w:t>шения, а в случае отказа задействовать ее вручную;</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организовать встречу подразделений пожарной охраны и</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указать места заземления технических средств и расположения пожарных гидрантов;</w:t>
      </w:r>
    </w:p>
    <w:p w:rsidR="00323807" w:rsidRDefault="00323807">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проинформировать руководителя тушения пожара (РТП) о безопасных маршрутах движения пожарных на боевые позиции.</w:t>
      </w:r>
    </w:p>
    <w:p w:rsidR="00323807" w:rsidRDefault="00323807">
      <w:pPr>
        <w:shd w:val="clear" w:color="auto" w:fill="FFFFFF"/>
        <w:tabs>
          <w:tab w:val="left" w:pos="984"/>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2.3. Загорания в электроустановках под напряжением лик</w:t>
      </w:r>
      <w:r>
        <w:rPr>
          <w:rFonts w:ascii="Times New Roman" w:hAnsi="Times New Roman" w:cs="Times New Roman"/>
          <w:color w:val="000000"/>
          <w:sz w:val="24"/>
          <w:szCs w:val="24"/>
        </w:rPr>
        <w:softHyphen/>
        <w:t>видируются персоналом объекта с помощью ручных и передвижных огнетушителей, тины которых указаны в табл.2.</w:t>
      </w:r>
    </w:p>
    <w:p w:rsidR="00323807" w:rsidRDefault="00323807">
      <w:pPr>
        <w:shd w:val="clear" w:color="auto" w:fill="FFFFFF"/>
        <w:spacing w:line="360" w:lineRule="auto"/>
        <w:ind w:firstLine="709"/>
        <w:jc w:val="right"/>
        <w:rPr>
          <w:rFonts w:ascii="Times New Roman" w:hAnsi="Times New Roman" w:cs="Times New Roman"/>
          <w:sz w:val="24"/>
          <w:szCs w:val="24"/>
        </w:rPr>
      </w:pPr>
      <w:r>
        <w:rPr>
          <w:rFonts w:ascii="Times New Roman" w:hAnsi="Times New Roman" w:cs="Times New Roman"/>
          <w:color w:val="000000"/>
          <w:sz w:val="24"/>
          <w:szCs w:val="24"/>
        </w:rPr>
        <w:lastRenderedPageBreak/>
        <w:t>Таблица   2</w:t>
      </w:r>
    </w:p>
    <w:p w:rsidR="00323807" w:rsidRDefault="00323807">
      <w:pPr>
        <w:shd w:val="clear" w:color="auto" w:fill="FFFFFF"/>
        <w:spacing w:line="36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Типы огнетушителей, применяемых для тушения</w:t>
      </w:r>
    </w:p>
    <w:p w:rsidR="00323807" w:rsidRDefault="00323807">
      <w:pPr>
        <w:shd w:val="clear" w:color="auto" w:fill="FFFFFF"/>
        <w:spacing w:line="360" w:lineRule="auto"/>
        <w:ind w:firstLine="709"/>
        <w:jc w:val="center"/>
      </w:pPr>
      <w:r>
        <w:rPr>
          <w:rFonts w:ascii="Times New Roman" w:hAnsi="Times New Roman" w:cs="Times New Roman"/>
          <w:color w:val="000000"/>
          <w:sz w:val="24"/>
          <w:szCs w:val="24"/>
        </w:rPr>
        <w:t>электроустановок под напряж</w:t>
      </w:r>
      <w:r>
        <w:rPr>
          <w:rFonts w:ascii="Times New Roman" w:hAnsi="Times New Roman" w:cs="Times New Roman"/>
          <w:color w:val="000000"/>
          <w:sz w:val="24"/>
          <w:szCs w:val="24"/>
        </w:rPr>
        <w:t>е</w:t>
      </w:r>
      <w:r>
        <w:rPr>
          <w:rFonts w:ascii="Times New Roman" w:hAnsi="Times New Roman" w:cs="Times New Roman"/>
          <w:color w:val="000000"/>
          <w:sz w:val="24"/>
          <w:szCs w:val="24"/>
        </w:rPr>
        <w:t>нием</w:t>
      </w:r>
    </w:p>
    <w:p w:rsidR="00323807" w:rsidRDefault="00323807">
      <w:pPr>
        <w:spacing w:after="182"/>
        <w:rPr>
          <w:rFonts w:cs="Times New Roman"/>
          <w:sz w:val="2"/>
          <w:szCs w:val="2"/>
        </w:rPr>
      </w:pPr>
    </w:p>
    <w:tbl>
      <w:tblPr>
        <w:tblW w:w="0" w:type="auto"/>
        <w:tblInd w:w="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969"/>
        <w:gridCol w:w="3969"/>
      </w:tblGrid>
      <w:tr w:rsidR="00323807" w:rsidTr="00FB298B">
        <w:tblPrEx>
          <w:tblCellMar>
            <w:top w:w="0" w:type="dxa"/>
            <w:bottom w:w="0" w:type="dxa"/>
          </w:tblCellMar>
        </w:tblPrEx>
        <w:trPr>
          <w:trHeight w:hRule="exact" w:val="317"/>
        </w:trPr>
        <w:tc>
          <w:tcPr>
            <w:tcW w:w="3969" w:type="dxa"/>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Напряжением, кВ</w:t>
            </w:r>
          </w:p>
        </w:tc>
        <w:tc>
          <w:tcPr>
            <w:tcW w:w="3969" w:type="dxa"/>
            <w:shd w:val="clear" w:color="auto" w:fill="FFFFFF"/>
            <w:vAlign w:val="center"/>
          </w:tcPr>
          <w:p w:rsidR="00323807" w:rsidRDefault="00323807" w:rsidP="00FB298B">
            <w:pPr>
              <w:shd w:val="clear" w:color="auto" w:fill="FFFFFF"/>
              <w:jc w:val="center"/>
              <w:rPr>
                <w:rFonts w:ascii="Times New Roman" w:hAnsi="Times New Roman" w:cs="Times New Roman"/>
                <w:sz w:val="24"/>
                <w:szCs w:val="24"/>
              </w:rPr>
            </w:pPr>
            <w:r>
              <w:rPr>
                <w:rFonts w:ascii="Times New Roman" w:hAnsi="Times New Roman" w:cs="Times New Roman"/>
                <w:color w:val="000000"/>
                <w:sz w:val="24"/>
                <w:szCs w:val="24"/>
              </w:rPr>
              <w:t>Тип огнетушителя</w:t>
            </w:r>
          </w:p>
        </w:tc>
      </w:tr>
      <w:tr w:rsidR="00323807" w:rsidTr="00FB298B">
        <w:tblPrEx>
          <w:tblCellMar>
            <w:top w:w="0" w:type="dxa"/>
            <w:bottom w:w="0" w:type="dxa"/>
          </w:tblCellMar>
        </w:tblPrEx>
        <w:trPr>
          <w:trHeight w:hRule="exact" w:val="1224"/>
        </w:trPr>
        <w:tc>
          <w:tcPr>
            <w:tcW w:w="3969" w:type="dxa"/>
            <w:shd w:val="clear" w:color="auto" w:fill="FFFFFF"/>
            <w:vAlign w:val="center"/>
          </w:tcPr>
          <w:p w:rsidR="00323807" w:rsidRDefault="00323807" w:rsidP="00FB298B">
            <w:pPr>
              <w:shd w:val="clear" w:color="auto" w:fill="FFFFFF"/>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До 0,38</w:t>
            </w:r>
          </w:p>
          <w:p w:rsidR="00323807" w:rsidRDefault="00323807" w:rsidP="00FB298B">
            <w:pPr>
              <w:shd w:val="clear" w:color="auto" w:fill="FFFFFF"/>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До 1,0</w:t>
            </w:r>
          </w:p>
          <w:p w:rsidR="00323807" w:rsidRDefault="00323807" w:rsidP="00FB298B">
            <w:pPr>
              <w:shd w:val="clear" w:color="auto" w:fill="FFFFFF"/>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До 10,0</w:t>
            </w:r>
          </w:p>
        </w:tc>
        <w:tc>
          <w:tcPr>
            <w:tcW w:w="3969" w:type="dxa"/>
            <w:shd w:val="clear" w:color="auto" w:fill="FFFFFF"/>
            <w:vAlign w:val="center"/>
          </w:tcPr>
          <w:p w:rsidR="00323807" w:rsidRDefault="00323807" w:rsidP="00FB298B">
            <w:pPr>
              <w:shd w:val="clear" w:color="auto" w:fill="FFFFFF"/>
              <w:spacing w:line="360" w:lineRule="auto"/>
              <w:ind w:left="101"/>
              <w:jc w:val="center"/>
              <w:rPr>
                <w:rFonts w:ascii="Times New Roman" w:hAnsi="Times New Roman" w:cs="Times New Roman"/>
                <w:color w:val="000000"/>
                <w:sz w:val="24"/>
                <w:szCs w:val="24"/>
              </w:rPr>
            </w:pPr>
            <w:r>
              <w:rPr>
                <w:rFonts w:ascii="Times New Roman" w:hAnsi="Times New Roman" w:cs="Times New Roman"/>
                <w:color w:val="000000"/>
                <w:sz w:val="24"/>
                <w:szCs w:val="24"/>
              </w:rPr>
              <w:t>Хладоновые</w:t>
            </w:r>
          </w:p>
          <w:p w:rsidR="00323807" w:rsidRDefault="00323807" w:rsidP="00FB298B">
            <w:pPr>
              <w:shd w:val="clear" w:color="auto" w:fill="FFFFFF"/>
              <w:spacing w:line="360" w:lineRule="auto"/>
              <w:ind w:left="101"/>
              <w:jc w:val="center"/>
              <w:rPr>
                <w:rFonts w:ascii="Times New Roman" w:hAnsi="Times New Roman" w:cs="Times New Roman"/>
                <w:color w:val="000000"/>
                <w:sz w:val="24"/>
                <w:szCs w:val="24"/>
              </w:rPr>
            </w:pPr>
            <w:r>
              <w:rPr>
                <w:rFonts w:ascii="Times New Roman" w:hAnsi="Times New Roman" w:cs="Times New Roman"/>
                <w:color w:val="000000"/>
                <w:sz w:val="24"/>
                <w:szCs w:val="24"/>
              </w:rPr>
              <w:t>Порошковые</w:t>
            </w:r>
          </w:p>
          <w:p w:rsidR="00323807" w:rsidRDefault="00323807" w:rsidP="00FB298B">
            <w:pPr>
              <w:shd w:val="clear" w:color="auto" w:fill="FFFFFF"/>
              <w:spacing w:line="360" w:lineRule="auto"/>
              <w:ind w:left="101"/>
              <w:jc w:val="center"/>
              <w:rPr>
                <w:rFonts w:ascii="Times New Roman" w:hAnsi="Times New Roman" w:cs="Times New Roman"/>
                <w:sz w:val="24"/>
                <w:szCs w:val="24"/>
              </w:rPr>
            </w:pPr>
            <w:r>
              <w:rPr>
                <w:rFonts w:ascii="Times New Roman" w:hAnsi="Times New Roman" w:cs="Times New Roman"/>
                <w:color w:val="000000"/>
                <w:sz w:val="24"/>
                <w:szCs w:val="24"/>
                <w:lang w:val="en-US"/>
              </w:rPr>
              <w:t>CO</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 огнетушит</w:t>
            </w:r>
            <w:r>
              <w:rPr>
                <w:rFonts w:ascii="Times New Roman" w:hAnsi="Times New Roman" w:cs="Times New Roman"/>
                <w:color w:val="000000"/>
                <w:sz w:val="24"/>
                <w:szCs w:val="24"/>
              </w:rPr>
              <w:t>е</w:t>
            </w:r>
            <w:r>
              <w:rPr>
                <w:rFonts w:ascii="Times New Roman" w:hAnsi="Times New Roman" w:cs="Times New Roman"/>
                <w:color w:val="000000"/>
                <w:sz w:val="24"/>
                <w:szCs w:val="24"/>
              </w:rPr>
              <w:t>ли</w:t>
            </w:r>
          </w:p>
        </w:tc>
      </w:tr>
    </w:tbl>
    <w:p w:rsidR="00323807" w:rsidRDefault="00323807">
      <w:pPr>
        <w:shd w:val="clear" w:color="auto" w:fill="FFFFFF"/>
        <w:ind w:firstLine="692"/>
        <w:rPr>
          <w:rFonts w:ascii="Times New Roman" w:hAnsi="Times New Roman" w:cs="Times New Roman"/>
          <w:color w:val="000000"/>
          <w:sz w:val="24"/>
          <w:szCs w:val="24"/>
        </w:rPr>
      </w:pPr>
    </w:p>
    <w:p w:rsidR="00323807" w:rsidRDefault="00323807">
      <w:pPr>
        <w:shd w:val="clear" w:color="auto" w:fill="FFFFFF"/>
        <w:spacing w:line="360" w:lineRule="auto"/>
        <w:ind w:firstLine="692"/>
        <w:rPr>
          <w:rFonts w:ascii="Times New Roman" w:hAnsi="Times New Roman" w:cs="Times New Roman"/>
          <w:b/>
          <w:color w:val="000000"/>
          <w:sz w:val="24"/>
          <w:szCs w:val="24"/>
        </w:rPr>
      </w:pPr>
      <w:r>
        <w:rPr>
          <w:rFonts w:ascii="Times New Roman" w:hAnsi="Times New Roman" w:cs="Times New Roman"/>
          <w:b/>
          <w:color w:val="000000"/>
          <w:sz w:val="24"/>
          <w:szCs w:val="24"/>
        </w:rPr>
        <w:t>Примечания:</w:t>
      </w:r>
    </w:p>
    <w:p w:rsidR="00323807" w:rsidRDefault="00323807">
      <w:pPr>
        <w:shd w:val="clear" w:color="auto" w:fill="FFFFFF"/>
        <w:spacing w:line="360" w:lineRule="auto"/>
        <w:ind w:firstLine="692"/>
        <w:rPr>
          <w:rFonts w:ascii="Times New Roman" w:hAnsi="Times New Roman" w:cs="Times New Roman"/>
          <w:color w:val="000000"/>
          <w:sz w:val="24"/>
          <w:szCs w:val="24"/>
        </w:rPr>
      </w:pPr>
      <w:r>
        <w:rPr>
          <w:rFonts w:ascii="Times New Roman" w:hAnsi="Times New Roman" w:cs="Times New Roman"/>
          <w:color w:val="000000"/>
          <w:sz w:val="24"/>
          <w:szCs w:val="24"/>
        </w:rPr>
        <w:t xml:space="preserve">1. Расстояние </w:t>
      </w: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насадка</w:t>
      </w:r>
      <w:proofErr w:type="gramEnd"/>
      <w:r>
        <w:rPr>
          <w:rFonts w:ascii="Times New Roman" w:hAnsi="Times New Roman" w:cs="Times New Roman"/>
          <w:color w:val="000000"/>
          <w:sz w:val="24"/>
          <w:szCs w:val="24"/>
        </w:rPr>
        <w:t xml:space="preserve"> (растру</w:t>
      </w:r>
      <w:r>
        <w:rPr>
          <w:rFonts w:ascii="Times New Roman" w:hAnsi="Times New Roman" w:cs="Times New Roman"/>
          <w:color w:val="000000"/>
          <w:sz w:val="24"/>
          <w:szCs w:val="24"/>
        </w:rPr>
        <w:softHyphen/>
        <w:t>ба) огнетушителя до токоведущих частей  электр</w:t>
      </w:r>
      <w:r>
        <w:rPr>
          <w:rFonts w:ascii="Times New Roman" w:hAnsi="Times New Roman" w:cs="Times New Roman"/>
          <w:color w:val="000000"/>
          <w:sz w:val="24"/>
          <w:szCs w:val="24"/>
        </w:rPr>
        <w:t>о</w:t>
      </w:r>
      <w:r>
        <w:rPr>
          <w:rFonts w:ascii="Times New Roman" w:hAnsi="Times New Roman" w:cs="Times New Roman"/>
          <w:color w:val="000000"/>
          <w:sz w:val="24"/>
          <w:szCs w:val="24"/>
        </w:rPr>
        <w:t xml:space="preserve">установки должно быть не менее 1 м. </w:t>
      </w:r>
    </w:p>
    <w:p w:rsidR="00323807" w:rsidRDefault="00323807">
      <w:pPr>
        <w:shd w:val="clear" w:color="auto" w:fill="FFFFFF"/>
        <w:spacing w:line="360" w:lineRule="auto"/>
        <w:ind w:firstLine="692"/>
        <w:rPr>
          <w:rFonts w:ascii="Times New Roman" w:hAnsi="Times New Roman" w:cs="Times New Roman"/>
          <w:sz w:val="24"/>
          <w:szCs w:val="24"/>
        </w:rPr>
      </w:pPr>
      <w:r>
        <w:rPr>
          <w:rFonts w:ascii="Times New Roman" w:hAnsi="Times New Roman" w:cs="Times New Roman"/>
          <w:color w:val="000000"/>
          <w:sz w:val="24"/>
          <w:szCs w:val="24"/>
        </w:rPr>
        <w:t>2. Применение пенных огнетушите</w:t>
      </w:r>
      <w:r>
        <w:rPr>
          <w:rFonts w:ascii="Times New Roman" w:hAnsi="Times New Roman" w:cs="Times New Roman"/>
          <w:color w:val="000000"/>
          <w:sz w:val="24"/>
          <w:szCs w:val="24"/>
        </w:rPr>
        <w:softHyphen/>
        <w:t>лей не допуск</w:t>
      </w:r>
      <w:r>
        <w:rPr>
          <w:rFonts w:ascii="Times New Roman" w:hAnsi="Times New Roman" w:cs="Times New Roman"/>
          <w:color w:val="000000"/>
          <w:sz w:val="24"/>
          <w:szCs w:val="24"/>
        </w:rPr>
        <w:t>а</w:t>
      </w:r>
      <w:r>
        <w:rPr>
          <w:rFonts w:ascii="Times New Roman" w:hAnsi="Times New Roman" w:cs="Times New Roman"/>
          <w:color w:val="000000"/>
          <w:sz w:val="24"/>
          <w:szCs w:val="24"/>
        </w:rPr>
        <w:t>ется.</w:t>
      </w:r>
    </w:p>
    <w:p w:rsidR="00323807" w:rsidRDefault="00323807">
      <w:pPr>
        <w:spacing w:line="360" w:lineRule="auto"/>
        <w:ind w:firstLine="692"/>
        <w:jc w:val="both"/>
        <w:rPr>
          <w:rFonts w:ascii="Times New Roman" w:hAnsi="Times New Roman" w:cs="Times New Roman"/>
          <w:color w:val="000000"/>
          <w:sz w:val="24"/>
          <w:szCs w:val="24"/>
        </w:rPr>
      </w:pPr>
    </w:p>
    <w:p w:rsidR="00323807" w:rsidRDefault="00323807">
      <w:pPr>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2.4. </w:t>
      </w:r>
      <w:proofErr w:type="gramStart"/>
      <w:r>
        <w:rPr>
          <w:rFonts w:ascii="Times New Roman" w:hAnsi="Times New Roman" w:cs="Times New Roman"/>
          <w:color w:val="000000"/>
          <w:sz w:val="24"/>
          <w:szCs w:val="24"/>
        </w:rPr>
        <w:t>По прибытии к месту вызова первого пожарного подразделения старший начальник (начальник караула, заместитель начальника части я т.п.) должен связаться с начальником смены или должностным лицом, ответственным за выполнение работ, предусмотренных в пункте 2.2 настоящих рекомендаций, для уточнения о</w:t>
      </w:r>
      <w:r>
        <w:rPr>
          <w:rFonts w:ascii="Times New Roman" w:hAnsi="Times New Roman" w:cs="Times New Roman"/>
          <w:color w:val="000000"/>
          <w:sz w:val="24"/>
          <w:szCs w:val="24"/>
        </w:rPr>
        <w:t>б</w:t>
      </w:r>
      <w:r>
        <w:rPr>
          <w:rFonts w:ascii="Times New Roman" w:hAnsi="Times New Roman" w:cs="Times New Roman"/>
          <w:color w:val="000000"/>
          <w:sz w:val="24"/>
          <w:szCs w:val="24"/>
        </w:rPr>
        <w:t>становки на пожаре, получения инструктажа и письменного допуска на проведение тушения электр</w:t>
      </w:r>
      <w:r>
        <w:rPr>
          <w:rFonts w:ascii="Times New Roman" w:hAnsi="Times New Roman" w:cs="Times New Roman"/>
          <w:color w:val="000000"/>
          <w:sz w:val="24"/>
          <w:szCs w:val="24"/>
        </w:rPr>
        <w:t>о</w:t>
      </w:r>
      <w:r>
        <w:rPr>
          <w:rFonts w:ascii="Times New Roman" w:hAnsi="Times New Roman" w:cs="Times New Roman"/>
          <w:color w:val="000000"/>
          <w:sz w:val="24"/>
          <w:szCs w:val="24"/>
        </w:rPr>
        <w:t>установ</w:t>
      </w:r>
      <w:r>
        <w:rPr>
          <w:rFonts w:ascii="Times New Roman" w:hAnsi="Times New Roman" w:cs="Times New Roman"/>
          <w:color w:val="000000"/>
          <w:sz w:val="24"/>
          <w:szCs w:val="24"/>
        </w:rPr>
        <w:softHyphen/>
        <w:t>ки под напряжением (форма допуска приведена в инструкции /3/).</w:t>
      </w:r>
      <w:proofErr w:type="gramEnd"/>
    </w:p>
    <w:p w:rsidR="00323807" w:rsidRDefault="00323807">
      <w:pPr>
        <w:shd w:val="clear" w:color="auto" w:fill="FFFFFF"/>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2.5. После согласования маршрутов движения к очагу го</w:t>
      </w:r>
      <w:r>
        <w:rPr>
          <w:rFonts w:ascii="Times New Roman" w:hAnsi="Times New Roman" w:cs="Times New Roman"/>
          <w:color w:val="000000"/>
          <w:sz w:val="24"/>
          <w:szCs w:val="24"/>
        </w:rPr>
        <w:softHyphen/>
        <w:t>рения и определения бо</w:t>
      </w:r>
      <w:r>
        <w:rPr>
          <w:rFonts w:ascii="Times New Roman" w:hAnsi="Times New Roman" w:cs="Times New Roman"/>
          <w:color w:val="000000"/>
          <w:sz w:val="24"/>
          <w:szCs w:val="24"/>
        </w:rPr>
        <w:t>е</w:t>
      </w:r>
      <w:r>
        <w:rPr>
          <w:rFonts w:ascii="Times New Roman" w:hAnsi="Times New Roman" w:cs="Times New Roman"/>
          <w:color w:val="000000"/>
          <w:sz w:val="24"/>
          <w:szCs w:val="24"/>
        </w:rPr>
        <w:t>вых позиций, с которых пожарные бу</w:t>
      </w:r>
      <w:r>
        <w:rPr>
          <w:rFonts w:ascii="Times New Roman" w:hAnsi="Times New Roman" w:cs="Times New Roman"/>
          <w:color w:val="000000"/>
          <w:sz w:val="24"/>
          <w:szCs w:val="24"/>
        </w:rPr>
        <w:softHyphen/>
        <w:t>дут осуществлять подачу огнетушащих веществ, РТП необходимо проинструктировать весь личный состав, участвующий в туше</w:t>
      </w:r>
      <w:r>
        <w:rPr>
          <w:rFonts w:ascii="Times New Roman" w:hAnsi="Times New Roman" w:cs="Times New Roman"/>
          <w:color w:val="000000"/>
          <w:sz w:val="24"/>
          <w:szCs w:val="24"/>
        </w:rPr>
        <w:softHyphen/>
        <w:t>нии пож</w:t>
      </w:r>
      <w:r>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ра, и отдать распоряжение на боевое развертывание. </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2.6. Для совершенствования тактических навыков, выра</w:t>
      </w:r>
      <w:r>
        <w:rPr>
          <w:rFonts w:ascii="Times New Roman" w:hAnsi="Times New Roman" w:cs="Times New Roman"/>
          <w:color w:val="000000"/>
          <w:sz w:val="24"/>
          <w:szCs w:val="24"/>
        </w:rPr>
        <w:softHyphen/>
        <w:t>ботки волевых качеств, обеспечения психологической подготов</w:t>
      </w:r>
      <w:r>
        <w:rPr>
          <w:rFonts w:ascii="Times New Roman" w:hAnsi="Times New Roman" w:cs="Times New Roman"/>
          <w:color w:val="000000"/>
          <w:sz w:val="24"/>
          <w:szCs w:val="24"/>
        </w:rPr>
        <w:softHyphen/>
        <w:t>ки и пов</w:t>
      </w:r>
      <w:r>
        <w:rPr>
          <w:rFonts w:ascii="Times New Roman" w:hAnsi="Times New Roman" w:cs="Times New Roman"/>
          <w:color w:val="000000"/>
          <w:sz w:val="24"/>
          <w:szCs w:val="24"/>
        </w:rPr>
        <w:t>ы</w:t>
      </w:r>
      <w:r>
        <w:rPr>
          <w:rFonts w:ascii="Times New Roman" w:hAnsi="Times New Roman" w:cs="Times New Roman"/>
          <w:color w:val="000000"/>
          <w:sz w:val="24"/>
          <w:szCs w:val="24"/>
        </w:rPr>
        <w:t>шения профессионального мастерства с учетом правил техники безопасности личный состав подразделений пожарной охраны гарнизона должен не реже одного раза в год проходить специальный инструктаж неп</w:t>
      </w:r>
      <w:r>
        <w:rPr>
          <w:rFonts w:ascii="Times New Roman" w:hAnsi="Times New Roman" w:cs="Times New Roman"/>
          <w:color w:val="000000"/>
          <w:sz w:val="24"/>
          <w:szCs w:val="24"/>
        </w:rPr>
        <w:t>о</w:t>
      </w:r>
      <w:r>
        <w:rPr>
          <w:rFonts w:ascii="Times New Roman" w:hAnsi="Times New Roman" w:cs="Times New Roman"/>
          <w:color w:val="000000"/>
          <w:sz w:val="24"/>
          <w:szCs w:val="24"/>
        </w:rPr>
        <w:t>средственно на энергетическом объекте. Пожарно-тактические тренировки (учения) нео</w:t>
      </w:r>
      <w:r>
        <w:rPr>
          <w:rFonts w:ascii="Times New Roman" w:hAnsi="Times New Roman" w:cs="Times New Roman"/>
          <w:color w:val="000000"/>
          <w:sz w:val="24"/>
          <w:szCs w:val="24"/>
        </w:rPr>
        <w:t>б</w:t>
      </w:r>
      <w:r>
        <w:rPr>
          <w:rFonts w:ascii="Times New Roman" w:hAnsi="Times New Roman" w:cs="Times New Roman"/>
          <w:color w:val="000000"/>
          <w:sz w:val="24"/>
          <w:szCs w:val="24"/>
        </w:rPr>
        <w:t>ходимо проводить совместно с персоналом объекта на основании Инст</w:t>
      </w:r>
      <w:r>
        <w:rPr>
          <w:rFonts w:ascii="Times New Roman" w:hAnsi="Times New Roman" w:cs="Times New Roman"/>
          <w:color w:val="000000"/>
          <w:sz w:val="24"/>
          <w:szCs w:val="24"/>
        </w:rPr>
        <w:softHyphen/>
        <w:t>рукции по орган</w:t>
      </w:r>
      <w:r>
        <w:rPr>
          <w:rFonts w:ascii="Times New Roman" w:hAnsi="Times New Roman" w:cs="Times New Roman"/>
          <w:color w:val="000000"/>
          <w:sz w:val="24"/>
          <w:szCs w:val="24"/>
        </w:rPr>
        <w:t>и</w:t>
      </w:r>
      <w:r>
        <w:rPr>
          <w:rFonts w:ascii="Times New Roman" w:hAnsi="Times New Roman" w:cs="Times New Roman"/>
          <w:color w:val="000000"/>
          <w:sz w:val="24"/>
          <w:szCs w:val="24"/>
        </w:rPr>
        <w:t>зации противопожарных тренировок и Програм</w:t>
      </w:r>
      <w:r>
        <w:rPr>
          <w:rFonts w:ascii="Times New Roman" w:hAnsi="Times New Roman" w:cs="Times New Roman"/>
          <w:color w:val="000000"/>
          <w:sz w:val="24"/>
          <w:szCs w:val="24"/>
        </w:rPr>
        <w:softHyphen/>
        <w:t>мы подготовки личного состава ча</w:t>
      </w:r>
      <w:r>
        <w:rPr>
          <w:rFonts w:ascii="Times New Roman" w:hAnsi="Times New Roman" w:cs="Times New Roman"/>
          <w:color w:val="000000"/>
          <w:sz w:val="24"/>
          <w:szCs w:val="24"/>
        </w:rPr>
        <w:t>с</w:t>
      </w:r>
      <w:r>
        <w:rPr>
          <w:rFonts w:ascii="Times New Roman" w:hAnsi="Times New Roman" w:cs="Times New Roman"/>
          <w:color w:val="000000"/>
          <w:sz w:val="24"/>
          <w:szCs w:val="24"/>
        </w:rPr>
        <w:t>тей и гарнизонов пожарной охраны. Во время тренировок (учений) на энергетических объектах необходимо отрабатывать тактические приемы с выходом пожарных на боевые позиции, заземлением технических средств пожаротушения (ручных пожарных стволов, нас</w:t>
      </w:r>
      <w:r>
        <w:rPr>
          <w:rFonts w:ascii="Times New Roman" w:hAnsi="Times New Roman" w:cs="Times New Roman"/>
          <w:color w:val="000000"/>
          <w:sz w:val="24"/>
          <w:szCs w:val="24"/>
        </w:rPr>
        <w:t>о</w:t>
      </w:r>
      <w:r>
        <w:rPr>
          <w:rFonts w:ascii="Times New Roman" w:hAnsi="Times New Roman" w:cs="Times New Roman"/>
          <w:color w:val="000000"/>
          <w:sz w:val="24"/>
          <w:szCs w:val="24"/>
        </w:rPr>
        <w:t>сов пожарных автомобилей) в местах, определенных операти</w:t>
      </w:r>
      <w:r>
        <w:rPr>
          <w:rFonts w:ascii="Times New Roman" w:hAnsi="Times New Roman" w:cs="Times New Roman"/>
          <w:color w:val="000000"/>
          <w:sz w:val="24"/>
          <w:szCs w:val="24"/>
        </w:rPr>
        <w:t>в</w:t>
      </w:r>
      <w:r>
        <w:rPr>
          <w:rFonts w:ascii="Times New Roman" w:hAnsi="Times New Roman" w:cs="Times New Roman"/>
          <w:color w:val="000000"/>
          <w:sz w:val="24"/>
          <w:szCs w:val="24"/>
        </w:rPr>
        <w:t>ным планом пожаро</w:t>
      </w:r>
      <w:r>
        <w:rPr>
          <w:rFonts w:ascii="Times New Roman" w:hAnsi="Times New Roman" w:cs="Times New Roman"/>
          <w:color w:val="000000"/>
          <w:sz w:val="24"/>
          <w:szCs w:val="24"/>
        </w:rPr>
        <w:softHyphen/>
        <w:t>тушения и указанных дежурным персоналом.</w:t>
      </w:r>
    </w:p>
    <w:p w:rsidR="00323807" w:rsidRDefault="00323807">
      <w:pPr>
        <w:shd w:val="clear" w:color="auto" w:fill="FFFFFF"/>
        <w:tabs>
          <w:tab w:val="left" w:pos="936"/>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2.7. Подача компактных и распыленных струй воды при ту</w:t>
      </w:r>
      <w:r>
        <w:rPr>
          <w:rFonts w:ascii="Times New Roman" w:hAnsi="Times New Roman" w:cs="Times New Roman"/>
          <w:color w:val="000000"/>
          <w:sz w:val="24"/>
          <w:szCs w:val="24"/>
        </w:rPr>
        <w:softHyphen/>
        <w:t>шении электроустановок под напряжением должна осуществлять</w:t>
      </w:r>
      <w:r>
        <w:rPr>
          <w:rFonts w:ascii="Times New Roman" w:hAnsi="Times New Roman" w:cs="Times New Roman"/>
          <w:color w:val="000000"/>
          <w:sz w:val="24"/>
          <w:szCs w:val="24"/>
        </w:rPr>
        <w:softHyphen/>
        <w:t>ся пожарными с расстояний, приведенных в табл.1.</w:t>
      </w:r>
    </w:p>
    <w:p w:rsidR="00323807" w:rsidRDefault="00323807">
      <w:pPr>
        <w:shd w:val="clear" w:color="auto" w:fill="FFFFFF"/>
        <w:tabs>
          <w:tab w:val="left" w:pos="936"/>
        </w:tabs>
        <w:spacing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2.8. Компактные струи воды целесообразно применять при тушении электроуст</w:t>
      </w:r>
      <w:r>
        <w:rPr>
          <w:rFonts w:ascii="Times New Roman" w:hAnsi="Times New Roman" w:cs="Times New Roman"/>
          <w:color w:val="000000"/>
          <w:sz w:val="24"/>
          <w:szCs w:val="24"/>
        </w:rPr>
        <w:t>а</w:t>
      </w:r>
      <w:r>
        <w:rPr>
          <w:rFonts w:ascii="Times New Roman" w:hAnsi="Times New Roman" w:cs="Times New Roman"/>
          <w:color w:val="000000"/>
          <w:sz w:val="24"/>
          <w:szCs w:val="24"/>
        </w:rPr>
        <w:t>новок под напряжением до 110 кВ, да и то только, в тех случаях, когда к очагу гор</w:t>
      </w:r>
      <w:r>
        <w:rPr>
          <w:rFonts w:ascii="Times New Roman" w:hAnsi="Times New Roman" w:cs="Times New Roman"/>
          <w:color w:val="000000"/>
          <w:sz w:val="24"/>
          <w:szCs w:val="24"/>
        </w:rPr>
        <w:t>е</w:t>
      </w:r>
      <w:r>
        <w:rPr>
          <w:rFonts w:ascii="Times New Roman" w:hAnsi="Times New Roman" w:cs="Times New Roman"/>
          <w:color w:val="000000"/>
          <w:sz w:val="24"/>
          <w:szCs w:val="24"/>
        </w:rPr>
        <w:t>ния невозможно приблизиться для подачи распыленной воды. При этом пожарный дол</w:t>
      </w:r>
      <w:r>
        <w:rPr>
          <w:rFonts w:ascii="Times New Roman" w:hAnsi="Times New Roman" w:cs="Times New Roman"/>
          <w:color w:val="000000"/>
          <w:sz w:val="24"/>
          <w:szCs w:val="24"/>
        </w:rPr>
        <w:softHyphen/>
        <w:t>жен находиться от ближайших токоведущих частей электроустановки, которых может ко</w:t>
      </w:r>
      <w:r>
        <w:rPr>
          <w:rFonts w:ascii="Times New Roman" w:hAnsi="Times New Roman" w:cs="Times New Roman"/>
          <w:color w:val="000000"/>
          <w:sz w:val="24"/>
          <w:szCs w:val="24"/>
        </w:rPr>
        <w:t>с</w:t>
      </w:r>
      <w:r>
        <w:rPr>
          <w:rFonts w:ascii="Times New Roman" w:hAnsi="Times New Roman" w:cs="Times New Roman"/>
          <w:color w:val="000000"/>
          <w:sz w:val="24"/>
          <w:szCs w:val="24"/>
        </w:rPr>
        <w:t xml:space="preserve">нуться струя воды, на расстоянии не менее </w:t>
      </w:r>
      <w:proofErr w:type="gramStart"/>
      <w:r>
        <w:rPr>
          <w:rFonts w:ascii="Times New Roman" w:hAnsi="Times New Roman" w:cs="Times New Roman"/>
          <w:color w:val="000000"/>
          <w:sz w:val="24"/>
          <w:szCs w:val="24"/>
        </w:rPr>
        <w:t>указанного</w:t>
      </w:r>
      <w:proofErr w:type="gramEnd"/>
      <w:r>
        <w:rPr>
          <w:rFonts w:ascii="Times New Roman" w:hAnsi="Times New Roman" w:cs="Times New Roman"/>
          <w:color w:val="000000"/>
          <w:sz w:val="24"/>
          <w:szCs w:val="24"/>
        </w:rPr>
        <w:t xml:space="preserve"> в табл. </w:t>
      </w:r>
      <w:r>
        <w:rPr>
          <w:rFonts w:ascii="Times New Roman" w:hAnsi="Times New Roman" w:cs="Times New Roman"/>
          <w:color w:val="000000"/>
          <w:sz w:val="24"/>
          <w:szCs w:val="24"/>
          <w:lang w:val="en-US"/>
        </w:rPr>
        <w:t>I</w:t>
      </w:r>
    </w:p>
    <w:p w:rsidR="00323807" w:rsidRDefault="00323807">
      <w:pPr>
        <w:shd w:val="clear" w:color="auto" w:fill="FFFFFF"/>
        <w:tabs>
          <w:tab w:val="left" w:pos="936"/>
        </w:tabs>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2.9. Для получения распыленной воды целесообразно при</w:t>
      </w:r>
      <w:r>
        <w:rPr>
          <w:rFonts w:ascii="Times New Roman" w:hAnsi="Times New Roman" w:cs="Times New Roman"/>
          <w:color w:val="000000"/>
          <w:sz w:val="24"/>
          <w:szCs w:val="24"/>
        </w:rPr>
        <w:softHyphen/>
        <w:t>менять пожарные стволы, снабженные насадками турбинного типа (НРТ-5), а подачу воды производить с учетом безопасных рас</w:t>
      </w:r>
      <w:r>
        <w:rPr>
          <w:rFonts w:ascii="Times New Roman" w:hAnsi="Times New Roman" w:cs="Times New Roman"/>
          <w:color w:val="000000"/>
          <w:sz w:val="24"/>
          <w:szCs w:val="24"/>
        </w:rPr>
        <w:softHyphen/>
        <w:t>стояний по периметру пожара (рис.1). Применение насадков НРТ-5 позв</w:t>
      </w:r>
      <w:r>
        <w:rPr>
          <w:rFonts w:ascii="Times New Roman" w:hAnsi="Times New Roman" w:cs="Times New Roman"/>
          <w:color w:val="000000"/>
          <w:sz w:val="24"/>
          <w:szCs w:val="24"/>
        </w:rPr>
        <w:t>о</w:t>
      </w:r>
      <w:r>
        <w:rPr>
          <w:rFonts w:ascii="Times New Roman" w:hAnsi="Times New Roman" w:cs="Times New Roman"/>
          <w:color w:val="000000"/>
          <w:sz w:val="24"/>
          <w:szCs w:val="24"/>
        </w:rPr>
        <w:t>лит обеспечить о</w:t>
      </w:r>
      <w:r>
        <w:rPr>
          <w:rFonts w:ascii="Times New Roman" w:hAnsi="Times New Roman" w:cs="Times New Roman"/>
          <w:color w:val="000000"/>
          <w:sz w:val="24"/>
          <w:szCs w:val="24"/>
        </w:rPr>
        <w:t>п</w:t>
      </w:r>
      <w:r>
        <w:rPr>
          <w:rFonts w:ascii="Times New Roman" w:hAnsi="Times New Roman" w:cs="Times New Roman"/>
          <w:color w:val="000000"/>
          <w:sz w:val="24"/>
          <w:szCs w:val="24"/>
        </w:rPr>
        <w:t>тимальный расход воды при интен</w:t>
      </w:r>
      <w:r>
        <w:rPr>
          <w:rFonts w:ascii="Times New Roman" w:hAnsi="Times New Roman" w:cs="Times New Roman"/>
          <w:color w:val="000000"/>
          <w:sz w:val="24"/>
          <w:szCs w:val="24"/>
        </w:rPr>
        <w:softHyphen/>
        <w:t>сивности подачи 0,2-0,24 л·с</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·м</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w:t>
      </w:r>
    </w:p>
    <w:p w:rsidR="00323807" w:rsidRDefault="00323807">
      <w:pPr>
        <w:shd w:val="clear" w:color="auto" w:fill="FFFFFF"/>
        <w:tabs>
          <w:tab w:val="left" w:pos="936"/>
        </w:tabs>
        <w:spacing w:line="360" w:lineRule="auto"/>
        <w:ind w:firstLine="709"/>
        <w:rPr>
          <w:rFonts w:ascii="Times New Roman" w:hAnsi="Times New Roman" w:cs="Times New Roman"/>
          <w:color w:val="000000"/>
          <w:sz w:val="24"/>
          <w:szCs w:val="24"/>
        </w:rPr>
      </w:pPr>
    </w:p>
    <w:p w:rsidR="00323807" w:rsidRDefault="00094CF9">
      <w:pPr>
        <w:shd w:val="clear" w:color="auto" w:fill="FFFFFF"/>
        <w:tabs>
          <w:tab w:val="left" w:pos="936"/>
        </w:tabs>
        <w:spacing w:line="360" w:lineRule="auto"/>
        <w:ind w:firstLine="709"/>
        <w:rPr>
          <w:rFonts w:ascii="Times New Roman" w:hAnsi="Times New Roman" w:cs="Times New Roman"/>
          <w:color w:val="000000"/>
          <w:sz w:val="24"/>
          <w:szCs w:val="24"/>
        </w:rPr>
      </w:pPr>
      <w:r>
        <w:rPr>
          <w:noProof/>
        </w:rPr>
        <mc:AlternateContent>
          <mc:Choice Requires="wpg">
            <w:drawing>
              <wp:anchor distT="0" distB="0" distL="114300" distR="114300" simplePos="0" relativeHeight="251657728" behindDoc="0" locked="0" layoutInCell="1" allowOverlap="1">
                <wp:simplePos x="0" y="0"/>
                <wp:positionH relativeFrom="column">
                  <wp:posOffset>434340</wp:posOffset>
                </wp:positionH>
                <wp:positionV relativeFrom="paragraph">
                  <wp:posOffset>53975</wp:posOffset>
                </wp:positionV>
                <wp:extent cx="5153025" cy="2704465"/>
                <wp:effectExtent l="0" t="0" r="3810" b="3810"/>
                <wp:wrapNone/>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3025" cy="2704465"/>
                          <a:chOff x="2385" y="6601"/>
                          <a:chExt cx="8115" cy="4259"/>
                        </a:xfrm>
                      </wpg:grpSpPr>
                      <pic:pic xmlns:pic="http://schemas.openxmlformats.org/drawingml/2006/picture">
                        <pic:nvPicPr>
                          <pic:cNvPr id="5"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48" y="6601"/>
                            <a:ext cx="5400" cy="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6"/>
                        <wps:cNvSpPr txBox="1">
                          <a:spLocks noChangeArrowheads="1"/>
                        </wps:cNvSpPr>
                        <wps:spPr bwMode="auto">
                          <a:xfrm>
                            <a:off x="2385" y="9975"/>
                            <a:ext cx="8115"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3807" w:rsidRDefault="00323807">
                              <w:pPr>
                                <w:rPr>
                                  <w:rFonts w:ascii="Times New Roman" w:hAnsi="Times New Roman" w:cs="Times New Roman"/>
                                  <w:sz w:val="24"/>
                                  <w:szCs w:val="24"/>
                                </w:rPr>
                              </w:pPr>
                              <w:r>
                                <w:rPr>
                                  <w:rFonts w:ascii="Times New Roman" w:hAnsi="Times New Roman" w:cs="Times New Roman"/>
                                  <w:sz w:val="24"/>
                                  <w:szCs w:val="24"/>
                                </w:rPr>
                                <w:t>Рис. 1. Принципиальная схема подачи распыленной воды при тушении</w:t>
                              </w:r>
                            </w:p>
                            <w:p w:rsidR="00323807" w:rsidRDefault="00323807">
                              <w:pPr>
                                <w:ind w:firstLine="709"/>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о</w:t>
                              </w:r>
                              <w:r>
                                <w:rPr>
                                  <w:rFonts w:ascii="Times New Roman" w:hAnsi="Times New Roman" w:cs="Times New Roman"/>
                                  <w:sz w:val="24"/>
                                  <w:szCs w:val="24"/>
                                </w:rPr>
                                <w:t>жара трансформатора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34.2pt;margin-top:4.25pt;width:405.75pt;height:212.95pt;z-index:251657728" coordorigin="2385,6601" coordsize="8115,4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948;top:6601;width:5400;height:3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A37zBAAAA2gAAAA8AAABkcnMvZG93bnJldi54bWxEj0+LwjAUxO+C3yE8wZumiq7SNYoIggge&#10;/Ld7fTRv22LzEppY67c3grDHYWZ+wyxWralEQ7UvLSsYDRMQxJnVJecKLuftYA7CB2SNlWVS8CQP&#10;q2W3s8BU2wcfqTmFXEQI+xQVFCG4VEqfFWTQD60jjt6frQ2GKOtc6hofEW4qOU6SL2mw5LhQoKNN&#10;QdntdDcKnM/0dP+Dh9/rfNfwxc32k+dMqX6vXX+DCNSG//CnvdMKpvC+Em+AX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2A37zBAAAA2gAAAA8AAAAAAAAAAAAAAAAAnwIA&#10;AGRycy9kb3ducmV2LnhtbFBLBQYAAAAABAAEAPcAAACNAwAAAAA=&#10;">
                  <v:imagedata r:id="rId9" o:title=""/>
                </v:shape>
                <v:shapetype id="_x0000_t202" coordsize="21600,21600" o:spt="202" path="m,l,21600r21600,l21600,xe">
                  <v:stroke joinstyle="miter"/>
                  <v:path gradientshapeok="t" o:connecttype="rect"/>
                </v:shapetype>
                <v:shape id="Text Box 6" o:spid="_x0000_s1028" type="#_x0000_t202" style="position:absolute;left:2385;top:9975;width:811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323807" w:rsidRDefault="00323807">
                        <w:pPr>
                          <w:rPr>
                            <w:rFonts w:ascii="Times New Roman" w:hAnsi="Times New Roman" w:cs="Times New Roman"/>
                            <w:sz w:val="24"/>
                            <w:szCs w:val="24"/>
                          </w:rPr>
                        </w:pPr>
                        <w:r>
                          <w:rPr>
                            <w:rFonts w:ascii="Times New Roman" w:hAnsi="Times New Roman" w:cs="Times New Roman"/>
                            <w:sz w:val="24"/>
                            <w:szCs w:val="24"/>
                          </w:rPr>
                          <w:t>Рис. 1. Принципиальная схема подачи распыленной воды при тушении</w:t>
                        </w:r>
                      </w:p>
                      <w:p w:rsidR="00323807" w:rsidRDefault="00323807">
                        <w:pPr>
                          <w:ind w:firstLine="709"/>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о</w:t>
                        </w:r>
                        <w:r>
                          <w:rPr>
                            <w:rFonts w:ascii="Times New Roman" w:hAnsi="Times New Roman" w:cs="Times New Roman"/>
                            <w:sz w:val="24"/>
                            <w:szCs w:val="24"/>
                          </w:rPr>
                          <w:t>жара трансформатора</w:t>
                        </w:r>
                      </w:p>
                    </w:txbxContent>
                  </v:textbox>
                </v:shape>
              </v:group>
            </w:pict>
          </mc:Fallback>
        </mc:AlternateContent>
      </w:r>
    </w:p>
    <w:p w:rsidR="00323807" w:rsidRDefault="00323807">
      <w:pPr>
        <w:shd w:val="clear" w:color="auto" w:fill="FFFFFF"/>
        <w:tabs>
          <w:tab w:val="left" w:pos="936"/>
        </w:tabs>
        <w:spacing w:line="360" w:lineRule="auto"/>
        <w:ind w:firstLine="709"/>
        <w:rPr>
          <w:rFonts w:ascii="Times New Roman" w:hAnsi="Times New Roman" w:cs="Times New Roman"/>
          <w:color w:val="000000"/>
          <w:sz w:val="24"/>
          <w:szCs w:val="24"/>
        </w:rPr>
      </w:pPr>
    </w:p>
    <w:p w:rsidR="00323807" w:rsidRDefault="00323807">
      <w:pPr>
        <w:shd w:val="clear" w:color="auto" w:fill="FFFFFF"/>
        <w:tabs>
          <w:tab w:val="left" w:pos="936"/>
        </w:tabs>
        <w:spacing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w:t>
      </w: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before="10" w:line="226" w:lineRule="exact"/>
        <w:ind w:right="96" w:firstLine="418"/>
        <w:jc w:val="both"/>
        <w:rPr>
          <w:color w:val="000000"/>
          <w:spacing w:val="-4"/>
          <w:w w:val="72"/>
          <w:sz w:val="22"/>
          <w:szCs w:val="22"/>
        </w:rPr>
      </w:pPr>
    </w:p>
    <w:p w:rsidR="00323807" w:rsidRDefault="00323807">
      <w:pPr>
        <w:shd w:val="clear" w:color="auto" w:fill="FFFFFF"/>
        <w:tabs>
          <w:tab w:val="left" w:pos="279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2.10. При подаче распыленных струй с применением насад</w:t>
      </w:r>
      <w:r>
        <w:rPr>
          <w:rFonts w:ascii="Times New Roman" w:hAnsi="Times New Roman" w:cs="Times New Roman"/>
          <w:color w:val="000000"/>
          <w:sz w:val="24"/>
          <w:szCs w:val="24"/>
        </w:rPr>
        <w:softHyphen/>
        <w:t xml:space="preserve">ков турбинного типа удельная электропроводность воды не регламентируется. </w:t>
      </w:r>
    </w:p>
    <w:p w:rsidR="00323807" w:rsidRDefault="00323807">
      <w:pPr>
        <w:shd w:val="clear" w:color="auto" w:fill="FFFFFF"/>
        <w:tabs>
          <w:tab w:val="left" w:pos="279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2.11. Для тушения электроустановок, находящихся под напряжением, можно и</w:t>
      </w:r>
      <w:r>
        <w:rPr>
          <w:rFonts w:ascii="Times New Roman" w:hAnsi="Times New Roman" w:cs="Times New Roman"/>
          <w:color w:val="000000"/>
          <w:sz w:val="24"/>
          <w:szCs w:val="24"/>
        </w:rPr>
        <w:t>с</w:t>
      </w:r>
      <w:r>
        <w:rPr>
          <w:rFonts w:ascii="Times New Roman" w:hAnsi="Times New Roman" w:cs="Times New Roman"/>
          <w:color w:val="000000"/>
          <w:sz w:val="24"/>
          <w:szCs w:val="24"/>
        </w:rPr>
        <w:t>пользовать воду из водопроводных сетей, а также из естественных и искусственных вод</w:t>
      </w:r>
      <w:r>
        <w:rPr>
          <w:rFonts w:ascii="Times New Roman" w:hAnsi="Times New Roman" w:cs="Times New Roman"/>
          <w:color w:val="000000"/>
          <w:sz w:val="24"/>
          <w:szCs w:val="24"/>
        </w:rPr>
        <w:t>о</w:t>
      </w:r>
      <w:r>
        <w:rPr>
          <w:rFonts w:ascii="Times New Roman" w:hAnsi="Times New Roman" w:cs="Times New Roman"/>
          <w:color w:val="000000"/>
          <w:sz w:val="24"/>
          <w:szCs w:val="24"/>
        </w:rPr>
        <w:t>емов. Забор во</w:t>
      </w:r>
      <w:r>
        <w:rPr>
          <w:rFonts w:ascii="Times New Roman" w:hAnsi="Times New Roman" w:cs="Times New Roman"/>
          <w:color w:val="000000"/>
          <w:sz w:val="24"/>
          <w:szCs w:val="24"/>
        </w:rPr>
        <w:softHyphen/>
        <w:t>ды из водоемов насосами пожарных автомобилей целесообразно</w:t>
      </w:r>
      <w:r>
        <w:rPr>
          <w:rFonts w:ascii="Times New Roman" w:hAnsi="Times New Roman" w:cs="Times New Roman"/>
          <w:color w:val="000000"/>
          <w:sz w:val="24"/>
          <w:szCs w:val="24"/>
        </w:rPr>
        <w:br/>
        <w:t>проводить со специально оборудованных пирсов /4/.</w:t>
      </w:r>
    </w:p>
    <w:p w:rsidR="00323807" w:rsidRDefault="00323807">
      <w:pPr>
        <w:shd w:val="clear" w:color="auto" w:fill="FFFFFF"/>
        <w:tabs>
          <w:tab w:val="left" w:pos="2798"/>
        </w:tabs>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2.12. При ликвидации пожаров на больших площадях, возникающих в результате выброса горящих масел, рекомендуется использовать распыленную воду или ее комбин</w:t>
      </w:r>
      <w:r>
        <w:rPr>
          <w:rFonts w:ascii="Times New Roman" w:hAnsi="Times New Roman" w:cs="Times New Roman"/>
          <w:color w:val="000000"/>
          <w:sz w:val="24"/>
          <w:szCs w:val="24"/>
        </w:rPr>
        <w:t>а</w:t>
      </w:r>
      <w:r>
        <w:rPr>
          <w:rFonts w:ascii="Times New Roman" w:hAnsi="Times New Roman" w:cs="Times New Roman"/>
          <w:color w:val="000000"/>
          <w:sz w:val="24"/>
          <w:szCs w:val="24"/>
        </w:rPr>
        <w:t>цию с порошковы</w:t>
      </w:r>
      <w:r>
        <w:rPr>
          <w:rFonts w:ascii="Times New Roman" w:hAnsi="Times New Roman" w:cs="Times New Roman"/>
          <w:color w:val="000000"/>
          <w:sz w:val="24"/>
          <w:szCs w:val="24"/>
        </w:rPr>
        <w:softHyphen/>
        <w:t>ми составами, подаваемыми в сопутствующем потоке - как наиболее эффективный прием, обеспечивающий поступление порошка в зону горения и распыле</w:t>
      </w:r>
      <w:r>
        <w:rPr>
          <w:rFonts w:ascii="Times New Roman" w:hAnsi="Times New Roman" w:cs="Times New Roman"/>
          <w:color w:val="000000"/>
          <w:sz w:val="24"/>
          <w:szCs w:val="24"/>
        </w:rPr>
        <w:t>н</w:t>
      </w:r>
      <w:r>
        <w:rPr>
          <w:rFonts w:ascii="Times New Roman" w:hAnsi="Times New Roman" w:cs="Times New Roman"/>
          <w:color w:val="000000"/>
          <w:sz w:val="24"/>
          <w:szCs w:val="24"/>
        </w:rPr>
        <w:lastRenderedPageBreak/>
        <w:t>ной вода одновременно (рис.2).</w:t>
      </w:r>
    </w:p>
    <w:p w:rsidR="00323807" w:rsidRDefault="00094CF9">
      <w:pPr>
        <w:framePr w:h="1737" w:hSpace="38" w:vSpace="58" w:wrap="notBeside" w:vAnchor="text" w:hAnchor="text" w:x="1974" w:y="1763"/>
        <w:spacing w:line="360" w:lineRule="auto"/>
        <w:ind w:firstLine="70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104900" cy="1104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rsidR="00323807" w:rsidRDefault="00094CF9">
      <w:pPr>
        <w:framePr w:h="1190" w:hSpace="38" w:vSpace="58" w:wrap="notBeside" w:vAnchor="text" w:hAnchor="text" w:x="25" w:y="3395"/>
        <w:spacing w:line="360" w:lineRule="auto"/>
        <w:ind w:firstLine="70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0" cy="7524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752475"/>
                    </a:xfrm>
                    <a:prstGeom prst="rect">
                      <a:avLst/>
                    </a:prstGeom>
                    <a:noFill/>
                    <a:ln>
                      <a:noFill/>
                    </a:ln>
                  </pic:spPr>
                </pic:pic>
              </a:graphicData>
            </a:graphic>
          </wp:inline>
        </w:drawing>
      </w:r>
    </w:p>
    <w:p w:rsidR="00323807" w:rsidRDefault="00094CF9">
      <w:pPr>
        <w:framePr w:h="1238" w:hSpace="38" w:vSpace="58" w:wrap="notBeside" w:vAnchor="text" w:hAnchor="text" w:x="3222" w:y="3395"/>
        <w:spacing w:line="360" w:lineRule="auto"/>
        <w:ind w:firstLine="70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66850" cy="790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790575"/>
                    </a:xfrm>
                    <a:prstGeom prst="rect">
                      <a:avLst/>
                    </a:prstGeom>
                    <a:noFill/>
                    <a:ln>
                      <a:noFill/>
                    </a:ln>
                  </pic:spPr>
                </pic:pic>
              </a:graphicData>
            </a:graphic>
          </wp:inline>
        </w:drawing>
      </w:r>
    </w:p>
    <w:p w:rsidR="00323807" w:rsidRDefault="00323807">
      <w:pPr>
        <w:spacing w:line="360" w:lineRule="auto"/>
        <w:ind w:firstLine="709"/>
        <w:jc w:val="both"/>
        <w:rPr>
          <w:rFonts w:ascii="Times New Roman" w:hAnsi="Times New Roman" w:cs="Times New Roman"/>
          <w:color w:val="000000"/>
          <w:sz w:val="24"/>
          <w:szCs w:val="24"/>
        </w:rPr>
      </w:pPr>
    </w:p>
    <w:p w:rsidR="00323807" w:rsidRDefault="00323807">
      <w:pPr>
        <w:spacing w:line="360" w:lineRule="auto"/>
        <w:ind w:firstLine="709"/>
        <w:jc w:val="both"/>
        <w:rPr>
          <w:sz w:val="24"/>
          <w:szCs w:val="24"/>
        </w:rPr>
      </w:pPr>
    </w:p>
    <w:p w:rsidR="00323807" w:rsidRDefault="00323807">
      <w:pPr>
        <w:spacing w:line="360" w:lineRule="auto"/>
        <w:ind w:firstLine="709"/>
        <w:jc w:val="both"/>
        <w:rPr>
          <w:sz w:val="24"/>
          <w:szCs w:val="24"/>
        </w:rPr>
      </w:pPr>
    </w:p>
    <w:p w:rsidR="00323807" w:rsidRDefault="00323807">
      <w:pPr>
        <w:spacing w:line="360" w:lineRule="auto"/>
        <w:ind w:firstLine="709"/>
        <w:jc w:val="both"/>
        <w:rPr>
          <w:sz w:val="24"/>
          <w:szCs w:val="24"/>
        </w:rPr>
      </w:pPr>
    </w:p>
    <w:p w:rsidR="00323807" w:rsidRDefault="00323807">
      <w:pPr>
        <w:shd w:val="clear" w:color="auto" w:fill="FFFFFF"/>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Рис. 2. Схема подачи воды в зону горения распыленной воды и огнетушащего </w:t>
      </w:r>
    </w:p>
    <w:p w:rsidR="00323807" w:rsidRDefault="00323807">
      <w:pPr>
        <w:shd w:val="clear" w:color="auto" w:fill="FFFFFF"/>
        <w:spacing w:line="360" w:lineRule="auto"/>
        <w:ind w:firstLine="709"/>
        <w:rPr>
          <w:rFonts w:ascii="Times New Roman" w:hAnsi="Times New Roman" w:cs="Times New Roman"/>
          <w:bCs/>
          <w:color w:val="000000"/>
          <w:sz w:val="24"/>
          <w:szCs w:val="24"/>
        </w:rPr>
      </w:pPr>
      <w:r>
        <w:rPr>
          <w:rFonts w:ascii="Times New Roman" w:hAnsi="Times New Roman" w:cs="Times New Roman"/>
          <w:bCs/>
          <w:color w:val="000000"/>
          <w:sz w:val="24"/>
          <w:szCs w:val="24"/>
        </w:rPr>
        <w:t>порошка ПСБ-3 в сопутствующем потоке</w:t>
      </w:r>
    </w:p>
    <w:p w:rsidR="00323807" w:rsidRDefault="00323807">
      <w:pPr>
        <w:shd w:val="clear" w:color="auto" w:fill="FFFFFF"/>
        <w:spacing w:before="941" w:line="317" w:lineRule="exact"/>
        <w:ind w:right="96"/>
        <w:jc w:val="right"/>
        <w:rPr>
          <w:rFonts w:ascii="Arial" w:hAnsi="Arial" w:cs="Arial"/>
          <w:b/>
          <w:bCs/>
          <w:color w:val="000000"/>
          <w:sz w:val="23"/>
          <w:szCs w:val="23"/>
        </w:rPr>
      </w:pPr>
    </w:p>
    <w:p w:rsidR="00323807" w:rsidRDefault="00323807">
      <w:pPr>
        <w:shd w:val="clear" w:color="auto" w:fill="FFFFFF"/>
        <w:spacing w:line="360" w:lineRule="auto"/>
        <w:ind w:firstLine="709"/>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 ПРАВИЛА ТЕХНИКИ БЕЗОПАСНОСТИ ПРИ ТУШЕНИИ </w:t>
      </w:r>
    </w:p>
    <w:p w:rsidR="00323807" w:rsidRDefault="00323807">
      <w:pPr>
        <w:shd w:val="clear" w:color="auto" w:fill="FFFFFF"/>
        <w:spacing w:line="360" w:lineRule="auto"/>
        <w:ind w:firstLine="709"/>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ЭЛЕКТРОУ</w:t>
      </w:r>
      <w:r>
        <w:rPr>
          <w:rFonts w:ascii="Times New Roman" w:hAnsi="Times New Roman" w:cs="Times New Roman"/>
          <w:b/>
          <w:bCs/>
          <w:color w:val="000000"/>
          <w:sz w:val="24"/>
          <w:szCs w:val="24"/>
        </w:rPr>
        <w:t>С</w:t>
      </w:r>
      <w:r>
        <w:rPr>
          <w:rFonts w:ascii="Times New Roman" w:hAnsi="Times New Roman" w:cs="Times New Roman"/>
          <w:b/>
          <w:bCs/>
          <w:color w:val="000000"/>
          <w:sz w:val="24"/>
          <w:szCs w:val="24"/>
        </w:rPr>
        <w:t>ТАНОВОК ПОД  НАПРЯЖЕНИЕМ</w:t>
      </w:r>
    </w:p>
    <w:p w:rsidR="00323807" w:rsidRDefault="00323807">
      <w:pPr>
        <w:shd w:val="clear" w:color="auto" w:fill="FFFFFF"/>
        <w:ind w:firstLine="709"/>
        <w:rPr>
          <w:rFonts w:ascii="Times New Roman" w:hAnsi="Times New Roman" w:cs="Times New Roman"/>
          <w:sz w:val="24"/>
          <w:szCs w:val="24"/>
        </w:rPr>
      </w:pPr>
    </w:p>
    <w:p w:rsidR="00323807" w:rsidRDefault="00323807">
      <w:pPr>
        <w:shd w:val="clear" w:color="auto" w:fill="FFFFFF"/>
        <w:tabs>
          <w:tab w:val="left" w:pos="950"/>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 Основой безопасного тушения электроустановок под напряжением является неукоснительное соблюдение организацион</w:t>
      </w:r>
      <w:r>
        <w:rPr>
          <w:rFonts w:ascii="Times New Roman" w:hAnsi="Times New Roman" w:cs="Times New Roman"/>
          <w:color w:val="000000"/>
          <w:sz w:val="24"/>
          <w:szCs w:val="24"/>
        </w:rPr>
        <w:softHyphen/>
        <w:t>но-технических мероприятий, направленных на обеспечение тех</w:t>
      </w:r>
      <w:r>
        <w:rPr>
          <w:rFonts w:ascii="Times New Roman" w:hAnsi="Times New Roman" w:cs="Times New Roman"/>
          <w:color w:val="000000"/>
          <w:sz w:val="24"/>
          <w:szCs w:val="24"/>
        </w:rPr>
        <w:softHyphen/>
        <w:t>ники безопасности, а также сознательная дисциплина пожарных,</w:t>
      </w:r>
      <w:r>
        <w:rPr>
          <w:rFonts w:ascii="Times New Roman" w:hAnsi="Times New Roman" w:cs="Times New Roman"/>
          <w:color w:val="000000"/>
          <w:sz w:val="24"/>
          <w:szCs w:val="24"/>
        </w:rPr>
        <w:br/>
        <w:t>участвующих в тушении.</w:t>
      </w:r>
    </w:p>
    <w:p w:rsidR="00323807" w:rsidRDefault="00323807">
      <w:pPr>
        <w:shd w:val="clear" w:color="auto" w:fill="FFFFFF"/>
        <w:tabs>
          <w:tab w:val="left" w:pos="950"/>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3.2. К тушению электроустановки под напряжением РТП имеет право приступать только после получения соответствующего письменного допуска и инструктажа лицом, о</w:t>
      </w:r>
      <w:r>
        <w:rPr>
          <w:rFonts w:ascii="Times New Roman" w:hAnsi="Times New Roman" w:cs="Times New Roman"/>
          <w:color w:val="000000"/>
          <w:sz w:val="24"/>
          <w:szCs w:val="24"/>
        </w:rPr>
        <w:t>б</w:t>
      </w:r>
      <w:r>
        <w:rPr>
          <w:rFonts w:ascii="Times New Roman" w:hAnsi="Times New Roman" w:cs="Times New Roman"/>
          <w:color w:val="000000"/>
          <w:sz w:val="24"/>
          <w:szCs w:val="24"/>
        </w:rPr>
        <w:t>служивающим данную установку.</w:t>
      </w:r>
    </w:p>
    <w:p w:rsidR="00323807" w:rsidRDefault="00323807">
      <w:pPr>
        <w:shd w:val="clear" w:color="auto" w:fill="FFFFFF"/>
        <w:tabs>
          <w:tab w:val="left" w:pos="950"/>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3.3. При тушении электроустановок под напряжением необходимо соблюдать сл</w:t>
      </w:r>
      <w:r>
        <w:rPr>
          <w:rFonts w:ascii="Times New Roman" w:hAnsi="Times New Roman" w:cs="Times New Roman"/>
          <w:color w:val="000000"/>
          <w:sz w:val="24"/>
          <w:szCs w:val="24"/>
        </w:rPr>
        <w:t>е</w:t>
      </w:r>
      <w:r>
        <w:rPr>
          <w:rFonts w:ascii="Times New Roman" w:hAnsi="Times New Roman" w:cs="Times New Roman"/>
          <w:color w:val="000000"/>
          <w:sz w:val="24"/>
          <w:szCs w:val="24"/>
        </w:rPr>
        <w:t>дующие обязательные условия:</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не допускается приближение пожарных к токоведущим час</w:t>
      </w:r>
      <w:r>
        <w:rPr>
          <w:rFonts w:ascii="Times New Roman" w:hAnsi="Times New Roman" w:cs="Times New Roman"/>
          <w:color w:val="000000"/>
          <w:sz w:val="24"/>
          <w:szCs w:val="24"/>
        </w:rPr>
        <w:softHyphen/>
        <w:t>тям электроустановок на расстояние, менее указанного в табл. 1;</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маршруты движения пожарных на боевые позиции должны согласовываться РТП с дежурным персоналом энергообъекта и конкре</w:t>
      </w:r>
      <w:r>
        <w:rPr>
          <w:rFonts w:ascii="Times New Roman" w:hAnsi="Times New Roman" w:cs="Times New Roman"/>
          <w:color w:val="000000"/>
          <w:sz w:val="24"/>
          <w:szCs w:val="24"/>
        </w:rPr>
        <w:t>т</w:t>
      </w:r>
      <w:r>
        <w:rPr>
          <w:rFonts w:ascii="Times New Roman" w:hAnsi="Times New Roman" w:cs="Times New Roman"/>
          <w:color w:val="000000"/>
          <w:sz w:val="24"/>
          <w:szCs w:val="24"/>
        </w:rPr>
        <w:t>но указываться каждому пожарному при инструктаже;</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пожарные и водители пожарных автомобилей, обеспечиваю</w:t>
      </w:r>
      <w:r>
        <w:rPr>
          <w:rFonts w:ascii="Times New Roman" w:hAnsi="Times New Roman" w:cs="Times New Roman"/>
          <w:color w:val="000000"/>
          <w:sz w:val="24"/>
          <w:szCs w:val="24"/>
        </w:rPr>
        <w:softHyphen/>
        <w:t>щие подачу огнетуш</w:t>
      </w:r>
      <w:r>
        <w:rPr>
          <w:rFonts w:ascii="Times New Roman" w:hAnsi="Times New Roman" w:cs="Times New Roman"/>
          <w:color w:val="000000"/>
          <w:sz w:val="24"/>
          <w:szCs w:val="24"/>
        </w:rPr>
        <w:t>а</w:t>
      </w:r>
      <w:r>
        <w:rPr>
          <w:rFonts w:ascii="Times New Roman" w:hAnsi="Times New Roman" w:cs="Times New Roman"/>
          <w:color w:val="000000"/>
          <w:sz w:val="24"/>
          <w:szCs w:val="24"/>
        </w:rPr>
        <w:lastRenderedPageBreak/>
        <w:t>щих веществ, должны работать в диэле</w:t>
      </w:r>
      <w:r>
        <w:rPr>
          <w:rFonts w:ascii="Times New Roman" w:hAnsi="Times New Roman" w:cs="Times New Roman"/>
          <w:color w:val="000000"/>
          <w:sz w:val="24"/>
          <w:szCs w:val="24"/>
        </w:rPr>
        <w:t>к</w:t>
      </w:r>
      <w:r>
        <w:rPr>
          <w:rFonts w:ascii="Times New Roman" w:hAnsi="Times New Roman" w:cs="Times New Roman"/>
          <w:color w:val="000000"/>
          <w:sz w:val="24"/>
          <w:szCs w:val="24"/>
        </w:rPr>
        <w:t>т</w:t>
      </w:r>
      <w:r>
        <w:rPr>
          <w:rFonts w:ascii="Times New Roman" w:hAnsi="Times New Roman" w:cs="Times New Roman"/>
          <w:color w:val="000000"/>
          <w:sz w:val="24"/>
          <w:szCs w:val="24"/>
        </w:rPr>
        <w:softHyphen/>
        <w:t>рических перчатках, ботах или сапогах;</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подачу огнетушащих веществ необходимо производить пос</w:t>
      </w:r>
      <w:r>
        <w:rPr>
          <w:rFonts w:ascii="Times New Roman" w:hAnsi="Times New Roman" w:cs="Times New Roman"/>
          <w:color w:val="000000"/>
          <w:sz w:val="24"/>
          <w:szCs w:val="24"/>
        </w:rPr>
        <w:softHyphen/>
        <w:t>ле заземления ручных пожарных стволов и пожарных автом</w:t>
      </w:r>
      <w:r>
        <w:rPr>
          <w:rFonts w:ascii="Times New Roman" w:hAnsi="Times New Roman" w:cs="Times New Roman"/>
          <w:color w:val="000000"/>
          <w:sz w:val="24"/>
          <w:szCs w:val="24"/>
        </w:rPr>
        <w:t>о</w:t>
      </w:r>
      <w:r>
        <w:rPr>
          <w:rFonts w:ascii="Times New Roman" w:hAnsi="Times New Roman" w:cs="Times New Roman"/>
          <w:color w:val="000000"/>
          <w:sz w:val="24"/>
          <w:szCs w:val="24"/>
        </w:rPr>
        <w:t>би</w:t>
      </w:r>
      <w:r>
        <w:rPr>
          <w:rFonts w:ascii="Times New Roman" w:hAnsi="Times New Roman" w:cs="Times New Roman"/>
          <w:color w:val="000000"/>
          <w:sz w:val="24"/>
          <w:szCs w:val="24"/>
        </w:rPr>
        <w:softHyphen/>
        <w:t>лей;</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тушение электроустановок под напряжением ручными сред</w:t>
      </w:r>
      <w:r>
        <w:rPr>
          <w:rFonts w:ascii="Times New Roman" w:hAnsi="Times New Roman" w:cs="Times New Roman"/>
          <w:color w:val="000000"/>
          <w:sz w:val="24"/>
          <w:szCs w:val="24"/>
        </w:rPr>
        <w:softHyphen/>
        <w:t>ствами при видимости менее 10 м не допу</w:t>
      </w:r>
      <w:r>
        <w:rPr>
          <w:rFonts w:ascii="Times New Roman" w:hAnsi="Times New Roman" w:cs="Times New Roman"/>
          <w:color w:val="000000"/>
          <w:sz w:val="24"/>
          <w:szCs w:val="24"/>
        </w:rPr>
        <w:t>с</w:t>
      </w:r>
      <w:r>
        <w:rPr>
          <w:rFonts w:ascii="Times New Roman" w:hAnsi="Times New Roman" w:cs="Times New Roman"/>
          <w:color w:val="000000"/>
          <w:sz w:val="24"/>
          <w:szCs w:val="24"/>
        </w:rPr>
        <w:t>кается;</w:t>
      </w:r>
    </w:p>
    <w:p w:rsidR="00323807" w:rsidRDefault="00323807">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перестановка сил и средств, изменение боевых позиций и т.п. должны выпо</w:t>
      </w:r>
      <w:r>
        <w:rPr>
          <w:rFonts w:ascii="Times New Roman" w:hAnsi="Times New Roman" w:cs="Times New Roman"/>
          <w:color w:val="000000"/>
          <w:sz w:val="24"/>
          <w:szCs w:val="24"/>
        </w:rPr>
        <w:t>л</w:t>
      </w:r>
      <w:r>
        <w:rPr>
          <w:rFonts w:ascii="Times New Roman" w:hAnsi="Times New Roman" w:cs="Times New Roman"/>
          <w:color w:val="000000"/>
          <w:sz w:val="24"/>
          <w:szCs w:val="24"/>
        </w:rPr>
        <w:t>няться РТП после согласования со старшим должнос</w:t>
      </w:r>
      <w:r>
        <w:rPr>
          <w:rFonts w:ascii="Times New Roman" w:hAnsi="Times New Roman" w:cs="Times New Roman"/>
          <w:color w:val="000000"/>
          <w:sz w:val="24"/>
          <w:szCs w:val="24"/>
        </w:rPr>
        <w:t>т</w:t>
      </w:r>
      <w:r>
        <w:rPr>
          <w:rFonts w:ascii="Times New Roman" w:hAnsi="Times New Roman" w:cs="Times New Roman"/>
          <w:color w:val="000000"/>
          <w:sz w:val="24"/>
          <w:szCs w:val="24"/>
        </w:rPr>
        <w:t>ным лицом из числа инженерно-технического персонала энергетического объекта.</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3.4. При тушении электроустановок, находящихся под нап</w:t>
      </w:r>
      <w:r>
        <w:rPr>
          <w:rFonts w:ascii="Times New Roman" w:hAnsi="Times New Roman" w:cs="Times New Roman"/>
          <w:color w:val="000000"/>
          <w:sz w:val="24"/>
          <w:szCs w:val="24"/>
        </w:rPr>
        <w:softHyphen/>
        <w:t>ряжением, запрещается:</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использовать пену, кроме случаев, оговоренных в инст</w:t>
      </w:r>
      <w:r>
        <w:rPr>
          <w:rFonts w:ascii="Times New Roman" w:hAnsi="Times New Roman" w:cs="Times New Roman"/>
          <w:color w:val="000000"/>
          <w:sz w:val="24"/>
          <w:szCs w:val="24"/>
        </w:rPr>
        <w:softHyphen/>
        <w:t>рукции /3/ (пункт 3.12);</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осуществлять подачу распыленных струй воды из ручных пожарных стволов РСК-50 и РС-Б с рассто</w:t>
      </w:r>
      <w:r>
        <w:rPr>
          <w:rFonts w:ascii="Times New Roman" w:hAnsi="Times New Roman" w:cs="Times New Roman"/>
          <w:color w:val="000000"/>
          <w:sz w:val="24"/>
          <w:szCs w:val="24"/>
        </w:rPr>
        <w:t>я</w:t>
      </w:r>
      <w:r>
        <w:rPr>
          <w:rFonts w:ascii="Times New Roman" w:hAnsi="Times New Roman" w:cs="Times New Roman"/>
          <w:color w:val="000000"/>
          <w:sz w:val="24"/>
          <w:szCs w:val="24"/>
        </w:rPr>
        <w:t>ний, указанных в пункте 2 табл.1;</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производить какие-либо отключения и прочие операции с электрическим оборуд</w:t>
      </w:r>
      <w:r>
        <w:rPr>
          <w:rFonts w:ascii="Times New Roman" w:hAnsi="Times New Roman" w:cs="Times New Roman"/>
          <w:color w:val="000000"/>
          <w:sz w:val="24"/>
          <w:szCs w:val="24"/>
        </w:rPr>
        <w:t>о</w:t>
      </w:r>
      <w:r>
        <w:rPr>
          <w:rFonts w:ascii="Times New Roman" w:hAnsi="Times New Roman" w:cs="Times New Roman"/>
          <w:color w:val="000000"/>
          <w:sz w:val="24"/>
          <w:szCs w:val="24"/>
        </w:rPr>
        <w:t>ванием личному составу пожарных по</w:t>
      </w:r>
      <w:r>
        <w:rPr>
          <w:rFonts w:ascii="Times New Roman" w:hAnsi="Times New Roman" w:cs="Times New Roman"/>
          <w:color w:val="000000"/>
          <w:sz w:val="24"/>
          <w:szCs w:val="24"/>
        </w:rPr>
        <w:t>д</w:t>
      </w:r>
      <w:r>
        <w:rPr>
          <w:rFonts w:ascii="Times New Roman" w:hAnsi="Times New Roman" w:cs="Times New Roman"/>
          <w:color w:val="000000"/>
          <w:sz w:val="24"/>
          <w:szCs w:val="24"/>
        </w:rPr>
        <w:t>раз</w:t>
      </w:r>
      <w:r>
        <w:rPr>
          <w:rFonts w:ascii="Times New Roman" w:hAnsi="Times New Roman" w:cs="Times New Roman"/>
          <w:color w:val="000000"/>
          <w:sz w:val="24"/>
          <w:szCs w:val="24"/>
        </w:rPr>
        <w:softHyphen/>
        <w:t>делений;</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использовать воду со смачивателями при подаче компакт</w:t>
      </w:r>
      <w:r>
        <w:rPr>
          <w:rFonts w:ascii="Times New Roman" w:hAnsi="Times New Roman" w:cs="Times New Roman"/>
          <w:color w:val="000000"/>
          <w:sz w:val="24"/>
          <w:szCs w:val="24"/>
        </w:rPr>
        <w:softHyphen/>
        <w:t xml:space="preserve">ных </w:t>
      </w:r>
      <w:proofErr w:type="gramStart"/>
      <w:r>
        <w:rPr>
          <w:rFonts w:ascii="Times New Roman" w:hAnsi="Times New Roman" w:cs="Times New Roman"/>
          <w:color w:val="000000"/>
          <w:sz w:val="24"/>
          <w:szCs w:val="24"/>
        </w:rPr>
        <w:t>струй</w:t>
      </w:r>
      <w:proofErr w:type="gramEnd"/>
      <w:r>
        <w:rPr>
          <w:rFonts w:ascii="Times New Roman" w:hAnsi="Times New Roman" w:cs="Times New Roman"/>
          <w:color w:val="000000"/>
          <w:sz w:val="24"/>
          <w:szCs w:val="24"/>
        </w:rPr>
        <w:t xml:space="preserve"> как для туш</w:t>
      </w:r>
      <w:r>
        <w:rPr>
          <w:rFonts w:ascii="Times New Roman" w:hAnsi="Times New Roman" w:cs="Times New Roman"/>
          <w:color w:val="000000"/>
          <w:sz w:val="24"/>
          <w:szCs w:val="24"/>
        </w:rPr>
        <w:t>е</w:t>
      </w:r>
      <w:r>
        <w:rPr>
          <w:rFonts w:ascii="Times New Roman" w:hAnsi="Times New Roman" w:cs="Times New Roman"/>
          <w:color w:val="000000"/>
          <w:sz w:val="24"/>
          <w:szCs w:val="24"/>
        </w:rPr>
        <w:t>ния, так и для охлаждения электрообо</w:t>
      </w:r>
      <w:r>
        <w:rPr>
          <w:rFonts w:ascii="Times New Roman" w:hAnsi="Times New Roman" w:cs="Times New Roman"/>
          <w:color w:val="000000"/>
          <w:sz w:val="24"/>
          <w:szCs w:val="24"/>
        </w:rPr>
        <w:softHyphen/>
        <w:t>рудования под напряжением и строительных ко</w:t>
      </w:r>
      <w:r>
        <w:rPr>
          <w:rFonts w:ascii="Times New Roman" w:hAnsi="Times New Roman" w:cs="Times New Roman"/>
          <w:color w:val="000000"/>
          <w:sz w:val="24"/>
          <w:szCs w:val="24"/>
        </w:rPr>
        <w:t>н</w:t>
      </w:r>
      <w:r>
        <w:rPr>
          <w:rFonts w:ascii="Times New Roman" w:hAnsi="Times New Roman" w:cs="Times New Roman"/>
          <w:color w:val="000000"/>
          <w:sz w:val="24"/>
          <w:szCs w:val="24"/>
        </w:rPr>
        <w:t>струкций;</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приближаться к машинам и механизмам, применяемым для подачи огнетушащих веществ на горящие электроустановки, на</w:t>
      </w:r>
      <w:r>
        <w:rPr>
          <w:rFonts w:ascii="Times New Roman" w:hAnsi="Times New Roman" w:cs="Times New Roman"/>
          <w:color w:val="000000"/>
          <w:sz w:val="24"/>
          <w:szCs w:val="24"/>
        </w:rPr>
        <w:softHyphen/>
        <w:t>ходящиеся под напряжением, лицам, непосре</w:t>
      </w:r>
      <w:r>
        <w:rPr>
          <w:rFonts w:ascii="Times New Roman" w:hAnsi="Times New Roman" w:cs="Times New Roman"/>
          <w:color w:val="000000"/>
          <w:sz w:val="24"/>
          <w:szCs w:val="24"/>
        </w:rPr>
        <w:t>д</w:t>
      </w:r>
      <w:r>
        <w:rPr>
          <w:rFonts w:ascii="Times New Roman" w:hAnsi="Times New Roman" w:cs="Times New Roman"/>
          <w:color w:val="000000"/>
          <w:sz w:val="24"/>
          <w:szCs w:val="24"/>
        </w:rPr>
        <w:t>ственно не занятым в тушении пожара /5/.</w:t>
      </w:r>
    </w:p>
    <w:p w:rsidR="00323807" w:rsidRDefault="00323807">
      <w:pPr>
        <w:shd w:val="clear" w:color="auto" w:fill="FFFFFF"/>
        <w:spacing w:line="360" w:lineRule="auto"/>
        <w:ind w:firstLine="709"/>
        <w:jc w:val="both"/>
        <w:rPr>
          <w:rFonts w:ascii="Times New Roman" w:hAnsi="Times New Roman" w:cs="Times New Roman"/>
          <w:b/>
          <w:bCs/>
          <w:color w:val="000000"/>
          <w:sz w:val="24"/>
          <w:szCs w:val="24"/>
        </w:rPr>
      </w:pP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b/>
          <w:bCs/>
          <w:color w:val="000000"/>
          <w:sz w:val="24"/>
          <w:szCs w:val="24"/>
        </w:rPr>
        <w:t>4. ПОСЛЕДОВАТЕЛЬНОСТЬ ВЫПОЛНЕНИЯ РАБОТ</w:t>
      </w:r>
    </w:p>
    <w:p w:rsidR="00323807" w:rsidRDefault="00323807">
      <w:pPr>
        <w:shd w:val="clear" w:color="auto" w:fill="FFFFFF"/>
        <w:spacing w:line="360" w:lineRule="auto"/>
        <w:ind w:firstLine="709"/>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ПОЖАРНЫМИ ПОДРАЗДЕЛЕНИЯМИ ПРИ ТУШЕНИИ</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b/>
          <w:bCs/>
          <w:color w:val="000000"/>
          <w:sz w:val="24"/>
          <w:szCs w:val="24"/>
        </w:rPr>
        <w:t>ЭЛЕКТРОУСТ</w:t>
      </w:r>
      <w:r>
        <w:rPr>
          <w:rFonts w:ascii="Times New Roman" w:hAnsi="Times New Roman" w:cs="Times New Roman"/>
          <w:b/>
          <w:bCs/>
          <w:color w:val="000000"/>
          <w:sz w:val="24"/>
          <w:szCs w:val="24"/>
        </w:rPr>
        <w:t>А</w:t>
      </w:r>
      <w:r>
        <w:rPr>
          <w:rFonts w:ascii="Times New Roman" w:hAnsi="Times New Roman" w:cs="Times New Roman"/>
          <w:b/>
          <w:bCs/>
          <w:color w:val="000000"/>
          <w:sz w:val="24"/>
          <w:szCs w:val="24"/>
        </w:rPr>
        <w:t>НОВОК ПОД НАПРЯЖЕНИЕМ ДО 220 кВ</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b/>
          <w:bCs/>
          <w:color w:val="000000"/>
          <w:sz w:val="24"/>
          <w:szCs w:val="24"/>
        </w:rPr>
        <w:t>ВКЛЮЧИТЕЛЬНО</w:t>
      </w:r>
    </w:p>
    <w:p w:rsidR="00323807" w:rsidRDefault="00323807">
      <w:pPr>
        <w:shd w:val="clear" w:color="auto" w:fill="FFFFFF"/>
        <w:ind w:firstLine="709"/>
        <w:jc w:val="both"/>
        <w:rPr>
          <w:rFonts w:ascii="Times New Roman" w:hAnsi="Times New Roman" w:cs="Times New Roman"/>
          <w:color w:val="000000"/>
          <w:sz w:val="24"/>
          <w:szCs w:val="24"/>
        </w:rPr>
      </w:pP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При выполнении боевого развертывания необходимо соблю</w:t>
      </w:r>
      <w:r>
        <w:rPr>
          <w:rFonts w:ascii="Times New Roman" w:hAnsi="Times New Roman" w:cs="Times New Roman"/>
          <w:color w:val="000000"/>
          <w:sz w:val="24"/>
          <w:szCs w:val="24"/>
        </w:rPr>
        <w:softHyphen/>
        <w:t>дать определенную п</w:t>
      </w:r>
      <w:r>
        <w:rPr>
          <w:rFonts w:ascii="Times New Roman" w:hAnsi="Times New Roman" w:cs="Times New Roman"/>
          <w:color w:val="000000"/>
          <w:sz w:val="24"/>
          <w:szCs w:val="24"/>
        </w:rPr>
        <w:t>о</w:t>
      </w:r>
      <w:r>
        <w:rPr>
          <w:rFonts w:ascii="Times New Roman" w:hAnsi="Times New Roman" w:cs="Times New Roman"/>
          <w:color w:val="000000"/>
          <w:sz w:val="24"/>
          <w:szCs w:val="24"/>
        </w:rPr>
        <w:t>следовательность действий, обеспечиваю</w:t>
      </w:r>
      <w:r>
        <w:rPr>
          <w:rFonts w:ascii="Times New Roman" w:hAnsi="Times New Roman" w:cs="Times New Roman"/>
          <w:color w:val="000000"/>
          <w:sz w:val="24"/>
          <w:szCs w:val="24"/>
        </w:rPr>
        <w:softHyphen/>
        <w:t>щую безопасные условия для пожарных, ос</w:t>
      </w:r>
      <w:r>
        <w:rPr>
          <w:rFonts w:ascii="Times New Roman" w:hAnsi="Times New Roman" w:cs="Times New Roman"/>
          <w:color w:val="000000"/>
          <w:sz w:val="24"/>
          <w:szCs w:val="24"/>
        </w:rPr>
        <w:t>у</w:t>
      </w:r>
      <w:r>
        <w:rPr>
          <w:rFonts w:ascii="Times New Roman" w:hAnsi="Times New Roman" w:cs="Times New Roman"/>
          <w:color w:val="000000"/>
          <w:sz w:val="24"/>
          <w:szCs w:val="24"/>
        </w:rPr>
        <w:t>ществляющих подачу огнетушащих веществ на токоведущие части электроустановок. П</w:t>
      </w:r>
      <w:r>
        <w:rPr>
          <w:rFonts w:ascii="Times New Roman" w:hAnsi="Times New Roman" w:cs="Times New Roman"/>
          <w:color w:val="000000"/>
          <w:sz w:val="24"/>
          <w:szCs w:val="24"/>
        </w:rPr>
        <w:t>о</w:t>
      </w:r>
      <w:r>
        <w:rPr>
          <w:rFonts w:ascii="Times New Roman" w:hAnsi="Times New Roman" w:cs="Times New Roman"/>
          <w:color w:val="000000"/>
          <w:sz w:val="24"/>
          <w:szCs w:val="24"/>
        </w:rPr>
        <w:t>этому по прибытии к месту вызова боевой расчет пожарного подразделения в</w:t>
      </w:r>
      <w:r>
        <w:rPr>
          <w:rFonts w:ascii="Times New Roman" w:hAnsi="Times New Roman" w:cs="Times New Roman"/>
          <w:color w:val="000000"/>
          <w:sz w:val="24"/>
          <w:szCs w:val="24"/>
        </w:rPr>
        <w:t>ы</w:t>
      </w:r>
      <w:r>
        <w:rPr>
          <w:rFonts w:ascii="Times New Roman" w:hAnsi="Times New Roman" w:cs="Times New Roman"/>
          <w:color w:val="000000"/>
          <w:sz w:val="24"/>
          <w:szCs w:val="24"/>
        </w:rPr>
        <w:t>полняет следующие работы:</w:t>
      </w:r>
    </w:p>
    <w:p w:rsidR="00323807" w:rsidRDefault="00323807">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начальник караула (командир отдаления) определяет рас</w:t>
      </w:r>
      <w:r>
        <w:rPr>
          <w:rFonts w:ascii="Times New Roman" w:hAnsi="Times New Roman" w:cs="Times New Roman"/>
          <w:color w:val="000000"/>
          <w:sz w:val="24"/>
          <w:szCs w:val="24"/>
        </w:rPr>
        <w:softHyphen/>
        <w:t>становку сил</w:t>
      </w:r>
      <w:r>
        <w:rPr>
          <w:rFonts w:ascii="Times New Roman" w:hAnsi="Times New Roman" w:cs="Times New Roman"/>
          <w:smallCaps/>
          <w:color w:val="000000"/>
          <w:sz w:val="24"/>
          <w:szCs w:val="24"/>
        </w:rPr>
        <w:t xml:space="preserve"> </w:t>
      </w:r>
      <w:r>
        <w:rPr>
          <w:rFonts w:ascii="Times New Roman" w:hAnsi="Times New Roman" w:cs="Times New Roman"/>
          <w:color w:val="000000"/>
          <w:sz w:val="24"/>
          <w:szCs w:val="24"/>
        </w:rPr>
        <w:t>и средств, исходя из обстановки на пожаре, а также с уч</w:t>
      </w:r>
      <w:r>
        <w:rPr>
          <w:rFonts w:ascii="Times New Roman" w:hAnsi="Times New Roman" w:cs="Times New Roman"/>
          <w:color w:val="000000"/>
          <w:sz w:val="24"/>
          <w:szCs w:val="24"/>
        </w:rPr>
        <w:t>е</w:t>
      </w:r>
      <w:r>
        <w:rPr>
          <w:rFonts w:ascii="Times New Roman" w:hAnsi="Times New Roman" w:cs="Times New Roman"/>
          <w:color w:val="000000"/>
          <w:sz w:val="24"/>
          <w:szCs w:val="24"/>
        </w:rPr>
        <w:t>том маршрутов движения к очагу горения и мест за</w:t>
      </w:r>
      <w:r>
        <w:rPr>
          <w:rFonts w:ascii="Times New Roman" w:hAnsi="Times New Roman" w:cs="Times New Roman"/>
          <w:color w:val="000000"/>
          <w:sz w:val="24"/>
          <w:szCs w:val="24"/>
        </w:rPr>
        <w:softHyphen/>
        <w:t>земления, согласованных с дежурным персоналом энергообъекта;</w:t>
      </w:r>
    </w:p>
    <w:p w:rsidR="00323807" w:rsidRDefault="00323807">
      <w:pPr>
        <w:spacing w:line="360" w:lineRule="auto"/>
        <w:ind w:firstLine="709"/>
        <w:jc w:val="both"/>
        <w:rPr>
          <w:rFonts w:ascii="Times New Roman" w:hAnsi="Times New Roman" w:cs="Times New Roman"/>
          <w:color w:val="000000"/>
          <w:sz w:val="24"/>
          <w:szCs w:val="24"/>
        </w:rPr>
      </w:pP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пожарный №1 заземляет ручной пожарный ствол, подклю</w:t>
      </w:r>
      <w:r>
        <w:rPr>
          <w:rFonts w:ascii="Times New Roman" w:hAnsi="Times New Roman" w:cs="Times New Roman"/>
          <w:color w:val="000000"/>
          <w:sz w:val="24"/>
          <w:szCs w:val="24"/>
        </w:rPr>
        <w:softHyphen/>
        <w:t>чая его с помощью сп</w:t>
      </w:r>
      <w:r>
        <w:rPr>
          <w:rFonts w:ascii="Times New Roman" w:hAnsi="Times New Roman" w:cs="Times New Roman"/>
          <w:color w:val="000000"/>
          <w:sz w:val="24"/>
          <w:szCs w:val="24"/>
        </w:rPr>
        <w:t>е</w:t>
      </w:r>
      <w:r>
        <w:rPr>
          <w:rFonts w:ascii="Times New Roman" w:hAnsi="Times New Roman" w:cs="Times New Roman"/>
          <w:color w:val="000000"/>
          <w:sz w:val="24"/>
          <w:szCs w:val="24"/>
        </w:rPr>
        <w:t>циальных струбцин и провода к стацио</w:t>
      </w:r>
      <w:r>
        <w:rPr>
          <w:rFonts w:ascii="Times New Roman" w:hAnsi="Times New Roman" w:cs="Times New Roman"/>
          <w:color w:val="000000"/>
          <w:sz w:val="24"/>
          <w:szCs w:val="24"/>
        </w:rPr>
        <w:softHyphen/>
        <w:t>нарному ко</w:t>
      </w:r>
      <w:r>
        <w:rPr>
          <w:rFonts w:ascii="Times New Roman" w:hAnsi="Times New Roman" w:cs="Times New Roman"/>
          <w:color w:val="000000"/>
          <w:sz w:val="24"/>
          <w:szCs w:val="24"/>
        </w:rPr>
        <w:t>н</w:t>
      </w:r>
      <w:r>
        <w:rPr>
          <w:rFonts w:ascii="Times New Roman" w:hAnsi="Times New Roman" w:cs="Times New Roman"/>
          <w:color w:val="000000"/>
          <w:sz w:val="24"/>
          <w:szCs w:val="24"/>
        </w:rPr>
        <w:t>туру заземления в указанном месте, а затем выхо</w:t>
      </w:r>
      <w:r>
        <w:rPr>
          <w:rFonts w:ascii="Times New Roman" w:hAnsi="Times New Roman" w:cs="Times New Roman"/>
          <w:color w:val="000000"/>
          <w:sz w:val="24"/>
          <w:szCs w:val="24"/>
        </w:rPr>
        <w:softHyphen/>
        <w:t>дит на боевую позицию, определенную начальником караула;</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пожарный №2 совместно с пожарным №3 прокладывает ру</w:t>
      </w:r>
      <w:r>
        <w:rPr>
          <w:rFonts w:ascii="Times New Roman" w:hAnsi="Times New Roman" w:cs="Times New Roman"/>
          <w:color w:val="000000"/>
          <w:sz w:val="24"/>
          <w:szCs w:val="24"/>
        </w:rPr>
        <w:softHyphen/>
        <w:t>кавную линию от авт</w:t>
      </w:r>
      <w:r>
        <w:rPr>
          <w:rFonts w:ascii="Times New Roman" w:hAnsi="Times New Roman" w:cs="Times New Roman"/>
          <w:color w:val="000000"/>
          <w:sz w:val="24"/>
          <w:szCs w:val="24"/>
        </w:rPr>
        <w:t>о</w:t>
      </w:r>
      <w:r>
        <w:rPr>
          <w:rFonts w:ascii="Times New Roman" w:hAnsi="Times New Roman" w:cs="Times New Roman"/>
          <w:color w:val="000000"/>
          <w:sz w:val="24"/>
          <w:szCs w:val="24"/>
        </w:rPr>
        <w:t>цистерны до боевой позиции пожарного №1 по указанному начальником караула маршр</w:t>
      </w:r>
      <w:r>
        <w:rPr>
          <w:rFonts w:ascii="Times New Roman" w:hAnsi="Times New Roman" w:cs="Times New Roman"/>
          <w:color w:val="000000"/>
          <w:sz w:val="24"/>
          <w:szCs w:val="24"/>
        </w:rPr>
        <w:t>у</w:t>
      </w:r>
      <w:r>
        <w:rPr>
          <w:rFonts w:ascii="Times New Roman" w:hAnsi="Times New Roman" w:cs="Times New Roman"/>
          <w:color w:val="000000"/>
          <w:sz w:val="24"/>
          <w:szCs w:val="24"/>
        </w:rPr>
        <w:t>ту;</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водитель пожарного автомобиля совместно с пожарным №4 заземляет насос с п</w:t>
      </w:r>
      <w:r>
        <w:rPr>
          <w:rFonts w:ascii="Times New Roman" w:hAnsi="Times New Roman" w:cs="Times New Roman"/>
          <w:color w:val="000000"/>
          <w:sz w:val="24"/>
          <w:szCs w:val="24"/>
        </w:rPr>
        <w:t>о</w:t>
      </w:r>
      <w:r>
        <w:rPr>
          <w:rFonts w:ascii="Times New Roman" w:hAnsi="Times New Roman" w:cs="Times New Roman"/>
          <w:color w:val="000000"/>
          <w:sz w:val="24"/>
          <w:szCs w:val="24"/>
        </w:rPr>
        <w:t>мощью специальных струбцин и провода пу</w:t>
      </w:r>
      <w:r>
        <w:rPr>
          <w:rFonts w:ascii="Times New Roman" w:hAnsi="Times New Roman" w:cs="Times New Roman"/>
          <w:color w:val="000000"/>
          <w:sz w:val="24"/>
          <w:szCs w:val="24"/>
        </w:rPr>
        <w:softHyphen/>
        <w:t>тем подключения в указанном месте к стац</w:t>
      </w:r>
      <w:r>
        <w:rPr>
          <w:rFonts w:ascii="Times New Roman" w:hAnsi="Times New Roman" w:cs="Times New Roman"/>
          <w:color w:val="000000"/>
          <w:sz w:val="24"/>
          <w:szCs w:val="24"/>
        </w:rPr>
        <w:t>и</w:t>
      </w:r>
      <w:r>
        <w:rPr>
          <w:rFonts w:ascii="Times New Roman" w:hAnsi="Times New Roman" w:cs="Times New Roman"/>
          <w:color w:val="000000"/>
          <w:sz w:val="24"/>
          <w:szCs w:val="24"/>
        </w:rPr>
        <w:t>онарному контуру заземления или заземленным конструкциям, перечисленным в пун</w:t>
      </w:r>
      <w:r>
        <w:rPr>
          <w:rFonts w:ascii="Times New Roman" w:hAnsi="Times New Roman" w:cs="Times New Roman"/>
          <w:color w:val="000000"/>
          <w:sz w:val="24"/>
          <w:szCs w:val="24"/>
        </w:rPr>
        <w:t>к</w:t>
      </w:r>
      <w:r>
        <w:rPr>
          <w:rFonts w:ascii="Times New Roman" w:hAnsi="Times New Roman" w:cs="Times New Roman"/>
          <w:color w:val="000000"/>
          <w:sz w:val="24"/>
          <w:szCs w:val="24"/>
        </w:rPr>
        <w:t>те 1.8.</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Аналогичные работы выполняет боевой расчет второго от</w:t>
      </w:r>
      <w:r>
        <w:rPr>
          <w:rFonts w:ascii="Times New Roman" w:hAnsi="Times New Roman" w:cs="Times New Roman"/>
          <w:color w:val="000000"/>
          <w:sz w:val="24"/>
          <w:szCs w:val="24"/>
        </w:rPr>
        <w:softHyphen/>
        <w:t>деления. Командиры о</w:t>
      </w:r>
      <w:r>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делений осуществляют </w:t>
      </w:r>
      <w:proofErr w:type="gramStart"/>
      <w:r>
        <w:rPr>
          <w:rFonts w:ascii="Times New Roman" w:hAnsi="Times New Roman" w:cs="Times New Roman"/>
          <w:color w:val="000000"/>
          <w:sz w:val="24"/>
          <w:szCs w:val="24"/>
        </w:rPr>
        <w:t>контроль за</w:t>
      </w:r>
      <w:proofErr w:type="gramEnd"/>
      <w:r>
        <w:rPr>
          <w:rFonts w:ascii="Times New Roman" w:hAnsi="Times New Roman" w:cs="Times New Roman"/>
          <w:color w:val="000000"/>
          <w:sz w:val="24"/>
          <w:szCs w:val="24"/>
        </w:rPr>
        <w:t xml:space="preserve"> выпол</w:t>
      </w:r>
      <w:r>
        <w:rPr>
          <w:rFonts w:ascii="Times New Roman" w:hAnsi="Times New Roman" w:cs="Times New Roman"/>
          <w:color w:val="000000"/>
          <w:sz w:val="24"/>
          <w:szCs w:val="24"/>
        </w:rPr>
        <w:softHyphen/>
        <w:t>нением перечисленных работ и докладывают начальнику об их окончании. Начальник караула повторно проверяет правильность ра</w:t>
      </w:r>
      <w:r>
        <w:rPr>
          <w:rFonts w:ascii="Times New Roman" w:hAnsi="Times New Roman" w:cs="Times New Roman"/>
          <w:color w:val="000000"/>
          <w:sz w:val="24"/>
          <w:szCs w:val="24"/>
        </w:rPr>
        <w:t>с</w:t>
      </w:r>
      <w:r>
        <w:rPr>
          <w:rFonts w:ascii="Times New Roman" w:hAnsi="Times New Roman" w:cs="Times New Roman"/>
          <w:color w:val="000000"/>
          <w:sz w:val="24"/>
          <w:szCs w:val="24"/>
        </w:rPr>
        <w:t>становки личного состава с учетом безопасных расстояний и применяемых технических средств, а затем отдает распоряже</w:t>
      </w:r>
      <w:r>
        <w:rPr>
          <w:rFonts w:ascii="Times New Roman" w:hAnsi="Times New Roman" w:cs="Times New Roman"/>
          <w:color w:val="000000"/>
          <w:sz w:val="24"/>
          <w:szCs w:val="24"/>
        </w:rPr>
        <w:softHyphen/>
        <w:t>ние на подачу огнетушащих веществ в зону горения.</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После ликвидации пожара все работы должны выполняться в обратной последов</w:t>
      </w:r>
      <w:r>
        <w:rPr>
          <w:rFonts w:ascii="Times New Roman" w:hAnsi="Times New Roman" w:cs="Times New Roman"/>
          <w:color w:val="000000"/>
          <w:sz w:val="24"/>
          <w:szCs w:val="24"/>
        </w:rPr>
        <w:t>а</w:t>
      </w:r>
      <w:r>
        <w:rPr>
          <w:rFonts w:ascii="Times New Roman" w:hAnsi="Times New Roman" w:cs="Times New Roman"/>
          <w:color w:val="000000"/>
          <w:sz w:val="24"/>
          <w:szCs w:val="24"/>
        </w:rPr>
        <w:t>тельности:</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прекращается подача огнетушащих веществ;</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отсоединяются струбцины от контура заземления и зазем</w:t>
      </w:r>
      <w:r>
        <w:rPr>
          <w:rFonts w:ascii="Times New Roman" w:hAnsi="Times New Roman" w:cs="Times New Roman"/>
          <w:color w:val="000000"/>
          <w:sz w:val="24"/>
          <w:szCs w:val="24"/>
        </w:rPr>
        <w:softHyphen/>
        <w:t>ляющих устройств;</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пожарные уходят с боевых позиций по безопасным маршру</w:t>
      </w:r>
      <w:r>
        <w:rPr>
          <w:rFonts w:ascii="Times New Roman" w:hAnsi="Times New Roman" w:cs="Times New Roman"/>
          <w:color w:val="000000"/>
          <w:sz w:val="24"/>
          <w:szCs w:val="24"/>
        </w:rPr>
        <w:softHyphen/>
        <w:t>там и убирают пожа</w:t>
      </w:r>
      <w:r>
        <w:rPr>
          <w:rFonts w:ascii="Times New Roman" w:hAnsi="Times New Roman" w:cs="Times New Roman"/>
          <w:color w:val="000000"/>
          <w:sz w:val="24"/>
          <w:szCs w:val="24"/>
        </w:rPr>
        <w:t>р</w:t>
      </w:r>
      <w:r>
        <w:rPr>
          <w:rFonts w:ascii="Times New Roman" w:hAnsi="Times New Roman" w:cs="Times New Roman"/>
          <w:color w:val="000000"/>
          <w:sz w:val="24"/>
          <w:szCs w:val="24"/>
        </w:rPr>
        <w:t>но-техническое воор</w:t>
      </w:r>
      <w:r>
        <w:rPr>
          <w:rFonts w:ascii="Times New Roman" w:hAnsi="Times New Roman" w:cs="Times New Roman"/>
          <w:color w:val="000000"/>
          <w:sz w:val="24"/>
          <w:szCs w:val="24"/>
        </w:rPr>
        <w:t>у</w:t>
      </w:r>
      <w:r>
        <w:rPr>
          <w:rFonts w:ascii="Times New Roman" w:hAnsi="Times New Roman" w:cs="Times New Roman"/>
          <w:color w:val="000000"/>
          <w:sz w:val="24"/>
          <w:szCs w:val="24"/>
        </w:rPr>
        <w:t>жение в отсеки авто</w:t>
      </w:r>
      <w:r>
        <w:rPr>
          <w:rFonts w:ascii="Times New Roman" w:hAnsi="Times New Roman" w:cs="Times New Roman"/>
          <w:color w:val="000000"/>
          <w:sz w:val="24"/>
          <w:szCs w:val="24"/>
        </w:rPr>
        <w:softHyphen/>
        <w:t>мобилей.</w:t>
      </w: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Изложенная последовательность выполнения работ должна быть включена в табель боевого расчета отделения на автоцистерне (автонасосе) в качестве дополнения к осно</w:t>
      </w:r>
      <w:r>
        <w:rPr>
          <w:rFonts w:ascii="Times New Roman" w:hAnsi="Times New Roman" w:cs="Times New Roman"/>
          <w:color w:val="000000"/>
          <w:sz w:val="24"/>
          <w:szCs w:val="24"/>
        </w:rPr>
        <w:t>в</w:t>
      </w:r>
      <w:r>
        <w:rPr>
          <w:rFonts w:ascii="Times New Roman" w:hAnsi="Times New Roman" w:cs="Times New Roman"/>
          <w:color w:val="000000"/>
          <w:sz w:val="24"/>
          <w:szCs w:val="24"/>
        </w:rPr>
        <w:t>ным обя</w:t>
      </w:r>
      <w:r>
        <w:rPr>
          <w:rFonts w:ascii="Times New Roman" w:hAnsi="Times New Roman" w:cs="Times New Roman"/>
          <w:color w:val="000000"/>
          <w:sz w:val="24"/>
          <w:szCs w:val="24"/>
        </w:rPr>
        <w:softHyphen/>
        <w:t>занностям личного сост</w:t>
      </w:r>
      <w:r>
        <w:rPr>
          <w:rFonts w:ascii="Times New Roman" w:hAnsi="Times New Roman" w:cs="Times New Roman"/>
          <w:color w:val="000000"/>
          <w:sz w:val="24"/>
          <w:szCs w:val="24"/>
        </w:rPr>
        <w:t>а</w:t>
      </w:r>
      <w:r>
        <w:rPr>
          <w:rFonts w:ascii="Times New Roman" w:hAnsi="Times New Roman" w:cs="Times New Roman"/>
          <w:color w:val="000000"/>
          <w:sz w:val="24"/>
          <w:szCs w:val="24"/>
        </w:rPr>
        <w:t>ва дежурного караула пожарной части.</w:t>
      </w:r>
    </w:p>
    <w:p w:rsidR="00323807" w:rsidRDefault="00323807">
      <w:pPr>
        <w:shd w:val="clear" w:color="auto" w:fill="FFFFFF"/>
        <w:spacing w:line="360" w:lineRule="auto"/>
        <w:ind w:firstLine="709"/>
        <w:jc w:val="both"/>
        <w:rPr>
          <w:rFonts w:ascii="Times New Roman" w:hAnsi="Times New Roman" w:cs="Times New Roman"/>
          <w:b/>
          <w:bCs/>
          <w:color w:val="000000"/>
          <w:sz w:val="24"/>
          <w:szCs w:val="24"/>
        </w:rPr>
      </w:pPr>
    </w:p>
    <w:p w:rsidR="00323807" w:rsidRDefault="00323807">
      <w:pPr>
        <w:shd w:val="clear" w:color="auto" w:fill="FFFFFF"/>
        <w:spacing w:line="360" w:lineRule="auto"/>
        <w:ind w:firstLine="709"/>
        <w:jc w:val="both"/>
        <w:rPr>
          <w:rFonts w:ascii="Times New Roman" w:hAnsi="Times New Roman" w:cs="Times New Roman"/>
          <w:sz w:val="24"/>
          <w:szCs w:val="24"/>
        </w:rPr>
      </w:pPr>
      <w:r>
        <w:rPr>
          <w:rFonts w:ascii="Times New Roman" w:hAnsi="Times New Roman" w:cs="Times New Roman"/>
          <w:b/>
          <w:bCs/>
          <w:color w:val="000000"/>
          <w:sz w:val="24"/>
          <w:szCs w:val="24"/>
        </w:rPr>
        <w:t>СПИСОК ЛИТЕРАТУРЫ</w:t>
      </w:r>
    </w:p>
    <w:p w:rsidR="00323807" w:rsidRDefault="00323807">
      <w:pPr>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ГОСТ 12.1.038-82. Система стандартов безопасности труда. Электробезопа</w:t>
      </w:r>
      <w:r>
        <w:rPr>
          <w:rFonts w:ascii="Times New Roman" w:hAnsi="Times New Roman" w:cs="Times New Roman"/>
          <w:color w:val="000000"/>
          <w:sz w:val="24"/>
          <w:szCs w:val="24"/>
        </w:rPr>
        <w:t>с</w:t>
      </w:r>
      <w:r>
        <w:rPr>
          <w:rFonts w:ascii="Times New Roman" w:hAnsi="Times New Roman" w:cs="Times New Roman"/>
          <w:color w:val="000000"/>
          <w:sz w:val="24"/>
          <w:szCs w:val="24"/>
        </w:rPr>
        <w:t>ность. Предельно допустимые уровни нап</w:t>
      </w:r>
      <w:r>
        <w:rPr>
          <w:rFonts w:ascii="Times New Roman" w:hAnsi="Times New Roman" w:cs="Times New Roman"/>
          <w:color w:val="000000"/>
          <w:sz w:val="24"/>
          <w:szCs w:val="24"/>
        </w:rPr>
        <w:softHyphen/>
        <w:t>ряжений прикосновения и токов.</w:t>
      </w:r>
    </w:p>
    <w:p w:rsidR="00323807" w:rsidRDefault="00323807">
      <w:pPr>
        <w:numPr>
          <w:ilvl w:val="0"/>
          <w:numId w:val="8"/>
        </w:numPr>
        <w:shd w:val="clear" w:color="auto" w:fill="FFFFFF"/>
        <w:tabs>
          <w:tab w:val="left" w:pos="75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ГОСТ 12.1.002-84. Электрические поля промышленной частоты.</w:t>
      </w:r>
    </w:p>
    <w:p w:rsidR="00323807" w:rsidRDefault="00323807">
      <w:pPr>
        <w:numPr>
          <w:ilvl w:val="0"/>
          <w:numId w:val="8"/>
        </w:numPr>
        <w:shd w:val="clear" w:color="auto" w:fill="FFFFFF"/>
        <w:tabs>
          <w:tab w:val="left" w:pos="75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Инструкция по тушению пожаров на электроустановках электростанций и по</w:t>
      </w:r>
      <w:r>
        <w:rPr>
          <w:rFonts w:ascii="Times New Roman" w:hAnsi="Times New Roman" w:cs="Times New Roman"/>
          <w:color w:val="000000"/>
          <w:sz w:val="24"/>
          <w:szCs w:val="24"/>
        </w:rPr>
        <w:t>д</w:t>
      </w:r>
      <w:r>
        <w:rPr>
          <w:rFonts w:ascii="Times New Roman" w:hAnsi="Times New Roman" w:cs="Times New Roman"/>
          <w:color w:val="000000"/>
          <w:sz w:val="24"/>
          <w:szCs w:val="24"/>
        </w:rPr>
        <w:t>станций Минэнерго СССР. - М.: Минэнерго, 1980.- 16 с.</w:t>
      </w:r>
    </w:p>
    <w:p w:rsidR="00323807" w:rsidRDefault="00323807">
      <w:pPr>
        <w:numPr>
          <w:ilvl w:val="0"/>
          <w:numId w:val="8"/>
        </w:numPr>
        <w:shd w:val="clear" w:color="auto" w:fill="FFFFFF"/>
        <w:tabs>
          <w:tab w:val="left" w:pos="758"/>
        </w:tabs>
        <w:spacing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СНиП 11-31.74. Водоснабжение. Наружные сети и сооружения.</w:t>
      </w:r>
    </w:p>
    <w:p w:rsidR="00323807" w:rsidRDefault="00323807" w:rsidP="00FB298B">
      <w:pPr>
        <w:numPr>
          <w:ilvl w:val="0"/>
          <w:numId w:val="8"/>
        </w:numPr>
        <w:shd w:val="clear" w:color="auto" w:fill="FFFFFF"/>
        <w:tabs>
          <w:tab w:val="left" w:pos="758"/>
        </w:tabs>
        <w:spacing w:line="360" w:lineRule="auto"/>
        <w:ind w:firstLine="709"/>
        <w:jc w:val="both"/>
        <w:rPr>
          <w:rFonts w:ascii="Times New Roman" w:hAnsi="Times New Roman" w:cs="Times New Roman"/>
          <w:color w:val="000000"/>
          <w:sz w:val="24"/>
          <w:szCs w:val="24"/>
        </w:rPr>
      </w:pPr>
      <w:r w:rsidRPr="00FB298B">
        <w:rPr>
          <w:rFonts w:ascii="Times New Roman" w:hAnsi="Times New Roman" w:cs="Times New Roman"/>
          <w:color w:val="000000"/>
          <w:sz w:val="24"/>
          <w:szCs w:val="24"/>
        </w:rPr>
        <w:t>Правила техники безопасности при эксплуатации электроустановок. - М.: Эне</w:t>
      </w:r>
      <w:r w:rsidRPr="00FB298B">
        <w:rPr>
          <w:rFonts w:ascii="Times New Roman" w:hAnsi="Times New Roman" w:cs="Times New Roman"/>
          <w:color w:val="000000"/>
          <w:sz w:val="24"/>
          <w:szCs w:val="24"/>
        </w:rPr>
        <w:t>р</w:t>
      </w:r>
      <w:r w:rsidRPr="00FB298B">
        <w:rPr>
          <w:rFonts w:ascii="Times New Roman" w:hAnsi="Times New Roman" w:cs="Times New Roman"/>
          <w:color w:val="000000"/>
          <w:sz w:val="24"/>
          <w:szCs w:val="24"/>
        </w:rPr>
        <w:t>гия, 1980,- 155 с.</w:t>
      </w:r>
    </w:p>
    <w:sectPr w:rsidR="00323807">
      <w:headerReference w:type="even" r:id="rId1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09D" w:rsidRDefault="0046709D">
      <w:r>
        <w:separator/>
      </w:r>
    </w:p>
  </w:endnote>
  <w:endnote w:type="continuationSeparator" w:id="0">
    <w:p w:rsidR="0046709D" w:rsidRDefault="0046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09D" w:rsidRDefault="0046709D">
      <w:r>
        <w:separator/>
      </w:r>
    </w:p>
  </w:footnote>
  <w:footnote w:type="continuationSeparator" w:id="0">
    <w:p w:rsidR="0046709D" w:rsidRDefault="00467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07" w:rsidRDefault="0032380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23807" w:rsidRDefault="00323807">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07" w:rsidRDefault="00323807">
    <w:pPr>
      <w:pStyle w:val="a3"/>
      <w:framePr w:wrap="around" w:vAnchor="text" w:hAnchor="margin" w:xAlign="right" w:y="1"/>
      <w:rPr>
        <w:rStyle w:val="a4"/>
        <w:rFonts w:ascii="Times New Roman" w:hAnsi="Times New Roman" w:cs="Times New Roman"/>
        <w:sz w:val="24"/>
        <w:szCs w:val="24"/>
      </w:rPr>
    </w:pPr>
    <w:r>
      <w:rPr>
        <w:rStyle w:val="a4"/>
        <w:rFonts w:ascii="Times New Roman" w:hAnsi="Times New Roman" w:cs="Times New Roman"/>
        <w:sz w:val="24"/>
        <w:szCs w:val="24"/>
      </w:rPr>
      <w:fldChar w:fldCharType="begin"/>
    </w:r>
    <w:r>
      <w:rPr>
        <w:rStyle w:val="a4"/>
        <w:rFonts w:ascii="Times New Roman" w:hAnsi="Times New Roman" w:cs="Times New Roman"/>
        <w:sz w:val="24"/>
        <w:szCs w:val="24"/>
      </w:rPr>
      <w:instrText xml:space="preserve">PAGE  </w:instrText>
    </w:r>
    <w:r>
      <w:rPr>
        <w:rStyle w:val="a4"/>
        <w:rFonts w:ascii="Times New Roman" w:hAnsi="Times New Roman" w:cs="Times New Roman"/>
        <w:sz w:val="24"/>
        <w:szCs w:val="24"/>
      </w:rPr>
      <w:fldChar w:fldCharType="separate"/>
    </w:r>
    <w:r w:rsidR="006A2522">
      <w:rPr>
        <w:rStyle w:val="a4"/>
        <w:rFonts w:ascii="Times New Roman" w:hAnsi="Times New Roman" w:cs="Times New Roman"/>
        <w:noProof/>
        <w:sz w:val="24"/>
        <w:szCs w:val="24"/>
      </w:rPr>
      <w:t>11</w:t>
    </w:r>
    <w:r>
      <w:rPr>
        <w:rStyle w:val="a4"/>
        <w:rFonts w:ascii="Times New Roman" w:hAnsi="Times New Roman" w:cs="Times New Roman"/>
        <w:sz w:val="24"/>
        <w:szCs w:val="24"/>
      </w:rPr>
      <w:fldChar w:fldCharType="end"/>
    </w:r>
  </w:p>
  <w:p w:rsidR="00323807" w:rsidRDefault="00323807">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B0B"/>
    <w:multiLevelType w:val="multilevel"/>
    <w:tmpl w:val="8F52D51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A324521"/>
    <w:multiLevelType w:val="singleLevel"/>
    <w:tmpl w:val="A4CE204A"/>
    <w:lvl w:ilvl="0">
      <w:start w:val="1"/>
      <w:numFmt w:val="decimal"/>
      <w:lvlText w:val="3.%1."/>
      <w:legacy w:legacy="1" w:legacySpace="0" w:legacyIndent="460"/>
      <w:lvlJc w:val="left"/>
      <w:rPr>
        <w:rFonts w:ascii="Courier New" w:hAnsi="Courier New" w:hint="default"/>
      </w:rPr>
    </w:lvl>
  </w:abstractNum>
  <w:abstractNum w:abstractNumId="2">
    <w:nsid w:val="18AE0BDC"/>
    <w:multiLevelType w:val="singleLevel"/>
    <w:tmpl w:val="4718BF94"/>
    <w:lvl w:ilvl="0">
      <w:start w:val="7"/>
      <w:numFmt w:val="decimal"/>
      <w:lvlText w:val="2.%1."/>
      <w:legacy w:legacy="1" w:legacySpace="0" w:legacyIndent="466"/>
      <w:lvlJc w:val="left"/>
      <w:rPr>
        <w:rFonts w:ascii="Courier New" w:hAnsi="Courier New" w:hint="default"/>
      </w:rPr>
    </w:lvl>
  </w:abstractNum>
  <w:abstractNum w:abstractNumId="3">
    <w:nsid w:val="1AF71F3A"/>
    <w:multiLevelType w:val="singleLevel"/>
    <w:tmpl w:val="6530719E"/>
    <w:lvl w:ilvl="0">
      <w:start w:val="3"/>
      <w:numFmt w:val="decimal"/>
      <w:lvlText w:val="2.%1."/>
      <w:legacy w:legacy="1" w:legacySpace="0" w:legacyIndent="480"/>
      <w:lvlJc w:val="left"/>
      <w:rPr>
        <w:rFonts w:ascii="Times New Roman" w:hAnsi="Times New Roman" w:hint="default"/>
      </w:rPr>
    </w:lvl>
  </w:abstractNum>
  <w:abstractNum w:abstractNumId="4">
    <w:nsid w:val="1B582F18"/>
    <w:multiLevelType w:val="singleLevel"/>
    <w:tmpl w:val="AA4A8972"/>
    <w:lvl w:ilvl="0">
      <w:start w:val="2"/>
      <w:numFmt w:val="decimal"/>
      <w:lvlText w:val="%1."/>
      <w:legacy w:legacy="1" w:legacySpace="0" w:legacyIndent="268"/>
      <w:lvlJc w:val="left"/>
      <w:rPr>
        <w:rFonts w:ascii="Courier New" w:hAnsi="Courier New" w:hint="default"/>
      </w:rPr>
    </w:lvl>
  </w:abstractNum>
  <w:abstractNum w:abstractNumId="5">
    <w:nsid w:val="22ED0EAF"/>
    <w:multiLevelType w:val="singleLevel"/>
    <w:tmpl w:val="FD7041AA"/>
    <w:lvl w:ilvl="0">
      <w:start w:val="1"/>
      <w:numFmt w:val="decimal"/>
      <w:lvlText w:val="%1."/>
      <w:legacy w:legacy="1" w:legacySpace="0" w:legacyIndent="278"/>
      <w:lvlJc w:val="left"/>
      <w:rPr>
        <w:rFonts w:ascii="Courier New" w:hAnsi="Courier New" w:hint="default"/>
      </w:rPr>
    </w:lvl>
  </w:abstractNum>
  <w:abstractNum w:abstractNumId="6">
    <w:nsid w:val="293808F0"/>
    <w:multiLevelType w:val="singleLevel"/>
    <w:tmpl w:val="2D4647E8"/>
    <w:lvl w:ilvl="0">
      <w:start w:val="4"/>
      <w:numFmt w:val="decimal"/>
      <w:lvlText w:val="1.%1."/>
      <w:legacy w:legacy="1" w:legacySpace="0" w:legacyIndent="470"/>
      <w:lvlJc w:val="left"/>
      <w:rPr>
        <w:rFonts w:ascii="Courier New" w:hAnsi="Courier New" w:hint="default"/>
      </w:rPr>
    </w:lvl>
  </w:abstractNum>
  <w:abstractNum w:abstractNumId="7">
    <w:nsid w:val="2D7340D6"/>
    <w:multiLevelType w:val="singleLevel"/>
    <w:tmpl w:val="100E5AF0"/>
    <w:lvl w:ilvl="0">
      <w:start w:val="1"/>
      <w:numFmt w:val="decimal"/>
      <w:lvlText w:val="2.%1."/>
      <w:legacy w:legacy="1" w:legacySpace="0" w:legacyIndent="480"/>
      <w:lvlJc w:val="left"/>
      <w:rPr>
        <w:rFonts w:ascii="Times New Roman" w:hAnsi="Times New Roman" w:hint="default"/>
      </w:rPr>
    </w:lvl>
  </w:abstractNum>
  <w:abstractNum w:abstractNumId="8">
    <w:nsid w:val="5C7F3F97"/>
    <w:multiLevelType w:val="multilevel"/>
    <w:tmpl w:val="7836282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9F8274C"/>
    <w:multiLevelType w:val="singleLevel"/>
    <w:tmpl w:val="73F2A486"/>
    <w:lvl w:ilvl="0">
      <w:start w:val="1"/>
      <w:numFmt w:val="decimal"/>
      <w:lvlText w:val="1.8.%1."/>
      <w:legacy w:legacy="1" w:legacySpace="0" w:legacyIndent="658"/>
      <w:lvlJc w:val="left"/>
      <w:rPr>
        <w:rFonts w:ascii="Courier New" w:hAnsi="Courier New" w:hint="default"/>
      </w:rPr>
    </w:lvl>
  </w:abstractNum>
  <w:abstractNum w:abstractNumId="10">
    <w:nsid w:val="777337C8"/>
    <w:multiLevelType w:val="singleLevel"/>
    <w:tmpl w:val="67883FEC"/>
    <w:lvl w:ilvl="0">
      <w:start w:val="6"/>
      <w:numFmt w:val="decimal"/>
      <w:lvlText w:val="1.%1."/>
      <w:legacy w:legacy="1" w:legacySpace="0" w:legacyIndent="461"/>
      <w:lvlJc w:val="left"/>
      <w:rPr>
        <w:rFonts w:ascii="Courier New" w:hAnsi="Courier New" w:hint="default"/>
      </w:rPr>
    </w:lvl>
  </w:abstractNum>
  <w:num w:numId="1">
    <w:abstractNumId w:val="6"/>
  </w:num>
  <w:num w:numId="2">
    <w:abstractNumId w:val="10"/>
  </w:num>
  <w:num w:numId="3">
    <w:abstractNumId w:val="9"/>
  </w:num>
  <w:num w:numId="4">
    <w:abstractNumId w:val="7"/>
  </w:num>
  <w:num w:numId="5">
    <w:abstractNumId w:val="3"/>
  </w:num>
  <w:num w:numId="6">
    <w:abstractNumId w:val="2"/>
  </w:num>
  <w:num w:numId="7">
    <w:abstractNumId w:val="1"/>
  </w:num>
  <w:num w:numId="8">
    <w:abstractNumId w:val="4"/>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769"/>
    <w:rsid w:val="00094CF9"/>
    <w:rsid w:val="00323807"/>
    <w:rsid w:val="0046709D"/>
    <w:rsid w:val="006A2522"/>
    <w:rsid w:val="00887013"/>
    <w:rsid w:val="00CC3A64"/>
    <w:rsid w:val="00FB298B"/>
    <w:rsid w:val="00FD4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Courier New" w:hAnsi="Courier New" w:cs="Courier New"/>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character" w:styleId="a4">
    <w:name w:val="page number"/>
    <w:basedOn w:val="a0"/>
    <w:semiHidden/>
  </w:style>
  <w:style w:type="paragraph" w:styleId="a5">
    <w:name w:val="footer"/>
    <w:basedOn w:val="a"/>
    <w:semiHidden/>
    <w:pPr>
      <w:tabs>
        <w:tab w:val="center" w:pos="4677"/>
        <w:tab w:val="right" w:pos="9355"/>
      </w:tabs>
    </w:pPr>
  </w:style>
  <w:style w:type="paragraph" w:styleId="a6">
    <w:name w:val="Balloon Text"/>
    <w:basedOn w:val="a"/>
    <w:link w:val="a7"/>
    <w:uiPriority w:val="99"/>
    <w:semiHidden/>
    <w:unhideWhenUsed/>
    <w:rsid w:val="00FB298B"/>
    <w:rPr>
      <w:rFonts w:ascii="Tahoma" w:hAnsi="Tahoma" w:cs="Tahoma"/>
      <w:sz w:val="16"/>
      <w:szCs w:val="16"/>
    </w:rPr>
  </w:style>
  <w:style w:type="character" w:customStyle="1" w:styleId="a7">
    <w:name w:val="Текст выноски Знак"/>
    <w:basedOn w:val="a0"/>
    <w:link w:val="a6"/>
    <w:uiPriority w:val="99"/>
    <w:semiHidden/>
    <w:rsid w:val="00FB29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Courier New" w:hAnsi="Courier New" w:cs="Courier New"/>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character" w:styleId="a4">
    <w:name w:val="page number"/>
    <w:basedOn w:val="a0"/>
    <w:semiHidden/>
  </w:style>
  <w:style w:type="paragraph" w:styleId="a5">
    <w:name w:val="footer"/>
    <w:basedOn w:val="a"/>
    <w:semiHidden/>
    <w:pPr>
      <w:tabs>
        <w:tab w:val="center" w:pos="4677"/>
        <w:tab w:val="right" w:pos="9355"/>
      </w:tabs>
    </w:pPr>
  </w:style>
  <w:style w:type="paragraph" w:styleId="a6">
    <w:name w:val="Balloon Text"/>
    <w:basedOn w:val="a"/>
    <w:link w:val="a7"/>
    <w:uiPriority w:val="99"/>
    <w:semiHidden/>
    <w:unhideWhenUsed/>
    <w:rsid w:val="00FB298B"/>
    <w:rPr>
      <w:rFonts w:ascii="Tahoma" w:hAnsi="Tahoma" w:cs="Tahoma"/>
      <w:sz w:val="16"/>
      <w:szCs w:val="16"/>
    </w:rPr>
  </w:style>
  <w:style w:type="character" w:customStyle="1" w:styleId="a7">
    <w:name w:val="Текст выноски Знак"/>
    <w:basedOn w:val="a0"/>
    <w:link w:val="a6"/>
    <w:uiPriority w:val="99"/>
    <w:semiHidden/>
    <w:rsid w:val="00FB2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2885</Words>
  <Characters>16446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Тактика тушения электроустановок,</vt:lpstr>
    </vt:vector>
  </TitlesOfParts>
  <Company>ЛТП</Company>
  <LinksUpToDate>false</LinksUpToDate>
  <CharactersWithSpaces>19293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Тактика тушения электроустановок,</dc:title>
  <dc:creator>Эдуард</dc:creator>
  <cp:lastModifiedBy>Русских</cp:lastModifiedBy>
  <cp:revision>6</cp:revision>
  <dcterms:created xsi:type="dcterms:W3CDTF">2016-02-21T12:11:00Z</dcterms:created>
  <dcterms:modified xsi:type="dcterms:W3CDTF">2016-02-21T12:18:00Z</dcterms:modified>
</cp:coreProperties>
</file>