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E0A" w:rsidRDefault="00497E0A">
      <w:pPr>
        <w:pStyle w:val="a3"/>
        <w:rPr>
          <w:rFonts w:ascii="Times New Roman"/>
        </w:rPr>
      </w:pPr>
    </w:p>
    <w:p w:rsidR="00497E0A" w:rsidRDefault="00497E0A">
      <w:pPr>
        <w:pStyle w:val="a3"/>
        <w:spacing w:before="5" w:after="1"/>
        <w:rPr>
          <w:rFonts w:ascii="Times New Roman"/>
          <w:sz w:val="13"/>
        </w:rPr>
      </w:pPr>
    </w:p>
    <w:p w:rsidR="00497E0A" w:rsidRDefault="00373FE8">
      <w:pPr>
        <w:pStyle w:val="a3"/>
        <w:spacing w:line="60" w:lineRule="exact"/>
        <w:ind w:left="114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49" style="width:472.55pt;height:3pt;mso-position-horizontal-relative:char;mso-position-vertical-relative:line" coordsize="9451,60">
            <v:shape id="_x0000_s1050" style="position:absolute;left:30;top:30;width:9391;height:2" coordorigin="30,30" coordsize="9391,0" path="m30,30r3130,l6291,30r3130,e" filled="f" strokecolor="#231f20" strokeweight="3pt">
              <v:path arrowok="t"/>
            </v:shape>
            <w10:wrap type="none"/>
            <w10:anchorlock/>
          </v:group>
        </w:pict>
      </w:r>
    </w:p>
    <w:p w:rsidR="00497E0A" w:rsidRDefault="00497E0A">
      <w:pPr>
        <w:pStyle w:val="a3"/>
        <w:spacing w:before="11"/>
        <w:rPr>
          <w:rFonts w:ascii="Times New Roman"/>
          <w:sz w:val="19"/>
        </w:rPr>
      </w:pPr>
      <w:bookmarkStart w:id="0" w:name="_GoBack"/>
      <w:bookmarkEnd w:id="0"/>
    </w:p>
    <w:p w:rsidR="00497E0A" w:rsidRDefault="00373FE8">
      <w:pPr>
        <w:pStyle w:val="2"/>
        <w:spacing w:before="58"/>
        <w:ind w:left="1878" w:right="1878"/>
        <w:jc w:val="center"/>
      </w:pPr>
      <w:r>
        <w:rPr>
          <w:color w:val="231F20"/>
        </w:rPr>
        <w:t>ФЕДЕРАЛЬНОЕ АГЕНТСТВО</w:t>
      </w:r>
    </w:p>
    <w:p w:rsidR="00497E0A" w:rsidRDefault="00497E0A">
      <w:pPr>
        <w:pStyle w:val="a3"/>
        <w:spacing w:before="7"/>
        <w:rPr>
          <w:b/>
          <w:sz w:val="15"/>
        </w:rPr>
      </w:pPr>
    </w:p>
    <w:p w:rsidR="00497E0A" w:rsidRDefault="00373FE8">
      <w:pPr>
        <w:pStyle w:val="2"/>
        <w:spacing w:before="0"/>
        <w:ind w:left="1878" w:right="1878"/>
        <w:jc w:val="center"/>
      </w:pPr>
      <w:r>
        <w:rPr>
          <w:color w:val="231F20"/>
        </w:rPr>
        <w:t>ПО ТЕХНИЧЕСКОМУ РЕГУЛИРОВАНИЮ И МЕТРОЛОГИИ</w:t>
      </w:r>
    </w:p>
    <w:p w:rsidR="00497E0A" w:rsidRDefault="00373FE8">
      <w:pPr>
        <w:pStyle w:val="a3"/>
        <w:spacing w:before="7"/>
        <w:rPr>
          <w:b/>
          <w:sz w:val="21"/>
        </w:rPr>
      </w:pPr>
      <w:r>
        <w:rPr>
          <w:lang w:val="en-US"/>
        </w:rPr>
        <w:pict>
          <v:shape id="_x0000_s1048" style="position:absolute;margin-left:62.2pt;margin-top:15.9pt;width:469.55pt;height:.1pt;z-index:1048;mso-wrap-distance-left:0;mso-wrap-distance-right:0;mso-position-horizontal-relative:page" coordorigin="1244,318" coordsize="9391,0" path="m1244,318r3131,l7505,318r3130,e" filled="f" strokecolor="#231f20" strokeweight="3pt">
            <v:path arrowok="t"/>
            <w10:wrap type="topAndBottom" anchorx="page"/>
          </v:shape>
        </w:pict>
      </w:r>
    </w:p>
    <w:p w:rsidR="00497E0A" w:rsidRDefault="00497E0A">
      <w:pPr>
        <w:pStyle w:val="a3"/>
        <w:rPr>
          <w:b/>
          <w:sz w:val="13"/>
        </w:rPr>
      </w:pPr>
    </w:p>
    <w:p w:rsidR="00497E0A" w:rsidRDefault="00497E0A">
      <w:pPr>
        <w:rPr>
          <w:sz w:val="13"/>
        </w:rPr>
        <w:sectPr w:rsidR="00497E0A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497E0A" w:rsidRDefault="00373FE8">
      <w:pPr>
        <w:spacing w:before="50" w:line="398" w:lineRule="auto"/>
        <w:ind w:left="3414" w:right="47"/>
        <w:jc w:val="center"/>
        <w:rPr>
          <w:b/>
          <w:sz w:val="24"/>
        </w:rPr>
      </w:pPr>
      <w:r>
        <w:rPr>
          <w:lang w:val="en-US"/>
        </w:rPr>
        <w:lastRenderedPageBreak/>
        <w:pict>
          <v:group id="_x0000_s1043" style="position:absolute;left:0;text-align:left;margin-left:62.2pt;margin-top:8.7pt;width:107.75pt;height:70.15pt;z-index:1096;mso-position-horizontal-relative:page" coordorigin="1244,174" coordsize="2155,1403">
            <v:line id="_x0000_s1047" style="position:absolute" from="2745,828" to="3021,828" strokecolor="#231f20" strokeweight=".1pt"/>
            <v:shape id="_x0000_s1046" style="position:absolute;left:1629;top:317;width:1304;height:1086" coordorigin="1629,317" coordsize="1304,1086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2932,829r-187,l2745,985r187,l2932,829e" fillcolor="#231f20" stroked="f">
              <v:stroke joinstyle="round"/>
              <v:formulas/>
              <v:path arrowok="t" o:connecttype="segments"/>
            </v:shape>
            <v:line id="_x0000_s1045" style="position:absolute" from="2745,828" to="3021,828" strokecolor="#231f20" strokeweight=".1pt"/>
            <v:shape id="_x0000_s1044" style="position:absolute;left:1245;top:174;width:2155;height:1403" coordorigin="1245,174" coordsize="2155,1403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3021,723r-369,l2652,827r369,l3021,723t378,152l3393,802r-17,-71l3356,682r,193l3351,941r-15,64l3311,1068r-34,60l3234,1185r-51,55l3123,1291r-66,47l2999,1373r-63,32l2870,1433r-70,26l2727,1481r-76,19l2572,1514r-81,11l2407,1532r-85,2l2236,1532r-83,-7l2071,1514r-79,-14l1916,1481r-73,-22l1773,1433r-66,-28l1645,1373r-59,-35l1511,1284r-66,-59l1390,1161r-44,-67l1313,1024r-19,-74l1287,875r7,-76l1313,726r33,-70l1390,589r55,-64l1511,466r75,-54l1645,377r62,-32l1773,316r70,-25l1916,269r76,-19l2071,235r81,-10l2236,218r86,-2l2407,218r84,7l2572,235r79,15l2727,269r73,22l2870,316r66,29l2999,377r58,35l3123,459r60,51l3234,564r43,58l3311,682r25,62l3351,809r5,66l3356,682r-7,-19l3312,599r-46,-62l3212,479r-63,-54l3080,376r-61,-36l2954,307r-68,-30l2814,251r-76,-23l2690,216r-30,-7l2579,194r-84,-11l2409,176r-87,-2l2234,176r-86,7l2065,194r-82,15l1905,228r-75,23l1758,277r-69,30l1624,340r-60,36l1494,425r-63,54l1377,537r-46,62l1294,663r-27,68l1250,802r-5,73l1250,948r17,70l1294,1086r37,65l1377,1213r54,57l1494,1324r70,50l1624,1410r65,33l1758,1473r72,26l1905,1522r78,19l2065,1556r83,11l2234,1574r88,2l2409,1574r86,-7l2579,1556r81,-15l2690,1534r48,-12l2814,1499r72,-26l2954,1443r65,-33l3080,1374r69,-50l3212,1270r54,-57l3312,1151r37,-65l3376,1018r17,-70l3399,875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231F20"/>
          <w:sz w:val="24"/>
        </w:rPr>
        <w:t xml:space="preserve">Н А </w:t>
      </w:r>
      <w:proofErr w:type="gramStart"/>
      <w:r>
        <w:rPr>
          <w:b/>
          <w:color w:val="231F20"/>
          <w:sz w:val="24"/>
        </w:rPr>
        <w:t>Ц</w:t>
      </w:r>
      <w:proofErr w:type="gramEnd"/>
      <w:r>
        <w:rPr>
          <w:b/>
          <w:color w:val="231F20"/>
          <w:sz w:val="24"/>
        </w:rPr>
        <w:t xml:space="preserve"> И О Н А Л Ь Н Ы Й С Т А Н Д А Р Т</w:t>
      </w:r>
    </w:p>
    <w:p w:rsidR="00497E0A" w:rsidRDefault="00373FE8">
      <w:pPr>
        <w:spacing w:before="5" w:line="398" w:lineRule="auto"/>
        <w:ind w:left="3698" w:right="329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Р О С </w:t>
      </w:r>
      <w:proofErr w:type="spellStart"/>
      <w:proofErr w:type="gramStart"/>
      <w:r>
        <w:rPr>
          <w:b/>
          <w:color w:val="231F20"/>
          <w:sz w:val="24"/>
        </w:rPr>
        <w:t>С</w:t>
      </w:r>
      <w:proofErr w:type="spellEnd"/>
      <w:proofErr w:type="gramEnd"/>
      <w:r>
        <w:rPr>
          <w:b/>
          <w:color w:val="231F20"/>
          <w:sz w:val="24"/>
        </w:rPr>
        <w:t xml:space="preserve"> И Й С К О Й Ф Е Д Е Р А Ц И </w:t>
      </w:r>
      <w:proofErr w:type="spellStart"/>
      <w:r>
        <w:rPr>
          <w:b/>
          <w:color w:val="231F20"/>
          <w:sz w:val="24"/>
        </w:rPr>
        <w:t>И</w:t>
      </w:r>
      <w:proofErr w:type="spellEnd"/>
      <w:r>
        <w:rPr>
          <w:b/>
          <w:color w:val="231F20"/>
          <w:sz w:val="24"/>
        </w:rPr>
        <w:t xml:space="preserve"> </w:t>
      </w:r>
    </w:p>
    <w:p w:rsidR="00497E0A" w:rsidRDefault="00373FE8">
      <w:pPr>
        <w:spacing w:before="56" w:line="249" w:lineRule="auto"/>
        <w:ind w:left="1738" w:right="135"/>
        <w:rPr>
          <w:b/>
          <w:sz w:val="36"/>
        </w:rPr>
      </w:pPr>
      <w:r>
        <w:br w:type="column"/>
      </w:r>
      <w:r>
        <w:rPr>
          <w:b/>
          <w:color w:val="231F20"/>
          <w:sz w:val="36"/>
        </w:rPr>
        <w:lastRenderedPageBreak/>
        <w:t xml:space="preserve">ГОСТ </w:t>
      </w:r>
      <w:proofErr w:type="gramStart"/>
      <w:r>
        <w:rPr>
          <w:b/>
          <w:color w:val="231F20"/>
          <w:sz w:val="36"/>
        </w:rPr>
        <w:t>Р</w:t>
      </w:r>
      <w:proofErr w:type="gramEnd"/>
      <w:r>
        <w:rPr>
          <w:b/>
          <w:color w:val="231F20"/>
          <w:sz w:val="36"/>
        </w:rPr>
        <w:t xml:space="preserve"> 53249—</w:t>
      </w:r>
    </w:p>
    <w:p w:rsidR="00497E0A" w:rsidRDefault="00373FE8">
      <w:pPr>
        <w:spacing w:before="2"/>
        <w:ind w:left="1738" w:right="135"/>
        <w:rPr>
          <w:b/>
          <w:sz w:val="36"/>
        </w:rPr>
      </w:pPr>
      <w:r>
        <w:rPr>
          <w:b/>
          <w:color w:val="231F20"/>
          <w:sz w:val="36"/>
        </w:rPr>
        <w:t>2009</w:t>
      </w:r>
    </w:p>
    <w:p w:rsidR="00497E0A" w:rsidRDefault="00497E0A">
      <w:pPr>
        <w:rPr>
          <w:sz w:val="36"/>
        </w:rPr>
        <w:sectPr w:rsidR="00497E0A">
          <w:type w:val="continuous"/>
          <w:pgSz w:w="11900" w:h="16840"/>
          <w:pgMar w:top="1600" w:right="1120" w:bottom="280" w:left="1100" w:header="720" w:footer="720" w:gutter="0"/>
          <w:cols w:num="2" w:space="720" w:equalWidth="0">
            <w:col w:w="6385" w:space="40"/>
            <w:col w:w="3255"/>
          </w:cols>
        </w:sectPr>
      </w:pPr>
    </w:p>
    <w:p w:rsidR="00497E0A" w:rsidRDefault="00497E0A">
      <w:pPr>
        <w:pStyle w:val="a3"/>
        <w:spacing w:before="2"/>
        <w:rPr>
          <w:b/>
          <w:sz w:val="6"/>
        </w:rPr>
      </w:pPr>
    </w:p>
    <w:p w:rsidR="00497E0A" w:rsidRDefault="00373FE8">
      <w:pPr>
        <w:pStyle w:val="a3"/>
        <w:spacing w:line="20" w:lineRule="exact"/>
        <w:ind w:left="134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41" style="width:470.55pt;height:1pt;mso-position-horizontal-relative:char;mso-position-vertical-relative:line" coordsize="9411,20">
            <v:shape id="_x0000_s1042" style="position:absolute;left:10;top:10;width:9391;height:2" coordorigin="10,10" coordsize="9391,0" path="m10,10r3130,l6271,10r3130,e" filled="f" strokecolor="#231f20" strokeweight="1pt">
              <v:path arrowok="t"/>
            </v:shape>
            <w10:wrap type="none"/>
            <w10:anchorlock/>
          </v:group>
        </w:pict>
      </w: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373FE8">
      <w:pPr>
        <w:spacing w:before="160" w:line="249" w:lineRule="auto"/>
        <w:ind w:left="1897" w:right="1876"/>
        <w:jc w:val="center"/>
        <w:rPr>
          <w:b/>
          <w:sz w:val="36"/>
        </w:rPr>
      </w:pPr>
      <w:r>
        <w:rPr>
          <w:b/>
          <w:color w:val="231F20"/>
          <w:sz w:val="36"/>
        </w:rPr>
        <w:t>ТЕХНИКА ПОЖАРНАЯ. ВОДОСБОРНИК РУКАВНЫЙ.</w:t>
      </w:r>
    </w:p>
    <w:p w:rsidR="00497E0A" w:rsidRDefault="00373FE8">
      <w:pPr>
        <w:spacing w:before="2"/>
        <w:ind w:left="1897" w:right="1878"/>
        <w:jc w:val="center"/>
        <w:rPr>
          <w:b/>
          <w:sz w:val="36"/>
        </w:rPr>
      </w:pPr>
      <w:r>
        <w:rPr>
          <w:b/>
          <w:color w:val="231F20"/>
          <w:sz w:val="36"/>
        </w:rPr>
        <w:t>Общие технические требования.</w:t>
      </w:r>
    </w:p>
    <w:p w:rsidR="00497E0A" w:rsidRDefault="00373FE8">
      <w:pPr>
        <w:spacing w:before="18"/>
        <w:ind w:left="1897" w:right="1877"/>
        <w:jc w:val="center"/>
        <w:rPr>
          <w:b/>
          <w:sz w:val="36"/>
        </w:rPr>
      </w:pPr>
      <w:r>
        <w:rPr>
          <w:b/>
          <w:color w:val="231F20"/>
          <w:sz w:val="36"/>
        </w:rPr>
        <w:t>Методы испытаний</w:t>
      </w:r>
    </w:p>
    <w:p w:rsidR="00497E0A" w:rsidRDefault="00497E0A">
      <w:pPr>
        <w:pStyle w:val="a3"/>
        <w:rPr>
          <w:b/>
          <w:sz w:val="36"/>
        </w:rPr>
      </w:pPr>
    </w:p>
    <w:p w:rsidR="00497E0A" w:rsidRDefault="00497E0A">
      <w:pPr>
        <w:pStyle w:val="a3"/>
        <w:rPr>
          <w:b/>
          <w:sz w:val="36"/>
        </w:rPr>
      </w:pPr>
    </w:p>
    <w:p w:rsidR="00497E0A" w:rsidRDefault="00497E0A">
      <w:pPr>
        <w:pStyle w:val="a3"/>
        <w:rPr>
          <w:b/>
          <w:sz w:val="36"/>
        </w:rPr>
      </w:pPr>
    </w:p>
    <w:p w:rsidR="00497E0A" w:rsidRDefault="00497E0A">
      <w:pPr>
        <w:pStyle w:val="a3"/>
        <w:spacing w:before="2"/>
        <w:rPr>
          <w:b/>
          <w:sz w:val="40"/>
        </w:rPr>
      </w:pPr>
    </w:p>
    <w:p w:rsidR="00497E0A" w:rsidRDefault="00373FE8">
      <w:pPr>
        <w:pStyle w:val="2"/>
        <w:spacing w:before="0"/>
        <w:ind w:left="1897" w:right="1877"/>
        <w:jc w:val="center"/>
      </w:pPr>
      <w:r>
        <w:rPr>
          <w:color w:val="231F20"/>
        </w:rPr>
        <w:t>Издание официальное</w:t>
      </w: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373FE8">
      <w:pPr>
        <w:pStyle w:val="2"/>
        <w:spacing w:before="158" w:line="249" w:lineRule="auto"/>
        <w:ind w:left="3982" w:right="3959" w:hanging="1"/>
        <w:jc w:val="center"/>
      </w:pPr>
      <w:r>
        <w:rPr>
          <w:color w:val="231F20"/>
        </w:rPr>
        <w:t xml:space="preserve">Москва </w:t>
      </w:r>
      <w:proofErr w:type="spellStart"/>
      <w:r>
        <w:rPr>
          <w:color w:val="231F20"/>
          <w:spacing w:val="-1"/>
        </w:rPr>
        <w:t>Стандартинформ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2009</w:t>
      </w:r>
    </w:p>
    <w:p w:rsidR="00497E0A" w:rsidRDefault="00497E0A">
      <w:pPr>
        <w:spacing w:line="249" w:lineRule="auto"/>
        <w:jc w:val="center"/>
        <w:sectPr w:rsidR="00497E0A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497E0A" w:rsidRDefault="00373FE8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2"/>
        <w:rPr>
          <w:b/>
          <w:sz w:val="24"/>
        </w:rPr>
      </w:pPr>
    </w:p>
    <w:p w:rsidR="00497E0A" w:rsidRDefault="00373FE8">
      <w:pPr>
        <w:spacing w:before="50"/>
        <w:ind w:left="2284" w:right="2284"/>
        <w:jc w:val="center"/>
        <w:rPr>
          <w:b/>
          <w:sz w:val="24"/>
        </w:rPr>
      </w:pPr>
      <w:r>
        <w:rPr>
          <w:b/>
          <w:color w:val="231F20"/>
          <w:sz w:val="24"/>
        </w:rPr>
        <w:t>Предисловие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  <w:spacing w:val="-3"/>
        </w:rPr>
        <w:t>Цели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принципы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стандартизации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установлены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законом </w:t>
      </w:r>
      <w:r>
        <w:rPr>
          <w:color w:val="231F20"/>
          <w:spacing w:val="-4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декабря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2002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4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184-ФЗ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техническом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регулировании»,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правила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применения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национальных </w:t>
      </w:r>
      <w:r>
        <w:rPr>
          <w:color w:val="231F20"/>
        </w:rPr>
        <w:t>стандартов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35"/>
        </w:rPr>
        <w:t xml:space="preserve"> </w:t>
      </w:r>
      <w:r>
        <w:rPr>
          <w:color w:val="231F20"/>
        </w:rPr>
        <w:t>1.0—2004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«Стандартизация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Федерации. 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положения».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spacing w:before="0"/>
        <w:ind w:left="558"/>
      </w:pPr>
      <w:r>
        <w:rPr>
          <w:color w:val="231F20"/>
        </w:rPr>
        <w:t>Сведения о стандарте</w:t>
      </w:r>
    </w:p>
    <w:p w:rsidR="00497E0A" w:rsidRDefault="00497E0A">
      <w:pPr>
        <w:pStyle w:val="a3"/>
        <w:spacing w:before="6"/>
        <w:rPr>
          <w:b/>
        </w:rPr>
      </w:pPr>
    </w:p>
    <w:p w:rsidR="00497E0A" w:rsidRDefault="00373FE8">
      <w:pPr>
        <w:pStyle w:val="a4"/>
        <w:numPr>
          <w:ilvl w:val="0"/>
          <w:numId w:val="18"/>
        </w:numPr>
        <w:tabs>
          <w:tab w:val="left" w:pos="759"/>
        </w:tabs>
        <w:spacing w:before="0"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 xml:space="preserve">РАЗРАБОТАН </w:t>
      </w:r>
      <w:r>
        <w:rPr>
          <w:color w:val="231F20"/>
          <w:sz w:val="20"/>
        </w:rPr>
        <w:t xml:space="preserve">Федеральным государственным учреждением «Всероссийский ордена «Знак </w:t>
      </w:r>
      <w:r>
        <w:rPr>
          <w:color w:val="231F20"/>
          <w:spacing w:val="-3"/>
          <w:sz w:val="20"/>
        </w:rPr>
        <w:t xml:space="preserve">Почета» </w:t>
      </w:r>
      <w:r>
        <w:rPr>
          <w:color w:val="231F20"/>
          <w:sz w:val="20"/>
        </w:rPr>
        <w:t>научно-исследовательский институт противопожарной обороны» Министерства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Российской Федерации по делам гражданской обороны, чрезвычайным ситуациям и ликвидации последствий стихийных бедствий (ФГУ ВНИИПО МЧС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России)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a4"/>
        <w:numPr>
          <w:ilvl w:val="0"/>
          <w:numId w:val="18"/>
        </w:numPr>
        <w:tabs>
          <w:tab w:val="left" w:pos="725"/>
        </w:tabs>
        <w:spacing w:before="0"/>
        <w:ind w:left="724" w:hanging="166"/>
        <w:rPr>
          <w:sz w:val="20"/>
        </w:rPr>
      </w:pPr>
      <w:proofErr w:type="gramStart"/>
      <w:r>
        <w:rPr>
          <w:color w:val="231F20"/>
          <w:sz w:val="20"/>
        </w:rPr>
        <w:t>ВНЕСЕН</w:t>
      </w:r>
      <w:proofErr w:type="gram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Техническим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комитетом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стандартизации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274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«Пожарная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безопасность»</w:t>
      </w:r>
    </w:p>
    <w:p w:rsidR="00497E0A" w:rsidRDefault="00497E0A">
      <w:pPr>
        <w:pStyle w:val="a3"/>
        <w:spacing w:before="6"/>
      </w:pPr>
    </w:p>
    <w:p w:rsidR="00497E0A" w:rsidRDefault="00373FE8">
      <w:pPr>
        <w:pStyle w:val="a4"/>
        <w:numPr>
          <w:ilvl w:val="0"/>
          <w:numId w:val="18"/>
        </w:numPr>
        <w:tabs>
          <w:tab w:val="left" w:pos="750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УТВЕРЖДЕН И ВВЕДЕН В ДЕЙСТВИЕ Прик</w:t>
      </w:r>
      <w:r>
        <w:rPr>
          <w:color w:val="231F20"/>
          <w:sz w:val="20"/>
        </w:rPr>
        <w:t xml:space="preserve">азом Федерального агентства по техническому регулированию и метрологии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18 февраля 2009 </w:t>
      </w:r>
      <w:r>
        <w:rPr>
          <w:color w:val="231F20"/>
          <w:spacing w:val="-13"/>
          <w:sz w:val="20"/>
        </w:rPr>
        <w:t xml:space="preserve">г. </w:t>
      </w:r>
      <w:r>
        <w:rPr>
          <w:color w:val="231F20"/>
          <w:sz w:val="20"/>
        </w:rPr>
        <w:t>№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20-ст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a3"/>
        <w:spacing w:line="249" w:lineRule="auto"/>
        <w:ind w:left="104" w:right="102" w:firstLine="453"/>
        <w:jc w:val="both"/>
      </w:pP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настоящем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стандарте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учтены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международного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стандарта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137:2006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«Защитные дыхательные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устройства.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Автономный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дыхательный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аппарат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открытого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цикла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сжатым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воздухом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 </w:t>
      </w:r>
      <w:proofErr w:type="spellStart"/>
      <w:r>
        <w:rPr>
          <w:color w:val="231F20"/>
        </w:rPr>
        <w:t>полнолицевой</w:t>
      </w:r>
      <w:proofErr w:type="spellEnd"/>
      <w:r>
        <w:rPr>
          <w:color w:val="231F20"/>
        </w:rPr>
        <w:t xml:space="preserve"> лицевой частью. Требования, испытания,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маркировка»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a4"/>
        <w:numPr>
          <w:ilvl w:val="0"/>
          <w:numId w:val="18"/>
        </w:numPr>
        <w:tabs>
          <w:tab w:val="left" w:pos="725"/>
        </w:tabs>
        <w:spacing w:before="0"/>
        <w:ind w:left="724" w:hanging="166"/>
        <w:rPr>
          <w:sz w:val="20"/>
        </w:rPr>
      </w:pPr>
      <w:r>
        <w:rPr>
          <w:color w:val="231F20"/>
          <w:sz w:val="20"/>
        </w:rPr>
        <w:t xml:space="preserve">ВЗАМЕН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14279—79</w:t>
      </w: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373FE8">
      <w:pPr>
        <w:spacing w:before="160" w:line="249" w:lineRule="auto"/>
        <w:ind w:left="104" w:right="102" w:firstLine="453"/>
        <w:jc w:val="both"/>
        <w:rPr>
          <w:i/>
          <w:sz w:val="20"/>
        </w:rPr>
      </w:pPr>
      <w:r>
        <w:rPr>
          <w:i/>
          <w:color w:val="231F20"/>
          <w:sz w:val="20"/>
        </w:rPr>
        <w:t>Информация об изменениях к настоящему стандарту публикуется в ежегодно издаваемом информационном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стандарты»,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а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текст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изменений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поправок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еж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месячно</w:t>
      </w:r>
      <w:proofErr w:type="spellEnd"/>
      <w:r>
        <w:rPr>
          <w:i/>
          <w:color w:val="231F20"/>
          <w:sz w:val="20"/>
        </w:rPr>
        <w:t xml:space="preserve"> издаваемых информационных указателях «Национальные стандарты». В случае пер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смотра (замены) или отмены настоящего стандарта соответствующее уведомление будет опубликовано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ежемесячно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издаваемом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информационном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стандарты». Соответствующая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информация,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уведомление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тексты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размещаются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информационной системе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общего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пользования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на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официальном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сайте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Федерального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агентства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техническ</w:t>
      </w:r>
      <w:proofErr w:type="gramStart"/>
      <w:r>
        <w:rPr>
          <w:i/>
          <w:color w:val="231F20"/>
          <w:sz w:val="20"/>
        </w:rPr>
        <w:t>о-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му</w:t>
      </w:r>
      <w:proofErr w:type="spellEnd"/>
      <w:r>
        <w:rPr>
          <w:i/>
          <w:color w:val="231F20"/>
          <w:sz w:val="20"/>
        </w:rPr>
        <w:t xml:space="preserve"> регулированию и метрологии в сети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Интернет.</w:t>
      </w: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373FE8">
      <w:pPr>
        <w:pStyle w:val="a3"/>
        <w:spacing w:before="173"/>
        <w:ind w:right="102"/>
        <w:jc w:val="right"/>
      </w:pPr>
      <w:r>
        <w:rPr>
          <w:color w:val="231F20"/>
        </w:rPr>
        <w:t xml:space="preserve">© </w:t>
      </w:r>
      <w:proofErr w:type="spellStart"/>
      <w:r>
        <w:rPr>
          <w:color w:val="231F20"/>
        </w:rPr>
        <w:t>Стандартинформ</w:t>
      </w:r>
      <w:proofErr w:type="spellEnd"/>
      <w:r>
        <w:rPr>
          <w:color w:val="231F20"/>
        </w:rPr>
        <w:t>, 2009</w:t>
      </w:r>
    </w:p>
    <w:p w:rsidR="00497E0A" w:rsidRDefault="00497E0A">
      <w:pPr>
        <w:pStyle w:val="a3"/>
        <w:spacing w:before="8"/>
        <w:rPr>
          <w:sz w:val="21"/>
        </w:rPr>
      </w:pPr>
    </w:p>
    <w:p w:rsidR="00497E0A" w:rsidRDefault="00373FE8">
      <w:pPr>
        <w:pStyle w:val="a3"/>
        <w:spacing w:line="249" w:lineRule="auto"/>
        <w:ind w:left="104" w:right="102" w:firstLine="453"/>
        <w:jc w:val="both"/>
      </w:pPr>
      <w:r>
        <w:rPr>
          <w:color w:val="231F20"/>
        </w:rPr>
        <w:t>Настоящий стандарт не может быть полностью или частично воспроизведен, тиражирован и распространен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официального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издания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агентства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техн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ческому</w:t>
      </w:r>
      <w:proofErr w:type="spellEnd"/>
      <w:r>
        <w:rPr>
          <w:color w:val="231F20"/>
        </w:rPr>
        <w:t xml:space="preserve"> регулированию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метрологии</w:t>
      </w:r>
    </w:p>
    <w:p w:rsidR="00497E0A" w:rsidRDefault="00497E0A">
      <w:pPr>
        <w:pStyle w:val="a3"/>
        <w:spacing w:before="5"/>
        <w:rPr>
          <w:sz w:val="13"/>
        </w:rPr>
      </w:pPr>
    </w:p>
    <w:p w:rsidR="00497E0A" w:rsidRDefault="00373FE8">
      <w:pPr>
        <w:pStyle w:val="a3"/>
        <w:spacing w:before="64"/>
        <w:ind w:left="104"/>
      </w:pPr>
      <w:r>
        <w:rPr>
          <w:color w:val="231F20"/>
        </w:rPr>
        <w:t>II</w:t>
      </w:r>
    </w:p>
    <w:p w:rsidR="00497E0A" w:rsidRDefault="00497E0A">
      <w:pPr>
        <w:sectPr w:rsidR="00497E0A">
          <w:pgSz w:w="11900" w:h="16840"/>
          <w:pgMar w:top="1340" w:right="1140" w:bottom="280" w:left="1140" w:header="720" w:footer="720" w:gutter="0"/>
          <w:cols w:space="720"/>
        </w:sectPr>
      </w:pPr>
    </w:p>
    <w:p w:rsidR="00497E0A" w:rsidRDefault="00373FE8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2"/>
        <w:rPr>
          <w:b/>
          <w:sz w:val="24"/>
        </w:rPr>
      </w:pPr>
    </w:p>
    <w:p w:rsidR="00497E0A" w:rsidRDefault="00373FE8">
      <w:pPr>
        <w:spacing w:before="50"/>
        <w:ind w:left="2284" w:right="2284"/>
        <w:jc w:val="center"/>
        <w:rPr>
          <w:b/>
          <w:sz w:val="24"/>
        </w:rPr>
      </w:pPr>
      <w:r>
        <w:rPr>
          <w:b/>
          <w:color w:val="231F20"/>
          <w:sz w:val="24"/>
        </w:rPr>
        <w:t>Содержание</w:t>
      </w:r>
    </w:p>
    <w:sdt>
      <w:sdtPr>
        <w:id w:val="1429853392"/>
        <w:docPartObj>
          <w:docPartGallery w:val="Table of Contents"/>
          <w:docPartUnique/>
        </w:docPartObj>
      </w:sdtPr>
      <w:sdtEndPr/>
      <w:sdtContent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spacing w:before="271"/>
            <w:ind w:hanging="340"/>
          </w:pPr>
          <w:hyperlink w:anchor="_TOC_250010" w:history="1">
            <w:r>
              <w:rPr>
                <w:color w:val="231F20"/>
              </w:rPr>
              <w:t>Область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9" w:history="1">
            <w:r>
              <w:rPr>
                <w:color w:val="231F20"/>
              </w:rPr>
              <w:t>Нормативные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8" w:history="1">
            <w:r>
              <w:rPr>
                <w:color w:val="231F20"/>
              </w:rPr>
              <w:t>Термины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определения</w:t>
            </w:r>
            <w:r>
              <w:rPr>
                <w:color w:val="231F20"/>
              </w:rPr>
              <w:tab/>
              <w:t>2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7" w:history="1">
            <w:r>
              <w:rPr>
                <w:color w:val="231F20"/>
              </w:rPr>
              <w:t>Номенклатура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показателей</w:t>
            </w:r>
            <w:r>
              <w:rPr>
                <w:color w:val="231F20"/>
              </w:rPr>
              <w:tab/>
              <w:t>2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6" w:history="1">
            <w:r>
              <w:rPr>
                <w:color w:val="231F20"/>
              </w:rPr>
              <w:t>Общие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технические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требования</w:t>
            </w:r>
            <w:r>
              <w:rPr>
                <w:color w:val="231F20"/>
              </w:rPr>
              <w:tab/>
              <w:t>3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5" w:history="1">
            <w:r>
              <w:rPr>
                <w:color w:val="231F20"/>
              </w:rPr>
              <w:t>Требования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безопасности</w:t>
            </w:r>
            <w:r>
              <w:rPr>
                <w:color w:val="231F20"/>
              </w:rPr>
              <w:tab/>
              <w:t>5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4" w:history="1">
            <w:r>
              <w:rPr>
                <w:color w:val="231F20"/>
              </w:rPr>
              <w:t>Правила приемки</w:t>
            </w:r>
            <w:r>
              <w:rPr>
                <w:color w:val="231F20"/>
              </w:rPr>
              <w:tab/>
              <w:t>5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3" w:history="1">
            <w:r>
              <w:rPr>
                <w:color w:val="231F20"/>
                <w:spacing w:val="-3"/>
              </w:rPr>
              <w:t>Методы</w:t>
            </w:r>
            <w:r>
              <w:rPr>
                <w:color w:val="231F20"/>
              </w:rPr>
              <w:t xml:space="preserve"> испытаний</w:t>
            </w:r>
            <w:r>
              <w:rPr>
                <w:color w:val="231F20"/>
              </w:rPr>
              <w:tab/>
              <w:t>7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2" w:history="1">
            <w:r>
              <w:rPr>
                <w:color w:val="231F20"/>
              </w:rPr>
              <w:t>Транспортирование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хранение</w:t>
            </w:r>
            <w:r>
              <w:rPr>
                <w:color w:val="231F20"/>
              </w:rPr>
              <w:tab/>
              <w:t>9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1" w:history="1">
            <w:r>
              <w:rPr>
                <w:color w:val="231F20"/>
              </w:rPr>
              <w:t>Указания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по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эксплуатации</w:t>
            </w:r>
            <w:r>
              <w:rPr>
                <w:color w:val="231F20"/>
              </w:rPr>
              <w:tab/>
              <w:t>9</w:t>
            </w:r>
          </w:hyperlink>
        </w:p>
        <w:p w:rsidR="00497E0A" w:rsidRDefault="00373FE8">
          <w:pPr>
            <w:pStyle w:val="10"/>
            <w:numPr>
              <w:ilvl w:val="0"/>
              <w:numId w:val="17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0" w:history="1">
            <w:r>
              <w:rPr>
                <w:color w:val="231F20"/>
              </w:rPr>
              <w:t>Гарантии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изготовителя</w:t>
            </w:r>
            <w:r>
              <w:rPr>
                <w:color w:val="231F20"/>
              </w:rPr>
              <w:tab/>
              <w:t>9</w:t>
            </w:r>
          </w:hyperlink>
        </w:p>
        <w:p w:rsidR="00497E0A" w:rsidRDefault="00373FE8">
          <w:pPr>
            <w:pStyle w:val="10"/>
            <w:tabs>
              <w:tab w:val="right" w:leader="dot" w:pos="9515"/>
            </w:tabs>
            <w:ind w:left="104" w:firstLine="0"/>
          </w:pPr>
          <w:r>
            <w:rPr>
              <w:color w:val="231F20"/>
            </w:rPr>
            <w:t>Приложение</w:t>
          </w:r>
          <w:proofErr w:type="gramStart"/>
          <w:r>
            <w:rPr>
              <w:color w:val="231F20"/>
            </w:rPr>
            <w:t xml:space="preserve"> А</w:t>
          </w:r>
          <w:proofErr w:type="gramEnd"/>
          <w:r>
            <w:rPr>
              <w:color w:val="231F20"/>
            </w:rPr>
            <w:tab/>
            <w:t>10</w:t>
          </w:r>
        </w:p>
      </w:sdtContent>
    </w:sdt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373FE8">
      <w:pPr>
        <w:pStyle w:val="a3"/>
        <w:spacing w:before="137"/>
        <w:ind w:right="102"/>
        <w:jc w:val="right"/>
      </w:pPr>
      <w:r>
        <w:rPr>
          <w:color w:val="231F20"/>
        </w:rPr>
        <w:t>III</w:t>
      </w:r>
    </w:p>
    <w:p w:rsidR="00497E0A" w:rsidRDefault="00497E0A">
      <w:pPr>
        <w:jc w:val="right"/>
        <w:sectPr w:rsidR="00497E0A">
          <w:pgSz w:w="11900" w:h="16840"/>
          <w:pgMar w:top="1340" w:right="1140" w:bottom="280" w:left="1140" w:header="720" w:footer="720" w:gutter="0"/>
          <w:cols w:space="720"/>
        </w:sectPr>
      </w:pPr>
    </w:p>
    <w:p w:rsidR="00497E0A" w:rsidRDefault="00373FE8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2"/>
        <w:rPr>
          <w:b/>
          <w:sz w:val="29"/>
        </w:rPr>
      </w:pPr>
    </w:p>
    <w:p w:rsidR="00497E0A" w:rsidRDefault="00373FE8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b/>
        </w:rPr>
      </w:pPr>
      <w:r>
        <w:rPr>
          <w:lang w:val="en-US"/>
        </w:rPr>
        <w:pict>
          <v:line id="_x0000_s1040" style="position:absolute;left:0;text-align:left;z-index:1120;mso-wrap-distance-left:0;mso-wrap-distance-right:0;mso-position-horizontal-relative:page" from="62.2pt,21.5pt" to="532.75pt,21.5pt" strokecolor="#231f20" strokeweight="1pt">
            <w10:wrap type="topAndBottom" anchorx="page"/>
          </v:line>
        </w:pic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А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spacing w:val="10"/>
        </w:rPr>
        <w:t>Л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Ь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Ы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  <w:t xml:space="preserve">С Т </w:t>
      </w:r>
      <w:r>
        <w:rPr>
          <w:b/>
          <w:color w:val="231F20"/>
          <w:spacing w:val="10"/>
        </w:rPr>
        <w:t>А Н Д А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</w:rPr>
        <w:t>Р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Т</w:t>
      </w:r>
      <w:r>
        <w:rPr>
          <w:b/>
          <w:color w:val="231F20"/>
        </w:rPr>
        <w:tab/>
        <w:t>Р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  <w:spacing w:val="10"/>
        </w:rPr>
        <w:t>С</w:t>
      </w:r>
      <w:proofErr w:type="spellEnd"/>
      <w:proofErr w:type="gramEnd"/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Й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К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</w:r>
      <w:r>
        <w:rPr>
          <w:b/>
          <w:color w:val="231F20"/>
          <w:spacing w:val="10"/>
        </w:rPr>
        <w:t>Ф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Д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Р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И</w:t>
      </w:r>
      <w:proofErr w:type="spellEnd"/>
      <w:r>
        <w:rPr>
          <w:b/>
          <w:color w:val="231F20"/>
          <w:spacing w:val="10"/>
        </w:rPr>
        <w:t xml:space="preserve"> </w:t>
      </w:r>
    </w:p>
    <w:p w:rsidR="00497E0A" w:rsidRDefault="00497E0A">
      <w:pPr>
        <w:pStyle w:val="a3"/>
        <w:spacing w:before="6"/>
        <w:rPr>
          <w:b/>
          <w:sz w:val="17"/>
        </w:rPr>
      </w:pPr>
    </w:p>
    <w:p w:rsidR="00497E0A" w:rsidRDefault="00373FE8">
      <w:pPr>
        <w:pStyle w:val="2"/>
        <w:spacing w:before="1" w:line="249" w:lineRule="auto"/>
        <w:ind w:left="3388" w:right="3386"/>
        <w:jc w:val="center"/>
      </w:pPr>
      <w:r>
        <w:rPr>
          <w:color w:val="231F20"/>
        </w:rPr>
        <w:t>ТЕХНИКА ПОЖАРНАЯ. ВОДОСБОРНИК РУКАВНЫЙ.</w:t>
      </w:r>
    </w:p>
    <w:p w:rsidR="00497E0A" w:rsidRDefault="00373FE8">
      <w:pPr>
        <w:pStyle w:val="2"/>
        <w:spacing w:before="1"/>
        <w:ind w:left="0"/>
        <w:jc w:val="center"/>
      </w:pPr>
      <w:r>
        <w:rPr>
          <w:color w:val="231F20"/>
        </w:rPr>
        <w:t>Общие технические требования.</w:t>
      </w:r>
    </w:p>
    <w:p w:rsidR="00497E0A" w:rsidRDefault="00373FE8">
      <w:pPr>
        <w:pStyle w:val="2"/>
        <w:spacing w:before="10"/>
        <w:ind w:left="0"/>
        <w:jc w:val="center"/>
      </w:pPr>
      <w:r>
        <w:rPr>
          <w:color w:val="231F20"/>
        </w:rPr>
        <w:t>Методы испытаний</w:t>
      </w:r>
    </w:p>
    <w:p w:rsidR="00497E0A" w:rsidRDefault="00497E0A">
      <w:pPr>
        <w:pStyle w:val="a3"/>
        <w:spacing w:before="6"/>
        <w:rPr>
          <w:b/>
        </w:rPr>
      </w:pPr>
    </w:p>
    <w:p w:rsidR="00497E0A" w:rsidRDefault="00373FE8">
      <w:pPr>
        <w:pStyle w:val="a3"/>
        <w:spacing w:before="1" w:line="249" w:lineRule="auto"/>
        <w:ind w:left="3751" w:right="3749"/>
        <w:jc w:val="center"/>
      </w:pPr>
      <w:proofErr w:type="spellStart"/>
      <w:r>
        <w:rPr>
          <w:color w:val="231F20"/>
        </w:rPr>
        <w:t>Fire-ﬁghting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equipment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Sleeved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watercollecting</w:t>
      </w:r>
      <w:proofErr w:type="spellEnd"/>
      <w:r>
        <w:rPr>
          <w:color w:val="231F20"/>
        </w:rPr>
        <w:t>.</w:t>
      </w:r>
    </w:p>
    <w:p w:rsidR="00497E0A" w:rsidRDefault="00373FE8">
      <w:pPr>
        <w:pStyle w:val="a3"/>
        <w:spacing w:before="1"/>
        <w:jc w:val="center"/>
      </w:pPr>
      <w:proofErr w:type="spellStart"/>
      <w:r>
        <w:rPr>
          <w:color w:val="231F20"/>
        </w:rPr>
        <w:t>General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technical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requirements</w:t>
      </w:r>
      <w:proofErr w:type="spellEnd"/>
      <w:r>
        <w:rPr>
          <w:color w:val="231F20"/>
        </w:rPr>
        <w:t>.</w:t>
      </w:r>
    </w:p>
    <w:p w:rsidR="00497E0A" w:rsidRDefault="00373FE8">
      <w:pPr>
        <w:pStyle w:val="a3"/>
        <w:spacing w:before="10"/>
        <w:jc w:val="center"/>
      </w:pPr>
      <w:proofErr w:type="spellStart"/>
      <w:r>
        <w:rPr>
          <w:color w:val="231F20"/>
        </w:rPr>
        <w:t>Methods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testing</w:t>
      </w:r>
      <w:proofErr w:type="spellEnd"/>
    </w:p>
    <w:p w:rsidR="00497E0A" w:rsidRDefault="00373FE8">
      <w:pPr>
        <w:pStyle w:val="a3"/>
        <w:spacing w:before="1"/>
        <w:rPr>
          <w:sz w:val="17"/>
        </w:rPr>
      </w:pPr>
      <w:r>
        <w:rPr>
          <w:lang w:val="en-US"/>
        </w:rPr>
        <w:pict>
          <v:line id="_x0000_s1039" style="position:absolute;z-index:1144;mso-wrap-distance-left:0;mso-wrap-distance-right:0;mso-position-horizontal-relative:page" from="62.2pt,12.05pt" to="532.75pt,12.05pt" strokecolor="#231f20" strokeweight=".5pt">
            <w10:wrap type="topAndBottom" anchorx="page"/>
          </v:line>
        </w:pict>
      </w:r>
    </w:p>
    <w:p w:rsidR="00497E0A" w:rsidRDefault="00373FE8">
      <w:pPr>
        <w:pStyle w:val="2"/>
        <w:spacing w:before="56" w:line="249" w:lineRule="auto"/>
        <w:ind w:left="6139" w:right="31" w:firstLine="323"/>
      </w:pPr>
      <w:r>
        <w:rPr>
          <w:color w:val="231F20"/>
        </w:rPr>
        <w:t>Дата введения — 2010—01—01 с правом досрочного применения</w:t>
      </w: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rPr>
          <w:b/>
        </w:rPr>
      </w:pP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1"/>
        <w:numPr>
          <w:ilvl w:val="1"/>
          <w:numId w:val="17"/>
        </w:numPr>
        <w:tabs>
          <w:tab w:val="left" w:pos="779"/>
        </w:tabs>
        <w:ind w:hanging="200"/>
      </w:pPr>
      <w:bookmarkStart w:id="1" w:name="_TOC_250010"/>
      <w:r>
        <w:rPr>
          <w:color w:val="231F20"/>
        </w:rPr>
        <w:t>Область</w:t>
      </w:r>
      <w:r>
        <w:rPr>
          <w:color w:val="231F20"/>
          <w:spacing w:val="-6"/>
        </w:rPr>
        <w:t xml:space="preserve"> </w:t>
      </w:r>
      <w:bookmarkEnd w:id="1"/>
      <w:r>
        <w:rPr>
          <w:color w:val="231F20"/>
        </w:rPr>
        <w:t>применения</w:t>
      </w:r>
    </w:p>
    <w:p w:rsidR="00497E0A" w:rsidRDefault="00497E0A">
      <w:pPr>
        <w:pStyle w:val="a3"/>
        <w:spacing w:before="5"/>
        <w:rPr>
          <w:b/>
          <w:sz w:val="19"/>
        </w:rPr>
      </w:pPr>
    </w:p>
    <w:p w:rsidR="00497E0A" w:rsidRDefault="00373FE8">
      <w:pPr>
        <w:pStyle w:val="a3"/>
        <w:spacing w:before="1" w:line="247" w:lineRule="auto"/>
        <w:ind w:left="124" w:right="122" w:firstLine="453"/>
        <w:jc w:val="both"/>
      </w:pPr>
      <w:r>
        <w:rPr>
          <w:color w:val="231F20"/>
        </w:rPr>
        <w:t>Настоящий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распространяется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водосборник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рукавный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(далее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водосборник),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назначенный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соединения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потоков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пожарной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колонки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подвода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всасывающему патрубку пожарного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насоса.</w:t>
      </w:r>
    </w:p>
    <w:p w:rsidR="00497E0A" w:rsidRDefault="00497E0A">
      <w:pPr>
        <w:pStyle w:val="a3"/>
        <w:spacing w:before="6"/>
      </w:pPr>
    </w:p>
    <w:p w:rsidR="00497E0A" w:rsidRDefault="00373FE8">
      <w:pPr>
        <w:pStyle w:val="1"/>
        <w:numPr>
          <w:ilvl w:val="1"/>
          <w:numId w:val="17"/>
        </w:numPr>
        <w:tabs>
          <w:tab w:val="left" w:pos="779"/>
        </w:tabs>
        <w:ind w:hanging="200"/>
      </w:pPr>
      <w:bookmarkStart w:id="2" w:name="_TOC_250009"/>
      <w:r>
        <w:rPr>
          <w:color w:val="231F20"/>
        </w:rPr>
        <w:t>Нормативные</w:t>
      </w:r>
      <w:r>
        <w:rPr>
          <w:color w:val="231F20"/>
          <w:spacing w:val="-8"/>
        </w:rPr>
        <w:t xml:space="preserve"> </w:t>
      </w:r>
      <w:bookmarkEnd w:id="2"/>
      <w:r>
        <w:rPr>
          <w:color w:val="231F20"/>
        </w:rPr>
        <w:t>ссылки</w:t>
      </w:r>
    </w:p>
    <w:p w:rsidR="00497E0A" w:rsidRDefault="00497E0A">
      <w:pPr>
        <w:pStyle w:val="a3"/>
        <w:spacing w:before="5"/>
        <w:rPr>
          <w:b/>
          <w:sz w:val="19"/>
        </w:rPr>
      </w:pPr>
    </w:p>
    <w:p w:rsidR="00497E0A" w:rsidRDefault="00373FE8">
      <w:pPr>
        <w:pStyle w:val="a3"/>
        <w:spacing w:before="1" w:line="247" w:lineRule="auto"/>
        <w:ind w:left="124" w:right="122" w:firstLine="453"/>
        <w:jc w:val="both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настоящем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стандарте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использованы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нормативные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ссылки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стандарты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класс</w:t>
      </w:r>
      <w:proofErr w:type="gramStart"/>
      <w:r>
        <w:rPr>
          <w:color w:val="231F20"/>
        </w:rPr>
        <w:t>и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фикаторы</w:t>
      </w:r>
      <w:proofErr w:type="spellEnd"/>
    </w:p>
    <w:p w:rsidR="00497E0A" w:rsidRDefault="00373FE8">
      <w:pPr>
        <w:pStyle w:val="a3"/>
        <w:spacing w:line="247" w:lineRule="auto"/>
        <w:ind w:left="578" w:right="31"/>
      </w:pPr>
      <w:r>
        <w:rPr>
          <w:color w:val="231F20"/>
        </w:rPr>
        <w:t>ГОСТ 2.601—95 Единая система конструкторской документации. Эксплуатационные документ</w:t>
      </w:r>
      <w:r>
        <w:rPr>
          <w:color w:val="231F20"/>
        </w:rPr>
        <w:t>ы ГОСТ  12.2.037—78 Система стандартов безопасности труда. Техника пожарная.   Требования</w:t>
      </w:r>
    </w:p>
    <w:p w:rsidR="00497E0A" w:rsidRDefault="00373FE8">
      <w:pPr>
        <w:pStyle w:val="a3"/>
        <w:spacing w:line="229" w:lineRule="exact"/>
        <w:ind w:left="124" w:right="31"/>
      </w:pPr>
      <w:r>
        <w:rPr>
          <w:color w:val="231F20"/>
        </w:rPr>
        <w:t>безопасности</w:t>
      </w:r>
    </w:p>
    <w:p w:rsidR="00497E0A" w:rsidRDefault="00373FE8">
      <w:pPr>
        <w:pStyle w:val="a3"/>
        <w:spacing w:before="6" w:line="247" w:lineRule="auto"/>
        <w:ind w:left="124" w:right="122" w:firstLine="453"/>
        <w:jc w:val="both"/>
      </w:pPr>
      <w:r>
        <w:rPr>
          <w:color w:val="231F20"/>
        </w:rPr>
        <w:t>ГОСТ 15.201—2001 Система разработки и постановки продукции на производство. Продукция производственно-технического назначения</w:t>
      </w:r>
    </w:p>
    <w:p w:rsidR="00497E0A" w:rsidRDefault="00373FE8">
      <w:pPr>
        <w:pStyle w:val="a3"/>
        <w:spacing w:line="229" w:lineRule="exact"/>
        <w:ind w:left="578" w:right="31"/>
      </w:pPr>
      <w:r>
        <w:rPr>
          <w:color w:val="231F20"/>
        </w:rPr>
        <w:t>ГОСТ 1583—93 Сплавы алюминиевые литейные. Технические условия</w:t>
      </w:r>
    </w:p>
    <w:p w:rsidR="00497E0A" w:rsidRDefault="00373FE8">
      <w:pPr>
        <w:pStyle w:val="a3"/>
        <w:spacing w:before="6" w:line="247" w:lineRule="auto"/>
        <w:ind w:left="124" w:right="122" w:firstLine="453"/>
        <w:jc w:val="both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2991—85 Ящики дощатые неразборные для грузов массой до 500 </w:t>
      </w:r>
      <w:r>
        <w:rPr>
          <w:color w:val="231F20"/>
          <w:spacing w:val="-9"/>
        </w:rPr>
        <w:t xml:space="preserve">кг. </w:t>
      </w:r>
      <w:r>
        <w:rPr>
          <w:color w:val="231F20"/>
        </w:rPr>
        <w:t>Общие технические условия</w:t>
      </w:r>
    </w:p>
    <w:p w:rsidR="00497E0A" w:rsidRDefault="00373FE8">
      <w:pPr>
        <w:pStyle w:val="a3"/>
        <w:spacing w:line="247" w:lineRule="auto"/>
        <w:ind w:left="578" w:right="221"/>
      </w:pPr>
      <w:r>
        <w:rPr>
          <w:color w:val="231F20"/>
        </w:rPr>
        <w:t>ГОСТ 6357—81 Основные нормы взаимозаменяемости. Резьба трубная цилиндрическая ГОСТ 14192—77 Маркировка грузов</w:t>
      </w:r>
    </w:p>
    <w:p w:rsidR="00497E0A" w:rsidRDefault="00373FE8">
      <w:pPr>
        <w:pStyle w:val="a3"/>
        <w:spacing w:line="247" w:lineRule="auto"/>
        <w:ind w:left="124" w:right="122" w:firstLine="453"/>
        <w:jc w:val="both"/>
      </w:pPr>
      <w:r>
        <w:rPr>
          <w:color w:val="231F20"/>
        </w:rPr>
        <w:t>ГОСТ 15150—69 Машины, приборы и другие технические изделия. Исполнения для различных климатических районов. Категории, условия эксплуатации, хране</w:t>
      </w:r>
      <w:r>
        <w:rPr>
          <w:color w:val="231F20"/>
        </w:rPr>
        <w:t>ния и транспортирования в части воздействия климатических факторов внешней среды</w:t>
      </w:r>
    </w:p>
    <w:p w:rsidR="00497E0A" w:rsidRDefault="00373FE8">
      <w:pPr>
        <w:pStyle w:val="a3"/>
        <w:spacing w:line="247" w:lineRule="auto"/>
        <w:ind w:left="124" w:right="122" w:firstLine="453"/>
        <w:jc w:val="both"/>
      </w:pPr>
      <w:r>
        <w:rPr>
          <w:color w:val="231F20"/>
          <w:spacing w:val="-6"/>
        </w:rPr>
        <w:t>ГОСТ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16093—81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взаимозаменяемости.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Резьба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метрическая.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Допуски.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Посадки 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зазором</w:t>
      </w:r>
    </w:p>
    <w:p w:rsidR="00497E0A" w:rsidRDefault="00373FE8">
      <w:pPr>
        <w:pStyle w:val="a3"/>
        <w:spacing w:line="247" w:lineRule="auto"/>
        <w:ind w:left="124" w:right="122" w:firstLine="453"/>
        <w:jc w:val="both"/>
      </w:pPr>
      <w:r>
        <w:rPr>
          <w:color w:val="231F20"/>
          <w:spacing w:val="-7"/>
        </w:rPr>
        <w:t xml:space="preserve">ГОСТ </w:t>
      </w:r>
      <w:r>
        <w:rPr>
          <w:color w:val="231F20"/>
          <w:spacing w:val="-3"/>
        </w:rPr>
        <w:t xml:space="preserve">16504—81 Система </w:t>
      </w:r>
      <w:r>
        <w:rPr>
          <w:color w:val="231F20"/>
          <w:spacing w:val="-4"/>
        </w:rPr>
        <w:t xml:space="preserve">государственных </w:t>
      </w:r>
      <w:r>
        <w:rPr>
          <w:color w:val="231F20"/>
          <w:spacing w:val="-3"/>
        </w:rPr>
        <w:t xml:space="preserve">испытаний </w:t>
      </w:r>
      <w:r>
        <w:rPr>
          <w:color w:val="231F20"/>
          <w:spacing w:val="-4"/>
        </w:rPr>
        <w:t xml:space="preserve">продукции. </w:t>
      </w:r>
      <w:r>
        <w:rPr>
          <w:color w:val="231F20"/>
          <w:spacing w:val="-3"/>
        </w:rPr>
        <w:t xml:space="preserve">Испытания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>контроль</w:t>
      </w:r>
      <w:r>
        <w:rPr>
          <w:color w:val="231F20"/>
          <w:spacing w:val="-3"/>
        </w:rPr>
        <w:t xml:space="preserve"> качества </w:t>
      </w:r>
      <w:r>
        <w:rPr>
          <w:color w:val="231F20"/>
        </w:rPr>
        <w:t>продукции. Основные термины и определения</w:t>
      </w:r>
    </w:p>
    <w:p w:rsidR="00497E0A" w:rsidRDefault="00373FE8">
      <w:pPr>
        <w:pStyle w:val="a3"/>
        <w:spacing w:line="247" w:lineRule="auto"/>
        <w:ind w:left="124" w:right="122" w:firstLine="453"/>
        <w:jc w:val="both"/>
      </w:pPr>
      <w:r>
        <w:rPr>
          <w:color w:val="231F20"/>
        </w:rPr>
        <w:t>ГОСТ 17756—72 Пробки резьбовые со вставками с полным профилем резьбы диаметром от 1 до 100 мм. Конструкция и основные размеры</w:t>
      </w:r>
    </w:p>
    <w:p w:rsidR="00497E0A" w:rsidRDefault="00373FE8">
      <w:pPr>
        <w:pStyle w:val="a3"/>
        <w:spacing w:line="247" w:lineRule="auto"/>
        <w:ind w:left="124" w:right="122" w:firstLine="453"/>
        <w:jc w:val="both"/>
      </w:pPr>
      <w:r>
        <w:rPr>
          <w:color w:val="231F20"/>
        </w:rPr>
        <w:t>ГОСТ 17757—72 Пробки резьбовые со вставками с укороченным профилем резьбы диам</w:t>
      </w:r>
      <w:r>
        <w:rPr>
          <w:color w:val="231F20"/>
        </w:rPr>
        <w:t>етром от 1 до 100 мм. Конструкция и основные размеры</w:t>
      </w:r>
    </w:p>
    <w:p w:rsidR="00497E0A" w:rsidRDefault="00373FE8">
      <w:pPr>
        <w:pStyle w:val="a3"/>
        <w:spacing w:line="229" w:lineRule="exact"/>
        <w:ind w:left="578" w:right="31"/>
      </w:pPr>
      <w:r>
        <w:rPr>
          <w:color w:val="231F20"/>
        </w:rPr>
        <w:t>ГОСТ 17763—72 Кольца резьбовые с полным профилем резьбы диаметром от 1 до 100 мм.</w:t>
      </w:r>
    </w:p>
    <w:p w:rsidR="00497E0A" w:rsidRDefault="00373FE8">
      <w:pPr>
        <w:pStyle w:val="a3"/>
        <w:spacing w:before="6"/>
        <w:ind w:left="124" w:right="31"/>
      </w:pPr>
      <w:r>
        <w:rPr>
          <w:color w:val="231F20"/>
        </w:rPr>
        <w:t>Конструкция и основные размеры</w:t>
      </w:r>
    </w:p>
    <w:p w:rsidR="00497E0A" w:rsidRDefault="00373FE8">
      <w:pPr>
        <w:pStyle w:val="a3"/>
        <w:spacing w:before="6"/>
        <w:ind w:left="578" w:right="31"/>
      </w:pPr>
      <w:r>
        <w:rPr>
          <w:color w:val="231F20"/>
          <w:spacing w:val="-6"/>
        </w:rPr>
        <w:t>ГОСТ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17764—72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Кольца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резьбовые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укороченным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профилем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резьбы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диаметром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мм.</w:t>
      </w:r>
    </w:p>
    <w:p w:rsidR="00497E0A" w:rsidRDefault="00373FE8">
      <w:pPr>
        <w:pStyle w:val="a3"/>
        <w:spacing w:before="10"/>
        <w:ind w:left="124" w:right="31"/>
      </w:pPr>
      <w:r>
        <w:rPr>
          <w:color w:val="231F20"/>
        </w:rPr>
        <w:t>Кон</w:t>
      </w:r>
      <w:r>
        <w:rPr>
          <w:color w:val="231F20"/>
        </w:rPr>
        <w:t>струкция и основные размеры</w:t>
      </w:r>
    </w:p>
    <w:p w:rsidR="00497E0A" w:rsidRDefault="00373FE8">
      <w:pPr>
        <w:pStyle w:val="a3"/>
        <w:spacing w:before="10"/>
        <w:rPr>
          <w:sz w:val="8"/>
        </w:rPr>
      </w:pPr>
      <w:r>
        <w:rPr>
          <w:lang w:val="en-US"/>
        </w:rPr>
        <w:pict>
          <v:line id="_x0000_s1038" style="position:absolute;z-index:1168;mso-wrap-distance-left:0;mso-wrap-distance-right:0;mso-position-horizontal-relative:page" from="62.2pt,7.35pt" to="532.75pt,7.35pt" strokecolor="#231f20" strokeweight=".5pt">
            <w10:wrap type="topAndBottom" anchorx="page"/>
          </v:line>
        </w:pict>
      </w:r>
    </w:p>
    <w:p w:rsidR="00497E0A" w:rsidRDefault="00373FE8">
      <w:pPr>
        <w:pStyle w:val="2"/>
        <w:spacing w:before="10"/>
        <w:ind w:left="578" w:right="31"/>
      </w:pPr>
      <w:r>
        <w:rPr>
          <w:color w:val="231F20"/>
        </w:rPr>
        <w:t>Издание официальное</w:t>
      </w:r>
    </w:p>
    <w:p w:rsidR="00497E0A" w:rsidRDefault="00497E0A">
      <w:pPr>
        <w:pStyle w:val="a3"/>
        <w:spacing w:before="10"/>
        <w:rPr>
          <w:b/>
          <w:sz w:val="13"/>
        </w:rPr>
      </w:pPr>
    </w:p>
    <w:p w:rsidR="00497E0A" w:rsidRDefault="00373FE8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1</w:t>
      </w:r>
    </w:p>
    <w:p w:rsidR="00497E0A" w:rsidRDefault="00497E0A">
      <w:pPr>
        <w:jc w:val="right"/>
        <w:sectPr w:rsidR="00497E0A">
          <w:pgSz w:w="11900" w:h="16840"/>
          <w:pgMar w:top="1340" w:right="1120" w:bottom="280" w:left="1120" w:header="720" w:footer="720" w:gutter="0"/>
          <w:cols w:space="720"/>
        </w:sectPr>
      </w:pPr>
    </w:p>
    <w:p w:rsidR="00497E0A" w:rsidRDefault="00373FE8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8"/>
        <w:rPr>
          <w:b/>
          <w:sz w:val="23"/>
        </w:rPr>
      </w:pPr>
    </w:p>
    <w:p w:rsidR="00497E0A" w:rsidRDefault="00373FE8">
      <w:pPr>
        <w:pStyle w:val="a3"/>
        <w:spacing w:before="64" w:line="249" w:lineRule="auto"/>
        <w:ind w:left="104" w:firstLine="453"/>
      </w:pPr>
      <w:r>
        <w:rPr>
          <w:color w:val="231F20"/>
        </w:rPr>
        <w:t xml:space="preserve">ГОСТ 18925—73 Пробки резьбовые с насадками с полным профилем для трубной </w:t>
      </w:r>
      <w:proofErr w:type="spellStart"/>
      <w:r>
        <w:rPr>
          <w:color w:val="231F20"/>
        </w:rPr>
        <w:t>цилиндрич</w:t>
      </w:r>
      <w:proofErr w:type="gramStart"/>
      <w:r>
        <w:rPr>
          <w:color w:val="231F20"/>
        </w:rPr>
        <w:t>е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ской</w:t>
      </w:r>
      <w:proofErr w:type="spellEnd"/>
      <w:r>
        <w:rPr>
          <w:color w:val="231F20"/>
        </w:rPr>
        <w:t xml:space="preserve"> резьбы диаметром от 1 ¾″ до 3 ¾″. Конструкция и основные размеры</w:t>
      </w:r>
    </w:p>
    <w:p w:rsidR="00497E0A" w:rsidRDefault="00373FE8">
      <w:pPr>
        <w:pStyle w:val="a3"/>
        <w:spacing w:before="1" w:line="249" w:lineRule="auto"/>
        <w:ind w:left="104" w:firstLine="453"/>
      </w:pPr>
      <w:r>
        <w:rPr>
          <w:color w:val="231F20"/>
        </w:rPr>
        <w:t xml:space="preserve">ГОСТ 18926—73 Пробки резьбовые с насадками с укороченным профилем для трубной </w:t>
      </w:r>
      <w:proofErr w:type="spellStart"/>
      <w:r>
        <w:rPr>
          <w:color w:val="231F20"/>
        </w:rPr>
        <w:t>цили</w:t>
      </w:r>
      <w:proofErr w:type="gramStart"/>
      <w:r>
        <w:rPr>
          <w:color w:val="231F20"/>
        </w:rPr>
        <w:t>н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дрической</w:t>
      </w:r>
      <w:proofErr w:type="spellEnd"/>
      <w:r>
        <w:rPr>
          <w:color w:val="231F20"/>
        </w:rPr>
        <w:t xml:space="preserve"> резьбы диаметром от 1 ¾″ до 3 ¾″. Конструкция и основные размеры</w:t>
      </w:r>
    </w:p>
    <w:p w:rsidR="00497E0A" w:rsidRDefault="00373FE8">
      <w:pPr>
        <w:pStyle w:val="a3"/>
        <w:spacing w:before="1"/>
        <w:ind w:left="558"/>
      </w:pPr>
      <w:r>
        <w:rPr>
          <w:color w:val="231F20"/>
        </w:rPr>
        <w:t>ГОСТ 18929—73 Кольца резьбовые с полным профилем для трубной цилиндрической   резьбы</w:t>
      </w:r>
    </w:p>
    <w:p w:rsidR="00497E0A" w:rsidRDefault="00373FE8">
      <w:pPr>
        <w:pStyle w:val="a3"/>
        <w:spacing w:before="5" w:line="160" w:lineRule="exact"/>
        <w:ind w:left="104"/>
      </w:pPr>
      <w:r>
        <w:rPr>
          <w:color w:val="231F20"/>
        </w:rPr>
        <w:t>диаметром о</w:t>
      </w:r>
      <w:r>
        <w:rPr>
          <w:color w:val="231F20"/>
        </w:rPr>
        <w:t xml:space="preserve">т </w:t>
      </w:r>
      <w:r>
        <w:rPr>
          <w:color w:val="231F20"/>
          <w:position w:val="7"/>
          <w:sz w:val="13"/>
        </w:rPr>
        <w:t>1</w:t>
      </w:r>
      <w:r>
        <w:rPr>
          <w:color w:val="231F20"/>
        </w:rPr>
        <w:t>/   ″ до 3 ¾″. Конструкция и основные размеры</w:t>
      </w:r>
    </w:p>
    <w:p w:rsidR="00497E0A" w:rsidRDefault="00373FE8">
      <w:pPr>
        <w:spacing w:line="105" w:lineRule="exact"/>
        <w:ind w:left="1575"/>
        <w:rPr>
          <w:sz w:val="13"/>
        </w:rPr>
      </w:pPr>
      <w:r>
        <w:rPr>
          <w:color w:val="231F20"/>
          <w:sz w:val="13"/>
        </w:rPr>
        <w:t>16</w:t>
      </w:r>
    </w:p>
    <w:p w:rsidR="00497E0A" w:rsidRDefault="00373FE8">
      <w:pPr>
        <w:pStyle w:val="a3"/>
        <w:spacing w:line="209" w:lineRule="exact"/>
        <w:ind w:left="558"/>
      </w:pPr>
      <w:r>
        <w:rPr>
          <w:color w:val="231F20"/>
        </w:rPr>
        <w:t xml:space="preserve">ГОСТ 18930—73 Кольца резьбовые с укороченным профилем для </w:t>
      </w:r>
      <w:proofErr w:type="gramStart"/>
      <w:r>
        <w:rPr>
          <w:color w:val="231F20"/>
        </w:rPr>
        <w:t>трубной</w:t>
      </w:r>
      <w:proofErr w:type="gramEnd"/>
      <w:r>
        <w:rPr>
          <w:color w:val="231F20"/>
        </w:rPr>
        <w:t xml:space="preserve">    цилиндрической</w:t>
      </w:r>
    </w:p>
    <w:p w:rsidR="00497E0A" w:rsidRDefault="00373FE8">
      <w:pPr>
        <w:pStyle w:val="a3"/>
        <w:spacing w:before="5" w:line="160" w:lineRule="exact"/>
        <w:ind w:left="104"/>
      </w:pPr>
      <w:r>
        <w:rPr>
          <w:color w:val="231F20"/>
        </w:rPr>
        <w:t xml:space="preserve">резьбы диаметром от </w:t>
      </w:r>
      <w:r>
        <w:rPr>
          <w:color w:val="231F20"/>
          <w:position w:val="7"/>
          <w:sz w:val="13"/>
        </w:rPr>
        <w:t>1</w:t>
      </w:r>
      <w:r>
        <w:rPr>
          <w:color w:val="231F20"/>
        </w:rPr>
        <w:t>/   ″ до 3 ¾″. Конструкция и основные размеры</w:t>
      </w:r>
    </w:p>
    <w:p w:rsidR="00497E0A" w:rsidRDefault="00373FE8">
      <w:pPr>
        <w:spacing w:line="105" w:lineRule="exact"/>
        <w:ind w:left="2284" w:right="7151"/>
        <w:jc w:val="center"/>
        <w:rPr>
          <w:sz w:val="13"/>
        </w:rPr>
      </w:pPr>
      <w:r>
        <w:rPr>
          <w:color w:val="231F20"/>
          <w:sz w:val="13"/>
        </w:rPr>
        <w:t>16</w:t>
      </w:r>
    </w:p>
    <w:p w:rsidR="00497E0A" w:rsidRDefault="00373FE8">
      <w:pPr>
        <w:pStyle w:val="a3"/>
        <w:spacing w:line="209" w:lineRule="exact"/>
        <w:ind w:left="558"/>
      </w:pPr>
      <w:r>
        <w:rPr>
          <w:color w:val="231F20"/>
        </w:rPr>
        <w:t>ГОСТ 24705—81 Основные нормы взаимозаменяемости. Р</w:t>
      </w:r>
      <w:r>
        <w:rPr>
          <w:color w:val="231F20"/>
        </w:rPr>
        <w:t xml:space="preserve">езьба метрическая. </w:t>
      </w:r>
      <w:proofErr w:type="gramStart"/>
      <w:r>
        <w:rPr>
          <w:color w:val="231F20"/>
        </w:rPr>
        <w:t>Основные</w:t>
      </w:r>
      <w:proofErr w:type="gramEnd"/>
      <w:r>
        <w:rPr>
          <w:color w:val="231F20"/>
        </w:rPr>
        <w:t xml:space="preserve">   раз-</w:t>
      </w:r>
    </w:p>
    <w:p w:rsidR="00497E0A" w:rsidRDefault="00373FE8">
      <w:pPr>
        <w:pStyle w:val="a3"/>
        <w:spacing w:before="10"/>
        <w:ind w:left="104"/>
      </w:pPr>
      <w:r>
        <w:rPr>
          <w:color w:val="231F20"/>
        </w:rPr>
        <w:t>меры</w:t>
      </w:r>
    </w:p>
    <w:p w:rsidR="00497E0A" w:rsidRDefault="00373FE8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>28352—89</w:t>
      </w:r>
      <w:proofErr w:type="gramStart"/>
      <w:r>
        <w:rPr>
          <w:color w:val="231F20"/>
        </w:rPr>
        <w:t xml:space="preserve"> Е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Головки </w:t>
      </w:r>
      <w:r>
        <w:rPr>
          <w:color w:val="231F20"/>
        </w:rPr>
        <w:t>соединительные для пожарного оборудования. Типы. Основные п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раметры</w:t>
      </w:r>
      <w:proofErr w:type="spellEnd"/>
      <w:r>
        <w:rPr>
          <w:color w:val="231F20"/>
        </w:rPr>
        <w:t xml:space="preserve"> и размеры.</w:t>
      </w:r>
    </w:p>
    <w:p w:rsidR="00497E0A" w:rsidRDefault="00373FE8">
      <w:pPr>
        <w:spacing w:before="109" w:line="249" w:lineRule="auto"/>
        <w:ind w:left="104" w:right="102" w:firstLine="453"/>
        <w:jc w:val="both"/>
        <w:rPr>
          <w:sz w:val="18"/>
        </w:rPr>
      </w:pP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 xml:space="preserve"> р и м е ч а н и е — При </w:t>
      </w:r>
      <w:r>
        <w:rPr>
          <w:color w:val="231F20"/>
          <w:spacing w:val="-3"/>
          <w:sz w:val="18"/>
        </w:rPr>
        <w:t xml:space="preserve">пользовании </w:t>
      </w:r>
      <w:r>
        <w:rPr>
          <w:color w:val="231F20"/>
          <w:sz w:val="18"/>
        </w:rPr>
        <w:t xml:space="preserve">настоящим </w:t>
      </w:r>
      <w:r>
        <w:rPr>
          <w:color w:val="231F20"/>
          <w:spacing w:val="-3"/>
          <w:sz w:val="18"/>
        </w:rPr>
        <w:t xml:space="preserve">стандартом целесообразно </w:t>
      </w:r>
      <w:r>
        <w:rPr>
          <w:color w:val="231F20"/>
          <w:sz w:val="18"/>
        </w:rPr>
        <w:t xml:space="preserve">проверить действие </w:t>
      </w:r>
      <w:proofErr w:type="spellStart"/>
      <w:r>
        <w:rPr>
          <w:color w:val="231F20"/>
          <w:sz w:val="18"/>
        </w:rPr>
        <w:t>ссылоч</w:t>
      </w:r>
      <w:proofErr w:type="spellEnd"/>
      <w:r>
        <w:rPr>
          <w:color w:val="231F20"/>
          <w:sz w:val="18"/>
        </w:rPr>
        <w:t xml:space="preserve">- </w:t>
      </w:r>
      <w:proofErr w:type="spellStart"/>
      <w:r>
        <w:rPr>
          <w:color w:val="231F20"/>
          <w:sz w:val="18"/>
        </w:rPr>
        <w:t>ных</w:t>
      </w:r>
      <w:proofErr w:type="spellEnd"/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стандартов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информационной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системе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общего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пользования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официальном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сайте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национального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 xml:space="preserve">органа </w:t>
      </w:r>
      <w:r>
        <w:rPr>
          <w:color w:val="231F20"/>
          <w:sz w:val="18"/>
        </w:rPr>
        <w:t xml:space="preserve">Российской Федерации по стандартизации в сети Интернет или по ежегодно издаваемому информационному указателю «Государственные стандарты», который опубликован по состоянию на 1 января текущего года, и по </w:t>
      </w:r>
      <w:r>
        <w:rPr>
          <w:color w:val="231F20"/>
          <w:spacing w:val="-3"/>
          <w:sz w:val="18"/>
        </w:rPr>
        <w:t>ежегодно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3"/>
          <w:sz w:val="18"/>
        </w:rPr>
        <w:t>издаваемым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информационным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3"/>
          <w:sz w:val="18"/>
        </w:rPr>
        <w:t>указателям,</w:t>
      </w:r>
      <w:r>
        <w:rPr>
          <w:color w:val="231F20"/>
          <w:spacing w:val="-12"/>
          <w:sz w:val="18"/>
        </w:rPr>
        <w:t xml:space="preserve"> </w:t>
      </w:r>
      <w:proofErr w:type="gramStart"/>
      <w:r>
        <w:rPr>
          <w:color w:val="231F20"/>
          <w:spacing w:val="-3"/>
          <w:sz w:val="18"/>
        </w:rPr>
        <w:t>опубли</w:t>
      </w:r>
      <w:r>
        <w:rPr>
          <w:color w:val="231F20"/>
          <w:spacing w:val="-3"/>
          <w:sz w:val="18"/>
        </w:rPr>
        <w:t>кованным</w:t>
      </w:r>
      <w:proofErr w:type="gramEnd"/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текущем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7"/>
          <w:sz w:val="18"/>
        </w:rPr>
        <w:t>году.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Если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ссылочный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документ заменен (изменен), то при пользовании настоящим стандартом следует руководствоваться замененным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(</w:t>
      </w:r>
      <w:proofErr w:type="spellStart"/>
      <w:r>
        <w:rPr>
          <w:color w:val="231F20"/>
          <w:sz w:val="18"/>
        </w:rPr>
        <w:t>изм</w:t>
      </w:r>
      <w:proofErr w:type="gramStart"/>
      <w:r>
        <w:rPr>
          <w:color w:val="231F20"/>
          <w:sz w:val="18"/>
        </w:rPr>
        <w:t>е</w:t>
      </w:r>
      <w:proofErr w:type="spellEnd"/>
      <w:r>
        <w:rPr>
          <w:color w:val="231F20"/>
          <w:sz w:val="18"/>
        </w:rPr>
        <w:t>-</w:t>
      </w:r>
      <w:proofErr w:type="gramEnd"/>
      <w:r>
        <w:rPr>
          <w:color w:val="231F20"/>
          <w:sz w:val="18"/>
        </w:rPr>
        <w:t xml:space="preserve"> </w:t>
      </w:r>
      <w:proofErr w:type="spellStart"/>
      <w:r>
        <w:rPr>
          <w:color w:val="231F20"/>
          <w:sz w:val="18"/>
        </w:rPr>
        <w:t>ненным</w:t>
      </w:r>
      <w:proofErr w:type="spellEnd"/>
      <w:r>
        <w:rPr>
          <w:color w:val="231F20"/>
          <w:sz w:val="18"/>
        </w:rPr>
        <w:t xml:space="preserve">) стандартом. Если ссылочный документ отменен </w:t>
      </w:r>
      <w:r>
        <w:rPr>
          <w:color w:val="231F20"/>
          <w:spacing w:val="-3"/>
          <w:sz w:val="18"/>
        </w:rPr>
        <w:t xml:space="preserve">без </w:t>
      </w:r>
      <w:r>
        <w:rPr>
          <w:color w:val="231F20"/>
          <w:sz w:val="18"/>
        </w:rPr>
        <w:t>замены, то положение, в котором дана ссылка на н</w:t>
      </w:r>
      <w:r>
        <w:rPr>
          <w:color w:val="231F20"/>
          <w:sz w:val="18"/>
        </w:rPr>
        <w:t>его, применяется в части, не затрагивающей эту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pacing w:val="-3"/>
          <w:sz w:val="18"/>
        </w:rPr>
        <w:t>ссылку.</w:t>
      </w:r>
    </w:p>
    <w:p w:rsidR="00497E0A" w:rsidRDefault="00497E0A">
      <w:pPr>
        <w:pStyle w:val="a3"/>
        <w:rPr>
          <w:sz w:val="18"/>
        </w:rPr>
      </w:pPr>
    </w:p>
    <w:p w:rsidR="00497E0A" w:rsidRDefault="00373FE8">
      <w:pPr>
        <w:pStyle w:val="1"/>
        <w:numPr>
          <w:ilvl w:val="1"/>
          <w:numId w:val="17"/>
        </w:numPr>
        <w:tabs>
          <w:tab w:val="left" w:pos="759"/>
        </w:tabs>
        <w:spacing w:before="150"/>
        <w:ind w:left="758" w:hanging="200"/>
      </w:pPr>
      <w:bookmarkStart w:id="3" w:name="_TOC_250008"/>
      <w:r>
        <w:rPr>
          <w:color w:val="231F20"/>
          <w:spacing w:val="-3"/>
        </w:rPr>
        <w:t xml:space="preserve">Термины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bookmarkEnd w:id="3"/>
      <w:r>
        <w:rPr>
          <w:color w:val="231F20"/>
        </w:rPr>
        <w:t>определения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настоящем стандарте применяются следующие </w:t>
      </w:r>
      <w:r>
        <w:rPr>
          <w:color w:val="231F20"/>
        </w:rPr>
        <w:t xml:space="preserve">термины с </w:t>
      </w:r>
      <w:r>
        <w:rPr>
          <w:color w:val="231F20"/>
          <w:spacing w:val="-3"/>
        </w:rPr>
        <w:t xml:space="preserve">соответствующими определениями, </w:t>
      </w:r>
      <w:r>
        <w:rPr>
          <w:color w:val="231F20"/>
        </w:rPr>
        <w:t>обозначениями и сокращениями:</w:t>
      </w:r>
    </w:p>
    <w:p w:rsidR="00497E0A" w:rsidRDefault="00373FE8">
      <w:pPr>
        <w:pStyle w:val="a4"/>
        <w:numPr>
          <w:ilvl w:val="2"/>
          <w:numId w:val="17"/>
        </w:numPr>
        <w:tabs>
          <w:tab w:val="left" w:pos="898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водосборник рукавный</w:t>
      </w:r>
      <w:r>
        <w:rPr>
          <w:color w:val="231F20"/>
          <w:sz w:val="20"/>
        </w:rPr>
        <w:t>: Устройство, предназначенное для соединения двух потоков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воды из пожарной колонки и подвода ее к всасывающему патрубку пожарного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насоса.</w:t>
      </w:r>
    </w:p>
    <w:p w:rsidR="00497E0A" w:rsidRDefault="00373FE8">
      <w:pPr>
        <w:pStyle w:val="a4"/>
        <w:numPr>
          <w:ilvl w:val="2"/>
          <w:numId w:val="17"/>
        </w:numPr>
        <w:tabs>
          <w:tab w:val="left" w:pos="908"/>
        </w:tabs>
        <w:spacing w:before="0" w:line="249" w:lineRule="auto"/>
        <w:ind w:left="104" w:right="101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рабочее давление</w:t>
      </w:r>
      <w:r>
        <w:rPr>
          <w:color w:val="231F20"/>
          <w:sz w:val="20"/>
        </w:rPr>
        <w:t>: Давление, МПа (</w:t>
      </w:r>
      <w:proofErr w:type="spellStart"/>
      <w:r>
        <w:rPr>
          <w:color w:val="231F20"/>
          <w:sz w:val="20"/>
        </w:rPr>
        <w:t>кгс·см</w:t>
      </w:r>
      <w:proofErr w:type="spellEnd"/>
      <w:r>
        <w:rPr>
          <w:color w:val="231F20"/>
          <w:position w:val="7"/>
          <w:sz w:val="13"/>
        </w:rPr>
        <w:t>–2</w:t>
      </w:r>
      <w:r>
        <w:rPr>
          <w:color w:val="231F20"/>
          <w:sz w:val="20"/>
        </w:rPr>
        <w:t xml:space="preserve">), при котором обеспечивается </w:t>
      </w:r>
      <w:proofErr w:type="spellStart"/>
      <w:r>
        <w:rPr>
          <w:color w:val="231F20"/>
          <w:sz w:val="20"/>
        </w:rPr>
        <w:t>работоспосо</w:t>
      </w:r>
      <w:proofErr w:type="gramStart"/>
      <w:r>
        <w:rPr>
          <w:color w:val="231F20"/>
          <w:sz w:val="20"/>
        </w:rPr>
        <w:t>б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ность</w:t>
      </w:r>
      <w:proofErr w:type="spellEnd"/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водосборника.</w:t>
      </w:r>
    </w:p>
    <w:p w:rsidR="00497E0A" w:rsidRDefault="00373FE8">
      <w:pPr>
        <w:pStyle w:val="a4"/>
        <w:numPr>
          <w:ilvl w:val="2"/>
          <w:numId w:val="17"/>
        </w:numPr>
        <w:tabs>
          <w:tab w:val="left" w:pos="881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pacing w:val="-3"/>
          <w:sz w:val="20"/>
        </w:rPr>
        <w:t>у</w:t>
      </w:r>
      <w:proofErr w:type="gramEnd"/>
      <w:r>
        <w:rPr>
          <w:b/>
          <w:color w:val="231F20"/>
          <w:spacing w:val="-3"/>
          <w:sz w:val="20"/>
        </w:rPr>
        <w:t xml:space="preserve">словный </w:t>
      </w:r>
      <w:r>
        <w:rPr>
          <w:b/>
          <w:color w:val="231F20"/>
          <w:spacing w:val="-4"/>
          <w:sz w:val="20"/>
        </w:rPr>
        <w:t xml:space="preserve">проход </w:t>
      </w:r>
      <w:r>
        <w:rPr>
          <w:color w:val="231F20"/>
          <w:sz w:val="20"/>
        </w:rPr>
        <w:t xml:space="preserve">(DN): </w:t>
      </w:r>
      <w:r>
        <w:rPr>
          <w:color w:val="231F20"/>
          <w:spacing w:val="-3"/>
          <w:sz w:val="20"/>
        </w:rPr>
        <w:t xml:space="preserve">Приближенное </w:t>
      </w:r>
      <w:r>
        <w:rPr>
          <w:color w:val="231F20"/>
          <w:sz w:val="20"/>
        </w:rPr>
        <w:t xml:space="preserve">числовое </w:t>
      </w:r>
      <w:r>
        <w:rPr>
          <w:color w:val="231F20"/>
          <w:spacing w:val="-3"/>
          <w:sz w:val="20"/>
        </w:rPr>
        <w:t xml:space="preserve">обозначение внутреннего диаметра, общее </w:t>
      </w:r>
      <w:r>
        <w:rPr>
          <w:color w:val="231F20"/>
          <w:sz w:val="20"/>
        </w:rPr>
        <w:t>для всех присоединяемых компонентов трубопроводных систем, не являющееся измеряемой вел</w:t>
      </w:r>
      <w:proofErr w:type="gramStart"/>
      <w:r>
        <w:rPr>
          <w:color w:val="231F20"/>
          <w:sz w:val="20"/>
        </w:rPr>
        <w:t>и-</w:t>
      </w:r>
      <w:proofErr w:type="gramEnd"/>
      <w:r>
        <w:rPr>
          <w:color w:val="231F20"/>
          <w:sz w:val="20"/>
        </w:rPr>
        <w:t xml:space="preserve"> чиной.</w:t>
      </w:r>
    </w:p>
    <w:p w:rsidR="00497E0A" w:rsidRDefault="00373FE8">
      <w:pPr>
        <w:pStyle w:val="a4"/>
        <w:numPr>
          <w:ilvl w:val="2"/>
          <w:numId w:val="17"/>
        </w:numPr>
        <w:tabs>
          <w:tab w:val="left" w:pos="898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затворное устройство</w:t>
      </w:r>
      <w:r>
        <w:rPr>
          <w:color w:val="231F20"/>
          <w:sz w:val="20"/>
        </w:rPr>
        <w:t>: Устройство, предназначенное для перекрытия как одного</w:t>
      </w:r>
      <w:r>
        <w:rPr>
          <w:color w:val="231F20"/>
          <w:spacing w:val="-15"/>
          <w:sz w:val="20"/>
        </w:rPr>
        <w:t xml:space="preserve"> </w:t>
      </w:r>
      <w:proofErr w:type="spellStart"/>
      <w:r>
        <w:rPr>
          <w:color w:val="231F20"/>
          <w:sz w:val="20"/>
        </w:rPr>
        <w:t>незаде</w:t>
      </w:r>
      <w:proofErr w:type="gramStart"/>
      <w:r>
        <w:rPr>
          <w:color w:val="231F20"/>
          <w:sz w:val="20"/>
        </w:rPr>
        <w:t>й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ствованного</w:t>
      </w:r>
      <w:proofErr w:type="spellEnd"/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входного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патрубка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работе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одного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напорного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рукава,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так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обоих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входных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патрубков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обратного тока воды (раствора пенообразователя) в случае перекрытия напорной линии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насоса.</w:t>
      </w:r>
    </w:p>
    <w:p w:rsidR="00497E0A" w:rsidRDefault="00373FE8">
      <w:pPr>
        <w:pStyle w:val="a4"/>
        <w:numPr>
          <w:ilvl w:val="2"/>
          <w:numId w:val="17"/>
        </w:numPr>
        <w:tabs>
          <w:tab w:val="left" w:pos="885"/>
        </w:tabs>
        <w:spacing w:line="249" w:lineRule="auto"/>
        <w:ind w:left="104" w:right="102" w:firstLine="454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д</w:t>
      </w:r>
      <w:proofErr w:type="gramEnd"/>
      <w:r>
        <w:rPr>
          <w:b/>
          <w:color w:val="231F20"/>
          <w:sz w:val="20"/>
        </w:rPr>
        <w:t>емпфер</w:t>
      </w:r>
      <w:r>
        <w:rPr>
          <w:color w:val="231F20"/>
          <w:sz w:val="20"/>
        </w:rPr>
        <w:t>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Устройство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приспособление,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предназначенное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поглощения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энергии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кол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баний</w:t>
      </w:r>
      <w:proofErr w:type="spellEnd"/>
      <w:r>
        <w:rPr>
          <w:color w:val="231F20"/>
          <w:sz w:val="20"/>
        </w:rPr>
        <w:t xml:space="preserve"> либо уменьшения их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амплитуды.</w:t>
      </w:r>
    </w:p>
    <w:p w:rsidR="00497E0A" w:rsidRDefault="00497E0A">
      <w:pPr>
        <w:pStyle w:val="a3"/>
        <w:spacing w:before="8"/>
      </w:pPr>
    </w:p>
    <w:p w:rsidR="00497E0A" w:rsidRDefault="00373FE8">
      <w:pPr>
        <w:pStyle w:val="1"/>
        <w:numPr>
          <w:ilvl w:val="1"/>
          <w:numId w:val="17"/>
        </w:numPr>
        <w:tabs>
          <w:tab w:val="left" w:pos="759"/>
        </w:tabs>
        <w:ind w:left="758" w:hanging="200"/>
      </w:pPr>
      <w:bookmarkStart w:id="4" w:name="_TOC_250007"/>
      <w:r>
        <w:rPr>
          <w:color w:val="231F20"/>
        </w:rPr>
        <w:t>Номенклатура</w:t>
      </w:r>
      <w:r>
        <w:rPr>
          <w:color w:val="231F20"/>
          <w:spacing w:val="-6"/>
        </w:rPr>
        <w:t xml:space="preserve"> </w:t>
      </w:r>
      <w:bookmarkEnd w:id="4"/>
      <w:r>
        <w:rPr>
          <w:color w:val="231F20"/>
        </w:rPr>
        <w:t>показателей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4"/>
        <w:numPr>
          <w:ilvl w:val="2"/>
          <w:numId w:val="17"/>
        </w:numPr>
        <w:tabs>
          <w:tab w:val="left" w:pos="883"/>
        </w:tabs>
        <w:spacing w:line="249" w:lineRule="auto"/>
        <w:ind w:left="104" w:right="103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устанавливается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следующая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номенклатура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показателей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назначения,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кот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рую</w:t>
      </w:r>
      <w:proofErr w:type="spellEnd"/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следует </w:t>
      </w:r>
      <w:r>
        <w:rPr>
          <w:color w:val="231F20"/>
          <w:sz w:val="20"/>
        </w:rPr>
        <w:t>включать в соответствующую нормативную и техническую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документацию:</w:t>
      </w:r>
    </w:p>
    <w:p w:rsidR="00497E0A" w:rsidRDefault="00373FE8">
      <w:pPr>
        <w:pStyle w:val="a3"/>
        <w:spacing w:line="249" w:lineRule="auto"/>
        <w:ind w:left="558" w:right="5803"/>
      </w:pPr>
      <w:r>
        <w:rPr>
          <w:color w:val="231F20"/>
        </w:rPr>
        <w:t>раб</w:t>
      </w:r>
      <w:r>
        <w:rPr>
          <w:color w:val="231F20"/>
        </w:rPr>
        <w:t>очее давление, МПа (</w:t>
      </w:r>
      <w:proofErr w:type="spellStart"/>
      <w:r>
        <w:rPr>
          <w:color w:val="231F20"/>
        </w:rPr>
        <w:t>кгс·см</w:t>
      </w:r>
      <w:proofErr w:type="spellEnd"/>
      <w:r>
        <w:rPr>
          <w:color w:val="231F20"/>
          <w:position w:val="7"/>
          <w:sz w:val="13"/>
        </w:rPr>
        <w:t>–2</w:t>
      </w:r>
      <w:r>
        <w:rPr>
          <w:color w:val="231F20"/>
        </w:rPr>
        <w:t>); условный проход DN:</w:t>
      </w:r>
    </w:p>
    <w:p w:rsidR="00497E0A" w:rsidRDefault="00373FE8">
      <w:pPr>
        <w:pStyle w:val="a3"/>
        <w:spacing w:before="1" w:line="249" w:lineRule="auto"/>
        <w:ind w:left="1011" w:right="5803"/>
      </w:pPr>
      <w:r>
        <w:rPr>
          <w:color w:val="231F20"/>
        </w:rPr>
        <w:t>входных патрубков; выходного патрубка;</w:t>
      </w:r>
    </w:p>
    <w:p w:rsidR="00497E0A" w:rsidRDefault="00373FE8">
      <w:pPr>
        <w:pStyle w:val="a3"/>
        <w:spacing w:before="1" w:line="249" w:lineRule="auto"/>
        <w:ind w:left="558" w:right="6061"/>
      </w:pPr>
      <w:r>
        <w:rPr>
          <w:color w:val="231F20"/>
        </w:rPr>
        <w:t xml:space="preserve">число выходных патрубков, </w:t>
      </w:r>
      <w:proofErr w:type="spellStart"/>
      <w:proofErr w:type="gramStart"/>
      <w:r>
        <w:rPr>
          <w:color w:val="231F20"/>
        </w:rPr>
        <w:t>шт</w:t>
      </w:r>
      <w:proofErr w:type="spellEnd"/>
      <w:proofErr w:type="gramEnd"/>
      <w:r>
        <w:rPr>
          <w:color w:val="231F20"/>
        </w:rPr>
        <w:t>; габаритные размеры, мм; масса, кг.</w:t>
      </w:r>
    </w:p>
    <w:p w:rsidR="00497E0A" w:rsidRDefault="00373FE8">
      <w:pPr>
        <w:pStyle w:val="a4"/>
        <w:numPr>
          <w:ilvl w:val="2"/>
          <w:numId w:val="17"/>
        </w:numPr>
        <w:tabs>
          <w:tab w:val="left" w:pos="882"/>
        </w:tabs>
        <w:spacing w:line="249" w:lineRule="auto"/>
        <w:ind w:left="104" w:right="103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необходимости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номенклатуру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показателей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назначения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могут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внесены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показатели, </w:t>
      </w:r>
      <w:r>
        <w:rPr>
          <w:color w:val="231F20"/>
          <w:sz w:val="20"/>
        </w:rPr>
        <w:t>не указанные в п. 4.1 настоящего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  <w:rPr>
          <w:sz w:val="17"/>
        </w:rPr>
      </w:pPr>
    </w:p>
    <w:p w:rsidR="00497E0A" w:rsidRDefault="00373FE8">
      <w:pPr>
        <w:pStyle w:val="a3"/>
        <w:spacing w:before="64"/>
        <w:ind w:left="104"/>
      </w:pPr>
      <w:r>
        <w:rPr>
          <w:color w:val="231F20"/>
          <w:w w:val="99"/>
        </w:rPr>
        <w:t>2</w:t>
      </w:r>
    </w:p>
    <w:p w:rsidR="00497E0A" w:rsidRDefault="00497E0A">
      <w:pPr>
        <w:sectPr w:rsidR="00497E0A">
          <w:pgSz w:w="11900" w:h="16840"/>
          <w:pgMar w:top="1340" w:right="1140" w:bottom="280" w:left="1140" w:header="720" w:footer="720" w:gutter="0"/>
          <w:cols w:space="720"/>
        </w:sectPr>
      </w:pPr>
    </w:p>
    <w:p w:rsidR="00497E0A" w:rsidRDefault="00373FE8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2"/>
        <w:rPr>
          <w:b/>
          <w:sz w:val="24"/>
        </w:rPr>
      </w:pPr>
    </w:p>
    <w:p w:rsidR="00497E0A" w:rsidRDefault="00373FE8">
      <w:pPr>
        <w:pStyle w:val="1"/>
        <w:numPr>
          <w:ilvl w:val="1"/>
          <w:numId w:val="17"/>
        </w:numPr>
        <w:tabs>
          <w:tab w:val="left" w:pos="759"/>
        </w:tabs>
        <w:spacing w:before="50"/>
        <w:ind w:left="758" w:hanging="200"/>
      </w:pPr>
      <w:bookmarkStart w:id="5" w:name="_TOC_250006"/>
      <w:r>
        <w:rPr>
          <w:color w:val="231F20"/>
        </w:rPr>
        <w:t>Общие технические</w:t>
      </w:r>
      <w:r>
        <w:rPr>
          <w:color w:val="231F20"/>
          <w:spacing w:val="-16"/>
        </w:rPr>
        <w:t xml:space="preserve"> </w:t>
      </w:r>
      <w:bookmarkEnd w:id="5"/>
      <w:r>
        <w:rPr>
          <w:color w:val="231F20"/>
        </w:rPr>
        <w:t>требования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4"/>
        <w:numPr>
          <w:ilvl w:val="2"/>
          <w:numId w:val="17"/>
        </w:numPr>
        <w:tabs>
          <w:tab w:val="left" w:pos="892"/>
        </w:tabs>
        <w:ind w:hanging="333"/>
        <w:rPr>
          <w:color w:val="231F20"/>
          <w:sz w:val="20"/>
        </w:rPr>
      </w:pPr>
      <w:r>
        <w:rPr>
          <w:color w:val="231F20"/>
          <w:sz w:val="20"/>
        </w:rPr>
        <w:t>Водосборник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следует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изготавливать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требованиями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497E0A" w:rsidRDefault="00497E0A">
      <w:pPr>
        <w:pStyle w:val="a3"/>
        <w:spacing w:before="6"/>
      </w:pPr>
    </w:p>
    <w:p w:rsidR="00497E0A" w:rsidRDefault="00373FE8">
      <w:pPr>
        <w:pStyle w:val="2"/>
        <w:numPr>
          <w:ilvl w:val="2"/>
          <w:numId w:val="17"/>
        </w:numPr>
        <w:tabs>
          <w:tab w:val="left" w:pos="892"/>
        </w:tabs>
        <w:spacing w:before="1"/>
        <w:ind w:hanging="333"/>
        <w:rPr>
          <w:color w:val="231F20"/>
        </w:rPr>
      </w:pPr>
      <w:r>
        <w:rPr>
          <w:color w:val="231F20"/>
        </w:rPr>
        <w:t>Основные показатели 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характеристики</w:t>
      </w:r>
    </w:p>
    <w:p w:rsidR="00497E0A" w:rsidRDefault="00373FE8">
      <w:pPr>
        <w:pStyle w:val="a4"/>
        <w:numPr>
          <w:ilvl w:val="3"/>
          <w:numId w:val="17"/>
        </w:numPr>
        <w:tabs>
          <w:tab w:val="left" w:pos="1041"/>
        </w:tabs>
        <w:spacing w:before="123" w:line="249" w:lineRule="auto"/>
        <w:ind w:right="124" w:firstLine="454"/>
        <w:rPr>
          <w:sz w:val="20"/>
        </w:rPr>
      </w:pPr>
      <w:r>
        <w:rPr>
          <w:color w:val="231F20"/>
          <w:spacing w:val="-4"/>
          <w:sz w:val="20"/>
        </w:rPr>
        <w:t xml:space="preserve">Показатели </w:t>
      </w:r>
      <w:r>
        <w:rPr>
          <w:color w:val="231F20"/>
          <w:spacing w:val="-3"/>
          <w:sz w:val="20"/>
        </w:rPr>
        <w:t xml:space="preserve">назначения водосборника должны иметь значения, </w:t>
      </w:r>
      <w:r>
        <w:rPr>
          <w:color w:val="231F20"/>
          <w:spacing w:val="-4"/>
          <w:sz w:val="20"/>
        </w:rPr>
        <w:t>соответствующие</w:t>
      </w:r>
      <w:r>
        <w:rPr>
          <w:color w:val="231F20"/>
          <w:spacing w:val="-28"/>
          <w:sz w:val="20"/>
        </w:rPr>
        <w:t xml:space="preserve"> </w:t>
      </w:r>
      <w:proofErr w:type="gramStart"/>
      <w:r>
        <w:rPr>
          <w:color w:val="231F20"/>
          <w:sz w:val="20"/>
        </w:rPr>
        <w:t>указанным</w:t>
      </w:r>
      <w:proofErr w:type="gramEnd"/>
      <w:r>
        <w:rPr>
          <w:color w:val="231F20"/>
          <w:sz w:val="20"/>
        </w:rPr>
        <w:t xml:space="preserve">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497E0A" w:rsidRDefault="00497E0A">
      <w:pPr>
        <w:pStyle w:val="a3"/>
        <w:spacing w:before="4"/>
        <w:rPr>
          <w:sz w:val="19"/>
        </w:rPr>
      </w:pPr>
    </w:p>
    <w:p w:rsidR="00497E0A" w:rsidRDefault="00373FE8">
      <w:pPr>
        <w:ind w:left="10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1</w:t>
      </w:r>
    </w:p>
    <w:p w:rsidR="00497E0A" w:rsidRDefault="00497E0A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706"/>
        <w:gridCol w:w="4706"/>
      </w:tblGrid>
      <w:tr w:rsidR="00497E0A">
        <w:trPr>
          <w:trHeight w:hRule="exact" w:val="230"/>
        </w:trPr>
        <w:tc>
          <w:tcPr>
            <w:tcW w:w="4706" w:type="dxa"/>
            <w:tcBorders>
              <w:bottom w:val="double" w:sz="3" w:space="0" w:color="231F20"/>
            </w:tcBorders>
          </w:tcPr>
          <w:p w:rsidR="00497E0A" w:rsidRDefault="00373FE8">
            <w:pPr>
              <w:pStyle w:val="TableParagraph"/>
              <w:ind w:left="1895" w:right="1895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Показатель</w:t>
            </w:r>
          </w:p>
        </w:tc>
        <w:tc>
          <w:tcPr>
            <w:tcW w:w="4706" w:type="dxa"/>
            <w:tcBorders>
              <w:bottom w:val="double" w:sz="3" w:space="0" w:color="231F20"/>
            </w:tcBorders>
          </w:tcPr>
          <w:p w:rsidR="00497E0A" w:rsidRDefault="00373FE8">
            <w:pPr>
              <w:pStyle w:val="TableParagraph"/>
              <w:ind w:left="1971" w:right="1971"/>
              <w:rPr>
                <w:sz w:val="16"/>
              </w:rPr>
            </w:pPr>
            <w:r>
              <w:rPr>
                <w:color w:val="231F20"/>
                <w:sz w:val="16"/>
              </w:rPr>
              <w:t>Значение</w:t>
            </w:r>
          </w:p>
        </w:tc>
      </w:tr>
      <w:tr w:rsidR="00497E0A">
        <w:trPr>
          <w:trHeight w:hRule="exact" w:val="230"/>
        </w:trPr>
        <w:tc>
          <w:tcPr>
            <w:tcW w:w="4706" w:type="dxa"/>
            <w:tcBorders>
              <w:top w:val="double" w:sz="3" w:space="0" w:color="231F20"/>
            </w:tcBorders>
          </w:tcPr>
          <w:p w:rsidR="00497E0A" w:rsidRDefault="00373FE8">
            <w:pPr>
              <w:pStyle w:val="TableParagraph"/>
              <w:spacing w:before="1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 Рабочее давление, МПа (</w:t>
            </w:r>
            <w:proofErr w:type="spellStart"/>
            <w:r>
              <w:rPr>
                <w:color w:val="231F20"/>
                <w:sz w:val="16"/>
              </w:rPr>
              <w:t>кгс·см</w:t>
            </w:r>
            <w:proofErr w:type="spellEnd"/>
            <w:r>
              <w:rPr>
                <w:color w:val="231F20"/>
                <w:position w:val="5"/>
                <w:sz w:val="10"/>
              </w:rPr>
              <w:t>–2</w:t>
            </w:r>
            <w:r>
              <w:rPr>
                <w:color w:val="231F20"/>
                <w:sz w:val="16"/>
              </w:rPr>
              <w:t>), не более</w:t>
            </w:r>
          </w:p>
        </w:tc>
        <w:tc>
          <w:tcPr>
            <w:tcW w:w="4706" w:type="dxa"/>
            <w:tcBorders>
              <w:top w:val="double" w:sz="3" w:space="0" w:color="231F20"/>
            </w:tcBorders>
          </w:tcPr>
          <w:p w:rsidR="00497E0A" w:rsidRDefault="00373FE8">
            <w:pPr>
              <w:pStyle w:val="TableParagraph"/>
              <w:spacing w:before="13"/>
              <w:ind w:left="1971" w:right="1971"/>
              <w:rPr>
                <w:sz w:val="16"/>
              </w:rPr>
            </w:pPr>
            <w:r>
              <w:rPr>
                <w:color w:val="231F20"/>
                <w:sz w:val="16"/>
              </w:rPr>
              <w:t>1 (10)</w:t>
            </w:r>
          </w:p>
        </w:tc>
      </w:tr>
      <w:tr w:rsidR="00497E0A">
        <w:trPr>
          <w:trHeight w:hRule="exact" w:val="228"/>
        </w:trPr>
        <w:tc>
          <w:tcPr>
            <w:tcW w:w="4706" w:type="dxa"/>
            <w:tcBorders>
              <w:bottom w:val="nil"/>
            </w:tcBorders>
          </w:tcPr>
          <w:p w:rsidR="00497E0A" w:rsidRDefault="00373FE8">
            <w:pPr>
              <w:pStyle w:val="TableParagraph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 Условный проход:</w:t>
            </w:r>
          </w:p>
        </w:tc>
        <w:tc>
          <w:tcPr>
            <w:tcW w:w="4706" w:type="dxa"/>
            <w:tcBorders>
              <w:bottom w:val="nil"/>
            </w:tcBorders>
          </w:tcPr>
          <w:p w:rsidR="00497E0A" w:rsidRDefault="00497E0A"/>
        </w:tc>
      </w:tr>
      <w:tr w:rsidR="00497E0A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33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входных патрубков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1971" w:right="1971"/>
              <w:rPr>
                <w:sz w:val="16"/>
              </w:rPr>
            </w:pPr>
            <w:r>
              <w:rPr>
                <w:color w:val="231F20"/>
                <w:sz w:val="16"/>
              </w:rPr>
              <w:t>80</w:t>
            </w:r>
          </w:p>
        </w:tc>
      </w:tr>
      <w:tr w:rsidR="00497E0A">
        <w:trPr>
          <w:trHeight w:hRule="exact" w:val="194"/>
        </w:trPr>
        <w:tc>
          <w:tcPr>
            <w:tcW w:w="4706" w:type="dxa"/>
            <w:tcBorders>
              <w:top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33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выходного патрубка</w:t>
            </w:r>
          </w:p>
        </w:tc>
        <w:tc>
          <w:tcPr>
            <w:tcW w:w="4706" w:type="dxa"/>
            <w:tcBorders>
              <w:top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1971" w:right="1971"/>
              <w:rPr>
                <w:sz w:val="16"/>
              </w:rPr>
            </w:pPr>
            <w:r>
              <w:rPr>
                <w:color w:val="231F20"/>
                <w:sz w:val="16"/>
              </w:rPr>
              <w:t>125</w:t>
            </w:r>
          </w:p>
        </w:tc>
      </w:tr>
      <w:tr w:rsidR="00497E0A">
        <w:trPr>
          <w:trHeight w:hRule="exact" w:val="230"/>
        </w:trPr>
        <w:tc>
          <w:tcPr>
            <w:tcW w:w="4706" w:type="dxa"/>
          </w:tcPr>
          <w:p w:rsidR="00497E0A" w:rsidRDefault="00373FE8">
            <w:pPr>
              <w:pStyle w:val="TableParagraph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 Число входных патрубков, шт., не менее</w:t>
            </w:r>
          </w:p>
        </w:tc>
        <w:tc>
          <w:tcPr>
            <w:tcW w:w="4706" w:type="dxa"/>
          </w:tcPr>
          <w:p w:rsidR="00497E0A" w:rsidRDefault="00373FE8">
            <w:pPr>
              <w:pStyle w:val="TableParagraph"/>
              <w:ind w:left="0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</w:tr>
      <w:tr w:rsidR="00497E0A">
        <w:trPr>
          <w:trHeight w:hRule="exact" w:val="228"/>
        </w:trPr>
        <w:tc>
          <w:tcPr>
            <w:tcW w:w="4706" w:type="dxa"/>
            <w:tcBorders>
              <w:bottom w:val="nil"/>
            </w:tcBorders>
          </w:tcPr>
          <w:p w:rsidR="00497E0A" w:rsidRDefault="00373FE8">
            <w:pPr>
              <w:pStyle w:val="TableParagraph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4 Габаритные размеры, </w:t>
            </w:r>
            <w:proofErr w:type="gramStart"/>
            <w:r>
              <w:rPr>
                <w:color w:val="231F20"/>
                <w:sz w:val="16"/>
              </w:rPr>
              <w:t>мм</w:t>
            </w:r>
            <w:proofErr w:type="gramEnd"/>
            <w:r>
              <w:rPr>
                <w:color w:val="231F20"/>
                <w:sz w:val="16"/>
              </w:rPr>
              <w:t>, не более:</w:t>
            </w:r>
          </w:p>
        </w:tc>
        <w:tc>
          <w:tcPr>
            <w:tcW w:w="4706" w:type="dxa"/>
            <w:tcBorders>
              <w:bottom w:val="nil"/>
            </w:tcBorders>
          </w:tcPr>
          <w:p w:rsidR="00497E0A" w:rsidRDefault="00497E0A"/>
        </w:tc>
      </w:tr>
      <w:tr w:rsidR="00497E0A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33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длина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1971" w:right="1971"/>
              <w:rPr>
                <w:sz w:val="16"/>
              </w:rPr>
            </w:pPr>
            <w:r>
              <w:rPr>
                <w:color w:val="231F20"/>
                <w:sz w:val="16"/>
              </w:rPr>
              <w:t>270</w:t>
            </w:r>
          </w:p>
        </w:tc>
      </w:tr>
      <w:tr w:rsidR="00497E0A">
        <w:trPr>
          <w:trHeight w:hRule="exact" w:val="192"/>
        </w:trPr>
        <w:tc>
          <w:tcPr>
            <w:tcW w:w="4706" w:type="dxa"/>
            <w:tcBorders>
              <w:top w:val="nil"/>
              <w:bottom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33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ширина</w:t>
            </w:r>
          </w:p>
        </w:tc>
        <w:tc>
          <w:tcPr>
            <w:tcW w:w="4706" w:type="dxa"/>
            <w:tcBorders>
              <w:top w:val="nil"/>
              <w:bottom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1971" w:right="1971"/>
              <w:rPr>
                <w:sz w:val="16"/>
              </w:rPr>
            </w:pPr>
            <w:r>
              <w:rPr>
                <w:color w:val="231F20"/>
                <w:sz w:val="16"/>
              </w:rPr>
              <w:t>260</w:t>
            </w:r>
          </w:p>
        </w:tc>
      </w:tr>
      <w:tr w:rsidR="00497E0A">
        <w:trPr>
          <w:trHeight w:hRule="exact" w:val="194"/>
        </w:trPr>
        <w:tc>
          <w:tcPr>
            <w:tcW w:w="4706" w:type="dxa"/>
            <w:tcBorders>
              <w:top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33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высота</w:t>
            </w:r>
          </w:p>
        </w:tc>
        <w:tc>
          <w:tcPr>
            <w:tcW w:w="4706" w:type="dxa"/>
            <w:tcBorders>
              <w:top w:val="nil"/>
            </w:tcBorders>
          </w:tcPr>
          <w:p w:rsidR="00497E0A" w:rsidRDefault="00373FE8">
            <w:pPr>
              <w:pStyle w:val="TableParagraph"/>
              <w:spacing w:before="0" w:line="171" w:lineRule="exact"/>
              <w:ind w:left="1971" w:right="1971"/>
              <w:rPr>
                <w:sz w:val="16"/>
              </w:rPr>
            </w:pPr>
            <w:r>
              <w:rPr>
                <w:color w:val="231F20"/>
                <w:sz w:val="16"/>
              </w:rPr>
              <w:t>170</w:t>
            </w:r>
          </w:p>
        </w:tc>
      </w:tr>
      <w:tr w:rsidR="00497E0A">
        <w:trPr>
          <w:trHeight w:hRule="exact" w:val="230"/>
        </w:trPr>
        <w:tc>
          <w:tcPr>
            <w:tcW w:w="4706" w:type="dxa"/>
          </w:tcPr>
          <w:p w:rsidR="00497E0A" w:rsidRDefault="00373FE8">
            <w:pPr>
              <w:pStyle w:val="TableParagraph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5 Масса, </w:t>
            </w:r>
            <w:proofErr w:type="gramStart"/>
            <w:r>
              <w:rPr>
                <w:color w:val="231F20"/>
                <w:sz w:val="16"/>
              </w:rPr>
              <w:t>кг</w:t>
            </w:r>
            <w:proofErr w:type="gramEnd"/>
            <w:r>
              <w:rPr>
                <w:color w:val="231F20"/>
                <w:sz w:val="16"/>
              </w:rPr>
              <w:t>, не более</w:t>
            </w:r>
          </w:p>
        </w:tc>
        <w:tc>
          <w:tcPr>
            <w:tcW w:w="4706" w:type="dxa"/>
          </w:tcPr>
          <w:p w:rsidR="00497E0A" w:rsidRDefault="00373FE8">
            <w:pPr>
              <w:pStyle w:val="TableParagraph"/>
              <w:ind w:left="1971" w:right="1971"/>
              <w:rPr>
                <w:sz w:val="16"/>
              </w:rPr>
            </w:pPr>
            <w:r>
              <w:rPr>
                <w:color w:val="231F20"/>
                <w:sz w:val="16"/>
              </w:rPr>
              <w:t>4,0</w:t>
            </w:r>
          </w:p>
        </w:tc>
      </w:tr>
    </w:tbl>
    <w:p w:rsidR="00497E0A" w:rsidRDefault="00497E0A">
      <w:pPr>
        <w:pStyle w:val="a3"/>
        <w:spacing w:before="11"/>
        <w:rPr>
          <w:sz w:val="12"/>
        </w:rPr>
      </w:pPr>
    </w:p>
    <w:p w:rsidR="00497E0A" w:rsidRDefault="00373FE8">
      <w:pPr>
        <w:pStyle w:val="a4"/>
        <w:numPr>
          <w:ilvl w:val="3"/>
          <w:numId w:val="17"/>
        </w:numPr>
        <w:tabs>
          <w:tab w:val="left" w:pos="1059"/>
        </w:tabs>
        <w:spacing w:before="64" w:line="249" w:lineRule="auto"/>
        <w:ind w:left="558" w:right="1427" w:firstLine="0"/>
        <w:rPr>
          <w:sz w:val="20"/>
        </w:rPr>
      </w:pPr>
      <w:r>
        <w:rPr>
          <w:color w:val="231F20"/>
          <w:sz w:val="20"/>
        </w:rPr>
        <w:t>Водосборник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соответствовать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следующим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показателям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надежности: полный срок службы — не менее 10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лет;</w:t>
      </w:r>
    </w:p>
    <w:p w:rsidR="00497E0A" w:rsidRDefault="00373FE8">
      <w:pPr>
        <w:pStyle w:val="a3"/>
        <w:spacing w:before="1"/>
        <w:ind w:left="558"/>
      </w:pPr>
      <w:r>
        <w:rPr>
          <w:color w:val="231F20"/>
        </w:rPr>
        <w:t xml:space="preserve">срок </w:t>
      </w:r>
      <w:proofErr w:type="spellStart"/>
      <w:r>
        <w:rPr>
          <w:color w:val="231F20"/>
        </w:rPr>
        <w:t>сохраняемости</w:t>
      </w:r>
      <w:proofErr w:type="spellEnd"/>
      <w:r>
        <w:rPr>
          <w:color w:val="231F20"/>
        </w:rPr>
        <w:t xml:space="preserve"> — не менее 1 года;</w:t>
      </w:r>
    </w:p>
    <w:p w:rsidR="00497E0A" w:rsidRDefault="00373FE8">
      <w:pPr>
        <w:pStyle w:val="a3"/>
        <w:spacing w:before="10"/>
        <w:ind w:left="558"/>
      </w:pPr>
      <w:r>
        <w:rPr>
          <w:color w:val="231F20"/>
        </w:rPr>
        <w:t>установленная безотказная наработка — не менее 400 циклов.</w:t>
      </w:r>
    </w:p>
    <w:p w:rsidR="00497E0A" w:rsidRDefault="00373FE8">
      <w:pPr>
        <w:spacing w:before="118" w:line="249" w:lineRule="auto"/>
        <w:ind w:left="104" w:right="121" w:firstLine="453"/>
        <w:jc w:val="both"/>
        <w:rPr>
          <w:sz w:val="18"/>
        </w:rPr>
      </w:pPr>
      <w:proofErr w:type="gramStart"/>
      <w:r>
        <w:rPr>
          <w:color w:val="231F20"/>
          <w:spacing w:val="5"/>
          <w:sz w:val="18"/>
        </w:rPr>
        <w:t>П</w:t>
      </w:r>
      <w:proofErr w:type="gramEnd"/>
      <w:r>
        <w:rPr>
          <w:color w:val="231F20"/>
          <w:spacing w:val="5"/>
          <w:sz w:val="18"/>
        </w:rPr>
        <w:t xml:space="preserve"> р и м </w:t>
      </w:r>
      <w:r>
        <w:rPr>
          <w:color w:val="231F20"/>
          <w:sz w:val="18"/>
        </w:rPr>
        <w:t xml:space="preserve">е </w:t>
      </w:r>
      <w:r>
        <w:rPr>
          <w:color w:val="231F20"/>
          <w:spacing w:val="5"/>
          <w:sz w:val="18"/>
        </w:rPr>
        <w:t xml:space="preserve">ч а н и </w:t>
      </w:r>
      <w:r>
        <w:rPr>
          <w:color w:val="231F20"/>
          <w:sz w:val="18"/>
        </w:rPr>
        <w:t>е — Циклом следует считать открытие клапанов затворного устройства водосборника потоком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воды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со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стороны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входных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патрубков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их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закрытие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поток</w:t>
      </w:r>
      <w:r>
        <w:rPr>
          <w:color w:val="231F20"/>
          <w:sz w:val="18"/>
        </w:rPr>
        <w:t>ом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воды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со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стороны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выходного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патрубка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 xml:space="preserve">вы- </w:t>
      </w:r>
      <w:proofErr w:type="spellStart"/>
      <w:r>
        <w:rPr>
          <w:color w:val="231F20"/>
          <w:sz w:val="18"/>
        </w:rPr>
        <w:t>держкой</w:t>
      </w:r>
      <w:proofErr w:type="spellEnd"/>
      <w:r>
        <w:rPr>
          <w:color w:val="231F20"/>
          <w:sz w:val="18"/>
        </w:rPr>
        <w:t xml:space="preserve"> времени не менее 30 с в каждом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режиме.</w:t>
      </w:r>
    </w:p>
    <w:p w:rsidR="00497E0A" w:rsidRDefault="00497E0A">
      <w:pPr>
        <w:pStyle w:val="a3"/>
        <w:rPr>
          <w:sz w:val="18"/>
        </w:rPr>
      </w:pPr>
    </w:p>
    <w:p w:rsidR="00497E0A" w:rsidRDefault="00373FE8">
      <w:pPr>
        <w:pStyle w:val="2"/>
        <w:numPr>
          <w:ilvl w:val="2"/>
          <w:numId w:val="17"/>
        </w:numPr>
        <w:tabs>
          <w:tab w:val="left" w:pos="892"/>
        </w:tabs>
        <w:spacing w:before="139"/>
        <w:ind w:hanging="333"/>
        <w:rPr>
          <w:color w:val="231F20"/>
        </w:rPr>
      </w:pPr>
      <w:r>
        <w:rPr>
          <w:color w:val="231F20"/>
        </w:rPr>
        <w:t>Требования 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конструкции</w:t>
      </w:r>
    </w:p>
    <w:p w:rsidR="00497E0A" w:rsidRDefault="00373FE8">
      <w:pPr>
        <w:pStyle w:val="a4"/>
        <w:numPr>
          <w:ilvl w:val="3"/>
          <w:numId w:val="17"/>
        </w:numPr>
        <w:tabs>
          <w:tab w:val="left" w:pos="1057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состав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входить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корпус-тройник,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затворное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устройство,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две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напо</w:t>
      </w:r>
      <w:proofErr w:type="gramStart"/>
      <w:r>
        <w:rPr>
          <w:color w:val="231F20"/>
          <w:sz w:val="20"/>
        </w:rPr>
        <w:t>р-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ные</w:t>
      </w:r>
      <w:proofErr w:type="spellEnd"/>
      <w:r>
        <w:rPr>
          <w:color w:val="231F20"/>
          <w:sz w:val="20"/>
        </w:rPr>
        <w:t xml:space="preserve"> соединительные головки DN 80 на входных патрубках и соединительная головка ГРВ-125 (без штуцера) на выходном патрубке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28352 (приложение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А).</w:t>
      </w:r>
    </w:p>
    <w:p w:rsidR="00497E0A" w:rsidRDefault="00373FE8">
      <w:pPr>
        <w:pStyle w:val="a4"/>
        <w:numPr>
          <w:ilvl w:val="3"/>
          <w:numId w:val="17"/>
        </w:numPr>
        <w:tabs>
          <w:tab w:val="left" w:pos="1050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Затворное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устройство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перекрытие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одного</w:t>
      </w:r>
      <w:r>
        <w:rPr>
          <w:color w:val="231F20"/>
          <w:spacing w:val="-14"/>
          <w:sz w:val="20"/>
        </w:rPr>
        <w:t xml:space="preserve"> </w:t>
      </w:r>
      <w:proofErr w:type="spellStart"/>
      <w:r>
        <w:rPr>
          <w:color w:val="231F20"/>
          <w:sz w:val="20"/>
        </w:rPr>
        <w:t>незаде</w:t>
      </w:r>
      <w:proofErr w:type="gramStart"/>
      <w:r>
        <w:rPr>
          <w:color w:val="231F20"/>
          <w:sz w:val="20"/>
        </w:rPr>
        <w:t>й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ствованного</w:t>
      </w:r>
      <w:proofErr w:type="spellEnd"/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входного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патрубка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работе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одного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напорного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рукава,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так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обоих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входных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патрубков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обратного тока воды (раствора пенообразователя) в случае перекрытия напорной линии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насоса.</w:t>
      </w:r>
    </w:p>
    <w:p w:rsidR="00497E0A" w:rsidRDefault="00373FE8">
      <w:pPr>
        <w:pStyle w:val="a4"/>
        <w:numPr>
          <w:ilvl w:val="3"/>
          <w:numId w:val="17"/>
        </w:numPr>
        <w:tabs>
          <w:tab w:val="left" w:pos="1073"/>
        </w:tabs>
        <w:spacing w:line="249" w:lineRule="auto"/>
        <w:ind w:right="121" w:firstLine="454"/>
        <w:jc w:val="both"/>
        <w:rPr>
          <w:sz w:val="20"/>
        </w:rPr>
      </w:pPr>
      <w:r>
        <w:rPr>
          <w:color w:val="231F20"/>
          <w:sz w:val="20"/>
        </w:rPr>
        <w:t>Конструкция водосборника должна обеспечивать прочность и герметичность соединений 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гидравлическом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давлении,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1,5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превышающем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рабочее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давление.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этом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допускается появление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следов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влаги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виде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капель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наружных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поверхностях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деталей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местах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соединений.</w:t>
      </w:r>
    </w:p>
    <w:p w:rsidR="00497E0A" w:rsidRDefault="00373FE8">
      <w:pPr>
        <w:pStyle w:val="a4"/>
        <w:numPr>
          <w:ilvl w:val="3"/>
          <w:numId w:val="17"/>
        </w:numPr>
        <w:tabs>
          <w:tab w:val="left" w:pos="1074"/>
        </w:tabs>
        <w:spacing w:line="244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Конструкция водосборника должна обеспечивать герметичность затворного устройства в диапазоне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давлений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0,05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1,00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МПа,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(0,5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10,0)</w:t>
      </w:r>
      <w:r>
        <w:rPr>
          <w:color w:val="231F20"/>
          <w:spacing w:val="-13"/>
          <w:sz w:val="20"/>
        </w:rPr>
        <w:t xml:space="preserve"> </w:t>
      </w:r>
      <w:proofErr w:type="spellStart"/>
      <w:r>
        <w:rPr>
          <w:color w:val="231F20"/>
          <w:sz w:val="20"/>
        </w:rPr>
        <w:t>кгс·см</w:t>
      </w:r>
      <w:proofErr w:type="spellEnd"/>
      <w:r>
        <w:rPr>
          <w:color w:val="231F20"/>
          <w:position w:val="7"/>
          <w:sz w:val="13"/>
        </w:rPr>
        <w:t>–2</w:t>
      </w:r>
      <w:r>
        <w:rPr>
          <w:color w:val="231F20"/>
          <w:sz w:val="20"/>
        </w:rPr>
        <w:t>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этом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утечка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воды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через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затворное устройство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50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см</w:t>
      </w:r>
      <w:r>
        <w:rPr>
          <w:color w:val="231F20"/>
          <w:position w:val="7"/>
          <w:sz w:val="13"/>
        </w:rPr>
        <w:t>3</w:t>
      </w:r>
      <w:r>
        <w:rPr>
          <w:color w:val="231F20"/>
          <w:sz w:val="20"/>
        </w:rPr>
        <w:t>·мин</w:t>
      </w:r>
      <w:r>
        <w:rPr>
          <w:color w:val="231F20"/>
          <w:position w:val="7"/>
          <w:sz w:val="13"/>
        </w:rPr>
        <w:t>–1</w:t>
      </w:r>
      <w:r>
        <w:rPr>
          <w:color w:val="231F20"/>
          <w:spacing w:val="-4"/>
          <w:position w:val="7"/>
          <w:sz w:val="13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одним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напорным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рукавом и более 3 см</w:t>
      </w:r>
      <w:r>
        <w:rPr>
          <w:color w:val="231F20"/>
          <w:position w:val="7"/>
          <w:sz w:val="13"/>
        </w:rPr>
        <w:t>3</w:t>
      </w:r>
      <w:r>
        <w:rPr>
          <w:color w:val="231F20"/>
          <w:sz w:val="20"/>
        </w:rPr>
        <w:t>·мин</w:t>
      </w:r>
      <w:r>
        <w:rPr>
          <w:color w:val="231F20"/>
          <w:position w:val="7"/>
          <w:sz w:val="13"/>
        </w:rPr>
        <w:t xml:space="preserve">–1 </w:t>
      </w:r>
      <w:r>
        <w:rPr>
          <w:color w:val="231F20"/>
          <w:sz w:val="20"/>
        </w:rPr>
        <w:t>при обратном токе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воды.</w:t>
      </w:r>
    </w:p>
    <w:p w:rsidR="00497E0A" w:rsidRDefault="00497E0A">
      <w:pPr>
        <w:pStyle w:val="a3"/>
        <w:spacing w:before="2"/>
      </w:pPr>
    </w:p>
    <w:p w:rsidR="00497E0A" w:rsidRDefault="00373FE8">
      <w:pPr>
        <w:pStyle w:val="2"/>
        <w:numPr>
          <w:ilvl w:val="1"/>
          <w:numId w:val="16"/>
        </w:numPr>
        <w:tabs>
          <w:tab w:val="left" w:pos="892"/>
        </w:tabs>
        <w:spacing w:before="0"/>
        <w:ind w:hanging="333"/>
      </w:pPr>
      <w:r>
        <w:rPr>
          <w:color w:val="231F20"/>
        </w:rPr>
        <w:t>Требования стойкости к внешним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воздействиям</w:t>
      </w:r>
    </w:p>
    <w:p w:rsidR="00497E0A" w:rsidRDefault="00373FE8">
      <w:pPr>
        <w:pStyle w:val="a4"/>
        <w:numPr>
          <w:ilvl w:val="2"/>
          <w:numId w:val="16"/>
        </w:numPr>
        <w:tabs>
          <w:tab w:val="left" w:pos="1063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Водосборник должен изготавливаться в климатическом исполнении УХЛ, категория 1.1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15150.</w:t>
      </w:r>
    </w:p>
    <w:p w:rsidR="00497E0A" w:rsidRDefault="00373FE8">
      <w:pPr>
        <w:pStyle w:val="a4"/>
        <w:numPr>
          <w:ilvl w:val="2"/>
          <w:numId w:val="16"/>
        </w:numPr>
        <w:tabs>
          <w:tab w:val="left" w:pos="1050"/>
        </w:tabs>
        <w:spacing w:line="249" w:lineRule="auto"/>
        <w:ind w:right="124" w:firstLine="454"/>
        <w:jc w:val="both"/>
        <w:rPr>
          <w:sz w:val="20"/>
        </w:rPr>
      </w:pPr>
      <w:r>
        <w:rPr>
          <w:color w:val="231F20"/>
          <w:sz w:val="20"/>
        </w:rPr>
        <w:t>Материалы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деталей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защитные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покрытия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5"/>
          <w:sz w:val="20"/>
        </w:rPr>
        <w:t xml:space="preserve"> </w:t>
      </w:r>
      <w:proofErr w:type="spellStart"/>
      <w:r>
        <w:rPr>
          <w:color w:val="231F20"/>
          <w:sz w:val="20"/>
        </w:rPr>
        <w:t>работ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способность при работе 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воде.</w:t>
      </w:r>
    </w:p>
    <w:p w:rsidR="00497E0A" w:rsidRDefault="00373FE8">
      <w:pPr>
        <w:pStyle w:val="a4"/>
        <w:numPr>
          <w:ilvl w:val="2"/>
          <w:numId w:val="16"/>
        </w:numPr>
        <w:tabs>
          <w:tab w:val="left" w:pos="1048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Резиновые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детали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климатического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исполнения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ХЛ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изготовлены </w:t>
      </w:r>
      <w:r>
        <w:rPr>
          <w:color w:val="231F20"/>
          <w:sz w:val="20"/>
        </w:rPr>
        <w:t xml:space="preserve">из резины с диапазоном рабочих температур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минус 60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 xml:space="preserve"> до плюс 60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°С.</w:t>
      </w: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  <w:spacing w:before="4"/>
        <w:rPr>
          <w:sz w:val="26"/>
        </w:rPr>
      </w:pPr>
    </w:p>
    <w:p w:rsidR="00497E0A" w:rsidRDefault="00373FE8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3</w:t>
      </w:r>
    </w:p>
    <w:p w:rsidR="00497E0A" w:rsidRDefault="00497E0A">
      <w:pPr>
        <w:jc w:val="right"/>
        <w:sectPr w:rsidR="00497E0A">
          <w:pgSz w:w="11900" w:h="16840"/>
          <w:pgMar w:top="1340" w:right="1120" w:bottom="280" w:left="1140" w:header="720" w:footer="720" w:gutter="0"/>
          <w:cols w:space="720"/>
        </w:sectPr>
      </w:pPr>
    </w:p>
    <w:p w:rsidR="00497E0A" w:rsidRDefault="00373FE8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2"/>
        <w:rPr>
          <w:b/>
          <w:sz w:val="24"/>
        </w:rPr>
      </w:pPr>
    </w:p>
    <w:p w:rsidR="00497E0A" w:rsidRDefault="00373FE8">
      <w:pPr>
        <w:pStyle w:val="2"/>
        <w:numPr>
          <w:ilvl w:val="1"/>
          <w:numId w:val="15"/>
        </w:numPr>
        <w:tabs>
          <w:tab w:val="left" w:pos="892"/>
        </w:tabs>
        <w:spacing w:before="59"/>
        <w:ind w:hanging="333"/>
      </w:pPr>
      <w:r>
        <w:rPr>
          <w:color w:val="231F20"/>
        </w:rPr>
        <w:t>Требования к поставляемым материалам 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изделиям</w:t>
      </w:r>
    </w:p>
    <w:p w:rsidR="00497E0A" w:rsidRDefault="00373FE8">
      <w:pPr>
        <w:pStyle w:val="a4"/>
        <w:numPr>
          <w:ilvl w:val="2"/>
          <w:numId w:val="15"/>
        </w:numPr>
        <w:tabs>
          <w:tab w:val="left" w:pos="1067"/>
        </w:tabs>
        <w:spacing w:before="10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Поставляемые материалы и изделия, применяемые для изготовления деталей водосбо</w:t>
      </w:r>
      <w:proofErr w:type="gramStart"/>
      <w:r>
        <w:rPr>
          <w:color w:val="231F20"/>
          <w:sz w:val="20"/>
        </w:rPr>
        <w:t>р-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ника</w:t>
      </w:r>
      <w:proofErr w:type="spellEnd"/>
      <w:r>
        <w:rPr>
          <w:color w:val="231F20"/>
          <w:sz w:val="20"/>
        </w:rPr>
        <w:t xml:space="preserve">, должны быть приняты входным контролем с проверкой их качества и сопроводительной до- </w:t>
      </w:r>
      <w:proofErr w:type="spellStart"/>
      <w:r>
        <w:rPr>
          <w:color w:val="231F20"/>
          <w:sz w:val="20"/>
        </w:rPr>
        <w:t>кументации</w:t>
      </w:r>
      <w:proofErr w:type="spellEnd"/>
      <w:r>
        <w:rPr>
          <w:color w:val="231F20"/>
          <w:sz w:val="20"/>
        </w:rPr>
        <w:t>.</w:t>
      </w:r>
    </w:p>
    <w:p w:rsidR="00497E0A" w:rsidRDefault="00373FE8">
      <w:pPr>
        <w:pStyle w:val="a4"/>
        <w:numPr>
          <w:ilvl w:val="2"/>
          <w:numId w:val="15"/>
        </w:numPr>
        <w:tabs>
          <w:tab w:val="left" w:pos="1078"/>
        </w:tabs>
        <w:spacing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Применяемые материалы должны иметь сертификаты или ярлыки, подтверждающие их соответствие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стандартам,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техническим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условиям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другой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нормативной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документации.</w:t>
      </w:r>
    </w:p>
    <w:p w:rsidR="00497E0A" w:rsidRDefault="00373FE8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</w:rPr>
        <w:t>Физико-химические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свойства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исходных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твердость,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шероховатость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поверхностей должны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соответствовать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стандартам,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изготовление,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назначению и условиям работы изготавливаемых из них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деталей.</w:t>
      </w:r>
    </w:p>
    <w:p w:rsidR="00497E0A" w:rsidRDefault="00373FE8">
      <w:pPr>
        <w:pStyle w:val="a4"/>
        <w:numPr>
          <w:ilvl w:val="2"/>
          <w:numId w:val="15"/>
        </w:numPr>
        <w:tabs>
          <w:tab w:val="left" w:pos="1077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Литые детали водосборника должны изготавливаться из алюминиевых сплавов АК</w:t>
      </w:r>
      <w:proofErr w:type="gramStart"/>
      <w:r>
        <w:rPr>
          <w:color w:val="231F20"/>
          <w:sz w:val="20"/>
        </w:rPr>
        <w:t>7</w:t>
      </w:r>
      <w:proofErr w:type="gramEnd"/>
      <w:r>
        <w:rPr>
          <w:color w:val="231F20"/>
          <w:sz w:val="20"/>
        </w:rPr>
        <w:t xml:space="preserve"> или АЛ 9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1583.</w:t>
      </w:r>
    </w:p>
    <w:p w:rsidR="00497E0A" w:rsidRDefault="00373FE8">
      <w:pPr>
        <w:pStyle w:val="a3"/>
        <w:spacing w:before="1" w:line="249" w:lineRule="auto"/>
        <w:ind w:left="104" w:right="103" w:firstLine="453"/>
        <w:jc w:val="both"/>
      </w:pPr>
      <w:r>
        <w:rPr>
          <w:color w:val="231F20"/>
        </w:rPr>
        <w:t>Допускается применение сплавов других марок с механическими и антикоррозионными сво</w:t>
      </w:r>
      <w:proofErr w:type="gramStart"/>
      <w:r>
        <w:rPr>
          <w:color w:val="231F20"/>
        </w:rPr>
        <w:t>й-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ствами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установленных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указанных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марок,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ухудшающими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надежности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водо- сборников и отвечающими предъявляемым к ним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требованиям.</w:t>
      </w:r>
    </w:p>
    <w:p w:rsidR="00497E0A" w:rsidRDefault="00373FE8">
      <w:pPr>
        <w:pStyle w:val="a4"/>
        <w:numPr>
          <w:ilvl w:val="1"/>
          <w:numId w:val="14"/>
        </w:numPr>
        <w:tabs>
          <w:tab w:val="left" w:pos="886"/>
        </w:tabs>
        <w:spacing w:line="249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pacing w:val="-3"/>
          <w:sz w:val="20"/>
        </w:rPr>
        <w:t>Технология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изготовле</w:t>
      </w:r>
      <w:r>
        <w:rPr>
          <w:color w:val="231F20"/>
          <w:spacing w:val="-3"/>
          <w:sz w:val="20"/>
        </w:rPr>
        <w:t>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водосборников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полную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взаимозаменяемость его сборочных единиц и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деталей.</w:t>
      </w:r>
    </w:p>
    <w:p w:rsidR="00497E0A" w:rsidRDefault="00373FE8">
      <w:pPr>
        <w:pStyle w:val="a4"/>
        <w:numPr>
          <w:ilvl w:val="1"/>
          <w:numId w:val="14"/>
        </w:numPr>
        <w:tabs>
          <w:tab w:val="left" w:pos="875"/>
        </w:tabs>
        <w:spacing w:line="249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деталях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водосборника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следы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коррозии,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забоины,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вмятины,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трещины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другие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механические </w:t>
      </w:r>
      <w:proofErr w:type="gramStart"/>
      <w:r>
        <w:rPr>
          <w:color w:val="231F20"/>
          <w:sz w:val="20"/>
        </w:rPr>
        <w:t>повреждения</w:t>
      </w:r>
      <w:proofErr w:type="gramEnd"/>
      <w:r>
        <w:rPr>
          <w:color w:val="231F20"/>
          <w:sz w:val="20"/>
        </w:rPr>
        <w:t xml:space="preserve"> и дефекты не допускаются. На поверхностях литых деталей допускаются отдельные раковины глубиной не более 25 %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толщины стенки детали, наибольший размер которых не пр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вышает</w:t>
      </w:r>
      <w:proofErr w:type="spellEnd"/>
      <w:r>
        <w:rPr>
          <w:color w:val="231F20"/>
          <w:sz w:val="20"/>
        </w:rPr>
        <w:t xml:space="preserve"> 3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мм.</w:t>
      </w:r>
    </w:p>
    <w:p w:rsidR="00497E0A" w:rsidRDefault="00373FE8">
      <w:pPr>
        <w:pStyle w:val="a4"/>
        <w:numPr>
          <w:ilvl w:val="1"/>
          <w:numId w:val="14"/>
        </w:numPr>
        <w:tabs>
          <w:tab w:val="left" w:pos="884"/>
        </w:tabs>
        <w:spacing w:line="249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Метрические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резьбы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выполняться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24705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полями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допусков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16093: </w:t>
      </w:r>
      <w:proofErr w:type="gramStart"/>
      <w:r>
        <w:rPr>
          <w:color w:val="231F20"/>
          <w:sz w:val="20"/>
        </w:rPr>
        <w:t>для</w:t>
      </w:r>
      <w:proofErr w:type="gramEnd"/>
      <w:r>
        <w:rPr>
          <w:color w:val="231F20"/>
          <w:sz w:val="20"/>
        </w:rPr>
        <w:t xml:space="preserve"> внутренних </w:t>
      </w:r>
      <w:proofErr w:type="spellStart"/>
      <w:r>
        <w:rPr>
          <w:color w:val="231F20"/>
          <w:sz w:val="20"/>
        </w:rPr>
        <w:t>резьб</w:t>
      </w:r>
      <w:proofErr w:type="spellEnd"/>
      <w:r>
        <w:rPr>
          <w:color w:val="231F20"/>
          <w:sz w:val="20"/>
        </w:rPr>
        <w:t xml:space="preserve"> — 7Н; для наружных </w:t>
      </w:r>
      <w:proofErr w:type="spellStart"/>
      <w:r>
        <w:rPr>
          <w:color w:val="231F20"/>
          <w:sz w:val="20"/>
        </w:rPr>
        <w:t>резьб</w:t>
      </w:r>
      <w:proofErr w:type="spellEnd"/>
      <w:r>
        <w:rPr>
          <w:color w:val="231F20"/>
          <w:sz w:val="20"/>
        </w:rPr>
        <w:t xml:space="preserve"> —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8g.</w:t>
      </w:r>
    </w:p>
    <w:p w:rsidR="00497E0A" w:rsidRDefault="00373FE8">
      <w:pPr>
        <w:pStyle w:val="a3"/>
        <w:spacing w:before="1"/>
        <w:ind w:left="558"/>
      </w:pPr>
      <w:r>
        <w:rPr>
          <w:color w:val="231F20"/>
        </w:rPr>
        <w:t>Трубные цилиндрические резьбы должны выполняться по ГОСТ 6357, класс В.</w:t>
      </w:r>
    </w:p>
    <w:p w:rsidR="00497E0A" w:rsidRDefault="00373FE8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 xml:space="preserve">Местные срывы, </w:t>
      </w:r>
      <w:proofErr w:type="spellStart"/>
      <w:r>
        <w:rPr>
          <w:color w:val="231F20"/>
        </w:rPr>
        <w:t>выкрашивания</w:t>
      </w:r>
      <w:proofErr w:type="spellEnd"/>
      <w:r>
        <w:rPr>
          <w:color w:val="231F20"/>
        </w:rPr>
        <w:t xml:space="preserve"> и неровности на поверхности </w:t>
      </w:r>
      <w:proofErr w:type="spellStart"/>
      <w:r>
        <w:rPr>
          <w:color w:val="231F20"/>
        </w:rPr>
        <w:t>резьб</w:t>
      </w:r>
      <w:proofErr w:type="spellEnd"/>
      <w:r>
        <w:rPr>
          <w:color w:val="231F20"/>
        </w:rPr>
        <w:t xml:space="preserve"> не допускаются, если они 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глубине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выходят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пределы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диаметра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резьбы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протяженность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длине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вышает</w:t>
      </w:r>
      <w:proofErr w:type="spellEnd"/>
      <w:r>
        <w:rPr>
          <w:color w:val="231F20"/>
        </w:rPr>
        <w:t xml:space="preserve"> половину длины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витка.</w:t>
      </w:r>
    </w:p>
    <w:p w:rsidR="00497E0A" w:rsidRDefault="00373FE8">
      <w:pPr>
        <w:pStyle w:val="a4"/>
        <w:numPr>
          <w:ilvl w:val="1"/>
          <w:numId w:val="14"/>
        </w:numPr>
        <w:tabs>
          <w:tab w:val="left" w:pos="898"/>
        </w:tabs>
        <w:spacing w:line="249" w:lineRule="auto"/>
        <w:ind w:right="103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Крепление </w:t>
      </w:r>
      <w:r>
        <w:rPr>
          <w:color w:val="231F20"/>
          <w:spacing w:val="-3"/>
          <w:sz w:val="20"/>
        </w:rPr>
        <w:t xml:space="preserve">отдельных </w:t>
      </w:r>
      <w:r>
        <w:rPr>
          <w:color w:val="231F20"/>
          <w:sz w:val="20"/>
        </w:rPr>
        <w:t>деталей, сборочных единиц должно исключать их самопроизвольное ослабление и отвинчивание при эксплуатации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водосборника.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numPr>
          <w:ilvl w:val="1"/>
          <w:numId w:val="14"/>
        </w:numPr>
        <w:tabs>
          <w:tab w:val="left" w:pos="1003"/>
        </w:tabs>
        <w:spacing w:before="0"/>
        <w:ind w:left="1002" w:hanging="444"/>
        <w:rPr>
          <w:color w:val="231F20"/>
        </w:rPr>
      </w:pPr>
      <w:r>
        <w:rPr>
          <w:color w:val="231F20"/>
        </w:rPr>
        <w:t>Комплектность</w:t>
      </w:r>
    </w:p>
    <w:p w:rsidR="00497E0A" w:rsidRDefault="00373FE8">
      <w:pPr>
        <w:pStyle w:val="a3"/>
        <w:spacing w:before="123" w:line="249" w:lineRule="auto"/>
        <w:ind w:left="104" w:right="102" w:firstLine="453"/>
        <w:jc w:val="both"/>
      </w:pPr>
      <w:r>
        <w:rPr>
          <w:color w:val="231F20"/>
        </w:rPr>
        <w:t xml:space="preserve">5.10.1 В комплект поставки водосборника должны входить комплектующие изделия, </w:t>
      </w:r>
      <w:proofErr w:type="spellStart"/>
      <w:r>
        <w:rPr>
          <w:color w:val="231F20"/>
        </w:rPr>
        <w:t>предусм</w:t>
      </w:r>
      <w:proofErr w:type="gramStart"/>
      <w:r>
        <w:rPr>
          <w:color w:val="231F20"/>
        </w:rPr>
        <w:t>о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тренные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технической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документацией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водосборник,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паспорт,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техническое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описание,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инструкция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 эксплуатации или единый </w:t>
      </w:r>
      <w:r>
        <w:rPr>
          <w:color w:val="231F20"/>
          <w:spacing w:val="-3"/>
        </w:rPr>
        <w:t xml:space="preserve">документ, </w:t>
      </w:r>
      <w:r>
        <w:rPr>
          <w:color w:val="231F20"/>
        </w:rPr>
        <w:t>их заменяющий, оформленные в соответст</w:t>
      </w:r>
      <w:r>
        <w:rPr>
          <w:color w:val="231F20"/>
        </w:rPr>
        <w:t xml:space="preserve">вии с </w:t>
      </w:r>
      <w:r>
        <w:rPr>
          <w:color w:val="231F20"/>
          <w:spacing w:val="-5"/>
        </w:rPr>
        <w:t>ГОСТ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2.601.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numPr>
          <w:ilvl w:val="1"/>
          <w:numId w:val="13"/>
        </w:numPr>
        <w:tabs>
          <w:tab w:val="left" w:pos="992"/>
        </w:tabs>
        <w:spacing w:before="0"/>
        <w:ind w:hanging="433"/>
      </w:pPr>
      <w:r>
        <w:rPr>
          <w:color w:val="231F20"/>
        </w:rPr>
        <w:t>Маркировка</w:t>
      </w:r>
    </w:p>
    <w:p w:rsidR="00497E0A" w:rsidRDefault="00373FE8">
      <w:pPr>
        <w:pStyle w:val="a4"/>
        <w:numPr>
          <w:ilvl w:val="2"/>
          <w:numId w:val="13"/>
        </w:numPr>
        <w:tabs>
          <w:tab w:val="left" w:pos="1193"/>
        </w:tabs>
        <w:spacing w:before="123"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На </w:t>
      </w:r>
      <w:r>
        <w:rPr>
          <w:color w:val="231F20"/>
          <w:spacing w:val="3"/>
          <w:sz w:val="20"/>
        </w:rPr>
        <w:t xml:space="preserve">каждый </w:t>
      </w:r>
      <w:r>
        <w:rPr>
          <w:color w:val="231F20"/>
          <w:spacing w:val="2"/>
          <w:sz w:val="20"/>
        </w:rPr>
        <w:t xml:space="preserve">водосборник </w:t>
      </w:r>
      <w:r>
        <w:rPr>
          <w:color w:val="231F20"/>
          <w:sz w:val="20"/>
        </w:rPr>
        <w:t xml:space="preserve">должна </w:t>
      </w:r>
      <w:r>
        <w:rPr>
          <w:color w:val="231F20"/>
          <w:spacing w:val="2"/>
          <w:sz w:val="20"/>
        </w:rPr>
        <w:t xml:space="preserve">быть нанесена </w:t>
      </w:r>
      <w:r>
        <w:rPr>
          <w:color w:val="231F20"/>
          <w:spacing w:val="3"/>
          <w:sz w:val="20"/>
        </w:rPr>
        <w:t xml:space="preserve">маркировка. Маркировка </w:t>
      </w:r>
      <w:r>
        <w:rPr>
          <w:color w:val="231F20"/>
          <w:spacing w:val="2"/>
          <w:sz w:val="20"/>
        </w:rPr>
        <w:t xml:space="preserve">надписей </w:t>
      </w:r>
      <w:r>
        <w:rPr>
          <w:color w:val="231F20"/>
          <w:sz w:val="20"/>
        </w:rPr>
        <w:t>и условных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обозначений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водосборнике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соответствовать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технической</w:t>
      </w:r>
      <w:r>
        <w:rPr>
          <w:color w:val="231F20"/>
          <w:spacing w:val="-14"/>
          <w:sz w:val="20"/>
        </w:rPr>
        <w:t xml:space="preserve"> </w:t>
      </w:r>
      <w:proofErr w:type="spellStart"/>
      <w:r>
        <w:rPr>
          <w:color w:val="231F20"/>
          <w:sz w:val="20"/>
        </w:rPr>
        <w:t>докуме</w:t>
      </w:r>
      <w:proofErr w:type="gramStart"/>
      <w:r>
        <w:rPr>
          <w:color w:val="231F20"/>
          <w:sz w:val="20"/>
        </w:rPr>
        <w:t>н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тации</w:t>
      </w:r>
      <w:proofErr w:type="spellEnd"/>
      <w:r>
        <w:rPr>
          <w:color w:val="231F20"/>
          <w:sz w:val="20"/>
        </w:rPr>
        <w:t>.</w:t>
      </w:r>
    </w:p>
    <w:p w:rsidR="00497E0A" w:rsidRDefault="00373FE8">
      <w:pPr>
        <w:pStyle w:val="a4"/>
        <w:numPr>
          <w:ilvl w:val="2"/>
          <w:numId w:val="13"/>
        </w:numPr>
        <w:tabs>
          <w:tab w:val="left" w:pos="1155"/>
        </w:tabs>
        <w:spacing w:line="249" w:lineRule="auto"/>
        <w:ind w:left="558" w:right="3601" w:firstLine="0"/>
        <w:rPr>
          <w:sz w:val="20"/>
        </w:rPr>
      </w:pPr>
      <w:r>
        <w:rPr>
          <w:color w:val="231F20"/>
          <w:sz w:val="20"/>
        </w:rPr>
        <w:t>Маркировка должна содержать следующие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данные: товарный знак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предприятия-изготовителя;</w:t>
      </w:r>
    </w:p>
    <w:p w:rsidR="00497E0A" w:rsidRDefault="00373FE8">
      <w:pPr>
        <w:pStyle w:val="a3"/>
        <w:spacing w:before="1" w:line="249" w:lineRule="auto"/>
        <w:ind w:left="558" w:right="1593"/>
      </w:pPr>
      <w:r>
        <w:rPr>
          <w:color w:val="231F20"/>
        </w:rPr>
        <w:t>условное обозначение водосборника по системе предприятия-изготовителя; год выпуска;</w:t>
      </w:r>
    </w:p>
    <w:p w:rsidR="00497E0A" w:rsidRDefault="00373FE8">
      <w:pPr>
        <w:pStyle w:val="a3"/>
        <w:spacing w:before="1"/>
        <w:ind w:left="558"/>
      </w:pPr>
      <w:r>
        <w:rPr>
          <w:color w:val="231F20"/>
        </w:rPr>
        <w:t>рабочее давление;</w:t>
      </w:r>
    </w:p>
    <w:p w:rsidR="00497E0A" w:rsidRDefault="00373FE8">
      <w:pPr>
        <w:pStyle w:val="a3"/>
        <w:spacing w:before="10" w:line="249" w:lineRule="auto"/>
        <w:ind w:left="558" w:right="3679"/>
      </w:pPr>
      <w:r>
        <w:rPr>
          <w:color w:val="231F20"/>
        </w:rPr>
        <w:t>стрелки, указывающие направление потока воды; название страны-изготовителя.</w:t>
      </w:r>
    </w:p>
    <w:p w:rsidR="00497E0A" w:rsidRDefault="00373FE8">
      <w:pPr>
        <w:pStyle w:val="a4"/>
        <w:numPr>
          <w:ilvl w:val="2"/>
          <w:numId w:val="13"/>
        </w:numPr>
        <w:tabs>
          <w:tab w:val="left" w:pos="1132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>Метод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нанесения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маркировки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должен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обеспечивать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ее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сохранность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течение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срока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службы водосборника.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numPr>
          <w:ilvl w:val="1"/>
          <w:numId w:val="12"/>
        </w:numPr>
        <w:tabs>
          <w:tab w:val="left" w:pos="1003"/>
        </w:tabs>
        <w:spacing w:before="0"/>
        <w:ind w:hanging="444"/>
        <w:rPr>
          <w:color w:val="231F20"/>
        </w:rPr>
      </w:pPr>
      <w:r>
        <w:rPr>
          <w:color w:val="231F20"/>
        </w:rPr>
        <w:t>Упаковка</w:t>
      </w:r>
    </w:p>
    <w:p w:rsidR="00497E0A" w:rsidRDefault="00373FE8">
      <w:pPr>
        <w:pStyle w:val="a4"/>
        <w:numPr>
          <w:ilvl w:val="2"/>
          <w:numId w:val="12"/>
        </w:numPr>
        <w:tabs>
          <w:tab w:val="left" w:pos="1161"/>
        </w:tabs>
        <w:spacing w:before="123" w:line="249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>Перед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упаковкой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водосборники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очищены.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Внутренние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полости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быть осушены.</w:t>
      </w:r>
    </w:p>
    <w:p w:rsidR="00497E0A" w:rsidRDefault="00373FE8">
      <w:pPr>
        <w:pStyle w:val="a4"/>
        <w:numPr>
          <w:ilvl w:val="2"/>
          <w:numId w:val="12"/>
        </w:numPr>
        <w:tabs>
          <w:tab w:val="left" w:pos="1190"/>
        </w:tabs>
        <w:spacing w:line="249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 xml:space="preserve">Водосборники должны быть упакованы в решетчатые ящики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2991 или другую </w:t>
      </w:r>
      <w:r>
        <w:rPr>
          <w:color w:val="231F20"/>
          <w:spacing w:val="-6"/>
          <w:sz w:val="20"/>
        </w:rPr>
        <w:t xml:space="preserve">тару, </w:t>
      </w:r>
      <w:r>
        <w:rPr>
          <w:color w:val="231F20"/>
          <w:sz w:val="20"/>
        </w:rPr>
        <w:t>обеспечивающую их сохранность при транспортировании 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хранении.</w:t>
      </w:r>
    </w:p>
    <w:p w:rsidR="00497E0A" w:rsidRDefault="00497E0A">
      <w:pPr>
        <w:pStyle w:val="a3"/>
        <w:spacing w:before="10"/>
        <w:rPr>
          <w:sz w:val="15"/>
        </w:rPr>
      </w:pPr>
    </w:p>
    <w:p w:rsidR="00497E0A" w:rsidRDefault="00373FE8">
      <w:pPr>
        <w:pStyle w:val="a3"/>
        <w:spacing w:before="64"/>
        <w:ind w:left="104"/>
      </w:pPr>
      <w:r>
        <w:rPr>
          <w:color w:val="231F20"/>
          <w:w w:val="99"/>
        </w:rPr>
        <w:t>4</w:t>
      </w:r>
    </w:p>
    <w:p w:rsidR="00497E0A" w:rsidRDefault="00497E0A">
      <w:pPr>
        <w:sectPr w:rsidR="00497E0A">
          <w:pgSz w:w="11900" w:h="16840"/>
          <w:pgMar w:top="1340" w:right="1140" w:bottom="280" w:left="1140" w:header="720" w:footer="720" w:gutter="0"/>
          <w:cols w:space="720"/>
        </w:sectPr>
      </w:pPr>
    </w:p>
    <w:p w:rsidR="00497E0A" w:rsidRDefault="00373FE8">
      <w:pPr>
        <w:pStyle w:val="2"/>
        <w:ind w:left="0"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8"/>
        <w:rPr>
          <w:b/>
          <w:sz w:val="23"/>
        </w:rPr>
      </w:pPr>
    </w:p>
    <w:p w:rsidR="00497E0A" w:rsidRDefault="00373FE8">
      <w:pPr>
        <w:pStyle w:val="a4"/>
        <w:numPr>
          <w:ilvl w:val="2"/>
          <w:numId w:val="12"/>
        </w:numPr>
        <w:tabs>
          <w:tab w:val="left" w:pos="1186"/>
        </w:tabs>
        <w:spacing w:before="64" w:line="249" w:lineRule="auto"/>
        <w:ind w:right="122" w:firstLine="454"/>
        <w:rPr>
          <w:sz w:val="20"/>
        </w:rPr>
      </w:pPr>
      <w:r>
        <w:rPr>
          <w:color w:val="231F20"/>
          <w:sz w:val="20"/>
        </w:rPr>
        <w:t>Упаковка должна быть проведена так, чтобы исключить перемещение водосборников в таре при погрузке, транспортировании 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выгрузке.</w:t>
      </w:r>
    </w:p>
    <w:p w:rsidR="00497E0A" w:rsidRDefault="00373FE8">
      <w:pPr>
        <w:pStyle w:val="a4"/>
        <w:numPr>
          <w:ilvl w:val="2"/>
          <w:numId w:val="12"/>
        </w:numPr>
        <w:tabs>
          <w:tab w:val="left" w:pos="1170"/>
        </w:tabs>
        <w:ind w:left="1169" w:hanging="611"/>
        <w:rPr>
          <w:sz w:val="20"/>
        </w:rPr>
      </w:pPr>
      <w:r>
        <w:rPr>
          <w:color w:val="231F20"/>
          <w:spacing w:val="-3"/>
          <w:sz w:val="20"/>
        </w:rPr>
        <w:t xml:space="preserve">Тара </w:t>
      </w:r>
      <w:r>
        <w:rPr>
          <w:color w:val="231F20"/>
          <w:sz w:val="20"/>
        </w:rPr>
        <w:t xml:space="preserve">должна иметь маркировку в соответствии с требованиями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14192.</w:t>
      </w:r>
    </w:p>
    <w:p w:rsidR="00497E0A" w:rsidRDefault="00373FE8">
      <w:pPr>
        <w:pStyle w:val="a4"/>
        <w:numPr>
          <w:ilvl w:val="2"/>
          <w:numId w:val="12"/>
        </w:numPr>
        <w:tabs>
          <w:tab w:val="left" w:pos="1163"/>
        </w:tabs>
        <w:spacing w:before="10" w:line="249" w:lineRule="auto"/>
        <w:ind w:right="122" w:firstLine="454"/>
        <w:rPr>
          <w:sz w:val="20"/>
        </w:rPr>
      </w:pPr>
      <w:r>
        <w:rPr>
          <w:color w:val="231F20"/>
          <w:sz w:val="20"/>
        </w:rPr>
        <w:t>Техническая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эксплуатационная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документация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помещена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17"/>
          <w:sz w:val="20"/>
        </w:rPr>
        <w:t xml:space="preserve"> </w:t>
      </w:r>
      <w:proofErr w:type="spellStart"/>
      <w:r>
        <w:rPr>
          <w:color w:val="231F20"/>
          <w:sz w:val="20"/>
        </w:rPr>
        <w:t>влагонепрон</w:t>
      </w:r>
      <w:proofErr w:type="gramStart"/>
      <w:r>
        <w:rPr>
          <w:color w:val="231F20"/>
          <w:sz w:val="20"/>
        </w:rPr>
        <w:t>и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цаемый</w:t>
      </w:r>
      <w:proofErr w:type="spellEnd"/>
      <w:r>
        <w:rPr>
          <w:color w:val="231F20"/>
          <w:sz w:val="20"/>
        </w:rPr>
        <w:t xml:space="preserve"> пакет и вложена в тару вместе с водосборником с указанием «Документация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здесь».</w:t>
      </w:r>
    </w:p>
    <w:p w:rsidR="00497E0A" w:rsidRDefault="00497E0A">
      <w:pPr>
        <w:pStyle w:val="a3"/>
        <w:spacing w:before="8"/>
      </w:pPr>
    </w:p>
    <w:p w:rsidR="00497E0A" w:rsidRDefault="00373FE8">
      <w:pPr>
        <w:pStyle w:val="1"/>
        <w:numPr>
          <w:ilvl w:val="0"/>
          <w:numId w:val="12"/>
        </w:numPr>
        <w:tabs>
          <w:tab w:val="left" w:pos="759"/>
        </w:tabs>
        <w:ind w:left="758" w:hanging="200"/>
        <w:rPr>
          <w:color w:val="231F20"/>
        </w:rPr>
      </w:pPr>
      <w:bookmarkStart w:id="6" w:name="_TOC_250005"/>
      <w:r>
        <w:rPr>
          <w:color w:val="231F20"/>
        </w:rPr>
        <w:t>Требования</w:t>
      </w:r>
      <w:r>
        <w:rPr>
          <w:color w:val="231F20"/>
          <w:spacing w:val="-29"/>
        </w:rPr>
        <w:t xml:space="preserve"> </w:t>
      </w:r>
      <w:bookmarkEnd w:id="6"/>
      <w:r>
        <w:rPr>
          <w:color w:val="231F20"/>
        </w:rPr>
        <w:t>безопасности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4"/>
        <w:numPr>
          <w:ilvl w:val="1"/>
          <w:numId w:val="11"/>
        </w:numPr>
        <w:tabs>
          <w:tab w:val="left" w:pos="892"/>
        </w:tabs>
        <w:ind w:firstLine="454"/>
        <w:rPr>
          <w:color w:val="231F20"/>
          <w:sz w:val="20"/>
        </w:rPr>
      </w:pPr>
      <w:r>
        <w:rPr>
          <w:color w:val="231F20"/>
          <w:sz w:val="20"/>
        </w:rPr>
        <w:t xml:space="preserve">Требования безопасности к конструкции водосборников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12.2.037.</w:t>
      </w:r>
    </w:p>
    <w:p w:rsidR="00497E0A" w:rsidRDefault="00373FE8">
      <w:pPr>
        <w:pStyle w:val="a4"/>
        <w:numPr>
          <w:ilvl w:val="1"/>
          <w:numId w:val="11"/>
        </w:numPr>
        <w:tabs>
          <w:tab w:val="left" w:pos="904"/>
        </w:tabs>
        <w:spacing w:before="10" w:line="249" w:lineRule="auto"/>
        <w:ind w:right="122" w:firstLine="454"/>
        <w:rPr>
          <w:color w:val="231F20"/>
          <w:sz w:val="20"/>
        </w:rPr>
      </w:pPr>
      <w:r>
        <w:rPr>
          <w:color w:val="231F20"/>
          <w:sz w:val="20"/>
        </w:rPr>
        <w:t>К эксплуатации и обслуживанию водосборника допускаются лица, изучившие устройство и руководство по его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эксплуатации.</w:t>
      </w:r>
    </w:p>
    <w:p w:rsidR="00497E0A" w:rsidRDefault="00497E0A">
      <w:pPr>
        <w:pStyle w:val="a3"/>
        <w:spacing w:before="8"/>
      </w:pPr>
    </w:p>
    <w:p w:rsidR="00497E0A" w:rsidRDefault="00373FE8">
      <w:pPr>
        <w:pStyle w:val="1"/>
        <w:numPr>
          <w:ilvl w:val="0"/>
          <w:numId w:val="11"/>
        </w:numPr>
        <w:tabs>
          <w:tab w:val="left" w:pos="759"/>
        </w:tabs>
        <w:ind w:left="758" w:hanging="200"/>
        <w:rPr>
          <w:color w:val="231F20"/>
        </w:rPr>
      </w:pPr>
      <w:bookmarkStart w:id="7" w:name="_TOC_250004"/>
      <w:r>
        <w:rPr>
          <w:color w:val="231F20"/>
        </w:rPr>
        <w:t>Правила</w:t>
      </w:r>
      <w:r>
        <w:rPr>
          <w:color w:val="231F20"/>
          <w:spacing w:val="-4"/>
        </w:rPr>
        <w:t xml:space="preserve"> </w:t>
      </w:r>
      <w:bookmarkEnd w:id="7"/>
      <w:r>
        <w:rPr>
          <w:color w:val="231F20"/>
        </w:rPr>
        <w:t>приемки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4"/>
        <w:numPr>
          <w:ilvl w:val="1"/>
          <w:numId w:val="11"/>
        </w:numPr>
        <w:tabs>
          <w:tab w:val="left" w:pos="899"/>
        </w:tabs>
        <w:spacing w:line="249" w:lineRule="auto"/>
        <w:ind w:right="121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Изготавливаемые предприятиями России </w:t>
      </w:r>
      <w:r>
        <w:rPr>
          <w:color w:val="231F20"/>
          <w:sz w:val="20"/>
        </w:rPr>
        <w:t xml:space="preserve">водосборники должны пройти все стадии и этапы разработки, предусмотренные </w:t>
      </w:r>
      <w:r>
        <w:rPr>
          <w:color w:val="231F20"/>
          <w:spacing w:val="-3"/>
          <w:sz w:val="20"/>
        </w:rPr>
        <w:t xml:space="preserve">ГОСТ </w:t>
      </w:r>
      <w:r>
        <w:rPr>
          <w:color w:val="231F20"/>
          <w:sz w:val="20"/>
        </w:rPr>
        <w:t>15.201, и все виды испытаний (включая межведомственные приемочные),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иметь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полный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комплект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конструкторской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документации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серийное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производство,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эк</w:t>
      </w:r>
      <w:proofErr w:type="gramStart"/>
      <w:r>
        <w:rPr>
          <w:color w:val="231F20"/>
          <w:sz w:val="20"/>
        </w:rPr>
        <w:t>с-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плуатационную</w:t>
      </w:r>
      <w:proofErr w:type="spellEnd"/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документацию.</w:t>
      </w:r>
    </w:p>
    <w:p w:rsidR="00497E0A" w:rsidRDefault="00373FE8">
      <w:pPr>
        <w:pStyle w:val="a4"/>
        <w:numPr>
          <w:ilvl w:val="1"/>
          <w:numId w:val="11"/>
        </w:numPr>
        <w:tabs>
          <w:tab w:val="left" w:pos="906"/>
        </w:tabs>
        <w:spacing w:line="249" w:lineRule="auto"/>
        <w:ind w:right="122" w:firstLine="454"/>
        <w:rPr>
          <w:color w:val="231F20"/>
          <w:sz w:val="20"/>
        </w:rPr>
      </w:pPr>
      <w:r>
        <w:rPr>
          <w:color w:val="231F20"/>
          <w:sz w:val="20"/>
        </w:rPr>
        <w:t>Для контроля качества и проверки соответствия требованиям настоящего стандарта вод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сборники должны подвергаться испытаниям, установленным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16504.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numPr>
          <w:ilvl w:val="1"/>
          <w:numId w:val="11"/>
        </w:numPr>
        <w:tabs>
          <w:tab w:val="left" w:pos="892"/>
        </w:tabs>
        <w:spacing w:before="0"/>
        <w:ind w:left="891" w:hanging="333"/>
        <w:rPr>
          <w:color w:val="231F20"/>
        </w:rPr>
      </w:pPr>
      <w:r>
        <w:rPr>
          <w:color w:val="231F20"/>
        </w:rPr>
        <w:t>Приемосдаточные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испытания</w:t>
      </w:r>
    </w:p>
    <w:p w:rsidR="00497E0A" w:rsidRDefault="00373FE8">
      <w:pPr>
        <w:pStyle w:val="a4"/>
        <w:numPr>
          <w:ilvl w:val="2"/>
          <w:numId w:val="11"/>
        </w:numPr>
        <w:tabs>
          <w:tab w:val="left" w:pos="1059"/>
        </w:tabs>
        <w:spacing w:before="123"/>
        <w:ind w:firstLine="454"/>
        <w:rPr>
          <w:sz w:val="20"/>
        </w:rPr>
      </w:pPr>
      <w:r>
        <w:rPr>
          <w:color w:val="231F20"/>
          <w:sz w:val="20"/>
        </w:rPr>
        <w:t>Приемосдаточным испытаниям подвергают каждый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водосборник.</w:t>
      </w:r>
    </w:p>
    <w:p w:rsidR="00497E0A" w:rsidRDefault="00373FE8">
      <w:pPr>
        <w:pStyle w:val="a4"/>
        <w:numPr>
          <w:ilvl w:val="2"/>
          <w:numId w:val="11"/>
        </w:numPr>
        <w:tabs>
          <w:tab w:val="left" w:pos="1059"/>
        </w:tabs>
        <w:spacing w:before="10"/>
        <w:ind w:left="1058" w:hanging="500"/>
        <w:rPr>
          <w:sz w:val="20"/>
        </w:rPr>
      </w:pPr>
      <w:r>
        <w:rPr>
          <w:color w:val="231F20"/>
          <w:sz w:val="20"/>
        </w:rPr>
        <w:t xml:space="preserve">Приемосдаточные испытания проводят в объеме, указанном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497E0A" w:rsidRDefault="00497E0A">
      <w:pPr>
        <w:pStyle w:val="a3"/>
        <w:spacing w:before="1"/>
      </w:pPr>
    </w:p>
    <w:p w:rsidR="00497E0A" w:rsidRDefault="00373FE8">
      <w:pPr>
        <w:ind w:left="10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2</w:t>
      </w:r>
    </w:p>
    <w:p w:rsidR="00497E0A" w:rsidRDefault="00497E0A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54"/>
        <w:gridCol w:w="2155"/>
      </w:tblGrid>
      <w:tr w:rsidR="00497E0A">
        <w:trPr>
          <w:trHeight w:hRule="exact" w:val="230"/>
        </w:trPr>
        <w:tc>
          <w:tcPr>
            <w:tcW w:w="5103" w:type="dxa"/>
            <w:vMerge w:val="restart"/>
          </w:tcPr>
          <w:p w:rsidR="00497E0A" w:rsidRDefault="00373FE8">
            <w:pPr>
              <w:pStyle w:val="TableParagraph"/>
              <w:spacing w:line="249" w:lineRule="auto"/>
              <w:ind w:left="2095" w:right="740" w:hanging="46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проверки (испытания)</w:t>
            </w:r>
          </w:p>
        </w:tc>
        <w:tc>
          <w:tcPr>
            <w:tcW w:w="4309" w:type="dxa"/>
            <w:gridSpan w:val="2"/>
          </w:tcPr>
          <w:p w:rsidR="00497E0A" w:rsidRDefault="00373FE8">
            <w:pPr>
              <w:pStyle w:val="TableParagraph"/>
              <w:ind w:left="1528" w:right="1528"/>
              <w:rPr>
                <w:sz w:val="16"/>
              </w:rPr>
            </w:pPr>
            <w:r>
              <w:rPr>
                <w:color w:val="231F20"/>
                <w:sz w:val="16"/>
              </w:rPr>
              <w:t>Пункты раздела</w:t>
            </w:r>
          </w:p>
        </w:tc>
      </w:tr>
      <w:tr w:rsidR="00497E0A">
        <w:trPr>
          <w:trHeight w:hRule="exact" w:val="576"/>
        </w:trPr>
        <w:tc>
          <w:tcPr>
            <w:tcW w:w="5103" w:type="dxa"/>
            <w:vMerge/>
          </w:tcPr>
          <w:p w:rsidR="00497E0A" w:rsidRDefault="00497E0A"/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Технические требования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Методы испытаний</w:t>
            </w:r>
          </w:p>
        </w:tc>
      </w:tr>
      <w:tr w:rsidR="00497E0A">
        <w:trPr>
          <w:trHeight w:hRule="exact" w:val="422"/>
        </w:trPr>
        <w:tc>
          <w:tcPr>
            <w:tcW w:w="5103" w:type="dxa"/>
          </w:tcPr>
          <w:p w:rsidR="00497E0A" w:rsidRDefault="00373FE8">
            <w:pPr>
              <w:pStyle w:val="TableParagraph"/>
              <w:ind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 Внешний осмотр; проверка на соответствие КД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5.2.1, 5.3.1, 5.3.2, 5.5.1,</w:t>
            </w:r>
          </w:p>
          <w:p w:rsidR="00497E0A" w:rsidRDefault="00373FE8">
            <w:pPr>
              <w:pStyle w:val="TableParagraph"/>
              <w:spacing w:before="8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5.5.3, 5.8 — 5.12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8.4</w:t>
            </w:r>
          </w:p>
        </w:tc>
      </w:tr>
      <w:tr w:rsidR="00497E0A">
        <w:trPr>
          <w:trHeight w:hRule="exact" w:val="422"/>
        </w:trPr>
        <w:tc>
          <w:tcPr>
            <w:tcW w:w="5103" w:type="dxa"/>
          </w:tcPr>
          <w:p w:rsidR="00497E0A" w:rsidRDefault="00373FE8">
            <w:pPr>
              <w:pStyle w:val="TableParagraph"/>
              <w:spacing w:line="249" w:lineRule="auto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 Проверка прочности корпуса водосборника, герметичности с</w:t>
            </w:r>
            <w:proofErr w:type="gramStart"/>
            <w:r>
              <w:rPr>
                <w:color w:val="231F20"/>
                <w:sz w:val="16"/>
              </w:rPr>
              <w:t>о-</w:t>
            </w:r>
            <w:proofErr w:type="gramEnd"/>
            <w:r>
              <w:rPr>
                <w:color w:val="231F20"/>
                <w:sz w:val="16"/>
              </w:rPr>
              <w:t xml:space="preserve"> единений и уплотнений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5.3.3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8.5</w:t>
            </w:r>
          </w:p>
        </w:tc>
      </w:tr>
      <w:tr w:rsidR="00497E0A">
        <w:trPr>
          <w:trHeight w:hRule="exact" w:val="230"/>
        </w:trPr>
        <w:tc>
          <w:tcPr>
            <w:tcW w:w="5103" w:type="dxa"/>
          </w:tcPr>
          <w:p w:rsidR="00497E0A" w:rsidRDefault="00373FE8">
            <w:pPr>
              <w:pStyle w:val="TableParagraph"/>
              <w:ind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 Проверка герметичности затворного устройства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5.3.4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8.6</w:t>
            </w:r>
          </w:p>
        </w:tc>
      </w:tr>
    </w:tbl>
    <w:p w:rsidR="00497E0A" w:rsidRDefault="00497E0A">
      <w:pPr>
        <w:pStyle w:val="a3"/>
        <w:rPr>
          <w:sz w:val="22"/>
        </w:rPr>
      </w:pPr>
    </w:p>
    <w:p w:rsidR="00497E0A" w:rsidRDefault="00373FE8">
      <w:pPr>
        <w:spacing w:before="68" w:line="249" w:lineRule="auto"/>
        <w:ind w:left="104" w:firstLine="453"/>
        <w:rPr>
          <w:sz w:val="18"/>
        </w:rPr>
      </w:pP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 xml:space="preserve"> р и м е ч а н и е — Испытаниям по 5.2.1 (табл. 1, </w:t>
      </w:r>
      <w:proofErr w:type="spellStart"/>
      <w:r>
        <w:rPr>
          <w:color w:val="231F20"/>
          <w:sz w:val="18"/>
        </w:rPr>
        <w:t>пп</w:t>
      </w:r>
      <w:proofErr w:type="spellEnd"/>
      <w:r>
        <w:rPr>
          <w:color w:val="231F20"/>
          <w:sz w:val="18"/>
        </w:rPr>
        <w:t>. 4, 5) подвергают 20 % от партии водосборников, изготовленных за смену или контролируемый период.</w:t>
      </w:r>
    </w:p>
    <w:p w:rsidR="00497E0A" w:rsidRDefault="00373FE8">
      <w:pPr>
        <w:pStyle w:val="a4"/>
        <w:numPr>
          <w:ilvl w:val="2"/>
          <w:numId w:val="11"/>
        </w:numPr>
        <w:tabs>
          <w:tab w:val="left" w:pos="1047"/>
        </w:tabs>
        <w:spacing w:before="119" w:line="249" w:lineRule="auto"/>
        <w:ind w:right="124" w:firstLine="454"/>
        <w:rPr>
          <w:sz w:val="20"/>
        </w:rPr>
      </w:pPr>
      <w:r>
        <w:rPr>
          <w:color w:val="231F20"/>
          <w:spacing w:val="-3"/>
          <w:sz w:val="20"/>
        </w:rPr>
        <w:t>Водосборники,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выдержавшие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приемосдаточные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испытания,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возвращают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устранения </w:t>
      </w:r>
      <w:r>
        <w:rPr>
          <w:color w:val="231F20"/>
          <w:sz w:val="20"/>
        </w:rPr>
        <w:t>причин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возникновения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дефектов,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повторной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проверки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последующего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предъявления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испытания.</w:t>
      </w:r>
    </w:p>
    <w:p w:rsidR="00497E0A" w:rsidRDefault="00373FE8">
      <w:pPr>
        <w:pStyle w:val="a4"/>
        <w:numPr>
          <w:ilvl w:val="2"/>
          <w:numId w:val="11"/>
        </w:numPr>
        <w:tabs>
          <w:tab w:val="left" w:pos="1077"/>
        </w:tabs>
        <w:spacing w:line="249" w:lineRule="auto"/>
        <w:ind w:right="123" w:firstLine="454"/>
        <w:rPr>
          <w:sz w:val="20"/>
        </w:rPr>
      </w:pPr>
      <w:r>
        <w:rPr>
          <w:color w:val="231F20"/>
          <w:sz w:val="20"/>
        </w:rPr>
        <w:t>Принятыми считаются водосборники, которые выдержали испытания, укомплектованы и упакованы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требованиями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497E0A" w:rsidRDefault="00373FE8">
      <w:pPr>
        <w:pStyle w:val="a4"/>
        <w:numPr>
          <w:ilvl w:val="2"/>
          <w:numId w:val="11"/>
        </w:numPr>
        <w:tabs>
          <w:tab w:val="left" w:pos="1048"/>
        </w:tabs>
        <w:spacing w:line="249" w:lineRule="auto"/>
        <w:ind w:right="121" w:firstLine="454"/>
        <w:rPr>
          <w:sz w:val="20"/>
        </w:rPr>
      </w:pPr>
      <w:r>
        <w:rPr>
          <w:color w:val="231F20"/>
          <w:spacing w:val="-6"/>
          <w:sz w:val="20"/>
        </w:rPr>
        <w:t>Результаты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приемосдаточных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заносятся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паспорт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водосборник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заверяются </w:t>
      </w:r>
      <w:r>
        <w:rPr>
          <w:color w:val="231F20"/>
          <w:sz w:val="20"/>
        </w:rPr>
        <w:t>ОТК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предприятия-изготовителя.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numPr>
          <w:ilvl w:val="1"/>
          <w:numId w:val="10"/>
        </w:numPr>
        <w:tabs>
          <w:tab w:val="left" w:pos="892"/>
        </w:tabs>
        <w:spacing w:before="0"/>
        <w:ind w:hanging="333"/>
      </w:pPr>
      <w:r>
        <w:rPr>
          <w:color w:val="231F20"/>
        </w:rPr>
        <w:t>Периодические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испытания</w:t>
      </w:r>
    </w:p>
    <w:p w:rsidR="00497E0A" w:rsidRDefault="00373FE8">
      <w:pPr>
        <w:pStyle w:val="a4"/>
        <w:numPr>
          <w:ilvl w:val="2"/>
          <w:numId w:val="10"/>
        </w:numPr>
        <w:tabs>
          <w:tab w:val="left" w:pos="1083"/>
        </w:tabs>
        <w:spacing w:before="123" w:line="249" w:lineRule="auto"/>
        <w:ind w:right="122" w:firstLine="454"/>
        <w:rPr>
          <w:sz w:val="20"/>
        </w:rPr>
      </w:pPr>
      <w:r>
        <w:rPr>
          <w:color w:val="231F20"/>
          <w:sz w:val="20"/>
        </w:rPr>
        <w:t>Периодические испытания проводят один раз в год на водосборниках, изготовленных в контролируемом периоде и выдержавших приемосдаточные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испытания.</w:t>
      </w:r>
    </w:p>
    <w:p w:rsidR="00497E0A" w:rsidRDefault="00373FE8">
      <w:pPr>
        <w:pStyle w:val="a4"/>
        <w:numPr>
          <w:ilvl w:val="2"/>
          <w:numId w:val="10"/>
        </w:numPr>
        <w:tabs>
          <w:tab w:val="left" w:pos="1059"/>
        </w:tabs>
        <w:ind w:left="1058" w:hanging="500"/>
        <w:rPr>
          <w:sz w:val="20"/>
        </w:rPr>
      </w:pPr>
      <w:r>
        <w:rPr>
          <w:color w:val="231F20"/>
          <w:sz w:val="20"/>
        </w:rPr>
        <w:t>На испытания предъявляют не менее трех образцов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водосборника.</w:t>
      </w:r>
    </w:p>
    <w:p w:rsidR="00497E0A" w:rsidRDefault="00373FE8">
      <w:pPr>
        <w:pStyle w:val="a4"/>
        <w:numPr>
          <w:ilvl w:val="2"/>
          <w:numId w:val="10"/>
        </w:numPr>
        <w:tabs>
          <w:tab w:val="left" w:pos="1035"/>
        </w:tabs>
        <w:spacing w:before="10"/>
        <w:ind w:left="1034" w:hanging="476"/>
        <w:rPr>
          <w:sz w:val="20"/>
        </w:rPr>
      </w:pPr>
      <w:r>
        <w:rPr>
          <w:color w:val="231F20"/>
          <w:spacing w:val="-5"/>
          <w:sz w:val="20"/>
        </w:rPr>
        <w:t xml:space="preserve">Периодические </w:t>
      </w:r>
      <w:r>
        <w:rPr>
          <w:color w:val="231F20"/>
          <w:spacing w:val="-4"/>
          <w:sz w:val="20"/>
        </w:rPr>
        <w:t xml:space="preserve">испытания </w:t>
      </w:r>
      <w:r>
        <w:rPr>
          <w:color w:val="231F20"/>
          <w:spacing w:val="-5"/>
          <w:sz w:val="20"/>
        </w:rPr>
        <w:t xml:space="preserve">проводят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-5"/>
          <w:sz w:val="20"/>
        </w:rPr>
        <w:t xml:space="preserve">объеме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-5"/>
          <w:sz w:val="20"/>
        </w:rPr>
        <w:t xml:space="preserve">последовательности, </w:t>
      </w:r>
      <w:proofErr w:type="gramStart"/>
      <w:r>
        <w:rPr>
          <w:color w:val="231F20"/>
          <w:spacing w:val="-4"/>
          <w:sz w:val="20"/>
        </w:rPr>
        <w:t>указанных</w:t>
      </w:r>
      <w:proofErr w:type="gram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-6"/>
          <w:sz w:val="20"/>
        </w:rPr>
        <w:t>таблице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3.</w:t>
      </w: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  <w:spacing w:before="1"/>
        <w:rPr>
          <w:sz w:val="16"/>
        </w:rPr>
      </w:pPr>
    </w:p>
    <w:p w:rsidR="00497E0A" w:rsidRDefault="00373FE8">
      <w:pPr>
        <w:pStyle w:val="a3"/>
        <w:ind w:right="122"/>
        <w:jc w:val="right"/>
      </w:pPr>
      <w:r>
        <w:rPr>
          <w:color w:val="231F20"/>
          <w:w w:val="99"/>
        </w:rPr>
        <w:t>5</w:t>
      </w:r>
    </w:p>
    <w:p w:rsidR="00497E0A" w:rsidRDefault="00497E0A">
      <w:pPr>
        <w:jc w:val="right"/>
        <w:sectPr w:rsidR="00497E0A">
          <w:pgSz w:w="11900" w:h="16840"/>
          <w:pgMar w:top="1340" w:right="1120" w:bottom="280" w:left="1140" w:header="720" w:footer="720" w:gutter="0"/>
          <w:cols w:space="720"/>
        </w:sectPr>
      </w:pPr>
    </w:p>
    <w:p w:rsidR="00497E0A" w:rsidRDefault="00373FE8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9"/>
        <w:rPr>
          <w:b/>
          <w:sz w:val="23"/>
        </w:rPr>
      </w:pPr>
    </w:p>
    <w:p w:rsidR="00497E0A" w:rsidRDefault="00373FE8">
      <w:pPr>
        <w:spacing w:before="67"/>
        <w:ind w:left="10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3</w:t>
      </w:r>
    </w:p>
    <w:p w:rsidR="00497E0A" w:rsidRDefault="00497E0A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54"/>
        <w:gridCol w:w="2155"/>
      </w:tblGrid>
      <w:tr w:rsidR="00497E0A">
        <w:trPr>
          <w:trHeight w:hRule="exact" w:val="230"/>
        </w:trPr>
        <w:tc>
          <w:tcPr>
            <w:tcW w:w="5103" w:type="dxa"/>
            <w:vMerge w:val="restart"/>
          </w:tcPr>
          <w:p w:rsidR="00497E0A" w:rsidRDefault="00373FE8">
            <w:pPr>
              <w:pStyle w:val="TableParagraph"/>
              <w:spacing w:line="249" w:lineRule="auto"/>
              <w:ind w:left="2095" w:right="740" w:hanging="46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 проверки (испытания)</w:t>
            </w:r>
          </w:p>
        </w:tc>
        <w:tc>
          <w:tcPr>
            <w:tcW w:w="4309" w:type="dxa"/>
            <w:gridSpan w:val="2"/>
          </w:tcPr>
          <w:p w:rsidR="00497E0A" w:rsidRDefault="00373FE8">
            <w:pPr>
              <w:pStyle w:val="TableParagraph"/>
              <w:ind w:left="1528" w:right="1528"/>
              <w:rPr>
                <w:sz w:val="16"/>
              </w:rPr>
            </w:pPr>
            <w:r>
              <w:rPr>
                <w:color w:val="231F20"/>
                <w:sz w:val="16"/>
              </w:rPr>
              <w:t>Пункты раздела</w:t>
            </w:r>
          </w:p>
        </w:tc>
      </w:tr>
      <w:tr w:rsidR="00497E0A">
        <w:trPr>
          <w:trHeight w:hRule="exact" w:val="230"/>
        </w:trPr>
        <w:tc>
          <w:tcPr>
            <w:tcW w:w="5103" w:type="dxa"/>
            <w:vMerge/>
            <w:tcBorders>
              <w:bottom w:val="double" w:sz="3" w:space="0" w:color="231F20"/>
            </w:tcBorders>
          </w:tcPr>
          <w:p w:rsidR="00497E0A" w:rsidRDefault="00497E0A"/>
        </w:tc>
        <w:tc>
          <w:tcPr>
            <w:tcW w:w="2154" w:type="dxa"/>
            <w:tcBorders>
              <w:bottom w:val="double" w:sz="3" w:space="0" w:color="231F20"/>
            </w:tcBorders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Технические требования</w:t>
            </w:r>
          </w:p>
        </w:tc>
        <w:tc>
          <w:tcPr>
            <w:tcW w:w="2154" w:type="dxa"/>
            <w:tcBorders>
              <w:bottom w:val="double" w:sz="3" w:space="0" w:color="231F20"/>
            </w:tcBorders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Методы испытаний</w:t>
            </w:r>
          </w:p>
        </w:tc>
      </w:tr>
      <w:tr w:rsidR="00497E0A">
        <w:trPr>
          <w:trHeight w:hRule="exact" w:val="614"/>
        </w:trPr>
        <w:tc>
          <w:tcPr>
            <w:tcW w:w="5103" w:type="dxa"/>
            <w:tcBorders>
              <w:top w:val="double" w:sz="3" w:space="0" w:color="231F20"/>
            </w:tcBorders>
          </w:tcPr>
          <w:p w:rsidR="00497E0A" w:rsidRDefault="00373FE8">
            <w:pPr>
              <w:pStyle w:val="TableParagraph"/>
              <w:spacing w:before="13"/>
              <w:ind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1. Внешний осмотр; проверка на соответствие КД</w:t>
            </w:r>
          </w:p>
        </w:tc>
        <w:tc>
          <w:tcPr>
            <w:tcW w:w="2154" w:type="dxa"/>
            <w:tcBorders>
              <w:top w:val="double" w:sz="3" w:space="0" w:color="231F20"/>
            </w:tcBorders>
          </w:tcPr>
          <w:p w:rsidR="00497E0A" w:rsidRDefault="00373FE8">
            <w:pPr>
              <w:pStyle w:val="TableParagraph"/>
              <w:spacing w:before="13" w:line="249" w:lineRule="auto"/>
              <w:ind w:left="204" w:hanging="1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5.2.1 (табл.1, </w:t>
            </w:r>
            <w:proofErr w:type="spellStart"/>
            <w:r>
              <w:rPr>
                <w:color w:val="231F20"/>
                <w:sz w:val="16"/>
              </w:rPr>
              <w:t>пп</w:t>
            </w:r>
            <w:proofErr w:type="spellEnd"/>
            <w:r>
              <w:rPr>
                <w:color w:val="231F20"/>
                <w:sz w:val="16"/>
              </w:rPr>
              <w:t>. 1 — 3) 5.3.1, 5.3.2, 5.5.1, 5.5.3,</w:t>
            </w:r>
          </w:p>
          <w:p w:rsidR="00497E0A" w:rsidRDefault="00373FE8">
            <w:pPr>
              <w:pStyle w:val="TableParagraph"/>
              <w:spacing w:before="1"/>
              <w:ind w:left="68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5.8 — 5.12</w:t>
            </w:r>
          </w:p>
        </w:tc>
        <w:tc>
          <w:tcPr>
            <w:tcW w:w="2154" w:type="dxa"/>
            <w:tcBorders>
              <w:top w:val="double" w:sz="3" w:space="0" w:color="231F20"/>
            </w:tcBorders>
          </w:tcPr>
          <w:p w:rsidR="00497E0A" w:rsidRDefault="00373FE8">
            <w:pPr>
              <w:pStyle w:val="TableParagraph"/>
              <w:spacing w:before="13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8.4</w:t>
            </w:r>
          </w:p>
        </w:tc>
      </w:tr>
      <w:tr w:rsidR="00497E0A">
        <w:trPr>
          <w:trHeight w:hRule="exact" w:val="422"/>
        </w:trPr>
        <w:tc>
          <w:tcPr>
            <w:tcW w:w="5103" w:type="dxa"/>
          </w:tcPr>
          <w:p w:rsidR="00497E0A" w:rsidRDefault="00373FE8">
            <w:pPr>
              <w:pStyle w:val="TableParagraph"/>
              <w:spacing w:line="249" w:lineRule="auto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2 Проверка прочности корпуса водосборника, герметичности с</w:t>
            </w:r>
            <w:proofErr w:type="gramStart"/>
            <w:r>
              <w:rPr>
                <w:color w:val="231F20"/>
                <w:sz w:val="16"/>
              </w:rPr>
              <w:t>о-</w:t>
            </w:r>
            <w:proofErr w:type="gramEnd"/>
            <w:r>
              <w:rPr>
                <w:color w:val="231F20"/>
                <w:sz w:val="16"/>
              </w:rPr>
              <w:t xml:space="preserve"> единений и уплотнений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5.3.3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8.5</w:t>
            </w:r>
          </w:p>
        </w:tc>
      </w:tr>
      <w:tr w:rsidR="00497E0A">
        <w:trPr>
          <w:trHeight w:hRule="exact" w:val="422"/>
        </w:trPr>
        <w:tc>
          <w:tcPr>
            <w:tcW w:w="5103" w:type="dxa"/>
          </w:tcPr>
          <w:p w:rsidR="00497E0A" w:rsidRDefault="00373FE8">
            <w:pPr>
              <w:pStyle w:val="TableParagraph"/>
              <w:spacing w:line="249" w:lineRule="auto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3 Проверка работоспособности затворного устройства; проверка герметичности затворного устройства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5.3.2, 5.3.4, 5.4.1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8.6</w:t>
            </w:r>
          </w:p>
        </w:tc>
      </w:tr>
      <w:tr w:rsidR="00497E0A">
        <w:trPr>
          <w:trHeight w:hRule="exact" w:val="422"/>
        </w:trPr>
        <w:tc>
          <w:tcPr>
            <w:tcW w:w="5103" w:type="dxa"/>
          </w:tcPr>
          <w:p w:rsidR="00497E0A" w:rsidRDefault="00373FE8">
            <w:pPr>
              <w:pStyle w:val="TableParagraph"/>
              <w:spacing w:line="249" w:lineRule="auto"/>
              <w:ind w:right="174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4 Проверка взаимозаменяемости сборочных единиц и деталей водосборника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5.7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8.7</w:t>
            </w:r>
          </w:p>
        </w:tc>
      </w:tr>
      <w:tr w:rsidR="00497E0A">
        <w:trPr>
          <w:trHeight w:hRule="exact" w:val="422"/>
        </w:trPr>
        <w:tc>
          <w:tcPr>
            <w:tcW w:w="5103" w:type="dxa"/>
          </w:tcPr>
          <w:p w:rsidR="00497E0A" w:rsidRDefault="00373FE8">
            <w:pPr>
              <w:pStyle w:val="TableParagraph"/>
              <w:spacing w:line="249" w:lineRule="auto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5 Проверка </w:t>
            </w:r>
            <w:proofErr w:type="spellStart"/>
            <w:r>
              <w:rPr>
                <w:color w:val="231F20"/>
                <w:sz w:val="16"/>
              </w:rPr>
              <w:t>смыкаемости</w:t>
            </w:r>
            <w:proofErr w:type="spellEnd"/>
            <w:r>
              <w:rPr>
                <w:color w:val="231F20"/>
                <w:sz w:val="16"/>
              </w:rPr>
              <w:t xml:space="preserve"> соединительных головок водосборника с рукавными головками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5.3.1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8.8</w:t>
            </w:r>
          </w:p>
        </w:tc>
      </w:tr>
      <w:tr w:rsidR="00497E0A">
        <w:trPr>
          <w:trHeight w:hRule="exact" w:val="422"/>
        </w:trPr>
        <w:tc>
          <w:tcPr>
            <w:tcW w:w="5103" w:type="dxa"/>
          </w:tcPr>
          <w:p w:rsidR="00497E0A" w:rsidRDefault="00373FE8">
            <w:pPr>
              <w:pStyle w:val="TableParagraph"/>
              <w:spacing w:line="249" w:lineRule="auto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6 Проверка крепления отдельных деталей и сборочных единиц водосборника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122" w:right="122"/>
              <w:rPr>
                <w:sz w:val="16"/>
              </w:rPr>
            </w:pPr>
            <w:r>
              <w:rPr>
                <w:color w:val="231F20"/>
                <w:sz w:val="16"/>
              </w:rPr>
              <w:t>5.10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8.4, 8.9</w:t>
            </w:r>
          </w:p>
        </w:tc>
      </w:tr>
      <w:tr w:rsidR="00497E0A">
        <w:trPr>
          <w:trHeight w:hRule="exact" w:val="230"/>
        </w:trPr>
        <w:tc>
          <w:tcPr>
            <w:tcW w:w="5103" w:type="dxa"/>
          </w:tcPr>
          <w:p w:rsidR="00497E0A" w:rsidRDefault="00373FE8">
            <w:pPr>
              <w:pStyle w:val="TableParagraph"/>
              <w:ind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7 Проверка габаритных размеров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8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5.2.1 (табл. 1, п. 4)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8.10</w:t>
            </w:r>
          </w:p>
        </w:tc>
      </w:tr>
      <w:tr w:rsidR="00497E0A">
        <w:trPr>
          <w:trHeight w:hRule="exact" w:val="230"/>
        </w:trPr>
        <w:tc>
          <w:tcPr>
            <w:tcW w:w="5103" w:type="dxa"/>
          </w:tcPr>
          <w:p w:rsidR="00497E0A" w:rsidRDefault="00373FE8">
            <w:pPr>
              <w:pStyle w:val="TableParagraph"/>
              <w:ind w:right="74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8 Проверка массы водосборника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8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5.2.1 (табл. 1, п. 5)</w:t>
            </w:r>
          </w:p>
        </w:tc>
        <w:tc>
          <w:tcPr>
            <w:tcW w:w="2154" w:type="dxa"/>
          </w:tcPr>
          <w:p w:rsidR="00497E0A" w:rsidRDefault="00373FE8">
            <w:pPr>
              <w:pStyle w:val="TableParagraph"/>
              <w:ind w:left="333" w:right="333"/>
              <w:rPr>
                <w:sz w:val="16"/>
              </w:rPr>
            </w:pPr>
            <w:r>
              <w:rPr>
                <w:color w:val="231F20"/>
                <w:sz w:val="16"/>
              </w:rPr>
              <w:t>8.11</w:t>
            </w:r>
          </w:p>
        </w:tc>
      </w:tr>
    </w:tbl>
    <w:p w:rsidR="00497E0A" w:rsidRDefault="00497E0A">
      <w:pPr>
        <w:pStyle w:val="a3"/>
        <w:spacing w:before="11"/>
        <w:rPr>
          <w:sz w:val="12"/>
        </w:rPr>
      </w:pPr>
    </w:p>
    <w:p w:rsidR="00497E0A" w:rsidRDefault="00373FE8">
      <w:pPr>
        <w:pStyle w:val="a4"/>
        <w:numPr>
          <w:ilvl w:val="2"/>
          <w:numId w:val="10"/>
        </w:numPr>
        <w:tabs>
          <w:tab w:val="left" w:pos="1046"/>
        </w:tabs>
        <w:spacing w:before="64" w:line="249" w:lineRule="auto"/>
        <w:ind w:right="123" w:firstLine="454"/>
        <w:jc w:val="both"/>
        <w:rPr>
          <w:sz w:val="20"/>
        </w:rPr>
      </w:pPr>
      <w:r>
        <w:rPr>
          <w:color w:val="231F20"/>
          <w:sz w:val="20"/>
        </w:rPr>
        <w:t xml:space="preserve">При </w:t>
      </w:r>
      <w:r>
        <w:rPr>
          <w:color w:val="231F20"/>
          <w:spacing w:val="-3"/>
          <w:sz w:val="20"/>
        </w:rPr>
        <w:t xml:space="preserve">положительных </w:t>
      </w:r>
      <w:r>
        <w:rPr>
          <w:color w:val="231F20"/>
          <w:spacing w:val="-5"/>
          <w:sz w:val="20"/>
        </w:rPr>
        <w:t xml:space="preserve">результатах </w:t>
      </w:r>
      <w:r>
        <w:rPr>
          <w:color w:val="231F20"/>
          <w:spacing w:val="-2"/>
          <w:sz w:val="20"/>
        </w:rPr>
        <w:t xml:space="preserve">испытаний </w:t>
      </w:r>
      <w:r>
        <w:rPr>
          <w:color w:val="231F20"/>
          <w:spacing w:val="-4"/>
          <w:sz w:val="20"/>
        </w:rPr>
        <w:t xml:space="preserve">считается </w:t>
      </w:r>
      <w:r>
        <w:rPr>
          <w:color w:val="231F20"/>
          <w:spacing w:val="-3"/>
          <w:sz w:val="20"/>
        </w:rPr>
        <w:t xml:space="preserve">подтвержденным </w:t>
      </w:r>
      <w:r>
        <w:rPr>
          <w:color w:val="231F20"/>
          <w:sz w:val="20"/>
        </w:rPr>
        <w:t xml:space="preserve">качество </w:t>
      </w:r>
      <w:r>
        <w:rPr>
          <w:color w:val="231F20"/>
          <w:spacing w:val="-3"/>
          <w:sz w:val="20"/>
        </w:rPr>
        <w:t>водосбо</w:t>
      </w:r>
      <w:proofErr w:type="gramStart"/>
      <w:r>
        <w:rPr>
          <w:color w:val="231F20"/>
          <w:spacing w:val="-3"/>
          <w:sz w:val="20"/>
        </w:rPr>
        <w:t>р-</w:t>
      </w:r>
      <w:proofErr w:type="gramEnd"/>
      <w:r>
        <w:rPr>
          <w:color w:val="231F20"/>
          <w:spacing w:val="-3"/>
          <w:sz w:val="20"/>
        </w:rPr>
        <w:t xml:space="preserve"> </w:t>
      </w:r>
      <w:proofErr w:type="spellStart"/>
      <w:r>
        <w:rPr>
          <w:color w:val="231F20"/>
          <w:sz w:val="20"/>
        </w:rPr>
        <w:t>ников</w:t>
      </w:r>
      <w:proofErr w:type="spellEnd"/>
      <w:r>
        <w:rPr>
          <w:color w:val="231F20"/>
          <w:sz w:val="20"/>
        </w:rPr>
        <w:t xml:space="preserve">, выпущенных за контрольный период, а также возможность их дальнейшего производства и приемки по той же документации, до получения </w:t>
      </w:r>
      <w:r>
        <w:rPr>
          <w:color w:val="231F20"/>
          <w:spacing w:val="-4"/>
          <w:sz w:val="20"/>
        </w:rPr>
        <w:t xml:space="preserve">результатов </w:t>
      </w:r>
      <w:r>
        <w:rPr>
          <w:color w:val="231F20"/>
          <w:sz w:val="20"/>
        </w:rPr>
        <w:t>очередных периодических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497E0A" w:rsidRDefault="00373FE8">
      <w:pPr>
        <w:pStyle w:val="a4"/>
        <w:numPr>
          <w:ilvl w:val="2"/>
          <w:numId w:val="10"/>
        </w:numPr>
        <w:tabs>
          <w:tab w:val="left" w:pos="1057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отрицательных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результатах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приемка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водосборников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приост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новлена</w:t>
      </w:r>
      <w:proofErr w:type="spellEnd"/>
      <w:r>
        <w:rPr>
          <w:color w:val="231F20"/>
          <w:sz w:val="20"/>
        </w:rPr>
        <w:t xml:space="preserve"> до выявления причин возникновения дефектов, их устранения и получения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 xml:space="preserve">положительных </w:t>
      </w:r>
      <w:r>
        <w:rPr>
          <w:color w:val="231F20"/>
          <w:spacing w:val="-4"/>
          <w:sz w:val="20"/>
        </w:rPr>
        <w:t xml:space="preserve">результатов </w:t>
      </w:r>
      <w:r>
        <w:rPr>
          <w:color w:val="231F20"/>
          <w:sz w:val="20"/>
        </w:rPr>
        <w:t>повторных испытаний на удвоенном количестве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изделий.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numPr>
          <w:ilvl w:val="1"/>
          <w:numId w:val="9"/>
        </w:numPr>
        <w:tabs>
          <w:tab w:val="left" w:pos="892"/>
        </w:tabs>
        <w:spacing w:before="0"/>
        <w:ind w:hanging="333"/>
      </w:pPr>
      <w:r>
        <w:rPr>
          <w:color w:val="231F20"/>
        </w:rPr>
        <w:t>Типовые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испытания</w:t>
      </w:r>
    </w:p>
    <w:p w:rsidR="00497E0A" w:rsidRDefault="00373FE8">
      <w:pPr>
        <w:pStyle w:val="a4"/>
        <w:numPr>
          <w:ilvl w:val="2"/>
          <w:numId w:val="9"/>
        </w:numPr>
        <w:tabs>
          <w:tab w:val="left" w:pos="1077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Типовые испытания проводят при замене материалов, внесении в конструкц</w:t>
      </w:r>
      <w:r>
        <w:rPr>
          <w:color w:val="231F20"/>
          <w:sz w:val="20"/>
        </w:rPr>
        <w:t>ию или те</w:t>
      </w:r>
      <w:proofErr w:type="gramStart"/>
      <w:r>
        <w:rPr>
          <w:color w:val="231F20"/>
          <w:sz w:val="20"/>
        </w:rPr>
        <w:t>х-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нологию</w:t>
      </w:r>
      <w:proofErr w:type="spellEnd"/>
      <w:r>
        <w:rPr>
          <w:color w:val="231F20"/>
          <w:sz w:val="20"/>
        </w:rPr>
        <w:t xml:space="preserve"> изготовления изменений, которые могут повлиять на показатели назначения и надежности водосборника.</w:t>
      </w:r>
    </w:p>
    <w:p w:rsidR="00497E0A" w:rsidRDefault="00373FE8">
      <w:pPr>
        <w:pStyle w:val="a4"/>
        <w:numPr>
          <w:ilvl w:val="2"/>
          <w:numId w:val="9"/>
        </w:numPr>
        <w:tabs>
          <w:tab w:val="left" w:pos="1045"/>
        </w:tabs>
        <w:spacing w:line="249" w:lineRule="auto"/>
        <w:ind w:right="124" w:firstLine="454"/>
        <w:jc w:val="both"/>
        <w:rPr>
          <w:sz w:val="20"/>
        </w:rPr>
      </w:pPr>
      <w:r>
        <w:rPr>
          <w:color w:val="231F20"/>
          <w:spacing w:val="-2"/>
          <w:sz w:val="20"/>
        </w:rPr>
        <w:t>Испытания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проводят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оценки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эффективности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целесообразности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внесенных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изменений 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проверяют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показатели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водосборника,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влияют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внесенные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изменения.</w:t>
      </w:r>
    </w:p>
    <w:p w:rsidR="00497E0A" w:rsidRDefault="00373FE8">
      <w:pPr>
        <w:pStyle w:val="a4"/>
        <w:numPr>
          <w:ilvl w:val="2"/>
          <w:numId w:val="9"/>
        </w:numPr>
        <w:tabs>
          <w:tab w:val="left" w:pos="1039"/>
        </w:tabs>
        <w:spacing w:line="249" w:lineRule="auto"/>
        <w:ind w:right="125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 xml:space="preserve">Испытания </w:t>
      </w:r>
      <w:r>
        <w:rPr>
          <w:color w:val="231F20"/>
          <w:spacing w:val="-4"/>
          <w:sz w:val="20"/>
        </w:rPr>
        <w:t xml:space="preserve">проводят </w:t>
      </w:r>
      <w:r>
        <w:rPr>
          <w:color w:val="231F20"/>
          <w:sz w:val="20"/>
        </w:rPr>
        <w:t xml:space="preserve">по </w:t>
      </w:r>
      <w:r>
        <w:rPr>
          <w:color w:val="231F20"/>
          <w:spacing w:val="-3"/>
          <w:sz w:val="20"/>
        </w:rPr>
        <w:t xml:space="preserve">специально </w:t>
      </w:r>
      <w:r>
        <w:rPr>
          <w:color w:val="231F20"/>
          <w:spacing w:val="-4"/>
          <w:sz w:val="20"/>
        </w:rPr>
        <w:t xml:space="preserve">разработанной предприятием-изготовителем </w:t>
      </w:r>
      <w:r>
        <w:rPr>
          <w:color w:val="231F20"/>
          <w:spacing w:val="-3"/>
          <w:sz w:val="20"/>
        </w:rPr>
        <w:t xml:space="preserve">программе </w:t>
      </w:r>
      <w:r>
        <w:rPr>
          <w:color w:val="231F20"/>
          <w:sz w:val="20"/>
        </w:rPr>
        <w:t>и методике проведения типовых испытаний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водосборника.</w:t>
      </w:r>
    </w:p>
    <w:p w:rsidR="00497E0A" w:rsidRDefault="00373FE8">
      <w:pPr>
        <w:pStyle w:val="a4"/>
        <w:numPr>
          <w:ilvl w:val="2"/>
          <w:numId w:val="9"/>
        </w:numPr>
        <w:tabs>
          <w:tab w:val="left" w:pos="1064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При положительных </w:t>
      </w:r>
      <w:r>
        <w:rPr>
          <w:color w:val="231F20"/>
          <w:spacing w:val="-4"/>
          <w:sz w:val="20"/>
        </w:rPr>
        <w:t xml:space="preserve">результатах </w:t>
      </w:r>
      <w:r>
        <w:rPr>
          <w:color w:val="231F20"/>
          <w:sz w:val="20"/>
        </w:rPr>
        <w:t>типовых испытаний вносят изменения в техническую д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кументацию</w:t>
      </w:r>
      <w:proofErr w:type="spellEnd"/>
      <w:r>
        <w:rPr>
          <w:color w:val="231F20"/>
          <w:sz w:val="20"/>
        </w:rPr>
        <w:t xml:space="preserve"> на водосборник в установленном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порядке.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numPr>
          <w:ilvl w:val="1"/>
          <w:numId w:val="8"/>
        </w:numPr>
        <w:tabs>
          <w:tab w:val="left" w:pos="892"/>
        </w:tabs>
        <w:spacing w:before="0"/>
        <w:ind w:hanging="333"/>
      </w:pPr>
      <w:r>
        <w:rPr>
          <w:color w:val="231F20"/>
        </w:rPr>
        <w:t>Испытания по проверке показателей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надежности</w:t>
      </w:r>
    </w:p>
    <w:p w:rsidR="00497E0A" w:rsidRDefault="00373FE8">
      <w:pPr>
        <w:pStyle w:val="a4"/>
        <w:numPr>
          <w:ilvl w:val="2"/>
          <w:numId w:val="8"/>
        </w:numPr>
        <w:tabs>
          <w:tab w:val="left" w:pos="1067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Испытания на надежность проводят один раз в 4 года. Испытаниям подвергают не менее трех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водосборников.</w:t>
      </w:r>
    </w:p>
    <w:p w:rsidR="00497E0A" w:rsidRDefault="00373FE8">
      <w:pPr>
        <w:pStyle w:val="a4"/>
        <w:numPr>
          <w:ilvl w:val="2"/>
          <w:numId w:val="8"/>
        </w:numPr>
        <w:tabs>
          <w:tab w:val="left" w:pos="1039"/>
        </w:tabs>
        <w:spacing w:line="249" w:lineRule="auto"/>
        <w:ind w:right="125" w:firstLine="454"/>
        <w:jc w:val="both"/>
        <w:rPr>
          <w:sz w:val="20"/>
        </w:rPr>
      </w:pPr>
      <w:r>
        <w:rPr>
          <w:color w:val="231F20"/>
          <w:spacing w:val="-4"/>
          <w:sz w:val="20"/>
        </w:rPr>
        <w:t>Вод</w:t>
      </w:r>
      <w:r>
        <w:rPr>
          <w:color w:val="231F20"/>
          <w:spacing w:val="-4"/>
          <w:sz w:val="20"/>
        </w:rPr>
        <w:t xml:space="preserve">осборники выбирают </w:t>
      </w:r>
      <w:r>
        <w:rPr>
          <w:color w:val="231F20"/>
          <w:spacing w:val="-5"/>
          <w:sz w:val="20"/>
        </w:rPr>
        <w:t xml:space="preserve">методом </w:t>
      </w:r>
      <w:r>
        <w:rPr>
          <w:color w:val="231F20"/>
          <w:spacing w:val="-4"/>
          <w:sz w:val="20"/>
        </w:rPr>
        <w:t xml:space="preserve">случайного отбора </w:t>
      </w:r>
      <w:r>
        <w:rPr>
          <w:color w:val="231F20"/>
          <w:sz w:val="20"/>
        </w:rPr>
        <w:t xml:space="preserve">из </w:t>
      </w:r>
      <w:r>
        <w:rPr>
          <w:color w:val="231F20"/>
          <w:spacing w:val="-3"/>
          <w:sz w:val="20"/>
        </w:rPr>
        <w:t xml:space="preserve">числа </w:t>
      </w:r>
      <w:proofErr w:type="gramStart"/>
      <w:r>
        <w:rPr>
          <w:color w:val="231F20"/>
          <w:spacing w:val="-4"/>
          <w:sz w:val="20"/>
        </w:rPr>
        <w:t>прошедших</w:t>
      </w:r>
      <w:proofErr w:type="gramEnd"/>
      <w:r>
        <w:rPr>
          <w:color w:val="231F20"/>
          <w:spacing w:val="-4"/>
          <w:sz w:val="20"/>
        </w:rPr>
        <w:t xml:space="preserve"> приемосдаточные </w:t>
      </w:r>
      <w:r>
        <w:rPr>
          <w:color w:val="231F20"/>
          <w:sz w:val="20"/>
        </w:rPr>
        <w:t>испытания.</w:t>
      </w:r>
    </w:p>
    <w:p w:rsidR="00497E0A" w:rsidRDefault="00373FE8">
      <w:pPr>
        <w:pStyle w:val="a3"/>
        <w:spacing w:before="1" w:line="249" w:lineRule="auto"/>
        <w:ind w:left="104" w:right="121" w:firstLine="453"/>
        <w:jc w:val="both"/>
      </w:pPr>
      <w:r>
        <w:rPr>
          <w:color w:val="231F20"/>
        </w:rPr>
        <w:t>Дополнительная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подготовка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водосборников,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предусмотренная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технологией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изготовления,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 допускается.</w:t>
      </w:r>
    </w:p>
    <w:p w:rsidR="00497E0A" w:rsidRDefault="00497E0A">
      <w:pPr>
        <w:pStyle w:val="a3"/>
        <w:spacing w:before="9"/>
        <w:rPr>
          <w:sz w:val="19"/>
        </w:rPr>
      </w:pPr>
    </w:p>
    <w:p w:rsidR="00497E0A" w:rsidRDefault="00373FE8">
      <w:pPr>
        <w:pStyle w:val="2"/>
        <w:numPr>
          <w:ilvl w:val="1"/>
          <w:numId w:val="7"/>
        </w:numPr>
        <w:tabs>
          <w:tab w:val="left" w:pos="892"/>
        </w:tabs>
        <w:spacing w:before="0"/>
        <w:ind w:hanging="333"/>
        <w:rPr>
          <w:color w:val="231F20"/>
        </w:rPr>
      </w:pPr>
      <w:r>
        <w:rPr>
          <w:color w:val="231F20"/>
        </w:rPr>
        <w:t xml:space="preserve">Оформление </w:t>
      </w:r>
      <w:r>
        <w:rPr>
          <w:color w:val="231F20"/>
          <w:spacing w:val="-3"/>
        </w:rPr>
        <w:t>результатов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испытаний</w:t>
      </w:r>
    </w:p>
    <w:p w:rsidR="00497E0A" w:rsidRDefault="00373FE8">
      <w:pPr>
        <w:pStyle w:val="a4"/>
        <w:numPr>
          <w:ilvl w:val="2"/>
          <w:numId w:val="7"/>
        </w:numPr>
        <w:tabs>
          <w:tab w:val="left" w:pos="1058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 xml:space="preserve">Результаты </w:t>
      </w:r>
      <w:r>
        <w:rPr>
          <w:color w:val="231F20"/>
          <w:sz w:val="20"/>
        </w:rPr>
        <w:t>испытаний водосборника должны быть оформлены актом с приложением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токолов</w:t>
      </w:r>
      <w:proofErr w:type="spellEnd"/>
      <w:r>
        <w:rPr>
          <w:color w:val="231F20"/>
          <w:sz w:val="20"/>
        </w:rPr>
        <w:t xml:space="preserve"> всех проведенных испытаний и проверок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изделия.</w:t>
      </w:r>
    </w:p>
    <w:p w:rsidR="00497E0A" w:rsidRDefault="00373FE8">
      <w:pPr>
        <w:pStyle w:val="a4"/>
        <w:numPr>
          <w:ilvl w:val="2"/>
          <w:numId w:val="7"/>
        </w:numPr>
        <w:tabs>
          <w:tab w:val="left" w:pos="1060"/>
        </w:tabs>
        <w:spacing w:line="249" w:lineRule="auto"/>
        <w:ind w:right="121" w:firstLine="454"/>
        <w:jc w:val="both"/>
        <w:rPr>
          <w:sz w:val="20"/>
        </w:rPr>
      </w:pPr>
      <w:r>
        <w:rPr>
          <w:color w:val="231F20"/>
          <w:sz w:val="20"/>
        </w:rPr>
        <w:t xml:space="preserve">Обработка </w:t>
      </w:r>
      <w:r>
        <w:rPr>
          <w:color w:val="231F20"/>
          <w:spacing w:val="-4"/>
          <w:sz w:val="20"/>
        </w:rPr>
        <w:t xml:space="preserve">результатов </w:t>
      </w:r>
      <w:r>
        <w:rPr>
          <w:color w:val="231F20"/>
          <w:sz w:val="20"/>
        </w:rPr>
        <w:t>измерений должна проводиться в соответствии с инструкциями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по применению используемых средств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измерений.</w:t>
      </w:r>
    </w:p>
    <w:p w:rsidR="00497E0A" w:rsidRDefault="00373FE8">
      <w:pPr>
        <w:pStyle w:val="a4"/>
        <w:numPr>
          <w:ilvl w:val="2"/>
          <w:numId w:val="7"/>
        </w:numPr>
        <w:tabs>
          <w:tab w:val="left" w:pos="1080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За </w:t>
      </w:r>
      <w:r>
        <w:rPr>
          <w:color w:val="231F20"/>
          <w:spacing w:val="-3"/>
          <w:sz w:val="20"/>
        </w:rPr>
        <w:t>р</w:t>
      </w:r>
      <w:r>
        <w:rPr>
          <w:color w:val="231F20"/>
          <w:spacing w:val="-3"/>
          <w:sz w:val="20"/>
        </w:rPr>
        <w:t xml:space="preserve">езультаты </w:t>
      </w:r>
      <w:r>
        <w:rPr>
          <w:color w:val="231F20"/>
          <w:sz w:val="20"/>
        </w:rPr>
        <w:t>проведенных испытаний принимают среднеарифметическое значение не менее трех измерений каждого показателя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водосборника.</w:t>
      </w:r>
    </w:p>
    <w:p w:rsidR="00497E0A" w:rsidRDefault="00373FE8">
      <w:pPr>
        <w:pStyle w:val="a4"/>
        <w:numPr>
          <w:ilvl w:val="2"/>
          <w:numId w:val="7"/>
        </w:numPr>
        <w:tabs>
          <w:tab w:val="left" w:pos="1059"/>
        </w:tabs>
        <w:spacing w:line="249" w:lineRule="auto"/>
        <w:ind w:left="558" w:right="4626" w:firstLine="0"/>
        <w:rPr>
          <w:sz w:val="20"/>
        </w:rPr>
      </w:pPr>
      <w:r>
        <w:rPr>
          <w:color w:val="231F20"/>
          <w:sz w:val="20"/>
        </w:rPr>
        <w:t>Протоколы испытаний должны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содержать: дату и место проведения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испытаний;</w:t>
      </w:r>
    </w:p>
    <w:p w:rsidR="00497E0A" w:rsidRDefault="00497E0A">
      <w:pPr>
        <w:pStyle w:val="a3"/>
        <w:spacing w:before="6"/>
        <w:rPr>
          <w:sz w:val="28"/>
        </w:rPr>
      </w:pPr>
    </w:p>
    <w:p w:rsidR="00497E0A" w:rsidRDefault="00373FE8">
      <w:pPr>
        <w:pStyle w:val="a3"/>
        <w:spacing w:before="64"/>
        <w:ind w:left="104"/>
      </w:pPr>
      <w:r>
        <w:rPr>
          <w:color w:val="231F20"/>
          <w:w w:val="99"/>
        </w:rPr>
        <w:t>6</w:t>
      </w:r>
    </w:p>
    <w:p w:rsidR="00497E0A" w:rsidRDefault="00497E0A">
      <w:pPr>
        <w:sectPr w:rsidR="00497E0A">
          <w:pgSz w:w="11900" w:h="16840"/>
          <w:pgMar w:top="1340" w:right="1120" w:bottom="280" w:left="1140" w:header="720" w:footer="720" w:gutter="0"/>
          <w:cols w:space="720"/>
        </w:sectPr>
      </w:pPr>
    </w:p>
    <w:p w:rsidR="00497E0A" w:rsidRDefault="00373FE8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8"/>
        <w:rPr>
          <w:b/>
          <w:sz w:val="23"/>
        </w:rPr>
      </w:pPr>
    </w:p>
    <w:p w:rsidR="00497E0A" w:rsidRDefault="00373FE8">
      <w:pPr>
        <w:pStyle w:val="a3"/>
        <w:spacing w:before="64" w:line="244" w:lineRule="auto"/>
        <w:ind w:left="558" w:right="2482"/>
      </w:pPr>
      <w:r>
        <w:rPr>
          <w:color w:val="231F20"/>
        </w:rPr>
        <w:t>обозначение водосборника по системе предприятия-изготовителя; вид и условия испытаний;</w:t>
      </w:r>
    </w:p>
    <w:p w:rsidR="00497E0A" w:rsidRDefault="00373FE8">
      <w:pPr>
        <w:pStyle w:val="a3"/>
        <w:spacing w:line="244" w:lineRule="auto"/>
        <w:ind w:left="558" w:right="3679"/>
      </w:pPr>
      <w:r>
        <w:rPr>
          <w:color w:val="231F20"/>
        </w:rPr>
        <w:t>данные об измерительных средствах и приборах; результаты испытаний.</w:t>
      </w:r>
    </w:p>
    <w:p w:rsidR="00497E0A" w:rsidRDefault="00497E0A">
      <w:pPr>
        <w:pStyle w:val="a3"/>
        <w:spacing w:before="6"/>
      </w:pPr>
    </w:p>
    <w:p w:rsidR="00497E0A" w:rsidRDefault="00373FE8">
      <w:pPr>
        <w:pStyle w:val="1"/>
        <w:numPr>
          <w:ilvl w:val="0"/>
          <w:numId w:val="7"/>
        </w:numPr>
        <w:tabs>
          <w:tab w:val="left" w:pos="759"/>
        </w:tabs>
        <w:spacing w:before="1"/>
        <w:ind w:left="758" w:hanging="200"/>
        <w:rPr>
          <w:color w:val="231F20"/>
        </w:rPr>
      </w:pPr>
      <w:bookmarkStart w:id="8" w:name="_TOC_250003"/>
      <w:r>
        <w:rPr>
          <w:color w:val="231F20"/>
          <w:spacing w:val="-2"/>
        </w:rPr>
        <w:t>Методы</w:t>
      </w:r>
      <w:r>
        <w:rPr>
          <w:color w:val="231F20"/>
          <w:spacing w:val="-1"/>
        </w:rPr>
        <w:t xml:space="preserve"> </w:t>
      </w:r>
      <w:bookmarkEnd w:id="8"/>
      <w:r>
        <w:rPr>
          <w:color w:val="231F20"/>
        </w:rPr>
        <w:t>испытаний</w:t>
      </w:r>
    </w:p>
    <w:p w:rsidR="00497E0A" w:rsidRDefault="00497E0A">
      <w:pPr>
        <w:pStyle w:val="a3"/>
        <w:rPr>
          <w:b/>
          <w:sz w:val="24"/>
        </w:rPr>
      </w:pPr>
    </w:p>
    <w:p w:rsidR="00497E0A" w:rsidRDefault="00373FE8">
      <w:pPr>
        <w:pStyle w:val="a4"/>
        <w:numPr>
          <w:ilvl w:val="1"/>
          <w:numId w:val="6"/>
        </w:numPr>
        <w:tabs>
          <w:tab w:val="left" w:pos="892"/>
        </w:tabs>
        <w:spacing w:before="180"/>
        <w:ind w:firstLine="454"/>
        <w:rPr>
          <w:color w:val="231F20"/>
          <w:sz w:val="20"/>
        </w:rPr>
      </w:pPr>
      <w:r>
        <w:rPr>
          <w:color w:val="231F20"/>
          <w:sz w:val="20"/>
        </w:rPr>
        <w:t xml:space="preserve">Все испытания проводят в нормальных климатических условиях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15150.</w:t>
      </w:r>
    </w:p>
    <w:p w:rsidR="00497E0A" w:rsidRDefault="00373FE8">
      <w:pPr>
        <w:pStyle w:val="a4"/>
        <w:numPr>
          <w:ilvl w:val="1"/>
          <w:numId w:val="6"/>
        </w:numPr>
        <w:tabs>
          <w:tab w:val="left" w:pos="875"/>
        </w:tabs>
        <w:spacing w:before="4" w:line="244" w:lineRule="auto"/>
        <w:ind w:right="106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проведении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испытаний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используют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оборудование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средства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измерения,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обеспечивающие </w:t>
      </w:r>
      <w:r>
        <w:rPr>
          <w:color w:val="231F20"/>
          <w:sz w:val="20"/>
        </w:rPr>
        <w:t>требуемую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точность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измерений,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поверенные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аттестованные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установленном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порядке.</w:t>
      </w:r>
    </w:p>
    <w:p w:rsidR="00497E0A" w:rsidRDefault="00373FE8">
      <w:pPr>
        <w:pStyle w:val="a4"/>
        <w:numPr>
          <w:ilvl w:val="1"/>
          <w:numId w:val="6"/>
        </w:numPr>
        <w:tabs>
          <w:tab w:val="left" w:pos="888"/>
        </w:tabs>
        <w:spacing w:before="0" w:line="244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давления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применяться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манометры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класса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точности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ниже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0,6.</w:t>
      </w:r>
      <w:r>
        <w:rPr>
          <w:color w:val="231F20"/>
          <w:spacing w:val="-7"/>
          <w:sz w:val="20"/>
        </w:rPr>
        <w:t xml:space="preserve"> </w:t>
      </w:r>
      <w:proofErr w:type="spellStart"/>
      <w:r>
        <w:rPr>
          <w:color w:val="231F20"/>
          <w:sz w:val="20"/>
        </w:rPr>
        <w:t>М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нометры</w:t>
      </w:r>
      <w:proofErr w:type="spellEnd"/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выбраны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так,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испытаниях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значения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давления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находились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средней трети шкалы, а максимально возможное давление не превышало предела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измерений.</w:t>
      </w:r>
    </w:p>
    <w:p w:rsidR="00497E0A" w:rsidRDefault="00373FE8">
      <w:pPr>
        <w:pStyle w:val="a3"/>
        <w:spacing w:line="244" w:lineRule="auto"/>
        <w:ind w:left="104" w:right="102" w:firstLine="453"/>
        <w:jc w:val="both"/>
      </w:pPr>
      <w:r>
        <w:rPr>
          <w:color w:val="231F20"/>
          <w:spacing w:val="-4"/>
        </w:rPr>
        <w:t xml:space="preserve">Непосредственно перед манометром </w:t>
      </w:r>
      <w:r>
        <w:rPr>
          <w:color w:val="231F20"/>
        </w:rPr>
        <w:t xml:space="preserve">(на </w:t>
      </w:r>
      <w:r>
        <w:rPr>
          <w:color w:val="231F20"/>
          <w:spacing w:val="-4"/>
        </w:rPr>
        <w:t xml:space="preserve">соединительной </w:t>
      </w:r>
      <w:r>
        <w:rPr>
          <w:color w:val="231F20"/>
          <w:spacing w:val="-3"/>
        </w:rPr>
        <w:t xml:space="preserve">линии между местом </w:t>
      </w:r>
      <w:r>
        <w:rPr>
          <w:color w:val="231F20"/>
          <w:spacing w:val="-4"/>
        </w:rPr>
        <w:t xml:space="preserve">отбора давления </w:t>
      </w:r>
      <w:r>
        <w:rPr>
          <w:color w:val="231F20"/>
        </w:rPr>
        <w:t xml:space="preserve">и манометром) должен быть установлен трехходовой кран для </w:t>
      </w:r>
      <w:proofErr w:type="spellStart"/>
      <w:r>
        <w:rPr>
          <w:color w:val="231F20"/>
        </w:rPr>
        <w:t>проливки</w:t>
      </w:r>
      <w:proofErr w:type="spellEnd"/>
      <w:r>
        <w:rPr>
          <w:color w:val="231F20"/>
        </w:rPr>
        <w:t xml:space="preserve"> линии измерения давления.</w:t>
      </w:r>
    </w:p>
    <w:p w:rsidR="00497E0A" w:rsidRDefault="00373FE8">
      <w:pPr>
        <w:pStyle w:val="a3"/>
        <w:spacing w:line="230" w:lineRule="exact"/>
        <w:ind w:left="558"/>
      </w:pPr>
      <w:r>
        <w:rPr>
          <w:color w:val="231F20"/>
        </w:rPr>
        <w:t>Для снижения колебаний стрелки прибора перед ним должен быть установлен демпфер.</w:t>
      </w:r>
    </w:p>
    <w:p w:rsidR="00497E0A" w:rsidRDefault="00497E0A">
      <w:pPr>
        <w:pStyle w:val="a3"/>
      </w:pPr>
    </w:p>
    <w:p w:rsidR="00497E0A" w:rsidRDefault="00373FE8">
      <w:pPr>
        <w:pStyle w:val="2"/>
        <w:numPr>
          <w:ilvl w:val="1"/>
          <w:numId w:val="6"/>
        </w:numPr>
        <w:tabs>
          <w:tab w:val="left" w:pos="892"/>
        </w:tabs>
        <w:spacing w:before="1"/>
        <w:ind w:left="891" w:hanging="333"/>
        <w:rPr>
          <w:color w:val="231F20"/>
        </w:rPr>
      </w:pPr>
      <w:r>
        <w:rPr>
          <w:color w:val="231F20"/>
        </w:rPr>
        <w:t>Внешний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осмотр</w:t>
      </w:r>
    </w:p>
    <w:p w:rsidR="00497E0A" w:rsidRDefault="00373FE8">
      <w:pPr>
        <w:pStyle w:val="a4"/>
        <w:numPr>
          <w:ilvl w:val="2"/>
          <w:numId w:val="6"/>
        </w:numPr>
        <w:tabs>
          <w:tab w:val="left" w:pos="1066"/>
        </w:tabs>
        <w:spacing w:before="117" w:line="24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При внешнем осмотре проверяют состав, вид и качество изготовления, исполнение вод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сборника (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 xml:space="preserve">. 5.3.1, 5.3.2, 5.5.1, 5.5.3, 5.8, 5.9), рабочее давление, условный проход выходного па- трубка, условный проход и количество входных патрубков по п. 5.2.1 </w:t>
      </w:r>
      <w:r>
        <w:rPr>
          <w:color w:val="231F20"/>
          <w:spacing w:val="-3"/>
          <w:sz w:val="20"/>
        </w:rPr>
        <w:t>(таб</w:t>
      </w:r>
      <w:r>
        <w:rPr>
          <w:color w:val="231F20"/>
          <w:spacing w:val="-3"/>
          <w:sz w:val="20"/>
        </w:rPr>
        <w:t xml:space="preserve">л. </w:t>
      </w:r>
      <w:r>
        <w:rPr>
          <w:color w:val="231F20"/>
          <w:sz w:val="20"/>
        </w:rPr>
        <w:t xml:space="preserve">1, 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 xml:space="preserve">. 1 — 3), крепление сборочных единиц и деталей (п. 5.10), комплектность (п. </w:t>
      </w:r>
      <w:r>
        <w:rPr>
          <w:color w:val="231F20"/>
          <w:spacing w:val="-3"/>
          <w:sz w:val="20"/>
        </w:rPr>
        <w:t xml:space="preserve">5.11), </w:t>
      </w:r>
      <w:r>
        <w:rPr>
          <w:color w:val="231F20"/>
          <w:sz w:val="20"/>
        </w:rPr>
        <w:t>наличие и содержание маркировки  (п.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5.12).</w:t>
      </w:r>
    </w:p>
    <w:p w:rsidR="00497E0A" w:rsidRDefault="00373FE8">
      <w:pPr>
        <w:pStyle w:val="a3"/>
        <w:spacing w:line="230" w:lineRule="exact"/>
        <w:ind w:left="558"/>
      </w:pPr>
      <w:r>
        <w:rPr>
          <w:color w:val="231F20"/>
        </w:rPr>
        <w:t>Проверки проводят визуально и анализом технической документации.</w:t>
      </w:r>
    </w:p>
    <w:p w:rsidR="00497E0A" w:rsidRDefault="00373FE8">
      <w:pPr>
        <w:pStyle w:val="a4"/>
        <w:numPr>
          <w:ilvl w:val="2"/>
          <w:numId w:val="6"/>
        </w:numPr>
        <w:tabs>
          <w:tab w:val="left" w:pos="1091"/>
        </w:tabs>
        <w:spacing w:before="4" w:line="244" w:lineRule="auto"/>
        <w:ind w:right="99" w:firstLine="454"/>
        <w:jc w:val="both"/>
        <w:rPr>
          <w:sz w:val="20"/>
        </w:rPr>
      </w:pPr>
      <w:r>
        <w:rPr>
          <w:color w:val="231F20"/>
          <w:sz w:val="20"/>
        </w:rPr>
        <w:t xml:space="preserve">Соответствие </w:t>
      </w:r>
      <w:r>
        <w:rPr>
          <w:color w:val="231F20"/>
          <w:spacing w:val="2"/>
          <w:sz w:val="20"/>
        </w:rPr>
        <w:t xml:space="preserve">применяемых </w:t>
      </w:r>
      <w:r>
        <w:rPr>
          <w:color w:val="231F20"/>
          <w:sz w:val="20"/>
        </w:rPr>
        <w:t xml:space="preserve">для изготовления </w:t>
      </w:r>
      <w:r>
        <w:rPr>
          <w:color w:val="231F20"/>
          <w:spacing w:val="2"/>
          <w:sz w:val="20"/>
        </w:rPr>
        <w:t>водосборника м</w:t>
      </w:r>
      <w:r>
        <w:rPr>
          <w:color w:val="231F20"/>
          <w:spacing w:val="2"/>
          <w:sz w:val="20"/>
        </w:rPr>
        <w:t xml:space="preserve">атериалов требованиям 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>. 5.5.1, 5.5.3, 5.6 проверяют по сопроводительной документации изготовителя при наличии в ней сертификатов соответствия на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материалы.</w:t>
      </w:r>
    </w:p>
    <w:p w:rsidR="00497E0A" w:rsidRDefault="00373FE8">
      <w:pPr>
        <w:pStyle w:val="a3"/>
        <w:spacing w:line="244" w:lineRule="auto"/>
        <w:ind w:left="104" w:right="102" w:firstLine="453"/>
        <w:jc w:val="both"/>
      </w:pPr>
      <w:r>
        <w:rPr>
          <w:color w:val="231F20"/>
        </w:rPr>
        <w:t>При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отсутствии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сертификата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соответствия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качество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проверяют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методами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лаборато</w:t>
      </w:r>
      <w:proofErr w:type="gramStart"/>
      <w:r>
        <w:rPr>
          <w:color w:val="231F20"/>
        </w:rPr>
        <w:t>р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ного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анал</w:t>
      </w:r>
      <w:r>
        <w:rPr>
          <w:color w:val="231F20"/>
        </w:rPr>
        <w:t>иза.</w:t>
      </w:r>
    </w:p>
    <w:p w:rsidR="00497E0A" w:rsidRDefault="00373FE8">
      <w:pPr>
        <w:pStyle w:val="a4"/>
        <w:numPr>
          <w:ilvl w:val="2"/>
          <w:numId w:val="6"/>
        </w:numPr>
        <w:tabs>
          <w:tab w:val="left" w:pos="1056"/>
        </w:tabs>
        <w:spacing w:before="0" w:line="24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Метрические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резьбы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проверяют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резьбовыми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пробками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17756,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17757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резьб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выми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кольцами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17763,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17764;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трубные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цилиндрические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резьбы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резьбовыми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пробками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18925,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18926 и резьбовыми кольцами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18929 и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18930.</w:t>
      </w:r>
    </w:p>
    <w:p w:rsidR="00497E0A" w:rsidRDefault="00497E0A">
      <w:pPr>
        <w:pStyle w:val="a3"/>
        <w:spacing w:before="7"/>
        <w:rPr>
          <w:sz w:val="19"/>
        </w:rPr>
      </w:pPr>
    </w:p>
    <w:p w:rsidR="00497E0A" w:rsidRDefault="00373FE8">
      <w:pPr>
        <w:pStyle w:val="2"/>
        <w:numPr>
          <w:ilvl w:val="1"/>
          <w:numId w:val="5"/>
        </w:numPr>
        <w:tabs>
          <w:tab w:val="left" w:pos="892"/>
        </w:tabs>
        <w:spacing w:before="1"/>
        <w:ind w:hanging="333"/>
      </w:pPr>
      <w:r>
        <w:rPr>
          <w:color w:val="231F20"/>
        </w:rPr>
        <w:t>Проверка прочности 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герметичности</w:t>
      </w:r>
    </w:p>
    <w:p w:rsidR="00497E0A" w:rsidRDefault="00373FE8">
      <w:pPr>
        <w:pStyle w:val="a4"/>
        <w:numPr>
          <w:ilvl w:val="2"/>
          <w:numId w:val="5"/>
        </w:numPr>
        <w:tabs>
          <w:tab w:val="left" w:pos="1061"/>
        </w:tabs>
        <w:spacing w:before="117" w:line="24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Проверку прочности водосборника и герметичности соединений на соответствие</w:t>
      </w:r>
      <w:r>
        <w:rPr>
          <w:color w:val="231F20"/>
          <w:spacing w:val="-30"/>
          <w:sz w:val="20"/>
        </w:rPr>
        <w:t xml:space="preserve"> </w:t>
      </w:r>
      <w:proofErr w:type="spellStart"/>
      <w:r>
        <w:rPr>
          <w:color w:val="231F20"/>
          <w:sz w:val="20"/>
        </w:rPr>
        <w:t>требов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ниям</w:t>
      </w:r>
      <w:proofErr w:type="spellEnd"/>
      <w:r>
        <w:rPr>
          <w:color w:val="231F20"/>
          <w:sz w:val="20"/>
        </w:rPr>
        <w:t xml:space="preserve"> п. 5.3.3 проводят в такой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последовательности:</w:t>
      </w:r>
    </w:p>
    <w:p w:rsidR="00497E0A" w:rsidRDefault="00373FE8">
      <w:pPr>
        <w:pStyle w:val="a4"/>
        <w:numPr>
          <w:ilvl w:val="3"/>
          <w:numId w:val="5"/>
        </w:numPr>
        <w:tabs>
          <w:tab w:val="left" w:pos="1240"/>
        </w:tabs>
        <w:spacing w:before="0" w:line="24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На выходной патрубок водосборника устанавливают головку-заглушку со сливным </w:t>
      </w:r>
      <w:proofErr w:type="spellStart"/>
      <w:r>
        <w:rPr>
          <w:color w:val="231F20"/>
          <w:sz w:val="20"/>
        </w:rPr>
        <w:t>кр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ником</w:t>
      </w:r>
      <w:proofErr w:type="spellEnd"/>
      <w:r>
        <w:rPr>
          <w:color w:val="231F20"/>
          <w:sz w:val="20"/>
        </w:rPr>
        <w:t>.</w:t>
      </w:r>
    </w:p>
    <w:p w:rsidR="00497E0A" w:rsidRDefault="00373FE8">
      <w:pPr>
        <w:pStyle w:val="a4"/>
        <w:numPr>
          <w:ilvl w:val="3"/>
          <w:numId w:val="5"/>
        </w:numPr>
        <w:tabs>
          <w:tab w:val="left" w:pos="1219"/>
        </w:tabs>
        <w:spacing w:before="0" w:line="24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входные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патрубки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устанавливают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головки-заглушки;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этом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заглушки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иметь </w:t>
      </w:r>
      <w:r>
        <w:rPr>
          <w:color w:val="231F20"/>
          <w:sz w:val="20"/>
        </w:rPr>
        <w:t xml:space="preserve">штуцера для подсоединения рукавов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гидравлического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пресса.</w:t>
      </w:r>
    </w:p>
    <w:p w:rsidR="00497E0A" w:rsidRDefault="00373FE8">
      <w:pPr>
        <w:pStyle w:val="a4"/>
        <w:numPr>
          <w:ilvl w:val="3"/>
          <w:numId w:val="5"/>
        </w:numPr>
        <w:tabs>
          <w:tab w:val="left" w:pos="1219"/>
        </w:tabs>
        <w:spacing w:before="0" w:line="24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Подсоединив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рукава,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полость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закачивают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воду.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Сливной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краник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этом </w:t>
      </w:r>
      <w:r>
        <w:rPr>
          <w:color w:val="231F20"/>
          <w:sz w:val="20"/>
        </w:rPr>
        <w:t>открывают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полного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выхода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воздуха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полости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водосборника,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чего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закрывают.</w:t>
      </w:r>
    </w:p>
    <w:p w:rsidR="00497E0A" w:rsidRDefault="00373FE8">
      <w:pPr>
        <w:spacing w:line="36" w:lineRule="exact"/>
        <w:ind w:right="459"/>
        <w:jc w:val="right"/>
        <w:rPr>
          <w:sz w:val="13"/>
        </w:rPr>
      </w:pPr>
      <w:r>
        <w:rPr>
          <w:color w:val="231F20"/>
          <w:sz w:val="13"/>
        </w:rPr>
        <w:t>–2</w:t>
      </w:r>
    </w:p>
    <w:p w:rsidR="00497E0A" w:rsidRDefault="00373FE8">
      <w:pPr>
        <w:pStyle w:val="a4"/>
        <w:numPr>
          <w:ilvl w:val="3"/>
          <w:numId w:val="5"/>
        </w:numPr>
        <w:tabs>
          <w:tab w:val="left" w:pos="1226"/>
        </w:tabs>
        <w:spacing w:before="0" w:line="223" w:lineRule="exact"/>
        <w:ind w:left="1225" w:hanging="667"/>
        <w:rPr>
          <w:sz w:val="20"/>
        </w:rPr>
      </w:pPr>
      <w:r>
        <w:rPr>
          <w:color w:val="231F20"/>
          <w:sz w:val="20"/>
        </w:rPr>
        <w:t>Создают (при помощи гидравлического пресса) давление (1,5</w:t>
      </w:r>
      <w:r>
        <w:rPr>
          <w:color w:val="231F20"/>
          <w:position w:val="-6"/>
          <w:sz w:val="13"/>
        </w:rPr>
        <w:t>–0,1</w:t>
      </w:r>
      <w:r>
        <w:rPr>
          <w:color w:val="231F20"/>
          <w:sz w:val="20"/>
        </w:rPr>
        <w:t>) МПа, (15</w:t>
      </w:r>
      <w:r>
        <w:rPr>
          <w:color w:val="231F20"/>
          <w:position w:val="-6"/>
          <w:sz w:val="13"/>
        </w:rPr>
        <w:t>–1</w:t>
      </w:r>
      <w:r>
        <w:rPr>
          <w:color w:val="231F20"/>
          <w:sz w:val="20"/>
        </w:rPr>
        <w:t xml:space="preserve">) </w:t>
      </w:r>
      <w:proofErr w:type="spellStart"/>
      <w:r>
        <w:rPr>
          <w:color w:val="231F20"/>
          <w:sz w:val="20"/>
        </w:rPr>
        <w:t>кгс·см</w:t>
      </w:r>
      <w:proofErr w:type="spellEnd"/>
      <w:proofErr w:type="gramStart"/>
      <w:r>
        <w:rPr>
          <w:color w:val="231F20"/>
          <w:spacing w:val="45"/>
          <w:sz w:val="20"/>
        </w:rPr>
        <w:t xml:space="preserve"> </w:t>
      </w:r>
      <w:r>
        <w:rPr>
          <w:color w:val="231F20"/>
          <w:sz w:val="20"/>
        </w:rPr>
        <w:t>.</w:t>
      </w:r>
      <w:proofErr w:type="gramEnd"/>
    </w:p>
    <w:p w:rsidR="00497E0A" w:rsidRDefault="00373FE8">
      <w:pPr>
        <w:pStyle w:val="a4"/>
        <w:numPr>
          <w:ilvl w:val="2"/>
          <w:numId w:val="5"/>
        </w:numPr>
        <w:tabs>
          <w:tab w:val="left" w:pos="1059"/>
        </w:tabs>
        <w:spacing w:before="0" w:line="204" w:lineRule="exact"/>
        <w:ind w:left="1058" w:hanging="500"/>
        <w:rPr>
          <w:sz w:val="20"/>
        </w:rPr>
      </w:pPr>
      <w:r>
        <w:rPr>
          <w:color w:val="231F20"/>
          <w:sz w:val="20"/>
        </w:rPr>
        <w:t>По истечении не менее 2 мин проводят осмотр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водосборника.</w:t>
      </w:r>
    </w:p>
    <w:p w:rsidR="00497E0A" w:rsidRDefault="00497E0A">
      <w:pPr>
        <w:pStyle w:val="a3"/>
        <w:rPr>
          <w:sz w:val="15"/>
        </w:rPr>
      </w:pPr>
    </w:p>
    <w:p w:rsidR="00497E0A" w:rsidRDefault="00373FE8">
      <w:pPr>
        <w:pStyle w:val="2"/>
        <w:numPr>
          <w:ilvl w:val="1"/>
          <w:numId w:val="4"/>
        </w:numPr>
        <w:tabs>
          <w:tab w:val="left" w:pos="884"/>
        </w:tabs>
        <w:spacing w:before="58" w:line="244" w:lineRule="auto"/>
        <w:ind w:right="103" w:firstLine="454"/>
      </w:pPr>
      <w:r>
        <w:rPr>
          <w:color w:val="231F20"/>
        </w:rPr>
        <w:t>Проверка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работоспособности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затворного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устройства;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герметичности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затво</w:t>
      </w:r>
      <w:proofErr w:type="gramStart"/>
      <w:r>
        <w:rPr>
          <w:color w:val="231F20"/>
        </w:rPr>
        <w:t>р-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ного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устройства</w:t>
      </w:r>
    </w:p>
    <w:p w:rsidR="00497E0A" w:rsidRDefault="00373FE8">
      <w:pPr>
        <w:pStyle w:val="a4"/>
        <w:numPr>
          <w:ilvl w:val="2"/>
          <w:numId w:val="4"/>
        </w:numPr>
        <w:tabs>
          <w:tab w:val="left" w:pos="1072"/>
        </w:tabs>
        <w:spacing w:before="113" w:line="244" w:lineRule="auto"/>
        <w:ind w:right="102" w:firstLine="454"/>
        <w:rPr>
          <w:sz w:val="20"/>
        </w:rPr>
      </w:pPr>
      <w:r>
        <w:rPr>
          <w:color w:val="231F20"/>
          <w:sz w:val="20"/>
        </w:rPr>
        <w:t>Герметичность затворного устройства на соответствие требованиям п. 5.3.4 проверяют в двух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режимах:</w:t>
      </w:r>
    </w:p>
    <w:p w:rsidR="00497E0A" w:rsidRDefault="00373FE8">
      <w:pPr>
        <w:pStyle w:val="a3"/>
        <w:spacing w:line="244" w:lineRule="auto"/>
        <w:ind w:left="558" w:right="3679"/>
      </w:pPr>
      <w:r>
        <w:rPr>
          <w:color w:val="231F20"/>
        </w:rPr>
        <w:t>при работе водосборника с одним напорным рукавом; при обратном токе воды.</w:t>
      </w:r>
    </w:p>
    <w:p w:rsidR="00497E0A" w:rsidRDefault="00373FE8">
      <w:pPr>
        <w:pStyle w:val="a4"/>
        <w:numPr>
          <w:ilvl w:val="2"/>
          <w:numId w:val="4"/>
        </w:numPr>
        <w:tabs>
          <w:tab w:val="left" w:pos="1041"/>
        </w:tabs>
        <w:spacing w:before="0" w:line="244" w:lineRule="auto"/>
        <w:ind w:right="105" w:firstLine="454"/>
        <w:rPr>
          <w:sz w:val="20"/>
        </w:rPr>
      </w:pPr>
      <w:r>
        <w:rPr>
          <w:color w:val="231F20"/>
          <w:spacing w:val="-3"/>
          <w:sz w:val="20"/>
        </w:rPr>
        <w:t xml:space="preserve">Проверку </w:t>
      </w:r>
      <w:r>
        <w:rPr>
          <w:color w:val="231F20"/>
          <w:spacing w:val="-4"/>
          <w:sz w:val="20"/>
        </w:rPr>
        <w:t>герметичности з</w:t>
      </w:r>
      <w:r>
        <w:rPr>
          <w:color w:val="231F20"/>
          <w:spacing w:val="-4"/>
          <w:sz w:val="20"/>
        </w:rPr>
        <w:t xml:space="preserve">атворного устройства </w:t>
      </w:r>
      <w:r>
        <w:rPr>
          <w:color w:val="231F20"/>
          <w:spacing w:val="-3"/>
          <w:sz w:val="20"/>
        </w:rPr>
        <w:t xml:space="preserve">водосборника </w:t>
      </w:r>
      <w:r>
        <w:rPr>
          <w:color w:val="231F20"/>
          <w:sz w:val="20"/>
        </w:rPr>
        <w:t xml:space="preserve">при </w:t>
      </w:r>
      <w:r>
        <w:rPr>
          <w:color w:val="231F20"/>
          <w:spacing w:val="-4"/>
          <w:sz w:val="20"/>
        </w:rPr>
        <w:t xml:space="preserve">работе </w:t>
      </w:r>
      <w:r>
        <w:rPr>
          <w:color w:val="231F20"/>
          <w:sz w:val="20"/>
        </w:rPr>
        <w:t xml:space="preserve">с </w:t>
      </w:r>
      <w:r>
        <w:rPr>
          <w:color w:val="231F20"/>
          <w:spacing w:val="-4"/>
          <w:sz w:val="20"/>
        </w:rPr>
        <w:t xml:space="preserve">одним </w:t>
      </w:r>
      <w:r>
        <w:rPr>
          <w:color w:val="231F20"/>
          <w:spacing w:val="-3"/>
          <w:sz w:val="20"/>
        </w:rPr>
        <w:t xml:space="preserve">напорным </w:t>
      </w:r>
      <w:r>
        <w:rPr>
          <w:color w:val="231F20"/>
          <w:sz w:val="20"/>
        </w:rPr>
        <w:t>рукавом проводят в такой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последовательности:</w:t>
      </w:r>
    </w:p>
    <w:p w:rsidR="00497E0A" w:rsidRDefault="00497E0A">
      <w:pPr>
        <w:pStyle w:val="a3"/>
        <w:spacing w:before="7"/>
        <w:rPr>
          <w:sz w:val="18"/>
        </w:rPr>
      </w:pPr>
    </w:p>
    <w:p w:rsidR="00497E0A" w:rsidRDefault="00373FE8">
      <w:pPr>
        <w:pStyle w:val="a3"/>
        <w:spacing w:before="63"/>
        <w:ind w:right="102"/>
        <w:jc w:val="right"/>
      </w:pPr>
      <w:r>
        <w:rPr>
          <w:color w:val="231F20"/>
          <w:w w:val="99"/>
        </w:rPr>
        <w:t>7</w:t>
      </w:r>
    </w:p>
    <w:p w:rsidR="00497E0A" w:rsidRDefault="00497E0A">
      <w:pPr>
        <w:jc w:val="right"/>
        <w:sectPr w:rsidR="00497E0A">
          <w:pgSz w:w="11900" w:h="16840"/>
          <w:pgMar w:top="1340" w:right="1140" w:bottom="280" w:left="1140" w:header="720" w:footer="720" w:gutter="0"/>
          <w:cols w:space="720"/>
        </w:sectPr>
      </w:pPr>
    </w:p>
    <w:p w:rsidR="00497E0A" w:rsidRDefault="00373FE8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8"/>
        <w:rPr>
          <w:b/>
          <w:sz w:val="23"/>
        </w:rPr>
      </w:pPr>
    </w:p>
    <w:p w:rsidR="00497E0A" w:rsidRDefault="00373FE8">
      <w:pPr>
        <w:pStyle w:val="a4"/>
        <w:numPr>
          <w:ilvl w:val="3"/>
          <w:numId w:val="4"/>
        </w:numPr>
        <w:tabs>
          <w:tab w:val="left" w:pos="1226"/>
        </w:tabs>
        <w:spacing w:before="64"/>
        <w:ind w:firstLine="454"/>
        <w:rPr>
          <w:sz w:val="20"/>
        </w:rPr>
      </w:pPr>
      <w:r>
        <w:rPr>
          <w:color w:val="231F20"/>
          <w:sz w:val="20"/>
        </w:rPr>
        <w:t>К выходному патрубку водосборника подсоединяют патрубок с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вентилем.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226"/>
        </w:tabs>
        <w:spacing w:before="14"/>
        <w:ind w:left="1225" w:hanging="667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одному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входных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патрубков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подсоединяют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переходник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манометром.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230"/>
        </w:tabs>
        <w:spacing w:before="14" w:line="25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К переходнику подсоединяют напорную линию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>насоса и при открытом вентиле на п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трубке подают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воду.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222"/>
        </w:tabs>
        <w:spacing w:before="0" w:line="254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Доведя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давление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(0,05</w:t>
      </w:r>
      <w:r>
        <w:rPr>
          <w:color w:val="231F20"/>
          <w:position w:val="7"/>
          <w:sz w:val="13"/>
        </w:rPr>
        <w:t>+0,01</w:t>
      </w:r>
      <w:r>
        <w:rPr>
          <w:color w:val="231F20"/>
          <w:sz w:val="20"/>
        </w:rPr>
        <w:t>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МПа,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(0,5</w:t>
      </w:r>
      <w:r>
        <w:rPr>
          <w:color w:val="231F20"/>
          <w:position w:val="7"/>
          <w:sz w:val="13"/>
        </w:rPr>
        <w:t>+0,1</w:t>
      </w:r>
      <w:r>
        <w:rPr>
          <w:color w:val="231F20"/>
          <w:sz w:val="20"/>
        </w:rPr>
        <w:t>)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z w:val="20"/>
        </w:rPr>
        <w:t>кгс·см</w:t>
      </w:r>
      <w:proofErr w:type="spellEnd"/>
      <w:r>
        <w:rPr>
          <w:color w:val="231F20"/>
          <w:position w:val="7"/>
          <w:sz w:val="13"/>
        </w:rPr>
        <w:t>–2</w:t>
      </w:r>
      <w:r>
        <w:rPr>
          <w:color w:val="231F20"/>
          <w:sz w:val="20"/>
        </w:rPr>
        <w:t>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измеряют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утечку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воды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через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затво</w:t>
      </w:r>
      <w:proofErr w:type="gramStart"/>
      <w:r>
        <w:rPr>
          <w:color w:val="231F20"/>
          <w:sz w:val="20"/>
        </w:rPr>
        <w:t>р-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ное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устройство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мерного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сосуда,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подставленного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незадействованному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входному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патрубку водосборника, в течение не менее 2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мин.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226"/>
          <w:tab w:val="left" w:pos="4513"/>
          <w:tab w:val="left" w:pos="5876"/>
        </w:tabs>
        <w:spacing w:before="0" w:line="231" w:lineRule="exact"/>
        <w:ind w:left="1225" w:hanging="667"/>
        <w:rPr>
          <w:sz w:val="20"/>
        </w:rPr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66.4pt;margin-top:7.85pt;width:84.5pt;height:6.5pt;z-index:-23056;mso-position-horizontal-relative:page" filled="f" stroked="f">
            <v:textbox inset="0,0,0,0">
              <w:txbxContent>
                <w:p w:rsidR="00497E0A" w:rsidRDefault="00373FE8">
                  <w:pPr>
                    <w:tabs>
                      <w:tab w:val="left" w:pos="1435"/>
                    </w:tabs>
                    <w:spacing w:line="126" w:lineRule="exact"/>
                    <w:rPr>
                      <w:sz w:val="13"/>
                    </w:rPr>
                  </w:pPr>
                  <w:r>
                    <w:rPr>
                      <w:color w:val="231F20"/>
                      <w:sz w:val="13"/>
                    </w:rPr>
                    <w:t>–0,01</w:t>
                  </w:r>
                  <w:r>
                    <w:rPr>
                      <w:color w:val="231F20"/>
                      <w:sz w:val="13"/>
                    </w:rPr>
                    <w:tab/>
                    <w:t>–0,1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pacing w:val="-3"/>
          <w:sz w:val="20"/>
        </w:rPr>
        <w:t xml:space="preserve">Увеличивают </w:t>
      </w:r>
      <w:r>
        <w:rPr>
          <w:color w:val="231F20"/>
          <w:sz w:val="20"/>
        </w:rPr>
        <w:t>давление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(1,00</w:t>
      </w:r>
      <w:r>
        <w:rPr>
          <w:color w:val="231F20"/>
          <w:sz w:val="20"/>
        </w:rPr>
        <w:tab/>
        <w:t>) МПа, (10,0</w:t>
      </w:r>
      <w:r>
        <w:rPr>
          <w:color w:val="231F20"/>
          <w:sz w:val="20"/>
        </w:rPr>
        <w:tab/>
        <w:t xml:space="preserve">) </w:t>
      </w:r>
      <w:proofErr w:type="spellStart"/>
      <w:r>
        <w:rPr>
          <w:color w:val="231F20"/>
          <w:sz w:val="20"/>
        </w:rPr>
        <w:t>кгс·см</w:t>
      </w:r>
      <w:proofErr w:type="spellEnd"/>
      <w:r>
        <w:rPr>
          <w:color w:val="231F20"/>
          <w:position w:val="7"/>
          <w:sz w:val="13"/>
        </w:rPr>
        <w:t xml:space="preserve">–2 </w:t>
      </w:r>
      <w:r>
        <w:rPr>
          <w:color w:val="231F20"/>
          <w:sz w:val="20"/>
        </w:rPr>
        <w:t>и снова проводят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измерения.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246"/>
        </w:tabs>
        <w:spacing w:before="14" w:line="254" w:lineRule="auto"/>
        <w:ind w:right="103" w:firstLine="454"/>
        <w:rPr>
          <w:sz w:val="20"/>
        </w:rPr>
      </w:pPr>
      <w:r>
        <w:rPr>
          <w:color w:val="231F20"/>
          <w:sz w:val="20"/>
        </w:rPr>
        <w:t>Переставляют переходник с манометром на другой входной патрубок и повторяют все операции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утечки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воды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через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затворное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устройство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второго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патрубка.</w:t>
      </w:r>
    </w:p>
    <w:p w:rsidR="00497E0A" w:rsidRDefault="00373FE8">
      <w:pPr>
        <w:pStyle w:val="a4"/>
        <w:numPr>
          <w:ilvl w:val="2"/>
          <w:numId w:val="4"/>
        </w:numPr>
        <w:tabs>
          <w:tab w:val="left" w:pos="1053"/>
        </w:tabs>
        <w:spacing w:before="0" w:line="254" w:lineRule="auto"/>
        <w:ind w:right="102" w:firstLine="454"/>
        <w:rPr>
          <w:sz w:val="20"/>
        </w:rPr>
      </w:pPr>
      <w:r>
        <w:rPr>
          <w:color w:val="231F20"/>
          <w:sz w:val="20"/>
        </w:rPr>
        <w:t>Проверку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герметичности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затворного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устройства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действии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него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обра</w:t>
      </w:r>
      <w:proofErr w:type="gramStart"/>
      <w:r>
        <w:rPr>
          <w:color w:val="231F20"/>
          <w:sz w:val="20"/>
        </w:rPr>
        <w:t>т-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ного</w:t>
      </w:r>
      <w:proofErr w:type="spellEnd"/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тока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воды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проводят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такой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последовательности: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228"/>
        </w:tabs>
        <w:spacing w:before="0" w:line="254" w:lineRule="auto"/>
        <w:ind w:right="102" w:firstLine="454"/>
        <w:rPr>
          <w:sz w:val="20"/>
        </w:rPr>
      </w:pPr>
      <w:r>
        <w:rPr>
          <w:color w:val="231F20"/>
          <w:sz w:val="20"/>
        </w:rPr>
        <w:t>Выходной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патрубок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подсоединяют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через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переходник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манометром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ве</w:t>
      </w:r>
      <w:proofErr w:type="gramStart"/>
      <w:r>
        <w:rPr>
          <w:color w:val="231F20"/>
          <w:sz w:val="20"/>
        </w:rPr>
        <w:t>н-</w:t>
      </w:r>
      <w:proofErr w:type="gramEnd"/>
      <w:r>
        <w:rPr>
          <w:color w:val="231F20"/>
          <w:sz w:val="20"/>
        </w:rPr>
        <w:t xml:space="preserve"> тилем к напорной линии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насоса.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226"/>
        </w:tabs>
        <w:spacing w:before="0"/>
        <w:ind w:left="1225" w:hanging="667"/>
        <w:rPr>
          <w:sz w:val="20"/>
        </w:rPr>
      </w:pPr>
      <w:r>
        <w:rPr>
          <w:color w:val="231F20"/>
          <w:sz w:val="20"/>
        </w:rPr>
        <w:t>Подают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6"/>
          <w:sz w:val="20"/>
        </w:rPr>
        <w:t>воду,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предварительно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открыв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вентиль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переходнике.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198"/>
        </w:tabs>
        <w:spacing w:before="14" w:line="249" w:lineRule="auto"/>
        <w:ind w:right="105" w:firstLine="454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прекращении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выхода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воздуха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через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вентиль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последний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закрывают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доводят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давление </w:t>
      </w:r>
      <w:r>
        <w:rPr>
          <w:color w:val="231F20"/>
          <w:sz w:val="20"/>
        </w:rPr>
        <w:t>до (0,05</w:t>
      </w:r>
      <w:r>
        <w:rPr>
          <w:color w:val="231F20"/>
          <w:position w:val="7"/>
          <w:sz w:val="13"/>
        </w:rPr>
        <w:t>+0,01</w:t>
      </w:r>
      <w:r>
        <w:rPr>
          <w:color w:val="231F20"/>
          <w:sz w:val="20"/>
        </w:rPr>
        <w:t>) МПа, (0,5</w:t>
      </w:r>
      <w:r>
        <w:rPr>
          <w:color w:val="231F20"/>
          <w:position w:val="7"/>
          <w:sz w:val="13"/>
        </w:rPr>
        <w:t>+0,1</w:t>
      </w:r>
      <w:r>
        <w:rPr>
          <w:color w:val="231F20"/>
          <w:sz w:val="20"/>
        </w:rPr>
        <w:t>)</w:t>
      </w:r>
      <w:r>
        <w:rPr>
          <w:color w:val="231F20"/>
          <w:spacing w:val="-18"/>
          <w:sz w:val="20"/>
        </w:rPr>
        <w:t xml:space="preserve"> </w:t>
      </w:r>
      <w:proofErr w:type="spellStart"/>
      <w:r>
        <w:rPr>
          <w:color w:val="231F20"/>
          <w:sz w:val="20"/>
        </w:rPr>
        <w:t>кгс·см</w:t>
      </w:r>
      <w:proofErr w:type="spellEnd"/>
      <w:r>
        <w:rPr>
          <w:color w:val="231F20"/>
          <w:position w:val="7"/>
          <w:sz w:val="13"/>
        </w:rPr>
        <w:t>–2</w:t>
      </w:r>
      <w:r>
        <w:rPr>
          <w:color w:val="231F20"/>
          <w:sz w:val="20"/>
        </w:rPr>
        <w:t>.</w:t>
      </w:r>
    </w:p>
    <w:p w:rsidR="00497E0A" w:rsidRDefault="00373FE8">
      <w:pPr>
        <w:pStyle w:val="a4"/>
        <w:numPr>
          <w:ilvl w:val="3"/>
          <w:numId w:val="4"/>
        </w:numPr>
        <w:tabs>
          <w:tab w:val="left" w:pos="1232"/>
        </w:tabs>
        <w:spacing w:before="5" w:line="254" w:lineRule="auto"/>
        <w:ind w:right="102" w:firstLine="454"/>
        <w:rPr>
          <w:sz w:val="20"/>
        </w:rPr>
      </w:pPr>
      <w:r>
        <w:rPr>
          <w:color w:val="231F20"/>
          <w:sz w:val="20"/>
        </w:rPr>
        <w:t>Замеряют утечку воды через затворное устройство водосборника обоих патрубков в т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чение</w:t>
      </w:r>
      <w:proofErr w:type="spellEnd"/>
      <w:r>
        <w:rPr>
          <w:color w:val="231F20"/>
          <w:sz w:val="20"/>
        </w:rPr>
        <w:t xml:space="preserve"> не менее 2 мин.</w:t>
      </w:r>
    </w:p>
    <w:p w:rsidR="00497E0A" w:rsidRDefault="00497E0A">
      <w:pPr>
        <w:spacing w:line="254" w:lineRule="auto"/>
        <w:rPr>
          <w:sz w:val="20"/>
        </w:rPr>
        <w:sectPr w:rsidR="00497E0A">
          <w:pgSz w:w="11900" w:h="16840"/>
          <w:pgMar w:top="1340" w:right="1140" w:bottom="280" w:left="1140" w:header="720" w:footer="720" w:gutter="0"/>
          <w:cols w:space="720"/>
        </w:sectPr>
      </w:pPr>
    </w:p>
    <w:p w:rsidR="00497E0A" w:rsidRDefault="00373FE8">
      <w:pPr>
        <w:pStyle w:val="a4"/>
        <w:numPr>
          <w:ilvl w:val="3"/>
          <w:numId w:val="4"/>
        </w:numPr>
        <w:tabs>
          <w:tab w:val="left" w:pos="1226"/>
          <w:tab w:val="left" w:pos="4068"/>
          <w:tab w:val="left" w:pos="5431"/>
        </w:tabs>
        <w:spacing w:before="0" w:line="254" w:lineRule="auto"/>
        <w:ind w:left="558" w:firstLine="0"/>
        <w:rPr>
          <w:sz w:val="20"/>
        </w:rPr>
      </w:pPr>
      <w:r>
        <w:rPr>
          <w:lang w:val="en-US"/>
        </w:rPr>
        <w:lastRenderedPageBreak/>
        <w:pict>
          <v:shape id="_x0000_s1036" type="#_x0000_t202" style="position:absolute;left:0;text-align:left;margin-left:244.15pt;margin-top:8pt;width:84.5pt;height:6.5pt;z-index:-23032;mso-position-horizontal-relative:page" filled="f" stroked="f">
            <v:textbox inset="0,0,0,0">
              <w:txbxContent>
                <w:p w:rsidR="00497E0A" w:rsidRDefault="00373FE8">
                  <w:pPr>
                    <w:tabs>
                      <w:tab w:val="left" w:pos="1435"/>
                    </w:tabs>
                    <w:spacing w:line="126" w:lineRule="exact"/>
                    <w:rPr>
                      <w:sz w:val="13"/>
                    </w:rPr>
                  </w:pPr>
                  <w:r>
                    <w:rPr>
                      <w:color w:val="231F20"/>
                      <w:sz w:val="13"/>
                    </w:rPr>
                    <w:t>–0,01</w:t>
                  </w:r>
                  <w:r>
                    <w:rPr>
                      <w:color w:val="231F20"/>
                      <w:sz w:val="13"/>
                    </w:rPr>
                    <w:tab/>
                    <w:t>–0,1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z w:val="20"/>
        </w:rPr>
        <w:t>Доводят давление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(1,00</w:t>
      </w:r>
      <w:r>
        <w:rPr>
          <w:color w:val="231F20"/>
          <w:sz w:val="20"/>
        </w:rPr>
        <w:tab/>
        <w:t>) МПа, (10,0</w:t>
      </w:r>
      <w:r>
        <w:rPr>
          <w:color w:val="231F20"/>
          <w:sz w:val="20"/>
        </w:rPr>
        <w:tab/>
        <w:t>)</w:t>
      </w:r>
      <w:r>
        <w:rPr>
          <w:color w:val="231F20"/>
          <w:spacing w:val="-17"/>
          <w:sz w:val="20"/>
        </w:rPr>
        <w:t xml:space="preserve"> </w:t>
      </w:r>
      <w:proofErr w:type="spellStart"/>
      <w:r>
        <w:rPr>
          <w:color w:val="231F20"/>
          <w:sz w:val="20"/>
        </w:rPr>
        <w:t>кгс·см</w:t>
      </w:r>
      <w:proofErr w:type="spellEnd"/>
      <w:r>
        <w:rPr>
          <w:color w:val="231F20"/>
          <w:position w:val="7"/>
          <w:sz w:val="13"/>
        </w:rPr>
        <w:t>–2</w:t>
      </w:r>
      <w:r>
        <w:rPr>
          <w:color w:val="231F20"/>
          <w:w w:val="99"/>
          <w:position w:val="7"/>
          <w:sz w:val="13"/>
        </w:rPr>
        <w:t xml:space="preserve"> </w:t>
      </w:r>
      <w:r>
        <w:rPr>
          <w:color w:val="231F20"/>
          <w:sz w:val="20"/>
        </w:rPr>
        <w:t>Время выдержки под давлением не менее 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мин.</w:t>
      </w:r>
    </w:p>
    <w:p w:rsidR="00497E0A" w:rsidRDefault="00373FE8">
      <w:pPr>
        <w:pStyle w:val="a3"/>
        <w:ind w:left="-4"/>
      </w:pPr>
      <w:r>
        <w:br w:type="column"/>
      </w:r>
      <w:r>
        <w:rPr>
          <w:color w:val="231F20"/>
        </w:rPr>
        <w:lastRenderedPageBreak/>
        <w:t>и измеряют утечку воды.</w:t>
      </w:r>
    </w:p>
    <w:p w:rsidR="00497E0A" w:rsidRDefault="00497E0A">
      <w:pPr>
        <w:sectPr w:rsidR="00497E0A">
          <w:type w:val="continuous"/>
          <w:pgSz w:w="11900" w:h="16840"/>
          <w:pgMar w:top="1600" w:right="1140" w:bottom="280" w:left="1140" w:header="720" w:footer="720" w:gutter="0"/>
          <w:cols w:num="2" w:space="720" w:equalWidth="0">
            <w:col w:w="6248" w:space="40"/>
            <w:col w:w="3332"/>
          </w:cols>
        </w:sectPr>
      </w:pPr>
    </w:p>
    <w:p w:rsidR="00497E0A" w:rsidRDefault="00373FE8">
      <w:pPr>
        <w:pStyle w:val="a4"/>
        <w:numPr>
          <w:ilvl w:val="2"/>
          <w:numId w:val="3"/>
        </w:numPr>
        <w:tabs>
          <w:tab w:val="left" w:pos="1076"/>
        </w:tabs>
        <w:spacing w:before="0" w:line="254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lastRenderedPageBreak/>
        <w:t xml:space="preserve">Одновременно проводят проверку затворного устройства водосборника на соответствие требованиям 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>. 5.3.2,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5.4.1.</w:t>
      </w:r>
    </w:p>
    <w:p w:rsidR="00497E0A" w:rsidRDefault="00373FE8">
      <w:pPr>
        <w:pStyle w:val="a4"/>
        <w:numPr>
          <w:ilvl w:val="2"/>
          <w:numId w:val="3"/>
        </w:numPr>
        <w:tabs>
          <w:tab w:val="left" w:pos="1064"/>
        </w:tabs>
        <w:spacing w:before="0" w:line="25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Утечку определяют измерением количества воды, вытекающей из штатного отверстия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творного</w:t>
      </w:r>
      <w:proofErr w:type="spellEnd"/>
      <w:r>
        <w:rPr>
          <w:color w:val="231F20"/>
          <w:sz w:val="20"/>
        </w:rPr>
        <w:t xml:space="preserve"> устройства, с помощью мерного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сосуда.</w:t>
      </w:r>
    </w:p>
    <w:p w:rsidR="00497E0A" w:rsidRDefault="00373FE8">
      <w:pPr>
        <w:pStyle w:val="a3"/>
        <w:ind w:left="558"/>
      </w:pPr>
      <w:r>
        <w:rPr>
          <w:color w:val="231F20"/>
        </w:rPr>
        <w:t>Объем утечки измеряют с точностью до 5%. Время определяют с точностью до 0,2 с.</w:t>
      </w:r>
    </w:p>
    <w:p w:rsidR="00497E0A" w:rsidRDefault="00373FE8">
      <w:pPr>
        <w:pStyle w:val="a4"/>
        <w:numPr>
          <w:ilvl w:val="1"/>
          <w:numId w:val="2"/>
        </w:numPr>
        <w:tabs>
          <w:tab w:val="left" w:pos="892"/>
        </w:tabs>
        <w:spacing w:before="14" w:line="254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Проверку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взаимозаменяемости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деталей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соответ</w:t>
      </w:r>
      <w:r>
        <w:rPr>
          <w:color w:val="231F20"/>
          <w:sz w:val="20"/>
        </w:rPr>
        <w:t>ствие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5.7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проводят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пер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становкой</w:t>
      </w:r>
      <w:proofErr w:type="spell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деталей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сборочных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единиц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водосборниках.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Подгонка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деталей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допускается.</w:t>
      </w:r>
    </w:p>
    <w:p w:rsidR="00497E0A" w:rsidRDefault="00373FE8">
      <w:pPr>
        <w:pStyle w:val="a4"/>
        <w:numPr>
          <w:ilvl w:val="1"/>
          <w:numId w:val="2"/>
        </w:numPr>
        <w:tabs>
          <w:tab w:val="left" w:pos="883"/>
        </w:tabs>
        <w:spacing w:before="0" w:line="254" w:lineRule="auto"/>
        <w:ind w:right="103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Проверку</w:t>
      </w:r>
      <w:r>
        <w:rPr>
          <w:color w:val="231F20"/>
          <w:spacing w:val="-14"/>
          <w:sz w:val="20"/>
        </w:rPr>
        <w:t xml:space="preserve"> </w:t>
      </w:r>
      <w:proofErr w:type="spellStart"/>
      <w:r>
        <w:rPr>
          <w:color w:val="231F20"/>
          <w:sz w:val="20"/>
        </w:rPr>
        <w:t>смыкаемости</w:t>
      </w:r>
      <w:proofErr w:type="spellEnd"/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соединительных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головок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(п.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5.3.1)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соответствующими </w:t>
      </w:r>
      <w:r>
        <w:rPr>
          <w:color w:val="231F20"/>
          <w:sz w:val="20"/>
        </w:rPr>
        <w:t>типоразмерами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рукавных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головок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28352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проводят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вручную,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этом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должен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обеспечен </w:t>
      </w:r>
      <w:r>
        <w:rPr>
          <w:color w:val="231F20"/>
          <w:sz w:val="20"/>
        </w:rPr>
        <w:t xml:space="preserve">заход по спиральному выступу на </w:t>
      </w:r>
      <w:r>
        <w:rPr>
          <w:color w:val="231F20"/>
          <w:spacing w:val="-4"/>
          <w:sz w:val="20"/>
        </w:rPr>
        <w:t xml:space="preserve">величину, </w:t>
      </w:r>
      <w:r>
        <w:rPr>
          <w:color w:val="231F20"/>
          <w:sz w:val="20"/>
        </w:rPr>
        <w:t>равную 1,0 — 1,5 ширины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клыка.</w:t>
      </w:r>
    </w:p>
    <w:p w:rsidR="00497E0A" w:rsidRDefault="00373FE8">
      <w:pPr>
        <w:pStyle w:val="a4"/>
        <w:numPr>
          <w:ilvl w:val="1"/>
          <w:numId w:val="2"/>
        </w:numPr>
        <w:tabs>
          <w:tab w:val="left" w:pos="908"/>
        </w:tabs>
        <w:spacing w:before="0" w:line="254" w:lineRule="auto"/>
        <w:ind w:right="101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Крепление отдельных деталей и сборочных единиц водосборника (п. 5.10) проверяют при внешнем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осмотре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изделия,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вре</w:t>
      </w:r>
      <w:r>
        <w:rPr>
          <w:color w:val="231F20"/>
          <w:sz w:val="20"/>
        </w:rPr>
        <w:t>мя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проведения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4"/>
          <w:sz w:val="20"/>
        </w:rPr>
        <w:t xml:space="preserve"> </w:t>
      </w:r>
      <w:proofErr w:type="spellStart"/>
      <w:r>
        <w:rPr>
          <w:color w:val="231F20"/>
          <w:sz w:val="20"/>
        </w:rPr>
        <w:t>пп</w:t>
      </w:r>
      <w:proofErr w:type="spellEnd"/>
      <w:r>
        <w:rPr>
          <w:color w:val="231F20"/>
          <w:sz w:val="20"/>
        </w:rPr>
        <w:t>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8.5,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8.6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ста</w:t>
      </w:r>
      <w:proofErr w:type="gramStart"/>
      <w:r>
        <w:rPr>
          <w:color w:val="231F20"/>
          <w:sz w:val="20"/>
        </w:rPr>
        <w:t>н-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дарта</w:t>
      </w:r>
      <w:proofErr w:type="spellEnd"/>
      <w:r>
        <w:rPr>
          <w:color w:val="231F20"/>
          <w:sz w:val="20"/>
        </w:rPr>
        <w:t>.</w:t>
      </w:r>
    </w:p>
    <w:p w:rsidR="00497E0A" w:rsidRDefault="00373FE8">
      <w:pPr>
        <w:pStyle w:val="a4"/>
        <w:numPr>
          <w:ilvl w:val="1"/>
          <w:numId w:val="2"/>
        </w:numPr>
        <w:tabs>
          <w:tab w:val="left" w:pos="989"/>
        </w:tabs>
        <w:spacing w:before="0" w:line="254" w:lineRule="auto"/>
        <w:ind w:right="101" w:firstLine="454"/>
        <w:jc w:val="both"/>
        <w:rPr>
          <w:color w:val="231F20"/>
          <w:sz w:val="20"/>
        </w:rPr>
      </w:pPr>
      <w:r>
        <w:rPr>
          <w:color w:val="231F20"/>
          <w:spacing w:val="-4"/>
          <w:sz w:val="20"/>
        </w:rPr>
        <w:t>Габаритные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размеры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водосборника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проверке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соответствия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требованиям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5.2.1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(табл. </w:t>
      </w:r>
      <w:r>
        <w:rPr>
          <w:color w:val="231F20"/>
          <w:sz w:val="20"/>
        </w:rPr>
        <w:t>1, п. 4) измеряют с точностью до 1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мм.</w:t>
      </w:r>
    </w:p>
    <w:p w:rsidR="00497E0A" w:rsidRDefault="00373FE8">
      <w:pPr>
        <w:pStyle w:val="a3"/>
        <w:ind w:left="558"/>
      </w:pPr>
      <w:r>
        <w:rPr>
          <w:color w:val="231F20"/>
          <w:spacing w:val="-3"/>
        </w:rPr>
        <w:t xml:space="preserve">Одновременно проверяют </w:t>
      </w:r>
      <w:r>
        <w:rPr>
          <w:color w:val="231F20"/>
          <w:spacing w:val="-4"/>
        </w:rPr>
        <w:t xml:space="preserve">соответствие </w:t>
      </w:r>
      <w:r>
        <w:rPr>
          <w:color w:val="231F20"/>
          <w:spacing w:val="-3"/>
        </w:rPr>
        <w:t xml:space="preserve">водосборника требованиям </w:t>
      </w:r>
      <w:r>
        <w:rPr>
          <w:color w:val="231F20"/>
        </w:rPr>
        <w:t xml:space="preserve">п. 5.8 </w:t>
      </w:r>
      <w:r>
        <w:rPr>
          <w:color w:val="231F20"/>
          <w:spacing w:val="-3"/>
        </w:rPr>
        <w:t>настоящего стандарта.</w:t>
      </w:r>
    </w:p>
    <w:p w:rsidR="00497E0A" w:rsidRDefault="00373FE8">
      <w:pPr>
        <w:pStyle w:val="a4"/>
        <w:numPr>
          <w:ilvl w:val="1"/>
          <w:numId w:val="2"/>
        </w:numPr>
        <w:tabs>
          <w:tab w:val="left" w:pos="986"/>
        </w:tabs>
        <w:spacing w:before="14" w:line="254" w:lineRule="auto"/>
        <w:ind w:right="10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Соответствие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массы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5.2.1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(табл.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5)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проверяют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погре</w:t>
      </w:r>
      <w:proofErr w:type="gramStart"/>
      <w:r>
        <w:rPr>
          <w:color w:val="231F20"/>
          <w:sz w:val="20"/>
        </w:rPr>
        <w:t>ш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ностью</w:t>
      </w:r>
      <w:proofErr w:type="spellEnd"/>
      <w:r>
        <w:rPr>
          <w:color w:val="231F20"/>
          <w:sz w:val="20"/>
        </w:rPr>
        <w:t xml:space="preserve"> не более 2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%.</w:t>
      </w:r>
    </w:p>
    <w:p w:rsidR="00497E0A" w:rsidRDefault="00497E0A">
      <w:pPr>
        <w:pStyle w:val="a3"/>
        <w:spacing w:before="8"/>
        <w:rPr>
          <w:sz w:val="19"/>
        </w:rPr>
      </w:pPr>
    </w:p>
    <w:p w:rsidR="00497E0A" w:rsidRDefault="00373FE8">
      <w:pPr>
        <w:pStyle w:val="2"/>
        <w:numPr>
          <w:ilvl w:val="1"/>
          <w:numId w:val="2"/>
        </w:numPr>
        <w:tabs>
          <w:tab w:val="left" w:pos="1003"/>
        </w:tabs>
        <w:spacing w:before="1"/>
        <w:ind w:left="1002" w:hanging="444"/>
        <w:rPr>
          <w:color w:val="231F20"/>
        </w:rPr>
      </w:pPr>
      <w:r>
        <w:rPr>
          <w:color w:val="231F20"/>
        </w:rPr>
        <w:t>Проверка показателей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надежности</w:t>
      </w:r>
    </w:p>
    <w:p w:rsidR="00497E0A" w:rsidRDefault="00373FE8">
      <w:pPr>
        <w:pStyle w:val="a4"/>
        <w:numPr>
          <w:ilvl w:val="2"/>
          <w:numId w:val="2"/>
        </w:numPr>
        <w:tabs>
          <w:tab w:val="left" w:pos="1192"/>
        </w:tabs>
        <w:spacing w:before="127" w:line="254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Проверку полного срока службы на соответствие требованиям п. 5.2.2 проводят путем сбора информации и обработкой данных, полученных в условиях подконтрольной эксплуатации в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досборников</w:t>
      </w:r>
      <w:proofErr w:type="spellEnd"/>
      <w:r>
        <w:rPr>
          <w:color w:val="231F20"/>
          <w:sz w:val="20"/>
        </w:rPr>
        <w:t>.</w:t>
      </w:r>
    </w:p>
    <w:p w:rsidR="00497E0A" w:rsidRDefault="00373FE8">
      <w:pPr>
        <w:pStyle w:val="a3"/>
        <w:spacing w:line="254" w:lineRule="auto"/>
        <w:ind w:left="104" w:right="102" w:firstLine="453"/>
        <w:jc w:val="both"/>
      </w:pPr>
      <w:r>
        <w:rPr>
          <w:color w:val="231F20"/>
        </w:rPr>
        <w:t>Критерием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предельного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состояния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следует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считать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техническое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</w:t>
      </w:r>
      <w:r>
        <w:rPr>
          <w:color w:val="231F20"/>
        </w:rPr>
        <w:t>тояние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водосборника, 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восстановление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работоспособности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нецелесообразно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невозможно.</w:t>
      </w:r>
    </w:p>
    <w:p w:rsidR="00497E0A" w:rsidRDefault="00373FE8">
      <w:pPr>
        <w:pStyle w:val="a4"/>
        <w:numPr>
          <w:ilvl w:val="2"/>
          <w:numId w:val="2"/>
        </w:numPr>
        <w:tabs>
          <w:tab w:val="left" w:pos="1143"/>
        </w:tabs>
        <w:spacing w:before="0" w:line="254" w:lineRule="auto"/>
        <w:ind w:right="10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Проверку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срока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сохраняемости</w:t>
      </w:r>
      <w:proofErr w:type="spell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проводят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водосборниках,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прошедших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хранение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течение </w:t>
      </w:r>
      <w:r>
        <w:rPr>
          <w:color w:val="231F20"/>
          <w:sz w:val="20"/>
        </w:rPr>
        <w:t xml:space="preserve">не менее 1 года, при этом водосборник должен быть расконсервирован и </w:t>
      </w:r>
      <w:r>
        <w:rPr>
          <w:color w:val="231F20"/>
          <w:sz w:val="20"/>
        </w:rPr>
        <w:t xml:space="preserve">подвергнут испытаниям в объеме, указанном в </w:t>
      </w:r>
      <w:r>
        <w:rPr>
          <w:color w:val="231F20"/>
          <w:spacing w:val="-3"/>
          <w:sz w:val="20"/>
        </w:rPr>
        <w:t xml:space="preserve">таблице </w:t>
      </w:r>
      <w:r>
        <w:rPr>
          <w:color w:val="231F20"/>
          <w:sz w:val="20"/>
        </w:rPr>
        <w:t>2 настоящего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497E0A" w:rsidRDefault="00373FE8">
      <w:pPr>
        <w:pStyle w:val="a3"/>
        <w:spacing w:line="254" w:lineRule="auto"/>
        <w:ind w:left="104" w:right="101" w:firstLine="453"/>
        <w:jc w:val="both"/>
      </w:pPr>
      <w:r>
        <w:rPr>
          <w:color w:val="231F20"/>
        </w:rPr>
        <w:t xml:space="preserve">Срок </w:t>
      </w:r>
      <w:proofErr w:type="spellStart"/>
      <w:r>
        <w:rPr>
          <w:color w:val="231F20"/>
        </w:rPr>
        <w:t>сохраняемости</w:t>
      </w:r>
      <w:proofErr w:type="spellEnd"/>
      <w:r>
        <w:rPr>
          <w:color w:val="231F20"/>
        </w:rPr>
        <w:t xml:space="preserve"> считается подтвержденным, если водосборники выдержали данные </w:t>
      </w:r>
      <w:proofErr w:type="spellStart"/>
      <w:r>
        <w:rPr>
          <w:color w:val="231F20"/>
        </w:rPr>
        <w:t>и</w:t>
      </w:r>
      <w:proofErr w:type="gramStart"/>
      <w:r>
        <w:rPr>
          <w:color w:val="231F20"/>
        </w:rPr>
        <w:t>с</w:t>
      </w:r>
      <w:proofErr w:type="spellEnd"/>
      <w:r>
        <w:rPr>
          <w:color w:val="231F20"/>
        </w:rPr>
        <w:t>-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пытания</w:t>
      </w:r>
      <w:proofErr w:type="spellEnd"/>
      <w:r>
        <w:rPr>
          <w:color w:val="231F20"/>
        </w:rPr>
        <w:t>.</w:t>
      </w:r>
    </w:p>
    <w:p w:rsidR="00497E0A" w:rsidRDefault="00373FE8">
      <w:pPr>
        <w:pStyle w:val="a4"/>
        <w:numPr>
          <w:ilvl w:val="2"/>
          <w:numId w:val="2"/>
        </w:numPr>
        <w:tabs>
          <w:tab w:val="left" w:pos="1177"/>
        </w:tabs>
        <w:spacing w:before="0" w:line="254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Проверку показателя установленной безотказной наработки водосборника (п. 5.2.2) пр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водят при рабочем давлении наработкой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циклов.</w:t>
      </w:r>
    </w:p>
    <w:p w:rsidR="00497E0A" w:rsidRDefault="00497E0A">
      <w:pPr>
        <w:pStyle w:val="a3"/>
        <w:spacing w:before="2"/>
        <w:rPr>
          <w:sz w:val="15"/>
        </w:rPr>
      </w:pPr>
    </w:p>
    <w:p w:rsidR="00497E0A" w:rsidRDefault="00373FE8">
      <w:pPr>
        <w:pStyle w:val="a3"/>
        <w:spacing w:before="64"/>
        <w:ind w:left="104"/>
      </w:pPr>
      <w:r>
        <w:rPr>
          <w:color w:val="231F20"/>
          <w:w w:val="99"/>
        </w:rPr>
        <w:t>8</w:t>
      </w:r>
    </w:p>
    <w:p w:rsidR="00497E0A" w:rsidRDefault="00497E0A">
      <w:pPr>
        <w:sectPr w:rsidR="00497E0A">
          <w:type w:val="continuous"/>
          <w:pgSz w:w="11900" w:h="16840"/>
          <w:pgMar w:top="1600" w:right="1140" w:bottom="280" w:left="1140" w:header="720" w:footer="720" w:gutter="0"/>
          <w:cols w:space="720"/>
        </w:sectPr>
      </w:pPr>
    </w:p>
    <w:p w:rsidR="00497E0A" w:rsidRDefault="00373FE8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8"/>
        <w:rPr>
          <w:b/>
          <w:sz w:val="23"/>
        </w:rPr>
      </w:pPr>
    </w:p>
    <w:p w:rsidR="00497E0A" w:rsidRDefault="00373FE8">
      <w:pPr>
        <w:pStyle w:val="a3"/>
        <w:spacing w:before="64" w:line="249" w:lineRule="auto"/>
        <w:ind w:left="104" w:right="102" w:firstLine="453"/>
        <w:jc w:val="both"/>
      </w:pPr>
      <w:r>
        <w:rPr>
          <w:color w:val="231F20"/>
        </w:rPr>
        <w:t xml:space="preserve">Критерием отказа </w:t>
      </w:r>
      <w:r>
        <w:rPr>
          <w:color w:val="231F20"/>
          <w:spacing w:val="-3"/>
        </w:rPr>
        <w:t xml:space="preserve">следует </w:t>
      </w:r>
      <w:r>
        <w:rPr>
          <w:color w:val="231F20"/>
        </w:rPr>
        <w:t>считать поломку деталей, а также увеличение пропуска воды чере</w:t>
      </w:r>
      <w:r>
        <w:rPr>
          <w:color w:val="231F20"/>
        </w:rPr>
        <w:t>з затворное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устройство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водосборника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сравнению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значениями,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указанными в п. 5.3.4 настоящего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стандарта.</w:t>
      </w:r>
    </w:p>
    <w:p w:rsidR="00497E0A" w:rsidRDefault="00373FE8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  <w:spacing w:val="-5"/>
        </w:rPr>
        <w:t xml:space="preserve">Герметичность </w:t>
      </w:r>
      <w:r>
        <w:rPr>
          <w:color w:val="231F20"/>
          <w:spacing w:val="-3"/>
        </w:rPr>
        <w:t xml:space="preserve">соединений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уплотнений, </w:t>
      </w:r>
      <w:r>
        <w:rPr>
          <w:color w:val="231F20"/>
        </w:rPr>
        <w:t xml:space="preserve">а </w:t>
      </w:r>
      <w:r>
        <w:rPr>
          <w:color w:val="231F20"/>
          <w:spacing w:val="-3"/>
        </w:rPr>
        <w:t xml:space="preserve">также </w:t>
      </w:r>
      <w:r>
        <w:rPr>
          <w:color w:val="231F20"/>
          <w:spacing w:val="-4"/>
        </w:rPr>
        <w:t>герметичность затворного устройства водосбо</w:t>
      </w:r>
      <w:proofErr w:type="gramStart"/>
      <w:r>
        <w:rPr>
          <w:color w:val="231F20"/>
          <w:spacing w:val="-4"/>
        </w:rPr>
        <w:t>р-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ника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проверяют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каждые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ци</w:t>
      </w:r>
      <w:r>
        <w:rPr>
          <w:color w:val="231F20"/>
        </w:rPr>
        <w:t>клов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окончании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испытаний.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Проверку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проводят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методике, изложенной в </w:t>
      </w:r>
      <w:proofErr w:type="spellStart"/>
      <w:r>
        <w:rPr>
          <w:color w:val="231F20"/>
        </w:rPr>
        <w:t>пп</w:t>
      </w:r>
      <w:proofErr w:type="spellEnd"/>
      <w:r>
        <w:rPr>
          <w:color w:val="231F20"/>
        </w:rPr>
        <w:t>. 8.5, 8.6 настоящего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стандарта.</w:t>
      </w:r>
    </w:p>
    <w:p w:rsidR="00497E0A" w:rsidRDefault="00497E0A">
      <w:pPr>
        <w:pStyle w:val="a3"/>
        <w:spacing w:before="8"/>
      </w:pPr>
    </w:p>
    <w:p w:rsidR="00497E0A" w:rsidRDefault="00373FE8">
      <w:pPr>
        <w:pStyle w:val="1"/>
        <w:numPr>
          <w:ilvl w:val="0"/>
          <w:numId w:val="2"/>
        </w:numPr>
        <w:tabs>
          <w:tab w:val="left" w:pos="759"/>
        </w:tabs>
        <w:ind w:left="758" w:hanging="200"/>
        <w:rPr>
          <w:color w:val="231F20"/>
        </w:rPr>
      </w:pPr>
      <w:bookmarkStart w:id="9" w:name="_TOC_250002"/>
      <w:r>
        <w:rPr>
          <w:color w:val="231F20"/>
        </w:rPr>
        <w:t>Транспортирование и</w:t>
      </w:r>
      <w:r>
        <w:rPr>
          <w:color w:val="231F20"/>
          <w:spacing w:val="-18"/>
        </w:rPr>
        <w:t xml:space="preserve"> </w:t>
      </w:r>
      <w:bookmarkEnd w:id="9"/>
      <w:r>
        <w:rPr>
          <w:color w:val="231F20"/>
        </w:rPr>
        <w:t>хранение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4"/>
        <w:numPr>
          <w:ilvl w:val="1"/>
          <w:numId w:val="1"/>
        </w:numPr>
        <w:tabs>
          <w:tab w:val="left" w:pos="912"/>
        </w:tabs>
        <w:spacing w:line="249" w:lineRule="auto"/>
        <w:ind w:right="100" w:firstLine="454"/>
        <w:jc w:val="both"/>
        <w:rPr>
          <w:sz w:val="20"/>
        </w:rPr>
      </w:pPr>
      <w:r>
        <w:rPr>
          <w:color w:val="231F20"/>
          <w:sz w:val="20"/>
        </w:rPr>
        <w:t>Транспортирование водосборников допускается любым видом транспорта в упакованном согласно требованиям п. 5.13 настоящего стандарта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виде.</w:t>
      </w:r>
    </w:p>
    <w:p w:rsidR="00497E0A" w:rsidRDefault="00373FE8">
      <w:pPr>
        <w:pStyle w:val="a4"/>
        <w:numPr>
          <w:ilvl w:val="1"/>
          <w:numId w:val="1"/>
        </w:numPr>
        <w:tabs>
          <w:tab w:val="left" w:pos="909"/>
        </w:tabs>
        <w:spacing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При транспортировании должны соблюдаться правила перевозки грузов, действующие на транспорте данного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вида.</w:t>
      </w:r>
    </w:p>
    <w:p w:rsidR="00497E0A" w:rsidRDefault="00373FE8">
      <w:pPr>
        <w:pStyle w:val="a4"/>
        <w:numPr>
          <w:ilvl w:val="1"/>
          <w:numId w:val="1"/>
        </w:numPr>
        <w:tabs>
          <w:tab w:val="left" w:pos="910"/>
        </w:tabs>
        <w:ind w:left="909" w:hanging="351"/>
        <w:rPr>
          <w:sz w:val="20"/>
        </w:rPr>
      </w:pPr>
      <w:r>
        <w:rPr>
          <w:color w:val="231F20"/>
          <w:sz w:val="20"/>
        </w:rPr>
        <w:t xml:space="preserve">Водосборники, подлежащие длительному хранению, должны быть подвергнуты  </w:t>
      </w:r>
      <w:r>
        <w:rPr>
          <w:color w:val="231F20"/>
          <w:spacing w:val="24"/>
          <w:sz w:val="20"/>
        </w:rPr>
        <w:t xml:space="preserve"> </w:t>
      </w:r>
      <w:proofErr w:type="spellStart"/>
      <w:r>
        <w:rPr>
          <w:color w:val="231F20"/>
          <w:sz w:val="20"/>
        </w:rPr>
        <w:t>консерва</w:t>
      </w:r>
      <w:proofErr w:type="spellEnd"/>
      <w:r>
        <w:rPr>
          <w:color w:val="231F20"/>
          <w:sz w:val="20"/>
        </w:rPr>
        <w:t>-</w:t>
      </w:r>
    </w:p>
    <w:p w:rsidR="00497E0A" w:rsidRDefault="00373FE8">
      <w:pPr>
        <w:pStyle w:val="a3"/>
        <w:spacing w:before="10"/>
        <w:ind w:left="104"/>
      </w:pPr>
      <w:proofErr w:type="spellStart"/>
      <w:r>
        <w:rPr>
          <w:color w:val="231F20"/>
        </w:rPr>
        <w:t>ции</w:t>
      </w:r>
      <w:proofErr w:type="spellEnd"/>
      <w:r>
        <w:rPr>
          <w:color w:val="231F20"/>
        </w:rPr>
        <w:t>.</w:t>
      </w:r>
    </w:p>
    <w:p w:rsidR="00497E0A" w:rsidRDefault="00373FE8">
      <w:pPr>
        <w:pStyle w:val="a4"/>
        <w:numPr>
          <w:ilvl w:val="1"/>
          <w:numId w:val="1"/>
        </w:numPr>
        <w:tabs>
          <w:tab w:val="left" w:pos="881"/>
        </w:tabs>
        <w:spacing w:before="10"/>
        <w:ind w:left="880" w:hanging="322"/>
        <w:rPr>
          <w:sz w:val="20"/>
        </w:rPr>
      </w:pPr>
      <w:r>
        <w:rPr>
          <w:color w:val="231F20"/>
          <w:spacing w:val="-4"/>
          <w:sz w:val="20"/>
        </w:rPr>
        <w:t>Условия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хранения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водосборников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группе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2;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условия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транспортирования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группам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4,</w:t>
      </w:r>
    </w:p>
    <w:p w:rsidR="00497E0A" w:rsidRDefault="00373FE8">
      <w:pPr>
        <w:pStyle w:val="a3"/>
        <w:spacing w:before="10"/>
        <w:ind w:left="104"/>
      </w:pPr>
      <w:r>
        <w:rPr>
          <w:color w:val="231F20"/>
        </w:rPr>
        <w:t>6, 7, 9 ГОСТ 15150.</w:t>
      </w:r>
    </w:p>
    <w:p w:rsidR="00497E0A" w:rsidRDefault="00497E0A">
      <w:pPr>
        <w:pStyle w:val="a3"/>
        <w:spacing w:before="5"/>
        <w:rPr>
          <w:sz w:val="21"/>
        </w:rPr>
      </w:pPr>
    </w:p>
    <w:p w:rsidR="00497E0A" w:rsidRDefault="00373FE8">
      <w:pPr>
        <w:pStyle w:val="1"/>
        <w:numPr>
          <w:ilvl w:val="0"/>
          <w:numId w:val="1"/>
        </w:numPr>
        <w:tabs>
          <w:tab w:val="left" w:pos="892"/>
        </w:tabs>
        <w:spacing w:before="1"/>
        <w:ind w:left="891" w:hanging="333"/>
        <w:rPr>
          <w:color w:val="231F20"/>
        </w:rPr>
      </w:pPr>
      <w:bookmarkStart w:id="10" w:name="_TOC_250001"/>
      <w:r>
        <w:rPr>
          <w:color w:val="231F20"/>
        </w:rPr>
        <w:t>Указания по</w:t>
      </w:r>
      <w:r>
        <w:rPr>
          <w:color w:val="231F20"/>
          <w:spacing w:val="-24"/>
        </w:rPr>
        <w:t xml:space="preserve"> </w:t>
      </w:r>
      <w:bookmarkEnd w:id="10"/>
      <w:r>
        <w:rPr>
          <w:color w:val="231F20"/>
        </w:rPr>
        <w:t>эксплуатации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4"/>
        <w:numPr>
          <w:ilvl w:val="1"/>
          <w:numId w:val="1"/>
        </w:numPr>
        <w:tabs>
          <w:tab w:val="left" w:pos="1013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>Потребители должны изучить техническое описание и руководство по эксплуатации вод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сборника.</w:t>
      </w:r>
    </w:p>
    <w:p w:rsidR="00497E0A" w:rsidRDefault="00373FE8">
      <w:pPr>
        <w:pStyle w:val="a4"/>
        <w:numPr>
          <w:ilvl w:val="1"/>
          <w:numId w:val="1"/>
        </w:numPr>
        <w:tabs>
          <w:tab w:val="left" w:pos="1009"/>
        </w:tabs>
        <w:spacing w:line="249" w:lineRule="auto"/>
        <w:ind w:right="102" w:firstLine="454"/>
        <w:rPr>
          <w:sz w:val="20"/>
        </w:rPr>
      </w:pPr>
      <w:r>
        <w:rPr>
          <w:color w:val="231F20"/>
          <w:sz w:val="20"/>
        </w:rPr>
        <w:t xml:space="preserve">Крепление водосборника на пожарный автомобиль должно осуществляться способом, </w:t>
      </w:r>
      <w:proofErr w:type="spellStart"/>
      <w:r>
        <w:rPr>
          <w:color w:val="231F20"/>
          <w:sz w:val="20"/>
        </w:rPr>
        <w:t>и</w:t>
      </w:r>
      <w:proofErr w:type="gramStart"/>
      <w:r>
        <w:rPr>
          <w:color w:val="231F20"/>
          <w:sz w:val="20"/>
        </w:rPr>
        <w:t>с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ключающим</w:t>
      </w:r>
      <w:proofErr w:type="spell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соударения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твердыми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предметами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время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движения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автомобиля.</w:t>
      </w:r>
    </w:p>
    <w:p w:rsidR="00497E0A" w:rsidRDefault="00497E0A">
      <w:pPr>
        <w:pStyle w:val="a3"/>
        <w:spacing w:before="8"/>
      </w:pPr>
    </w:p>
    <w:p w:rsidR="00497E0A" w:rsidRDefault="00373FE8">
      <w:pPr>
        <w:pStyle w:val="1"/>
        <w:numPr>
          <w:ilvl w:val="0"/>
          <w:numId w:val="1"/>
        </w:numPr>
        <w:tabs>
          <w:tab w:val="left" w:pos="879"/>
        </w:tabs>
        <w:ind w:left="878" w:hanging="320"/>
        <w:rPr>
          <w:color w:val="231F20"/>
        </w:rPr>
      </w:pPr>
      <w:bookmarkStart w:id="11" w:name="_TOC_250000"/>
      <w:r>
        <w:rPr>
          <w:color w:val="231F20"/>
        </w:rPr>
        <w:t>Гарантии</w:t>
      </w:r>
      <w:r>
        <w:rPr>
          <w:color w:val="231F20"/>
          <w:spacing w:val="-18"/>
        </w:rPr>
        <w:t xml:space="preserve"> </w:t>
      </w:r>
      <w:bookmarkEnd w:id="11"/>
      <w:r>
        <w:rPr>
          <w:color w:val="231F20"/>
        </w:rPr>
        <w:t>изготовителя</w:t>
      </w:r>
    </w:p>
    <w:p w:rsidR="00497E0A" w:rsidRDefault="00497E0A">
      <w:pPr>
        <w:pStyle w:val="a3"/>
        <w:spacing w:before="9"/>
        <w:rPr>
          <w:b/>
          <w:sz w:val="19"/>
        </w:rPr>
      </w:pPr>
    </w:p>
    <w:p w:rsidR="00497E0A" w:rsidRDefault="00373FE8">
      <w:pPr>
        <w:pStyle w:val="a4"/>
        <w:numPr>
          <w:ilvl w:val="1"/>
          <w:numId w:val="1"/>
        </w:numPr>
        <w:tabs>
          <w:tab w:val="left" w:pos="973"/>
        </w:tabs>
        <w:spacing w:line="249" w:lineRule="auto"/>
        <w:ind w:right="102" w:firstLine="454"/>
        <w:rPr>
          <w:sz w:val="20"/>
        </w:rPr>
      </w:pPr>
      <w:r>
        <w:rPr>
          <w:color w:val="231F20"/>
          <w:spacing w:val="-4"/>
          <w:sz w:val="20"/>
        </w:rPr>
        <w:t xml:space="preserve">Предприятие-изготовитель гарантирует соответствие </w:t>
      </w:r>
      <w:r>
        <w:rPr>
          <w:color w:val="231F20"/>
          <w:spacing w:val="-3"/>
          <w:sz w:val="20"/>
        </w:rPr>
        <w:t xml:space="preserve">водосборника </w:t>
      </w:r>
      <w:r>
        <w:rPr>
          <w:color w:val="231F20"/>
          <w:spacing w:val="-4"/>
          <w:sz w:val="20"/>
        </w:rPr>
        <w:t xml:space="preserve">требованиям настоящего </w:t>
      </w:r>
      <w:r>
        <w:rPr>
          <w:color w:val="231F20"/>
          <w:sz w:val="20"/>
        </w:rPr>
        <w:t>стандарта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соблюдении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требований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эксплуатации,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транспортированию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хранению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изделия.</w:t>
      </w:r>
    </w:p>
    <w:p w:rsidR="00497E0A" w:rsidRDefault="00373FE8">
      <w:pPr>
        <w:pStyle w:val="a4"/>
        <w:numPr>
          <w:ilvl w:val="1"/>
          <w:numId w:val="1"/>
        </w:numPr>
        <w:tabs>
          <w:tab w:val="left" w:pos="983"/>
        </w:tabs>
        <w:ind w:left="982" w:hanging="424"/>
        <w:rPr>
          <w:sz w:val="20"/>
        </w:rPr>
      </w:pPr>
      <w:r>
        <w:rPr>
          <w:color w:val="231F20"/>
          <w:sz w:val="20"/>
        </w:rPr>
        <w:t>Гарантийный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устанавливается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18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месяцев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дня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ввода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водосборника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эксплуатацию.</w:t>
      </w: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  <w:spacing w:before="3"/>
        <w:rPr>
          <w:sz w:val="17"/>
        </w:rPr>
      </w:pPr>
    </w:p>
    <w:p w:rsidR="00497E0A" w:rsidRDefault="00373FE8">
      <w:pPr>
        <w:pStyle w:val="a3"/>
        <w:spacing w:before="63"/>
        <w:ind w:right="102"/>
        <w:jc w:val="right"/>
      </w:pPr>
      <w:r>
        <w:rPr>
          <w:color w:val="231F20"/>
          <w:w w:val="99"/>
        </w:rPr>
        <w:t>9</w:t>
      </w:r>
    </w:p>
    <w:p w:rsidR="00497E0A" w:rsidRDefault="00497E0A">
      <w:pPr>
        <w:jc w:val="right"/>
        <w:sectPr w:rsidR="00497E0A">
          <w:pgSz w:w="11900" w:h="16840"/>
          <w:pgMar w:top="1340" w:right="1140" w:bottom="280" w:left="1140" w:header="720" w:footer="720" w:gutter="0"/>
          <w:cols w:space="720"/>
        </w:sectPr>
      </w:pPr>
    </w:p>
    <w:p w:rsidR="00497E0A" w:rsidRDefault="00373FE8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497E0A">
      <w:pPr>
        <w:pStyle w:val="a3"/>
        <w:spacing w:before="2"/>
        <w:rPr>
          <w:b/>
          <w:sz w:val="24"/>
        </w:rPr>
      </w:pPr>
    </w:p>
    <w:p w:rsidR="00497E0A" w:rsidRDefault="00373FE8">
      <w:pPr>
        <w:spacing w:before="63" w:line="249" w:lineRule="auto"/>
        <w:ind w:left="4050" w:right="3509" w:hanging="1"/>
        <w:jc w:val="center"/>
        <w:rPr>
          <w:b/>
          <w:sz w:val="18"/>
        </w:rPr>
      </w:pPr>
      <w:r>
        <w:rPr>
          <w:b/>
          <w:color w:val="231F20"/>
          <w:sz w:val="18"/>
        </w:rPr>
        <w:t>Приложение</w:t>
      </w:r>
      <w:proofErr w:type="gramStart"/>
      <w:r>
        <w:rPr>
          <w:b/>
          <w:color w:val="231F20"/>
          <w:sz w:val="18"/>
        </w:rPr>
        <w:t xml:space="preserve"> А</w:t>
      </w:r>
      <w:proofErr w:type="gramEnd"/>
      <w:r>
        <w:rPr>
          <w:b/>
          <w:color w:val="231F20"/>
          <w:sz w:val="18"/>
        </w:rPr>
        <w:t xml:space="preserve"> </w:t>
      </w:r>
      <w:r>
        <w:rPr>
          <w:b/>
          <w:color w:val="231F20"/>
          <w:spacing w:val="-1"/>
          <w:sz w:val="18"/>
        </w:rPr>
        <w:t>(рекомендуемое)</w:t>
      </w:r>
    </w:p>
    <w:p w:rsidR="00497E0A" w:rsidRDefault="00373FE8">
      <w:pPr>
        <w:pStyle w:val="a3"/>
        <w:spacing w:before="1"/>
        <w:rPr>
          <w:b/>
          <w:sz w:val="15"/>
        </w:rPr>
      </w:pPr>
      <w:r>
        <w:rPr>
          <w:lang w:val="en-US"/>
        </w:rPr>
        <w:pict>
          <v:group id="_x0000_s1028" style="position:absolute;margin-left:155.8pt;margin-top:10.65pt;width:283.45pt;height:283.1pt;z-index:1384;mso-wrap-distance-left:0;mso-wrap-distance-right:0;mso-position-horizontal-relative:page" coordorigin="3116,213" coordsize="5669,56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3116;top:213;width:5669;height:5662">
              <v:imagedata r:id="rId6" o:title=""/>
            </v:shape>
            <v:shape id="_x0000_s1034" type="#_x0000_t202" style="position:absolute;left:5736;top:304;width:121;height:180" filled="f" stroked="f">
              <v:textbox inset="0,0,0,0">
                <w:txbxContent>
                  <w:p w:rsidR="00497E0A" w:rsidRDefault="00373FE8">
                    <w:pPr>
                      <w:spacing w:line="174" w:lineRule="exac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033" type="#_x0000_t202" style="position:absolute;left:8476;top:264;width:101;height:180" filled="f" stroked="f">
              <v:textbox inset="0,0,0,0">
                <w:txbxContent>
                  <w:p w:rsidR="00497E0A" w:rsidRDefault="00373FE8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32" type="#_x0000_t202" style="position:absolute;left:8476;top:890;width:101;height:180" filled="f" stroked="f">
              <v:textbox inset="0,0,0,0">
                <w:txbxContent>
                  <w:p w:rsidR="00497E0A" w:rsidRDefault="00373FE8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031" type="#_x0000_t202" style="position:absolute;left:8476;top:1577;width:101;height:180" filled="f" stroked="f">
              <v:textbox inset="0,0,0,0">
                <w:txbxContent>
                  <w:p w:rsidR="00497E0A" w:rsidRDefault="00373FE8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030" type="#_x0000_t202" style="position:absolute;left:8476;top:2170;width:101;height:180" filled="f" stroked="f">
              <v:textbox inset="0,0,0,0">
                <w:txbxContent>
                  <w:p w:rsidR="00497E0A" w:rsidRDefault="00373FE8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29" type="#_x0000_t202" style="position:absolute;left:8476;top:3037;width:101;height:180" filled="f" stroked="f">
              <v:textbox inset="0,0,0,0">
                <w:txbxContent>
                  <w:p w:rsidR="00497E0A" w:rsidRDefault="00373FE8">
                    <w:pPr>
                      <w:spacing w:line="17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1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97E0A" w:rsidRDefault="00497E0A">
      <w:pPr>
        <w:pStyle w:val="a3"/>
        <w:spacing w:before="7"/>
        <w:rPr>
          <w:b/>
          <w:sz w:val="14"/>
        </w:rPr>
      </w:pPr>
    </w:p>
    <w:p w:rsidR="00497E0A" w:rsidRDefault="00373FE8">
      <w:pPr>
        <w:spacing w:before="71"/>
        <w:ind w:left="1170" w:right="630"/>
        <w:jc w:val="center"/>
        <w:rPr>
          <w:sz w:val="16"/>
        </w:rPr>
      </w:pPr>
      <w:r>
        <w:rPr>
          <w:i/>
          <w:color w:val="231F20"/>
          <w:sz w:val="16"/>
        </w:rPr>
        <w:t>1</w:t>
      </w:r>
      <w:r>
        <w:rPr>
          <w:color w:val="231F20"/>
          <w:sz w:val="16"/>
        </w:rPr>
        <w:t xml:space="preserve">, </w:t>
      </w:r>
      <w:r>
        <w:rPr>
          <w:i/>
          <w:color w:val="231F20"/>
          <w:sz w:val="16"/>
        </w:rPr>
        <w:t xml:space="preserve">5 </w:t>
      </w:r>
      <w:r>
        <w:rPr>
          <w:color w:val="231F20"/>
          <w:sz w:val="16"/>
        </w:rPr>
        <w:t xml:space="preserve">— соединительные головки; </w:t>
      </w:r>
      <w:r>
        <w:rPr>
          <w:i/>
          <w:color w:val="231F20"/>
          <w:sz w:val="16"/>
        </w:rPr>
        <w:t xml:space="preserve">2 </w:t>
      </w:r>
      <w:r>
        <w:rPr>
          <w:color w:val="231F20"/>
          <w:sz w:val="16"/>
        </w:rPr>
        <w:t xml:space="preserve">— затворное устройство; 3 — корпус; </w:t>
      </w:r>
      <w:r>
        <w:rPr>
          <w:i/>
          <w:color w:val="231F20"/>
          <w:sz w:val="16"/>
        </w:rPr>
        <w:t xml:space="preserve">4 </w:t>
      </w:r>
      <w:r>
        <w:rPr>
          <w:color w:val="231F20"/>
          <w:sz w:val="16"/>
        </w:rPr>
        <w:t>— выходной патрубок</w:t>
      </w:r>
    </w:p>
    <w:p w:rsidR="00497E0A" w:rsidRDefault="00497E0A">
      <w:pPr>
        <w:pStyle w:val="a3"/>
        <w:spacing w:before="10"/>
      </w:pPr>
    </w:p>
    <w:p w:rsidR="00497E0A" w:rsidRDefault="00373FE8">
      <w:pPr>
        <w:ind w:left="1169" w:right="630"/>
        <w:jc w:val="center"/>
        <w:rPr>
          <w:sz w:val="18"/>
        </w:rPr>
      </w:pPr>
      <w:r>
        <w:rPr>
          <w:color w:val="231F20"/>
          <w:sz w:val="18"/>
        </w:rPr>
        <w:t>Рисунок А</w:t>
      </w:r>
      <w:proofErr w:type="gramStart"/>
      <w:r>
        <w:rPr>
          <w:color w:val="231F20"/>
          <w:sz w:val="18"/>
        </w:rPr>
        <w:t>1</w:t>
      </w:r>
      <w:proofErr w:type="gramEnd"/>
      <w:r>
        <w:rPr>
          <w:color w:val="231F20"/>
          <w:sz w:val="18"/>
        </w:rPr>
        <w:t xml:space="preserve"> — Водосборник рукавный</w:t>
      </w:r>
    </w:p>
    <w:p w:rsidR="00497E0A" w:rsidRDefault="00497E0A">
      <w:pPr>
        <w:pStyle w:val="a3"/>
        <w:rPr>
          <w:sz w:val="18"/>
        </w:rPr>
      </w:pPr>
    </w:p>
    <w:p w:rsidR="00497E0A" w:rsidRDefault="00373FE8">
      <w:pPr>
        <w:spacing w:before="142"/>
        <w:ind w:left="558"/>
        <w:rPr>
          <w:sz w:val="18"/>
        </w:rPr>
      </w:pP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 xml:space="preserve"> р и м е ч а н и е — Рисунок не определяет конструкцию водосборника.</w:t>
      </w: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  <w:spacing w:before="4"/>
        <w:rPr>
          <w:sz w:val="18"/>
        </w:rPr>
      </w:pPr>
    </w:p>
    <w:p w:rsidR="00497E0A" w:rsidRDefault="00373FE8">
      <w:pPr>
        <w:pStyle w:val="a3"/>
        <w:ind w:left="104"/>
      </w:pPr>
      <w:r>
        <w:rPr>
          <w:color w:val="231F20"/>
        </w:rPr>
        <w:t>10</w:t>
      </w:r>
    </w:p>
    <w:p w:rsidR="00497E0A" w:rsidRDefault="00497E0A">
      <w:pPr>
        <w:sectPr w:rsidR="00497E0A">
          <w:pgSz w:w="11900" w:h="16840"/>
          <w:pgMar w:top="1340" w:right="1680" w:bottom="280" w:left="1140" w:header="720" w:footer="720" w:gutter="0"/>
          <w:cols w:space="720"/>
        </w:sectPr>
      </w:pPr>
    </w:p>
    <w:p w:rsidR="00497E0A" w:rsidRDefault="00373FE8">
      <w:pPr>
        <w:pStyle w:val="2"/>
        <w:ind w:left="0"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53249—2009</w:t>
      </w:r>
    </w:p>
    <w:p w:rsidR="00497E0A" w:rsidRDefault="00373FE8">
      <w:pPr>
        <w:pStyle w:val="a3"/>
        <w:spacing w:before="6"/>
        <w:rPr>
          <w:b/>
          <w:sz w:val="29"/>
        </w:rPr>
      </w:pPr>
      <w:r>
        <w:rPr>
          <w:lang w:val="en-US"/>
        </w:rPr>
        <w:pict>
          <v:shape id="_x0000_s1027" style="position:absolute;margin-left:62.2pt;margin-top:19.2pt;width:470.3pt;height:.1pt;z-index:1408;mso-wrap-distance-left:0;mso-wrap-distance-right:0;mso-position-horizontal-relative:page" coordorigin="1244,384" coordsize="9406,0" path="m1244,384r3136,l7515,384r3135,e" filled="f" strokecolor="#231f20" strokeweight=".5pt">
            <v:path arrowok="t"/>
            <w10:wrap type="topAndBottom" anchorx="page"/>
          </v:shape>
        </w:pict>
      </w:r>
    </w:p>
    <w:p w:rsidR="00497E0A" w:rsidRDefault="00497E0A">
      <w:pPr>
        <w:pStyle w:val="a3"/>
        <w:spacing w:before="5"/>
        <w:rPr>
          <w:b/>
          <w:sz w:val="12"/>
        </w:rPr>
      </w:pPr>
    </w:p>
    <w:p w:rsidR="00497E0A" w:rsidRDefault="00373FE8">
      <w:pPr>
        <w:pStyle w:val="a3"/>
        <w:tabs>
          <w:tab w:val="left" w:pos="4036"/>
          <w:tab w:val="left" w:pos="8224"/>
        </w:tabs>
        <w:spacing w:before="64"/>
        <w:ind w:left="14"/>
        <w:jc w:val="center"/>
      </w:pPr>
      <w:r>
        <w:rPr>
          <w:color w:val="231F20"/>
          <w:spacing w:val="-3"/>
        </w:rPr>
        <w:t>УДК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614.843:006.354</w:t>
      </w:r>
      <w:r>
        <w:rPr>
          <w:color w:val="231F20"/>
        </w:rPr>
        <w:tab/>
        <w:t>ОКС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13.220.10</w:t>
      </w:r>
      <w:r>
        <w:rPr>
          <w:color w:val="231F20"/>
        </w:rPr>
        <w:tab/>
        <w:t>ОКП 48 5484</w:t>
      </w:r>
    </w:p>
    <w:p w:rsidR="00497E0A" w:rsidRDefault="00497E0A">
      <w:pPr>
        <w:pStyle w:val="a3"/>
        <w:spacing w:before="2"/>
        <w:rPr>
          <w:sz w:val="22"/>
        </w:rPr>
      </w:pPr>
    </w:p>
    <w:p w:rsidR="00497E0A" w:rsidRDefault="00373FE8">
      <w:pPr>
        <w:pStyle w:val="a3"/>
        <w:spacing w:before="1" w:line="249" w:lineRule="auto"/>
        <w:ind w:left="124" w:right="107"/>
        <w:jc w:val="both"/>
      </w:pPr>
      <w:proofErr w:type="gramStart"/>
      <w:r>
        <w:rPr>
          <w:color w:val="231F20"/>
        </w:rPr>
        <w:t>Ключевые слова: техника пожарная, водосборник рукавный, рабочее давление, входные патрубки, выходной патрубок, затворное устройство, основные показатели, технические требования, методы испытаний.</w:t>
      </w:r>
      <w:proofErr w:type="gramEnd"/>
    </w:p>
    <w:p w:rsidR="00497E0A" w:rsidRDefault="00373FE8">
      <w:pPr>
        <w:pStyle w:val="a3"/>
        <w:spacing w:before="4"/>
        <w:rPr>
          <w:sz w:val="16"/>
        </w:rPr>
      </w:pPr>
      <w:r>
        <w:rPr>
          <w:lang w:val="en-US"/>
        </w:rPr>
        <w:pict>
          <v:shape id="_x0000_s1026" style="position:absolute;margin-left:62.2pt;margin-top:11.6pt;width:470.3pt;height:.1pt;z-index:1432;mso-wrap-distance-left:0;mso-wrap-distance-right:0;mso-position-horizontal-relative:page" coordorigin="1244,232" coordsize="9406,0" path="m1244,232r3136,l7515,232r3135,e" filled="f" strokecolor="#231f20" strokeweight=".5pt">
            <v:path arrowok="t"/>
            <w10:wrap type="topAndBottom" anchorx="page"/>
          </v:shape>
        </w:pict>
      </w: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</w:pPr>
    </w:p>
    <w:p w:rsidR="00497E0A" w:rsidRDefault="00497E0A">
      <w:pPr>
        <w:pStyle w:val="a3"/>
        <w:spacing w:before="2"/>
        <w:rPr>
          <w:sz w:val="21"/>
        </w:rPr>
      </w:pPr>
    </w:p>
    <w:p w:rsidR="00497E0A" w:rsidRDefault="00373FE8">
      <w:pPr>
        <w:spacing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497E0A" w:rsidRDefault="00497E0A">
      <w:pPr>
        <w:pStyle w:val="a3"/>
        <w:spacing w:before="8"/>
        <w:rPr>
          <w:sz w:val="16"/>
        </w:rPr>
      </w:pPr>
    </w:p>
    <w:p w:rsidR="00497E0A" w:rsidRDefault="00373FE8">
      <w:pPr>
        <w:spacing w:before="1"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Официальная публикация стандарта осуществлена ФГУП «</w:t>
      </w:r>
      <w:proofErr w:type="spellStart"/>
      <w:r>
        <w:rPr>
          <w:color w:val="231F20"/>
          <w:sz w:val="16"/>
        </w:rPr>
        <w:t>Стандартинформ</w:t>
      </w:r>
      <w:proofErr w:type="spellEnd"/>
      <w:r>
        <w:rPr>
          <w:color w:val="231F20"/>
          <w:sz w:val="16"/>
        </w:rPr>
        <w:t>» в полном соответствии</w:t>
      </w:r>
    </w:p>
    <w:p w:rsidR="00497E0A" w:rsidRDefault="00373FE8">
      <w:pPr>
        <w:spacing w:before="1"/>
        <w:ind w:left="20"/>
        <w:jc w:val="center"/>
        <w:rPr>
          <w:sz w:val="16"/>
        </w:rPr>
      </w:pPr>
      <w:r>
        <w:rPr>
          <w:color w:val="231F20"/>
          <w:sz w:val="16"/>
        </w:rPr>
        <w:t>с электронной версией, представленной ФГУ ВНИИП</w:t>
      </w:r>
      <w:r>
        <w:rPr>
          <w:color w:val="231F20"/>
          <w:sz w:val="16"/>
        </w:rPr>
        <w:t>О МЧС России</w:t>
      </w:r>
    </w:p>
    <w:p w:rsidR="00497E0A" w:rsidRDefault="00497E0A">
      <w:pPr>
        <w:pStyle w:val="a3"/>
        <w:spacing w:before="4"/>
        <w:rPr>
          <w:sz w:val="17"/>
        </w:rPr>
      </w:pPr>
    </w:p>
    <w:p w:rsidR="00497E0A" w:rsidRDefault="00373FE8">
      <w:pPr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Ответственный за выпуск </w:t>
      </w:r>
      <w:r>
        <w:rPr>
          <w:i/>
          <w:color w:val="231F20"/>
          <w:sz w:val="16"/>
        </w:rPr>
        <w:t>В.А. Иванов</w:t>
      </w:r>
    </w:p>
    <w:p w:rsidR="00497E0A" w:rsidRDefault="00373FE8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Редактор </w:t>
      </w:r>
      <w:r>
        <w:rPr>
          <w:i/>
          <w:color w:val="231F20"/>
          <w:sz w:val="16"/>
        </w:rPr>
        <w:t>А.Д. Чайка</w:t>
      </w:r>
    </w:p>
    <w:p w:rsidR="00497E0A" w:rsidRDefault="00373FE8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Корректор </w:t>
      </w:r>
      <w:r>
        <w:rPr>
          <w:i/>
          <w:color w:val="231F20"/>
          <w:sz w:val="16"/>
        </w:rPr>
        <w:t>П.М. Смирнов</w:t>
      </w:r>
    </w:p>
    <w:p w:rsidR="00497E0A" w:rsidRDefault="00373FE8">
      <w:pPr>
        <w:spacing w:before="8"/>
        <w:ind w:left="20"/>
        <w:jc w:val="center"/>
        <w:rPr>
          <w:i/>
          <w:sz w:val="16"/>
        </w:rPr>
      </w:pPr>
      <w:r>
        <w:rPr>
          <w:color w:val="231F20"/>
          <w:sz w:val="16"/>
        </w:rPr>
        <w:t xml:space="preserve">Технический редактор </w:t>
      </w:r>
      <w:r>
        <w:rPr>
          <w:i/>
          <w:color w:val="231F20"/>
          <w:sz w:val="16"/>
        </w:rPr>
        <w:t>А.А Блинов</w:t>
      </w:r>
    </w:p>
    <w:p w:rsidR="00497E0A" w:rsidRDefault="00373FE8">
      <w:pPr>
        <w:spacing w:before="8"/>
        <w:ind w:left="20"/>
        <w:jc w:val="center"/>
        <w:rPr>
          <w:i/>
          <w:sz w:val="16"/>
        </w:rPr>
      </w:pPr>
      <w:r>
        <w:rPr>
          <w:color w:val="231F20"/>
          <w:sz w:val="16"/>
        </w:rPr>
        <w:t xml:space="preserve">Компьютерная верстка </w:t>
      </w:r>
      <w:r>
        <w:rPr>
          <w:i/>
          <w:color w:val="231F20"/>
          <w:sz w:val="16"/>
        </w:rPr>
        <w:t>А.А Блинов, Н.А. Свиридова</w:t>
      </w: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rPr>
          <w:i/>
        </w:rPr>
      </w:pPr>
    </w:p>
    <w:p w:rsidR="00497E0A" w:rsidRDefault="00497E0A">
      <w:pPr>
        <w:pStyle w:val="a3"/>
        <w:spacing w:before="6"/>
        <w:rPr>
          <w:i/>
          <w:sz w:val="17"/>
        </w:rPr>
      </w:pPr>
    </w:p>
    <w:p w:rsidR="00497E0A" w:rsidRDefault="00373FE8">
      <w:pPr>
        <w:pStyle w:val="a3"/>
        <w:spacing w:before="64"/>
        <w:ind w:right="117"/>
        <w:jc w:val="right"/>
      </w:pPr>
      <w:r>
        <w:rPr>
          <w:color w:val="231F20"/>
          <w:w w:val="95"/>
        </w:rPr>
        <w:t>11</w:t>
      </w:r>
    </w:p>
    <w:sectPr w:rsidR="00497E0A">
      <w:pgSz w:w="11900" w:h="16840"/>
      <w:pgMar w:top="1340" w:right="11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5C2"/>
    <w:multiLevelType w:val="multilevel"/>
    <w:tmpl w:val="594AE8F8"/>
    <w:lvl w:ilvl="0">
      <w:start w:val="6"/>
      <w:numFmt w:val="decimal"/>
      <w:lvlText w:val="%1"/>
      <w:lvlJc w:val="left"/>
      <w:pPr>
        <w:ind w:left="104" w:hanging="3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341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04" w:hanging="501"/>
        <w:jc w:val="left"/>
      </w:pPr>
      <w:rPr>
        <w:rFonts w:ascii="Arial" w:eastAsia="Arial" w:hAnsi="Arial" w:cs="Arial" w:hint="default"/>
        <w:color w:val="231F20"/>
        <w:spacing w:val="-6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62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6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8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2" w:hanging="501"/>
      </w:pPr>
      <w:rPr>
        <w:rFonts w:hint="default"/>
      </w:rPr>
    </w:lvl>
  </w:abstractNum>
  <w:abstractNum w:abstractNumId="1">
    <w:nsid w:val="07F91244"/>
    <w:multiLevelType w:val="multilevel"/>
    <w:tmpl w:val="2F600662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>
      <w:start w:val="1"/>
      <w:numFmt w:val="decimal"/>
      <w:lvlText w:val="%2"/>
      <w:lvlJc w:val="left"/>
      <w:pPr>
        <w:ind w:left="778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891" w:hanging="334"/>
        <w:jc w:val="left"/>
      </w:pPr>
      <w:rPr>
        <w:rFonts w:hint="default"/>
        <w:w w:val="99"/>
      </w:rPr>
    </w:lvl>
    <w:lvl w:ilvl="3">
      <w:start w:val="1"/>
      <w:numFmt w:val="decimal"/>
      <w:lvlText w:val="%2.%3.%4"/>
      <w:lvlJc w:val="left"/>
      <w:pPr>
        <w:ind w:left="104" w:hanging="483"/>
        <w:jc w:val="left"/>
      </w:pPr>
      <w:rPr>
        <w:rFonts w:ascii="Arial" w:eastAsia="Arial" w:hAnsi="Arial" w:cs="Arial" w:hint="default"/>
        <w:color w:val="231F20"/>
        <w:spacing w:val="-2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2145" w:hanging="4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91" w:hanging="4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37" w:hanging="4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82" w:hanging="4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28" w:hanging="483"/>
      </w:pPr>
      <w:rPr>
        <w:rFonts w:hint="default"/>
      </w:rPr>
    </w:lvl>
  </w:abstractNum>
  <w:abstractNum w:abstractNumId="2">
    <w:nsid w:val="17AB4076"/>
    <w:multiLevelType w:val="multilevel"/>
    <w:tmpl w:val="2B4434FC"/>
    <w:lvl w:ilvl="0">
      <w:start w:val="8"/>
      <w:numFmt w:val="decimal"/>
      <w:lvlText w:val="%1"/>
      <w:lvlJc w:val="left"/>
      <w:pPr>
        <w:ind w:left="104" w:hanging="33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4" w:hanging="334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04" w:hanging="634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56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634"/>
      </w:pPr>
      <w:rPr>
        <w:rFonts w:hint="default"/>
      </w:rPr>
    </w:lvl>
  </w:abstractNum>
  <w:abstractNum w:abstractNumId="3">
    <w:nsid w:val="20175750"/>
    <w:multiLevelType w:val="multilevel"/>
    <w:tmpl w:val="F68CF70C"/>
    <w:lvl w:ilvl="0">
      <w:start w:val="5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09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37" w:hanging="5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5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5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5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509"/>
      </w:pPr>
      <w:rPr>
        <w:rFonts w:hint="default"/>
      </w:rPr>
    </w:lvl>
  </w:abstractNum>
  <w:abstractNum w:abstractNumId="4">
    <w:nsid w:val="29851735"/>
    <w:multiLevelType w:val="multilevel"/>
    <w:tmpl w:val="1F38F888"/>
    <w:lvl w:ilvl="0">
      <w:start w:val="5"/>
      <w:numFmt w:val="decimal"/>
      <w:lvlText w:val="%1"/>
      <w:lvlJc w:val="left"/>
      <w:pPr>
        <w:ind w:left="104" w:hanging="328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4" w:hanging="328"/>
        <w:jc w:val="left"/>
      </w:pPr>
      <w:rPr>
        <w:rFonts w:hint="default"/>
        <w:spacing w:val="-1"/>
        <w:w w:val="99"/>
      </w:rPr>
    </w:lvl>
    <w:lvl w:ilvl="2">
      <w:start w:val="1"/>
      <w:numFmt w:val="bullet"/>
      <w:lvlText w:val="•"/>
      <w:lvlJc w:val="left"/>
      <w:pPr>
        <w:ind w:left="2004" w:hanging="3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6" w:hanging="3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3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3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3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328"/>
      </w:pPr>
      <w:rPr>
        <w:rFonts w:hint="default"/>
      </w:rPr>
    </w:lvl>
  </w:abstractNum>
  <w:abstractNum w:abstractNumId="5">
    <w:nsid w:val="2C5E545C"/>
    <w:multiLevelType w:val="multilevel"/>
    <w:tmpl w:val="05C497E8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09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5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5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5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5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509"/>
      </w:pPr>
      <w:rPr>
        <w:rFonts w:hint="default"/>
      </w:rPr>
    </w:lvl>
  </w:abstractNum>
  <w:abstractNum w:abstractNumId="6">
    <w:nsid w:val="2E3D1862"/>
    <w:multiLevelType w:val="multilevel"/>
    <w:tmpl w:val="4160632E"/>
    <w:lvl w:ilvl="0">
      <w:start w:val="9"/>
      <w:numFmt w:val="decimal"/>
      <w:lvlText w:val="%1"/>
      <w:lvlJc w:val="left"/>
      <w:pPr>
        <w:ind w:left="104" w:hanging="35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354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04" w:hanging="3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6" w:hanging="3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3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3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3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354"/>
      </w:pPr>
      <w:rPr>
        <w:rFonts w:hint="default"/>
      </w:rPr>
    </w:lvl>
  </w:abstractNum>
  <w:abstractNum w:abstractNumId="7">
    <w:nsid w:val="34BE1464"/>
    <w:multiLevelType w:val="multilevel"/>
    <w:tmpl w:val="41F4B3FA"/>
    <w:lvl w:ilvl="0">
      <w:start w:val="8"/>
      <w:numFmt w:val="decimal"/>
      <w:lvlText w:val="%1"/>
      <w:lvlJc w:val="left"/>
      <w:pPr>
        <w:ind w:left="104" w:hanging="32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4" w:hanging="326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14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4" w:hanging="668"/>
        <w:jc w:val="left"/>
      </w:pPr>
      <w:rPr>
        <w:rFonts w:ascii="Arial" w:eastAsia="Arial" w:hAnsi="Arial" w:cs="Arial" w:hint="default"/>
        <w:color w:val="231F20"/>
        <w:spacing w:val="-5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908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668"/>
      </w:pPr>
      <w:rPr>
        <w:rFonts w:hint="default"/>
      </w:rPr>
    </w:lvl>
  </w:abstractNum>
  <w:abstractNum w:abstractNumId="8">
    <w:nsid w:val="3ED66092"/>
    <w:multiLevelType w:val="multilevel"/>
    <w:tmpl w:val="250E0AAC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19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519"/>
      </w:pPr>
      <w:rPr>
        <w:rFonts w:hint="default"/>
      </w:rPr>
    </w:lvl>
  </w:abstractNum>
  <w:abstractNum w:abstractNumId="9">
    <w:nsid w:val="45B2126A"/>
    <w:multiLevelType w:val="multilevel"/>
    <w:tmpl w:val="DBE200C4"/>
    <w:lvl w:ilvl="0">
      <w:start w:val="8"/>
      <w:numFmt w:val="decimal"/>
      <w:lvlText w:val="%1"/>
      <w:lvlJc w:val="left"/>
      <w:pPr>
        <w:ind w:left="104" w:hanging="3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334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04" w:hanging="508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56" w:hanging="5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5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5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5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5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508"/>
      </w:pPr>
      <w:rPr>
        <w:rFonts w:hint="default"/>
      </w:rPr>
    </w:lvl>
  </w:abstractNum>
  <w:abstractNum w:abstractNumId="10">
    <w:nsid w:val="55415FCF"/>
    <w:multiLevelType w:val="multilevel"/>
    <w:tmpl w:val="9CE223BC"/>
    <w:lvl w:ilvl="0">
      <w:start w:val="5"/>
      <w:numFmt w:val="decimal"/>
      <w:lvlText w:val="%1"/>
      <w:lvlJc w:val="left"/>
      <w:pPr>
        <w:ind w:left="1002" w:hanging="445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02" w:hanging="445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04" w:hanging="603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15" w:hanging="6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3" w:hanging="6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6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6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6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603"/>
      </w:pPr>
      <w:rPr>
        <w:rFonts w:hint="default"/>
      </w:rPr>
    </w:lvl>
  </w:abstractNum>
  <w:abstractNum w:abstractNumId="11">
    <w:nsid w:val="5A94341B"/>
    <w:multiLevelType w:val="multilevel"/>
    <w:tmpl w:val="4BE85E04"/>
    <w:lvl w:ilvl="0">
      <w:start w:val="5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05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5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5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5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5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505"/>
      </w:pPr>
      <w:rPr>
        <w:rFonts w:hint="default"/>
      </w:rPr>
    </w:lvl>
  </w:abstractNum>
  <w:abstractNum w:abstractNumId="12">
    <w:nsid w:val="5ADC6C57"/>
    <w:multiLevelType w:val="multilevel"/>
    <w:tmpl w:val="1A4E7C6C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25"/>
        <w:jc w:val="left"/>
      </w:pPr>
      <w:rPr>
        <w:rFonts w:ascii="Arial" w:eastAsia="Arial" w:hAnsi="Arial" w:cs="Arial" w:hint="default"/>
        <w:color w:val="231F20"/>
        <w:spacing w:val="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5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5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5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5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525"/>
      </w:pPr>
      <w:rPr>
        <w:rFonts w:hint="default"/>
      </w:rPr>
    </w:lvl>
  </w:abstractNum>
  <w:abstractNum w:abstractNumId="13">
    <w:nsid w:val="65B81EA7"/>
    <w:multiLevelType w:val="multilevel"/>
    <w:tmpl w:val="A8AC55CA"/>
    <w:lvl w:ilvl="0">
      <w:start w:val="8"/>
      <w:numFmt w:val="decimal"/>
      <w:lvlText w:val="%1"/>
      <w:lvlJc w:val="left"/>
      <w:pPr>
        <w:ind w:left="104" w:hanging="518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4" w:hanging="518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4" w:hanging="518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56" w:hanging="5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5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5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5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5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518"/>
      </w:pPr>
      <w:rPr>
        <w:rFonts w:hint="default"/>
      </w:rPr>
    </w:lvl>
  </w:abstractNum>
  <w:abstractNum w:abstractNumId="14">
    <w:nsid w:val="6CD168B0"/>
    <w:multiLevelType w:val="hybridMultilevel"/>
    <w:tmpl w:val="0A56D09E"/>
    <w:lvl w:ilvl="0" w:tplc="B28662DA">
      <w:start w:val="1"/>
      <w:numFmt w:val="decimal"/>
      <w:lvlText w:val="%1"/>
      <w:lvlJc w:val="left"/>
      <w:pPr>
        <w:ind w:left="104" w:hanging="2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B75274D4">
      <w:start w:val="1"/>
      <w:numFmt w:val="bullet"/>
      <w:lvlText w:val="•"/>
      <w:lvlJc w:val="left"/>
      <w:pPr>
        <w:ind w:left="1052" w:hanging="200"/>
      </w:pPr>
      <w:rPr>
        <w:rFonts w:hint="default"/>
      </w:rPr>
    </w:lvl>
    <w:lvl w:ilvl="2" w:tplc="6F7EBEDC">
      <w:start w:val="1"/>
      <w:numFmt w:val="bullet"/>
      <w:lvlText w:val="•"/>
      <w:lvlJc w:val="left"/>
      <w:pPr>
        <w:ind w:left="2004" w:hanging="200"/>
      </w:pPr>
      <w:rPr>
        <w:rFonts w:hint="default"/>
      </w:rPr>
    </w:lvl>
    <w:lvl w:ilvl="3" w:tplc="A202AE74">
      <w:start w:val="1"/>
      <w:numFmt w:val="bullet"/>
      <w:lvlText w:val="•"/>
      <w:lvlJc w:val="left"/>
      <w:pPr>
        <w:ind w:left="2956" w:hanging="200"/>
      </w:pPr>
      <w:rPr>
        <w:rFonts w:hint="default"/>
      </w:rPr>
    </w:lvl>
    <w:lvl w:ilvl="4" w:tplc="0510845A">
      <w:start w:val="1"/>
      <w:numFmt w:val="bullet"/>
      <w:lvlText w:val="•"/>
      <w:lvlJc w:val="left"/>
      <w:pPr>
        <w:ind w:left="3908" w:hanging="200"/>
      </w:pPr>
      <w:rPr>
        <w:rFonts w:hint="default"/>
      </w:rPr>
    </w:lvl>
    <w:lvl w:ilvl="5" w:tplc="F5881D48">
      <w:start w:val="1"/>
      <w:numFmt w:val="bullet"/>
      <w:lvlText w:val="•"/>
      <w:lvlJc w:val="left"/>
      <w:pPr>
        <w:ind w:left="4860" w:hanging="200"/>
      </w:pPr>
      <w:rPr>
        <w:rFonts w:hint="default"/>
      </w:rPr>
    </w:lvl>
    <w:lvl w:ilvl="6" w:tplc="939EB144">
      <w:start w:val="1"/>
      <w:numFmt w:val="bullet"/>
      <w:lvlText w:val="•"/>
      <w:lvlJc w:val="left"/>
      <w:pPr>
        <w:ind w:left="5812" w:hanging="200"/>
      </w:pPr>
      <w:rPr>
        <w:rFonts w:hint="default"/>
      </w:rPr>
    </w:lvl>
    <w:lvl w:ilvl="7" w:tplc="1DC4606A">
      <w:start w:val="1"/>
      <w:numFmt w:val="bullet"/>
      <w:lvlText w:val="•"/>
      <w:lvlJc w:val="left"/>
      <w:pPr>
        <w:ind w:left="6764" w:hanging="200"/>
      </w:pPr>
      <w:rPr>
        <w:rFonts w:hint="default"/>
      </w:rPr>
    </w:lvl>
    <w:lvl w:ilvl="8" w:tplc="41943868">
      <w:start w:val="1"/>
      <w:numFmt w:val="bullet"/>
      <w:lvlText w:val="•"/>
      <w:lvlJc w:val="left"/>
      <w:pPr>
        <w:ind w:left="7716" w:hanging="200"/>
      </w:pPr>
      <w:rPr>
        <w:rFonts w:hint="default"/>
      </w:rPr>
    </w:lvl>
  </w:abstractNum>
  <w:abstractNum w:abstractNumId="15">
    <w:nsid w:val="72BC6779"/>
    <w:multiLevelType w:val="multilevel"/>
    <w:tmpl w:val="C1128A56"/>
    <w:lvl w:ilvl="0">
      <w:start w:val="5"/>
      <w:numFmt w:val="decimal"/>
      <w:lvlText w:val="%1"/>
      <w:lvlJc w:val="left"/>
      <w:pPr>
        <w:ind w:left="991" w:hanging="434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1" w:hanging="434"/>
        <w:jc w:val="left"/>
      </w:pPr>
      <w:rPr>
        <w:rFonts w:ascii="Arial" w:eastAsia="Arial" w:hAnsi="Arial" w:cs="Arial" w:hint="default"/>
        <w:b/>
        <w:bCs/>
        <w:color w:val="231F20"/>
        <w:spacing w:val="-12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635"/>
        <w:jc w:val="left"/>
      </w:pPr>
      <w:rPr>
        <w:rFonts w:ascii="Arial" w:eastAsia="Arial" w:hAnsi="Arial" w:cs="Arial" w:hint="default"/>
        <w:color w:val="231F20"/>
        <w:spacing w:val="-1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15" w:hanging="6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3" w:hanging="6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6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8" w:hanging="6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6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635"/>
      </w:pPr>
      <w:rPr>
        <w:rFonts w:hint="default"/>
      </w:rPr>
    </w:lvl>
  </w:abstractNum>
  <w:abstractNum w:abstractNumId="16">
    <w:nsid w:val="7554562A"/>
    <w:multiLevelType w:val="multilevel"/>
    <w:tmpl w:val="834ED0F2"/>
    <w:lvl w:ilvl="0">
      <w:start w:val="8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503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2"/>
      <w:numFmt w:val="decimal"/>
      <w:lvlText w:val="%1.%2.%3.%4"/>
      <w:lvlJc w:val="left"/>
      <w:pPr>
        <w:ind w:left="104" w:hanging="682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806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5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682"/>
      </w:pPr>
      <w:rPr>
        <w:rFonts w:hint="default"/>
      </w:rPr>
    </w:lvl>
  </w:abstractNum>
  <w:abstractNum w:abstractNumId="17">
    <w:nsid w:val="75CD1113"/>
    <w:multiLevelType w:val="multilevel"/>
    <w:tmpl w:val="4A90EF4C"/>
    <w:lvl w:ilvl="0">
      <w:start w:val="7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91" w:hanging="334"/>
        <w:jc w:val="left"/>
      </w:pPr>
      <w:rPr>
        <w:rFonts w:hint="default"/>
        <w:b/>
        <w:bCs/>
        <w:w w:val="99"/>
      </w:rPr>
    </w:lvl>
    <w:lvl w:ilvl="2">
      <w:start w:val="1"/>
      <w:numFmt w:val="decimal"/>
      <w:lvlText w:val="%1.%2.%3"/>
      <w:lvlJc w:val="left"/>
      <w:pPr>
        <w:ind w:left="104" w:hanging="5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5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7"/>
  </w:num>
  <w:num w:numId="5">
    <w:abstractNumId w:val="16"/>
  </w:num>
  <w:num w:numId="6">
    <w:abstractNumId w:val="9"/>
  </w:num>
  <w:num w:numId="7">
    <w:abstractNumId w:val="17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10"/>
  </w:num>
  <w:num w:numId="13">
    <w:abstractNumId w:val="15"/>
  </w:num>
  <w:num w:numId="14">
    <w:abstractNumId w:val="4"/>
  </w:num>
  <w:num w:numId="15">
    <w:abstractNumId w:val="3"/>
  </w:num>
  <w:num w:numId="16">
    <w:abstractNumId w:val="11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97E0A"/>
    <w:rsid w:val="00373FE8"/>
    <w:rsid w:val="0049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58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6"/>
      <w:ind w:left="891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7"/>
      <w:ind w:left="444" w:hanging="340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04" w:firstLine="454"/>
    </w:pPr>
  </w:style>
  <w:style w:type="paragraph" w:customStyle="1" w:styleId="TableParagraph">
    <w:name w:val="Table Paragraph"/>
    <w:basedOn w:val="a"/>
    <w:uiPriority w:val="1"/>
    <w:qFormat/>
    <w:pPr>
      <w:spacing w:before="18"/>
      <w:ind w:left="5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73F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FE8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4261</Words>
  <Characters>24294</Characters>
  <Application>Microsoft Office Word</Application>
  <DocSecurity>0</DocSecurity>
  <Lines>202</Lines>
  <Paragraphs>56</Paragraphs>
  <ScaleCrop>false</ScaleCrop>
  <LinksUpToDate>false</LinksUpToDate>
  <CharactersWithSpaces>28499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2016-04-02T10:19:00Z</dcterms:created>
  <dcterms:modified xsi:type="dcterms:W3CDTF">2016-04-02T10:20:00Z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2016-04-02T00:00:00Z</vt:filetime>
  </property>
</Properties>
</file>