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11" w:rsidRDefault="00462B11">
      <w:pPr>
        <w:pStyle w:val="a3"/>
        <w:rPr>
          <w:rFonts w:ascii="Times New Roman"/>
        </w:rPr>
      </w:pPr>
    </w:p>
    <w:p w:rsidR="00462B11" w:rsidRDefault="00462B11">
      <w:pPr>
        <w:pStyle w:val="a3"/>
        <w:spacing w:before="5" w:after="1"/>
        <w:rPr>
          <w:rFonts w:ascii="Times New Roman"/>
          <w:sz w:val="13"/>
        </w:rPr>
      </w:pPr>
    </w:p>
    <w:p w:rsidR="00462B11" w:rsidRDefault="00F33756">
      <w:pPr>
        <w:pStyle w:val="a3"/>
        <w:spacing w:line="60" w:lineRule="exact"/>
        <w:ind w:left="114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73" style="width:472.55pt;height:3pt;mso-position-horizontal-relative:char;mso-position-vertical-relative:line" coordsize="9451,60">
            <v:shape id="_x0000_s1074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462B11" w:rsidRDefault="00462B11">
      <w:pPr>
        <w:pStyle w:val="a3"/>
        <w:spacing w:before="11"/>
        <w:rPr>
          <w:rFonts w:ascii="Times New Roman"/>
          <w:sz w:val="19"/>
        </w:rPr>
      </w:pPr>
    </w:p>
    <w:p w:rsidR="00462B11" w:rsidRDefault="00F33756">
      <w:pPr>
        <w:pStyle w:val="2"/>
        <w:spacing w:before="58"/>
        <w:ind w:left="1878" w:right="1878"/>
        <w:jc w:val="center"/>
      </w:pPr>
      <w:r>
        <w:rPr>
          <w:color w:val="231F20"/>
        </w:rPr>
        <w:t>ФЕДЕРАЛЬНОЕ АГЕНТСТВО</w:t>
      </w:r>
    </w:p>
    <w:p w:rsidR="00462B11" w:rsidRDefault="00462B11">
      <w:pPr>
        <w:pStyle w:val="a3"/>
        <w:spacing w:before="7"/>
        <w:rPr>
          <w:b/>
          <w:sz w:val="15"/>
        </w:rPr>
      </w:pPr>
    </w:p>
    <w:p w:rsidR="00462B11" w:rsidRDefault="00F33756">
      <w:pPr>
        <w:ind w:left="1878" w:right="1878"/>
        <w:jc w:val="center"/>
        <w:rPr>
          <w:b/>
          <w:sz w:val="20"/>
        </w:rPr>
      </w:pPr>
      <w:r>
        <w:rPr>
          <w:b/>
          <w:color w:val="231F20"/>
          <w:sz w:val="20"/>
        </w:rPr>
        <w:t>ПО ТЕХНИЧЕСКОМУ РЕГУЛИРОВАНИЮ И МЕТРОЛОГИИ</w:t>
      </w:r>
    </w:p>
    <w:p w:rsidR="00462B11" w:rsidRDefault="00F33756">
      <w:pPr>
        <w:pStyle w:val="a3"/>
        <w:spacing w:before="7"/>
        <w:rPr>
          <w:b/>
          <w:sz w:val="21"/>
        </w:rPr>
      </w:pPr>
      <w:r>
        <w:rPr>
          <w:lang w:val="en-US"/>
        </w:rPr>
        <w:pict>
          <v:shape id="_x0000_s1072" style="position:absolute;margin-left:62.2pt;margin-top:15.9pt;width:469.55pt;height:.1pt;z-index:1048;mso-wrap-distance-left:0;mso-wrap-distance-right:0;mso-position-horizontal-relative:page" coordorigin="1244,318" coordsize="9391,0" path="m1244,318r3131,l7505,318r3130,e" filled="f" strokecolor="#231f20" strokeweight="3pt">
            <v:path arrowok="t"/>
            <w10:wrap type="topAndBottom" anchorx="page"/>
          </v:shape>
        </w:pict>
      </w:r>
    </w:p>
    <w:p w:rsidR="00462B11" w:rsidRDefault="00462B11">
      <w:pPr>
        <w:pStyle w:val="a3"/>
        <w:rPr>
          <w:b/>
          <w:sz w:val="13"/>
        </w:rPr>
      </w:pPr>
    </w:p>
    <w:p w:rsidR="00462B11" w:rsidRDefault="00462B11">
      <w:pPr>
        <w:rPr>
          <w:sz w:val="13"/>
        </w:rPr>
        <w:sectPr w:rsidR="00462B11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462B11" w:rsidRDefault="00F33756">
      <w:pPr>
        <w:spacing w:before="50" w:line="398" w:lineRule="auto"/>
        <w:ind w:left="3414" w:right="47"/>
        <w:jc w:val="center"/>
        <w:rPr>
          <w:b/>
          <w:sz w:val="24"/>
        </w:rPr>
      </w:pPr>
      <w:r>
        <w:rPr>
          <w:lang w:val="en-US"/>
        </w:rPr>
        <w:lastRenderedPageBreak/>
        <w:pict>
          <v:group id="_x0000_s1067" style="position:absolute;left:0;text-align:left;margin-left:62.2pt;margin-top:8.7pt;width:107.75pt;height:70.15pt;z-index:1096;mso-position-horizontal-relative:page" coordorigin="1244,174" coordsize="2155,1403">
            <v:line id="_x0000_s1071" style="position:absolute" from="2745,828" to="3021,828" strokecolor="#231f20" strokeweight=".1pt"/>
            <v:shape id="_x0000_s1070" style="position:absolute;left:1629;top:317;width:1304;height:1086" coordorigin="1629,317" coordsize="1304,1086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2932,829r-187,l2745,985r187,l2932,829e" fillcolor="#231f20" stroked="f">
              <v:stroke joinstyle="round"/>
              <v:formulas/>
              <v:path arrowok="t" o:connecttype="segments"/>
            </v:shape>
            <v:line id="_x0000_s1069" style="position:absolute" from="2745,828" to="3021,828" strokecolor="#231f20" strokeweight=".1pt"/>
            <v:shape id="_x0000_s1068" style="position:absolute;left:1245;top:174;width:2155;height:1403" coordorigin="1245,174" coordsize="2155,1403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3021,723r-369,l2652,827r369,l3021,723t378,152l3393,802r-17,-71l3356,682r,193l3351,941r-15,64l3311,1068r-34,60l3234,1185r-51,55l3123,1291r-66,47l2999,1373r-63,32l2870,1433r-70,26l2727,1481r-76,19l2572,1514r-81,11l2407,1532r-85,2l2236,1532r-83,-7l2071,1514r-79,-14l1916,1481r-73,-22l1773,1433r-66,-28l1645,1373r-59,-35l1511,1284r-66,-59l1390,1161r-44,-67l1313,1024r-19,-74l1287,875r7,-76l1313,726r33,-70l1390,589r55,-64l1511,466r75,-54l1645,377r62,-32l1773,316r70,-25l1916,269r76,-19l2071,235r81,-10l2236,218r86,-2l2407,218r84,7l2572,235r79,15l2727,269r73,22l2870,316r66,29l2999,377r58,35l3123,459r60,51l3234,564r43,58l3311,682r25,62l3351,809r5,66l3356,682r-7,-19l3312,599r-46,-62l3212,479r-63,-54l3080,376r-61,-36l2954,307r-68,-30l2814,251r-76,-23l2690,216r-30,-7l2579,194r-84,-11l2409,176r-87,-2l2234,176r-86,7l2065,194r-82,15l1905,228r-75,23l1758,277r-69,30l1624,340r-60,36l1494,425r-63,54l1377,537r-46,62l1294,663r-27,68l1250,802r-5,73l1250,948r17,70l1294,1086r37,65l1377,1213r54,57l1494,1324r70,50l1624,1410r65,33l1758,1473r72,26l1905,1522r78,19l2065,1556r83,11l2234,1574r88,2l2409,1574r86,-7l2579,1556r81,-15l2690,1534r48,-12l2814,1499r72,-26l2954,1443r65,-33l3080,1374r69,-50l3212,1270r54,-57l3312,1151r37,-65l3376,1018r17,-70l3399,875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231F20"/>
          <w:sz w:val="24"/>
        </w:rPr>
        <w:t xml:space="preserve">Н А </w:t>
      </w:r>
      <w:proofErr w:type="gramStart"/>
      <w:r>
        <w:rPr>
          <w:b/>
          <w:color w:val="231F20"/>
          <w:sz w:val="24"/>
        </w:rPr>
        <w:t>Ц</w:t>
      </w:r>
      <w:proofErr w:type="gramEnd"/>
      <w:r>
        <w:rPr>
          <w:b/>
          <w:color w:val="231F20"/>
          <w:sz w:val="24"/>
        </w:rPr>
        <w:t xml:space="preserve"> И О Н А Л Ь Н Ы Й С Т А Н Д А Р Т</w:t>
      </w:r>
    </w:p>
    <w:p w:rsidR="00462B11" w:rsidRDefault="00F33756">
      <w:pPr>
        <w:spacing w:before="5" w:line="398" w:lineRule="auto"/>
        <w:ind w:left="3698" w:right="329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Р О С </w:t>
      </w:r>
      <w:proofErr w:type="spellStart"/>
      <w:proofErr w:type="gramStart"/>
      <w:r>
        <w:rPr>
          <w:b/>
          <w:color w:val="231F20"/>
          <w:sz w:val="24"/>
        </w:rPr>
        <w:t>С</w:t>
      </w:r>
      <w:proofErr w:type="spellEnd"/>
      <w:proofErr w:type="gramEnd"/>
      <w:r>
        <w:rPr>
          <w:b/>
          <w:color w:val="231F20"/>
          <w:sz w:val="24"/>
        </w:rPr>
        <w:t xml:space="preserve"> И Й С К О Й Ф Е Д Е Р А Ц И </w:t>
      </w:r>
      <w:proofErr w:type="spellStart"/>
      <w:r>
        <w:rPr>
          <w:b/>
          <w:color w:val="231F20"/>
          <w:sz w:val="24"/>
        </w:rPr>
        <w:t>И</w:t>
      </w:r>
      <w:proofErr w:type="spellEnd"/>
      <w:r>
        <w:rPr>
          <w:b/>
          <w:color w:val="231F20"/>
          <w:sz w:val="24"/>
        </w:rPr>
        <w:t xml:space="preserve"> </w:t>
      </w:r>
    </w:p>
    <w:p w:rsidR="00462B11" w:rsidRDefault="00F33756">
      <w:pPr>
        <w:spacing w:before="56" w:line="249" w:lineRule="auto"/>
        <w:ind w:left="1738" w:right="135"/>
        <w:rPr>
          <w:b/>
          <w:sz w:val="36"/>
        </w:rPr>
      </w:pPr>
      <w:r>
        <w:br w:type="column"/>
      </w:r>
      <w:r>
        <w:rPr>
          <w:b/>
          <w:color w:val="231F20"/>
          <w:sz w:val="36"/>
        </w:rPr>
        <w:lastRenderedPageBreak/>
        <w:t xml:space="preserve">ГОСТ </w:t>
      </w:r>
      <w:proofErr w:type="gramStart"/>
      <w:r>
        <w:rPr>
          <w:b/>
          <w:color w:val="231F20"/>
          <w:sz w:val="36"/>
        </w:rPr>
        <w:t>Р</w:t>
      </w:r>
      <w:proofErr w:type="gramEnd"/>
      <w:r>
        <w:rPr>
          <w:b/>
          <w:color w:val="231F20"/>
          <w:sz w:val="36"/>
        </w:rPr>
        <w:t xml:space="preserve"> 53266—</w:t>
      </w:r>
    </w:p>
    <w:p w:rsidR="00462B11" w:rsidRDefault="00F33756">
      <w:pPr>
        <w:spacing w:before="2"/>
        <w:ind w:left="1738" w:right="135"/>
        <w:rPr>
          <w:b/>
          <w:sz w:val="36"/>
        </w:rPr>
      </w:pPr>
      <w:r>
        <w:rPr>
          <w:b/>
          <w:color w:val="231F20"/>
          <w:sz w:val="36"/>
        </w:rPr>
        <w:t>2009</w:t>
      </w:r>
    </w:p>
    <w:p w:rsidR="00462B11" w:rsidRDefault="00462B11">
      <w:pPr>
        <w:rPr>
          <w:sz w:val="36"/>
        </w:rPr>
        <w:sectPr w:rsidR="00462B11">
          <w:type w:val="continuous"/>
          <w:pgSz w:w="11900" w:h="16840"/>
          <w:pgMar w:top="1600" w:right="1120" w:bottom="280" w:left="1100" w:header="720" w:footer="720" w:gutter="0"/>
          <w:cols w:num="2" w:space="720" w:equalWidth="0">
            <w:col w:w="6385" w:space="40"/>
            <w:col w:w="3255"/>
          </w:cols>
        </w:sectPr>
      </w:pPr>
    </w:p>
    <w:p w:rsidR="00462B11" w:rsidRDefault="00462B11">
      <w:pPr>
        <w:pStyle w:val="a3"/>
        <w:spacing w:before="2"/>
        <w:rPr>
          <w:b/>
          <w:sz w:val="6"/>
        </w:rPr>
      </w:pPr>
    </w:p>
    <w:p w:rsidR="00462B11" w:rsidRDefault="00F33756">
      <w:pPr>
        <w:pStyle w:val="a3"/>
        <w:spacing w:line="20" w:lineRule="exact"/>
        <w:ind w:left="134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65" style="width:470.55pt;height:1pt;mso-position-horizontal-relative:char;mso-position-vertical-relative:line" coordsize="9411,20">
            <v:shape id="_x0000_s1066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F33756">
      <w:pPr>
        <w:spacing w:before="160" w:line="249" w:lineRule="auto"/>
        <w:ind w:left="1191" w:right="1108" w:firstLine="1640"/>
        <w:rPr>
          <w:b/>
          <w:sz w:val="36"/>
        </w:rPr>
      </w:pPr>
      <w:r>
        <w:rPr>
          <w:b/>
          <w:color w:val="231F20"/>
          <w:sz w:val="36"/>
        </w:rPr>
        <w:t>ТЕХНИКА ПОЖАРНАЯ. ВЕРЕВКИ ПОЖАРНЫЕ СПАСАТЕЛЬНЫЕ.</w:t>
      </w:r>
    </w:p>
    <w:p w:rsidR="00462B11" w:rsidRDefault="00F33756">
      <w:pPr>
        <w:spacing w:before="2"/>
        <w:ind w:left="1897" w:right="1878"/>
        <w:jc w:val="center"/>
        <w:rPr>
          <w:b/>
          <w:sz w:val="36"/>
        </w:rPr>
      </w:pPr>
      <w:r>
        <w:rPr>
          <w:b/>
          <w:color w:val="231F20"/>
          <w:sz w:val="36"/>
        </w:rPr>
        <w:t>Общие технические требования.</w:t>
      </w:r>
    </w:p>
    <w:p w:rsidR="00462B11" w:rsidRDefault="00F33756">
      <w:pPr>
        <w:spacing w:before="18"/>
        <w:ind w:left="1897" w:right="1877"/>
        <w:jc w:val="center"/>
        <w:rPr>
          <w:b/>
          <w:sz w:val="36"/>
        </w:rPr>
      </w:pPr>
      <w:r>
        <w:rPr>
          <w:b/>
          <w:color w:val="231F20"/>
          <w:sz w:val="36"/>
        </w:rPr>
        <w:t>Методы исп</w:t>
      </w:r>
      <w:bookmarkStart w:id="0" w:name="_GoBack"/>
      <w:bookmarkEnd w:id="0"/>
      <w:r>
        <w:rPr>
          <w:b/>
          <w:color w:val="231F20"/>
          <w:sz w:val="36"/>
        </w:rPr>
        <w:t>ытаний</w:t>
      </w:r>
    </w:p>
    <w:p w:rsidR="00462B11" w:rsidRDefault="00462B11">
      <w:pPr>
        <w:pStyle w:val="a3"/>
        <w:rPr>
          <w:b/>
          <w:sz w:val="36"/>
        </w:rPr>
      </w:pPr>
    </w:p>
    <w:p w:rsidR="00462B11" w:rsidRDefault="00462B11">
      <w:pPr>
        <w:pStyle w:val="a3"/>
        <w:rPr>
          <w:b/>
          <w:sz w:val="36"/>
        </w:rPr>
      </w:pPr>
    </w:p>
    <w:p w:rsidR="00462B11" w:rsidRDefault="00462B11">
      <w:pPr>
        <w:pStyle w:val="a3"/>
        <w:rPr>
          <w:b/>
          <w:sz w:val="36"/>
        </w:rPr>
      </w:pPr>
    </w:p>
    <w:p w:rsidR="00462B11" w:rsidRDefault="00462B11">
      <w:pPr>
        <w:pStyle w:val="a3"/>
        <w:spacing w:before="2"/>
        <w:rPr>
          <w:b/>
          <w:sz w:val="40"/>
        </w:rPr>
      </w:pPr>
    </w:p>
    <w:p w:rsidR="00462B11" w:rsidRDefault="00F33756">
      <w:pPr>
        <w:pStyle w:val="2"/>
        <w:ind w:left="1897" w:right="1877"/>
        <w:jc w:val="center"/>
      </w:pPr>
      <w:r>
        <w:rPr>
          <w:color w:val="231F20"/>
        </w:rPr>
        <w:t>Издание официальное</w:t>
      </w: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F33756">
      <w:pPr>
        <w:spacing w:before="158" w:line="249" w:lineRule="auto"/>
        <w:ind w:left="3982" w:right="3959" w:hanging="1"/>
        <w:jc w:val="center"/>
        <w:rPr>
          <w:b/>
          <w:sz w:val="20"/>
        </w:rPr>
      </w:pPr>
      <w:r>
        <w:rPr>
          <w:b/>
          <w:color w:val="231F20"/>
          <w:sz w:val="20"/>
        </w:rPr>
        <w:t xml:space="preserve">Москва </w:t>
      </w:r>
      <w:proofErr w:type="spellStart"/>
      <w:r>
        <w:rPr>
          <w:b/>
          <w:color w:val="231F20"/>
          <w:spacing w:val="-1"/>
          <w:sz w:val="20"/>
        </w:rPr>
        <w:t>Стандартинформ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2009</w:t>
      </w:r>
    </w:p>
    <w:p w:rsidR="00462B11" w:rsidRDefault="00462B11">
      <w:pPr>
        <w:spacing w:line="249" w:lineRule="auto"/>
        <w:jc w:val="center"/>
        <w:rPr>
          <w:sz w:val="20"/>
        </w:rPr>
        <w:sectPr w:rsidR="00462B11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462B11" w:rsidRDefault="00F33756">
      <w:pPr>
        <w:spacing w:before="36"/>
        <w:ind w:left="104" w:right="98"/>
        <w:rPr>
          <w:b/>
          <w:sz w:val="20"/>
        </w:rPr>
      </w:pPr>
      <w:r>
        <w:rPr>
          <w:b/>
          <w:color w:val="231F20"/>
          <w:sz w:val="20"/>
        </w:rPr>
        <w:lastRenderedPageBreak/>
        <w:t xml:space="preserve">ГОСТ </w:t>
      </w:r>
      <w:proofErr w:type="gramStart"/>
      <w:r>
        <w:rPr>
          <w:b/>
          <w:color w:val="231F20"/>
          <w:sz w:val="20"/>
        </w:rPr>
        <w:t>Р</w:t>
      </w:r>
      <w:proofErr w:type="gramEnd"/>
      <w:r>
        <w:rPr>
          <w:b/>
          <w:color w:val="231F20"/>
          <w:sz w:val="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spacing w:before="50"/>
        <w:ind w:left="1027" w:right="1027"/>
        <w:jc w:val="center"/>
        <w:rPr>
          <w:b/>
          <w:sz w:val="24"/>
        </w:rPr>
      </w:pPr>
      <w:r>
        <w:rPr>
          <w:b/>
          <w:color w:val="231F20"/>
          <w:sz w:val="24"/>
        </w:rPr>
        <w:t>Предисловие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стандартизации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установлены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законом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 xml:space="preserve">27 декабря 2002 </w:t>
      </w:r>
      <w:r>
        <w:rPr>
          <w:color w:val="231F20"/>
          <w:spacing w:val="-13"/>
        </w:rPr>
        <w:t xml:space="preserve">г. </w:t>
      </w:r>
      <w:r>
        <w:rPr>
          <w:color w:val="231F20"/>
        </w:rPr>
        <w:t>№ 184-ФЗ «О техническом регулировании», а правила применения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</w:rPr>
        <w:t>национал</w:t>
      </w:r>
      <w:proofErr w:type="gramStart"/>
      <w:r>
        <w:rPr>
          <w:color w:val="231F20"/>
        </w:rPr>
        <w:t>ь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стандартов Российской Федерации —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>Р 1.0 «Стандартизация в Российской Федерации. 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положения».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ind w:left="558" w:right="98"/>
      </w:pPr>
      <w:r>
        <w:rPr>
          <w:color w:val="231F20"/>
        </w:rPr>
        <w:t>Сведения о стандарте</w:t>
      </w:r>
    </w:p>
    <w:p w:rsidR="00462B11" w:rsidRDefault="00462B11">
      <w:pPr>
        <w:pStyle w:val="a3"/>
        <w:spacing w:before="6"/>
        <w:rPr>
          <w:b/>
        </w:rPr>
      </w:pPr>
    </w:p>
    <w:p w:rsidR="00462B11" w:rsidRDefault="00F33756">
      <w:pPr>
        <w:pStyle w:val="a4"/>
        <w:numPr>
          <w:ilvl w:val="0"/>
          <w:numId w:val="7"/>
        </w:numPr>
        <w:tabs>
          <w:tab w:val="left" w:pos="759"/>
        </w:tabs>
        <w:spacing w:before="0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 xml:space="preserve">Федеральным государственным учреждением «Всероссийский ордена «Знак </w:t>
      </w:r>
      <w:r>
        <w:rPr>
          <w:color w:val="231F20"/>
          <w:spacing w:val="-3"/>
          <w:sz w:val="20"/>
        </w:rPr>
        <w:t xml:space="preserve">Почета» </w:t>
      </w:r>
      <w:r>
        <w:rPr>
          <w:color w:val="231F20"/>
          <w:sz w:val="20"/>
        </w:rPr>
        <w:t>научно-исследовательский институт противопожарной обороны» Министерства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Российской Федерации по делам гражданской обороны, чрезвычайным ситуациям и ликвидации последствий стихийных бедствий (ФГУ ВНИИПО МЧС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России)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a4"/>
        <w:numPr>
          <w:ilvl w:val="0"/>
          <w:numId w:val="7"/>
        </w:numPr>
        <w:tabs>
          <w:tab w:val="left" w:pos="725"/>
        </w:tabs>
        <w:spacing w:before="0"/>
        <w:ind w:left="724" w:hanging="166"/>
        <w:rPr>
          <w:sz w:val="20"/>
        </w:rPr>
      </w:pPr>
      <w:proofErr w:type="gramStart"/>
      <w:r>
        <w:rPr>
          <w:color w:val="231F20"/>
          <w:sz w:val="20"/>
        </w:rPr>
        <w:t>ВНЕСЕН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комитетом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стандартизации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274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«Пожарная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безопасность»</w:t>
      </w:r>
    </w:p>
    <w:p w:rsidR="00462B11" w:rsidRDefault="00462B11">
      <w:pPr>
        <w:pStyle w:val="a3"/>
        <w:spacing w:before="6"/>
      </w:pPr>
    </w:p>
    <w:p w:rsidR="00462B11" w:rsidRDefault="00F33756">
      <w:pPr>
        <w:pStyle w:val="a4"/>
        <w:numPr>
          <w:ilvl w:val="0"/>
          <w:numId w:val="7"/>
        </w:numPr>
        <w:tabs>
          <w:tab w:val="left" w:pos="750"/>
        </w:tabs>
        <w:spacing w:before="1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УТВЕРЖДЕН И ВВЕДЕН В ДЕЙСТВИЕ Приказом Федерального агентства по техническому регулированию и метрологии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18 февраля 2009 </w:t>
      </w:r>
      <w:r>
        <w:rPr>
          <w:color w:val="231F20"/>
          <w:spacing w:val="-13"/>
          <w:sz w:val="20"/>
        </w:rPr>
        <w:t xml:space="preserve">г.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37-ст</w:t>
      </w:r>
    </w:p>
    <w:p w:rsidR="00462B11" w:rsidRDefault="00F33756">
      <w:pPr>
        <w:pStyle w:val="a4"/>
        <w:numPr>
          <w:ilvl w:val="0"/>
          <w:numId w:val="7"/>
        </w:numPr>
        <w:tabs>
          <w:tab w:val="left" w:pos="725"/>
        </w:tabs>
        <w:spacing w:before="114"/>
        <w:ind w:left="724" w:hanging="166"/>
        <w:rPr>
          <w:sz w:val="20"/>
        </w:rPr>
      </w:pPr>
      <w:r>
        <w:rPr>
          <w:color w:val="231F20"/>
          <w:sz w:val="20"/>
        </w:rPr>
        <w:t>ВВЕДЕН ВПЕРВЫЕ</w: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F33756">
      <w:pPr>
        <w:spacing w:before="160" w:line="249" w:lineRule="auto"/>
        <w:ind w:left="104" w:right="102" w:firstLine="453"/>
        <w:jc w:val="both"/>
        <w:rPr>
          <w:i/>
          <w:sz w:val="20"/>
        </w:rPr>
      </w:pPr>
      <w:r>
        <w:rPr>
          <w:i/>
          <w:color w:val="231F20"/>
          <w:sz w:val="20"/>
        </w:rPr>
        <w:t>Информация об изменениях к настоящему стандарту публикуется в ежегодно издаваемом информационном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указ</w:t>
      </w:r>
      <w:r>
        <w:rPr>
          <w:i/>
          <w:color w:val="231F20"/>
          <w:sz w:val="20"/>
        </w:rPr>
        <w:t>ателе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стандарты»,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текст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изменений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поправок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еж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месячно</w:t>
      </w:r>
      <w:proofErr w:type="spellEnd"/>
      <w:r>
        <w:rPr>
          <w:i/>
          <w:color w:val="231F20"/>
          <w:sz w:val="20"/>
        </w:rPr>
        <w:t xml:space="preserve"> издаваемых информационных указателях «Национальные стандарты». В случае пер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смотра (замены) или отмены настоящего стандарта соответствующее уведомление будет опубликовано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еже</w:t>
      </w:r>
      <w:r>
        <w:rPr>
          <w:i/>
          <w:color w:val="231F20"/>
          <w:sz w:val="20"/>
        </w:rPr>
        <w:t>месячно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издаваемом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информационном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стандарты». Соответствующая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информация,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уведомление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тексты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размещаются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информационной системе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общего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пользования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официальном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сайте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Федерального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агентства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техническ</w:t>
      </w:r>
      <w:proofErr w:type="gramStart"/>
      <w:r>
        <w:rPr>
          <w:i/>
          <w:color w:val="231F20"/>
          <w:sz w:val="20"/>
        </w:rPr>
        <w:t>о-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му</w:t>
      </w:r>
      <w:proofErr w:type="spellEnd"/>
      <w:r>
        <w:rPr>
          <w:i/>
          <w:color w:val="231F20"/>
          <w:sz w:val="20"/>
        </w:rPr>
        <w:t xml:space="preserve"> регулированию и метрологии в сети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Интернет.</w:t>
      </w: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spacing w:before="3"/>
        <w:rPr>
          <w:i/>
          <w:sz w:val="27"/>
        </w:rPr>
      </w:pPr>
    </w:p>
    <w:p w:rsidR="00462B11" w:rsidRDefault="00F33756">
      <w:pPr>
        <w:pStyle w:val="a3"/>
        <w:ind w:right="102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</w:rPr>
        <w:t>Стандартинформ</w:t>
      </w:r>
      <w:proofErr w:type="spellEnd"/>
      <w:r>
        <w:rPr>
          <w:color w:val="231F20"/>
        </w:rPr>
        <w:t>, 2009</w:t>
      </w:r>
    </w:p>
    <w:p w:rsidR="00462B11" w:rsidRDefault="00462B11">
      <w:pPr>
        <w:pStyle w:val="a3"/>
        <w:spacing w:before="8"/>
        <w:rPr>
          <w:sz w:val="21"/>
        </w:rPr>
      </w:pPr>
    </w:p>
    <w:p w:rsidR="00462B11" w:rsidRDefault="00F33756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Настоящий стандарт не может быть полностью или частично воспроизведен, тиражирован и распространен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официального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агентства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техн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ческому</w:t>
      </w:r>
      <w:proofErr w:type="spellEnd"/>
      <w:r>
        <w:rPr>
          <w:color w:val="231F20"/>
        </w:rPr>
        <w:t xml:space="preserve"> регулированию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метрологии.</w:t>
      </w:r>
    </w:p>
    <w:p w:rsidR="00462B11" w:rsidRDefault="00462B11">
      <w:pPr>
        <w:pStyle w:val="a3"/>
        <w:spacing w:before="5"/>
        <w:rPr>
          <w:sz w:val="13"/>
        </w:rPr>
      </w:pPr>
    </w:p>
    <w:p w:rsidR="00462B11" w:rsidRDefault="00F33756">
      <w:pPr>
        <w:pStyle w:val="a3"/>
        <w:spacing w:before="64"/>
        <w:ind w:left="104" w:right="98"/>
      </w:pPr>
      <w:r>
        <w:rPr>
          <w:color w:val="231F20"/>
        </w:rPr>
        <w:t>II</w:t>
      </w:r>
    </w:p>
    <w:p w:rsidR="00462B11" w:rsidRDefault="00462B11">
      <w:pPr>
        <w:sectPr w:rsidR="00462B11">
          <w:pgSz w:w="11900" w:h="16840"/>
          <w:pgMar w:top="1340" w:right="114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spacing w:before="50"/>
        <w:ind w:left="14" w:right="32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id w:val="655191360"/>
        <w:docPartObj>
          <w:docPartGallery w:val="Table of Contents"/>
          <w:docPartUnique/>
        </w:docPartObj>
      </w:sdtPr>
      <w:sdtEndPr/>
      <w:sdtContent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spacing w:before="271"/>
            <w:ind w:hanging="340"/>
          </w:pPr>
          <w:hyperlink w:anchor="_TOC_250019" w:history="1">
            <w:r>
              <w:rPr>
                <w:color w:val="231F20"/>
              </w:rPr>
              <w:t>Область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8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7" w:history="1">
            <w:r>
              <w:rPr>
                <w:color w:val="231F20"/>
              </w:rPr>
              <w:t>Термины, определения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сокращения</w:t>
            </w:r>
            <w:r>
              <w:rPr>
                <w:color w:val="231F20"/>
              </w:rPr>
              <w:tab/>
              <w:t>2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6" w:history="1">
            <w:r>
              <w:rPr>
                <w:color w:val="231F20"/>
              </w:rPr>
              <w:t>Технические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требования</w:t>
            </w:r>
            <w:r>
              <w:rPr>
                <w:color w:val="231F20"/>
              </w:rPr>
              <w:tab/>
              <w:t>2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5" w:history="1">
            <w:r>
              <w:rPr>
                <w:color w:val="231F20"/>
              </w:rPr>
              <w:t>Требования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комплектности</w:t>
            </w:r>
            <w:r>
              <w:rPr>
                <w:color w:val="231F20"/>
              </w:rPr>
              <w:tab/>
              <w:t>2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4" w:history="1">
            <w:r>
              <w:rPr>
                <w:color w:val="231F20"/>
              </w:rPr>
              <w:t>Требования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маркировке</w:t>
            </w:r>
            <w:r>
              <w:rPr>
                <w:color w:val="231F20"/>
              </w:rPr>
              <w:tab/>
              <w:t>2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3" w:history="1">
            <w:r>
              <w:rPr>
                <w:color w:val="231F20"/>
              </w:rPr>
              <w:t>Правила приемки</w:t>
            </w:r>
            <w:r>
              <w:rPr>
                <w:color w:val="231F20"/>
              </w:rPr>
              <w:tab/>
            </w:r>
            <w:r>
              <w:rPr>
                <w:color w:val="231F20"/>
              </w:rPr>
              <w:t>3</w:t>
            </w:r>
          </w:hyperlink>
        </w:p>
        <w:p w:rsidR="00462B11" w:rsidRDefault="00F33756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2" w:history="1">
            <w:r>
              <w:rPr>
                <w:color w:val="231F20"/>
                <w:spacing w:val="-3"/>
              </w:rPr>
              <w:t>Методы</w:t>
            </w:r>
            <w:r>
              <w:rPr>
                <w:color w:val="231F20"/>
              </w:rPr>
              <w:t xml:space="preserve"> испытаний</w:t>
            </w:r>
            <w:r>
              <w:rPr>
                <w:color w:val="231F20"/>
              </w:rPr>
              <w:tab/>
              <w:t>3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11" w:history="1">
            <w:r>
              <w:rPr>
                <w:color w:val="231F20"/>
              </w:rPr>
              <w:t>Общие требования к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проведению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испытаний</w:t>
            </w:r>
            <w:r>
              <w:rPr>
                <w:color w:val="231F20"/>
              </w:rPr>
              <w:tab/>
              <w:t>3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10" w:history="1">
            <w:r>
              <w:rPr>
                <w:color w:val="231F20"/>
              </w:rPr>
              <w:t>Проверка комплектности, внешнего вида и маркировки</w:t>
            </w:r>
            <w:r>
              <w:rPr>
                <w:color w:val="231F20"/>
              </w:rPr>
              <w:tab/>
              <w:t>3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4"/>
            </w:tabs>
          </w:pPr>
          <w:hyperlink w:anchor="_TOC_250009" w:history="1">
            <w:r>
              <w:rPr>
                <w:color w:val="231F20"/>
              </w:rPr>
              <w:t>Проверка линейных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размеров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коушей</w:t>
            </w:r>
            <w:r>
              <w:rPr>
                <w:color w:val="231F20"/>
              </w:rPr>
              <w:tab/>
              <w:t>4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8" w:history="1">
            <w:r>
              <w:rPr>
                <w:color w:val="231F20"/>
              </w:rPr>
              <w:t>Проверка длины веревки</w:t>
            </w:r>
            <w:r>
              <w:rPr>
                <w:color w:val="231F20"/>
              </w:rPr>
              <w:tab/>
              <w:t>4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7" w:history="1">
            <w:r>
              <w:rPr>
                <w:color w:val="231F20"/>
              </w:rPr>
              <w:t>Проверка диаметра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шнура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веревки</w:t>
            </w:r>
            <w:r>
              <w:rPr>
                <w:color w:val="231F20"/>
              </w:rPr>
              <w:tab/>
              <w:t>4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6" w:history="1">
            <w:r>
              <w:rPr>
                <w:color w:val="231F20"/>
              </w:rPr>
              <w:t>Проверка массы веревки</w:t>
            </w:r>
            <w:r>
              <w:rPr>
                <w:color w:val="231F20"/>
              </w:rPr>
              <w:tab/>
              <w:t>4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5" w:history="1">
            <w:r>
              <w:rPr>
                <w:color w:val="231F20"/>
              </w:rPr>
              <w:t>Проверка пок</w:t>
            </w:r>
            <w:r>
              <w:rPr>
                <w:color w:val="231F20"/>
              </w:rPr>
              <w:t>азателя жесткости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шнура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веревки</w:t>
            </w:r>
            <w:r>
              <w:rPr>
                <w:color w:val="231F20"/>
              </w:rPr>
              <w:tab/>
              <w:t>4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4" w:history="1">
            <w:r>
              <w:rPr>
                <w:color w:val="231F20"/>
              </w:rPr>
              <w:t>Проверка разрывной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нагрузки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веревки</w:t>
            </w:r>
            <w:r>
              <w:rPr>
                <w:color w:val="231F20"/>
              </w:rPr>
              <w:tab/>
              <w:t>5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31"/>
            </w:tabs>
          </w:pPr>
          <w:hyperlink w:anchor="_TOC_250003" w:history="1">
            <w:r>
              <w:rPr>
                <w:color w:val="231F20"/>
              </w:rPr>
              <w:t>Проверка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относительного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удлинения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16"/>
              </w:rPr>
              <w:t>5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</w:tabs>
          </w:pPr>
          <w:r>
            <w:rPr>
              <w:color w:val="231F20"/>
            </w:rPr>
            <w:t>Проверка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разрывной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нагрузки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веревки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после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воздействия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воды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поверхностно-</w:t>
          </w:r>
          <w:proofErr w:type="spellStart"/>
          <w:r>
            <w:rPr>
              <w:color w:val="231F20"/>
            </w:rPr>
            <w:t>ак</w:t>
          </w:r>
          <w:proofErr w:type="spellEnd"/>
          <w:r>
            <w:rPr>
              <w:color w:val="231F20"/>
            </w:rPr>
            <w:t>-</w:t>
          </w:r>
        </w:p>
        <w:p w:rsidR="00462B11" w:rsidRDefault="00F33756">
          <w:pPr>
            <w:pStyle w:val="3"/>
            <w:tabs>
              <w:tab w:val="right" w:leader="dot" w:pos="9515"/>
            </w:tabs>
          </w:pPr>
          <w:proofErr w:type="spellStart"/>
          <w:r>
            <w:rPr>
              <w:color w:val="231F20"/>
            </w:rPr>
            <w:t>тивных</w:t>
          </w:r>
          <w:proofErr w:type="spellEnd"/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веществ</w:t>
          </w:r>
          <w:r>
            <w:rPr>
              <w:color w:val="231F20"/>
            </w:rPr>
            <w:tab/>
            <w:t>5</w:t>
          </w:r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2" w:history="1">
            <w:r>
              <w:rPr>
                <w:color w:val="231F20"/>
              </w:rPr>
              <w:t>Проверка разрывной нагрузки веревки после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тепловых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воздействий</w:t>
            </w:r>
            <w:r>
              <w:rPr>
                <w:color w:val="231F20"/>
              </w:rPr>
              <w:tab/>
              <w:t>6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1" w:history="1">
            <w:r>
              <w:rPr>
                <w:color w:val="231F20"/>
                <w:spacing w:val="-3"/>
              </w:rPr>
              <w:t xml:space="preserve">Испытание веревок </w:t>
            </w:r>
            <w:r>
              <w:rPr>
                <w:color w:val="231F20"/>
              </w:rPr>
              <w:t xml:space="preserve">на </w:t>
            </w:r>
            <w:r>
              <w:rPr>
                <w:color w:val="231F20"/>
                <w:spacing w:val="-3"/>
              </w:rPr>
              <w:t xml:space="preserve">разрывную </w:t>
            </w:r>
            <w:r>
              <w:rPr>
                <w:color w:val="231F20"/>
              </w:rPr>
              <w:t xml:space="preserve">нагрузку при </w:t>
            </w:r>
            <w:r>
              <w:rPr>
                <w:color w:val="231F20"/>
                <w:spacing w:val="-3"/>
              </w:rPr>
              <w:t>предельных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3"/>
              </w:rPr>
              <w:t>значениях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3"/>
              </w:rPr>
              <w:t>температуры</w:t>
            </w:r>
            <w:r>
              <w:rPr>
                <w:color w:val="231F20"/>
                <w:spacing w:val="-3"/>
              </w:rPr>
              <w:tab/>
            </w:r>
            <w:r>
              <w:rPr>
                <w:color w:val="231F20"/>
              </w:rPr>
              <w:t>7</w:t>
            </w:r>
          </w:hyperlink>
        </w:p>
        <w:p w:rsidR="00462B11" w:rsidRDefault="00F33756">
          <w:pPr>
            <w:pStyle w:val="20"/>
            <w:numPr>
              <w:ilvl w:val="1"/>
              <w:numId w:val="6"/>
            </w:numPr>
            <w:tabs>
              <w:tab w:val="left" w:pos="899"/>
              <w:tab w:val="right" w:leader="dot" w:pos="9515"/>
            </w:tabs>
          </w:pPr>
          <w:hyperlink w:anchor="_TOC_250000" w:history="1">
            <w:r>
              <w:rPr>
                <w:color w:val="231F20"/>
              </w:rPr>
              <w:t>Проверка прочности веревки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динамической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нагрузкой</w:t>
            </w:r>
            <w:r>
              <w:rPr>
                <w:color w:val="231F20"/>
              </w:rPr>
              <w:tab/>
              <w:t>7</w:t>
            </w:r>
          </w:hyperlink>
        </w:p>
        <w:p w:rsidR="00462B11" w:rsidRDefault="00F33756">
          <w:pPr>
            <w:pStyle w:val="10"/>
            <w:tabs>
              <w:tab w:val="right" w:leader="dot" w:pos="9515"/>
            </w:tabs>
            <w:ind w:left="104" w:firstLine="0"/>
          </w:pPr>
          <w:r>
            <w:rPr>
              <w:color w:val="231F20"/>
            </w:rPr>
            <w:t>Приложение</w:t>
          </w:r>
          <w:proofErr w:type="gramStart"/>
          <w:r>
            <w:rPr>
              <w:color w:val="231F20"/>
            </w:rPr>
            <w:t xml:space="preserve"> А</w:t>
          </w:r>
          <w:proofErr w:type="gramEnd"/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(обязательное)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Стержень</w:t>
          </w:r>
          <w:r>
            <w:rPr>
              <w:color w:val="231F20"/>
            </w:rPr>
            <w:tab/>
            <w:t>8</w:t>
          </w:r>
        </w:p>
      </w:sdtContent>
    </w:sdt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2"/>
        <w:rPr>
          <w:sz w:val="21"/>
        </w:rPr>
      </w:pPr>
    </w:p>
    <w:p w:rsidR="00462B11" w:rsidRDefault="00F33756">
      <w:pPr>
        <w:pStyle w:val="a3"/>
        <w:ind w:right="122"/>
        <w:jc w:val="right"/>
      </w:pPr>
      <w:r>
        <w:rPr>
          <w:color w:val="231F20"/>
        </w:rPr>
        <w:t>III</w:t>
      </w:r>
    </w:p>
    <w:p w:rsidR="00462B11" w:rsidRDefault="00462B11">
      <w:pPr>
        <w:jc w:val="right"/>
        <w:sectPr w:rsidR="00462B11">
          <w:pgSz w:w="11900" w:h="16840"/>
          <w:pgMar w:top="1340" w:right="112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9"/>
        </w:rPr>
      </w:pPr>
    </w:p>
    <w:p w:rsidR="00462B11" w:rsidRDefault="00F33756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b/>
        </w:rPr>
      </w:pPr>
      <w:r>
        <w:rPr>
          <w:lang w:val="en-US"/>
        </w:rPr>
        <w:pict>
          <v:line id="_x0000_s1064" style="position:absolute;left:0;text-align:left;z-index:1120;mso-wrap-distance-left:0;mso-wrap-distance-right:0;mso-position-horizontal-relative:page" from="62.2pt,21.5pt" to="532.75pt,21.5pt" strokecolor="#231f20" strokeweight="1pt">
            <w10:wrap type="topAndBottom" anchorx="page"/>
          </v:line>
        </w:pic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А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spacing w:val="10"/>
        </w:rPr>
        <w:t>Л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Ь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Ы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  <w:t xml:space="preserve">С Т </w:t>
      </w:r>
      <w:r>
        <w:rPr>
          <w:b/>
          <w:color w:val="231F20"/>
          <w:spacing w:val="10"/>
        </w:rPr>
        <w:t>А Н Д А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</w:rPr>
        <w:t>Р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Т</w:t>
      </w:r>
      <w:r>
        <w:rPr>
          <w:b/>
          <w:color w:val="231F20"/>
        </w:rPr>
        <w:tab/>
        <w:t>Р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  <w:spacing w:val="10"/>
        </w:rPr>
        <w:t>С</w:t>
      </w:r>
      <w:proofErr w:type="spellEnd"/>
      <w:proofErr w:type="gramEnd"/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Й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К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</w:r>
      <w:r>
        <w:rPr>
          <w:b/>
          <w:color w:val="231F20"/>
          <w:spacing w:val="10"/>
        </w:rPr>
        <w:t>Ф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Д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Р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И</w:t>
      </w:r>
      <w:proofErr w:type="spellEnd"/>
      <w:r>
        <w:rPr>
          <w:b/>
          <w:color w:val="231F20"/>
          <w:spacing w:val="10"/>
        </w:rPr>
        <w:t xml:space="preserve"> </w:t>
      </w:r>
    </w:p>
    <w:p w:rsidR="00462B11" w:rsidRDefault="00462B11">
      <w:pPr>
        <w:pStyle w:val="a3"/>
        <w:spacing w:before="6"/>
        <w:rPr>
          <w:b/>
          <w:sz w:val="17"/>
        </w:rPr>
      </w:pPr>
    </w:p>
    <w:p w:rsidR="00462B11" w:rsidRDefault="00F33756">
      <w:pPr>
        <w:pStyle w:val="2"/>
        <w:spacing w:before="1" w:line="249" w:lineRule="auto"/>
        <w:ind w:left="2797" w:right="2755" w:firstLine="911"/>
      </w:pPr>
      <w:r>
        <w:rPr>
          <w:color w:val="231F20"/>
        </w:rPr>
        <w:t>ТЕХНИКА ПОЖАРНАЯ. ВЕРЕВКИ ПОЖАРНЫЕ СПАСАТЕЛЬНЫЕ.</w:t>
      </w:r>
    </w:p>
    <w:p w:rsidR="00462B11" w:rsidRDefault="00F33756">
      <w:pPr>
        <w:spacing w:before="1"/>
        <w:jc w:val="center"/>
        <w:rPr>
          <w:b/>
          <w:sz w:val="20"/>
        </w:rPr>
      </w:pPr>
      <w:r>
        <w:rPr>
          <w:b/>
          <w:color w:val="231F20"/>
          <w:sz w:val="20"/>
        </w:rPr>
        <w:t>Общие технические требования. Методы испытаний</w:t>
      </w:r>
    </w:p>
    <w:p w:rsidR="00462B11" w:rsidRDefault="00462B11">
      <w:pPr>
        <w:pStyle w:val="a3"/>
        <w:spacing w:before="6"/>
        <w:rPr>
          <w:b/>
        </w:rPr>
      </w:pPr>
    </w:p>
    <w:p w:rsidR="00462B11" w:rsidRDefault="00F33756">
      <w:pPr>
        <w:pStyle w:val="a3"/>
        <w:spacing w:before="1"/>
        <w:jc w:val="center"/>
      </w:pPr>
      <w:proofErr w:type="spellStart"/>
      <w:r>
        <w:rPr>
          <w:color w:val="231F20"/>
        </w:rPr>
        <w:t>Fire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equipment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Fire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saving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cord</w:t>
      </w:r>
      <w:proofErr w:type="spellEnd"/>
      <w:r>
        <w:rPr>
          <w:color w:val="231F20"/>
        </w:rPr>
        <w:t>.</w:t>
      </w:r>
    </w:p>
    <w:p w:rsidR="00462B11" w:rsidRDefault="00F33756">
      <w:pPr>
        <w:pStyle w:val="a3"/>
        <w:spacing w:before="10"/>
        <w:jc w:val="center"/>
      </w:pPr>
      <w:proofErr w:type="spellStart"/>
      <w:r>
        <w:rPr>
          <w:color w:val="231F20"/>
        </w:rPr>
        <w:t>General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technical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requirements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Test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methods</w:t>
      </w:r>
      <w:proofErr w:type="spellEnd"/>
    </w:p>
    <w:p w:rsidR="00462B11" w:rsidRDefault="00F33756">
      <w:pPr>
        <w:pStyle w:val="a3"/>
        <w:spacing w:before="1"/>
        <w:rPr>
          <w:sz w:val="17"/>
        </w:rPr>
      </w:pPr>
      <w:r>
        <w:rPr>
          <w:lang w:val="en-US"/>
        </w:rPr>
        <w:pict>
          <v:line id="_x0000_s1063" style="position:absolute;z-index:1144;mso-wrap-distance-left:0;mso-wrap-distance-right:0;mso-position-horizontal-relative:page" from="62.2pt,12.05pt" to="532.75pt,12.05pt" strokecolor="#231f20" strokeweight=".5pt">
            <w10:wrap type="topAndBottom" anchorx="page"/>
          </v:line>
        </w:pict>
      </w:r>
    </w:p>
    <w:p w:rsidR="00462B11" w:rsidRDefault="00F33756">
      <w:pPr>
        <w:pStyle w:val="2"/>
        <w:spacing w:before="56" w:line="249" w:lineRule="auto"/>
        <w:ind w:left="6139" w:right="31" w:firstLine="323"/>
      </w:pPr>
      <w:r>
        <w:rPr>
          <w:color w:val="231F20"/>
        </w:rPr>
        <w:t>Дата введения — 2010—01—01 с правом досрочного применения</w:t>
      </w: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spacing w:before="1"/>
        <w:rPr>
          <w:b/>
        </w:rPr>
      </w:pPr>
    </w:p>
    <w:p w:rsidR="00462B11" w:rsidRDefault="00F33756">
      <w:pPr>
        <w:pStyle w:val="1"/>
        <w:numPr>
          <w:ilvl w:val="0"/>
          <w:numId w:val="5"/>
        </w:numPr>
        <w:tabs>
          <w:tab w:val="left" w:pos="779"/>
        </w:tabs>
        <w:spacing w:before="1"/>
        <w:ind w:hanging="200"/>
      </w:pPr>
      <w:bookmarkStart w:id="1" w:name="_TOC_250019"/>
      <w:r>
        <w:rPr>
          <w:color w:val="231F20"/>
        </w:rPr>
        <w:t>Область</w:t>
      </w:r>
      <w:r>
        <w:rPr>
          <w:color w:val="231F20"/>
          <w:spacing w:val="-7"/>
        </w:rPr>
        <w:t xml:space="preserve"> </w:t>
      </w:r>
      <w:bookmarkEnd w:id="1"/>
      <w:r>
        <w:rPr>
          <w:color w:val="231F20"/>
        </w:rPr>
        <w:t>применения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4"/>
        <w:numPr>
          <w:ilvl w:val="1"/>
          <w:numId w:val="5"/>
        </w:numPr>
        <w:tabs>
          <w:tab w:val="left" w:pos="937"/>
        </w:tabs>
        <w:spacing w:before="1" w:line="249" w:lineRule="auto"/>
        <w:ind w:right="119" w:firstLine="454"/>
        <w:jc w:val="both"/>
        <w:rPr>
          <w:sz w:val="20"/>
        </w:rPr>
      </w:pPr>
      <w:r>
        <w:rPr>
          <w:color w:val="231F20"/>
          <w:sz w:val="20"/>
        </w:rPr>
        <w:t>Настоящий стандарт устанавливает общие технические требования, методы испытаний, правила и порядок оценки качества веревок пожарных спасательных (далее — веревка), а также материалов, применяемых для их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изготовления.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912"/>
        </w:tabs>
        <w:spacing w:before="1"/>
        <w:ind w:left="911" w:hanging="333"/>
        <w:rPr>
          <w:sz w:val="20"/>
        </w:rPr>
      </w:pPr>
      <w:r>
        <w:rPr>
          <w:color w:val="231F20"/>
          <w:sz w:val="20"/>
        </w:rPr>
        <w:t>Настоящий стандарт может пр</w:t>
      </w:r>
      <w:r>
        <w:rPr>
          <w:color w:val="231F20"/>
          <w:sz w:val="20"/>
        </w:rPr>
        <w:t>именяться при проведении сертификационных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462B11" w:rsidRDefault="00462B11">
      <w:pPr>
        <w:pStyle w:val="a3"/>
        <w:spacing w:before="5"/>
        <w:rPr>
          <w:sz w:val="21"/>
        </w:rPr>
      </w:pPr>
    </w:p>
    <w:p w:rsidR="00462B11" w:rsidRDefault="00F33756">
      <w:pPr>
        <w:pStyle w:val="1"/>
        <w:numPr>
          <w:ilvl w:val="0"/>
          <w:numId w:val="5"/>
        </w:numPr>
        <w:tabs>
          <w:tab w:val="left" w:pos="779"/>
        </w:tabs>
        <w:spacing w:before="1"/>
        <w:ind w:hanging="200"/>
      </w:pPr>
      <w:bookmarkStart w:id="2" w:name="_TOC_250018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2"/>
      <w:r>
        <w:rPr>
          <w:color w:val="231F20"/>
        </w:rPr>
        <w:t>ссылки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3"/>
        <w:spacing w:before="1"/>
        <w:ind w:left="578" w:right="31"/>
      </w:pPr>
      <w:r>
        <w:rPr>
          <w:color w:val="231F20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1.0—2004 Стандартизация в Российской Федерации. Основные положения.</w:t>
      </w:r>
    </w:p>
    <w:p w:rsidR="00462B11" w:rsidRDefault="00F33756">
      <w:pPr>
        <w:pStyle w:val="a3"/>
        <w:spacing w:before="10" w:line="249" w:lineRule="auto"/>
        <w:ind w:left="124" w:right="121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15.201—2000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постановки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продукции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производство.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Продукция производственно-технического назначения. Порядок разработки и постановки продукции на </w:t>
      </w:r>
      <w:proofErr w:type="spellStart"/>
      <w:r>
        <w:rPr>
          <w:color w:val="231F20"/>
        </w:rPr>
        <w:t>прои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водство</w:t>
      </w:r>
      <w:proofErr w:type="spellEnd"/>
      <w:r>
        <w:rPr>
          <w:color w:val="231F20"/>
        </w:rPr>
        <w:t>.</w:t>
      </w:r>
    </w:p>
    <w:p w:rsidR="00462B11" w:rsidRDefault="00F33756">
      <w:pPr>
        <w:pStyle w:val="a3"/>
        <w:spacing w:before="1" w:line="249" w:lineRule="auto"/>
        <w:ind w:left="124" w:right="120" w:firstLine="453"/>
        <w:jc w:val="both"/>
      </w:pPr>
      <w:r>
        <w:rPr>
          <w:color w:val="231F20"/>
          <w:spacing w:val="-5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15.309—98 Система разработки и постановки продукции на производство. Испытания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 приемка выпускаемой продукции. Основные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положения.</w:t>
      </w:r>
    </w:p>
    <w:p w:rsidR="00462B11" w:rsidRDefault="00F33756">
      <w:pPr>
        <w:pStyle w:val="a3"/>
        <w:spacing w:before="1"/>
        <w:ind w:left="578" w:right="2755"/>
      </w:pPr>
      <w:r>
        <w:rPr>
          <w:color w:val="231F20"/>
        </w:rPr>
        <w:t>ГОСТ 2.601—2006 ЕСКД. Эксплуатационные документы.</w:t>
      </w:r>
    </w:p>
    <w:p w:rsidR="00462B11" w:rsidRDefault="00F33756">
      <w:pPr>
        <w:pStyle w:val="a3"/>
        <w:spacing w:before="10" w:line="249" w:lineRule="auto"/>
        <w:ind w:left="124" w:right="120" w:firstLine="453"/>
        <w:jc w:val="both"/>
      </w:pPr>
      <w:r>
        <w:rPr>
          <w:color w:val="231F20"/>
        </w:rPr>
        <w:t>ГОСТ 27.410—87 Надежность в технике. Методы контроля показателей надежности и планы контрольных испытаний на надежность.</w:t>
      </w:r>
    </w:p>
    <w:p w:rsidR="00462B11" w:rsidRDefault="00F33756">
      <w:pPr>
        <w:pStyle w:val="a3"/>
        <w:spacing w:before="1" w:line="249" w:lineRule="auto"/>
        <w:ind w:left="578" w:right="2237"/>
      </w:pPr>
      <w:r>
        <w:rPr>
          <w:color w:val="231F20"/>
        </w:rPr>
        <w:t>ГОСТ 166-89 ИСО 3599—76 Штангенциркули. Технические условия ГОСТ 380—88 Сталь углерод</w:t>
      </w:r>
      <w:r>
        <w:rPr>
          <w:color w:val="231F20"/>
        </w:rPr>
        <w:t>истая обыкновенного качества. Марки.</w:t>
      </w:r>
    </w:p>
    <w:p w:rsidR="00462B11" w:rsidRDefault="00F33756">
      <w:pPr>
        <w:pStyle w:val="a3"/>
        <w:spacing w:before="1" w:line="249" w:lineRule="auto"/>
        <w:ind w:left="578" w:right="1710"/>
      </w:pPr>
      <w:r>
        <w:rPr>
          <w:color w:val="231F20"/>
        </w:rPr>
        <w:t>ГОСТ 427—75* Линейки измерительные металлические. Технические условия ГОСТ 4233—77 Реактивы. Натрий хлористый. Технические условия.</w:t>
      </w:r>
    </w:p>
    <w:p w:rsidR="00462B11" w:rsidRDefault="00F33756">
      <w:pPr>
        <w:pStyle w:val="a3"/>
        <w:spacing w:before="1"/>
        <w:ind w:left="578" w:right="31"/>
      </w:pPr>
      <w:r>
        <w:rPr>
          <w:color w:val="231F20"/>
        </w:rPr>
        <w:t>ГОСТ 7502—98 Рулетки измерительные металлические. Технические условия</w:t>
      </w:r>
    </w:p>
    <w:p w:rsidR="00462B11" w:rsidRDefault="00F33756">
      <w:pPr>
        <w:pStyle w:val="a3"/>
        <w:spacing w:before="10" w:line="249" w:lineRule="auto"/>
        <w:ind w:left="124" w:right="122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>15150—69* Ма</w:t>
      </w:r>
      <w:r>
        <w:rPr>
          <w:color w:val="231F20"/>
        </w:rPr>
        <w:t>шины, приборы и другие технические изделия. Исполнение для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различных климатических районов. Категории, условия эксплуатации, хранения и транспортирования в части воздействия климатических факторов внешней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среды.</w:t>
      </w:r>
    </w:p>
    <w:p w:rsidR="00462B11" w:rsidRDefault="00F33756">
      <w:pPr>
        <w:pStyle w:val="a3"/>
        <w:spacing w:before="1"/>
        <w:ind w:left="578" w:right="31"/>
      </w:pPr>
      <w:r>
        <w:rPr>
          <w:color w:val="231F20"/>
        </w:rPr>
        <w:t>ГОСТ 17299—78* Спирт этиловый технический. Т</w:t>
      </w:r>
      <w:r>
        <w:rPr>
          <w:color w:val="231F20"/>
        </w:rPr>
        <w:t>ехнические условия.</w:t>
      </w:r>
    </w:p>
    <w:p w:rsidR="00462B11" w:rsidRDefault="00F33756">
      <w:pPr>
        <w:pStyle w:val="a3"/>
        <w:spacing w:before="10" w:line="249" w:lineRule="auto"/>
        <w:ind w:left="578" w:right="571"/>
      </w:pPr>
      <w:r>
        <w:rPr>
          <w:color w:val="231F20"/>
        </w:rPr>
        <w:t>ГОСТ 18300—87 Спирт этиловый ректифицированный технический. Технические условия. ГОСТ 19030—73* Коуши. Конструкция и размеры.</w:t>
      </w:r>
    </w:p>
    <w:p w:rsidR="00462B11" w:rsidRDefault="00F33756">
      <w:pPr>
        <w:pStyle w:val="a3"/>
        <w:spacing w:before="1"/>
        <w:ind w:left="578" w:right="31"/>
      </w:pPr>
      <w:r>
        <w:rPr>
          <w:color w:val="231F20"/>
        </w:rPr>
        <w:t>ГОСТ 25552—82* Изделия крученые и плетеные. Методы испытаний.</w:t>
      </w:r>
    </w:p>
    <w:p w:rsidR="00462B11" w:rsidRDefault="00F33756">
      <w:pPr>
        <w:spacing w:before="118" w:line="249" w:lineRule="auto"/>
        <w:ind w:left="124" w:right="121" w:firstLine="453"/>
        <w:jc w:val="both"/>
        <w:rPr>
          <w:sz w:val="18"/>
        </w:rPr>
      </w:pPr>
      <w:r>
        <w:rPr>
          <w:lang w:val="en-US"/>
        </w:rPr>
        <w:pict>
          <v:line id="_x0000_s1062" style="position:absolute;left:0;text-align:left;z-index:1168;mso-wrap-distance-left:0;mso-wrap-distance-right:0;mso-position-horizontal-relative:page" from="62.2pt,97.15pt" to="532.75pt,97.15pt" strokecolor="#231f20" strokeweight=".5pt">
            <w10:wrap type="topAndBottom" anchorx="page"/>
          </v:line>
        </w:pict>
      </w: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р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ч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а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пользовании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3"/>
          <w:sz w:val="18"/>
        </w:rPr>
        <w:t>настоящим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стандартом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целесообразно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3"/>
          <w:sz w:val="18"/>
        </w:rPr>
        <w:t>проверить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3"/>
          <w:sz w:val="18"/>
        </w:rPr>
        <w:t>действие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ссылочных </w:t>
      </w:r>
      <w:r>
        <w:rPr>
          <w:color w:val="231F20"/>
          <w:sz w:val="18"/>
        </w:rPr>
        <w:t>стандартов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информационной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системе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общего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пользования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официальном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сайте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Федерального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агентства по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техническому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регулированию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метрологии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сети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Интернет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или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ежегодно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издаваемому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информационному указателю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«Национальные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стандарты»,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который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опубликован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состоянию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1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января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текущего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года,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со- ответствующим ежемесячно издаваемым информационным указателям, опубликованным в текущем</w:t>
      </w:r>
      <w:r>
        <w:rPr>
          <w:color w:val="231F20"/>
          <w:spacing w:val="-30"/>
          <w:sz w:val="18"/>
        </w:rPr>
        <w:t xml:space="preserve"> </w:t>
      </w:r>
      <w:r>
        <w:rPr>
          <w:color w:val="231F20"/>
          <w:spacing w:val="-6"/>
          <w:sz w:val="18"/>
        </w:rPr>
        <w:t xml:space="preserve">году. </w:t>
      </w:r>
      <w:r>
        <w:rPr>
          <w:color w:val="231F20"/>
          <w:sz w:val="18"/>
        </w:rPr>
        <w:t>Если ссылочный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документ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заменен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(изменен),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то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пользовании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настоящим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стандартом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3"/>
          <w:sz w:val="18"/>
        </w:rPr>
        <w:t>следует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руководствоваться заменяющим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(измененным)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стандартом.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Если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ссылочный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стандарт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отменен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4"/>
          <w:sz w:val="18"/>
        </w:rPr>
        <w:t>без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замены,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то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положение,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котором </w:t>
      </w:r>
      <w:r>
        <w:rPr>
          <w:color w:val="231F20"/>
          <w:sz w:val="18"/>
        </w:rPr>
        <w:t>дана ссылка на него, применяется в части, не затрагивающей эту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3"/>
          <w:sz w:val="18"/>
        </w:rPr>
        <w:t>ссылку.</w:t>
      </w:r>
    </w:p>
    <w:p w:rsidR="00462B11" w:rsidRDefault="00F33756">
      <w:pPr>
        <w:pStyle w:val="2"/>
        <w:spacing w:before="10"/>
        <w:ind w:left="578" w:right="2755"/>
      </w:pPr>
      <w:r>
        <w:rPr>
          <w:color w:val="231F20"/>
        </w:rPr>
        <w:t>Изда</w:t>
      </w:r>
      <w:r>
        <w:rPr>
          <w:color w:val="231F20"/>
        </w:rPr>
        <w:t>ние официальное</w:t>
      </w:r>
    </w:p>
    <w:p w:rsidR="00462B11" w:rsidRDefault="00462B11">
      <w:pPr>
        <w:pStyle w:val="a3"/>
        <w:spacing w:before="10"/>
        <w:rPr>
          <w:b/>
          <w:sz w:val="13"/>
        </w:rPr>
      </w:pPr>
    </w:p>
    <w:p w:rsidR="00462B11" w:rsidRDefault="00F33756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1</w:t>
      </w:r>
    </w:p>
    <w:p w:rsidR="00462B11" w:rsidRDefault="00462B11">
      <w:pPr>
        <w:jc w:val="right"/>
        <w:sectPr w:rsidR="00462B11">
          <w:pgSz w:w="11900" w:h="16840"/>
          <w:pgMar w:top="1340" w:right="1120" w:bottom="280" w:left="112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104" w:right="98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pStyle w:val="1"/>
        <w:numPr>
          <w:ilvl w:val="0"/>
          <w:numId w:val="5"/>
        </w:numPr>
        <w:tabs>
          <w:tab w:val="left" w:pos="759"/>
        </w:tabs>
        <w:ind w:left="758" w:hanging="200"/>
      </w:pPr>
      <w:bookmarkStart w:id="3" w:name="_TOC_250017"/>
      <w:r>
        <w:rPr>
          <w:color w:val="231F20"/>
        </w:rPr>
        <w:t>Термины, определения и</w:t>
      </w:r>
      <w:r>
        <w:rPr>
          <w:color w:val="231F20"/>
          <w:spacing w:val="-20"/>
        </w:rPr>
        <w:t xml:space="preserve"> </w:t>
      </w:r>
      <w:bookmarkEnd w:id="3"/>
      <w:r>
        <w:rPr>
          <w:color w:val="231F20"/>
        </w:rPr>
        <w:t>сокращения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4"/>
        <w:numPr>
          <w:ilvl w:val="1"/>
          <w:numId w:val="5"/>
        </w:numPr>
        <w:tabs>
          <w:tab w:val="left" w:pos="878"/>
        </w:tabs>
        <w:spacing w:before="1" w:line="249" w:lineRule="auto"/>
        <w:ind w:left="104" w:right="105" w:firstLine="454"/>
        <w:rPr>
          <w:sz w:val="20"/>
        </w:rPr>
      </w:pPr>
      <w:r>
        <w:rPr>
          <w:b/>
          <w:color w:val="231F20"/>
          <w:spacing w:val="-3"/>
          <w:sz w:val="20"/>
        </w:rPr>
        <w:t xml:space="preserve">веревка пожарная спасательная </w:t>
      </w:r>
      <w:r>
        <w:rPr>
          <w:color w:val="231F20"/>
          <w:spacing w:val="-3"/>
          <w:sz w:val="20"/>
        </w:rPr>
        <w:t xml:space="preserve">(ВПС): </w:t>
      </w:r>
      <w:r>
        <w:rPr>
          <w:color w:val="231F20"/>
          <w:sz w:val="20"/>
        </w:rPr>
        <w:t xml:space="preserve">Веревка, </w:t>
      </w:r>
      <w:r>
        <w:rPr>
          <w:color w:val="231F20"/>
          <w:spacing w:val="-4"/>
          <w:sz w:val="20"/>
        </w:rPr>
        <w:t xml:space="preserve">предназначенная </w:t>
      </w:r>
      <w:r>
        <w:rPr>
          <w:color w:val="231F20"/>
          <w:sz w:val="20"/>
        </w:rPr>
        <w:t xml:space="preserve">для </w:t>
      </w:r>
      <w:r>
        <w:rPr>
          <w:color w:val="231F20"/>
          <w:spacing w:val="-3"/>
          <w:sz w:val="20"/>
        </w:rPr>
        <w:t xml:space="preserve">страховки </w:t>
      </w:r>
      <w:r>
        <w:rPr>
          <w:color w:val="231F20"/>
          <w:spacing w:val="-4"/>
          <w:sz w:val="20"/>
        </w:rPr>
        <w:t xml:space="preserve">пожарных </w:t>
      </w:r>
      <w:r>
        <w:rPr>
          <w:color w:val="231F20"/>
          <w:sz w:val="20"/>
        </w:rPr>
        <w:t xml:space="preserve">при тушении пожаров и </w:t>
      </w:r>
      <w:proofErr w:type="gramStart"/>
      <w:r>
        <w:rPr>
          <w:color w:val="231F20"/>
          <w:sz w:val="20"/>
        </w:rPr>
        <w:t>проведения</w:t>
      </w:r>
      <w:proofErr w:type="gramEnd"/>
      <w:r>
        <w:rPr>
          <w:color w:val="231F20"/>
          <w:sz w:val="20"/>
        </w:rPr>
        <w:t xml:space="preserve"> связанных с ними аварийно-спасательных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5"/>
          <w:sz w:val="20"/>
        </w:rPr>
        <w:t>работ.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910"/>
        </w:tabs>
        <w:spacing w:before="1" w:line="249" w:lineRule="auto"/>
        <w:ind w:left="104" w:right="103" w:firstLine="454"/>
        <w:rPr>
          <w:sz w:val="20"/>
        </w:rPr>
      </w:pPr>
      <w:proofErr w:type="gramStart"/>
      <w:r>
        <w:rPr>
          <w:b/>
          <w:color w:val="231F20"/>
          <w:sz w:val="20"/>
        </w:rPr>
        <w:t>к</w:t>
      </w:r>
      <w:proofErr w:type="gramEnd"/>
      <w:r>
        <w:rPr>
          <w:b/>
          <w:color w:val="231F20"/>
          <w:sz w:val="20"/>
        </w:rPr>
        <w:t xml:space="preserve">оуш: </w:t>
      </w:r>
      <w:r>
        <w:rPr>
          <w:color w:val="231F20"/>
          <w:sz w:val="20"/>
        </w:rPr>
        <w:t>Конструктивный элемент веревки, предназначенный для заделки ее конца с целью образования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петли.</w:t>
      </w:r>
    </w:p>
    <w:p w:rsidR="00462B11" w:rsidRDefault="00462B11">
      <w:pPr>
        <w:pStyle w:val="a3"/>
        <w:spacing w:before="8"/>
      </w:pPr>
    </w:p>
    <w:p w:rsidR="00462B11" w:rsidRDefault="00F33756">
      <w:pPr>
        <w:pStyle w:val="1"/>
        <w:numPr>
          <w:ilvl w:val="0"/>
          <w:numId w:val="5"/>
        </w:numPr>
        <w:tabs>
          <w:tab w:val="left" w:pos="759"/>
        </w:tabs>
        <w:spacing w:before="0"/>
        <w:ind w:left="758" w:hanging="200"/>
      </w:pPr>
      <w:bookmarkStart w:id="4" w:name="_TOC_250016"/>
      <w:r>
        <w:rPr>
          <w:color w:val="231F20"/>
        </w:rPr>
        <w:t>Технические</w:t>
      </w:r>
      <w:r>
        <w:rPr>
          <w:color w:val="231F20"/>
          <w:spacing w:val="-29"/>
        </w:rPr>
        <w:t xml:space="preserve"> </w:t>
      </w:r>
      <w:bookmarkEnd w:id="4"/>
      <w:r>
        <w:rPr>
          <w:color w:val="231F20"/>
        </w:rPr>
        <w:t>требования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4"/>
        <w:numPr>
          <w:ilvl w:val="1"/>
          <w:numId w:val="5"/>
        </w:numPr>
        <w:tabs>
          <w:tab w:val="left" w:pos="892"/>
        </w:tabs>
        <w:spacing w:before="1"/>
        <w:ind w:left="104" w:firstLine="454"/>
        <w:rPr>
          <w:sz w:val="20"/>
        </w:rPr>
      </w:pPr>
      <w:r>
        <w:rPr>
          <w:color w:val="231F20"/>
          <w:sz w:val="20"/>
        </w:rPr>
        <w:t>Разрывная нагрузка веревки должна составлять не менее 10</w:t>
      </w:r>
      <w:r>
        <w:rPr>
          <w:color w:val="231F20"/>
          <w:spacing w:val="-25"/>
          <w:sz w:val="20"/>
        </w:rPr>
        <w:t xml:space="preserve"> </w:t>
      </w:r>
      <w:proofErr w:type="spellStart"/>
      <w:r>
        <w:rPr>
          <w:color w:val="231F20"/>
          <w:sz w:val="20"/>
        </w:rPr>
        <w:t>кН.</w:t>
      </w:r>
      <w:proofErr w:type="spellEnd"/>
    </w:p>
    <w:p w:rsidR="00462B11" w:rsidRDefault="00F33756">
      <w:pPr>
        <w:pStyle w:val="a4"/>
        <w:numPr>
          <w:ilvl w:val="1"/>
          <w:numId w:val="5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>Показатель жесткости веревки должен быть не более 0,25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м.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 xml:space="preserve">Относительное удлинение шнура веревки должно находиться в диапазоне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pacing w:val="-8"/>
          <w:sz w:val="20"/>
        </w:rPr>
        <w:t xml:space="preserve">11 </w:t>
      </w:r>
      <w:r>
        <w:rPr>
          <w:color w:val="231F20"/>
          <w:sz w:val="20"/>
        </w:rPr>
        <w:t>% до 45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912"/>
        </w:tabs>
        <w:spacing w:line="249" w:lineRule="auto"/>
        <w:ind w:left="104" w:right="101" w:firstLine="454"/>
        <w:rPr>
          <w:sz w:val="20"/>
        </w:rPr>
      </w:pPr>
      <w:r>
        <w:rPr>
          <w:color w:val="231F20"/>
          <w:sz w:val="20"/>
        </w:rPr>
        <w:t>Длина веревки ВПС-30 должна составлять не менее 30 м, ВПС-50 должна составлять не менее 50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892"/>
        </w:tabs>
        <w:spacing w:before="1"/>
        <w:ind w:left="891" w:hanging="333"/>
        <w:rPr>
          <w:sz w:val="20"/>
        </w:rPr>
      </w:pPr>
      <w:r>
        <w:rPr>
          <w:color w:val="231F20"/>
          <w:sz w:val="20"/>
        </w:rPr>
        <w:t xml:space="preserve">Диаметр шнура веревки должен составлять </w:t>
      </w:r>
      <w:r>
        <w:rPr>
          <w:color w:val="231F20"/>
          <w:spacing w:val="-5"/>
          <w:sz w:val="20"/>
        </w:rPr>
        <w:t xml:space="preserve">(11 </w:t>
      </w:r>
      <w:r>
        <w:rPr>
          <w:color w:val="231F20"/>
          <w:sz w:val="20"/>
        </w:rPr>
        <w:t>± 1)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>Масса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веревки: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firstLine="454"/>
        <w:rPr>
          <w:sz w:val="20"/>
        </w:rPr>
      </w:pPr>
      <w:r>
        <w:rPr>
          <w:color w:val="231F20"/>
          <w:sz w:val="20"/>
        </w:rPr>
        <w:t>ВПС-30   не более 2,7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кг;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ВПС-50   не более 4,5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9"/>
          <w:sz w:val="20"/>
        </w:rPr>
        <w:t>кг.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903"/>
        </w:tabs>
        <w:spacing w:line="249" w:lineRule="auto"/>
        <w:ind w:left="104" w:right="103" w:firstLine="454"/>
        <w:rPr>
          <w:sz w:val="20"/>
        </w:rPr>
      </w:pPr>
      <w:r>
        <w:rPr>
          <w:color w:val="231F20"/>
          <w:sz w:val="20"/>
        </w:rPr>
        <w:t>Статическая разрывная нагрузка веревки должна быть не менее 7,5 кН после воздействия 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нее:</w:t>
      </w:r>
    </w:p>
    <w:p w:rsidR="00462B11" w:rsidRDefault="00F33756">
      <w:pPr>
        <w:pStyle w:val="a3"/>
        <w:spacing w:before="1"/>
        <w:ind w:left="558" w:right="98"/>
      </w:pPr>
      <w:r>
        <w:rPr>
          <w:color w:val="231F20"/>
        </w:rPr>
        <w:t>а) температуры окружающей среды (450 ± 10) 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 xml:space="preserve"> в течение не менее 10 с;</w:t>
      </w:r>
    </w:p>
    <w:p w:rsidR="00462B11" w:rsidRDefault="00F33756">
      <w:pPr>
        <w:pStyle w:val="a3"/>
        <w:spacing w:before="10" w:line="249" w:lineRule="auto"/>
        <w:ind w:left="558" w:right="98"/>
      </w:pPr>
      <w:r>
        <w:rPr>
          <w:color w:val="231F20"/>
        </w:rPr>
        <w:t>б) металлического стержня, нагретого до температуры (450 ± 10) 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 xml:space="preserve">, </w:t>
      </w:r>
      <w:proofErr w:type="gramStart"/>
      <w:r>
        <w:rPr>
          <w:color w:val="231F20"/>
        </w:rPr>
        <w:t>в</w:t>
      </w:r>
      <w:proofErr w:type="gramEnd"/>
      <w:r>
        <w:rPr>
          <w:color w:val="231F20"/>
        </w:rPr>
        <w:t xml:space="preserve"> течение не менее 30 с; в) открытого пламени в течение не менее 30 с.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911"/>
        </w:tabs>
        <w:spacing w:before="1" w:line="249" w:lineRule="auto"/>
        <w:ind w:left="104" w:right="101" w:firstLine="454"/>
        <w:rPr>
          <w:sz w:val="20"/>
        </w:rPr>
      </w:pPr>
      <w:r>
        <w:rPr>
          <w:color w:val="231F20"/>
          <w:sz w:val="20"/>
        </w:rPr>
        <w:t>Статическая разрывная нагрузка веревки должна быть не менее 10 кН при температурах минус (40 ± 1) °С, (40 ± 1)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°С.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886"/>
        </w:tabs>
        <w:spacing w:before="1" w:line="249" w:lineRule="auto"/>
        <w:ind w:left="104" w:right="103" w:firstLine="454"/>
        <w:rPr>
          <w:sz w:val="20"/>
        </w:rPr>
      </w:pPr>
      <w:r>
        <w:rPr>
          <w:color w:val="231F20"/>
          <w:sz w:val="20"/>
        </w:rPr>
        <w:t>Вер</w:t>
      </w:r>
      <w:r>
        <w:rPr>
          <w:color w:val="231F20"/>
          <w:sz w:val="20"/>
        </w:rPr>
        <w:t>евка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выдерживать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динамическую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нагрузку,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возникающую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падении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груза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z w:val="20"/>
        </w:rPr>
        <w:t>ма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сой (100 ± 5) кг с высоты (2,00 ± 0,05)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1014"/>
        </w:tabs>
        <w:spacing w:before="1"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Веревка должна сохранять прочностные свойства и внешний вид при воздействии на нее воды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растворов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поверхностно-активных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веществ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z w:val="20"/>
        </w:rPr>
        <w:t>5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%-</w:t>
      </w:r>
      <w:proofErr w:type="spellStart"/>
      <w:r>
        <w:rPr>
          <w:color w:val="231F20"/>
          <w:sz w:val="20"/>
        </w:rPr>
        <w:t>ного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водного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раствора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натрия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хлористого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4233).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977"/>
        </w:tabs>
        <w:spacing w:before="1" w:line="249" w:lineRule="auto"/>
        <w:ind w:left="104" w:right="104" w:firstLine="454"/>
        <w:rPr>
          <w:sz w:val="20"/>
        </w:rPr>
      </w:pPr>
      <w:r>
        <w:rPr>
          <w:color w:val="231F20"/>
          <w:sz w:val="20"/>
        </w:rPr>
        <w:t>Каждая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веревка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должна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уложена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чехол.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Конструкция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чехла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должна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иметь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карман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для </w:t>
      </w:r>
      <w:r>
        <w:rPr>
          <w:color w:val="231F20"/>
          <w:sz w:val="20"/>
        </w:rPr>
        <w:t>размещения паспорта (формуляра) и ремень для переноски с регулировкой по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длине.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1003"/>
        </w:tabs>
        <w:spacing w:before="1"/>
        <w:ind w:left="1002" w:hanging="444"/>
        <w:rPr>
          <w:sz w:val="20"/>
        </w:rPr>
      </w:pPr>
      <w:r>
        <w:rPr>
          <w:color w:val="231F20"/>
          <w:sz w:val="20"/>
        </w:rPr>
        <w:t>Концы веревки должны быть оплавлены или замаркированы и заделаны в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коуши.</w:t>
      </w:r>
    </w:p>
    <w:p w:rsidR="00462B11" w:rsidRDefault="00F33756">
      <w:pPr>
        <w:pStyle w:val="a4"/>
        <w:numPr>
          <w:ilvl w:val="1"/>
          <w:numId w:val="5"/>
        </w:numPr>
        <w:tabs>
          <w:tab w:val="left" w:pos="1003"/>
        </w:tabs>
        <w:ind w:left="1002" w:hanging="444"/>
        <w:rPr>
          <w:sz w:val="20"/>
        </w:rPr>
      </w:pPr>
      <w:r>
        <w:rPr>
          <w:color w:val="231F20"/>
          <w:sz w:val="20"/>
        </w:rPr>
        <w:t xml:space="preserve">Линейные размеры коушей должны соответствовать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19030.</w:t>
      </w:r>
    </w:p>
    <w:p w:rsidR="00462B11" w:rsidRDefault="00462B11">
      <w:pPr>
        <w:pStyle w:val="a3"/>
        <w:spacing w:before="5"/>
        <w:rPr>
          <w:sz w:val="21"/>
        </w:rPr>
      </w:pPr>
    </w:p>
    <w:p w:rsidR="00462B11" w:rsidRDefault="00F33756">
      <w:pPr>
        <w:pStyle w:val="1"/>
        <w:numPr>
          <w:ilvl w:val="0"/>
          <w:numId w:val="5"/>
        </w:numPr>
        <w:tabs>
          <w:tab w:val="left" w:pos="759"/>
        </w:tabs>
        <w:spacing w:before="0"/>
        <w:ind w:left="758" w:hanging="200"/>
      </w:pPr>
      <w:bookmarkStart w:id="5" w:name="_TOC_250015"/>
      <w:r>
        <w:rPr>
          <w:color w:val="231F20"/>
        </w:rPr>
        <w:t>Требования к</w:t>
      </w:r>
      <w:r>
        <w:rPr>
          <w:color w:val="231F20"/>
          <w:spacing w:val="-34"/>
        </w:rPr>
        <w:t xml:space="preserve"> </w:t>
      </w:r>
      <w:bookmarkEnd w:id="5"/>
      <w:r>
        <w:rPr>
          <w:color w:val="231F20"/>
        </w:rPr>
        <w:t>комплектности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3"/>
        <w:spacing w:before="1"/>
        <w:ind w:left="558" w:right="98"/>
      </w:pPr>
      <w:r>
        <w:rPr>
          <w:color w:val="231F20"/>
        </w:rPr>
        <w:t>В обязательный комплект поставки должны входить: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веревка — 1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6"/>
          <w:sz w:val="20"/>
        </w:rPr>
        <w:t>шт.;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pacing w:val="-3"/>
          <w:sz w:val="20"/>
        </w:rPr>
        <w:t xml:space="preserve">чехол </w:t>
      </w:r>
      <w:r>
        <w:rPr>
          <w:color w:val="231F20"/>
          <w:sz w:val="20"/>
        </w:rPr>
        <w:t>— 1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6"/>
          <w:sz w:val="20"/>
        </w:rPr>
        <w:t>шт.;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 xml:space="preserve">паспорт-инструкция (формуляр)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2.601 — 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8"/>
          <w:sz w:val="20"/>
        </w:rPr>
        <w:t>шт.</w:t>
      </w:r>
    </w:p>
    <w:p w:rsidR="00462B11" w:rsidRDefault="00462B11">
      <w:pPr>
        <w:pStyle w:val="a3"/>
        <w:spacing w:before="5"/>
        <w:rPr>
          <w:sz w:val="21"/>
        </w:rPr>
      </w:pPr>
    </w:p>
    <w:p w:rsidR="00462B11" w:rsidRDefault="00F33756">
      <w:pPr>
        <w:pStyle w:val="1"/>
        <w:numPr>
          <w:ilvl w:val="0"/>
          <w:numId w:val="5"/>
        </w:numPr>
        <w:tabs>
          <w:tab w:val="left" w:pos="759"/>
        </w:tabs>
        <w:spacing w:before="0"/>
        <w:ind w:left="758" w:hanging="200"/>
      </w:pPr>
      <w:bookmarkStart w:id="6" w:name="_TOC_250014"/>
      <w:r>
        <w:rPr>
          <w:color w:val="231F20"/>
        </w:rPr>
        <w:t>Требования к</w:t>
      </w:r>
      <w:r>
        <w:rPr>
          <w:color w:val="231F20"/>
          <w:spacing w:val="-23"/>
        </w:rPr>
        <w:t xml:space="preserve"> </w:t>
      </w:r>
      <w:bookmarkEnd w:id="6"/>
      <w:r>
        <w:rPr>
          <w:color w:val="231F20"/>
        </w:rPr>
        <w:t>маркировке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3"/>
        <w:spacing w:before="1"/>
        <w:ind w:left="558" w:right="98"/>
      </w:pPr>
      <w:r>
        <w:rPr>
          <w:color w:val="231F20"/>
        </w:rPr>
        <w:t>На каждой веревке должна быть нанесена маркировка, содержащая следующие данные: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наименование (условное обозначение)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изделия;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наименование или товарный знак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предприятия-изготовите</w:t>
      </w:r>
      <w:r>
        <w:rPr>
          <w:color w:val="231F20"/>
          <w:sz w:val="20"/>
        </w:rPr>
        <w:t>ля;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обозначение условного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размера;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 xml:space="preserve">дату изготовления </w:t>
      </w:r>
      <w:r>
        <w:rPr>
          <w:color w:val="231F20"/>
          <w:spacing w:val="-3"/>
          <w:sz w:val="20"/>
        </w:rPr>
        <w:t xml:space="preserve">(год </w:t>
      </w:r>
      <w:r>
        <w:rPr>
          <w:color w:val="231F20"/>
          <w:sz w:val="20"/>
        </w:rPr>
        <w:t>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месяц).</w:t>
      </w:r>
    </w:p>
    <w:p w:rsidR="00462B11" w:rsidRDefault="00F33756">
      <w:pPr>
        <w:pStyle w:val="a3"/>
        <w:spacing w:before="10"/>
        <w:ind w:left="558" w:right="98"/>
      </w:pPr>
      <w:r>
        <w:rPr>
          <w:color w:val="231F20"/>
        </w:rPr>
        <w:t>Маркировка должна сохраняться в течение всего срока эксплуатации.</w: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5"/>
        <w:rPr>
          <w:sz w:val="18"/>
        </w:rPr>
      </w:pPr>
    </w:p>
    <w:p w:rsidR="00462B11" w:rsidRDefault="00F33756">
      <w:pPr>
        <w:pStyle w:val="a3"/>
        <w:spacing w:before="63"/>
        <w:ind w:left="104"/>
      </w:pPr>
      <w:r>
        <w:rPr>
          <w:color w:val="231F20"/>
          <w:w w:val="99"/>
        </w:rPr>
        <w:t>2</w:t>
      </w:r>
    </w:p>
    <w:p w:rsidR="00462B11" w:rsidRDefault="00462B11">
      <w:pPr>
        <w:sectPr w:rsidR="00462B11">
          <w:pgSz w:w="11900" w:h="16840"/>
          <w:pgMar w:top="1340" w:right="114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pStyle w:val="1"/>
        <w:numPr>
          <w:ilvl w:val="0"/>
          <w:numId w:val="4"/>
        </w:numPr>
        <w:tabs>
          <w:tab w:val="left" w:pos="825"/>
        </w:tabs>
        <w:ind w:hanging="266"/>
      </w:pPr>
      <w:bookmarkStart w:id="7" w:name="_TOC_250013"/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bookmarkEnd w:id="7"/>
      <w:r>
        <w:rPr>
          <w:color w:val="231F20"/>
        </w:rPr>
        <w:t>приемки</w:t>
      </w:r>
    </w:p>
    <w:p w:rsidR="00462B11" w:rsidRDefault="00462B11">
      <w:pPr>
        <w:pStyle w:val="a3"/>
        <w:spacing w:before="9"/>
        <w:rPr>
          <w:b/>
          <w:sz w:val="19"/>
        </w:rPr>
      </w:pPr>
    </w:p>
    <w:p w:rsidR="00462B11" w:rsidRDefault="00F33756">
      <w:pPr>
        <w:pStyle w:val="a4"/>
        <w:numPr>
          <w:ilvl w:val="1"/>
          <w:numId w:val="4"/>
        </w:numPr>
        <w:tabs>
          <w:tab w:val="left" w:pos="896"/>
        </w:tabs>
        <w:spacing w:before="1" w:line="249" w:lineRule="auto"/>
        <w:ind w:left="104" w:right="12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Веревки должны подвергаться приемосдаточным, приемочным, квалификационным,</w:t>
      </w:r>
      <w:r>
        <w:rPr>
          <w:color w:val="231F20"/>
          <w:spacing w:val="-21"/>
          <w:sz w:val="20"/>
        </w:rPr>
        <w:t xml:space="preserve"> </w:t>
      </w:r>
      <w:proofErr w:type="spellStart"/>
      <w:r>
        <w:rPr>
          <w:color w:val="231F20"/>
          <w:sz w:val="20"/>
        </w:rPr>
        <w:t>пери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дическим</w:t>
      </w:r>
      <w:proofErr w:type="spellEnd"/>
      <w:r>
        <w:rPr>
          <w:color w:val="231F20"/>
          <w:sz w:val="20"/>
        </w:rPr>
        <w:t>, типовым и сертификационным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испытаниям.</w:t>
      </w:r>
    </w:p>
    <w:p w:rsidR="00462B11" w:rsidRDefault="00F33756">
      <w:pPr>
        <w:pStyle w:val="a3"/>
        <w:spacing w:before="1" w:line="249" w:lineRule="auto"/>
        <w:ind w:left="558"/>
      </w:pPr>
      <w:r>
        <w:rPr>
          <w:color w:val="231F20"/>
        </w:rPr>
        <w:t xml:space="preserve">Периодические и приемосдаточные испытания проводятся в соответствии с 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15.309. Приемочные и квалификационные испытания </w:t>
      </w:r>
      <w:r>
        <w:rPr>
          <w:color w:val="231F20"/>
        </w:rPr>
        <w:t xml:space="preserve">проводятся в соответствии с 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15.201.</w:t>
      </w:r>
    </w:p>
    <w:p w:rsidR="00462B11" w:rsidRDefault="00F33756">
      <w:pPr>
        <w:pStyle w:val="a3"/>
        <w:spacing w:before="1" w:line="249" w:lineRule="auto"/>
        <w:ind w:left="104" w:right="120" w:firstLine="453"/>
        <w:jc w:val="both"/>
      </w:pPr>
      <w:r>
        <w:rPr>
          <w:color w:val="231F20"/>
        </w:rPr>
        <w:t>Типовые испытания проводятся в случае внесения изменений в конструкцию, материалы или технологию изготовления веревки. Типовые испытания проводятся по специально разработанной программе.</w:t>
      </w:r>
    </w:p>
    <w:p w:rsidR="00462B11" w:rsidRDefault="00F33756">
      <w:pPr>
        <w:pStyle w:val="a4"/>
        <w:numPr>
          <w:ilvl w:val="1"/>
          <w:numId w:val="4"/>
        </w:numPr>
        <w:tabs>
          <w:tab w:val="left" w:pos="907"/>
        </w:tabs>
        <w:spacing w:before="1" w:line="249" w:lineRule="auto"/>
        <w:ind w:left="104" w:right="12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Номера пунктов, в которых </w:t>
      </w:r>
      <w:r>
        <w:rPr>
          <w:color w:val="231F20"/>
          <w:sz w:val="20"/>
        </w:rPr>
        <w:t xml:space="preserve">изложены технические требования и </w:t>
      </w:r>
      <w:r>
        <w:rPr>
          <w:color w:val="231F20"/>
          <w:spacing w:val="-3"/>
          <w:sz w:val="20"/>
        </w:rPr>
        <w:t xml:space="preserve">методы </w:t>
      </w:r>
      <w:r>
        <w:rPr>
          <w:color w:val="231F20"/>
          <w:sz w:val="20"/>
        </w:rPr>
        <w:t xml:space="preserve">испытаний по </w:t>
      </w:r>
      <w:proofErr w:type="spellStart"/>
      <w:proofErr w:type="gramStart"/>
      <w:r>
        <w:rPr>
          <w:color w:val="231F20"/>
          <w:sz w:val="20"/>
        </w:rPr>
        <w:t>по</w:t>
      </w:r>
      <w:proofErr w:type="spellEnd"/>
      <w:proofErr w:type="gram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казателям</w:t>
      </w:r>
      <w:proofErr w:type="spellEnd"/>
      <w:r>
        <w:rPr>
          <w:color w:val="231F20"/>
          <w:sz w:val="20"/>
        </w:rPr>
        <w:t xml:space="preserve"> назначения, приведены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462B11" w:rsidRDefault="00462B11">
      <w:pPr>
        <w:pStyle w:val="a3"/>
        <w:spacing w:before="4"/>
        <w:rPr>
          <w:sz w:val="19"/>
        </w:rPr>
      </w:pPr>
    </w:p>
    <w:p w:rsidR="00462B11" w:rsidRDefault="00F33756">
      <w:pPr>
        <w:ind w:left="10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1</w:t>
      </w:r>
    </w:p>
    <w:p w:rsidR="00462B11" w:rsidRDefault="00462B11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09"/>
        <w:gridCol w:w="1701"/>
        <w:gridCol w:w="1701"/>
      </w:tblGrid>
      <w:tr w:rsidR="00462B11">
        <w:trPr>
          <w:trHeight w:hRule="exact" w:val="230"/>
        </w:trPr>
        <w:tc>
          <w:tcPr>
            <w:tcW w:w="6009" w:type="dxa"/>
            <w:vMerge w:val="restart"/>
          </w:tcPr>
          <w:p w:rsidR="00462B11" w:rsidRDefault="00F33756">
            <w:pPr>
              <w:pStyle w:val="TableParagraph"/>
              <w:spacing w:before="133" w:line="249" w:lineRule="auto"/>
              <w:ind w:left="2219" w:right="2217"/>
              <w:rPr>
                <w:sz w:val="16"/>
              </w:rPr>
            </w:pPr>
            <w:r>
              <w:rPr>
                <w:color w:val="231F20"/>
                <w:sz w:val="16"/>
              </w:rPr>
              <w:t>Номенклатура видов испытаний</w:t>
            </w:r>
          </w:p>
        </w:tc>
        <w:tc>
          <w:tcPr>
            <w:tcW w:w="3402" w:type="dxa"/>
            <w:gridSpan w:val="2"/>
          </w:tcPr>
          <w:p w:rsidR="00462B11" w:rsidRDefault="00F33756">
            <w:pPr>
              <w:pStyle w:val="TableParagraph"/>
              <w:ind w:left="567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Пункты настоящего стандарта</w:t>
            </w:r>
          </w:p>
        </w:tc>
      </w:tr>
      <w:tr w:rsidR="00462B11">
        <w:trPr>
          <w:trHeight w:hRule="exact" w:val="422"/>
        </w:trPr>
        <w:tc>
          <w:tcPr>
            <w:tcW w:w="6009" w:type="dxa"/>
            <w:vMerge/>
            <w:tcBorders>
              <w:bottom w:val="double" w:sz="3" w:space="0" w:color="231F20"/>
            </w:tcBorders>
          </w:tcPr>
          <w:p w:rsidR="00462B11" w:rsidRDefault="00462B11"/>
        </w:tc>
        <w:tc>
          <w:tcPr>
            <w:tcW w:w="1701" w:type="dxa"/>
            <w:tcBorders>
              <w:bottom w:val="double" w:sz="3" w:space="0" w:color="231F20"/>
            </w:tcBorders>
          </w:tcPr>
          <w:p w:rsidR="00462B11" w:rsidRDefault="00F33756">
            <w:pPr>
              <w:pStyle w:val="TableParagraph"/>
              <w:spacing w:line="249" w:lineRule="auto"/>
              <w:ind w:left="410" w:right="0" w:hanging="3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Техническое требование</w:t>
            </w: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62B11" w:rsidRDefault="00F33756">
            <w:pPr>
              <w:pStyle w:val="TableParagraph"/>
              <w:spacing w:before="114"/>
              <w:rPr>
                <w:sz w:val="16"/>
              </w:rPr>
            </w:pPr>
            <w:r>
              <w:rPr>
                <w:color w:val="231F20"/>
                <w:sz w:val="16"/>
              </w:rPr>
              <w:t>Метод испытаний</w:t>
            </w:r>
          </w:p>
        </w:tc>
      </w:tr>
      <w:tr w:rsidR="00462B11">
        <w:trPr>
          <w:trHeight w:hRule="exact" w:val="235"/>
        </w:trPr>
        <w:tc>
          <w:tcPr>
            <w:tcW w:w="6009" w:type="dxa"/>
            <w:tcBorders>
              <w:top w:val="double" w:sz="3" w:space="0" w:color="231F20"/>
            </w:tcBorders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комплектности, внешнего вида и маркировки</w:t>
            </w:r>
          </w:p>
        </w:tc>
        <w:tc>
          <w:tcPr>
            <w:tcW w:w="1701" w:type="dxa"/>
            <w:tcBorders>
              <w:top w:val="double" w:sz="3" w:space="0" w:color="231F20"/>
            </w:tcBorders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4.12, 4.11, 5, 6</w:t>
            </w:r>
          </w:p>
        </w:tc>
        <w:tc>
          <w:tcPr>
            <w:tcW w:w="1701" w:type="dxa"/>
            <w:tcBorders>
              <w:top w:val="double" w:sz="3" w:space="0" w:color="231F20"/>
            </w:tcBorders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8.2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линейных размеров коушей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4.13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8.3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прочности после воздействия воды и ПАВ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4.10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8.10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длины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4.4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8.4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диаметра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4.5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8.5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массы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4.6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8.6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показателя жесткости шнура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4.2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8.7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разрывной нагрузки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4.1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8.8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относительного удлинения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4.3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8.9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разрывной нагрузки веревки после температурных воздействий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4.7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8.11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разрывной нагрузки в пределах рабочих значений температур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4.8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8.12</w:t>
            </w:r>
          </w:p>
        </w:tc>
      </w:tr>
      <w:tr w:rsidR="00462B11">
        <w:trPr>
          <w:trHeight w:hRule="exact" w:val="230"/>
        </w:trPr>
        <w:tc>
          <w:tcPr>
            <w:tcW w:w="6009" w:type="dxa"/>
          </w:tcPr>
          <w:p w:rsidR="00462B11" w:rsidRDefault="00F33756">
            <w:pPr>
              <w:pStyle w:val="TableParagraph"/>
              <w:ind w:left="51" w:right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прочности динамической нагрузкой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4.9</w:t>
            </w:r>
          </w:p>
        </w:tc>
        <w:tc>
          <w:tcPr>
            <w:tcW w:w="1701" w:type="dxa"/>
          </w:tcPr>
          <w:p w:rsidR="00462B11" w:rsidRDefault="00F33756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8.13</w:t>
            </w:r>
          </w:p>
        </w:tc>
      </w:tr>
    </w:tbl>
    <w:p w:rsidR="00462B11" w:rsidRDefault="00462B11">
      <w:pPr>
        <w:pStyle w:val="a3"/>
      </w:pPr>
    </w:p>
    <w:p w:rsidR="00462B11" w:rsidRDefault="00462B11">
      <w:pPr>
        <w:pStyle w:val="a3"/>
        <w:spacing w:before="1"/>
        <w:rPr>
          <w:sz w:val="19"/>
        </w:rPr>
      </w:pPr>
    </w:p>
    <w:p w:rsidR="00462B11" w:rsidRDefault="00F33756">
      <w:pPr>
        <w:pStyle w:val="1"/>
        <w:numPr>
          <w:ilvl w:val="0"/>
          <w:numId w:val="4"/>
        </w:numPr>
        <w:tabs>
          <w:tab w:val="left" w:pos="825"/>
        </w:tabs>
        <w:spacing w:before="0"/>
        <w:ind w:hanging="266"/>
      </w:pPr>
      <w:bookmarkStart w:id="8" w:name="_TOC_250012"/>
      <w:r>
        <w:rPr>
          <w:color w:val="231F20"/>
          <w:spacing w:val="-2"/>
        </w:rPr>
        <w:t>Методы</w:t>
      </w:r>
      <w:bookmarkEnd w:id="8"/>
      <w:r>
        <w:rPr>
          <w:color w:val="231F20"/>
        </w:rPr>
        <w:t xml:space="preserve"> испытаний</w:t>
      </w: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spacing w:before="6"/>
        <w:rPr>
          <w:b/>
          <w:sz w:val="19"/>
        </w:rPr>
      </w:pPr>
    </w:p>
    <w:p w:rsidR="00462B11" w:rsidRDefault="00F33756">
      <w:pPr>
        <w:pStyle w:val="2"/>
        <w:numPr>
          <w:ilvl w:val="1"/>
          <w:numId w:val="4"/>
        </w:numPr>
        <w:tabs>
          <w:tab w:val="left" w:pos="892"/>
        </w:tabs>
        <w:ind w:hanging="333"/>
        <w:rPr>
          <w:color w:val="231F20"/>
        </w:rPr>
      </w:pPr>
      <w:bookmarkStart w:id="9" w:name="_TOC_250011"/>
      <w:r>
        <w:rPr>
          <w:color w:val="231F20"/>
        </w:rPr>
        <w:t>Общие требования к проведению</w:t>
      </w:r>
      <w:r>
        <w:rPr>
          <w:color w:val="231F20"/>
          <w:spacing w:val="-9"/>
        </w:rPr>
        <w:t xml:space="preserve"> </w:t>
      </w:r>
      <w:bookmarkEnd w:id="9"/>
      <w:r>
        <w:rPr>
          <w:color w:val="231F20"/>
        </w:rPr>
        <w:t>испытаний</w:t>
      </w:r>
    </w:p>
    <w:p w:rsidR="00462B11" w:rsidRDefault="00F33756">
      <w:pPr>
        <w:pStyle w:val="a4"/>
        <w:numPr>
          <w:ilvl w:val="2"/>
          <w:numId w:val="4"/>
        </w:numPr>
        <w:tabs>
          <w:tab w:val="left" w:pos="1059"/>
        </w:tabs>
        <w:spacing w:before="123"/>
        <w:ind w:hanging="500"/>
        <w:rPr>
          <w:sz w:val="20"/>
        </w:rPr>
      </w:pPr>
      <w:r>
        <w:rPr>
          <w:color w:val="231F20"/>
          <w:sz w:val="20"/>
        </w:rPr>
        <w:t>Веревки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испытывают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состоянии,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котором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они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предлагаются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потребителю.</w:t>
      </w:r>
    </w:p>
    <w:p w:rsidR="00462B11" w:rsidRDefault="00F33756">
      <w:pPr>
        <w:pStyle w:val="a4"/>
        <w:numPr>
          <w:ilvl w:val="2"/>
          <w:numId w:val="4"/>
        </w:numPr>
        <w:tabs>
          <w:tab w:val="left" w:pos="1045"/>
        </w:tabs>
        <w:ind w:left="1044" w:hanging="486"/>
        <w:rPr>
          <w:sz w:val="20"/>
        </w:rPr>
      </w:pPr>
      <w:r>
        <w:rPr>
          <w:color w:val="231F20"/>
          <w:sz w:val="20"/>
        </w:rPr>
        <w:t>Все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испытания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должны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проводиться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нормальных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климатических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15150,</w:t>
      </w:r>
    </w:p>
    <w:p w:rsidR="00462B11" w:rsidRDefault="00F33756">
      <w:pPr>
        <w:pStyle w:val="a3"/>
        <w:spacing w:before="10"/>
        <w:ind w:left="104"/>
      </w:pPr>
      <w:r>
        <w:rPr>
          <w:color w:val="231F20"/>
        </w:rPr>
        <w:t>3.15.</w:t>
      </w:r>
    </w:p>
    <w:p w:rsidR="00462B11" w:rsidRDefault="00F33756">
      <w:pPr>
        <w:pStyle w:val="a4"/>
        <w:numPr>
          <w:ilvl w:val="2"/>
          <w:numId w:val="4"/>
        </w:numPr>
        <w:tabs>
          <w:tab w:val="left" w:pos="1036"/>
        </w:tabs>
        <w:ind w:left="1035" w:hanging="477"/>
        <w:rPr>
          <w:sz w:val="20"/>
        </w:rPr>
      </w:pPr>
      <w:r>
        <w:rPr>
          <w:color w:val="231F20"/>
          <w:spacing w:val="-4"/>
          <w:sz w:val="20"/>
        </w:rPr>
        <w:t>Перед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испытаниями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образцы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выдерживают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нормальных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климатических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условиях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течение</w:t>
      </w:r>
    </w:p>
    <w:p w:rsidR="00462B11" w:rsidRDefault="00F33756">
      <w:pPr>
        <w:pStyle w:val="a3"/>
        <w:spacing w:before="10"/>
        <w:ind w:left="104"/>
      </w:pPr>
      <w:r>
        <w:rPr>
          <w:color w:val="231F20"/>
        </w:rPr>
        <w:t>не менее 24 ч, если не оговорено другое требование.</w:t>
      </w:r>
    </w:p>
    <w:p w:rsidR="00462B11" w:rsidRDefault="00F33756">
      <w:pPr>
        <w:pStyle w:val="a4"/>
        <w:numPr>
          <w:ilvl w:val="2"/>
          <w:numId w:val="4"/>
        </w:numPr>
        <w:tabs>
          <w:tab w:val="left" w:pos="1059"/>
        </w:tabs>
        <w:ind w:hanging="500"/>
        <w:rPr>
          <w:sz w:val="20"/>
        </w:rPr>
      </w:pPr>
      <w:r>
        <w:rPr>
          <w:color w:val="231F20"/>
          <w:sz w:val="20"/>
        </w:rPr>
        <w:t xml:space="preserve">Образцы для испытаний выбирают </w:t>
      </w:r>
      <w:r>
        <w:rPr>
          <w:color w:val="231F20"/>
          <w:spacing w:val="-3"/>
          <w:sz w:val="20"/>
        </w:rPr>
        <w:t xml:space="preserve">методом </w:t>
      </w:r>
      <w:r>
        <w:rPr>
          <w:color w:val="231F20"/>
          <w:sz w:val="20"/>
        </w:rPr>
        <w:t>случайного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отбора.</w:t>
      </w:r>
    </w:p>
    <w:p w:rsidR="00462B11" w:rsidRDefault="00462B11">
      <w:pPr>
        <w:pStyle w:val="a3"/>
        <w:spacing w:before="6"/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firstLine="454"/>
      </w:pPr>
      <w:bookmarkStart w:id="10" w:name="_TOC_250010"/>
      <w:r>
        <w:rPr>
          <w:color w:val="231F20"/>
        </w:rPr>
        <w:t>Проверка комплектности, внешнего вида и</w:t>
      </w:r>
      <w:r>
        <w:rPr>
          <w:color w:val="231F20"/>
          <w:spacing w:val="-21"/>
        </w:rPr>
        <w:t xml:space="preserve"> </w:t>
      </w:r>
      <w:bookmarkEnd w:id="10"/>
      <w:r>
        <w:rPr>
          <w:color w:val="231F20"/>
        </w:rPr>
        <w:t>маркировки</w:t>
      </w:r>
    </w:p>
    <w:p w:rsidR="00462B11" w:rsidRDefault="00F33756">
      <w:pPr>
        <w:pStyle w:val="a3"/>
        <w:spacing w:before="123" w:line="249" w:lineRule="auto"/>
        <w:ind w:left="104" w:right="122" w:firstLine="453"/>
        <w:jc w:val="both"/>
      </w:pPr>
      <w:r>
        <w:rPr>
          <w:color w:val="231F20"/>
        </w:rPr>
        <w:t>Комплектность, маркировку и внешний вид веревки на соответствие требованиям 4.11, 4.12, 5, 6, а также конструкторской документации на конкретную п</w:t>
      </w:r>
      <w:r>
        <w:rPr>
          <w:color w:val="231F20"/>
        </w:rPr>
        <w:t>родукцию проверяют внешним осмотром трех образцов.</w:t>
      </w:r>
    </w:p>
    <w:p w:rsidR="00462B11" w:rsidRDefault="00F33756">
      <w:pPr>
        <w:pStyle w:val="a3"/>
        <w:spacing w:before="1" w:line="249" w:lineRule="auto"/>
        <w:ind w:left="104" w:right="120" w:firstLine="453"/>
      </w:pPr>
      <w:r>
        <w:rPr>
          <w:color w:val="231F20"/>
        </w:rPr>
        <w:t xml:space="preserve">Веревка считается выдержавшей испытание, если образцы соответствуют требованиям </w:t>
      </w:r>
      <w:proofErr w:type="spellStart"/>
      <w:r>
        <w:rPr>
          <w:color w:val="231F20"/>
        </w:rPr>
        <w:t>наст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ящего</w:t>
      </w:r>
      <w:proofErr w:type="spellEnd"/>
      <w:r>
        <w:rPr>
          <w:color w:val="231F20"/>
        </w:rPr>
        <w:t xml:space="preserve"> стандарта.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left="891" w:hanging="333"/>
      </w:pPr>
      <w:bookmarkStart w:id="11" w:name="_TOC_250009"/>
      <w:r>
        <w:rPr>
          <w:color w:val="231F20"/>
        </w:rPr>
        <w:t>Проверка линейных размеров</w:t>
      </w:r>
      <w:r>
        <w:rPr>
          <w:color w:val="231F20"/>
          <w:spacing w:val="-12"/>
        </w:rPr>
        <w:t xml:space="preserve"> </w:t>
      </w:r>
      <w:bookmarkEnd w:id="11"/>
      <w:r>
        <w:rPr>
          <w:color w:val="231F20"/>
        </w:rPr>
        <w:t>коушей</w:t>
      </w:r>
    </w:p>
    <w:p w:rsidR="00462B11" w:rsidRDefault="00F33756">
      <w:pPr>
        <w:pStyle w:val="a3"/>
        <w:spacing w:before="123" w:line="249" w:lineRule="auto"/>
        <w:ind w:left="558"/>
      </w:pPr>
      <w:r>
        <w:rPr>
          <w:color w:val="231F20"/>
        </w:rPr>
        <w:t>Проверка линейных размеров коушей проводится измерением штангенцир</w:t>
      </w:r>
      <w:r>
        <w:rPr>
          <w:color w:val="231F20"/>
        </w:rPr>
        <w:t>кулем по ГОСТ 166. Изделие считается выдержавшим испытание, если линейные размеры коушей   соответствуют</w:t>
      </w:r>
    </w:p>
    <w:p w:rsidR="00462B11" w:rsidRDefault="00F33756">
      <w:pPr>
        <w:pStyle w:val="a3"/>
        <w:spacing w:before="1"/>
        <w:ind w:left="104"/>
      </w:pPr>
      <w:r>
        <w:rPr>
          <w:color w:val="231F20"/>
        </w:rPr>
        <w:t>ГОСТ 19030.</w:t>
      </w:r>
    </w:p>
    <w:p w:rsidR="00462B11" w:rsidRDefault="00462B11">
      <w:pPr>
        <w:pStyle w:val="a3"/>
      </w:pPr>
    </w:p>
    <w:p w:rsidR="00462B11" w:rsidRDefault="00462B11">
      <w:pPr>
        <w:pStyle w:val="a3"/>
        <w:spacing w:before="9"/>
        <w:rPr>
          <w:sz w:val="27"/>
        </w:rPr>
      </w:pPr>
    </w:p>
    <w:p w:rsidR="00462B11" w:rsidRDefault="00F33756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3</w:t>
      </w:r>
    </w:p>
    <w:p w:rsidR="00462B11" w:rsidRDefault="00462B11">
      <w:pPr>
        <w:jc w:val="right"/>
        <w:sectPr w:rsidR="00462B11">
          <w:pgSz w:w="11900" w:h="16840"/>
          <w:pgMar w:top="1340" w:right="112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spacing w:before="59"/>
        <w:ind w:left="891" w:hanging="333"/>
      </w:pPr>
      <w:bookmarkStart w:id="12" w:name="_TOC_250008"/>
      <w:r>
        <w:rPr>
          <w:color w:val="231F20"/>
        </w:rPr>
        <w:t>Проверка длины</w:t>
      </w:r>
      <w:r>
        <w:rPr>
          <w:color w:val="231F20"/>
          <w:spacing w:val="-6"/>
        </w:rPr>
        <w:t xml:space="preserve"> </w:t>
      </w:r>
      <w:bookmarkEnd w:id="12"/>
      <w:r>
        <w:rPr>
          <w:color w:val="231F20"/>
        </w:rPr>
        <w:t>веревки</w:t>
      </w:r>
    </w:p>
    <w:p w:rsidR="00462B11" w:rsidRDefault="00F33756">
      <w:pPr>
        <w:pStyle w:val="a3"/>
        <w:spacing w:before="123" w:line="249" w:lineRule="auto"/>
        <w:ind w:left="104" w:right="120" w:firstLine="453"/>
        <w:jc w:val="both"/>
      </w:pPr>
      <w:r>
        <w:rPr>
          <w:color w:val="231F20"/>
        </w:rPr>
        <w:t>Проверка длины веревки проводится на трех образцах. Измерение образцов производится с помощью металлической рулетки по ГОСТ 7502 после предварительного растяжения их усилием (50 ± 5) Н в течение не менее 1 мин.</w:t>
      </w:r>
    </w:p>
    <w:p w:rsidR="00462B11" w:rsidRDefault="00F33756">
      <w:pPr>
        <w:pStyle w:val="a3"/>
        <w:spacing w:before="1"/>
        <w:ind w:left="558"/>
      </w:pPr>
      <w:r>
        <w:rPr>
          <w:color w:val="231F20"/>
        </w:rPr>
        <w:t xml:space="preserve">Измерение проводится не позднее 10 мин после </w:t>
      </w:r>
      <w:r>
        <w:rPr>
          <w:color w:val="231F20"/>
        </w:rPr>
        <w:t>снятия нагрузки в соответствии с рисунком  1.</w:t>
      </w:r>
    </w:p>
    <w:p w:rsidR="00462B11" w:rsidRDefault="00F33756">
      <w:pPr>
        <w:pStyle w:val="a3"/>
        <w:spacing w:before="10"/>
        <w:ind w:left="104"/>
      </w:pPr>
      <w:r>
        <w:rPr>
          <w:color w:val="231F20"/>
        </w:rPr>
        <w:t>Время измеряется секундомером с погрешностью измерения не более ± 0,2 с.</w:t>
      </w:r>
    </w:p>
    <w:p w:rsidR="00462B11" w:rsidRDefault="00F33756">
      <w:pPr>
        <w:pStyle w:val="a3"/>
        <w:spacing w:before="4"/>
        <w:rPr>
          <w:sz w:val="15"/>
        </w:rPr>
      </w:pPr>
      <w:r>
        <w:rPr>
          <w:lang w:val="en-US"/>
        </w:rPr>
        <w:pict>
          <v:group id="_x0000_s1059" style="position:absolute;margin-left:173.05pt;margin-top:10.8pt;width:248.9pt;height:33.85pt;z-index:1216;mso-wrap-distance-left:0;mso-wrap-distance-right:0;mso-position-horizontal-relative:page" coordorigin="3461,216" coordsize="4978,6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3461;top:216;width:4978;height:67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5944;top:638;width:101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62B11" w:rsidRDefault="00462B11">
      <w:pPr>
        <w:pStyle w:val="a3"/>
        <w:spacing w:before="5"/>
        <w:rPr>
          <w:sz w:val="15"/>
        </w:rPr>
      </w:pPr>
    </w:p>
    <w:p w:rsidR="00462B11" w:rsidRDefault="00F33756">
      <w:pPr>
        <w:spacing w:before="67"/>
        <w:ind w:left="2853"/>
        <w:rPr>
          <w:sz w:val="18"/>
        </w:rPr>
      </w:pPr>
      <w:r>
        <w:rPr>
          <w:color w:val="231F20"/>
          <w:sz w:val="18"/>
        </w:rPr>
        <w:t>Рисунок 1 — Схема измерения длины веревки</w:t>
      </w:r>
    </w:p>
    <w:p w:rsidR="00462B11" w:rsidRDefault="00462B11">
      <w:pPr>
        <w:pStyle w:val="a3"/>
        <w:spacing w:before="11"/>
      </w:pPr>
    </w:p>
    <w:p w:rsidR="00462B11" w:rsidRDefault="00F33756">
      <w:pPr>
        <w:pStyle w:val="a3"/>
        <w:spacing w:line="249" w:lineRule="auto"/>
        <w:ind w:left="104" w:right="120" w:firstLine="453"/>
        <w:jc w:val="both"/>
      </w:pPr>
      <w:r>
        <w:rPr>
          <w:color w:val="231F20"/>
        </w:rPr>
        <w:t>Изделие считается выдержавшим испытание, если длина каждого из трех образцов веревки ВПС-30 составила не менее 30 м, ВПС-50 составила не менее 50 м.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left="891" w:hanging="333"/>
      </w:pPr>
      <w:bookmarkStart w:id="13" w:name="_TOC_250007"/>
      <w:r>
        <w:rPr>
          <w:color w:val="231F20"/>
        </w:rPr>
        <w:t>Проверка диаметра шнура</w:t>
      </w:r>
      <w:r>
        <w:rPr>
          <w:color w:val="231F20"/>
          <w:spacing w:val="-12"/>
        </w:rPr>
        <w:t xml:space="preserve"> </w:t>
      </w:r>
      <w:bookmarkEnd w:id="13"/>
      <w:r>
        <w:rPr>
          <w:color w:val="231F20"/>
        </w:rPr>
        <w:t>веревки</w:t>
      </w:r>
    </w:p>
    <w:p w:rsidR="00462B11" w:rsidRDefault="00F33756">
      <w:pPr>
        <w:pStyle w:val="a3"/>
        <w:spacing w:before="123" w:line="249" w:lineRule="auto"/>
        <w:ind w:left="104" w:right="121" w:firstLine="453"/>
        <w:jc w:val="both"/>
      </w:pPr>
      <w:r>
        <w:rPr>
          <w:color w:val="231F20"/>
        </w:rPr>
        <w:t xml:space="preserve">Для </w:t>
      </w:r>
      <w:r>
        <w:rPr>
          <w:color w:val="231F20"/>
          <w:spacing w:val="-4"/>
        </w:rPr>
        <w:t xml:space="preserve">определения диаметра проводится </w:t>
      </w:r>
      <w:r>
        <w:rPr>
          <w:color w:val="231F20"/>
          <w:spacing w:val="-3"/>
        </w:rPr>
        <w:t xml:space="preserve">измерение </w:t>
      </w:r>
      <w:proofErr w:type="gramStart"/>
      <w:r>
        <w:rPr>
          <w:color w:val="231F20"/>
          <w:spacing w:val="-3"/>
        </w:rPr>
        <w:t xml:space="preserve">длины окружности </w:t>
      </w:r>
      <w:r>
        <w:rPr>
          <w:color w:val="231F20"/>
          <w:spacing w:val="-4"/>
        </w:rPr>
        <w:t>поперечного</w:t>
      </w:r>
      <w:r>
        <w:rPr>
          <w:color w:val="231F20"/>
          <w:spacing w:val="-4"/>
        </w:rPr>
        <w:t xml:space="preserve"> сечения шнура </w:t>
      </w:r>
      <w:r>
        <w:rPr>
          <w:color w:val="231F20"/>
        </w:rPr>
        <w:t>веревки</w:t>
      </w:r>
      <w:proofErr w:type="gramEnd"/>
      <w:r>
        <w:rPr>
          <w:color w:val="231F20"/>
        </w:rPr>
        <w:t xml:space="preserve"> после предварительного растяжения образца в течение не менее 1 мин усилием (50 ± 5) Н. Измерение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позднее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нагрузки.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измеряется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секундомером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 погрешностью измерения не более ± 0,2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с.</w:t>
      </w:r>
    </w:p>
    <w:p w:rsidR="00462B11" w:rsidRDefault="00F33756">
      <w:pPr>
        <w:pStyle w:val="a3"/>
        <w:spacing w:before="1" w:line="249" w:lineRule="auto"/>
        <w:ind w:left="104" w:right="117" w:firstLine="453"/>
        <w:jc w:val="both"/>
      </w:pPr>
      <w:r>
        <w:rPr>
          <w:color w:val="231F20"/>
          <w:spacing w:val="3"/>
        </w:rPr>
        <w:t>Образец шну</w:t>
      </w:r>
      <w:r>
        <w:rPr>
          <w:color w:val="231F20"/>
          <w:spacing w:val="3"/>
        </w:rPr>
        <w:t xml:space="preserve">ра </w:t>
      </w:r>
      <w:r>
        <w:rPr>
          <w:color w:val="231F20"/>
          <w:spacing w:val="4"/>
        </w:rPr>
        <w:t xml:space="preserve">веревки </w:t>
      </w:r>
      <w:r>
        <w:rPr>
          <w:color w:val="231F20"/>
          <w:spacing w:val="3"/>
        </w:rPr>
        <w:t xml:space="preserve">плотно оборачивается </w:t>
      </w:r>
      <w:r>
        <w:rPr>
          <w:color w:val="231F20"/>
          <w:spacing w:val="2"/>
        </w:rPr>
        <w:t xml:space="preserve">по </w:t>
      </w:r>
      <w:r>
        <w:rPr>
          <w:color w:val="231F20"/>
          <w:spacing w:val="3"/>
        </w:rPr>
        <w:t xml:space="preserve">образующей </w:t>
      </w:r>
      <w:r>
        <w:rPr>
          <w:color w:val="231F20"/>
          <w:spacing w:val="4"/>
        </w:rPr>
        <w:t xml:space="preserve">полоской </w:t>
      </w:r>
      <w:r>
        <w:rPr>
          <w:color w:val="231F20"/>
          <w:spacing w:val="3"/>
        </w:rPr>
        <w:t xml:space="preserve">бумаги </w:t>
      </w:r>
      <w:r>
        <w:rPr>
          <w:color w:val="231F20"/>
          <w:spacing w:val="5"/>
        </w:rPr>
        <w:t xml:space="preserve">шириной </w:t>
      </w:r>
      <w:r>
        <w:rPr>
          <w:color w:val="231F20"/>
        </w:rPr>
        <w:t xml:space="preserve">(10 ± 1) мм так, чтобы концы полоски перекрывали друг друга. Двойной слой бумаги прокалывается </w:t>
      </w:r>
      <w:r>
        <w:rPr>
          <w:color w:val="231F20"/>
          <w:spacing w:val="-3"/>
        </w:rPr>
        <w:t>иглой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диаметром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мм.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Расстояние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центрами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проколов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измеряется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штангенциркулем </w:t>
      </w:r>
      <w:r>
        <w:rPr>
          <w:color w:val="231F20"/>
        </w:rPr>
        <w:t xml:space="preserve">по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166. </w:t>
      </w:r>
      <w:r>
        <w:rPr>
          <w:color w:val="231F20"/>
          <w:spacing w:val="-6"/>
        </w:rPr>
        <w:t xml:space="preserve">Результат </w:t>
      </w:r>
      <w:r>
        <w:rPr>
          <w:color w:val="231F20"/>
        </w:rPr>
        <w:t>округляется до 0,1 мм. Измерения проводятся в пяти точках равномерно по всей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длине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веревки.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Диаметр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шнура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веревки</w:t>
      </w:r>
      <w:r>
        <w:rPr>
          <w:color w:val="231F20"/>
          <w:spacing w:val="-6"/>
        </w:rPr>
        <w:t xml:space="preserve"> </w:t>
      </w:r>
      <w:r>
        <w:rPr>
          <w:i/>
          <w:color w:val="231F20"/>
        </w:rPr>
        <w:t>d</w:t>
      </w:r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мм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определяется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формуле</w:t>
      </w:r>
    </w:p>
    <w:p w:rsidR="00462B11" w:rsidRDefault="00F33756">
      <w:pPr>
        <w:tabs>
          <w:tab w:val="left" w:pos="9256"/>
        </w:tabs>
        <w:spacing w:before="101"/>
        <w:ind w:left="4542"/>
        <w:rPr>
          <w:sz w:val="20"/>
        </w:rPr>
      </w:pPr>
      <w:r>
        <w:rPr>
          <w:i/>
          <w:color w:val="231F20"/>
          <w:sz w:val="20"/>
        </w:rPr>
        <w:t>d</w:t>
      </w:r>
      <w:r>
        <w:rPr>
          <w:i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l</w:t>
      </w:r>
      <w:r>
        <w:rPr>
          <w:color w:val="231F20"/>
          <w:sz w:val="20"/>
        </w:rPr>
        <w:t>/</w:t>
      </w:r>
      <w:r>
        <w:rPr>
          <w:rFonts w:ascii="Symbol" w:hAnsi="Symbol"/>
          <w:color w:val="231F20"/>
          <w:sz w:val="20"/>
        </w:rPr>
        <w:t></w:t>
      </w:r>
      <w:r>
        <w:rPr>
          <w:color w:val="231F20"/>
          <w:sz w:val="20"/>
        </w:rPr>
        <w:t>,</w:t>
      </w:r>
      <w:r>
        <w:rPr>
          <w:color w:val="231F20"/>
          <w:sz w:val="20"/>
        </w:rPr>
        <w:tab/>
        <w:t>(1)</w:t>
      </w:r>
    </w:p>
    <w:p w:rsidR="00462B11" w:rsidRDefault="00F33756">
      <w:pPr>
        <w:pStyle w:val="a3"/>
        <w:spacing w:before="122" w:line="228" w:lineRule="exact"/>
        <w:ind w:left="104"/>
      </w:pPr>
      <w:r>
        <w:rPr>
          <w:color w:val="231F20"/>
        </w:rPr>
        <w:t xml:space="preserve">где </w:t>
      </w:r>
      <w:r>
        <w:rPr>
          <w:i/>
          <w:color w:val="231F20"/>
        </w:rPr>
        <w:t xml:space="preserve">l   </w:t>
      </w:r>
      <w:r>
        <w:rPr>
          <w:color w:val="231F20"/>
        </w:rPr>
        <w:t xml:space="preserve">— длина окружности, </w:t>
      </w:r>
      <w:proofErr w:type="gramStart"/>
      <w:r>
        <w:rPr>
          <w:color w:val="231F20"/>
        </w:rPr>
        <w:t>мм</w:t>
      </w:r>
      <w:proofErr w:type="gramEnd"/>
      <w:r>
        <w:rPr>
          <w:color w:val="231F20"/>
        </w:rPr>
        <w:t>;</w:t>
      </w:r>
    </w:p>
    <w:p w:rsidR="00462B11" w:rsidRDefault="00F33756">
      <w:pPr>
        <w:pStyle w:val="a3"/>
        <w:spacing w:line="243" w:lineRule="exact"/>
        <w:ind w:left="472"/>
      </w:pPr>
      <w:r>
        <w:rPr>
          <w:rFonts w:ascii="Symbol" w:hAnsi="Symbol"/>
          <w:color w:val="231F20"/>
        </w:rPr>
        <w:t>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= 3,14.</w:t>
      </w:r>
    </w:p>
    <w:p w:rsidR="00462B11" w:rsidRDefault="00F33756">
      <w:pPr>
        <w:pStyle w:val="a3"/>
        <w:spacing w:before="8" w:line="249" w:lineRule="auto"/>
        <w:ind w:left="104" w:right="121" w:firstLine="453"/>
        <w:jc w:val="both"/>
      </w:pPr>
      <w:r>
        <w:rPr>
          <w:color w:val="231F20"/>
        </w:rPr>
        <w:t>Изделие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считается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выдержавшим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испытание,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вычи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лений</w:t>
      </w:r>
      <w:proofErr w:type="spellEnd"/>
      <w:r>
        <w:rPr>
          <w:color w:val="231F20"/>
        </w:rPr>
        <w:t xml:space="preserve"> диаметра шнура находится в интервале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10 до 12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мм.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left="891" w:hanging="333"/>
      </w:pPr>
      <w:bookmarkStart w:id="14" w:name="_TOC_250006"/>
      <w:r>
        <w:rPr>
          <w:color w:val="231F20"/>
        </w:rPr>
        <w:t>Проверка массы</w:t>
      </w:r>
      <w:r>
        <w:rPr>
          <w:color w:val="231F20"/>
          <w:spacing w:val="-9"/>
        </w:rPr>
        <w:t xml:space="preserve"> </w:t>
      </w:r>
      <w:bookmarkEnd w:id="14"/>
      <w:r>
        <w:rPr>
          <w:color w:val="231F20"/>
        </w:rPr>
        <w:t>веревки</w:t>
      </w:r>
    </w:p>
    <w:p w:rsidR="00462B11" w:rsidRDefault="00F33756">
      <w:pPr>
        <w:pStyle w:val="a3"/>
        <w:spacing w:before="123" w:line="249" w:lineRule="auto"/>
        <w:ind w:left="104" w:right="122" w:firstLine="453"/>
        <w:jc w:val="both"/>
      </w:pPr>
      <w:r>
        <w:rPr>
          <w:color w:val="231F20"/>
        </w:rPr>
        <w:t>Проверка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веревки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образцах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поочередным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взвешиванием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весах статического взвешивания с погрешностью не более 1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%.</w:t>
      </w:r>
    </w:p>
    <w:p w:rsidR="00462B11" w:rsidRDefault="00F33756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  <w:spacing w:val="-3"/>
        </w:rPr>
        <w:t>Изделие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считается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выдержавшим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испытание,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полученное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веревки </w:t>
      </w:r>
      <w:r>
        <w:rPr>
          <w:color w:val="231F20"/>
          <w:spacing w:val="-3"/>
        </w:rPr>
        <w:t xml:space="preserve">без </w:t>
      </w:r>
      <w:r>
        <w:rPr>
          <w:color w:val="231F20"/>
        </w:rPr>
        <w:t xml:space="preserve">чехла: ВПС-30 — не более 2,7 </w:t>
      </w:r>
      <w:r>
        <w:rPr>
          <w:color w:val="231F20"/>
          <w:spacing w:val="-9"/>
        </w:rPr>
        <w:t xml:space="preserve">кг, </w:t>
      </w:r>
      <w:r>
        <w:rPr>
          <w:color w:val="231F20"/>
        </w:rPr>
        <w:t>ВПС-50 — не более 4,5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9"/>
        </w:rPr>
        <w:t>кг.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left="891" w:hanging="333"/>
      </w:pPr>
      <w:bookmarkStart w:id="15" w:name="_TOC_250005"/>
      <w:r>
        <w:rPr>
          <w:color w:val="231F20"/>
        </w:rPr>
        <w:t>Проверка показателя жесткости шнура</w:t>
      </w:r>
      <w:r>
        <w:rPr>
          <w:color w:val="231F20"/>
          <w:spacing w:val="-23"/>
        </w:rPr>
        <w:t xml:space="preserve"> </w:t>
      </w:r>
      <w:bookmarkEnd w:id="15"/>
      <w:r>
        <w:rPr>
          <w:color w:val="231F20"/>
        </w:rPr>
        <w:t>веревки</w:t>
      </w:r>
    </w:p>
    <w:p w:rsidR="00462B11" w:rsidRDefault="00F33756">
      <w:pPr>
        <w:pStyle w:val="a3"/>
        <w:spacing w:before="123" w:line="249" w:lineRule="auto"/>
        <w:ind w:left="104" w:right="111" w:firstLine="453"/>
        <w:jc w:val="both"/>
      </w:pPr>
      <w:r>
        <w:rPr>
          <w:color w:val="231F20"/>
          <w:spacing w:val="9"/>
        </w:rPr>
        <w:t>П</w:t>
      </w:r>
      <w:r>
        <w:rPr>
          <w:color w:val="231F20"/>
          <w:spacing w:val="9"/>
        </w:rPr>
        <w:t xml:space="preserve">роверка </w:t>
      </w:r>
      <w:r>
        <w:rPr>
          <w:color w:val="231F20"/>
          <w:spacing w:val="8"/>
        </w:rPr>
        <w:t xml:space="preserve">показателя </w:t>
      </w:r>
      <w:r>
        <w:rPr>
          <w:color w:val="231F20"/>
          <w:spacing w:val="10"/>
        </w:rPr>
        <w:t xml:space="preserve">жесткости </w:t>
      </w:r>
      <w:r>
        <w:rPr>
          <w:color w:val="231F20"/>
          <w:spacing w:val="8"/>
        </w:rPr>
        <w:t xml:space="preserve">шнура </w:t>
      </w:r>
      <w:r>
        <w:rPr>
          <w:color w:val="231F20"/>
          <w:spacing w:val="9"/>
        </w:rPr>
        <w:t xml:space="preserve">веревки проводится </w:t>
      </w:r>
      <w:r>
        <w:rPr>
          <w:color w:val="231F20"/>
          <w:spacing w:val="5"/>
        </w:rPr>
        <w:t xml:space="preserve">на </w:t>
      </w:r>
      <w:r>
        <w:rPr>
          <w:color w:val="231F20"/>
          <w:spacing w:val="7"/>
        </w:rPr>
        <w:t xml:space="preserve">трех </w:t>
      </w:r>
      <w:r>
        <w:rPr>
          <w:color w:val="231F20"/>
          <w:spacing w:val="9"/>
        </w:rPr>
        <w:t xml:space="preserve">образцах </w:t>
      </w:r>
      <w:r>
        <w:rPr>
          <w:color w:val="231F20"/>
          <w:spacing w:val="11"/>
        </w:rPr>
        <w:t>длиной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 xml:space="preserve">(0,50 ± 0,01) м, взятых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 xml:space="preserve">одной веревки в разных ее участках. Длина образца замеряется </w:t>
      </w:r>
      <w:proofErr w:type="spellStart"/>
      <w:r>
        <w:rPr>
          <w:color w:val="231F20"/>
        </w:rPr>
        <w:t>металл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ческой линейкой по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>427.</w:t>
      </w:r>
    </w:p>
    <w:p w:rsidR="00462B11" w:rsidRDefault="00F33756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Образец укладывается на горизонтальной и плоской поверхности в соответствии со схемой на рисунке 2а таким образом, чтобы один конец образца находился в точке</w:t>
      </w:r>
      <w:proofErr w:type="gramStart"/>
      <w:r>
        <w:rPr>
          <w:color w:val="231F20"/>
        </w:rPr>
        <w:t xml:space="preserve"> А</w:t>
      </w:r>
      <w:proofErr w:type="gramEnd"/>
      <w:r>
        <w:rPr>
          <w:color w:val="231F20"/>
        </w:rPr>
        <w:t xml:space="preserve">, а другой — в точке В. </w:t>
      </w:r>
      <w:r>
        <w:rPr>
          <w:color w:val="231F20"/>
          <w:spacing w:val="-4"/>
        </w:rPr>
        <w:t xml:space="preserve">Груз </w:t>
      </w:r>
      <w:r>
        <w:rPr>
          <w:color w:val="231F20"/>
        </w:rPr>
        <w:t>массой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(0,023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0,001)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крепится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точке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ниткой.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перемещают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правлении прямой АВ со скоростью не более 10 мм/с до </w:t>
      </w:r>
      <w:r>
        <w:rPr>
          <w:color w:val="231F20"/>
          <w:spacing w:val="-3"/>
        </w:rPr>
        <w:t xml:space="preserve">тех </w:t>
      </w:r>
      <w:r>
        <w:rPr>
          <w:color w:val="231F20"/>
        </w:rPr>
        <w:t xml:space="preserve">пор, пока свисающий конец образца не коснется прямой линии </w:t>
      </w:r>
      <w:r>
        <w:rPr>
          <w:color w:val="231F20"/>
          <w:spacing w:val="-4"/>
        </w:rPr>
        <w:t xml:space="preserve">ВС </w:t>
      </w:r>
      <w:r>
        <w:rPr>
          <w:color w:val="231F20"/>
        </w:rPr>
        <w:t xml:space="preserve">(рисунок 2б), составляющей с прямой АВ </w:t>
      </w:r>
      <w:r>
        <w:rPr>
          <w:color w:val="231F20"/>
          <w:spacing w:val="-3"/>
        </w:rPr>
        <w:t xml:space="preserve">угол </w:t>
      </w:r>
      <w:r>
        <w:rPr>
          <w:color w:val="231F20"/>
        </w:rPr>
        <w:t>(41 ±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1)°.</w: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1"/>
        <w:rPr>
          <w:sz w:val="18"/>
        </w:rPr>
      </w:pPr>
    </w:p>
    <w:p w:rsidR="00462B11" w:rsidRDefault="00F33756">
      <w:pPr>
        <w:pStyle w:val="a3"/>
        <w:spacing w:before="63"/>
        <w:ind w:left="104"/>
      </w:pPr>
      <w:r>
        <w:rPr>
          <w:color w:val="231F20"/>
          <w:w w:val="99"/>
        </w:rPr>
        <w:t>4</w:t>
      </w:r>
    </w:p>
    <w:p w:rsidR="00462B11" w:rsidRDefault="00462B11">
      <w:pPr>
        <w:sectPr w:rsidR="00462B11">
          <w:pgSz w:w="11900" w:h="16840"/>
          <w:pgMar w:top="1340" w:right="112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F33756">
      <w:pPr>
        <w:pStyle w:val="a3"/>
        <w:spacing w:before="6"/>
        <w:rPr>
          <w:b/>
          <w:sz w:val="29"/>
        </w:rPr>
      </w:pPr>
      <w:r>
        <w:rPr>
          <w:lang w:val="en-US"/>
        </w:rPr>
        <w:pict>
          <v:group id="_x0000_s1055" style="position:absolute;margin-left:162.6pt;margin-top:18.95pt;width:269.8pt;height:80.2pt;z-index:1288;mso-wrap-distance-left:0;mso-wrap-distance-right:0;mso-position-horizontal-relative:page" coordorigin="3252,379" coordsize="5396,1604">
            <v:shape id="_x0000_s1058" type="#_x0000_t75" style="position:absolute;left:3252;top:379;width:5395;height:1574">
              <v:imagedata r:id="rId7" o:title=""/>
            </v:shape>
            <v:shape id="_x0000_s1057" type="#_x0000_t202" style="position:absolute;left:4627;top:1803;width:101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а</w:t>
                    </w:r>
                  </w:p>
                </w:txbxContent>
              </v:textbox>
            </v:shape>
            <v:shape id="_x0000_s1056" type="#_x0000_t202" style="position:absolute;left:7757;top:1803;width:102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б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62B11" w:rsidRDefault="00462B11">
      <w:pPr>
        <w:pStyle w:val="a3"/>
        <w:spacing w:before="7"/>
        <w:rPr>
          <w:b/>
          <w:sz w:val="16"/>
        </w:rPr>
      </w:pPr>
    </w:p>
    <w:p w:rsidR="00462B11" w:rsidRDefault="00F33756">
      <w:pPr>
        <w:spacing w:before="68"/>
        <w:ind w:left="1111" w:right="98"/>
        <w:rPr>
          <w:sz w:val="18"/>
        </w:rPr>
      </w:pPr>
      <w:r>
        <w:rPr>
          <w:color w:val="231F20"/>
          <w:sz w:val="18"/>
        </w:rPr>
        <w:t>Рисунок 2 — Схемы испытаний по определению показателя жесткости образца веревки</w:t>
      </w:r>
    </w:p>
    <w:p w:rsidR="00462B11" w:rsidRDefault="00462B11">
      <w:pPr>
        <w:pStyle w:val="a3"/>
        <w:rPr>
          <w:sz w:val="18"/>
        </w:rPr>
      </w:pPr>
    </w:p>
    <w:p w:rsidR="00462B11" w:rsidRDefault="00462B11">
      <w:pPr>
        <w:pStyle w:val="a3"/>
        <w:spacing w:before="9"/>
        <w:rPr>
          <w:sz w:val="23"/>
        </w:rPr>
      </w:pPr>
    </w:p>
    <w:p w:rsidR="00462B11" w:rsidRDefault="00F33756">
      <w:pPr>
        <w:pStyle w:val="a3"/>
        <w:spacing w:line="249" w:lineRule="auto"/>
        <w:ind w:left="104" w:right="98" w:firstLine="453"/>
      </w:pPr>
      <w:r>
        <w:rPr>
          <w:color w:val="231F20"/>
        </w:rPr>
        <w:t xml:space="preserve">Показатель жесткости шнура веревки характеризуется величиной отрезка </w:t>
      </w:r>
      <w:r>
        <w:rPr>
          <w:i/>
          <w:color w:val="231F20"/>
        </w:rPr>
        <w:t>l</w:t>
      </w:r>
      <w:r>
        <w:rPr>
          <w:color w:val="231F20"/>
        </w:rPr>
        <w:t>, длина которого 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меряется линейкой по ГОСТ 427.</w:t>
      </w:r>
    </w:p>
    <w:p w:rsidR="00462B11" w:rsidRDefault="00F33756">
      <w:pPr>
        <w:pStyle w:val="a3"/>
        <w:spacing w:before="1" w:line="249" w:lineRule="auto"/>
        <w:ind w:left="104" w:right="98" w:firstLine="453"/>
      </w:pPr>
      <w:r>
        <w:rPr>
          <w:color w:val="231F20"/>
        </w:rPr>
        <w:t>Изделие считается выдержавшим испытание, если каждое</w:t>
      </w:r>
      <w:r>
        <w:rPr>
          <w:color w:val="231F20"/>
        </w:rPr>
        <w:t xml:space="preserve"> полученное значение показателя жесткости шнура веревки составило не более 0,25 м.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left="891" w:hanging="333"/>
      </w:pPr>
      <w:bookmarkStart w:id="16" w:name="_TOC_250004"/>
      <w:r>
        <w:rPr>
          <w:color w:val="231F20"/>
        </w:rPr>
        <w:t>Проверка разрывной нагрузки</w:t>
      </w:r>
      <w:r>
        <w:rPr>
          <w:color w:val="231F20"/>
          <w:spacing w:val="-10"/>
        </w:rPr>
        <w:t xml:space="preserve"> </w:t>
      </w:r>
      <w:bookmarkEnd w:id="16"/>
      <w:r>
        <w:rPr>
          <w:color w:val="231F20"/>
        </w:rPr>
        <w:t>веревки</w:t>
      </w:r>
    </w:p>
    <w:p w:rsidR="00462B11" w:rsidRDefault="00F33756">
      <w:pPr>
        <w:pStyle w:val="a3"/>
        <w:spacing w:before="123" w:line="249" w:lineRule="auto"/>
        <w:ind w:left="104" w:right="101" w:firstLine="453"/>
        <w:jc w:val="both"/>
      </w:pPr>
      <w:r>
        <w:rPr>
          <w:color w:val="231F20"/>
        </w:rPr>
        <w:t>Проверка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разрывной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нагрузки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веревки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образцах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шнура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путем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поочередного </w:t>
      </w:r>
      <w:proofErr w:type="spellStart"/>
      <w:r>
        <w:rPr>
          <w:color w:val="231F20"/>
        </w:rPr>
        <w:t>нагружения</w:t>
      </w:r>
      <w:proofErr w:type="spellEnd"/>
      <w:r>
        <w:rPr>
          <w:color w:val="231F20"/>
        </w:rPr>
        <w:t xml:space="preserve"> их до разрушения. Скорость движения подвижного зажима не более 250 мм/мин. М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нимальное</w:t>
      </w:r>
      <w:proofErr w:type="spellEnd"/>
      <w:r>
        <w:rPr>
          <w:color w:val="231F20"/>
        </w:rPr>
        <w:t xml:space="preserve"> расстояние между зажимами 300 мм. Один конец образца должен быть изготовлен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водским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способом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4.12,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конец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закрепляют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улиточного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зажима.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 точке касания зажима с образцом ставят </w:t>
      </w:r>
      <w:r>
        <w:rPr>
          <w:color w:val="231F20"/>
          <w:spacing w:val="-5"/>
        </w:rPr>
        <w:t xml:space="preserve">метку. </w:t>
      </w:r>
      <w:r>
        <w:rPr>
          <w:color w:val="231F20"/>
        </w:rPr>
        <w:t xml:space="preserve">Длина образца определяется в зависимости </w:t>
      </w:r>
      <w:r>
        <w:rPr>
          <w:color w:val="231F20"/>
          <w:spacing w:val="-3"/>
        </w:rPr>
        <w:t>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вида </w:t>
      </w:r>
      <w:r>
        <w:rPr>
          <w:color w:val="231F20"/>
          <w:spacing w:val="-3"/>
        </w:rPr>
        <w:t>установки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стенда,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  <w:spacing w:val="-3"/>
        </w:rPr>
        <w:t>позволяющих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произвести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данное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испытание.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показатель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разрывной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нагрузки </w:t>
      </w:r>
      <w:r>
        <w:rPr>
          <w:color w:val="231F20"/>
        </w:rPr>
        <w:t xml:space="preserve">принимают </w:t>
      </w:r>
      <w:r>
        <w:rPr>
          <w:color w:val="231F20"/>
          <w:spacing w:val="-6"/>
        </w:rPr>
        <w:t xml:space="preserve">результат, </w:t>
      </w:r>
      <w:r>
        <w:rPr>
          <w:color w:val="231F20"/>
        </w:rPr>
        <w:t>полученный при разрыве образца между заводской заделкой и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меткой.</w:t>
      </w:r>
    </w:p>
    <w:p w:rsidR="00462B11" w:rsidRDefault="00F33756">
      <w:pPr>
        <w:pStyle w:val="a3"/>
        <w:spacing w:before="1"/>
        <w:ind w:left="558" w:right="98"/>
      </w:pPr>
      <w:r>
        <w:rPr>
          <w:color w:val="231F20"/>
        </w:rPr>
        <w:t>Значение разрывной нагрузки определяют динамометром или иным способом.</w:t>
      </w:r>
    </w:p>
    <w:p w:rsidR="00462B11" w:rsidRDefault="00F33756">
      <w:pPr>
        <w:pStyle w:val="a3"/>
        <w:spacing w:before="10" w:line="249" w:lineRule="auto"/>
        <w:ind w:left="104" w:right="98" w:firstLine="453"/>
      </w:pPr>
      <w:r>
        <w:rPr>
          <w:color w:val="231F20"/>
        </w:rPr>
        <w:t>Изделие считается выдержавшим испытание, если минимальное значение разрывного усилия, полученное на каждом из трех обра</w:t>
      </w:r>
      <w:r>
        <w:rPr>
          <w:color w:val="231F20"/>
        </w:rPr>
        <w:t xml:space="preserve">зцов, составило не менее 10 </w:t>
      </w:r>
      <w:proofErr w:type="spellStart"/>
      <w:r>
        <w:rPr>
          <w:color w:val="231F20"/>
        </w:rPr>
        <w:t>кН.</w:t>
      </w:r>
      <w:proofErr w:type="spellEnd"/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892"/>
        </w:tabs>
        <w:ind w:left="891" w:hanging="333"/>
      </w:pPr>
      <w:bookmarkStart w:id="17" w:name="_TOC_250003"/>
      <w:r>
        <w:rPr>
          <w:color w:val="231F20"/>
        </w:rPr>
        <w:t>Проверка относительного</w:t>
      </w:r>
      <w:r>
        <w:rPr>
          <w:color w:val="231F20"/>
          <w:spacing w:val="-22"/>
        </w:rPr>
        <w:t xml:space="preserve"> </w:t>
      </w:r>
      <w:bookmarkEnd w:id="17"/>
      <w:r>
        <w:rPr>
          <w:color w:val="231F20"/>
        </w:rPr>
        <w:t>удлинения</w:t>
      </w:r>
    </w:p>
    <w:p w:rsidR="00462B11" w:rsidRDefault="00F33756">
      <w:pPr>
        <w:pStyle w:val="a3"/>
        <w:spacing w:before="123"/>
        <w:ind w:left="558" w:right="98"/>
      </w:pPr>
      <w:r>
        <w:rPr>
          <w:color w:val="231F20"/>
        </w:rPr>
        <w:t>Проверка относительного удлинения шнура веревки проводится в соответствии с ГОСТ 25552.</w:t>
      </w:r>
    </w:p>
    <w:p w:rsidR="00462B11" w:rsidRDefault="00F33756">
      <w:pPr>
        <w:pStyle w:val="a3"/>
        <w:spacing w:before="10" w:line="249" w:lineRule="auto"/>
        <w:ind w:left="104" w:right="98" w:firstLine="453"/>
      </w:pPr>
      <w:r>
        <w:rPr>
          <w:color w:val="231F20"/>
          <w:spacing w:val="-4"/>
        </w:rPr>
        <w:t xml:space="preserve">Изделие считается </w:t>
      </w:r>
      <w:r>
        <w:rPr>
          <w:color w:val="231F20"/>
          <w:spacing w:val="-3"/>
        </w:rPr>
        <w:t xml:space="preserve">выдержавшим испытание, если </w:t>
      </w:r>
      <w:r>
        <w:rPr>
          <w:color w:val="231F20"/>
          <w:spacing w:val="-4"/>
        </w:rPr>
        <w:t xml:space="preserve">полученная величина среднеарифметического </w:t>
      </w:r>
      <w:r>
        <w:rPr>
          <w:color w:val="231F20"/>
        </w:rPr>
        <w:t>значения отно</w:t>
      </w:r>
      <w:r>
        <w:rPr>
          <w:color w:val="231F20"/>
        </w:rPr>
        <w:t xml:space="preserve">сительного удлинения образцов находится в интервале </w:t>
      </w:r>
      <w:r>
        <w:rPr>
          <w:color w:val="231F20"/>
          <w:spacing w:val="-3"/>
        </w:rPr>
        <w:t xml:space="preserve">от </w:t>
      </w:r>
      <w:r>
        <w:rPr>
          <w:color w:val="231F20"/>
          <w:spacing w:val="-8"/>
        </w:rPr>
        <w:t xml:space="preserve">11 </w:t>
      </w:r>
      <w:r>
        <w:rPr>
          <w:color w:val="231F20"/>
        </w:rPr>
        <w:t>% до 45 %.</w:t>
      </w:r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3"/>
        </w:numPr>
        <w:tabs>
          <w:tab w:val="left" w:pos="1010"/>
        </w:tabs>
        <w:spacing w:line="249" w:lineRule="auto"/>
        <w:ind w:right="102" w:firstLine="454"/>
      </w:pPr>
      <w:r>
        <w:rPr>
          <w:color w:val="231F20"/>
        </w:rPr>
        <w:t>Проверка разрывной нагрузки веревки после воздействия воды и поверхностно-</w:t>
      </w:r>
      <w:proofErr w:type="spellStart"/>
      <w:r>
        <w:rPr>
          <w:color w:val="231F20"/>
        </w:rPr>
        <w:t>а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тивных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веществ</w:t>
      </w:r>
    </w:p>
    <w:p w:rsidR="00462B11" w:rsidRDefault="00F33756">
      <w:pPr>
        <w:pStyle w:val="a3"/>
        <w:spacing w:before="114" w:line="249" w:lineRule="auto"/>
        <w:ind w:left="104" w:right="98" w:firstLine="453"/>
      </w:pPr>
      <w:r>
        <w:rPr>
          <w:color w:val="231F20"/>
        </w:rPr>
        <w:t>Проверка разрывной нагрузки веревки после воздействия воды и раствора натрия хлористого прово</w:t>
      </w:r>
      <w:r>
        <w:rPr>
          <w:color w:val="231F20"/>
        </w:rPr>
        <w:t>дится на шести образцах шнура, подготовленных в соответствии с 8.8 настоящего стандарта.</w:t>
      </w:r>
    </w:p>
    <w:p w:rsidR="00462B11" w:rsidRDefault="00F33756">
      <w:pPr>
        <w:pStyle w:val="a4"/>
        <w:numPr>
          <w:ilvl w:val="2"/>
          <w:numId w:val="3"/>
        </w:numPr>
        <w:tabs>
          <w:tab w:val="left" w:pos="1170"/>
        </w:tabs>
        <w:spacing w:before="1"/>
        <w:ind w:firstLine="454"/>
        <w:rPr>
          <w:sz w:val="20"/>
        </w:rPr>
      </w:pPr>
      <w:r>
        <w:rPr>
          <w:color w:val="231F20"/>
          <w:sz w:val="20"/>
        </w:rPr>
        <w:t>Проверка разрывной нагрузки веревки после воздействия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воды</w:t>
      </w:r>
    </w:p>
    <w:p w:rsidR="00462B11" w:rsidRDefault="00F33756">
      <w:pPr>
        <w:pStyle w:val="a3"/>
        <w:spacing w:before="10" w:line="249" w:lineRule="auto"/>
        <w:ind w:left="104" w:right="98" w:firstLine="453"/>
      </w:pPr>
      <w:r>
        <w:rPr>
          <w:color w:val="231F20"/>
        </w:rPr>
        <w:t>Три образца веревки помещают в емкость, которая заполняется водой до полного погружения образцов. Образцы выдерживают в воде в течение не менее 1 ч.</w:t>
      </w:r>
    </w:p>
    <w:p w:rsidR="00462B11" w:rsidRDefault="00F33756">
      <w:pPr>
        <w:pStyle w:val="a3"/>
        <w:spacing w:before="1"/>
        <w:ind w:left="558" w:right="98"/>
      </w:pPr>
      <w:r>
        <w:rPr>
          <w:color w:val="231F20"/>
        </w:rPr>
        <w:t>Время выдержки измеряют секундомером с погрешностью измерения не более ± 0,2 с.</w:t>
      </w:r>
    </w:p>
    <w:p w:rsidR="00462B11" w:rsidRDefault="00F33756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>По истечении указанного времени образцы извлекают из воды и высушивают при нормальных климатических условиях по ГОСТ 15150 в течение не менее 24 ч. Указанный цикл воздействия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водят двенадцать раз.</w:t>
      </w:r>
    </w:p>
    <w:p w:rsidR="00462B11" w:rsidRDefault="00F33756">
      <w:pPr>
        <w:pStyle w:val="a3"/>
        <w:spacing w:before="1" w:line="249" w:lineRule="auto"/>
        <w:ind w:left="104" w:firstLine="453"/>
      </w:pPr>
      <w:r>
        <w:rPr>
          <w:color w:val="231F20"/>
        </w:rPr>
        <w:t xml:space="preserve">После </w:t>
      </w:r>
      <w:r>
        <w:rPr>
          <w:color w:val="231F20"/>
          <w:spacing w:val="-3"/>
        </w:rPr>
        <w:t xml:space="preserve">проведения всех </w:t>
      </w:r>
      <w:r>
        <w:rPr>
          <w:color w:val="231F20"/>
        </w:rPr>
        <w:t xml:space="preserve">циклов </w:t>
      </w:r>
      <w:r>
        <w:rPr>
          <w:color w:val="231F20"/>
          <w:spacing w:val="-3"/>
        </w:rPr>
        <w:t xml:space="preserve">воздействия воды </w:t>
      </w:r>
      <w:r>
        <w:rPr>
          <w:color w:val="231F20"/>
        </w:rPr>
        <w:t xml:space="preserve">образцы </w:t>
      </w:r>
      <w:r>
        <w:rPr>
          <w:color w:val="231F20"/>
          <w:spacing w:val="-4"/>
        </w:rPr>
        <w:t xml:space="preserve">подвергают </w:t>
      </w:r>
      <w:r>
        <w:rPr>
          <w:color w:val="231F20"/>
        </w:rPr>
        <w:t xml:space="preserve">испытаниям на </w:t>
      </w:r>
      <w:r>
        <w:rPr>
          <w:color w:val="231F20"/>
          <w:spacing w:val="-3"/>
        </w:rPr>
        <w:t xml:space="preserve">прочность </w:t>
      </w:r>
      <w:r>
        <w:rPr>
          <w:color w:val="231F20"/>
        </w:rPr>
        <w:t>по 8.8.</w:t>
      </w:r>
    </w:p>
    <w:p w:rsidR="00462B11" w:rsidRDefault="00F33756">
      <w:pPr>
        <w:pStyle w:val="a4"/>
        <w:numPr>
          <w:ilvl w:val="2"/>
          <w:numId w:val="3"/>
        </w:numPr>
        <w:tabs>
          <w:tab w:val="left" w:pos="1154"/>
        </w:tabs>
        <w:spacing w:before="1" w:line="249" w:lineRule="auto"/>
        <w:ind w:right="104" w:firstLine="454"/>
        <w:rPr>
          <w:sz w:val="20"/>
        </w:rPr>
      </w:pPr>
      <w:r>
        <w:rPr>
          <w:color w:val="231F20"/>
          <w:sz w:val="20"/>
        </w:rPr>
        <w:t>Проверка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разрывной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нагрузки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веревки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воздействия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поверхностно-активных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веществ </w:t>
      </w:r>
      <w:r>
        <w:rPr>
          <w:color w:val="231F20"/>
          <w:sz w:val="20"/>
        </w:rPr>
        <w:t>(5 %-</w:t>
      </w:r>
      <w:proofErr w:type="spellStart"/>
      <w:r>
        <w:rPr>
          <w:color w:val="231F20"/>
          <w:sz w:val="20"/>
        </w:rPr>
        <w:t>ного</w:t>
      </w:r>
      <w:proofErr w:type="spellEnd"/>
      <w:r>
        <w:rPr>
          <w:color w:val="231F20"/>
          <w:sz w:val="20"/>
        </w:rPr>
        <w:t xml:space="preserve"> водного раствора натрия хлористого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4233).</w:t>
      </w:r>
    </w:p>
    <w:p w:rsidR="00462B11" w:rsidRDefault="00F33756">
      <w:pPr>
        <w:pStyle w:val="a3"/>
        <w:spacing w:before="1" w:line="249" w:lineRule="auto"/>
        <w:ind w:left="104" w:right="98" w:firstLine="453"/>
      </w:pPr>
      <w:r>
        <w:rPr>
          <w:color w:val="231F20"/>
        </w:rPr>
        <w:t xml:space="preserve">Три образца веревки помещают в емкость, заполненную раствором натрия </w:t>
      </w:r>
      <w:r>
        <w:rPr>
          <w:color w:val="231F20"/>
        </w:rPr>
        <w:t>хлористого, и 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держивают</w:t>
      </w:r>
      <w:proofErr w:type="spellEnd"/>
      <w:r>
        <w:rPr>
          <w:color w:val="231F20"/>
        </w:rPr>
        <w:t xml:space="preserve"> в ней в течение не менее 1 ч.</w:t>
      </w:r>
    </w:p>
    <w:p w:rsidR="00462B11" w:rsidRDefault="00F33756">
      <w:pPr>
        <w:pStyle w:val="a3"/>
        <w:spacing w:before="1" w:line="249" w:lineRule="auto"/>
        <w:ind w:left="104" w:right="98" w:firstLine="453"/>
      </w:pPr>
      <w:r>
        <w:rPr>
          <w:color w:val="231F20"/>
        </w:rPr>
        <w:t>После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выдержки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растворе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промывают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воде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высушивают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нормальных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3"/>
        </w:rPr>
        <w:t>климат</w:t>
      </w:r>
      <w:proofErr w:type="gramStart"/>
      <w:r>
        <w:rPr>
          <w:color w:val="231F20"/>
          <w:spacing w:val="-3"/>
        </w:rPr>
        <w:t>и</w:t>
      </w:r>
      <w:proofErr w:type="spellEnd"/>
      <w:r>
        <w:rPr>
          <w:color w:val="231F20"/>
          <w:spacing w:val="-3"/>
        </w:rPr>
        <w:t>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ческих</w:t>
      </w:r>
      <w:proofErr w:type="spellEnd"/>
      <w:r>
        <w:rPr>
          <w:color w:val="231F20"/>
        </w:rPr>
        <w:t xml:space="preserve"> условиях по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>15150 в течение не менее 24 ч, а затем испытывают на прочность по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8.8.</w:t>
      </w:r>
    </w:p>
    <w:p w:rsidR="00462B11" w:rsidRDefault="00462B11">
      <w:pPr>
        <w:pStyle w:val="a3"/>
      </w:pPr>
    </w:p>
    <w:p w:rsidR="00462B11" w:rsidRDefault="00462B11">
      <w:pPr>
        <w:pStyle w:val="a3"/>
        <w:spacing w:before="4"/>
        <w:rPr>
          <w:sz w:val="18"/>
        </w:rPr>
      </w:pPr>
    </w:p>
    <w:p w:rsidR="00462B11" w:rsidRDefault="00F33756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5</w:t>
      </w:r>
    </w:p>
    <w:p w:rsidR="00462B11" w:rsidRDefault="00462B11">
      <w:pPr>
        <w:jc w:val="right"/>
        <w:sectPr w:rsidR="00462B11">
          <w:pgSz w:w="11900" w:h="16840"/>
          <w:pgMar w:top="1340" w:right="114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104" w:right="98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8"/>
        <w:rPr>
          <w:b/>
          <w:sz w:val="23"/>
        </w:rPr>
      </w:pPr>
    </w:p>
    <w:p w:rsidR="00462B11" w:rsidRDefault="00F33756">
      <w:pPr>
        <w:pStyle w:val="a4"/>
        <w:numPr>
          <w:ilvl w:val="2"/>
          <w:numId w:val="3"/>
        </w:numPr>
        <w:tabs>
          <w:tab w:val="left" w:pos="1179"/>
        </w:tabs>
        <w:spacing w:before="64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Изделие считается выдержавшим испытания, если полученные значения разрывной 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грузки после каждого вида испытаний на каждом из образцов составили не менее 10</w:t>
      </w:r>
      <w:r>
        <w:rPr>
          <w:color w:val="231F20"/>
          <w:spacing w:val="-11"/>
          <w:sz w:val="20"/>
        </w:rPr>
        <w:t xml:space="preserve"> </w:t>
      </w:r>
      <w:proofErr w:type="spellStart"/>
      <w:r>
        <w:rPr>
          <w:color w:val="231F20"/>
          <w:sz w:val="20"/>
        </w:rPr>
        <w:t>кН.</w:t>
      </w:r>
      <w:proofErr w:type="spellEnd"/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2"/>
        </w:numPr>
        <w:tabs>
          <w:tab w:val="left" w:pos="992"/>
        </w:tabs>
        <w:ind w:hanging="433"/>
      </w:pPr>
      <w:bookmarkStart w:id="18" w:name="_TOC_250002"/>
      <w:r>
        <w:rPr>
          <w:color w:val="231F20"/>
        </w:rPr>
        <w:t>Проверка разрывной нагрузки веревки после тепловых</w:t>
      </w:r>
      <w:r>
        <w:rPr>
          <w:color w:val="231F20"/>
          <w:spacing w:val="-25"/>
        </w:rPr>
        <w:t xml:space="preserve"> </w:t>
      </w:r>
      <w:bookmarkEnd w:id="18"/>
      <w:r>
        <w:rPr>
          <w:color w:val="231F20"/>
        </w:rPr>
        <w:t>воздействий</w:t>
      </w:r>
    </w:p>
    <w:p w:rsidR="00462B11" w:rsidRDefault="00F33756">
      <w:pPr>
        <w:pStyle w:val="a3"/>
        <w:spacing w:before="123" w:line="249" w:lineRule="auto"/>
        <w:ind w:left="104" w:right="98" w:firstLine="453"/>
      </w:pPr>
      <w:r>
        <w:rPr>
          <w:color w:val="231F20"/>
        </w:rPr>
        <w:t>Проверка разрывной нагрузки веревки после тепловых воздействий проводится на девяти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разцах</w:t>
      </w:r>
      <w:proofErr w:type="spellEnd"/>
      <w:r>
        <w:rPr>
          <w:color w:val="231F20"/>
        </w:rPr>
        <w:t>, подготовленных в соответствии с 8.8 настоящего стандарта.</w:t>
      </w:r>
    </w:p>
    <w:p w:rsidR="00462B11" w:rsidRDefault="00F33756">
      <w:pPr>
        <w:pStyle w:val="a4"/>
        <w:numPr>
          <w:ilvl w:val="2"/>
          <w:numId w:val="2"/>
        </w:numPr>
        <w:tabs>
          <w:tab w:val="left" w:pos="1155"/>
        </w:tabs>
        <w:spacing w:before="1" w:line="249" w:lineRule="auto"/>
        <w:ind w:right="2244" w:firstLine="0"/>
        <w:rPr>
          <w:sz w:val="20"/>
        </w:rPr>
      </w:pPr>
      <w:r>
        <w:rPr>
          <w:color w:val="231F20"/>
          <w:sz w:val="20"/>
        </w:rPr>
        <w:t>Испытание веревки после воздействия повышенной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температуры. Испытание проводится в следующ</w:t>
      </w:r>
      <w:r>
        <w:rPr>
          <w:color w:val="231F20"/>
          <w:sz w:val="20"/>
        </w:rPr>
        <w:t>ем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порядке: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2"/>
        </w:tabs>
        <w:spacing w:before="1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три образца, скрученные в спираль, поместить в печь с температурой (600 ± 10) °C на </w:t>
      </w:r>
      <w:proofErr w:type="spellStart"/>
      <w:r>
        <w:rPr>
          <w:color w:val="231F20"/>
          <w:sz w:val="20"/>
        </w:rPr>
        <w:t>расст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янии</w:t>
      </w:r>
      <w:proofErr w:type="spellEnd"/>
      <w:r>
        <w:rPr>
          <w:color w:val="231F20"/>
          <w:sz w:val="20"/>
        </w:rPr>
        <w:t xml:space="preserve"> не менее 50 мм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стенок;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spacing w:before="1"/>
        <w:ind w:left="680" w:hanging="122"/>
        <w:rPr>
          <w:sz w:val="20"/>
        </w:rPr>
      </w:pPr>
      <w:r>
        <w:rPr>
          <w:color w:val="231F20"/>
          <w:sz w:val="20"/>
        </w:rPr>
        <w:t>выдержать образцы в печи в течение не менее 10</w:t>
      </w:r>
      <w:r>
        <w:rPr>
          <w:color w:val="231F20"/>
          <w:spacing w:val="-26"/>
          <w:sz w:val="20"/>
        </w:rPr>
        <w:t xml:space="preserve">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96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после теплового воздействия в течение не более 0,5 ч произвести поочере</w:t>
      </w:r>
      <w:r>
        <w:rPr>
          <w:color w:val="231F20"/>
          <w:sz w:val="20"/>
        </w:rPr>
        <w:t xml:space="preserve">дное </w:t>
      </w:r>
      <w:proofErr w:type="spellStart"/>
      <w:r>
        <w:rPr>
          <w:color w:val="231F20"/>
          <w:sz w:val="20"/>
        </w:rPr>
        <w:t>нагружение</w:t>
      </w:r>
      <w:proofErr w:type="spellEnd"/>
      <w:r>
        <w:rPr>
          <w:color w:val="231F20"/>
          <w:sz w:val="20"/>
        </w:rPr>
        <w:t xml:space="preserve"> каждого образца до разрушения в соответствии с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8.8.</w:t>
      </w:r>
    </w:p>
    <w:p w:rsidR="00462B11" w:rsidRDefault="00F33756">
      <w:pPr>
        <w:pStyle w:val="a3"/>
        <w:spacing w:before="1"/>
        <w:ind w:left="558" w:right="98"/>
      </w:pPr>
      <w:r>
        <w:rPr>
          <w:color w:val="231F20"/>
        </w:rPr>
        <w:t>Время замеряется секундомером с погрешностью измерения не более ± 0,2 с.</w:t>
      </w:r>
    </w:p>
    <w:p w:rsidR="00462B11" w:rsidRDefault="00F33756">
      <w:pPr>
        <w:pStyle w:val="a4"/>
        <w:numPr>
          <w:ilvl w:val="2"/>
          <w:numId w:val="2"/>
        </w:numPr>
        <w:tabs>
          <w:tab w:val="left" w:pos="1155"/>
        </w:tabs>
        <w:ind w:left="1154" w:hanging="596"/>
        <w:rPr>
          <w:sz w:val="20"/>
        </w:rPr>
      </w:pPr>
      <w:r>
        <w:rPr>
          <w:color w:val="231F20"/>
          <w:sz w:val="20"/>
        </w:rPr>
        <w:t>Испытание веревки нагретым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стержнем.</w:t>
      </w:r>
    </w:p>
    <w:p w:rsidR="00462B11" w:rsidRDefault="00F33756">
      <w:pPr>
        <w:pStyle w:val="a3"/>
        <w:spacing w:before="10"/>
        <w:ind w:left="558" w:right="98"/>
      </w:pPr>
      <w:r>
        <w:rPr>
          <w:color w:val="231F20"/>
        </w:rPr>
        <w:t>Испытание проводится на трех образцах в следующем порядке: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разложить образец по всей длине на горизонтальной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поверхности;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75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прогреть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стальной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стержень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(10×10×200)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температуре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(450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±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10)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pacing w:val="-11"/>
          <w:sz w:val="20"/>
        </w:rPr>
        <w:t xml:space="preserve"> </w:t>
      </w:r>
      <w:proofErr w:type="gramStart"/>
      <w:r>
        <w:rPr>
          <w:color w:val="231F20"/>
          <w:sz w:val="20"/>
        </w:rPr>
        <w:t>в</w:t>
      </w:r>
      <w:proofErr w:type="gramEnd"/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течение </w:t>
      </w:r>
      <w:r>
        <w:rPr>
          <w:color w:val="231F20"/>
          <w:sz w:val="20"/>
        </w:rPr>
        <w:t>не менее 20 мин;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7"/>
        </w:tabs>
        <w:spacing w:before="1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не позднее, чем через 5 с после прогрева положить стержень посередине образца </w:t>
      </w:r>
      <w:proofErr w:type="spellStart"/>
      <w:r>
        <w:rPr>
          <w:color w:val="231F20"/>
          <w:sz w:val="20"/>
        </w:rPr>
        <w:t>перпенд</w:t>
      </w:r>
      <w:proofErr w:type="gramStart"/>
      <w:r>
        <w:rPr>
          <w:color w:val="231F20"/>
          <w:sz w:val="20"/>
        </w:rPr>
        <w:t>и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кулярно</w:t>
      </w:r>
      <w:proofErr w:type="spellEnd"/>
      <w:r>
        <w:rPr>
          <w:color w:val="231F20"/>
          <w:sz w:val="20"/>
        </w:rPr>
        <w:t xml:space="preserve"> продольному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направлению;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spacing w:before="1"/>
        <w:ind w:left="680" w:hanging="122"/>
        <w:rPr>
          <w:sz w:val="20"/>
        </w:rPr>
      </w:pPr>
      <w:r>
        <w:rPr>
          <w:color w:val="231F20"/>
          <w:sz w:val="20"/>
        </w:rPr>
        <w:t xml:space="preserve">не менее чем через 30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 xml:space="preserve"> стержень снять 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образца;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повторить испытания на остальных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образцах;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провести</w:t>
      </w:r>
      <w:r>
        <w:rPr>
          <w:color w:val="231F20"/>
          <w:spacing w:val="-5"/>
          <w:sz w:val="20"/>
        </w:rPr>
        <w:t xml:space="preserve"> </w:t>
      </w:r>
      <w:proofErr w:type="gramStart"/>
      <w:r>
        <w:rPr>
          <w:color w:val="231F20"/>
          <w:sz w:val="20"/>
        </w:rPr>
        <w:t>поочередное</w:t>
      </w:r>
      <w:proofErr w:type="gram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нагружение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разрушения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8.8.</w:t>
      </w:r>
    </w:p>
    <w:p w:rsidR="00462B11" w:rsidRDefault="00F33756">
      <w:pPr>
        <w:pStyle w:val="a4"/>
        <w:numPr>
          <w:ilvl w:val="2"/>
          <w:numId w:val="2"/>
        </w:numPr>
        <w:tabs>
          <w:tab w:val="left" w:pos="1155"/>
        </w:tabs>
        <w:ind w:left="1154" w:hanging="596"/>
        <w:rPr>
          <w:sz w:val="20"/>
        </w:rPr>
      </w:pPr>
      <w:r>
        <w:rPr>
          <w:color w:val="231F20"/>
          <w:sz w:val="20"/>
        </w:rPr>
        <w:t>Испытание веревки на воздействие открытым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пламенем.</w:t>
      </w:r>
    </w:p>
    <w:p w:rsidR="00462B11" w:rsidRDefault="00F33756">
      <w:pPr>
        <w:pStyle w:val="a3"/>
        <w:spacing w:before="10" w:line="249" w:lineRule="auto"/>
        <w:ind w:left="104" w:right="98" w:firstLine="453"/>
      </w:pPr>
      <w:r>
        <w:rPr>
          <w:color w:val="231F20"/>
        </w:rPr>
        <w:t>Испытание веревки на воздействие открытым пламенем проводится на трех образцах шнура в следующем порядке: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spacing w:before="1"/>
        <w:ind w:left="680" w:hanging="122"/>
        <w:rPr>
          <w:sz w:val="20"/>
        </w:rPr>
      </w:pPr>
      <w:r>
        <w:rPr>
          <w:color w:val="231F20"/>
          <w:sz w:val="20"/>
        </w:rPr>
        <w:t>установить образец на стенд для огневых испытаний в соответствии с рисунком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3;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75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наполнить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емкость,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расположенную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центру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стенда,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этанолом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(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18300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17299) в количестве (10 ± 1) мл при температуре (20 ± 5)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8"/>
        </w:tabs>
        <w:spacing w:before="1" w:line="249" w:lineRule="auto"/>
        <w:ind w:right="102" w:firstLine="454"/>
        <w:rPr>
          <w:sz w:val="20"/>
        </w:rPr>
      </w:pPr>
      <w:r>
        <w:rPr>
          <w:color w:val="231F20"/>
          <w:spacing w:val="-3"/>
          <w:sz w:val="20"/>
        </w:rPr>
        <w:t xml:space="preserve">этанол </w:t>
      </w:r>
      <w:r>
        <w:rPr>
          <w:color w:val="231F20"/>
          <w:sz w:val="20"/>
        </w:rPr>
        <w:t>поджечь и в течение (30 ± 1) с выдержать образец под действием открытого пламени, время замеряется секундомером с погрешностью измерения не более ± 0,2</w:t>
      </w:r>
      <w:r>
        <w:rPr>
          <w:color w:val="231F20"/>
          <w:spacing w:val="-16"/>
          <w:sz w:val="20"/>
        </w:rPr>
        <w:t xml:space="preserve">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spacing w:before="1"/>
        <w:ind w:left="680" w:hanging="122"/>
        <w:rPr>
          <w:sz w:val="20"/>
        </w:rPr>
      </w:pPr>
      <w:r>
        <w:rPr>
          <w:color w:val="231F20"/>
          <w:sz w:val="20"/>
        </w:rPr>
        <w:t>повторить ука</w:t>
      </w:r>
      <w:r>
        <w:rPr>
          <w:color w:val="231F20"/>
          <w:sz w:val="20"/>
        </w:rPr>
        <w:t>занные выше действия с остальными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образцами;</w:t>
      </w:r>
    </w:p>
    <w:p w:rsidR="00462B11" w:rsidRDefault="00462B11">
      <w:pPr>
        <w:pStyle w:val="a3"/>
        <w:spacing w:before="8"/>
        <w:rPr>
          <w:sz w:val="11"/>
        </w:rPr>
      </w:pPr>
    </w:p>
    <w:p w:rsidR="00462B11" w:rsidRDefault="00F33756">
      <w:pPr>
        <w:spacing w:before="67"/>
        <w:ind w:left="1324"/>
        <w:jc w:val="center"/>
        <w:rPr>
          <w:i/>
          <w:sz w:val="18"/>
        </w:rPr>
      </w:pPr>
      <w:r>
        <w:rPr>
          <w:lang w:val="en-US"/>
        </w:rPr>
        <w:pict>
          <v:group id="_x0000_s1051" style="position:absolute;left:0;text-align:left;margin-left:196.1pt;margin-top:11.8pt;width:202.8pt;height:114.5pt;z-index:-21040;mso-position-horizontal-relative:page" coordorigin="3922,236" coordsize="4056,2290">
            <v:shape id="_x0000_s1054" type="#_x0000_t75" style="position:absolute;left:3922;top:236;width:4056;height:2290">
              <v:imagedata r:id="rId8" o:title=""/>
            </v:shape>
            <v:shape id="_x0000_s1053" type="#_x0000_t202" style="position:absolute;left:6932;top:920;width:101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52" type="#_x0000_t202" style="position:absolute;left:6502;top:1545;width:101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color w:val="231F20"/>
          <w:w w:val="99"/>
          <w:sz w:val="18"/>
        </w:rPr>
        <w:t>1</w:t>
      </w: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spacing w:before="1"/>
        <w:rPr>
          <w:i/>
          <w:sz w:val="19"/>
        </w:rPr>
      </w:pPr>
    </w:p>
    <w:p w:rsidR="00462B11" w:rsidRDefault="00F33756">
      <w:pPr>
        <w:spacing w:before="1"/>
        <w:ind w:left="1027" w:right="1027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образец веревки;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опоры;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>— емкость для горючего</w:t>
      </w:r>
    </w:p>
    <w:p w:rsidR="00462B11" w:rsidRDefault="00462B11">
      <w:pPr>
        <w:pStyle w:val="a3"/>
        <w:spacing w:before="10"/>
      </w:pPr>
    </w:p>
    <w:p w:rsidR="00462B11" w:rsidRDefault="00F33756">
      <w:pPr>
        <w:ind w:left="1027" w:right="1027"/>
        <w:jc w:val="center"/>
        <w:rPr>
          <w:sz w:val="18"/>
        </w:rPr>
      </w:pPr>
      <w:r>
        <w:rPr>
          <w:color w:val="231F20"/>
          <w:sz w:val="18"/>
        </w:rPr>
        <w:t>Рисунок 3 — Схема испытаний образца веревки на воздействие открытого пламени</w:t>
      </w:r>
    </w:p>
    <w:p w:rsidR="00462B11" w:rsidRDefault="00462B11">
      <w:pPr>
        <w:pStyle w:val="a3"/>
        <w:spacing w:before="11"/>
      </w:pPr>
    </w:p>
    <w:p w:rsidR="00462B11" w:rsidRDefault="00F33756">
      <w:pPr>
        <w:pStyle w:val="a4"/>
        <w:numPr>
          <w:ilvl w:val="2"/>
          <w:numId w:val="6"/>
        </w:numPr>
        <w:tabs>
          <w:tab w:val="left" w:pos="681"/>
        </w:tabs>
        <w:spacing w:before="0"/>
        <w:ind w:left="680" w:hanging="122"/>
        <w:rPr>
          <w:sz w:val="20"/>
        </w:rPr>
      </w:pPr>
      <w:r>
        <w:rPr>
          <w:color w:val="231F20"/>
          <w:sz w:val="20"/>
        </w:rPr>
        <w:t>произвести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нагружение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поочередно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трех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разрушения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8.8.</w:t>
      </w:r>
    </w:p>
    <w:p w:rsidR="00462B11" w:rsidRDefault="00F33756">
      <w:pPr>
        <w:pStyle w:val="a4"/>
        <w:numPr>
          <w:ilvl w:val="2"/>
          <w:numId w:val="2"/>
        </w:numPr>
        <w:tabs>
          <w:tab w:val="left" w:pos="1166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>Изделие считается выдержавшим испытания, если полученные значения разрывной 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грузки после каждого вида испытаний на каждом из образцов составили не менее 7,5</w:t>
      </w:r>
      <w:r>
        <w:rPr>
          <w:color w:val="231F20"/>
          <w:spacing w:val="-11"/>
          <w:sz w:val="20"/>
        </w:rPr>
        <w:t xml:space="preserve"> </w:t>
      </w:r>
      <w:proofErr w:type="spellStart"/>
      <w:r>
        <w:rPr>
          <w:color w:val="231F20"/>
          <w:sz w:val="20"/>
        </w:rPr>
        <w:t>кН.</w:t>
      </w:r>
      <w:proofErr w:type="spellEnd"/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5"/>
        <w:rPr>
          <w:sz w:val="18"/>
        </w:rPr>
      </w:pPr>
    </w:p>
    <w:p w:rsidR="00462B11" w:rsidRDefault="00F33756">
      <w:pPr>
        <w:pStyle w:val="a3"/>
        <w:spacing w:before="64"/>
        <w:ind w:left="104"/>
      </w:pPr>
      <w:r>
        <w:rPr>
          <w:color w:val="231F20"/>
          <w:w w:val="99"/>
        </w:rPr>
        <w:t>6</w:t>
      </w:r>
    </w:p>
    <w:p w:rsidR="00462B11" w:rsidRDefault="00462B11">
      <w:pPr>
        <w:sectPr w:rsidR="00462B11">
          <w:pgSz w:w="11900" w:h="16840"/>
          <w:pgMar w:top="1340" w:right="114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pStyle w:val="2"/>
        <w:numPr>
          <w:ilvl w:val="1"/>
          <w:numId w:val="1"/>
        </w:numPr>
        <w:tabs>
          <w:tab w:val="left" w:pos="998"/>
        </w:tabs>
        <w:spacing w:before="59"/>
        <w:ind w:hanging="439"/>
      </w:pPr>
      <w:bookmarkStart w:id="19" w:name="_TOC_250001"/>
      <w:r>
        <w:rPr>
          <w:color w:val="231F20"/>
        </w:rPr>
        <w:t>Испытание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веревок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разрывную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нагрузку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значениях</w:t>
      </w:r>
      <w:r>
        <w:rPr>
          <w:color w:val="231F20"/>
          <w:spacing w:val="-12"/>
        </w:rPr>
        <w:t xml:space="preserve"> </w:t>
      </w:r>
      <w:bookmarkEnd w:id="19"/>
      <w:r>
        <w:rPr>
          <w:color w:val="231F20"/>
        </w:rPr>
        <w:t>температуры</w:t>
      </w:r>
    </w:p>
    <w:p w:rsidR="00462B11" w:rsidRDefault="00F33756">
      <w:pPr>
        <w:pStyle w:val="a3"/>
        <w:spacing w:before="123"/>
        <w:ind w:left="558" w:right="98"/>
      </w:pPr>
      <w:r>
        <w:rPr>
          <w:color w:val="231F20"/>
        </w:rPr>
        <w:t>Испытание проводится на шести образцах, подготовленных в соответствии с 8.8, поэтапно: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79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образцы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поместить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климатическую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камеру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выдержать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течение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6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ч: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образца при температуре минус</w:t>
      </w:r>
      <w:r>
        <w:rPr>
          <w:color w:val="231F20"/>
          <w:sz w:val="20"/>
        </w:rPr>
        <w:t xml:space="preserve"> (40 ± 1) °С и три образца при температуре (40 ± 1)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462B11" w:rsidRDefault="00F33756">
      <w:pPr>
        <w:pStyle w:val="a4"/>
        <w:numPr>
          <w:ilvl w:val="2"/>
          <w:numId w:val="6"/>
        </w:numPr>
        <w:tabs>
          <w:tab w:val="left" w:pos="689"/>
        </w:tabs>
        <w:spacing w:before="1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после «замораживания» («нагревания») образцы извлечь из камеры и в течение не более 10 мин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подвергнуть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поочередному</w:t>
      </w:r>
      <w:r>
        <w:rPr>
          <w:color w:val="231F20"/>
          <w:spacing w:val="-4"/>
          <w:sz w:val="20"/>
        </w:rPr>
        <w:t xml:space="preserve"> </w:t>
      </w:r>
      <w:proofErr w:type="spellStart"/>
      <w:r>
        <w:rPr>
          <w:color w:val="231F20"/>
          <w:sz w:val="20"/>
        </w:rPr>
        <w:t>нагружению</w:t>
      </w:r>
      <w:proofErr w:type="spell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разрушения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8.8.</w:t>
      </w:r>
    </w:p>
    <w:p w:rsidR="00462B11" w:rsidRDefault="00F33756">
      <w:pPr>
        <w:pStyle w:val="a3"/>
        <w:spacing w:before="1" w:line="249" w:lineRule="auto"/>
        <w:ind w:left="104" w:right="98" w:firstLine="453"/>
      </w:pPr>
      <w:r>
        <w:rPr>
          <w:color w:val="231F20"/>
        </w:rPr>
        <w:t xml:space="preserve">Изделие считается выдержавшим испытание, если полученные значения разрывных нагрузок каждого образца составили не менее 10 </w:t>
      </w:r>
      <w:proofErr w:type="spellStart"/>
      <w:r>
        <w:rPr>
          <w:color w:val="231F20"/>
        </w:rPr>
        <w:t>кН.</w:t>
      </w:r>
      <w:proofErr w:type="spellEnd"/>
    </w:p>
    <w:p w:rsidR="00462B11" w:rsidRDefault="00462B11">
      <w:pPr>
        <w:pStyle w:val="a3"/>
        <w:spacing w:before="9"/>
        <w:rPr>
          <w:sz w:val="19"/>
        </w:rPr>
      </w:pPr>
    </w:p>
    <w:p w:rsidR="00462B11" w:rsidRDefault="00F33756">
      <w:pPr>
        <w:pStyle w:val="2"/>
        <w:numPr>
          <w:ilvl w:val="1"/>
          <w:numId w:val="1"/>
        </w:numPr>
        <w:tabs>
          <w:tab w:val="left" w:pos="1003"/>
        </w:tabs>
        <w:ind w:left="1002" w:hanging="444"/>
      </w:pPr>
      <w:bookmarkStart w:id="20" w:name="_TOC_250000"/>
      <w:r>
        <w:rPr>
          <w:color w:val="231F20"/>
        </w:rPr>
        <w:t>Проверка прочности веревки динамической</w:t>
      </w:r>
      <w:r>
        <w:rPr>
          <w:color w:val="231F20"/>
          <w:spacing w:val="-30"/>
        </w:rPr>
        <w:t xml:space="preserve"> </w:t>
      </w:r>
      <w:bookmarkEnd w:id="20"/>
      <w:r>
        <w:rPr>
          <w:color w:val="231F20"/>
        </w:rPr>
        <w:t>нагрузкой</w:t>
      </w:r>
    </w:p>
    <w:p w:rsidR="00462B11" w:rsidRDefault="00F33756">
      <w:pPr>
        <w:pStyle w:val="a3"/>
        <w:spacing w:before="123" w:line="249" w:lineRule="auto"/>
        <w:ind w:left="104" w:right="102" w:firstLine="453"/>
        <w:jc w:val="both"/>
      </w:pPr>
      <w:r>
        <w:rPr>
          <w:color w:val="231F20"/>
        </w:rPr>
        <w:t>Испытание веревки на динамическую прочность проводится на одном образце по схе</w:t>
      </w:r>
      <w:r>
        <w:rPr>
          <w:color w:val="231F20"/>
        </w:rPr>
        <w:t>ме,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ставленной</w:t>
      </w:r>
      <w:proofErr w:type="spellEnd"/>
      <w:r>
        <w:rPr>
          <w:color w:val="231F20"/>
        </w:rPr>
        <w:t xml:space="preserve"> на рисунке 4, при этом образец должен быть изготовлен в соответствии с 8.8 с длиной свободной петли, равной (2,00 ± 0,05) м. Длина измеряется с помощью металлической рулетки по ГОСТ 7502. Произвести сброс контрольного груза массой (100</w:t>
      </w:r>
      <w:r>
        <w:rPr>
          <w:color w:val="231F20"/>
        </w:rPr>
        <w:t xml:space="preserve"> ± 5) кг.</w:t>
      </w:r>
    </w:p>
    <w:p w:rsidR="00462B11" w:rsidRDefault="00F33756">
      <w:pPr>
        <w:pStyle w:val="a3"/>
        <w:spacing w:before="7"/>
        <w:rPr>
          <w:sz w:val="14"/>
        </w:rPr>
      </w:pPr>
      <w:r>
        <w:rPr>
          <w:lang w:val="en-US"/>
        </w:rPr>
        <w:pict>
          <v:group id="_x0000_s1047" style="position:absolute;margin-left:257.05pt;margin-top:10.35pt;width:80.9pt;height:115pt;z-index:1432;mso-wrap-distance-left:0;mso-wrap-distance-right:0;mso-position-horizontal-relative:page" coordorigin="5141,207" coordsize="1618,2300">
            <v:shape id="_x0000_s1050" type="#_x0000_t75" style="position:absolute;left:5141;top:207;width:1618;height:2299">
              <v:imagedata r:id="rId9" o:title=""/>
            </v:shape>
            <v:shape id="_x0000_s1049" type="#_x0000_t202" style="position:absolute;left:6571;top:250;width:101;height:485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  <w:p w:rsidR="00462B11" w:rsidRDefault="00F33756">
                    <w:pPr>
                      <w:spacing w:before="98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48" type="#_x0000_t202" style="position:absolute;left:6571;top:1400;width:101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62B11" w:rsidRDefault="00462B11">
      <w:pPr>
        <w:pStyle w:val="a3"/>
        <w:spacing w:before="7"/>
        <w:rPr>
          <w:sz w:val="14"/>
        </w:rPr>
      </w:pPr>
    </w:p>
    <w:p w:rsidR="00462B11" w:rsidRDefault="00F33756">
      <w:pPr>
        <w:spacing w:before="71"/>
        <w:ind w:left="1027" w:right="1027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контрольный груз;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испытываемый образец;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>— опора</w:t>
      </w:r>
    </w:p>
    <w:p w:rsidR="00462B11" w:rsidRDefault="00462B11">
      <w:pPr>
        <w:pStyle w:val="a3"/>
        <w:spacing w:before="10"/>
      </w:pPr>
    </w:p>
    <w:p w:rsidR="00462B11" w:rsidRDefault="00F33756">
      <w:pPr>
        <w:ind w:left="1027" w:right="1027"/>
        <w:jc w:val="center"/>
        <w:rPr>
          <w:sz w:val="18"/>
        </w:rPr>
      </w:pPr>
      <w:r>
        <w:rPr>
          <w:color w:val="231F20"/>
          <w:sz w:val="18"/>
        </w:rPr>
        <w:t>Рисунок 4 — Схема испытаний образца веревки на воздействие динамической нагрузкой</w:t>
      </w:r>
    </w:p>
    <w:p w:rsidR="00462B11" w:rsidRDefault="00462B11">
      <w:pPr>
        <w:pStyle w:val="a3"/>
        <w:spacing w:before="11"/>
      </w:pPr>
    </w:p>
    <w:p w:rsidR="00462B11" w:rsidRDefault="00F33756">
      <w:pPr>
        <w:pStyle w:val="a3"/>
        <w:spacing w:line="249" w:lineRule="auto"/>
        <w:ind w:left="104" w:right="98" w:firstLine="453"/>
      </w:pPr>
      <w:r>
        <w:rPr>
          <w:color w:val="231F20"/>
        </w:rPr>
        <w:t>Изделие считается выдержавшим испытание, если не произошло обрыва образца после во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действия на него динамической нагрузкой.</w: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7"/>
        <w:rPr>
          <w:sz w:val="18"/>
        </w:rPr>
      </w:pPr>
    </w:p>
    <w:p w:rsidR="00462B11" w:rsidRDefault="00F33756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7</w:t>
      </w:r>
    </w:p>
    <w:p w:rsidR="00462B11" w:rsidRDefault="00462B11">
      <w:pPr>
        <w:jc w:val="right"/>
        <w:sectPr w:rsidR="00462B11">
          <w:pgSz w:w="11900" w:h="16840"/>
          <w:pgMar w:top="1340" w:right="114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462B11">
      <w:pPr>
        <w:pStyle w:val="a3"/>
        <w:spacing w:before="2"/>
        <w:rPr>
          <w:b/>
          <w:sz w:val="24"/>
        </w:rPr>
      </w:pPr>
    </w:p>
    <w:p w:rsidR="00462B11" w:rsidRDefault="00F33756">
      <w:pPr>
        <w:spacing w:before="63" w:line="249" w:lineRule="auto"/>
        <w:ind w:left="4128" w:right="3606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>Приложение</w:t>
      </w:r>
      <w:proofErr w:type="gramStart"/>
      <w:r>
        <w:rPr>
          <w:b/>
          <w:color w:val="231F20"/>
          <w:sz w:val="18"/>
        </w:rPr>
        <w:t xml:space="preserve"> А</w:t>
      </w:r>
      <w:proofErr w:type="gramEnd"/>
      <w:r>
        <w:rPr>
          <w:b/>
          <w:color w:val="231F20"/>
          <w:sz w:val="18"/>
        </w:rPr>
        <w:t xml:space="preserve"> </w:t>
      </w:r>
      <w:r>
        <w:rPr>
          <w:b/>
          <w:color w:val="231F20"/>
          <w:spacing w:val="-1"/>
          <w:sz w:val="18"/>
        </w:rPr>
        <w:t>(обязательное)</w:t>
      </w:r>
    </w:p>
    <w:p w:rsidR="00462B11" w:rsidRDefault="00462B11">
      <w:pPr>
        <w:pStyle w:val="a3"/>
        <w:rPr>
          <w:b/>
          <w:sz w:val="18"/>
        </w:rPr>
      </w:pPr>
    </w:p>
    <w:p w:rsidR="00462B11" w:rsidRDefault="00462B11">
      <w:pPr>
        <w:pStyle w:val="a3"/>
        <w:rPr>
          <w:b/>
          <w:sz w:val="18"/>
        </w:rPr>
      </w:pPr>
    </w:p>
    <w:p w:rsidR="00462B11" w:rsidRDefault="00462B11">
      <w:pPr>
        <w:pStyle w:val="a3"/>
        <w:spacing w:before="8"/>
        <w:rPr>
          <w:b/>
          <w:sz w:val="23"/>
        </w:rPr>
      </w:pPr>
    </w:p>
    <w:p w:rsidR="00462B11" w:rsidRDefault="00F33756">
      <w:pPr>
        <w:pStyle w:val="2"/>
        <w:ind w:left="4303" w:right="3783"/>
        <w:jc w:val="center"/>
      </w:pPr>
      <w:r>
        <w:rPr>
          <w:color w:val="231F20"/>
        </w:rPr>
        <w:t>Стержень</w:t>
      </w: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rPr>
          <w:b/>
        </w:rPr>
      </w:pPr>
    </w:p>
    <w:p w:rsidR="00462B11" w:rsidRDefault="00462B11">
      <w:pPr>
        <w:pStyle w:val="a3"/>
        <w:spacing w:before="10"/>
        <w:rPr>
          <w:b/>
          <w:sz w:val="18"/>
        </w:rPr>
      </w:pPr>
    </w:p>
    <w:p w:rsidR="00462B11" w:rsidRDefault="00F33756">
      <w:pPr>
        <w:ind w:right="115"/>
        <w:jc w:val="right"/>
        <w:rPr>
          <w:sz w:val="18"/>
        </w:rPr>
      </w:pPr>
      <w:r>
        <w:rPr>
          <w:lang w:val="en-US"/>
        </w:rPr>
        <w:pict>
          <v:group id="_x0000_s1028" style="position:absolute;left:0;text-align:left;margin-left:88.85pt;margin-top:-23.05pt;width:391.2pt;height:97.6pt;z-index:1480;mso-position-horizontal-relative:page" coordorigin="1777,-461" coordsize="7824,1952">
            <v:shape id="_x0000_s1046" style="position:absolute;left:8466;top:-446;width:350;height:1400" coordorigin="8466,-446" coordsize="350,1400" path="m8815,-446l8466,-96r,1049l8815,604r,-1050xe" fillcolor="#d1d3d4" stroked="f">
              <v:path arrowok="t"/>
            </v:shape>
            <v:shape id="_x0000_s1045" style="position:absolute;left:1792;top:-446;width:7024;height:1400" coordorigin="1792,-446" coordsize="7024,1400" path="m2142,-446l1792,-96r,1049l8466,953,8815,604r,-1050l2142,-446xe" filled="f" strokecolor="#231f20" strokeweight="1.5pt">
              <v:path arrowok="t"/>
            </v:shape>
            <v:shape id="_x0000_s1044" style="position:absolute;left:1792;top:-446;width:7024;height:350" coordorigin="1792,-446" coordsize="7024,350" path="m1792,-96r6674,l8815,-446e" filled="f" strokecolor="#231f20" strokeweight="1.5pt">
              <v:path arrowok="t"/>
            </v:shape>
            <v:line id="_x0000_s1043" style="position:absolute" from="8466,-96" to="8466,953" strokecolor="#231f20" strokeweight="1.5pt"/>
            <v:line id="_x0000_s1042" style="position:absolute" from="1795,940" to="1795,1480" strokecolor="#231f20"/>
            <v:line id="_x0000_s1041" style="position:absolute" from="8458,943" to="8458,1483" strokecolor="#231f20"/>
            <v:line id="_x0000_s1040" style="position:absolute" from="8818,-446" to="9538,-446" strokecolor="#231f20"/>
            <v:line id="_x0000_s1039" style="position:absolute" from="8818,634" to="9538,634" strokecolor="#231f20"/>
            <v:shape id="_x0000_s1038" style="position:absolute;left:1795;top:1294;width:6663;height:120" coordorigin="1795,1294" coordsize="6663,120" o:spt="100" adj="0,,0" path="m1915,1294r-120,60l1915,1414r,-50l1890,1364r-5,-4l1885,1349r5,-5l1915,1344r,-50xm8338,1294r,120l8438,1364r-74,l8368,1360r,-11l8364,1344r74,l8338,1294xm1915,1344r-25,l1885,1349r,11l1890,1364r25,l1915,1344xm8338,1344r-6423,l1915,1364r6423,l8338,1344xm8438,1344r-74,l8368,1349r,11l8364,1364r74,l8458,1354r-20,-10xe" fillcolor="#231f20" stroked="f">
              <v:stroke joinstyle="round"/>
              <v:formulas/>
              <v:path arrowok="t" o:connecttype="segments"/>
            </v:shape>
            <v:shape id="_x0000_s1037" style="position:absolute;left:8338;top:1294;width:121;height:120" coordorigin="8338,1294" coordsize="121,120" path="m8338,1294r120,60l8338,1414r,-120xe" filled="f" strokecolor="#231f20" strokeweight=".06pt">
              <v:path arrowok="t"/>
            </v:shape>
            <v:shape id="_x0000_s1036" style="position:absolute;left:1795;top:1294;width:121;height:120" coordorigin="1795,1294" coordsize="121,120" path="m1915,1414r-120,-60l1915,1294r,120xe" filled="f" strokecolor="#231f20" strokeweight=".06pt">
              <v:path arrowok="t"/>
            </v:shape>
            <v:line id="_x0000_s1035" style="position:absolute" from="1885,1354" to="8368,1354" strokecolor="#231f20" strokeweight=".35456mm"/>
            <v:shape id="_x0000_s1034" style="position:absolute;left:9298;top:-446;width:121;height:1081" coordorigin="9298,-446" coordsize="121,1081" o:spt="100" adj="0,,0" path="m9349,514r-51,l9358,634r45,-90l9353,544r-4,-4l9349,514xm9364,-356r-11,l9349,-351r,891l9353,544r11,l9369,540r,-891l9364,-356xm9418,514r-49,l9369,540r-5,4l9403,544r15,-30xm9358,-446r-60,120l9349,-326r,-25l9353,-356r50,l9358,-446xm9403,-356r-39,l9369,-351r,25l9418,-326r-15,-30xe" fillcolor="#231f20" stroked="f">
              <v:stroke joinstyle="round"/>
              <v:formulas/>
              <v:path arrowok="t" o:connecttype="segments"/>
            </v:shape>
            <v:shape id="_x0000_s1033" style="position:absolute;left:9298;top:514;width:121;height:120" coordorigin="9298,514" coordsize="121,120" path="m9418,514r-60,120l9298,514r120,xe" filled="f" strokecolor="#231f20" strokeweight=".06pt">
              <v:path arrowok="t"/>
            </v:shape>
            <v:shape id="_x0000_s1032" style="position:absolute;left:9298;top:-446;width:121;height:120" coordorigin="9298,-446" coordsize="121,120" path="m9298,-326r60,-120l9418,-326r-120,xe" filled="f" strokecolor="#231f20" strokeweight=".06pt">
              <v:path arrowok="t"/>
            </v:shape>
            <v:shape id="_x0000_s1031" style="position:absolute;left:9348;top:-356;width:21;height:900" coordorigin="9348,-356" coordsize="21,900" path="m9369,-346r,880l9369,540r-5,4l9358,544r-5,l9348,540r,-6l9348,-346r,-5l9353,-356r5,l9364,-356r5,5l9369,-346xe" filled="f" strokecolor="#231f20" strokeweight=".06pt">
              <v:path arrowok="t"/>
            </v:shape>
            <v:rect id="_x0000_s1030" style="position:absolute;left:9482;top:55;width:113;height:113" filled="f" strokecolor="#231f20" strokeweight=".14994mm"/>
            <v:shape id="_x0000_s1029" type="#_x0000_t202" style="position:absolute;left:4755;top:1159;width:598;height:180" filled="f" stroked="f">
              <v:textbox inset="0,0,0,0">
                <w:txbxContent>
                  <w:p w:rsidR="00462B11" w:rsidRDefault="00F33756">
                    <w:pPr>
                      <w:spacing w:line="174" w:lineRule="exact"/>
                      <w:ind w:right="-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200 мм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sz w:val="18"/>
        </w:rPr>
        <w:t>10 мм</w: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2"/>
        <w:rPr>
          <w:sz w:val="16"/>
        </w:rPr>
      </w:pPr>
    </w:p>
    <w:p w:rsidR="00462B11" w:rsidRDefault="00F33756">
      <w:pPr>
        <w:pStyle w:val="a3"/>
        <w:ind w:left="558"/>
      </w:pPr>
      <w:r>
        <w:rPr>
          <w:color w:val="231F20"/>
        </w:rPr>
        <w:t>Материал Ст3 ГОСТ 380-88.</w:t>
      </w:r>
    </w:p>
    <w:p w:rsidR="00462B11" w:rsidRDefault="00462B11">
      <w:pPr>
        <w:pStyle w:val="a3"/>
        <w:spacing w:before="1"/>
      </w:pPr>
    </w:p>
    <w:p w:rsidR="00462B11" w:rsidRDefault="00F33756">
      <w:pPr>
        <w:ind w:left="2269"/>
        <w:rPr>
          <w:sz w:val="18"/>
        </w:rPr>
      </w:pPr>
      <w:r>
        <w:rPr>
          <w:color w:val="231F20"/>
          <w:sz w:val="18"/>
        </w:rPr>
        <w:t>Рисунок А.1 — Стержень для проведения испытания по 8.11</w: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4"/>
        <w:rPr>
          <w:sz w:val="19"/>
        </w:rPr>
      </w:pPr>
    </w:p>
    <w:p w:rsidR="00462B11" w:rsidRDefault="00F33756">
      <w:pPr>
        <w:pStyle w:val="a3"/>
        <w:spacing w:before="64"/>
        <w:ind w:left="104"/>
      </w:pPr>
      <w:r>
        <w:rPr>
          <w:color w:val="231F20"/>
          <w:w w:val="99"/>
        </w:rPr>
        <w:t>8</w:t>
      </w:r>
    </w:p>
    <w:p w:rsidR="00462B11" w:rsidRDefault="00462B11">
      <w:pPr>
        <w:sectPr w:rsidR="00462B11">
          <w:pgSz w:w="11900" w:h="16840"/>
          <w:pgMar w:top="1340" w:right="1660" w:bottom="280" w:left="1140" w:header="720" w:footer="720" w:gutter="0"/>
          <w:cols w:space="720"/>
        </w:sectPr>
      </w:pPr>
    </w:p>
    <w:p w:rsidR="00462B11" w:rsidRDefault="00F33756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53266—2009</w:t>
      </w:r>
    </w:p>
    <w:p w:rsidR="00462B11" w:rsidRDefault="00F33756">
      <w:pPr>
        <w:pStyle w:val="a3"/>
        <w:spacing w:before="6"/>
        <w:rPr>
          <w:b/>
          <w:sz w:val="29"/>
        </w:rPr>
      </w:pPr>
      <w:r>
        <w:rPr>
          <w:lang w:val="en-US"/>
        </w:rPr>
        <w:pict>
          <v:shape id="_x0000_s1027" style="position:absolute;margin-left:62.2pt;margin-top:19.2pt;width:470.3pt;height:.1pt;z-index:1504;mso-wrap-distance-left:0;mso-wrap-distance-right:0;mso-position-horizontal-relative:page" coordorigin="1244,384" coordsize="9406,0" path="m1244,384r3136,l7515,384r3135,e" filled="f" strokecolor="#231f20" strokeweight=".5pt">
            <v:path arrowok="t"/>
            <w10:wrap type="topAndBottom" anchorx="page"/>
          </v:shape>
        </w:pict>
      </w:r>
    </w:p>
    <w:p w:rsidR="00462B11" w:rsidRDefault="00462B11">
      <w:pPr>
        <w:pStyle w:val="a3"/>
        <w:spacing w:before="5"/>
        <w:rPr>
          <w:b/>
          <w:sz w:val="12"/>
        </w:rPr>
      </w:pPr>
    </w:p>
    <w:p w:rsidR="00462B11" w:rsidRDefault="00F33756">
      <w:pPr>
        <w:pStyle w:val="a3"/>
        <w:tabs>
          <w:tab w:val="left" w:pos="4037"/>
          <w:tab w:val="left" w:pos="8225"/>
        </w:tabs>
        <w:spacing w:before="64"/>
        <w:ind w:left="14"/>
        <w:jc w:val="center"/>
      </w:pPr>
      <w:r>
        <w:rPr>
          <w:color w:val="231F20"/>
          <w:spacing w:val="-3"/>
        </w:rPr>
        <w:t>УДК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614.847.7</w:t>
      </w:r>
      <w:r>
        <w:rPr>
          <w:color w:val="231F20"/>
        </w:rPr>
        <w:tab/>
        <w:t>ОКС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13.220.10</w:t>
      </w:r>
      <w:r>
        <w:rPr>
          <w:color w:val="231F20"/>
        </w:rPr>
        <w:tab/>
        <w:t>ОКП 48 5485</w:t>
      </w:r>
    </w:p>
    <w:p w:rsidR="00462B11" w:rsidRDefault="00462B11">
      <w:pPr>
        <w:pStyle w:val="a3"/>
        <w:spacing w:before="2"/>
        <w:rPr>
          <w:sz w:val="22"/>
        </w:rPr>
      </w:pPr>
    </w:p>
    <w:p w:rsidR="00462B11" w:rsidRDefault="00F33756">
      <w:pPr>
        <w:pStyle w:val="a3"/>
        <w:spacing w:before="1"/>
        <w:ind w:left="124"/>
      </w:pPr>
      <w:r>
        <w:rPr>
          <w:color w:val="231F20"/>
        </w:rPr>
        <w:t>Ключевые слова: пожарная техника, веревка пожарная спасательная, методы испытаний.</w:t>
      </w:r>
    </w:p>
    <w:p w:rsidR="00462B11" w:rsidRDefault="00F33756">
      <w:pPr>
        <w:pStyle w:val="a3"/>
        <w:spacing w:before="1"/>
        <w:rPr>
          <w:sz w:val="17"/>
        </w:rPr>
      </w:pPr>
      <w:r>
        <w:rPr>
          <w:lang w:val="en-US"/>
        </w:rPr>
        <w:pict>
          <v:shape id="_x0000_s1026" style="position:absolute;margin-left:62.2pt;margin-top:12.05pt;width:470.3pt;height:.1pt;z-index:1528;mso-wrap-distance-left:0;mso-wrap-distance-right:0;mso-position-horizontal-relative:page" coordorigin="1244,241" coordsize="9406,0" path="m1244,241r3136,l7515,241r3135,e" filled="f" strokecolor="#231f20" strokeweight=".5pt">
            <v:path arrowok="t"/>
            <w10:wrap type="topAndBottom" anchorx="page"/>
          </v:shape>
        </w:pict>
      </w: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</w:pPr>
    </w:p>
    <w:p w:rsidR="00462B11" w:rsidRDefault="00462B11">
      <w:pPr>
        <w:pStyle w:val="a3"/>
        <w:spacing w:before="11"/>
        <w:rPr>
          <w:sz w:val="22"/>
        </w:rPr>
      </w:pPr>
    </w:p>
    <w:p w:rsidR="00462B11" w:rsidRDefault="00F33756">
      <w:pPr>
        <w:spacing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462B11" w:rsidRDefault="00462B11">
      <w:pPr>
        <w:pStyle w:val="a3"/>
        <w:spacing w:before="8"/>
        <w:rPr>
          <w:sz w:val="16"/>
        </w:rPr>
      </w:pPr>
    </w:p>
    <w:p w:rsidR="00462B11" w:rsidRDefault="00F33756">
      <w:pPr>
        <w:spacing w:before="1"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Официальная публикация стандарта осуществлена ФГУП «</w:t>
      </w:r>
      <w:proofErr w:type="spellStart"/>
      <w:r>
        <w:rPr>
          <w:color w:val="231F20"/>
          <w:sz w:val="16"/>
        </w:rPr>
        <w:t>Стандартинформ</w:t>
      </w:r>
      <w:proofErr w:type="spellEnd"/>
      <w:r>
        <w:rPr>
          <w:color w:val="231F20"/>
          <w:sz w:val="16"/>
        </w:rPr>
        <w:t>» в полном соответствии</w:t>
      </w:r>
    </w:p>
    <w:p w:rsidR="00462B11" w:rsidRDefault="00F33756">
      <w:pPr>
        <w:spacing w:before="1"/>
        <w:ind w:left="20"/>
        <w:jc w:val="center"/>
        <w:rPr>
          <w:sz w:val="16"/>
        </w:rPr>
      </w:pPr>
      <w:r>
        <w:rPr>
          <w:color w:val="231F20"/>
          <w:sz w:val="16"/>
        </w:rPr>
        <w:t>с электронной версией, представленной ФГУ ВНИИПО МЧС России</w:t>
      </w:r>
    </w:p>
    <w:p w:rsidR="00462B11" w:rsidRDefault="00462B11">
      <w:pPr>
        <w:pStyle w:val="a3"/>
        <w:spacing w:before="4"/>
        <w:rPr>
          <w:sz w:val="17"/>
        </w:rPr>
      </w:pPr>
    </w:p>
    <w:p w:rsidR="00462B11" w:rsidRDefault="00F33756">
      <w:pPr>
        <w:ind w:left="2830" w:right="2811"/>
        <w:jc w:val="center"/>
        <w:rPr>
          <w:i/>
          <w:sz w:val="16"/>
        </w:rPr>
      </w:pPr>
      <w:r>
        <w:rPr>
          <w:color w:val="231F20"/>
          <w:sz w:val="16"/>
        </w:rPr>
        <w:t xml:space="preserve">Ответственный за выпуск </w:t>
      </w:r>
      <w:r>
        <w:rPr>
          <w:i/>
          <w:color w:val="231F20"/>
          <w:sz w:val="16"/>
        </w:rPr>
        <w:t>В.А. Иванов</w:t>
      </w:r>
    </w:p>
    <w:p w:rsidR="00462B11" w:rsidRDefault="00F33756">
      <w:pPr>
        <w:spacing w:before="8"/>
        <w:ind w:left="2830" w:right="2811"/>
        <w:jc w:val="center"/>
        <w:rPr>
          <w:i/>
          <w:sz w:val="16"/>
        </w:rPr>
      </w:pPr>
      <w:r>
        <w:rPr>
          <w:color w:val="231F20"/>
          <w:sz w:val="16"/>
        </w:rPr>
        <w:t xml:space="preserve">Редактор </w:t>
      </w:r>
      <w:r>
        <w:rPr>
          <w:i/>
          <w:color w:val="231F20"/>
          <w:sz w:val="16"/>
        </w:rPr>
        <w:t>А.Д. Чайка</w:t>
      </w:r>
    </w:p>
    <w:p w:rsidR="00462B11" w:rsidRDefault="00F33756">
      <w:pPr>
        <w:spacing w:before="8"/>
        <w:ind w:left="2830" w:right="2811"/>
        <w:jc w:val="center"/>
        <w:rPr>
          <w:i/>
          <w:sz w:val="16"/>
        </w:rPr>
      </w:pPr>
      <w:r>
        <w:rPr>
          <w:color w:val="231F20"/>
          <w:sz w:val="16"/>
        </w:rPr>
        <w:t xml:space="preserve">Корректор </w:t>
      </w:r>
      <w:r>
        <w:rPr>
          <w:i/>
          <w:color w:val="231F20"/>
          <w:sz w:val="16"/>
        </w:rPr>
        <w:t>П.М. Смирнов</w:t>
      </w:r>
    </w:p>
    <w:p w:rsidR="00462B11" w:rsidRDefault="00F33756">
      <w:pPr>
        <w:spacing w:before="8"/>
        <w:ind w:left="2830" w:right="2811"/>
        <w:jc w:val="center"/>
        <w:rPr>
          <w:i/>
          <w:sz w:val="16"/>
        </w:rPr>
      </w:pPr>
      <w:r>
        <w:rPr>
          <w:color w:val="231F20"/>
          <w:sz w:val="16"/>
        </w:rPr>
        <w:t xml:space="preserve">Технический редактор </w:t>
      </w:r>
      <w:r>
        <w:rPr>
          <w:i/>
          <w:color w:val="231F20"/>
          <w:sz w:val="16"/>
        </w:rPr>
        <w:t>А.А Блинов</w:t>
      </w:r>
    </w:p>
    <w:p w:rsidR="00462B11" w:rsidRDefault="00F33756">
      <w:pPr>
        <w:spacing w:before="8"/>
        <w:ind w:left="2830" w:right="2811"/>
        <w:jc w:val="center"/>
        <w:rPr>
          <w:i/>
          <w:sz w:val="16"/>
        </w:rPr>
      </w:pPr>
      <w:r>
        <w:rPr>
          <w:color w:val="231F20"/>
          <w:sz w:val="16"/>
        </w:rPr>
        <w:t xml:space="preserve">Компьютерная верстка </w:t>
      </w:r>
      <w:r>
        <w:rPr>
          <w:i/>
          <w:color w:val="231F20"/>
          <w:sz w:val="16"/>
        </w:rPr>
        <w:t>А.А Блинов, Н.А. Свиридова</w:t>
      </w: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rPr>
          <w:i/>
        </w:rPr>
      </w:pPr>
    </w:p>
    <w:p w:rsidR="00462B11" w:rsidRDefault="00462B11">
      <w:pPr>
        <w:pStyle w:val="a3"/>
        <w:spacing w:before="6"/>
        <w:rPr>
          <w:i/>
          <w:sz w:val="17"/>
        </w:rPr>
      </w:pPr>
    </w:p>
    <w:p w:rsidR="00462B11" w:rsidRDefault="00F33756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9</w:t>
      </w:r>
    </w:p>
    <w:sectPr w:rsidR="00462B11">
      <w:pgSz w:w="11900" w:h="16840"/>
      <w:pgMar w:top="1340" w:right="11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3624"/>
    <w:multiLevelType w:val="multilevel"/>
    <w:tmpl w:val="12545C30"/>
    <w:lvl w:ilvl="0">
      <w:start w:val="1"/>
      <w:numFmt w:val="decimal"/>
      <w:lvlText w:val="%1"/>
      <w:lvlJc w:val="left"/>
      <w:pPr>
        <w:ind w:left="778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24" w:hanging="359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780" w:hanging="3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85" w:hanging="3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90" w:hanging="3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5" w:hanging="3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0" w:hanging="3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5" w:hanging="3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0" w:hanging="359"/>
      </w:pPr>
      <w:rPr>
        <w:rFonts w:hint="default"/>
      </w:rPr>
    </w:lvl>
  </w:abstractNum>
  <w:abstractNum w:abstractNumId="1">
    <w:nsid w:val="1E294B3E"/>
    <w:multiLevelType w:val="multilevel"/>
    <w:tmpl w:val="0F04607C"/>
    <w:lvl w:ilvl="0">
      <w:start w:val="7"/>
      <w:numFmt w:val="decimal"/>
      <w:lvlText w:val="%1."/>
      <w:lvlJc w:val="left"/>
      <w:pPr>
        <w:ind w:left="824" w:hanging="267"/>
        <w:jc w:val="left"/>
      </w:pPr>
      <w:rPr>
        <w:rFonts w:ascii="Arial" w:eastAsia="Arial" w:hAnsi="Arial" w:cs="Arial" w:hint="default"/>
        <w:b/>
        <w:bCs/>
        <w:color w:val="231F20"/>
        <w:spacing w:val="-4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891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color w:val="231F20"/>
        <w:spacing w:val="-7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060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85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1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7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2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501"/>
      </w:pPr>
      <w:rPr>
        <w:rFonts w:hint="default"/>
      </w:rPr>
    </w:lvl>
  </w:abstractNum>
  <w:abstractNum w:abstractNumId="2">
    <w:nsid w:val="43E02896"/>
    <w:multiLevelType w:val="multilevel"/>
    <w:tmpl w:val="0FD0FFA4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612"/>
      </w:pPr>
      <w:rPr>
        <w:rFonts w:hint="default"/>
      </w:rPr>
    </w:lvl>
  </w:abstractNum>
  <w:abstractNum w:abstractNumId="3">
    <w:nsid w:val="46F72266"/>
    <w:multiLevelType w:val="hybridMultilevel"/>
    <w:tmpl w:val="D5745516"/>
    <w:lvl w:ilvl="0" w:tplc="80084210">
      <w:start w:val="1"/>
      <w:numFmt w:val="decimal"/>
      <w:lvlText w:val="%1"/>
      <w:lvlJc w:val="left"/>
      <w:pPr>
        <w:ind w:left="104" w:hanging="2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EDF6B39A">
      <w:start w:val="1"/>
      <w:numFmt w:val="bullet"/>
      <w:lvlText w:val="•"/>
      <w:lvlJc w:val="left"/>
      <w:pPr>
        <w:ind w:left="1052" w:hanging="200"/>
      </w:pPr>
      <w:rPr>
        <w:rFonts w:hint="default"/>
      </w:rPr>
    </w:lvl>
    <w:lvl w:ilvl="2" w:tplc="9C48EFBC">
      <w:start w:val="1"/>
      <w:numFmt w:val="bullet"/>
      <w:lvlText w:val="•"/>
      <w:lvlJc w:val="left"/>
      <w:pPr>
        <w:ind w:left="2004" w:hanging="200"/>
      </w:pPr>
      <w:rPr>
        <w:rFonts w:hint="default"/>
      </w:rPr>
    </w:lvl>
    <w:lvl w:ilvl="3" w:tplc="BC6AA05E">
      <w:start w:val="1"/>
      <w:numFmt w:val="bullet"/>
      <w:lvlText w:val="•"/>
      <w:lvlJc w:val="left"/>
      <w:pPr>
        <w:ind w:left="2956" w:hanging="200"/>
      </w:pPr>
      <w:rPr>
        <w:rFonts w:hint="default"/>
      </w:rPr>
    </w:lvl>
    <w:lvl w:ilvl="4" w:tplc="D52C97C0">
      <w:start w:val="1"/>
      <w:numFmt w:val="bullet"/>
      <w:lvlText w:val="•"/>
      <w:lvlJc w:val="left"/>
      <w:pPr>
        <w:ind w:left="3908" w:hanging="200"/>
      </w:pPr>
      <w:rPr>
        <w:rFonts w:hint="default"/>
      </w:rPr>
    </w:lvl>
    <w:lvl w:ilvl="5" w:tplc="24D0AB58">
      <w:start w:val="1"/>
      <w:numFmt w:val="bullet"/>
      <w:lvlText w:val="•"/>
      <w:lvlJc w:val="left"/>
      <w:pPr>
        <w:ind w:left="4860" w:hanging="200"/>
      </w:pPr>
      <w:rPr>
        <w:rFonts w:hint="default"/>
      </w:rPr>
    </w:lvl>
    <w:lvl w:ilvl="6" w:tplc="EA8E072C">
      <w:start w:val="1"/>
      <w:numFmt w:val="bullet"/>
      <w:lvlText w:val="•"/>
      <w:lvlJc w:val="left"/>
      <w:pPr>
        <w:ind w:left="5812" w:hanging="200"/>
      </w:pPr>
      <w:rPr>
        <w:rFonts w:hint="default"/>
      </w:rPr>
    </w:lvl>
    <w:lvl w:ilvl="7" w:tplc="6D1AD738">
      <w:start w:val="1"/>
      <w:numFmt w:val="bullet"/>
      <w:lvlText w:val="•"/>
      <w:lvlJc w:val="left"/>
      <w:pPr>
        <w:ind w:left="6764" w:hanging="200"/>
      </w:pPr>
      <w:rPr>
        <w:rFonts w:hint="default"/>
      </w:rPr>
    </w:lvl>
    <w:lvl w:ilvl="8" w:tplc="420C5170">
      <w:start w:val="1"/>
      <w:numFmt w:val="bullet"/>
      <w:lvlText w:val="•"/>
      <w:lvlJc w:val="left"/>
      <w:pPr>
        <w:ind w:left="7716" w:hanging="200"/>
      </w:pPr>
      <w:rPr>
        <w:rFonts w:hint="default"/>
      </w:rPr>
    </w:lvl>
  </w:abstractNum>
  <w:abstractNum w:abstractNumId="4">
    <w:nsid w:val="57CB48F9"/>
    <w:multiLevelType w:val="multilevel"/>
    <w:tmpl w:val="D20C9024"/>
    <w:lvl w:ilvl="0">
      <w:start w:val="8"/>
      <w:numFmt w:val="decimal"/>
      <w:lvlText w:val="%1"/>
      <w:lvlJc w:val="left"/>
      <w:pPr>
        <w:ind w:left="997" w:hanging="440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7" w:hanging="440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24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6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2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4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6" w:hanging="440"/>
      </w:pPr>
      <w:rPr>
        <w:rFonts w:hint="default"/>
      </w:rPr>
    </w:lvl>
  </w:abstractNum>
  <w:abstractNum w:abstractNumId="5">
    <w:nsid w:val="7E2473A0"/>
    <w:multiLevelType w:val="multilevel"/>
    <w:tmpl w:val="4568F2CC"/>
    <w:lvl w:ilvl="0">
      <w:start w:val="8"/>
      <w:numFmt w:val="decimal"/>
      <w:lvlText w:val="%1"/>
      <w:lvlJc w:val="left"/>
      <w:pPr>
        <w:ind w:left="991" w:hanging="434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1" w:hanging="434"/>
        <w:jc w:val="left"/>
      </w:pPr>
      <w:rPr>
        <w:rFonts w:ascii="Arial" w:eastAsia="Arial" w:hAnsi="Arial" w:cs="Arial" w:hint="default"/>
        <w:b/>
        <w:bCs/>
        <w:color w:val="231F20"/>
        <w:spacing w:val="-12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58" w:hanging="597"/>
        <w:jc w:val="left"/>
      </w:pPr>
      <w:rPr>
        <w:rFonts w:ascii="Arial" w:eastAsia="Arial" w:hAnsi="Arial" w:cs="Arial" w:hint="default"/>
        <w:color w:val="231F20"/>
        <w:spacing w:val="-15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547" w:hanging="5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5" w:hanging="5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5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0" w:hanging="5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7" w:hanging="5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5" w:hanging="597"/>
      </w:pPr>
      <w:rPr>
        <w:rFonts w:hint="default"/>
      </w:rPr>
    </w:lvl>
  </w:abstractNum>
  <w:abstractNum w:abstractNumId="6">
    <w:nsid w:val="7F24644F"/>
    <w:multiLevelType w:val="multilevel"/>
    <w:tmpl w:val="102E2AA6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98" w:hanging="454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04" w:hanging="123"/>
      </w:pPr>
      <w:rPr>
        <w:rFonts w:ascii="Arial" w:eastAsia="Arial" w:hAnsi="Arial" w:cs="Arial" w:hint="default"/>
        <w:color w:val="231F20"/>
        <w:spacing w:val="-14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90" w:hanging="1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0" w:hanging="1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0" w:hanging="1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0" w:hanging="1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0" w:hanging="1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0" w:hanging="123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62B11"/>
    <w:rsid w:val="00462B11"/>
    <w:rsid w:val="00F3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50"/>
      <w:ind w:left="758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91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4" w:hanging="340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7"/>
      <w:ind w:left="898" w:hanging="454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898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0"/>
      <w:ind w:left="104" w:firstLine="454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164" w:right="16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337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756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3189</Words>
  <Characters>18180</Characters>
  <Application>Microsoft Office Word</Application>
  <DocSecurity>0</DocSecurity>
  <Lines>151</Lines>
  <Paragraphs>42</Paragraphs>
  <ScaleCrop>false</ScaleCrop>
  <Company>ПожДепо</Company>
  <LinksUpToDate>false</LinksUpToDate>
  <CharactersWithSpaces>21327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53266-2009.indd</dc:title>
  <dc:creator>AndrewB</dc:creator>
  <cp:lastModifiedBy>Русских</cp:lastModifiedBy>
  <cp:revision>3</cp:revision>
  <dcterms:created xsi:type="dcterms:W3CDTF">2016-04-02T11:10:00Z</dcterms:created>
  <dcterms:modified xsi:type="dcterms:W3CDTF">2016-04-02T11:17:00Z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2016-04-02T00:00:00Z</vt:filetime>
  </property>
</Properties>
</file>