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EF8" w:rsidRDefault="00603EF8">
      <w:pPr>
        <w:pStyle w:val="a3"/>
        <w:rPr>
          <w:rFonts w:ascii="Times New Roman"/>
        </w:rPr>
      </w:pPr>
    </w:p>
    <w:p w:rsidR="00603EF8" w:rsidRDefault="00603EF8">
      <w:pPr>
        <w:pStyle w:val="a3"/>
        <w:spacing w:before="5" w:after="1"/>
        <w:rPr>
          <w:rFonts w:ascii="Times New Roman"/>
          <w:sz w:val="13"/>
        </w:rPr>
      </w:pPr>
    </w:p>
    <w:p w:rsidR="00603EF8" w:rsidRDefault="00335FD7">
      <w:pPr>
        <w:pStyle w:val="a3"/>
        <w:spacing w:line="60" w:lineRule="exact"/>
        <w:ind w:left="114"/>
        <w:rPr>
          <w:rFonts w:ascii="Times New Roman"/>
          <w:sz w:val="6"/>
        </w:rPr>
      </w:pPr>
      <w:r>
        <w:rPr>
          <w:rFonts w:ascii="Times New Roman"/>
          <w:sz w:val="6"/>
          <w:lang w:val="en-US"/>
        </w:rPr>
      </w:r>
      <w:r>
        <w:rPr>
          <w:rFonts w:ascii="Times New Roman"/>
          <w:sz w:val="6"/>
        </w:rPr>
        <w:pict>
          <v:group id="_x0000_s1040" style="width:472.55pt;height:3pt;mso-position-horizontal-relative:char;mso-position-vertical-relative:line" coordsize="9451,60">
            <v:shape id="_x0000_s1041" style="position:absolute;left:30;top:30;width:9391;height:2" coordorigin="30,30" coordsize="9391,0" path="m30,30r3130,l6291,30r3130,e" filled="f" strokecolor="#231f20" strokeweight="3pt">
              <v:path arrowok="t"/>
            </v:shape>
            <w10:wrap type="none"/>
            <w10:anchorlock/>
          </v:group>
        </w:pict>
      </w:r>
    </w:p>
    <w:p w:rsidR="00603EF8" w:rsidRDefault="00603EF8">
      <w:pPr>
        <w:pStyle w:val="a3"/>
        <w:spacing w:before="11"/>
        <w:rPr>
          <w:rFonts w:ascii="Times New Roman"/>
          <w:sz w:val="19"/>
        </w:rPr>
      </w:pPr>
    </w:p>
    <w:p w:rsidR="00603EF8" w:rsidRDefault="00335FD7">
      <w:pPr>
        <w:pStyle w:val="2"/>
        <w:spacing w:before="58"/>
        <w:ind w:left="597" w:right="597"/>
        <w:jc w:val="center"/>
      </w:pPr>
      <w:r>
        <w:rPr>
          <w:color w:val="231F20"/>
        </w:rPr>
        <w:t>ФЕДЕРАЛЬНОЕ АГЕНТСТВО</w:t>
      </w:r>
    </w:p>
    <w:p w:rsidR="00603EF8" w:rsidRDefault="00603EF8">
      <w:pPr>
        <w:pStyle w:val="a3"/>
        <w:spacing w:before="7"/>
        <w:rPr>
          <w:b/>
          <w:sz w:val="15"/>
        </w:rPr>
      </w:pPr>
    </w:p>
    <w:p w:rsidR="00603EF8" w:rsidRDefault="00335FD7">
      <w:pPr>
        <w:pStyle w:val="2"/>
        <w:spacing w:before="0"/>
        <w:ind w:left="597" w:right="597"/>
        <w:jc w:val="center"/>
      </w:pPr>
      <w:r>
        <w:rPr>
          <w:color w:val="231F20"/>
        </w:rPr>
        <w:t>ПО ТЕХНИЧЕСКОМУ РЕГУЛИРОВАНИЮ И МЕТРОЛОГИИ</w:t>
      </w:r>
    </w:p>
    <w:p w:rsidR="00603EF8" w:rsidRDefault="00335FD7">
      <w:pPr>
        <w:pStyle w:val="a3"/>
        <w:spacing w:before="7"/>
        <w:rPr>
          <w:b/>
          <w:sz w:val="21"/>
        </w:rPr>
      </w:pPr>
      <w:r>
        <w:rPr>
          <w:lang w:val="en-US"/>
        </w:rPr>
        <w:pict>
          <v:shape id="_x0000_s1039" style="position:absolute;margin-left:62.2pt;margin-top:15.9pt;width:469.55pt;height:.1pt;z-index:1048;mso-wrap-distance-left:0;mso-wrap-distance-right:0;mso-position-horizontal-relative:page" coordorigin="1244,318" coordsize="9391,0" path="m1244,318r3131,l7505,318r3130,e" filled="f" strokecolor="#231f20" strokeweight="3pt">
            <v:path arrowok="t"/>
            <w10:wrap type="topAndBottom" anchorx="page"/>
          </v:shape>
        </w:pict>
      </w:r>
    </w:p>
    <w:p w:rsidR="00603EF8" w:rsidRDefault="00603EF8">
      <w:pPr>
        <w:pStyle w:val="a3"/>
        <w:rPr>
          <w:b/>
          <w:sz w:val="13"/>
        </w:rPr>
      </w:pPr>
    </w:p>
    <w:p w:rsidR="00603EF8" w:rsidRDefault="00603EF8">
      <w:pPr>
        <w:rPr>
          <w:sz w:val="13"/>
        </w:rPr>
        <w:sectPr w:rsidR="00603EF8">
          <w:type w:val="continuous"/>
          <w:pgSz w:w="11900" w:h="16840"/>
          <w:pgMar w:top="1600" w:right="1120" w:bottom="280" w:left="1100" w:header="720" w:footer="720" w:gutter="0"/>
          <w:cols w:space="720"/>
        </w:sectPr>
      </w:pPr>
    </w:p>
    <w:p w:rsidR="00603EF8" w:rsidRDefault="00335FD7">
      <w:pPr>
        <w:spacing w:before="50" w:line="398" w:lineRule="auto"/>
        <w:ind w:left="3414" w:right="47"/>
        <w:jc w:val="center"/>
        <w:rPr>
          <w:b/>
          <w:sz w:val="24"/>
        </w:rPr>
      </w:pPr>
      <w:r>
        <w:rPr>
          <w:lang w:val="en-US"/>
        </w:rPr>
        <w:lastRenderedPageBreak/>
        <w:pict>
          <v:group id="_x0000_s1034" style="position:absolute;left:0;text-align:left;margin-left:62.2pt;margin-top:8.7pt;width:107.75pt;height:70.15pt;z-index:1096;mso-position-horizontal-relative:page" coordorigin="1244,174" coordsize="2155,1403">
            <v:line id="_x0000_s1038" style="position:absolute" from="2745,828" to="3021,828" strokecolor="#231f20" strokeweight=".1pt"/>
            <v:shape id="_x0000_s1037" style="position:absolute;left:1629;top:317;width:1304;height:1086" coordorigin="1629,317" coordsize="1304,1086" o:spt="100" adj="0,,0" path="m2839,1028r-27,16l2740,1081r-106,36l2505,1133r-85,-10l2347,1093r-59,-46l2244,989r-22,-54l2216,922r-9,-74l2216,775r27,-64l2285,658r55,-40l2406,592r73,-9l2596,592r93,21l2760,640r46,26l2829,685r,-102l2829,555r,-94l2793,441r-54,-25l2671,388r-81,-26l2499,339r-99,-16l2296,317r-75,2l2150,325r,428l2141,808r-30,59l2052,915r-93,20l1942,935r-20,-2l1922,827r5,2l1938,832r13,3l1963,836r18,-3l1996,827r14,-5l2037,795r11,-48l2036,699r-28,-26l1978,662r-20,-3l1934,662r-30,13l1880,700r-11,43l1869,1160r-6,-1l1848,1156r-21,-9l1805,1132r-18,-19l1775,1094r-6,-21l1767,1049r,-327l1779,666r33,-54l1869,571r79,-16l2031,570r58,37l2125,657r20,52l2150,753r,-428l2147,326r-73,11l2004,355r-66,23l1876,408r-60,40l1763,496r-46,56l1680,615r-28,68l1635,757r-6,75l1629,836r4,75l1647,983r21,66l1698,1109r36,55l1777,1214r49,44l1881,1296r59,32l2004,1355r68,21l2143,1391r74,9l2294,1403r182,-2l2594,1385r104,-43l2839,1257r,-97l2839,1133r,-105m2932,829r-187,l2745,985r187,l2932,829e" fillcolor="#231f20" stroked="f">
              <v:stroke joinstyle="round"/>
              <v:formulas/>
              <v:path arrowok="t" o:connecttype="segments"/>
            </v:shape>
            <v:line id="_x0000_s1036" style="position:absolute" from="2745,828" to="3021,828" strokecolor="#231f20" strokeweight=".1pt"/>
            <v:shape id="_x0000_s1035" style="position:absolute;left:1245;top:174;width:2155;height:1403" coordorigin="1245,174" coordsize="2155,1403" o:spt="100" adj="0,,0" path="m2839,1028r-27,16l2740,1081r-106,36l2505,1133r-85,-10l2347,1093r-59,-46l2244,989r-22,-54l2216,922r-9,-74l2216,775r27,-64l2285,658r55,-40l2406,592r73,-9l2596,592r93,21l2760,640r46,26l2829,685r,-102l2829,555r,-94l2793,441r-54,-25l2671,388r-81,-26l2499,339r-99,-16l2296,317r-75,2l2150,325r,428l2141,808r-30,59l2052,915r-93,20l1942,935r-20,-2l1922,827r5,2l1938,832r13,3l1963,836r18,-3l1996,827r14,-5l2037,795r11,-48l2036,699r-28,-26l1978,662r-20,-3l1934,662r-30,13l1880,700r-11,43l1869,1160r-6,-1l1848,1156r-21,-9l1805,1132r-18,-19l1775,1094r-6,-21l1767,1049r,-327l1779,666r33,-54l1869,571r79,-16l2031,570r58,37l2125,657r20,52l2150,753r,-428l2147,326r-73,11l2004,355r-66,23l1876,408r-60,40l1763,496r-46,56l1680,615r-28,68l1635,757r-6,75l1629,836r4,75l1647,983r21,66l1698,1109r36,55l1777,1214r49,44l1881,1296r59,32l2004,1355r68,21l2143,1391r74,9l2294,1403r182,-2l2594,1385r104,-43l2839,1257r,-97l2839,1133r,-105m3021,723r-369,l2652,827r369,l3021,723t378,152l3393,802r-17,-71l3356,682r,193l3351,941r-15,64l3311,1068r-34,60l3234,1185r-51,55l3123,1291r-66,47l2999,1373r-63,32l2870,1433r-70,26l2727,1481r-76,19l2572,1514r-81,11l2407,1532r-85,2l2236,1532r-83,-7l2071,1514r-79,-14l1916,1481r-73,-22l1773,1433r-66,-28l1645,1373r-59,-35l1511,1284r-66,-59l1390,1161r-44,-67l1313,1024r-19,-74l1287,875r7,-76l1313,726r33,-70l1390,589r55,-64l1511,466r75,-54l1645,377r62,-32l1773,316r70,-25l1916,269r76,-19l2071,235r81,-10l2236,218r86,-2l2407,218r84,7l2572,235r79,15l2727,269r73,22l2870,316r66,29l2999,377r58,35l3123,459r60,51l3234,564r43,58l3311,682r25,62l3351,809r5,66l3356,682r-7,-19l3312,599r-46,-62l3212,479r-63,-54l3080,376r-61,-36l2954,307r-68,-30l2814,251r-76,-23l2690,216r-30,-7l2579,194r-84,-11l2409,176r-87,-2l2234,176r-86,7l2065,194r-82,15l1905,228r-75,23l1758,277r-69,30l1624,340r-60,36l1494,425r-63,54l1377,537r-46,62l1294,663r-27,68l1250,802r-5,73l1250,948r17,70l1294,1086r37,65l1377,1213r54,57l1494,1324r70,50l1624,1410r65,33l1758,1473r72,26l1905,1522r78,19l2065,1556r83,11l2234,1574r88,2l2409,1574r86,-7l2579,1556r81,-15l2690,1534r48,-12l2814,1499r72,-26l2954,1443r65,-33l3080,1374r69,-50l3212,1270r54,-57l3312,1151r37,-65l3376,1018r17,-70l3399,875e" fillcolor="#231f20" stroked="f">
              <v:stroke joinstyle="round"/>
              <v:formulas/>
              <v:path arrowok="t" o:connecttype="segments"/>
            </v:shape>
            <w10:wrap anchorx="page"/>
          </v:group>
        </w:pict>
      </w:r>
      <w:r>
        <w:rPr>
          <w:b/>
          <w:color w:val="231F20"/>
          <w:sz w:val="24"/>
        </w:rPr>
        <w:t xml:space="preserve">Н А </w:t>
      </w:r>
      <w:proofErr w:type="gramStart"/>
      <w:r>
        <w:rPr>
          <w:b/>
          <w:color w:val="231F20"/>
          <w:sz w:val="24"/>
        </w:rPr>
        <w:t>Ц</w:t>
      </w:r>
      <w:proofErr w:type="gramEnd"/>
      <w:r>
        <w:rPr>
          <w:b/>
          <w:color w:val="231F20"/>
          <w:sz w:val="24"/>
        </w:rPr>
        <w:t xml:space="preserve"> И О Н А Л Ь Н Ы Й С Т </w:t>
      </w:r>
      <w:bookmarkStart w:id="0" w:name="_GoBack"/>
      <w:bookmarkEnd w:id="0"/>
      <w:r>
        <w:rPr>
          <w:b/>
          <w:color w:val="231F20"/>
          <w:sz w:val="24"/>
        </w:rPr>
        <w:t>А Н Д А Р Т</w:t>
      </w:r>
    </w:p>
    <w:p w:rsidR="00603EF8" w:rsidRDefault="00335FD7">
      <w:pPr>
        <w:spacing w:before="5" w:line="398" w:lineRule="auto"/>
        <w:ind w:left="3698" w:right="329"/>
        <w:jc w:val="center"/>
        <w:rPr>
          <w:b/>
          <w:sz w:val="24"/>
        </w:rPr>
      </w:pPr>
      <w:r>
        <w:rPr>
          <w:b/>
          <w:color w:val="231F20"/>
          <w:sz w:val="24"/>
        </w:rPr>
        <w:t xml:space="preserve">Р О С </w:t>
      </w:r>
      <w:proofErr w:type="gramStart"/>
      <w:r>
        <w:rPr>
          <w:b/>
          <w:color w:val="231F20"/>
          <w:sz w:val="24"/>
        </w:rPr>
        <w:t>С</w:t>
      </w:r>
      <w:proofErr w:type="gramEnd"/>
      <w:r>
        <w:rPr>
          <w:b/>
          <w:color w:val="231F20"/>
          <w:sz w:val="24"/>
        </w:rPr>
        <w:t xml:space="preserve"> И Й С К О Й Ф Е Д Е Р А Ц И И </w:t>
      </w:r>
    </w:p>
    <w:p w:rsidR="00603EF8" w:rsidRDefault="00335FD7">
      <w:pPr>
        <w:spacing w:before="56" w:line="249" w:lineRule="auto"/>
        <w:ind w:left="1738" w:right="135"/>
        <w:rPr>
          <w:b/>
          <w:sz w:val="36"/>
        </w:rPr>
      </w:pPr>
      <w:r>
        <w:br w:type="column"/>
      </w:r>
      <w:r>
        <w:rPr>
          <w:b/>
          <w:color w:val="231F20"/>
          <w:sz w:val="36"/>
        </w:rPr>
        <w:lastRenderedPageBreak/>
        <w:t xml:space="preserve">ГОСТ </w:t>
      </w:r>
      <w:proofErr w:type="gramStart"/>
      <w:r>
        <w:rPr>
          <w:b/>
          <w:color w:val="231F20"/>
          <w:sz w:val="36"/>
        </w:rPr>
        <w:t>Р</w:t>
      </w:r>
      <w:proofErr w:type="gramEnd"/>
      <w:r>
        <w:rPr>
          <w:b/>
          <w:color w:val="231F20"/>
          <w:sz w:val="36"/>
        </w:rPr>
        <w:t xml:space="preserve"> 53278—</w:t>
      </w:r>
    </w:p>
    <w:p w:rsidR="00603EF8" w:rsidRDefault="00335FD7">
      <w:pPr>
        <w:spacing w:before="2"/>
        <w:ind w:left="1738" w:right="135"/>
        <w:rPr>
          <w:b/>
          <w:sz w:val="36"/>
        </w:rPr>
      </w:pPr>
      <w:r>
        <w:rPr>
          <w:b/>
          <w:color w:val="231F20"/>
          <w:sz w:val="36"/>
        </w:rPr>
        <w:t>2009</w:t>
      </w:r>
    </w:p>
    <w:p w:rsidR="00603EF8" w:rsidRDefault="00603EF8">
      <w:pPr>
        <w:rPr>
          <w:sz w:val="36"/>
        </w:rPr>
        <w:sectPr w:rsidR="00603EF8">
          <w:type w:val="continuous"/>
          <w:pgSz w:w="11900" w:h="16840"/>
          <w:pgMar w:top="1600" w:right="1120" w:bottom="280" w:left="1100" w:header="720" w:footer="720" w:gutter="0"/>
          <w:cols w:num="2" w:space="720" w:equalWidth="0">
            <w:col w:w="6385" w:space="40"/>
            <w:col w:w="3255"/>
          </w:cols>
        </w:sectPr>
      </w:pPr>
    </w:p>
    <w:p w:rsidR="00603EF8" w:rsidRDefault="00603EF8">
      <w:pPr>
        <w:pStyle w:val="a3"/>
        <w:spacing w:before="2"/>
        <w:rPr>
          <w:b/>
          <w:sz w:val="6"/>
        </w:rPr>
      </w:pPr>
    </w:p>
    <w:p w:rsidR="00603EF8" w:rsidRDefault="00335FD7">
      <w:pPr>
        <w:pStyle w:val="a3"/>
        <w:spacing w:line="20" w:lineRule="exact"/>
        <w:ind w:left="134"/>
        <w:rPr>
          <w:sz w:val="2"/>
        </w:rPr>
      </w:pPr>
      <w:r>
        <w:rPr>
          <w:sz w:val="2"/>
          <w:lang w:val="en-US"/>
        </w:rPr>
      </w:r>
      <w:r>
        <w:rPr>
          <w:sz w:val="2"/>
        </w:rPr>
        <w:pict>
          <v:group id="_x0000_s1032" style="width:470.55pt;height:1pt;mso-position-horizontal-relative:char;mso-position-vertical-relative:line" coordsize="9411,20">
            <v:shape id="_x0000_s1033" style="position:absolute;left:10;top:10;width:9391;height:2" coordorigin="10,10" coordsize="9391,0" path="m10,10r3130,l6271,10r3130,e" filled="f" strokecolor="#231f20" strokeweight="1pt">
              <v:path arrowok="t"/>
            </v:shape>
            <w10:wrap type="none"/>
            <w10:anchorlock/>
          </v:group>
        </w:pict>
      </w:r>
    </w:p>
    <w:p w:rsidR="00603EF8" w:rsidRDefault="00603EF8">
      <w:pPr>
        <w:pStyle w:val="a3"/>
        <w:rPr>
          <w:b/>
        </w:rPr>
      </w:pPr>
    </w:p>
    <w:p w:rsidR="00603EF8" w:rsidRDefault="00603EF8">
      <w:pPr>
        <w:pStyle w:val="a3"/>
        <w:rPr>
          <w:b/>
        </w:rPr>
      </w:pPr>
    </w:p>
    <w:p w:rsidR="00603EF8" w:rsidRDefault="00603EF8">
      <w:pPr>
        <w:pStyle w:val="a3"/>
        <w:rPr>
          <w:b/>
        </w:rPr>
      </w:pPr>
    </w:p>
    <w:p w:rsidR="00603EF8" w:rsidRDefault="00603EF8">
      <w:pPr>
        <w:pStyle w:val="a3"/>
        <w:rPr>
          <w:b/>
        </w:rPr>
      </w:pPr>
    </w:p>
    <w:p w:rsidR="00603EF8" w:rsidRDefault="00603EF8">
      <w:pPr>
        <w:pStyle w:val="a3"/>
        <w:rPr>
          <w:b/>
        </w:rPr>
      </w:pPr>
    </w:p>
    <w:p w:rsidR="00603EF8" w:rsidRDefault="00335FD7">
      <w:pPr>
        <w:spacing w:before="150" w:line="249" w:lineRule="auto"/>
        <w:ind w:left="1968" w:right="1396" w:firstLine="1087"/>
        <w:rPr>
          <w:b/>
          <w:sz w:val="32"/>
        </w:rPr>
      </w:pPr>
      <w:r>
        <w:rPr>
          <w:b/>
          <w:color w:val="231F20"/>
          <w:sz w:val="32"/>
        </w:rPr>
        <w:t>ТЕХНИКА ПОЖАРНАЯ. КЛАПАНЫ ПОЖАРНЫЕ ЗАПОРНЫЕ.</w:t>
      </w:r>
    </w:p>
    <w:p w:rsidR="00603EF8" w:rsidRDefault="00335FD7">
      <w:pPr>
        <w:spacing w:before="49"/>
        <w:ind w:left="617" w:right="597"/>
        <w:jc w:val="center"/>
        <w:rPr>
          <w:b/>
          <w:sz w:val="32"/>
        </w:rPr>
      </w:pPr>
      <w:r>
        <w:rPr>
          <w:b/>
          <w:color w:val="231F20"/>
          <w:sz w:val="32"/>
        </w:rPr>
        <w:t>Общие технические требования. Методы испытаний</w:t>
      </w:r>
    </w:p>
    <w:p w:rsidR="00603EF8" w:rsidRDefault="00603EF8">
      <w:pPr>
        <w:pStyle w:val="a3"/>
        <w:rPr>
          <w:b/>
          <w:sz w:val="32"/>
        </w:rPr>
      </w:pPr>
    </w:p>
    <w:p w:rsidR="00603EF8" w:rsidRDefault="00603EF8">
      <w:pPr>
        <w:pStyle w:val="a3"/>
        <w:rPr>
          <w:b/>
          <w:sz w:val="32"/>
        </w:rPr>
      </w:pPr>
    </w:p>
    <w:p w:rsidR="00603EF8" w:rsidRDefault="00603EF8">
      <w:pPr>
        <w:pStyle w:val="a3"/>
        <w:rPr>
          <w:b/>
          <w:sz w:val="32"/>
        </w:rPr>
      </w:pPr>
    </w:p>
    <w:p w:rsidR="00603EF8" w:rsidRDefault="00603EF8">
      <w:pPr>
        <w:pStyle w:val="a3"/>
        <w:rPr>
          <w:b/>
          <w:sz w:val="32"/>
        </w:rPr>
      </w:pPr>
    </w:p>
    <w:p w:rsidR="00603EF8" w:rsidRDefault="00603EF8">
      <w:pPr>
        <w:pStyle w:val="a3"/>
        <w:rPr>
          <w:b/>
          <w:sz w:val="32"/>
        </w:rPr>
      </w:pPr>
    </w:p>
    <w:p w:rsidR="00603EF8" w:rsidRDefault="00603EF8">
      <w:pPr>
        <w:pStyle w:val="a3"/>
        <w:rPr>
          <w:b/>
          <w:sz w:val="32"/>
        </w:rPr>
      </w:pPr>
    </w:p>
    <w:p w:rsidR="00603EF8" w:rsidRDefault="00603EF8">
      <w:pPr>
        <w:pStyle w:val="a3"/>
        <w:rPr>
          <w:b/>
          <w:sz w:val="32"/>
        </w:rPr>
      </w:pPr>
    </w:p>
    <w:p w:rsidR="00603EF8" w:rsidRDefault="00335FD7">
      <w:pPr>
        <w:pStyle w:val="2"/>
        <w:spacing w:before="1"/>
        <w:ind w:left="617" w:right="597"/>
        <w:jc w:val="center"/>
      </w:pPr>
      <w:r>
        <w:rPr>
          <w:color w:val="231F20"/>
        </w:rPr>
        <w:t>Издание официальное</w:t>
      </w:r>
    </w:p>
    <w:p w:rsidR="00603EF8" w:rsidRDefault="00603EF8">
      <w:pPr>
        <w:pStyle w:val="a3"/>
        <w:rPr>
          <w:b/>
        </w:rPr>
      </w:pPr>
    </w:p>
    <w:p w:rsidR="00603EF8" w:rsidRDefault="00603EF8">
      <w:pPr>
        <w:pStyle w:val="a3"/>
        <w:rPr>
          <w:b/>
        </w:rPr>
      </w:pPr>
    </w:p>
    <w:p w:rsidR="00603EF8" w:rsidRDefault="00603EF8">
      <w:pPr>
        <w:pStyle w:val="a3"/>
        <w:rPr>
          <w:b/>
        </w:rPr>
      </w:pPr>
    </w:p>
    <w:p w:rsidR="00603EF8" w:rsidRDefault="00603EF8">
      <w:pPr>
        <w:pStyle w:val="a3"/>
        <w:rPr>
          <w:b/>
        </w:rPr>
      </w:pPr>
    </w:p>
    <w:p w:rsidR="00603EF8" w:rsidRDefault="00603EF8">
      <w:pPr>
        <w:pStyle w:val="a3"/>
        <w:rPr>
          <w:b/>
        </w:rPr>
      </w:pPr>
    </w:p>
    <w:p w:rsidR="00603EF8" w:rsidRDefault="00603EF8">
      <w:pPr>
        <w:pStyle w:val="a3"/>
        <w:rPr>
          <w:b/>
        </w:rPr>
      </w:pPr>
    </w:p>
    <w:p w:rsidR="00603EF8" w:rsidRDefault="00603EF8">
      <w:pPr>
        <w:pStyle w:val="a3"/>
        <w:rPr>
          <w:b/>
        </w:rPr>
      </w:pPr>
    </w:p>
    <w:p w:rsidR="00603EF8" w:rsidRDefault="00603EF8">
      <w:pPr>
        <w:pStyle w:val="a3"/>
        <w:rPr>
          <w:b/>
        </w:rPr>
      </w:pPr>
    </w:p>
    <w:p w:rsidR="00603EF8" w:rsidRDefault="00603EF8">
      <w:pPr>
        <w:pStyle w:val="a3"/>
        <w:rPr>
          <w:b/>
        </w:rPr>
      </w:pPr>
    </w:p>
    <w:p w:rsidR="00603EF8" w:rsidRDefault="00603EF8">
      <w:pPr>
        <w:pStyle w:val="a3"/>
        <w:rPr>
          <w:b/>
        </w:rPr>
      </w:pPr>
    </w:p>
    <w:p w:rsidR="00603EF8" w:rsidRDefault="00603EF8">
      <w:pPr>
        <w:pStyle w:val="a3"/>
        <w:rPr>
          <w:b/>
        </w:rPr>
      </w:pPr>
    </w:p>
    <w:p w:rsidR="00603EF8" w:rsidRDefault="00603EF8">
      <w:pPr>
        <w:pStyle w:val="a3"/>
        <w:rPr>
          <w:b/>
        </w:rPr>
      </w:pPr>
    </w:p>
    <w:p w:rsidR="00603EF8" w:rsidRDefault="00603EF8">
      <w:pPr>
        <w:pStyle w:val="a3"/>
        <w:rPr>
          <w:b/>
        </w:rPr>
      </w:pPr>
    </w:p>
    <w:p w:rsidR="00603EF8" w:rsidRDefault="00603EF8">
      <w:pPr>
        <w:pStyle w:val="a3"/>
        <w:rPr>
          <w:b/>
        </w:rPr>
      </w:pPr>
    </w:p>
    <w:p w:rsidR="00603EF8" w:rsidRDefault="00603EF8">
      <w:pPr>
        <w:pStyle w:val="a3"/>
        <w:spacing w:before="6"/>
        <w:rPr>
          <w:b/>
          <w:sz w:val="24"/>
        </w:rPr>
      </w:pPr>
    </w:p>
    <w:p w:rsidR="00603EF8" w:rsidRDefault="00335FD7">
      <w:pPr>
        <w:pStyle w:val="2"/>
        <w:spacing w:before="0" w:line="249" w:lineRule="auto"/>
        <w:ind w:left="3982" w:right="3959" w:hanging="1"/>
        <w:jc w:val="center"/>
      </w:pPr>
      <w:r>
        <w:rPr>
          <w:color w:val="231F20"/>
        </w:rPr>
        <w:t xml:space="preserve">Москва </w:t>
      </w:r>
      <w:r>
        <w:rPr>
          <w:color w:val="231F20"/>
          <w:spacing w:val="-1"/>
        </w:rPr>
        <w:t xml:space="preserve">Стандартинформ </w:t>
      </w:r>
      <w:r>
        <w:rPr>
          <w:color w:val="231F20"/>
        </w:rPr>
        <w:t>2009</w:t>
      </w:r>
    </w:p>
    <w:p w:rsidR="00603EF8" w:rsidRDefault="00603EF8">
      <w:pPr>
        <w:spacing w:line="249" w:lineRule="auto"/>
        <w:jc w:val="center"/>
        <w:sectPr w:rsidR="00603EF8">
          <w:type w:val="continuous"/>
          <w:pgSz w:w="11900" w:h="16840"/>
          <w:pgMar w:top="1600" w:right="1120" w:bottom="280" w:left="1100" w:header="720" w:footer="720" w:gutter="0"/>
          <w:cols w:space="720"/>
        </w:sectPr>
      </w:pPr>
    </w:p>
    <w:p w:rsidR="00603EF8" w:rsidRDefault="00335FD7">
      <w:pPr>
        <w:pStyle w:val="2"/>
        <w:ind w:left="104"/>
      </w:pPr>
      <w:r>
        <w:rPr>
          <w:color w:val="231F20"/>
        </w:rPr>
        <w:lastRenderedPageBreak/>
        <w:t xml:space="preserve">ГОСТ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53278—2009</w:t>
      </w:r>
    </w:p>
    <w:p w:rsidR="00603EF8" w:rsidRDefault="00603EF8">
      <w:pPr>
        <w:pStyle w:val="a3"/>
        <w:spacing w:before="2"/>
        <w:rPr>
          <w:b/>
          <w:sz w:val="24"/>
        </w:rPr>
      </w:pPr>
    </w:p>
    <w:p w:rsidR="00603EF8" w:rsidRDefault="00335FD7">
      <w:pPr>
        <w:spacing w:before="50"/>
        <w:ind w:left="2743" w:right="2743"/>
        <w:jc w:val="center"/>
        <w:rPr>
          <w:b/>
          <w:sz w:val="24"/>
        </w:rPr>
      </w:pPr>
      <w:r>
        <w:rPr>
          <w:b/>
          <w:color w:val="231F20"/>
          <w:sz w:val="24"/>
        </w:rPr>
        <w:t>Предисловие</w:t>
      </w:r>
    </w:p>
    <w:p w:rsidR="00603EF8" w:rsidRDefault="00603EF8">
      <w:pPr>
        <w:pStyle w:val="a3"/>
        <w:spacing w:before="9"/>
        <w:rPr>
          <w:b/>
          <w:sz w:val="19"/>
        </w:rPr>
      </w:pPr>
    </w:p>
    <w:p w:rsidR="00603EF8" w:rsidRDefault="00335FD7">
      <w:pPr>
        <w:pStyle w:val="a3"/>
        <w:spacing w:before="1" w:line="249" w:lineRule="auto"/>
        <w:ind w:left="104" w:right="102" w:firstLine="453"/>
        <w:jc w:val="both"/>
      </w:pPr>
      <w:r>
        <w:rPr>
          <w:color w:val="231F20"/>
          <w:spacing w:val="-4"/>
        </w:rPr>
        <w:t>Цели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принципы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стандартизации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Российской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Федерации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установлены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>Федеральным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законом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4"/>
        </w:rPr>
        <w:t xml:space="preserve">от </w:t>
      </w:r>
      <w:r>
        <w:rPr>
          <w:color w:val="231F20"/>
        </w:rPr>
        <w:t>27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декабря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2002</w:t>
      </w:r>
      <w:r>
        <w:rPr>
          <w:color w:val="231F20"/>
          <w:spacing w:val="-13"/>
        </w:rPr>
        <w:t xml:space="preserve"> г. </w:t>
      </w:r>
      <w:r>
        <w:rPr>
          <w:color w:val="231F20"/>
        </w:rPr>
        <w:t>№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184-ФЗ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«О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техническом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регулировании»,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правила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применения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националь-ных стандартов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Российской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Федерации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6"/>
        </w:rPr>
        <w:t xml:space="preserve"> </w:t>
      </w:r>
      <w:r>
        <w:rPr>
          <w:color w:val="231F20"/>
          <w:spacing w:val="-5"/>
        </w:rPr>
        <w:t>ГОСТ</w:t>
      </w:r>
      <w:r>
        <w:rPr>
          <w:color w:val="231F20"/>
          <w:spacing w:val="-6"/>
        </w:rPr>
        <w:t xml:space="preserve">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  <w:spacing w:val="-6"/>
        </w:rPr>
        <w:t xml:space="preserve"> </w:t>
      </w:r>
      <w:r>
        <w:rPr>
          <w:color w:val="231F20"/>
        </w:rPr>
        <w:t>1.0—2004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«Стандартизация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Российской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Федерации. Основные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положения».</w:t>
      </w:r>
    </w:p>
    <w:p w:rsidR="00603EF8" w:rsidRDefault="00603EF8">
      <w:pPr>
        <w:pStyle w:val="a3"/>
        <w:spacing w:before="9"/>
        <w:rPr>
          <w:sz w:val="19"/>
        </w:rPr>
      </w:pPr>
    </w:p>
    <w:p w:rsidR="00603EF8" w:rsidRDefault="00335FD7">
      <w:pPr>
        <w:pStyle w:val="2"/>
        <w:spacing w:before="0"/>
        <w:ind w:left="558"/>
      </w:pPr>
      <w:r>
        <w:rPr>
          <w:color w:val="231F20"/>
        </w:rPr>
        <w:t>Сведения о стандарте</w:t>
      </w:r>
    </w:p>
    <w:p w:rsidR="00603EF8" w:rsidRDefault="00603EF8">
      <w:pPr>
        <w:pStyle w:val="a3"/>
        <w:spacing w:before="6"/>
        <w:rPr>
          <w:b/>
        </w:rPr>
      </w:pPr>
    </w:p>
    <w:p w:rsidR="00603EF8" w:rsidRDefault="00335FD7">
      <w:pPr>
        <w:pStyle w:val="a4"/>
        <w:numPr>
          <w:ilvl w:val="0"/>
          <w:numId w:val="7"/>
        </w:numPr>
        <w:tabs>
          <w:tab w:val="left" w:pos="759"/>
        </w:tabs>
        <w:spacing w:before="0" w:line="249" w:lineRule="auto"/>
        <w:ind w:right="102" w:firstLine="454"/>
        <w:jc w:val="both"/>
        <w:rPr>
          <w:sz w:val="20"/>
        </w:rPr>
      </w:pPr>
      <w:r>
        <w:rPr>
          <w:color w:val="231F20"/>
          <w:spacing w:val="-5"/>
          <w:sz w:val="20"/>
        </w:rPr>
        <w:t xml:space="preserve">РАЗРАБОТАН </w:t>
      </w:r>
      <w:r>
        <w:rPr>
          <w:color w:val="231F20"/>
          <w:sz w:val="20"/>
        </w:rPr>
        <w:t xml:space="preserve">Федеральным государственным учреждением «Всероссийский ордена «Знак </w:t>
      </w:r>
      <w:r>
        <w:rPr>
          <w:color w:val="231F20"/>
          <w:spacing w:val="-3"/>
          <w:sz w:val="20"/>
        </w:rPr>
        <w:t xml:space="preserve">Почета» </w:t>
      </w:r>
      <w:r>
        <w:rPr>
          <w:color w:val="231F20"/>
          <w:sz w:val="20"/>
        </w:rPr>
        <w:t xml:space="preserve">научно-исследовательский институт противопожарной обороны» (ФГУ ВНИИПО МЧС </w:t>
      </w:r>
      <w:r>
        <w:rPr>
          <w:color w:val="231F20"/>
          <w:spacing w:val="-3"/>
          <w:sz w:val="20"/>
        </w:rPr>
        <w:t>Ро</w:t>
      </w:r>
      <w:proofErr w:type="gramStart"/>
      <w:r>
        <w:rPr>
          <w:color w:val="231F20"/>
          <w:spacing w:val="-3"/>
          <w:sz w:val="20"/>
        </w:rPr>
        <w:t>с-</w:t>
      </w:r>
      <w:proofErr w:type="gramEnd"/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сии)</w:t>
      </w:r>
    </w:p>
    <w:p w:rsidR="00603EF8" w:rsidRDefault="00603EF8">
      <w:pPr>
        <w:pStyle w:val="a3"/>
        <w:spacing w:before="9"/>
        <w:rPr>
          <w:sz w:val="19"/>
        </w:rPr>
      </w:pPr>
    </w:p>
    <w:p w:rsidR="00603EF8" w:rsidRDefault="00335FD7">
      <w:pPr>
        <w:pStyle w:val="a4"/>
        <w:numPr>
          <w:ilvl w:val="0"/>
          <w:numId w:val="7"/>
        </w:numPr>
        <w:tabs>
          <w:tab w:val="left" w:pos="725"/>
        </w:tabs>
        <w:spacing w:before="0"/>
        <w:ind w:left="724" w:hanging="166"/>
        <w:rPr>
          <w:sz w:val="20"/>
        </w:rPr>
      </w:pPr>
      <w:proofErr w:type="gramStart"/>
      <w:r>
        <w:rPr>
          <w:color w:val="231F20"/>
          <w:sz w:val="20"/>
        </w:rPr>
        <w:t>ВНЕСЕН</w:t>
      </w:r>
      <w:proofErr w:type="gramEnd"/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Техническим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комитетом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стандартизации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ТК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274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«Пожарная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безопасность»</w:t>
      </w:r>
    </w:p>
    <w:p w:rsidR="00603EF8" w:rsidRDefault="00603EF8">
      <w:pPr>
        <w:pStyle w:val="a3"/>
        <w:spacing w:before="6"/>
      </w:pPr>
    </w:p>
    <w:p w:rsidR="00603EF8" w:rsidRDefault="00335FD7">
      <w:pPr>
        <w:pStyle w:val="a4"/>
        <w:numPr>
          <w:ilvl w:val="0"/>
          <w:numId w:val="7"/>
        </w:numPr>
        <w:tabs>
          <w:tab w:val="left" w:pos="750"/>
        </w:tabs>
        <w:spacing w:line="249" w:lineRule="auto"/>
        <w:ind w:right="102" w:firstLine="454"/>
        <w:jc w:val="both"/>
        <w:rPr>
          <w:sz w:val="20"/>
        </w:rPr>
      </w:pPr>
      <w:r>
        <w:rPr>
          <w:color w:val="231F20"/>
          <w:sz w:val="20"/>
        </w:rPr>
        <w:t xml:space="preserve">УТВЕРЖДЕН И ВВЕДЕН В ДЕЙСТВИЕ Приказом Федерального агентства по техническому регулированию и метрологии </w:t>
      </w:r>
      <w:r>
        <w:rPr>
          <w:color w:val="231F20"/>
          <w:spacing w:val="-3"/>
          <w:sz w:val="20"/>
        </w:rPr>
        <w:t xml:space="preserve">от </w:t>
      </w:r>
      <w:r>
        <w:rPr>
          <w:color w:val="231F20"/>
          <w:sz w:val="20"/>
        </w:rPr>
        <w:t xml:space="preserve">18 февраля 2009 </w:t>
      </w:r>
      <w:r>
        <w:rPr>
          <w:color w:val="231F20"/>
          <w:spacing w:val="-13"/>
          <w:sz w:val="20"/>
        </w:rPr>
        <w:t xml:space="preserve">г. </w:t>
      </w:r>
      <w:r>
        <w:rPr>
          <w:color w:val="231F20"/>
          <w:sz w:val="20"/>
        </w:rPr>
        <w:t>№</w:t>
      </w:r>
      <w:r>
        <w:rPr>
          <w:color w:val="231F20"/>
          <w:spacing w:val="-1"/>
          <w:sz w:val="20"/>
        </w:rPr>
        <w:t xml:space="preserve"> </w:t>
      </w:r>
      <w:r>
        <w:rPr>
          <w:color w:val="231F20"/>
          <w:sz w:val="20"/>
        </w:rPr>
        <w:t>50-ст</w:t>
      </w:r>
    </w:p>
    <w:p w:rsidR="00603EF8" w:rsidRDefault="00603EF8">
      <w:pPr>
        <w:pStyle w:val="a3"/>
        <w:spacing w:before="9"/>
        <w:rPr>
          <w:sz w:val="19"/>
        </w:rPr>
      </w:pPr>
    </w:p>
    <w:p w:rsidR="00603EF8" w:rsidRDefault="00335FD7">
      <w:pPr>
        <w:pStyle w:val="a4"/>
        <w:numPr>
          <w:ilvl w:val="0"/>
          <w:numId w:val="7"/>
        </w:numPr>
        <w:tabs>
          <w:tab w:val="left" w:pos="725"/>
        </w:tabs>
        <w:spacing w:before="0"/>
        <w:ind w:left="724" w:hanging="166"/>
        <w:rPr>
          <w:sz w:val="20"/>
        </w:rPr>
      </w:pPr>
      <w:r>
        <w:rPr>
          <w:color w:val="231F20"/>
          <w:sz w:val="20"/>
        </w:rPr>
        <w:t>ВВЕДЕН ВПЕРВЫЕ</w:t>
      </w: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335FD7">
      <w:pPr>
        <w:spacing w:before="153" w:line="249" w:lineRule="auto"/>
        <w:ind w:left="104" w:right="102" w:firstLine="453"/>
        <w:jc w:val="both"/>
        <w:rPr>
          <w:i/>
          <w:sz w:val="20"/>
        </w:rPr>
      </w:pPr>
      <w:r>
        <w:rPr>
          <w:i/>
          <w:color w:val="231F20"/>
          <w:sz w:val="20"/>
        </w:rPr>
        <w:t>Информация об изменениях к настоящему стандарту будет публиковаться в ежегодно и</w:t>
      </w:r>
      <w:proofErr w:type="gramStart"/>
      <w:r>
        <w:rPr>
          <w:i/>
          <w:color w:val="231F20"/>
          <w:sz w:val="20"/>
        </w:rPr>
        <w:t>з-</w:t>
      </w:r>
      <w:proofErr w:type="gramEnd"/>
      <w:r>
        <w:rPr>
          <w:i/>
          <w:color w:val="231F20"/>
          <w:sz w:val="20"/>
        </w:rPr>
        <w:t xml:space="preserve"> даваемом информационном указателе «Национальные стандарты», а текст изменений и по- правок — в ежемесячно издаваемых информационных указателях «Национальные стандарты». В сл</w:t>
      </w:r>
      <w:r>
        <w:rPr>
          <w:i/>
          <w:color w:val="231F20"/>
          <w:sz w:val="20"/>
        </w:rPr>
        <w:t>учае пересмотра (замены) или отмены настоящего стандарта соответствующее уведо</w:t>
      </w:r>
      <w:proofErr w:type="gramStart"/>
      <w:r>
        <w:rPr>
          <w:i/>
          <w:color w:val="231F20"/>
          <w:sz w:val="20"/>
        </w:rPr>
        <w:t>м-</w:t>
      </w:r>
      <w:proofErr w:type="gramEnd"/>
      <w:r>
        <w:rPr>
          <w:i/>
          <w:color w:val="231F20"/>
          <w:sz w:val="20"/>
        </w:rPr>
        <w:t xml:space="preserve"> ление</w:t>
      </w:r>
      <w:r>
        <w:rPr>
          <w:i/>
          <w:color w:val="231F20"/>
          <w:spacing w:val="-10"/>
          <w:sz w:val="20"/>
        </w:rPr>
        <w:t xml:space="preserve"> </w:t>
      </w:r>
      <w:r>
        <w:rPr>
          <w:i/>
          <w:color w:val="231F20"/>
          <w:sz w:val="20"/>
        </w:rPr>
        <w:t>будет</w:t>
      </w:r>
      <w:r>
        <w:rPr>
          <w:i/>
          <w:color w:val="231F20"/>
          <w:spacing w:val="-10"/>
          <w:sz w:val="20"/>
        </w:rPr>
        <w:t xml:space="preserve"> </w:t>
      </w:r>
      <w:r>
        <w:rPr>
          <w:i/>
          <w:color w:val="231F20"/>
          <w:sz w:val="20"/>
        </w:rPr>
        <w:t>опубликовано</w:t>
      </w:r>
      <w:r>
        <w:rPr>
          <w:i/>
          <w:color w:val="231F20"/>
          <w:spacing w:val="-10"/>
          <w:sz w:val="20"/>
        </w:rPr>
        <w:t xml:space="preserve"> </w:t>
      </w:r>
      <w:r>
        <w:rPr>
          <w:i/>
          <w:color w:val="231F20"/>
          <w:sz w:val="20"/>
        </w:rPr>
        <w:t>в</w:t>
      </w:r>
      <w:r>
        <w:rPr>
          <w:i/>
          <w:color w:val="231F20"/>
          <w:spacing w:val="-10"/>
          <w:sz w:val="20"/>
        </w:rPr>
        <w:t xml:space="preserve"> </w:t>
      </w:r>
      <w:r>
        <w:rPr>
          <w:i/>
          <w:color w:val="231F20"/>
          <w:sz w:val="20"/>
        </w:rPr>
        <w:t>ежемесячно</w:t>
      </w:r>
      <w:r>
        <w:rPr>
          <w:i/>
          <w:color w:val="231F20"/>
          <w:spacing w:val="-10"/>
          <w:sz w:val="20"/>
        </w:rPr>
        <w:t xml:space="preserve"> </w:t>
      </w:r>
      <w:r>
        <w:rPr>
          <w:i/>
          <w:color w:val="231F20"/>
          <w:sz w:val="20"/>
        </w:rPr>
        <w:t>издаваемом</w:t>
      </w:r>
      <w:r>
        <w:rPr>
          <w:i/>
          <w:color w:val="231F20"/>
          <w:spacing w:val="-10"/>
          <w:sz w:val="20"/>
        </w:rPr>
        <w:t xml:space="preserve"> </w:t>
      </w:r>
      <w:r>
        <w:rPr>
          <w:i/>
          <w:color w:val="231F20"/>
          <w:sz w:val="20"/>
        </w:rPr>
        <w:t>информационном</w:t>
      </w:r>
      <w:r>
        <w:rPr>
          <w:i/>
          <w:color w:val="231F20"/>
          <w:spacing w:val="-10"/>
          <w:sz w:val="20"/>
        </w:rPr>
        <w:t xml:space="preserve"> </w:t>
      </w:r>
      <w:r>
        <w:rPr>
          <w:i/>
          <w:color w:val="231F20"/>
          <w:sz w:val="20"/>
        </w:rPr>
        <w:t>указателе</w:t>
      </w:r>
      <w:r>
        <w:rPr>
          <w:i/>
          <w:color w:val="231F20"/>
          <w:spacing w:val="-10"/>
          <w:sz w:val="20"/>
        </w:rPr>
        <w:t xml:space="preserve"> </w:t>
      </w:r>
      <w:r>
        <w:rPr>
          <w:i/>
          <w:color w:val="231F20"/>
          <w:sz w:val="20"/>
        </w:rPr>
        <w:t>«Национальные стандарты».</w:t>
      </w:r>
      <w:r>
        <w:rPr>
          <w:i/>
          <w:color w:val="231F20"/>
          <w:spacing w:val="-10"/>
          <w:sz w:val="20"/>
        </w:rPr>
        <w:t xml:space="preserve"> </w:t>
      </w:r>
      <w:r>
        <w:rPr>
          <w:i/>
          <w:color w:val="231F20"/>
          <w:sz w:val="20"/>
        </w:rPr>
        <w:t>Соответствующая</w:t>
      </w:r>
      <w:r>
        <w:rPr>
          <w:i/>
          <w:color w:val="231F20"/>
          <w:spacing w:val="-10"/>
          <w:sz w:val="20"/>
        </w:rPr>
        <w:t xml:space="preserve"> </w:t>
      </w:r>
      <w:r>
        <w:rPr>
          <w:i/>
          <w:color w:val="231F20"/>
          <w:sz w:val="20"/>
        </w:rPr>
        <w:t>информация,</w:t>
      </w:r>
      <w:r>
        <w:rPr>
          <w:i/>
          <w:color w:val="231F20"/>
          <w:spacing w:val="-10"/>
          <w:sz w:val="20"/>
        </w:rPr>
        <w:t xml:space="preserve"> </w:t>
      </w:r>
      <w:r>
        <w:rPr>
          <w:i/>
          <w:color w:val="231F20"/>
          <w:sz w:val="20"/>
        </w:rPr>
        <w:t>уведомление</w:t>
      </w:r>
      <w:r>
        <w:rPr>
          <w:i/>
          <w:color w:val="231F20"/>
          <w:spacing w:val="-10"/>
          <w:sz w:val="20"/>
        </w:rPr>
        <w:t xml:space="preserve"> </w:t>
      </w:r>
      <w:r>
        <w:rPr>
          <w:i/>
          <w:color w:val="231F20"/>
          <w:sz w:val="20"/>
        </w:rPr>
        <w:t>и</w:t>
      </w:r>
      <w:r>
        <w:rPr>
          <w:i/>
          <w:color w:val="231F20"/>
          <w:spacing w:val="-10"/>
          <w:sz w:val="20"/>
        </w:rPr>
        <w:t xml:space="preserve"> </w:t>
      </w:r>
      <w:r>
        <w:rPr>
          <w:i/>
          <w:color w:val="231F20"/>
          <w:sz w:val="20"/>
        </w:rPr>
        <w:t>тексты</w:t>
      </w:r>
      <w:r>
        <w:rPr>
          <w:i/>
          <w:color w:val="231F20"/>
          <w:spacing w:val="-10"/>
          <w:sz w:val="20"/>
        </w:rPr>
        <w:t xml:space="preserve"> </w:t>
      </w:r>
      <w:r>
        <w:rPr>
          <w:i/>
          <w:color w:val="231F20"/>
          <w:sz w:val="20"/>
        </w:rPr>
        <w:t>размещаются</w:t>
      </w:r>
      <w:r>
        <w:rPr>
          <w:i/>
          <w:color w:val="231F20"/>
          <w:spacing w:val="-10"/>
          <w:sz w:val="20"/>
        </w:rPr>
        <w:t xml:space="preserve"> </w:t>
      </w:r>
      <w:r>
        <w:rPr>
          <w:i/>
          <w:color w:val="231F20"/>
          <w:sz w:val="20"/>
        </w:rPr>
        <w:t>также</w:t>
      </w:r>
      <w:r>
        <w:rPr>
          <w:i/>
          <w:color w:val="231F20"/>
          <w:spacing w:val="-10"/>
          <w:sz w:val="20"/>
        </w:rPr>
        <w:t xml:space="preserve"> </w:t>
      </w:r>
      <w:r>
        <w:rPr>
          <w:i/>
          <w:color w:val="231F20"/>
          <w:sz w:val="20"/>
        </w:rPr>
        <w:t>в</w:t>
      </w:r>
      <w:r>
        <w:rPr>
          <w:i/>
          <w:color w:val="231F20"/>
          <w:spacing w:val="-10"/>
          <w:sz w:val="20"/>
        </w:rPr>
        <w:t xml:space="preserve"> </w:t>
      </w:r>
      <w:r>
        <w:rPr>
          <w:i/>
          <w:color w:val="231F20"/>
          <w:sz w:val="20"/>
        </w:rPr>
        <w:t>и</w:t>
      </w:r>
      <w:proofErr w:type="gramStart"/>
      <w:r>
        <w:rPr>
          <w:i/>
          <w:color w:val="231F20"/>
          <w:sz w:val="20"/>
        </w:rPr>
        <w:t>н-</w:t>
      </w:r>
      <w:proofErr w:type="gramEnd"/>
      <w:r>
        <w:rPr>
          <w:i/>
          <w:color w:val="231F20"/>
          <w:sz w:val="20"/>
        </w:rPr>
        <w:t xml:space="preserve"> фо</w:t>
      </w:r>
      <w:r>
        <w:rPr>
          <w:i/>
          <w:color w:val="231F20"/>
          <w:sz w:val="20"/>
        </w:rPr>
        <w:t>рмационной системе общего пользования — на официальном сайте Федерального</w:t>
      </w:r>
      <w:r>
        <w:rPr>
          <w:i/>
          <w:color w:val="231F20"/>
          <w:spacing w:val="-24"/>
          <w:sz w:val="20"/>
        </w:rPr>
        <w:t xml:space="preserve"> </w:t>
      </w:r>
      <w:r>
        <w:rPr>
          <w:i/>
          <w:color w:val="231F20"/>
          <w:sz w:val="20"/>
        </w:rPr>
        <w:t>агентства по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z w:val="20"/>
        </w:rPr>
        <w:t>техническому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z w:val="20"/>
        </w:rPr>
        <w:t>регулированию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z w:val="20"/>
        </w:rPr>
        <w:t>и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z w:val="20"/>
        </w:rPr>
        <w:t>метрологии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z w:val="20"/>
        </w:rPr>
        <w:t>в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z w:val="20"/>
        </w:rPr>
        <w:t>сети</w:t>
      </w:r>
      <w:r>
        <w:rPr>
          <w:i/>
          <w:color w:val="231F20"/>
          <w:spacing w:val="-7"/>
          <w:sz w:val="20"/>
        </w:rPr>
        <w:t xml:space="preserve"> </w:t>
      </w:r>
      <w:r>
        <w:rPr>
          <w:i/>
          <w:color w:val="231F20"/>
          <w:sz w:val="20"/>
        </w:rPr>
        <w:t>Интернет.</w:t>
      </w:r>
    </w:p>
    <w:p w:rsidR="00603EF8" w:rsidRDefault="00603EF8">
      <w:pPr>
        <w:pStyle w:val="a3"/>
        <w:rPr>
          <w:i/>
        </w:rPr>
      </w:pPr>
    </w:p>
    <w:p w:rsidR="00603EF8" w:rsidRDefault="00603EF8">
      <w:pPr>
        <w:pStyle w:val="a3"/>
        <w:rPr>
          <w:i/>
        </w:rPr>
      </w:pPr>
    </w:p>
    <w:p w:rsidR="00603EF8" w:rsidRDefault="00603EF8">
      <w:pPr>
        <w:pStyle w:val="a3"/>
        <w:rPr>
          <w:i/>
        </w:rPr>
      </w:pPr>
    </w:p>
    <w:p w:rsidR="00603EF8" w:rsidRDefault="00603EF8">
      <w:pPr>
        <w:pStyle w:val="a3"/>
        <w:rPr>
          <w:i/>
        </w:rPr>
      </w:pPr>
    </w:p>
    <w:p w:rsidR="00603EF8" w:rsidRDefault="00603EF8">
      <w:pPr>
        <w:pStyle w:val="a3"/>
        <w:rPr>
          <w:i/>
        </w:rPr>
      </w:pPr>
    </w:p>
    <w:p w:rsidR="00603EF8" w:rsidRDefault="00603EF8">
      <w:pPr>
        <w:pStyle w:val="a3"/>
        <w:rPr>
          <w:i/>
        </w:rPr>
      </w:pPr>
    </w:p>
    <w:p w:rsidR="00603EF8" w:rsidRDefault="00603EF8">
      <w:pPr>
        <w:pStyle w:val="a3"/>
        <w:rPr>
          <w:i/>
        </w:rPr>
      </w:pPr>
    </w:p>
    <w:p w:rsidR="00603EF8" w:rsidRDefault="00603EF8">
      <w:pPr>
        <w:pStyle w:val="a3"/>
        <w:rPr>
          <w:i/>
        </w:rPr>
      </w:pPr>
    </w:p>
    <w:p w:rsidR="00603EF8" w:rsidRDefault="00603EF8">
      <w:pPr>
        <w:pStyle w:val="a3"/>
        <w:rPr>
          <w:i/>
        </w:rPr>
      </w:pPr>
    </w:p>
    <w:p w:rsidR="00603EF8" w:rsidRDefault="00603EF8">
      <w:pPr>
        <w:pStyle w:val="a3"/>
        <w:rPr>
          <w:i/>
        </w:rPr>
      </w:pPr>
    </w:p>
    <w:p w:rsidR="00603EF8" w:rsidRDefault="00603EF8">
      <w:pPr>
        <w:pStyle w:val="a3"/>
        <w:rPr>
          <w:i/>
        </w:rPr>
      </w:pPr>
    </w:p>
    <w:p w:rsidR="00603EF8" w:rsidRDefault="00603EF8">
      <w:pPr>
        <w:pStyle w:val="a3"/>
        <w:rPr>
          <w:i/>
        </w:rPr>
      </w:pPr>
    </w:p>
    <w:p w:rsidR="00603EF8" w:rsidRDefault="00603EF8">
      <w:pPr>
        <w:pStyle w:val="a3"/>
        <w:rPr>
          <w:i/>
        </w:rPr>
      </w:pPr>
    </w:p>
    <w:p w:rsidR="00603EF8" w:rsidRDefault="00603EF8">
      <w:pPr>
        <w:pStyle w:val="a3"/>
        <w:rPr>
          <w:i/>
        </w:rPr>
      </w:pPr>
    </w:p>
    <w:p w:rsidR="00603EF8" w:rsidRDefault="00603EF8">
      <w:pPr>
        <w:pStyle w:val="a3"/>
        <w:rPr>
          <w:i/>
        </w:rPr>
      </w:pPr>
    </w:p>
    <w:p w:rsidR="00603EF8" w:rsidRDefault="00603EF8">
      <w:pPr>
        <w:pStyle w:val="a3"/>
        <w:rPr>
          <w:i/>
        </w:rPr>
      </w:pPr>
    </w:p>
    <w:p w:rsidR="00603EF8" w:rsidRDefault="00603EF8">
      <w:pPr>
        <w:pStyle w:val="a3"/>
        <w:rPr>
          <w:i/>
        </w:rPr>
      </w:pPr>
    </w:p>
    <w:p w:rsidR="00603EF8" w:rsidRDefault="00603EF8">
      <w:pPr>
        <w:pStyle w:val="a3"/>
        <w:rPr>
          <w:i/>
        </w:rPr>
      </w:pPr>
    </w:p>
    <w:p w:rsidR="00603EF8" w:rsidRDefault="00603EF8">
      <w:pPr>
        <w:pStyle w:val="a3"/>
        <w:rPr>
          <w:i/>
        </w:rPr>
      </w:pPr>
    </w:p>
    <w:p w:rsidR="00603EF8" w:rsidRDefault="00603EF8">
      <w:pPr>
        <w:pStyle w:val="a3"/>
        <w:spacing w:before="7"/>
        <w:rPr>
          <w:i/>
          <w:sz w:val="17"/>
        </w:rPr>
      </w:pPr>
    </w:p>
    <w:p w:rsidR="00603EF8" w:rsidRDefault="00335FD7">
      <w:pPr>
        <w:pStyle w:val="a3"/>
        <w:ind w:right="102"/>
        <w:jc w:val="right"/>
      </w:pPr>
      <w:r>
        <w:rPr>
          <w:color w:val="231F20"/>
        </w:rPr>
        <w:t>© Стандартинформ, 2009</w:t>
      </w:r>
    </w:p>
    <w:p w:rsidR="00603EF8" w:rsidRDefault="00603EF8">
      <w:pPr>
        <w:pStyle w:val="a3"/>
        <w:spacing w:before="8"/>
        <w:rPr>
          <w:sz w:val="21"/>
        </w:rPr>
      </w:pPr>
    </w:p>
    <w:p w:rsidR="00603EF8" w:rsidRDefault="00335FD7">
      <w:pPr>
        <w:pStyle w:val="a3"/>
        <w:spacing w:line="249" w:lineRule="auto"/>
        <w:ind w:left="104" w:right="102" w:firstLine="453"/>
        <w:jc w:val="both"/>
      </w:pPr>
      <w:r>
        <w:rPr>
          <w:color w:val="231F20"/>
        </w:rPr>
        <w:t>Настоящий стандарт не может быть полностью или частично воспроизведен, тиражирован и распространен в качестве официального издания на территории Российской Федерации без разр</w:t>
      </w:r>
      <w:proofErr w:type="gramStart"/>
      <w:r>
        <w:rPr>
          <w:color w:val="231F20"/>
        </w:rPr>
        <w:t>е-</w:t>
      </w:r>
      <w:proofErr w:type="gramEnd"/>
      <w:r>
        <w:rPr>
          <w:color w:val="231F20"/>
        </w:rPr>
        <w:t xml:space="preserve"> шения Федерального агентства по техническому регулированию и метрологии.</w:t>
      </w:r>
    </w:p>
    <w:p w:rsidR="00603EF8" w:rsidRDefault="00603EF8">
      <w:pPr>
        <w:pStyle w:val="a3"/>
        <w:spacing w:before="8"/>
        <w:rPr>
          <w:sz w:val="14"/>
        </w:rPr>
      </w:pPr>
    </w:p>
    <w:p w:rsidR="00603EF8" w:rsidRDefault="00335FD7">
      <w:pPr>
        <w:pStyle w:val="a3"/>
        <w:spacing w:before="63"/>
        <w:ind w:left="104"/>
      </w:pPr>
      <w:r>
        <w:rPr>
          <w:color w:val="231F20"/>
        </w:rPr>
        <w:t>II</w:t>
      </w:r>
    </w:p>
    <w:p w:rsidR="00603EF8" w:rsidRDefault="00603EF8">
      <w:pPr>
        <w:sectPr w:rsidR="00603EF8">
          <w:pgSz w:w="11900" w:h="16840"/>
          <w:pgMar w:top="1340" w:right="1140" w:bottom="280" w:left="1140" w:header="720" w:footer="720" w:gutter="0"/>
          <w:cols w:space="720"/>
        </w:sectPr>
      </w:pPr>
    </w:p>
    <w:p w:rsidR="00603EF8" w:rsidRDefault="00335FD7">
      <w:pPr>
        <w:pStyle w:val="2"/>
        <w:ind w:right="102"/>
        <w:jc w:val="right"/>
      </w:pPr>
      <w:r>
        <w:rPr>
          <w:color w:val="231F20"/>
        </w:rPr>
        <w:lastRenderedPageBreak/>
        <w:t xml:space="preserve">ГОСТ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53278—2009</w:t>
      </w:r>
    </w:p>
    <w:p w:rsidR="00603EF8" w:rsidRDefault="00603EF8">
      <w:pPr>
        <w:pStyle w:val="a3"/>
        <w:spacing w:before="2"/>
        <w:rPr>
          <w:b/>
          <w:sz w:val="24"/>
        </w:rPr>
      </w:pPr>
    </w:p>
    <w:p w:rsidR="00603EF8" w:rsidRDefault="00335FD7">
      <w:pPr>
        <w:spacing w:before="50"/>
        <w:ind w:left="2743" w:right="2743"/>
        <w:jc w:val="center"/>
        <w:rPr>
          <w:b/>
          <w:sz w:val="24"/>
        </w:rPr>
      </w:pPr>
      <w:r>
        <w:rPr>
          <w:b/>
          <w:color w:val="231F20"/>
          <w:sz w:val="24"/>
        </w:rPr>
        <w:t>Содержание</w:t>
      </w:r>
    </w:p>
    <w:sdt>
      <w:sdtPr>
        <w:id w:val="-79447209"/>
        <w:docPartObj>
          <w:docPartGallery w:val="Table of Contents"/>
          <w:docPartUnique/>
        </w:docPartObj>
      </w:sdtPr>
      <w:sdtEndPr/>
      <w:sdtContent>
        <w:p w:rsidR="00603EF8" w:rsidRDefault="00335FD7">
          <w:pPr>
            <w:pStyle w:val="10"/>
            <w:numPr>
              <w:ilvl w:val="0"/>
              <w:numId w:val="6"/>
            </w:numPr>
            <w:tabs>
              <w:tab w:val="left" w:pos="444"/>
              <w:tab w:val="left" w:pos="445"/>
              <w:tab w:val="right" w:leader="dot" w:pos="9515"/>
            </w:tabs>
            <w:spacing w:before="265"/>
            <w:ind w:hanging="340"/>
          </w:pPr>
          <w:hyperlink w:anchor="_TOC_250005" w:history="1">
            <w:r>
              <w:rPr>
                <w:color w:val="231F20"/>
              </w:rPr>
              <w:t>Область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применения</w:t>
            </w:r>
            <w:r>
              <w:rPr>
                <w:color w:val="231F20"/>
              </w:rPr>
              <w:tab/>
              <w:t>1</w:t>
            </w:r>
          </w:hyperlink>
        </w:p>
        <w:p w:rsidR="00603EF8" w:rsidRDefault="00335FD7">
          <w:pPr>
            <w:pStyle w:val="10"/>
            <w:numPr>
              <w:ilvl w:val="0"/>
              <w:numId w:val="6"/>
            </w:numPr>
            <w:tabs>
              <w:tab w:val="left" w:pos="444"/>
              <w:tab w:val="left" w:pos="445"/>
              <w:tab w:val="right" w:leader="dot" w:pos="9515"/>
            </w:tabs>
            <w:ind w:hanging="340"/>
          </w:pPr>
          <w:hyperlink w:anchor="_TOC_250004" w:history="1">
            <w:r>
              <w:rPr>
                <w:color w:val="231F20"/>
              </w:rPr>
              <w:t>Нормативные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ссылки</w:t>
            </w:r>
            <w:r>
              <w:rPr>
                <w:color w:val="231F20"/>
              </w:rPr>
              <w:tab/>
              <w:t>1</w:t>
            </w:r>
          </w:hyperlink>
        </w:p>
        <w:p w:rsidR="00603EF8" w:rsidRDefault="00335FD7">
          <w:pPr>
            <w:pStyle w:val="10"/>
            <w:numPr>
              <w:ilvl w:val="0"/>
              <w:numId w:val="6"/>
            </w:numPr>
            <w:tabs>
              <w:tab w:val="left" w:pos="444"/>
              <w:tab w:val="left" w:pos="445"/>
              <w:tab w:val="right" w:leader="dot" w:pos="9515"/>
            </w:tabs>
            <w:ind w:hanging="340"/>
          </w:pPr>
          <w:hyperlink w:anchor="_TOC_250003" w:history="1">
            <w:r>
              <w:rPr>
                <w:color w:val="231F20"/>
              </w:rPr>
              <w:t>Термины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и</w:t>
            </w:r>
            <w:r>
              <w:rPr>
                <w:color w:val="231F20"/>
                <w:spacing w:val="-2"/>
              </w:rPr>
              <w:t xml:space="preserve"> </w:t>
            </w:r>
            <w:r>
              <w:rPr>
                <w:color w:val="231F20"/>
              </w:rPr>
              <w:t>определения</w:t>
            </w:r>
            <w:r>
              <w:rPr>
                <w:color w:val="231F20"/>
              </w:rPr>
              <w:tab/>
              <w:t>2</w:t>
            </w:r>
          </w:hyperlink>
        </w:p>
        <w:p w:rsidR="00603EF8" w:rsidRDefault="00335FD7">
          <w:pPr>
            <w:pStyle w:val="10"/>
            <w:numPr>
              <w:ilvl w:val="0"/>
              <w:numId w:val="6"/>
            </w:numPr>
            <w:tabs>
              <w:tab w:val="left" w:pos="444"/>
              <w:tab w:val="left" w:pos="445"/>
              <w:tab w:val="right" w:leader="dot" w:pos="9515"/>
            </w:tabs>
            <w:ind w:hanging="340"/>
          </w:pPr>
          <w:hyperlink w:anchor="_TOC_250002" w:history="1">
            <w:r>
              <w:rPr>
                <w:color w:val="231F20"/>
              </w:rPr>
              <w:t>Технические</w:t>
            </w:r>
            <w:r>
              <w:rPr>
                <w:color w:val="231F20"/>
                <w:spacing w:val="-1"/>
              </w:rPr>
              <w:t xml:space="preserve"> </w:t>
            </w:r>
            <w:r>
              <w:rPr>
                <w:color w:val="231F20"/>
              </w:rPr>
              <w:t>требования</w:t>
            </w:r>
            <w:r>
              <w:rPr>
                <w:color w:val="231F20"/>
              </w:rPr>
              <w:tab/>
              <w:t>2</w:t>
            </w:r>
          </w:hyperlink>
        </w:p>
        <w:p w:rsidR="00603EF8" w:rsidRDefault="00335FD7">
          <w:pPr>
            <w:pStyle w:val="10"/>
            <w:numPr>
              <w:ilvl w:val="0"/>
              <w:numId w:val="6"/>
            </w:numPr>
            <w:tabs>
              <w:tab w:val="left" w:pos="444"/>
              <w:tab w:val="left" w:pos="445"/>
              <w:tab w:val="right" w:leader="dot" w:pos="9515"/>
            </w:tabs>
            <w:ind w:hanging="340"/>
          </w:pPr>
          <w:hyperlink w:anchor="_TOC_250001" w:history="1">
            <w:r>
              <w:rPr>
                <w:color w:val="231F20"/>
              </w:rPr>
              <w:t>Правила приемки</w:t>
            </w:r>
            <w:r>
              <w:rPr>
                <w:color w:val="231F20"/>
              </w:rPr>
              <w:tab/>
              <w:t>5</w:t>
            </w:r>
          </w:hyperlink>
        </w:p>
        <w:p w:rsidR="00603EF8" w:rsidRDefault="00335FD7">
          <w:pPr>
            <w:pStyle w:val="10"/>
            <w:numPr>
              <w:ilvl w:val="0"/>
              <w:numId w:val="6"/>
            </w:numPr>
            <w:tabs>
              <w:tab w:val="left" w:pos="444"/>
              <w:tab w:val="left" w:pos="445"/>
              <w:tab w:val="right" w:leader="dot" w:pos="9515"/>
            </w:tabs>
            <w:ind w:hanging="340"/>
          </w:pPr>
          <w:hyperlink w:anchor="_TOC_250000" w:history="1">
            <w:r>
              <w:rPr>
                <w:color w:val="231F20"/>
                <w:spacing w:val="-3"/>
              </w:rPr>
              <w:t>Методы</w:t>
            </w:r>
            <w:r>
              <w:rPr>
                <w:color w:val="231F20"/>
              </w:rPr>
              <w:t xml:space="preserve"> испытаний</w:t>
            </w:r>
            <w:r>
              <w:rPr>
                <w:color w:val="231F20"/>
              </w:rPr>
              <w:tab/>
              <w:t>6</w:t>
            </w:r>
          </w:hyperlink>
        </w:p>
        <w:p w:rsidR="00603EF8" w:rsidRDefault="00335FD7">
          <w:pPr>
            <w:pStyle w:val="10"/>
            <w:tabs>
              <w:tab w:val="right" w:leader="dot" w:pos="9515"/>
            </w:tabs>
            <w:spacing w:before="57"/>
            <w:ind w:left="104" w:firstLine="0"/>
          </w:pPr>
          <w:r>
            <w:rPr>
              <w:color w:val="231F20"/>
            </w:rPr>
            <w:t>Приложение</w:t>
          </w:r>
          <w:proofErr w:type="gramStart"/>
          <w:r>
            <w:rPr>
              <w:color w:val="231F20"/>
            </w:rPr>
            <w:t xml:space="preserve"> А</w:t>
          </w:r>
          <w:proofErr w:type="gramEnd"/>
          <w:r>
            <w:rPr>
              <w:color w:val="231F20"/>
            </w:rPr>
            <w:t xml:space="preserve"> (обязательное) Порядок введения стандарта</w:t>
          </w:r>
          <w:r>
            <w:rPr>
              <w:color w:val="231F20"/>
              <w:spacing w:val="-5"/>
            </w:rPr>
            <w:t xml:space="preserve"> </w:t>
          </w:r>
          <w:r>
            <w:rPr>
              <w:color w:val="231F20"/>
            </w:rPr>
            <w:t>в</w:t>
          </w:r>
          <w:r>
            <w:rPr>
              <w:color w:val="231F20"/>
              <w:spacing w:val="-1"/>
            </w:rPr>
            <w:t xml:space="preserve"> </w:t>
          </w:r>
          <w:r>
            <w:rPr>
              <w:color w:val="231F20"/>
            </w:rPr>
            <w:t>действие</w:t>
          </w:r>
          <w:r>
            <w:rPr>
              <w:color w:val="231F20"/>
            </w:rPr>
            <w:tab/>
            <w:t>9</w:t>
          </w:r>
        </w:p>
      </w:sdtContent>
    </w:sdt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  <w:spacing w:before="9"/>
        <w:rPr>
          <w:sz w:val="19"/>
        </w:rPr>
      </w:pPr>
    </w:p>
    <w:p w:rsidR="00603EF8" w:rsidRDefault="00335FD7">
      <w:pPr>
        <w:pStyle w:val="a3"/>
        <w:spacing w:before="1"/>
        <w:ind w:right="102"/>
        <w:jc w:val="right"/>
      </w:pPr>
      <w:r>
        <w:rPr>
          <w:color w:val="231F20"/>
        </w:rPr>
        <w:t>III</w:t>
      </w:r>
    </w:p>
    <w:p w:rsidR="00603EF8" w:rsidRDefault="00603EF8">
      <w:pPr>
        <w:jc w:val="right"/>
        <w:sectPr w:rsidR="00603EF8">
          <w:pgSz w:w="11900" w:h="16840"/>
          <w:pgMar w:top="1340" w:right="1140" w:bottom="280" w:left="1140" w:header="720" w:footer="720" w:gutter="0"/>
          <w:cols w:space="720"/>
        </w:sectPr>
      </w:pPr>
    </w:p>
    <w:p w:rsidR="00603EF8" w:rsidRDefault="00335FD7">
      <w:pPr>
        <w:pStyle w:val="2"/>
        <w:ind w:right="122"/>
        <w:jc w:val="right"/>
      </w:pPr>
      <w:r>
        <w:rPr>
          <w:color w:val="231F20"/>
        </w:rPr>
        <w:lastRenderedPageBreak/>
        <w:t xml:space="preserve">ГОСТ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53278—2009</w:t>
      </w:r>
    </w:p>
    <w:p w:rsidR="00603EF8" w:rsidRDefault="00603EF8">
      <w:pPr>
        <w:pStyle w:val="a3"/>
        <w:spacing w:before="2"/>
        <w:rPr>
          <w:b/>
          <w:sz w:val="29"/>
        </w:rPr>
      </w:pPr>
    </w:p>
    <w:p w:rsidR="00603EF8" w:rsidRDefault="00335FD7">
      <w:pPr>
        <w:tabs>
          <w:tab w:val="left" w:pos="3038"/>
          <w:tab w:val="left" w:pos="4930"/>
          <w:tab w:val="left" w:pos="7351"/>
        </w:tabs>
        <w:spacing w:before="54"/>
        <w:ind w:left="71"/>
        <w:jc w:val="center"/>
        <w:rPr>
          <w:b/>
        </w:rPr>
      </w:pPr>
      <w:r>
        <w:rPr>
          <w:lang w:val="en-US"/>
        </w:rPr>
        <w:pict>
          <v:line id="_x0000_s1031" style="position:absolute;left:0;text-align:left;z-index:1120;mso-wrap-distance-left:0;mso-wrap-distance-right:0;mso-position-horizontal-relative:page" from="62.2pt,21.5pt" to="532.75pt,21.5pt" strokecolor="#231f20" strokeweight="1pt">
            <w10:wrap type="topAndBottom" anchorx="page"/>
          </v:line>
        </w:pict>
      </w:r>
      <w:r>
        <w:rPr>
          <w:b/>
          <w:color w:val="231F20"/>
          <w:spacing w:val="10"/>
        </w:rPr>
        <w:t>Н</w:t>
      </w:r>
      <w:r>
        <w:rPr>
          <w:b/>
          <w:color w:val="231F20"/>
        </w:rPr>
        <w:t xml:space="preserve"> </w:t>
      </w:r>
      <w:r>
        <w:rPr>
          <w:b/>
          <w:color w:val="231F20"/>
          <w:spacing w:val="10"/>
        </w:rPr>
        <w:t>А</w:t>
      </w:r>
      <w:r>
        <w:rPr>
          <w:b/>
          <w:color w:val="231F20"/>
        </w:rPr>
        <w:t xml:space="preserve"> </w:t>
      </w:r>
      <w:r>
        <w:rPr>
          <w:b/>
          <w:color w:val="231F20"/>
          <w:spacing w:val="10"/>
        </w:rPr>
        <w:t>Ц</w:t>
      </w:r>
      <w:r>
        <w:rPr>
          <w:b/>
          <w:color w:val="231F20"/>
        </w:rPr>
        <w:t xml:space="preserve"> </w:t>
      </w:r>
      <w:r>
        <w:rPr>
          <w:b/>
          <w:color w:val="231F20"/>
          <w:spacing w:val="10"/>
        </w:rPr>
        <w:t>И</w:t>
      </w:r>
      <w:r>
        <w:rPr>
          <w:b/>
          <w:color w:val="231F20"/>
        </w:rPr>
        <w:t xml:space="preserve"> </w:t>
      </w:r>
      <w:r>
        <w:rPr>
          <w:b/>
          <w:color w:val="231F20"/>
          <w:spacing w:val="10"/>
        </w:rPr>
        <w:t>О</w:t>
      </w:r>
      <w:r>
        <w:rPr>
          <w:b/>
          <w:color w:val="231F20"/>
        </w:rPr>
        <w:t xml:space="preserve"> </w:t>
      </w:r>
      <w:r>
        <w:rPr>
          <w:b/>
          <w:color w:val="231F20"/>
          <w:spacing w:val="10"/>
        </w:rPr>
        <w:t>Н</w:t>
      </w:r>
      <w:r>
        <w:rPr>
          <w:b/>
          <w:color w:val="231F20"/>
        </w:rPr>
        <w:t xml:space="preserve"> А</w:t>
      </w:r>
      <w:r>
        <w:rPr>
          <w:b/>
          <w:color w:val="231F20"/>
          <w:spacing w:val="13"/>
        </w:rPr>
        <w:t xml:space="preserve"> </w:t>
      </w:r>
      <w:r>
        <w:rPr>
          <w:b/>
          <w:color w:val="231F20"/>
          <w:spacing w:val="10"/>
        </w:rPr>
        <w:t>Л</w:t>
      </w:r>
      <w:r>
        <w:rPr>
          <w:b/>
          <w:color w:val="231F20"/>
        </w:rPr>
        <w:t xml:space="preserve"> </w:t>
      </w:r>
      <w:r>
        <w:rPr>
          <w:b/>
          <w:color w:val="231F20"/>
          <w:spacing w:val="10"/>
        </w:rPr>
        <w:t>Ь</w:t>
      </w:r>
      <w:r>
        <w:rPr>
          <w:b/>
          <w:color w:val="231F20"/>
        </w:rPr>
        <w:t xml:space="preserve"> </w:t>
      </w:r>
      <w:r>
        <w:rPr>
          <w:b/>
          <w:color w:val="231F20"/>
          <w:spacing w:val="10"/>
        </w:rPr>
        <w:t>Н</w:t>
      </w:r>
      <w:r>
        <w:rPr>
          <w:b/>
          <w:color w:val="231F20"/>
        </w:rPr>
        <w:t xml:space="preserve"> </w:t>
      </w:r>
      <w:r>
        <w:rPr>
          <w:b/>
          <w:color w:val="231F20"/>
          <w:spacing w:val="10"/>
        </w:rPr>
        <w:t>Ы</w:t>
      </w:r>
      <w:r>
        <w:rPr>
          <w:b/>
          <w:color w:val="231F20"/>
        </w:rPr>
        <w:t xml:space="preserve"> Й</w:t>
      </w:r>
      <w:r>
        <w:rPr>
          <w:b/>
          <w:color w:val="231F20"/>
        </w:rPr>
        <w:tab/>
        <w:t xml:space="preserve">С Т </w:t>
      </w:r>
      <w:r>
        <w:rPr>
          <w:b/>
          <w:color w:val="231F20"/>
          <w:spacing w:val="10"/>
        </w:rPr>
        <w:t>А Н Д А</w:t>
      </w:r>
      <w:r>
        <w:rPr>
          <w:b/>
          <w:color w:val="231F20"/>
          <w:spacing w:val="-30"/>
        </w:rPr>
        <w:t xml:space="preserve"> </w:t>
      </w:r>
      <w:r>
        <w:rPr>
          <w:b/>
          <w:color w:val="231F20"/>
        </w:rPr>
        <w:t>Р</w:t>
      </w:r>
      <w:r>
        <w:rPr>
          <w:b/>
          <w:color w:val="231F20"/>
          <w:spacing w:val="6"/>
        </w:rPr>
        <w:t xml:space="preserve"> </w:t>
      </w:r>
      <w:r>
        <w:rPr>
          <w:b/>
          <w:color w:val="231F20"/>
        </w:rPr>
        <w:t>Т</w:t>
      </w:r>
      <w:r>
        <w:rPr>
          <w:b/>
          <w:color w:val="231F20"/>
        </w:rPr>
        <w:tab/>
        <w:t>Р</w:t>
      </w:r>
      <w:r>
        <w:rPr>
          <w:b/>
          <w:color w:val="231F20"/>
          <w:spacing w:val="7"/>
        </w:rPr>
        <w:t xml:space="preserve"> </w:t>
      </w:r>
      <w:r>
        <w:rPr>
          <w:b/>
          <w:color w:val="231F20"/>
          <w:spacing w:val="10"/>
        </w:rPr>
        <w:t>О</w:t>
      </w:r>
      <w:r>
        <w:rPr>
          <w:b/>
          <w:color w:val="231F20"/>
        </w:rPr>
        <w:t xml:space="preserve"> </w:t>
      </w:r>
      <w:r>
        <w:rPr>
          <w:b/>
          <w:color w:val="231F20"/>
          <w:spacing w:val="10"/>
        </w:rPr>
        <w:t>С</w:t>
      </w:r>
      <w:r>
        <w:rPr>
          <w:b/>
          <w:color w:val="231F20"/>
        </w:rPr>
        <w:t xml:space="preserve"> </w:t>
      </w:r>
      <w:proofErr w:type="gramStart"/>
      <w:r>
        <w:rPr>
          <w:b/>
          <w:color w:val="231F20"/>
          <w:spacing w:val="10"/>
        </w:rPr>
        <w:t>С</w:t>
      </w:r>
      <w:proofErr w:type="gramEnd"/>
      <w:r>
        <w:rPr>
          <w:b/>
          <w:color w:val="231F20"/>
        </w:rPr>
        <w:t xml:space="preserve"> </w:t>
      </w:r>
      <w:r>
        <w:rPr>
          <w:b/>
          <w:color w:val="231F20"/>
          <w:spacing w:val="10"/>
        </w:rPr>
        <w:t>И</w:t>
      </w:r>
      <w:r>
        <w:rPr>
          <w:b/>
          <w:color w:val="231F20"/>
        </w:rPr>
        <w:t xml:space="preserve"> </w:t>
      </w:r>
      <w:r>
        <w:rPr>
          <w:b/>
          <w:color w:val="231F20"/>
          <w:spacing w:val="10"/>
        </w:rPr>
        <w:t>Й</w:t>
      </w:r>
      <w:r>
        <w:rPr>
          <w:b/>
          <w:color w:val="231F20"/>
        </w:rPr>
        <w:t xml:space="preserve"> </w:t>
      </w:r>
      <w:r>
        <w:rPr>
          <w:b/>
          <w:color w:val="231F20"/>
          <w:spacing w:val="10"/>
        </w:rPr>
        <w:t>С</w:t>
      </w:r>
      <w:r>
        <w:rPr>
          <w:b/>
          <w:color w:val="231F20"/>
        </w:rPr>
        <w:t xml:space="preserve"> </w:t>
      </w:r>
      <w:r>
        <w:rPr>
          <w:b/>
          <w:color w:val="231F20"/>
          <w:spacing w:val="10"/>
        </w:rPr>
        <w:t>К</w:t>
      </w:r>
      <w:r>
        <w:rPr>
          <w:b/>
          <w:color w:val="231F20"/>
        </w:rPr>
        <w:t xml:space="preserve"> </w:t>
      </w:r>
      <w:r>
        <w:rPr>
          <w:b/>
          <w:color w:val="231F20"/>
          <w:spacing w:val="10"/>
        </w:rPr>
        <w:t>О</w:t>
      </w:r>
      <w:r>
        <w:rPr>
          <w:b/>
          <w:color w:val="231F20"/>
        </w:rPr>
        <w:t xml:space="preserve"> Й</w:t>
      </w:r>
      <w:r>
        <w:rPr>
          <w:b/>
          <w:color w:val="231F20"/>
        </w:rPr>
        <w:tab/>
      </w:r>
      <w:r>
        <w:rPr>
          <w:b/>
          <w:color w:val="231F20"/>
          <w:spacing w:val="10"/>
        </w:rPr>
        <w:t>Ф</w:t>
      </w:r>
      <w:r>
        <w:rPr>
          <w:b/>
          <w:color w:val="231F20"/>
        </w:rPr>
        <w:t xml:space="preserve"> </w:t>
      </w:r>
      <w:r>
        <w:rPr>
          <w:b/>
          <w:color w:val="231F20"/>
          <w:spacing w:val="10"/>
        </w:rPr>
        <w:t>Е</w:t>
      </w:r>
      <w:r>
        <w:rPr>
          <w:b/>
          <w:color w:val="231F20"/>
        </w:rPr>
        <w:t xml:space="preserve"> </w:t>
      </w:r>
      <w:r>
        <w:rPr>
          <w:b/>
          <w:color w:val="231F20"/>
          <w:spacing w:val="10"/>
        </w:rPr>
        <w:t>Д</w:t>
      </w:r>
      <w:r>
        <w:rPr>
          <w:b/>
          <w:color w:val="231F20"/>
        </w:rPr>
        <w:t xml:space="preserve"> </w:t>
      </w:r>
      <w:r>
        <w:rPr>
          <w:b/>
          <w:color w:val="231F20"/>
          <w:spacing w:val="10"/>
        </w:rPr>
        <w:t>Е</w:t>
      </w:r>
      <w:r>
        <w:rPr>
          <w:b/>
          <w:color w:val="231F20"/>
        </w:rPr>
        <w:t xml:space="preserve"> Р</w:t>
      </w:r>
      <w:r>
        <w:rPr>
          <w:b/>
          <w:color w:val="231F20"/>
          <w:spacing w:val="-9"/>
        </w:rPr>
        <w:t xml:space="preserve"> </w:t>
      </w:r>
      <w:r>
        <w:rPr>
          <w:b/>
          <w:color w:val="231F20"/>
          <w:spacing w:val="10"/>
        </w:rPr>
        <w:t>А</w:t>
      </w:r>
      <w:r>
        <w:rPr>
          <w:b/>
          <w:color w:val="231F20"/>
        </w:rPr>
        <w:t xml:space="preserve"> </w:t>
      </w:r>
      <w:r>
        <w:rPr>
          <w:b/>
          <w:color w:val="231F20"/>
          <w:spacing w:val="10"/>
        </w:rPr>
        <w:t>Ц</w:t>
      </w:r>
      <w:r>
        <w:rPr>
          <w:b/>
          <w:color w:val="231F20"/>
        </w:rPr>
        <w:t xml:space="preserve"> </w:t>
      </w:r>
      <w:r>
        <w:rPr>
          <w:b/>
          <w:color w:val="231F20"/>
          <w:spacing w:val="10"/>
        </w:rPr>
        <w:t>И</w:t>
      </w:r>
      <w:r>
        <w:rPr>
          <w:b/>
          <w:color w:val="231F20"/>
        </w:rPr>
        <w:t xml:space="preserve"> И</w:t>
      </w:r>
      <w:r>
        <w:rPr>
          <w:b/>
          <w:color w:val="231F20"/>
          <w:spacing w:val="10"/>
        </w:rPr>
        <w:t xml:space="preserve"> </w:t>
      </w:r>
    </w:p>
    <w:p w:rsidR="00603EF8" w:rsidRDefault="00603EF8">
      <w:pPr>
        <w:pStyle w:val="a3"/>
        <w:spacing w:before="6"/>
        <w:rPr>
          <w:b/>
          <w:sz w:val="17"/>
        </w:rPr>
      </w:pPr>
    </w:p>
    <w:p w:rsidR="00603EF8" w:rsidRDefault="00335FD7">
      <w:pPr>
        <w:pStyle w:val="2"/>
        <w:spacing w:before="1" w:line="249" w:lineRule="auto"/>
        <w:ind w:left="3029" w:right="2691" w:firstLine="679"/>
      </w:pPr>
      <w:r>
        <w:rPr>
          <w:color w:val="231F20"/>
        </w:rPr>
        <w:t>ТЕХНИКА ПОЖАРНАЯ. КЛАПАНЫ ПОЖАРНЫЕ ЗАПОРНЫЕ.</w:t>
      </w:r>
    </w:p>
    <w:p w:rsidR="00603EF8" w:rsidRDefault="00335FD7">
      <w:pPr>
        <w:pStyle w:val="2"/>
        <w:spacing w:before="1"/>
        <w:jc w:val="center"/>
      </w:pPr>
      <w:r>
        <w:rPr>
          <w:color w:val="231F20"/>
        </w:rPr>
        <w:t>Общие технические требования. Методы испытаний</w:t>
      </w:r>
    </w:p>
    <w:p w:rsidR="00603EF8" w:rsidRDefault="00603EF8">
      <w:pPr>
        <w:pStyle w:val="a3"/>
        <w:spacing w:before="6"/>
        <w:rPr>
          <w:b/>
        </w:rPr>
      </w:pPr>
    </w:p>
    <w:p w:rsidR="00603EF8" w:rsidRDefault="00335FD7">
      <w:pPr>
        <w:pStyle w:val="a3"/>
        <w:spacing w:before="1"/>
        <w:jc w:val="center"/>
      </w:pPr>
      <w:r>
        <w:rPr>
          <w:color w:val="231F20"/>
        </w:rPr>
        <w:t>Fire equipment. Fire valves.</w:t>
      </w:r>
    </w:p>
    <w:p w:rsidR="00603EF8" w:rsidRDefault="00335FD7">
      <w:pPr>
        <w:pStyle w:val="a3"/>
        <w:spacing w:before="10"/>
        <w:jc w:val="center"/>
      </w:pPr>
      <w:r>
        <w:rPr>
          <w:color w:val="231F20"/>
        </w:rPr>
        <w:t>General technical requirements. Test methods</w:t>
      </w:r>
    </w:p>
    <w:p w:rsidR="00603EF8" w:rsidRDefault="00335FD7">
      <w:pPr>
        <w:pStyle w:val="a3"/>
        <w:spacing w:before="1"/>
        <w:rPr>
          <w:sz w:val="17"/>
        </w:rPr>
      </w:pPr>
      <w:r>
        <w:rPr>
          <w:lang w:val="en-US"/>
        </w:rPr>
        <w:pict>
          <v:line id="_x0000_s1030" style="position:absolute;z-index:1144;mso-wrap-distance-left:0;mso-wrap-distance-right:0;mso-position-horizontal-relative:page" from="62.2pt,12.05pt" to="532.75pt,12.05pt" strokecolor="#231f20" strokeweight=".5pt">
            <w10:wrap type="topAndBottom" anchorx="page"/>
          </v:line>
        </w:pict>
      </w:r>
    </w:p>
    <w:p w:rsidR="00603EF8" w:rsidRDefault="00335FD7">
      <w:pPr>
        <w:pStyle w:val="2"/>
        <w:spacing w:before="50" w:line="244" w:lineRule="auto"/>
        <w:ind w:left="6139" w:right="33" w:firstLine="323"/>
      </w:pPr>
      <w:r>
        <w:rPr>
          <w:color w:val="231F20"/>
        </w:rPr>
        <w:t>Дата введения — 2010—01—01 с правом досрочного применения</w:t>
      </w:r>
    </w:p>
    <w:p w:rsidR="00603EF8" w:rsidRDefault="00603EF8">
      <w:pPr>
        <w:pStyle w:val="a3"/>
        <w:rPr>
          <w:b/>
        </w:rPr>
      </w:pPr>
    </w:p>
    <w:p w:rsidR="00603EF8" w:rsidRDefault="00603EF8">
      <w:pPr>
        <w:pStyle w:val="a3"/>
        <w:rPr>
          <w:b/>
        </w:rPr>
      </w:pPr>
    </w:p>
    <w:p w:rsidR="00603EF8" w:rsidRDefault="00603EF8">
      <w:pPr>
        <w:pStyle w:val="a3"/>
        <w:rPr>
          <w:b/>
        </w:rPr>
      </w:pPr>
    </w:p>
    <w:p w:rsidR="00603EF8" w:rsidRDefault="00335FD7">
      <w:pPr>
        <w:pStyle w:val="1"/>
        <w:numPr>
          <w:ilvl w:val="1"/>
          <w:numId w:val="6"/>
        </w:numPr>
        <w:tabs>
          <w:tab w:val="left" w:pos="779"/>
        </w:tabs>
        <w:ind w:hanging="200"/>
      </w:pPr>
      <w:bookmarkStart w:id="1" w:name="_TOC_250005"/>
      <w:r>
        <w:rPr>
          <w:color w:val="231F20"/>
        </w:rPr>
        <w:t>Область</w:t>
      </w:r>
      <w:r>
        <w:rPr>
          <w:color w:val="231F20"/>
          <w:spacing w:val="-7"/>
        </w:rPr>
        <w:t xml:space="preserve"> </w:t>
      </w:r>
      <w:bookmarkEnd w:id="1"/>
      <w:r>
        <w:rPr>
          <w:color w:val="231F20"/>
        </w:rPr>
        <w:t>применения</w:t>
      </w:r>
    </w:p>
    <w:p w:rsidR="00603EF8" w:rsidRDefault="00603EF8">
      <w:pPr>
        <w:pStyle w:val="a3"/>
        <w:spacing w:before="11"/>
        <w:rPr>
          <w:b/>
          <w:sz w:val="18"/>
        </w:rPr>
      </w:pPr>
    </w:p>
    <w:p w:rsidR="00603EF8" w:rsidRDefault="00335FD7">
      <w:pPr>
        <w:pStyle w:val="a3"/>
        <w:ind w:left="124" w:right="121" w:firstLine="453"/>
        <w:jc w:val="both"/>
      </w:pPr>
      <w:r>
        <w:rPr>
          <w:color w:val="231F20"/>
        </w:rPr>
        <w:t>Настоящий стандарт распространяется на клапаны пожарные запорные, которые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применяются в пожарных кранах и устанавливаются в системе внутреннего противопожарного водопровода с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оружений.</w:t>
      </w:r>
    </w:p>
    <w:p w:rsidR="00603EF8" w:rsidRDefault="00603EF8">
      <w:pPr>
        <w:pStyle w:val="a3"/>
        <w:spacing w:before="7"/>
      </w:pPr>
    </w:p>
    <w:p w:rsidR="00603EF8" w:rsidRDefault="00335FD7">
      <w:pPr>
        <w:pStyle w:val="1"/>
        <w:numPr>
          <w:ilvl w:val="1"/>
          <w:numId w:val="6"/>
        </w:numPr>
        <w:tabs>
          <w:tab w:val="left" w:pos="779"/>
        </w:tabs>
        <w:ind w:hanging="200"/>
      </w:pPr>
      <w:bookmarkStart w:id="2" w:name="_TOC_250004"/>
      <w:r>
        <w:rPr>
          <w:color w:val="231F20"/>
        </w:rPr>
        <w:t>Нормативные</w:t>
      </w:r>
      <w:r>
        <w:rPr>
          <w:color w:val="231F20"/>
          <w:spacing w:val="-8"/>
        </w:rPr>
        <w:t xml:space="preserve"> </w:t>
      </w:r>
      <w:bookmarkEnd w:id="2"/>
      <w:r>
        <w:rPr>
          <w:color w:val="231F20"/>
        </w:rPr>
        <w:t>ссылки</w:t>
      </w:r>
    </w:p>
    <w:p w:rsidR="00603EF8" w:rsidRDefault="00603EF8">
      <w:pPr>
        <w:pStyle w:val="a3"/>
        <w:spacing w:before="11"/>
        <w:rPr>
          <w:b/>
          <w:sz w:val="18"/>
        </w:rPr>
      </w:pPr>
    </w:p>
    <w:p w:rsidR="00603EF8" w:rsidRDefault="00335FD7">
      <w:pPr>
        <w:pStyle w:val="a3"/>
        <w:ind w:left="578" w:right="33"/>
      </w:pPr>
      <w:r>
        <w:rPr>
          <w:color w:val="231F20"/>
        </w:rPr>
        <w:t>В настоящем стандарте использованы нормативные ссылки на следующие стандарты:</w:t>
      </w:r>
    </w:p>
    <w:p w:rsidR="00603EF8" w:rsidRDefault="00335FD7">
      <w:pPr>
        <w:pStyle w:val="a3"/>
        <w:ind w:left="124" w:right="121" w:firstLine="453"/>
        <w:jc w:val="both"/>
      </w:pPr>
      <w:r>
        <w:rPr>
          <w:color w:val="231F20"/>
          <w:spacing w:val="-5"/>
        </w:rPr>
        <w:t>ГОСТ</w:t>
      </w:r>
      <w:r>
        <w:rPr>
          <w:color w:val="231F20"/>
          <w:spacing w:val="-7"/>
        </w:rPr>
        <w:t xml:space="preserve">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  <w:spacing w:val="-7"/>
        </w:rPr>
        <w:t xml:space="preserve"> </w:t>
      </w:r>
      <w:r>
        <w:rPr>
          <w:color w:val="231F20"/>
        </w:rPr>
        <w:t>15.201—2000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Система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разработки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пост</w:t>
      </w:r>
      <w:r>
        <w:rPr>
          <w:color w:val="231F20"/>
        </w:rPr>
        <w:t>ановки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продукции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производство.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Продукция производственно-технического назначения. Порядок разработки и постановки продукции на прои</w:t>
      </w:r>
      <w:proofErr w:type="gramStart"/>
      <w:r>
        <w:rPr>
          <w:color w:val="231F20"/>
        </w:rPr>
        <w:t>з-</w:t>
      </w:r>
      <w:proofErr w:type="gramEnd"/>
      <w:r>
        <w:rPr>
          <w:color w:val="231F20"/>
        </w:rPr>
        <w:t xml:space="preserve"> водство</w:t>
      </w:r>
    </w:p>
    <w:p w:rsidR="00603EF8" w:rsidRDefault="00335FD7">
      <w:pPr>
        <w:pStyle w:val="a3"/>
        <w:ind w:left="578" w:right="33"/>
      </w:pPr>
      <w:r>
        <w:rPr>
          <w:color w:val="231F20"/>
        </w:rPr>
        <w:t xml:space="preserve">ГОСТ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52720—2007 Арматура трубопроводная промышленная. Термины и определения</w:t>
      </w:r>
    </w:p>
    <w:p w:rsidR="00603EF8" w:rsidRDefault="00335FD7">
      <w:pPr>
        <w:pStyle w:val="a3"/>
        <w:ind w:left="124" w:right="33" w:firstLine="453"/>
      </w:pPr>
      <w:r>
        <w:rPr>
          <w:color w:val="231F20"/>
        </w:rPr>
        <w:t xml:space="preserve">ГОСТ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52760—2007 Арматура трубоп</w:t>
      </w:r>
      <w:r>
        <w:rPr>
          <w:color w:val="231F20"/>
        </w:rPr>
        <w:t>роводная. Требования к маркировке и отличительной окраске</w:t>
      </w:r>
    </w:p>
    <w:p w:rsidR="00603EF8" w:rsidRDefault="00335FD7">
      <w:pPr>
        <w:pStyle w:val="a3"/>
        <w:ind w:left="578" w:right="2691"/>
      </w:pPr>
      <w:r>
        <w:rPr>
          <w:color w:val="231F20"/>
        </w:rPr>
        <w:t>ГОСТ 12.2.047 ССБТ. Пожарная техника. Термины и определения</w:t>
      </w:r>
    </w:p>
    <w:p w:rsidR="00603EF8" w:rsidRDefault="00335FD7">
      <w:pPr>
        <w:pStyle w:val="a3"/>
        <w:ind w:left="124" w:right="33" w:firstLine="453"/>
      </w:pPr>
      <w:r>
        <w:rPr>
          <w:color w:val="231F20"/>
        </w:rPr>
        <w:t>ГОСТ 9.302—88 ЕСЗКС. Покрытия металлические и неметаллические, неорганические. Методы контроля</w:t>
      </w:r>
    </w:p>
    <w:p w:rsidR="00603EF8" w:rsidRDefault="00335FD7">
      <w:pPr>
        <w:pStyle w:val="a3"/>
        <w:ind w:left="124" w:right="117" w:firstLine="453"/>
      </w:pPr>
      <w:r>
        <w:rPr>
          <w:color w:val="231F20"/>
        </w:rPr>
        <w:t>ГОСТ 9.303—84 ЕСЗКС. Покрытия металлические и неметаллические, неорганические. Общие требования к выбору</w:t>
      </w:r>
    </w:p>
    <w:p w:rsidR="00603EF8" w:rsidRDefault="00335FD7">
      <w:pPr>
        <w:pStyle w:val="a3"/>
        <w:ind w:left="124" w:right="33" w:firstLine="453"/>
      </w:pPr>
      <w:r>
        <w:rPr>
          <w:color w:val="231F20"/>
          <w:spacing w:val="-7"/>
        </w:rPr>
        <w:t xml:space="preserve">ГОСТ </w:t>
      </w:r>
      <w:r>
        <w:rPr>
          <w:color w:val="231F20"/>
        </w:rPr>
        <w:t xml:space="preserve">15.309 </w:t>
      </w:r>
      <w:r>
        <w:rPr>
          <w:color w:val="231F20"/>
          <w:spacing w:val="-3"/>
        </w:rPr>
        <w:t xml:space="preserve">Система разработки </w:t>
      </w:r>
      <w:r>
        <w:rPr>
          <w:color w:val="231F20"/>
        </w:rPr>
        <w:t xml:space="preserve">и </w:t>
      </w:r>
      <w:r>
        <w:rPr>
          <w:color w:val="231F20"/>
          <w:spacing w:val="-3"/>
        </w:rPr>
        <w:t xml:space="preserve">постановки продукции </w:t>
      </w:r>
      <w:r>
        <w:rPr>
          <w:color w:val="231F20"/>
        </w:rPr>
        <w:t xml:space="preserve">на </w:t>
      </w:r>
      <w:r>
        <w:rPr>
          <w:color w:val="231F20"/>
          <w:spacing w:val="-3"/>
        </w:rPr>
        <w:t xml:space="preserve">производство. Испытание </w:t>
      </w:r>
      <w:r>
        <w:rPr>
          <w:color w:val="231F20"/>
        </w:rPr>
        <w:t>и приемка выпускаемой продукции. Основные положения</w:t>
      </w:r>
    </w:p>
    <w:p w:rsidR="00603EF8" w:rsidRDefault="00335FD7">
      <w:pPr>
        <w:pStyle w:val="a3"/>
        <w:ind w:left="578" w:right="2691"/>
      </w:pPr>
      <w:r>
        <w:rPr>
          <w:color w:val="231F20"/>
        </w:rPr>
        <w:t>ГОСТ 166—89 Штанге</w:t>
      </w:r>
      <w:r>
        <w:rPr>
          <w:color w:val="231F20"/>
        </w:rPr>
        <w:t>нциркули. Технические условия</w:t>
      </w:r>
    </w:p>
    <w:p w:rsidR="00603EF8" w:rsidRDefault="00335FD7">
      <w:pPr>
        <w:pStyle w:val="a3"/>
        <w:ind w:left="578" w:right="33"/>
      </w:pPr>
      <w:r>
        <w:rPr>
          <w:color w:val="231F20"/>
        </w:rPr>
        <w:t>ГОСТ 1412—85 Чугун с пластинчатым графитом для отливок. Марки</w:t>
      </w:r>
    </w:p>
    <w:p w:rsidR="00603EF8" w:rsidRDefault="00335FD7">
      <w:pPr>
        <w:pStyle w:val="a3"/>
        <w:ind w:left="578" w:right="33"/>
      </w:pPr>
      <w:r>
        <w:rPr>
          <w:color w:val="231F20"/>
        </w:rPr>
        <w:t>ГОСТ 2822—78 Концы цапковые и штуцерные судовой арматуры и соединительных частей.</w:t>
      </w:r>
    </w:p>
    <w:p w:rsidR="00603EF8" w:rsidRDefault="00335FD7">
      <w:pPr>
        <w:pStyle w:val="a3"/>
        <w:ind w:left="124" w:right="2691"/>
      </w:pPr>
      <w:r>
        <w:rPr>
          <w:color w:val="231F20"/>
        </w:rPr>
        <w:t>Основные параметры, размеры и технические требования</w:t>
      </w:r>
    </w:p>
    <w:p w:rsidR="00603EF8" w:rsidRDefault="00335FD7">
      <w:pPr>
        <w:pStyle w:val="a3"/>
        <w:ind w:left="578" w:right="221"/>
      </w:pPr>
      <w:r>
        <w:rPr>
          <w:color w:val="231F20"/>
        </w:rPr>
        <w:t>ГОСТ 6357—81 Основные нормы в</w:t>
      </w:r>
      <w:r>
        <w:rPr>
          <w:color w:val="231F20"/>
        </w:rPr>
        <w:t>заимозаменяемости. Резьба трубная цилиндрическая ГОСТ 6527—68 Концы муфтовые трубной цилиндрической резьбой. Размеры</w:t>
      </w:r>
    </w:p>
    <w:p w:rsidR="00603EF8" w:rsidRDefault="00335FD7">
      <w:pPr>
        <w:pStyle w:val="a3"/>
        <w:ind w:left="578" w:right="33"/>
      </w:pPr>
      <w:r>
        <w:rPr>
          <w:color w:val="231F20"/>
        </w:rPr>
        <w:t>ГОСТ 9544—2005 Арматура трубопроводная. Нормы герметичности затворов</w:t>
      </w:r>
    </w:p>
    <w:p w:rsidR="00603EF8" w:rsidRDefault="00335FD7">
      <w:pPr>
        <w:pStyle w:val="a3"/>
        <w:ind w:left="124" w:right="122" w:firstLine="453"/>
        <w:jc w:val="both"/>
      </w:pPr>
      <w:r>
        <w:rPr>
          <w:color w:val="231F20"/>
        </w:rPr>
        <w:t>ГОСТ 15150—69 Машины, приборы и другие технические изделия. Исполнения</w:t>
      </w:r>
      <w:r>
        <w:rPr>
          <w:color w:val="231F20"/>
        </w:rPr>
        <w:t xml:space="preserve"> для различных климатических районов. Категории, условия эксплуатации, хранения и транспортирования в части воздействия климатических факторов внешней среды</w:t>
      </w:r>
    </w:p>
    <w:p w:rsidR="00603EF8" w:rsidRDefault="00335FD7">
      <w:pPr>
        <w:pStyle w:val="a3"/>
        <w:ind w:left="578" w:right="33"/>
      </w:pPr>
      <w:r>
        <w:rPr>
          <w:color w:val="231F20"/>
        </w:rPr>
        <w:t>ГОСТ 15527—70 Сплавы медно-цинковые (латуни), обрабатываемые давлением. Марки</w:t>
      </w:r>
    </w:p>
    <w:p w:rsidR="00603EF8" w:rsidRDefault="00335FD7">
      <w:pPr>
        <w:pStyle w:val="a3"/>
        <w:ind w:left="578"/>
      </w:pPr>
      <w:r>
        <w:rPr>
          <w:color w:val="231F20"/>
        </w:rPr>
        <w:t xml:space="preserve">ГОСТ 18922—73 Пробки </w:t>
      </w:r>
      <w:r>
        <w:rPr>
          <w:color w:val="231F20"/>
        </w:rPr>
        <w:t xml:space="preserve">резьбовые со вставками с полным профилем </w:t>
      </w:r>
      <w:proofErr w:type="gramStart"/>
      <w:r>
        <w:rPr>
          <w:color w:val="231F20"/>
        </w:rPr>
        <w:t>для</w:t>
      </w:r>
      <w:proofErr w:type="gramEnd"/>
      <w:r>
        <w:rPr>
          <w:color w:val="231F20"/>
        </w:rPr>
        <w:t xml:space="preserve"> трубной цилиндриче-</w:t>
      </w:r>
    </w:p>
    <w:p w:rsidR="00603EF8" w:rsidRDefault="00335FD7">
      <w:pPr>
        <w:pStyle w:val="a3"/>
        <w:spacing w:line="156" w:lineRule="exact"/>
        <w:ind w:left="124" w:right="2691"/>
      </w:pPr>
      <w:r>
        <w:rPr>
          <w:color w:val="231F20"/>
        </w:rPr>
        <w:t xml:space="preserve">ской резьбы диаметром </w:t>
      </w:r>
      <w:r>
        <w:rPr>
          <w:color w:val="231F20"/>
          <w:position w:val="7"/>
          <w:sz w:val="13"/>
        </w:rPr>
        <w:t>1</w:t>
      </w:r>
      <w:r>
        <w:rPr>
          <w:color w:val="231F20"/>
        </w:rPr>
        <w:t>/  ″ до 4 ″. Конструкция и основные размеры</w:t>
      </w:r>
    </w:p>
    <w:p w:rsidR="00603EF8" w:rsidRDefault="00335FD7">
      <w:pPr>
        <w:spacing w:line="100" w:lineRule="exact"/>
        <w:ind w:left="2537" w:right="2691"/>
        <w:rPr>
          <w:sz w:val="13"/>
        </w:rPr>
      </w:pPr>
      <w:r>
        <w:rPr>
          <w:color w:val="231F20"/>
          <w:sz w:val="13"/>
        </w:rPr>
        <w:t>16</w:t>
      </w:r>
    </w:p>
    <w:p w:rsidR="00603EF8" w:rsidRDefault="00335FD7">
      <w:pPr>
        <w:pStyle w:val="a3"/>
        <w:spacing w:line="204" w:lineRule="exact"/>
        <w:ind w:left="578" w:right="33"/>
      </w:pPr>
      <w:r>
        <w:rPr>
          <w:color w:val="231F20"/>
        </w:rPr>
        <w:t>ГОСТ 18929—73 Кольца резьбовые с полным профилем для трубной цилиндрической   резьбы</w:t>
      </w:r>
    </w:p>
    <w:p w:rsidR="00603EF8" w:rsidRDefault="00335FD7">
      <w:pPr>
        <w:pStyle w:val="a3"/>
        <w:spacing w:line="156" w:lineRule="exact"/>
        <w:ind w:left="124" w:right="2691"/>
      </w:pPr>
      <w:r>
        <w:rPr>
          <w:color w:val="231F20"/>
        </w:rPr>
        <w:t xml:space="preserve">диаметром от </w:t>
      </w:r>
      <w:r>
        <w:rPr>
          <w:color w:val="231F20"/>
          <w:position w:val="7"/>
          <w:sz w:val="13"/>
        </w:rPr>
        <w:t>1</w:t>
      </w:r>
      <w:r>
        <w:rPr>
          <w:color w:val="231F20"/>
        </w:rPr>
        <w:t>/   ″ до 3</w:t>
      </w:r>
      <w:r>
        <w:rPr>
          <w:color w:val="231F20"/>
          <w:position w:val="7"/>
          <w:sz w:val="13"/>
        </w:rPr>
        <w:t>3</w:t>
      </w:r>
      <w:r>
        <w:rPr>
          <w:color w:val="231F20"/>
        </w:rPr>
        <w:t>/ ″. Конструкция и основные размеры</w:t>
      </w:r>
    </w:p>
    <w:p w:rsidR="00603EF8" w:rsidRDefault="00335FD7">
      <w:pPr>
        <w:tabs>
          <w:tab w:val="left" w:pos="2388"/>
        </w:tabs>
        <w:spacing w:line="110" w:lineRule="exact"/>
        <w:ind w:left="1595" w:right="2691"/>
        <w:rPr>
          <w:sz w:val="13"/>
        </w:rPr>
      </w:pPr>
      <w:r>
        <w:rPr>
          <w:color w:val="231F20"/>
          <w:sz w:val="13"/>
        </w:rPr>
        <w:t>16</w:t>
      </w:r>
      <w:r>
        <w:rPr>
          <w:color w:val="231F20"/>
          <w:sz w:val="13"/>
        </w:rPr>
        <w:tab/>
        <w:t>4</w:t>
      </w:r>
    </w:p>
    <w:p w:rsidR="00603EF8" w:rsidRDefault="00335FD7">
      <w:pPr>
        <w:pStyle w:val="a3"/>
        <w:spacing w:line="194" w:lineRule="exact"/>
        <w:ind w:left="578"/>
      </w:pPr>
      <w:r>
        <w:rPr>
          <w:color w:val="231F20"/>
        </w:rPr>
        <w:t>ГОСТ 21752—76 Система «человек—машина». Маховики управления и штурвалы. Общие эрго-</w:t>
      </w:r>
    </w:p>
    <w:p w:rsidR="00603EF8" w:rsidRDefault="00335FD7">
      <w:pPr>
        <w:pStyle w:val="a3"/>
        <w:spacing w:before="10"/>
        <w:ind w:left="124" w:right="2691"/>
      </w:pPr>
      <w:r>
        <w:rPr>
          <w:lang w:val="en-US"/>
        </w:rPr>
        <w:pict>
          <v:line id="_x0000_s1029" style="position:absolute;left:0;text-align:left;z-index:1168;mso-wrap-distance-left:0;mso-wrap-distance-right:0;mso-position-horizontal-relative:page" from="62.2pt,19.05pt" to="532.75pt,19.05pt" strokecolor="#231f20" strokeweight=".5pt">
            <w10:wrap type="topAndBottom" anchorx="page"/>
          </v:line>
        </w:pict>
      </w:r>
      <w:r>
        <w:rPr>
          <w:color w:val="231F20"/>
        </w:rPr>
        <w:t>номические требования</w:t>
      </w:r>
    </w:p>
    <w:p w:rsidR="00603EF8" w:rsidRDefault="00335FD7">
      <w:pPr>
        <w:pStyle w:val="2"/>
        <w:spacing w:before="10"/>
        <w:ind w:left="578" w:right="2691"/>
      </w:pPr>
      <w:r>
        <w:rPr>
          <w:color w:val="231F20"/>
        </w:rPr>
        <w:t>Издание официальное</w:t>
      </w:r>
    </w:p>
    <w:p w:rsidR="00603EF8" w:rsidRDefault="00603EF8">
      <w:pPr>
        <w:pStyle w:val="a3"/>
        <w:spacing w:before="10"/>
        <w:rPr>
          <w:b/>
          <w:sz w:val="13"/>
        </w:rPr>
      </w:pPr>
    </w:p>
    <w:p w:rsidR="00603EF8" w:rsidRDefault="00335FD7">
      <w:pPr>
        <w:pStyle w:val="a3"/>
        <w:spacing w:before="64"/>
        <w:ind w:right="122"/>
        <w:jc w:val="right"/>
      </w:pPr>
      <w:r>
        <w:rPr>
          <w:color w:val="231F20"/>
          <w:w w:val="99"/>
        </w:rPr>
        <w:t>1</w:t>
      </w:r>
    </w:p>
    <w:p w:rsidR="00603EF8" w:rsidRDefault="00603EF8">
      <w:pPr>
        <w:jc w:val="right"/>
        <w:sectPr w:rsidR="00603EF8">
          <w:pgSz w:w="11900" w:h="16840"/>
          <w:pgMar w:top="1340" w:right="1120" w:bottom="280" w:left="1120" w:header="720" w:footer="720" w:gutter="0"/>
          <w:cols w:space="720"/>
        </w:sectPr>
      </w:pPr>
    </w:p>
    <w:p w:rsidR="00603EF8" w:rsidRDefault="00335FD7">
      <w:pPr>
        <w:pStyle w:val="2"/>
        <w:ind w:left="104"/>
      </w:pPr>
      <w:r>
        <w:rPr>
          <w:color w:val="231F20"/>
        </w:rPr>
        <w:lastRenderedPageBreak/>
        <w:t xml:space="preserve">ГОСТ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53278—2009</w:t>
      </w:r>
    </w:p>
    <w:p w:rsidR="00603EF8" w:rsidRDefault="00603EF8">
      <w:pPr>
        <w:pStyle w:val="a3"/>
        <w:spacing w:before="8"/>
        <w:rPr>
          <w:b/>
          <w:sz w:val="23"/>
        </w:rPr>
      </w:pPr>
    </w:p>
    <w:p w:rsidR="00603EF8" w:rsidRDefault="00335FD7">
      <w:pPr>
        <w:pStyle w:val="a3"/>
        <w:spacing w:before="64" w:line="249" w:lineRule="auto"/>
        <w:ind w:left="104" w:right="104" w:firstLine="453"/>
        <w:jc w:val="both"/>
      </w:pPr>
      <w:r>
        <w:rPr>
          <w:color w:val="231F20"/>
          <w:spacing w:val="-6"/>
        </w:rPr>
        <w:t>ГОСТ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25347—82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Основные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нормы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3"/>
        </w:rPr>
        <w:t>взаимозаменяемости.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3"/>
        </w:rPr>
        <w:t>ЕСД</w:t>
      </w:r>
      <w:r>
        <w:rPr>
          <w:color w:val="231F20"/>
          <w:spacing w:val="-3"/>
        </w:rPr>
        <w:t>П.</w:t>
      </w:r>
      <w:r>
        <w:rPr>
          <w:color w:val="231F20"/>
          <w:spacing w:val="-15"/>
        </w:rPr>
        <w:t xml:space="preserve"> </w:t>
      </w:r>
      <w:r>
        <w:rPr>
          <w:color w:val="231F20"/>
          <w:spacing w:val="-3"/>
        </w:rPr>
        <w:t>Поля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допусков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рекомендуемые посадки</w:t>
      </w:r>
    </w:p>
    <w:p w:rsidR="00603EF8" w:rsidRDefault="00335FD7">
      <w:pPr>
        <w:pStyle w:val="a3"/>
        <w:spacing w:before="1"/>
        <w:ind w:left="558"/>
      </w:pPr>
      <w:r>
        <w:rPr>
          <w:color w:val="231F20"/>
        </w:rPr>
        <w:t>ГОСТ 26349 Соединения трубопроводов и арматура. Давления номинальные (условные)</w:t>
      </w:r>
    </w:p>
    <w:p w:rsidR="00603EF8" w:rsidRDefault="00335FD7">
      <w:pPr>
        <w:spacing w:before="118" w:line="249" w:lineRule="auto"/>
        <w:ind w:left="104" w:right="101" w:firstLine="453"/>
        <w:jc w:val="both"/>
        <w:rPr>
          <w:sz w:val="18"/>
        </w:rPr>
      </w:pPr>
      <w:r>
        <w:rPr>
          <w:color w:val="231F20"/>
          <w:spacing w:val="20"/>
          <w:sz w:val="18"/>
        </w:rPr>
        <w:t>Примечание</w:t>
      </w:r>
      <w:r>
        <w:rPr>
          <w:color w:val="231F20"/>
          <w:spacing w:val="2"/>
          <w:sz w:val="18"/>
        </w:rPr>
        <w:t xml:space="preserve"> </w:t>
      </w:r>
      <w:r>
        <w:rPr>
          <w:color w:val="231F20"/>
          <w:sz w:val="18"/>
        </w:rPr>
        <w:t>—</w:t>
      </w:r>
      <w:r>
        <w:rPr>
          <w:color w:val="231F20"/>
          <w:spacing w:val="-17"/>
          <w:sz w:val="18"/>
        </w:rPr>
        <w:t xml:space="preserve"> </w:t>
      </w:r>
      <w:r>
        <w:rPr>
          <w:color w:val="231F20"/>
          <w:sz w:val="18"/>
        </w:rPr>
        <w:t>При</w:t>
      </w:r>
      <w:r>
        <w:rPr>
          <w:color w:val="231F20"/>
          <w:spacing w:val="-17"/>
          <w:sz w:val="18"/>
        </w:rPr>
        <w:t xml:space="preserve"> </w:t>
      </w:r>
      <w:r>
        <w:rPr>
          <w:color w:val="231F20"/>
          <w:sz w:val="18"/>
        </w:rPr>
        <w:t>пользовании</w:t>
      </w:r>
      <w:r>
        <w:rPr>
          <w:color w:val="231F20"/>
          <w:spacing w:val="-17"/>
          <w:sz w:val="18"/>
        </w:rPr>
        <w:t xml:space="preserve"> </w:t>
      </w:r>
      <w:r>
        <w:rPr>
          <w:color w:val="231F20"/>
          <w:sz w:val="18"/>
        </w:rPr>
        <w:t>настоящим</w:t>
      </w:r>
      <w:r>
        <w:rPr>
          <w:color w:val="231F20"/>
          <w:spacing w:val="-17"/>
          <w:sz w:val="18"/>
        </w:rPr>
        <w:t xml:space="preserve"> </w:t>
      </w:r>
      <w:r>
        <w:rPr>
          <w:color w:val="231F20"/>
          <w:sz w:val="18"/>
        </w:rPr>
        <w:t>стандартом</w:t>
      </w:r>
      <w:r>
        <w:rPr>
          <w:color w:val="231F20"/>
          <w:spacing w:val="-17"/>
          <w:sz w:val="18"/>
        </w:rPr>
        <w:t xml:space="preserve"> </w:t>
      </w:r>
      <w:r>
        <w:rPr>
          <w:color w:val="231F20"/>
          <w:sz w:val="18"/>
        </w:rPr>
        <w:t>целесообразно</w:t>
      </w:r>
      <w:r>
        <w:rPr>
          <w:color w:val="231F20"/>
          <w:spacing w:val="-17"/>
          <w:sz w:val="18"/>
        </w:rPr>
        <w:t xml:space="preserve"> </w:t>
      </w:r>
      <w:r>
        <w:rPr>
          <w:color w:val="231F20"/>
          <w:sz w:val="18"/>
        </w:rPr>
        <w:t>проверить</w:t>
      </w:r>
      <w:r>
        <w:rPr>
          <w:color w:val="231F20"/>
          <w:spacing w:val="-17"/>
          <w:sz w:val="18"/>
        </w:rPr>
        <w:t xml:space="preserve"> </w:t>
      </w:r>
      <w:r>
        <w:rPr>
          <w:color w:val="231F20"/>
          <w:sz w:val="18"/>
        </w:rPr>
        <w:t>действие</w:t>
      </w:r>
      <w:r>
        <w:rPr>
          <w:color w:val="231F20"/>
          <w:spacing w:val="-17"/>
          <w:sz w:val="18"/>
        </w:rPr>
        <w:t xml:space="preserve"> </w:t>
      </w:r>
      <w:r>
        <w:rPr>
          <w:color w:val="231F20"/>
          <w:sz w:val="18"/>
        </w:rPr>
        <w:t>ссылочных стандартов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в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информационной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системе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общего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пользования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—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на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официальном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сайте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Федерального</w:t>
      </w:r>
      <w:r>
        <w:rPr>
          <w:color w:val="231F20"/>
          <w:spacing w:val="-10"/>
          <w:sz w:val="18"/>
        </w:rPr>
        <w:t xml:space="preserve"> </w:t>
      </w:r>
      <w:r>
        <w:rPr>
          <w:color w:val="231F20"/>
          <w:sz w:val="18"/>
        </w:rPr>
        <w:t>агентства по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техническому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регулированию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и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метрологии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в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pacing w:val="-3"/>
          <w:sz w:val="18"/>
        </w:rPr>
        <w:t>сети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Интернет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или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по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pacing w:val="-3"/>
          <w:sz w:val="18"/>
        </w:rPr>
        <w:t>ежегодно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издаваемому</w:t>
      </w:r>
      <w:r>
        <w:rPr>
          <w:color w:val="231F20"/>
          <w:spacing w:val="-14"/>
          <w:sz w:val="18"/>
        </w:rPr>
        <w:t xml:space="preserve"> </w:t>
      </w:r>
      <w:r>
        <w:rPr>
          <w:color w:val="231F20"/>
          <w:sz w:val="18"/>
        </w:rPr>
        <w:t>информационному указателю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«Национальные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стандарты»,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который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опубликован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по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состоянию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на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1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января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текущего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года,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и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по</w:t>
      </w:r>
      <w:r>
        <w:rPr>
          <w:color w:val="231F20"/>
          <w:spacing w:val="-4"/>
          <w:sz w:val="18"/>
        </w:rPr>
        <w:t xml:space="preserve"> </w:t>
      </w:r>
      <w:r>
        <w:rPr>
          <w:color w:val="231F20"/>
          <w:sz w:val="18"/>
        </w:rPr>
        <w:t>с</w:t>
      </w:r>
      <w:proofErr w:type="gramStart"/>
      <w:r>
        <w:rPr>
          <w:color w:val="231F20"/>
          <w:sz w:val="18"/>
        </w:rPr>
        <w:t>о-</w:t>
      </w:r>
      <w:proofErr w:type="gramEnd"/>
      <w:r>
        <w:rPr>
          <w:color w:val="231F20"/>
          <w:sz w:val="18"/>
        </w:rPr>
        <w:t xml:space="preserve"> ответствующим ежемесячно издаваемым информационным указателям, опубликованным в текущем</w:t>
      </w:r>
      <w:r>
        <w:rPr>
          <w:color w:val="231F20"/>
          <w:spacing w:val="-34"/>
          <w:sz w:val="18"/>
        </w:rPr>
        <w:t xml:space="preserve"> </w:t>
      </w:r>
      <w:r>
        <w:rPr>
          <w:color w:val="231F20"/>
          <w:spacing w:val="-6"/>
          <w:sz w:val="18"/>
        </w:rPr>
        <w:t xml:space="preserve">году. </w:t>
      </w:r>
      <w:r>
        <w:rPr>
          <w:color w:val="231F20"/>
          <w:sz w:val="18"/>
        </w:rPr>
        <w:t>Если ссылочный</w:t>
      </w:r>
      <w:r>
        <w:rPr>
          <w:color w:val="231F20"/>
          <w:spacing w:val="-16"/>
          <w:sz w:val="18"/>
        </w:rPr>
        <w:t xml:space="preserve"> </w:t>
      </w:r>
      <w:r>
        <w:rPr>
          <w:color w:val="231F20"/>
          <w:sz w:val="18"/>
        </w:rPr>
        <w:t>документ</w:t>
      </w:r>
      <w:r>
        <w:rPr>
          <w:color w:val="231F20"/>
          <w:spacing w:val="-16"/>
          <w:sz w:val="18"/>
        </w:rPr>
        <w:t xml:space="preserve"> </w:t>
      </w:r>
      <w:r>
        <w:rPr>
          <w:color w:val="231F20"/>
          <w:sz w:val="18"/>
        </w:rPr>
        <w:t>заменен</w:t>
      </w:r>
      <w:r>
        <w:rPr>
          <w:color w:val="231F20"/>
          <w:spacing w:val="-16"/>
          <w:sz w:val="18"/>
        </w:rPr>
        <w:t xml:space="preserve"> </w:t>
      </w:r>
      <w:r>
        <w:rPr>
          <w:color w:val="231F20"/>
          <w:sz w:val="18"/>
        </w:rPr>
        <w:t>(изменен),</w:t>
      </w:r>
      <w:r>
        <w:rPr>
          <w:color w:val="231F20"/>
          <w:spacing w:val="-16"/>
          <w:sz w:val="18"/>
        </w:rPr>
        <w:t xml:space="preserve"> </w:t>
      </w:r>
      <w:r>
        <w:rPr>
          <w:color w:val="231F20"/>
          <w:sz w:val="18"/>
        </w:rPr>
        <w:t>то</w:t>
      </w:r>
      <w:r>
        <w:rPr>
          <w:color w:val="231F20"/>
          <w:spacing w:val="-16"/>
          <w:sz w:val="18"/>
        </w:rPr>
        <w:t xml:space="preserve"> </w:t>
      </w:r>
      <w:r>
        <w:rPr>
          <w:color w:val="231F20"/>
          <w:sz w:val="18"/>
        </w:rPr>
        <w:t>при</w:t>
      </w:r>
      <w:r>
        <w:rPr>
          <w:color w:val="231F20"/>
          <w:spacing w:val="-16"/>
          <w:sz w:val="18"/>
        </w:rPr>
        <w:t xml:space="preserve"> </w:t>
      </w:r>
      <w:r>
        <w:rPr>
          <w:color w:val="231F20"/>
          <w:sz w:val="18"/>
        </w:rPr>
        <w:t>пользовании</w:t>
      </w:r>
      <w:r>
        <w:rPr>
          <w:color w:val="231F20"/>
          <w:spacing w:val="-16"/>
          <w:sz w:val="18"/>
        </w:rPr>
        <w:t xml:space="preserve"> </w:t>
      </w:r>
      <w:r>
        <w:rPr>
          <w:color w:val="231F20"/>
          <w:sz w:val="18"/>
        </w:rPr>
        <w:t>настоящим</w:t>
      </w:r>
      <w:r>
        <w:rPr>
          <w:color w:val="231F20"/>
          <w:spacing w:val="-16"/>
          <w:sz w:val="18"/>
        </w:rPr>
        <w:t xml:space="preserve"> </w:t>
      </w:r>
      <w:r>
        <w:rPr>
          <w:color w:val="231F20"/>
          <w:sz w:val="18"/>
        </w:rPr>
        <w:t>стандартом</w:t>
      </w:r>
      <w:r>
        <w:rPr>
          <w:color w:val="231F20"/>
          <w:spacing w:val="-16"/>
          <w:sz w:val="18"/>
        </w:rPr>
        <w:t xml:space="preserve"> </w:t>
      </w:r>
      <w:r>
        <w:rPr>
          <w:color w:val="231F20"/>
          <w:spacing w:val="-3"/>
          <w:sz w:val="18"/>
        </w:rPr>
        <w:t>следует</w:t>
      </w:r>
      <w:r>
        <w:rPr>
          <w:color w:val="231F20"/>
          <w:spacing w:val="-16"/>
          <w:sz w:val="18"/>
        </w:rPr>
        <w:t xml:space="preserve"> </w:t>
      </w:r>
      <w:r>
        <w:rPr>
          <w:color w:val="231F20"/>
          <w:sz w:val="18"/>
        </w:rPr>
        <w:t>руководствоваться заменяющим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z w:val="18"/>
        </w:rPr>
        <w:t>(измененным)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pacing w:val="-3"/>
          <w:sz w:val="18"/>
        </w:rPr>
        <w:t>стандартом.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z w:val="18"/>
        </w:rPr>
        <w:t>Ес</w:t>
      </w:r>
      <w:r>
        <w:rPr>
          <w:color w:val="231F20"/>
          <w:sz w:val="18"/>
        </w:rPr>
        <w:t>ли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pacing w:val="-2"/>
          <w:sz w:val="18"/>
        </w:rPr>
        <w:t>ссылочный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pacing w:val="-3"/>
          <w:sz w:val="18"/>
        </w:rPr>
        <w:t>стандарт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pacing w:val="-3"/>
          <w:sz w:val="18"/>
        </w:rPr>
        <w:t>отменен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pacing w:val="-4"/>
          <w:sz w:val="18"/>
        </w:rPr>
        <w:t>без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z w:val="18"/>
        </w:rPr>
        <w:t>замены,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z w:val="18"/>
        </w:rPr>
        <w:t>то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pacing w:val="-3"/>
          <w:sz w:val="18"/>
        </w:rPr>
        <w:t>положение,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z w:val="18"/>
        </w:rPr>
        <w:t>в</w:t>
      </w:r>
      <w:r>
        <w:rPr>
          <w:color w:val="231F20"/>
          <w:spacing w:val="-11"/>
          <w:sz w:val="18"/>
        </w:rPr>
        <w:t xml:space="preserve"> </w:t>
      </w:r>
      <w:r>
        <w:rPr>
          <w:color w:val="231F20"/>
          <w:spacing w:val="-3"/>
          <w:sz w:val="18"/>
        </w:rPr>
        <w:t xml:space="preserve">котором </w:t>
      </w:r>
      <w:r>
        <w:rPr>
          <w:color w:val="231F20"/>
          <w:sz w:val="18"/>
        </w:rPr>
        <w:t>дана ссылка на него, применяется в части, не затрагивающей эту</w:t>
      </w:r>
      <w:r>
        <w:rPr>
          <w:color w:val="231F20"/>
          <w:spacing w:val="-18"/>
          <w:sz w:val="18"/>
        </w:rPr>
        <w:t xml:space="preserve"> </w:t>
      </w:r>
      <w:r>
        <w:rPr>
          <w:color w:val="231F20"/>
          <w:spacing w:val="-3"/>
          <w:sz w:val="18"/>
        </w:rPr>
        <w:t>ссылку.</w:t>
      </w:r>
    </w:p>
    <w:p w:rsidR="00603EF8" w:rsidRDefault="00603EF8">
      <w:pPr>
        <w:pStyle w:val="a3"/>
        <w:rPr>
          <w:sz w:val="18"/>
        </w:rPr>
      </w:pPr>
    </w:p>
    <w:p w:rsidR="00603EF8" w:rsidRDefault="00335FD7">
      <w:pPr>
        <w:pStyle w:val="1"/>
        <w:numPr>
          <w:ilvl w:val="1"/>
          <w:numId w:val="6"/>
        </w:numPr>
        <w:tabs>
          <w:tab w:val="left" w:pos="759"/>
        </w:tabs>
        <w:spacing w:before="150"/>
        <w:ind w:left="758" w:hanging="200"/>
      </w:pPr>
      <w:bookmarkStart w:id="3" w:name="_TOC_250003"/>
      <w:r>
        <w:rPr>
          <w:color w:val="231F20"/>
          <w:spacing w:val="-3"/>
        </w:rPr>
        <w:t xml:space="preserve">Термины </w:t>
      </w:r>
      <w:r>
        <w:rPr>
          <w:color w:val="231F20"/>
        </w:rPr>
        <w:t>и</w:t>
      </w:r>
      <w:r>
        <w:rPr>
          <w:color w:val="231F20"/>
          <w:spacing w:val="4"/>
        </w:rPr>
        <w:t xml:space="preserve"> </w:t>
      </w:r>
      <w:bookmarkEnd w:id="3"/>
      <w:r>
        <w:rPr>
          <w:color w:val="231F20"/>
        </w:rPr>
        <w:t>определения</w:t>
      </w:r>
    </w:p>
    <w:p w:rsidR="00603EF8" w:rsidRDefault="00603EF8">
      <w:pPr>
        <w:pStyle w:val="a3"/>
        <w:spacing w:before="9"/>
        <w:rPr>
          <w:b/>
          <w:sz w:val="19"/>
        </w:rPr>
      </w:pPr>
    </w:p>
    <w:p w:rsidR="00603EF8" w:rsidRDefault="00335FD7">
      <w:pPr>
        <w:pStyle w:val="a3"/>
        <w:spacing w:before="1"/>
        <w:ind w:left="558"/>
      </w:pPr>
      <w:r>
        <w:rPr>
          <w:color w:val="231F20"/>
        </w:rPr>
        <w:t>В настоящем стандарте применены следующие термины с соответствующими определениями:</w:t>
      </w:r>
    </w:p>
    <w:p w:rsidR="00603EF8" w:rsidRDefault="00335FD7">
      <w:pPr>
        <w:pStyle w:val="a4"/>
        <w:numPr>
          <w:ilvl w:val="2"/>
          <w:numId w:val="6"/>
        </w:numPr>
        <w:tabs>
          <w:tab w:val="left" w:pos="876"/>
        </w:tabs>
        <w:spacing w:before="10" w:line="249" w:lineRule="auto"/>
        <w:ind w:left="104" w:right="102" w:firstLine="454"/>
        <w:jc w:val="both"/>
        <w:rPr>
          <w:color w:val="231F20"/>
          <w:sz w:val="20"/>
        </w:rPr>
      </w:pPr>
      <w:r>
        <w:rPr>
          <w:b/>
          <w:color w:val="231F20"/>
          <w:spacing w:val="-3"/>
          <w:sz w:val="20"/>
        </w:rPr>
        <w:t>пожарный</w:t>
      </w:r>
      <w:r>
        <w:rPr>
          <w:b/>
          <w:color w:val="231F20"/>
          <w:spacing w:val="-9"/>
          <w:sz w:val="20"/>
        </w:rPr>
        <w:t xml:space="preserve"> </w:t>
      </w:r>
      <w:r>
        <w:rPr>
          <w:b/>
          <w:color w:val="231F20"/>
          <w:spacing w:val="-3"/>
          <w:sz w:val="20"/>
        </w:rPr>
        <w:t>кран:</w:t>
      </w:r>
      <w:r>
        <w:rPr>
          <w:b/>
          <w:color w:val="231F20"/>
          <w:spacing w:val="-9"/>
          <w:sz w:val="20"/>
        </w:rPr>
        <w:t xml:space="preserve"> </w:t>
      </w:r>
      <w:r>
        <w:rPr>
          <w:color w:val="231F20"/>
          <w:spacing w:val="-5"/>
          <w:sz w:val="20"/>
        </w:rPr>
        <w:t>Комплект,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3"/>
          <w:sz w:val="20"/>
        </w:rPr>
        <w:t>состоящий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из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3"/>
          <w:sz w:val="20"/>
        </w:rPr>
        <w:t>клапана,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4"/>
          <w:sz w:val="20"/>
        </w:rPr>
        <w:t>установленного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3"/>
          <w:sz w:val="20"/>
        </w:rPr>
        <w:t>пожарном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4"/>
          <w:sz w:val="20"/>
        </w:rPr>
        <w:t xml:space="preserve">трубопроводе </w:t>
      </w:r>
      <w:r>
        <w:rPr>
          <w:color w:val="231F20"/>
          <w:sz w:val="20"/>
        </w:rPr>
        <w:t>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оборудованного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пожарной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соединительной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головкой,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а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также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пожарного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рукава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ручным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стволом.</w:t>
      </w:r>
    </w:p>
    <w:p w:rsidR="00603EF8" w:rsidRDefault="00335FD7">
      <w:pPr>
        <w:pStyle w:val="a3"/>
        <w:spacing w:before="1"/>
        <w:ind w:left="558"/>
      </w:pPr>
      <w:r>
        <w:rPr>
          <w:color w:val="231F20"/>
        </w:rPr>
        <w:t>[ГОСТ 12.2.047 пункт 48].</w:t>
      </w:r>
    </w:p>
    <w:p w:rsidR="00603EF8" w:rsidRDefault="00335FD7">
      <w:pPr>
        <w:pStyle w:val="a4"/>
        <w:numPr>
          <w:ilvl w:val="2"/>
          <w:numId w:val="6"/>
        </w:numPr>
        <w:tabs>
          <w:tab w:val="left" w:pos="893"/>
        </w:tabs>
        <w:spacing w:before="10" w:line="249" w:lineRule="auto"/>
        <w:ind w:left="104" w:right="102" w:firstLine="454"/>
        <w:jc w:val="both"/>
        <w:rPr>
          <w:color w:val="231F20"/>
          <w:sz w:val="20"/>
        </w:rPr>
      </w:pPr>
      <w:proofErr w:type="gramStart"/>
      <w:r>
        <w:rPr>
          <w:b/>
          <w:color w:val="231F20"/>
          <w:sz w:val="20"/>
        </w:rPr>
        <w:t>к</w:t>
      </w:r>
      <w:proofErr w:type="gramEnd"/>
      <w:r>
        <w:rPr>
          <w:b/>
          <w:color w:val="231F20"/>
          <w:sz w:val="20"/>
        </w:rPr>
        <w:t xml:space="preserve">лапан пожарного крана: </w:t>
      </w:r>
      <w:r>
        <w:rPr>
          <w:color w:val="231F20"/>
          <w:sz w:val="20"/>
        </w:rPr>
        <w:t>Запорный клапан, который входит в комплект пожарного крана и предназначен для открытия потока воды в пожарном</w:t>
      </w:r>
      <w:r>
        <w:rPr>
          <w:color w:val="231F20"/>
          <w:spacing w:val="-34"/>
          <w:sz w:val="20"/>
        </w:rPr>
        <w:t xml:space="preserve"> </w:t>
      </w:r>
      <w:r>
        <w:rPr>
          <w:color w:val="231F20"/>
          <w:sz w:val="20"/>
        </w:rPr>
        <w:t>кране.</w:t>
      </w:r>
    </w:p>
    <w:p w:rsidR="00603EF8" w:rsidRDefault="00335FD7">
      <w:pPr>
        <w:pStyle w:val="a4"/>
        <w:numPr>
          <w:ilvl w:val="2"/>
          <w:numId w:val="6"/>
        </w:numPr>
        <w:tabs>
          <w:tab w:val="left" w:pos="892"/>
        </w:tabs>
        <w:spacing w:line="249" w:lineRule="auto"/>
        <w:ind w:left="557" w:right="761" w:firstLine="1"/>
        <w:rPr>
          <w:color w:val="231F20"/>
          <w:sz w:val="20"/>
        </w:rPr>
      </w:pPr>
      <w:r>
        <w:rPr>
          <w:b/>
          <w:color w:val="231F20"/>
          <w:sz w:val="20"/>
        </w:rPr>
        <w:t xml:space="preserve">запорный клапан: </w:t>
      </w:r>
      <w:r>
        <w:rPr>
          <w:color w:val="231F20"/>
          <w:sz w:val="20"/>
        </w:rPr>
        <w:t>Запорная арматура, конструктивно выполненная в виде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 xml:space="preserve">клапана. </w:t>
      </w:r>
      <w:r>
        <w:rPr>
          <w:color w:val="231F20"/>
          <w:spacing w:val="-4"/>
          <w:sz w:val="20"/>
        </w:rPr>
        <w:t xml:space="preserve">[ГОСТ </w:t>
      </w:r>
      <w:proofErr w:type="gramStart"/>
      <w:r>
        <w:rPr>
          <w:color w:val="231F20"/>
          <w:sz w:val="20"/>
        </w:rPr>
        <w:t>Р</w:t>
      </w:r>
      <w:proofErr w:type="gramEnd"/>
      <w:r>
        <w:rPr>
          <w:color w:val="231F20"/>
          <w:sz w:val="20"/>
        </w:rPr>
        <w:t xml:space="preserve"> 52720 статья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5.28].</w:t>
      </w:r>
    </w:p>
    <w:p w:rsidR="00603EF8" w:rsidRDefault="00335FD7">
      <w:pPr>
        <w:pStyle w:val="a4"/>
        <w:numPr>
          <w:ilvl w:val="2"/>
          <w:numId w:val="6"/>
        </w:numPr>
        <w:tabs>
          <w:tab w:val="left" w:pos="903"/>
        </w:tabs>
        <w:spacing w:line="249" w:lineRule="auto"/>
        <w:ind w:left="104" w:right="102" w:firstLine="453"/>
        <w:jc w:val="both"/>
        <w:rPr>
          <w:color w:val="231F20"/>
          <w:sz w:val="20"/>
        </w:rPr>
      </w:pPr>
      <w:proofErr w:type="gramStart"/>
      <w:r>
        <w:rPr>
          <w:b/>
          <w:color w:val="231F20"/>
          <w:sz w:val="20"/>
        </w:rPr>
        <w:t>з</w:t>
      </w:r>
      <w:proofErr w:type="gramEnd"/>
      <w:r>
        <w:rPr>
          <w:b/>
          <w:color w:val="231F20"/>
          <w:sz w:val="20"/>
        </w:rPr>
        <w:t xml:space="preserve">апорная арматура: </w:t>
      </w:r>
      <w:r>
        <w:rPr>
          <w:color w:val="231F20"/>
          <w:sz w:val="20"/>
        </w:rPr>
        <w:t>Арматура, пред</w:t>
      </w:r>
      <w:r>
        <w:rPr>
          <w:color w:val="231F20"/>
          <w:sz w:val="20"/>
        </w:rPr>
        <w:t>назначенная для перекрытия потока рабочей среды с определенной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sz w:val="20"/>
        </w:rPr>
        <w:t>герметичностью.</w:t>
      </w:r>
    </w:p>
    <w:p w:rsidR="00603EF8" w:rsidRDefault="00335FD7">
      <w:pPr>
        <w:pStyle w:val="a3"/>
        <w:spacing w:before="1"/>
        <w:ind w:left="557"/>
      </w:pPr>
      <w:r>
        <w:rPr>
          <w:color w:val="231F20"/>
        </w:rPr>
        <w:t xml:space="preserve">[ГОСТ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52720 статья 3.1].</w:t>
      </w:r>
    </w:p>
    <w:p w:rsidR="00603EF8" w:rsidRDefault="00335FD7">
      <w:pPr>
        <w:pStyle w:val="a4"/>
        <w:numPr>
          <w:ilvl w:val="2"/>
          <w:numId w:val="6"/>
        </w:numPr>
        <w:tabs>
          <w:tab w:val="left" w:pos="884"/>
        </w:tabs>
        <w:spacing w:before="10" w:line="249" w:lineRule="auto"/>
        <w:ind w:left="104" w:right="101" w:firstLine="453"/>
        <w:jc w:val="both"/>
        <w:rPr>
          <w:color w:val="231F20"/>
          <w:sz w:val="20"/>
        </w:rPr>
      </w:pPr>
      <w:r>
        <w:rPr>
          <w:b/>
          <w:color w:val="231F20"/>
          <w:sz w:val="20"/>
        </w:rPr>
        <w:t>условный</w:t>
      </w:r>
      <w:r>
        <w:rPr>
          <w:b/>
          <w:color w:val="231F20"/>
          <w:spacing w:val="-19"/>
          <w:sz w:val="20"/>
        </w:rPr>
        <w:t xml:space="preserve"> </w:t>
      </w:r>
      <w:r>
        <w:rPr>
          <w:b/>
          <w:color w:val="231F20"/>
          <w:spacing w:val="-3"/>
          <w:sz w:val="20"/>
        </w:rPr>
        <w:t>проход</w:t>
      </w:r>
      <w:r>
        <w:rPr>
          <w:b/>
          <w:color w:val="231F20"/>
          <w:spacing w:val="-19"/>
          <w:sz w:val="20"/>
        </w:rPr>
        <w:t xml:space="preserve"> </w:t>
      </w:r>
      <w:r>
        <w:rPr>
          <w:b/>
          <w:color w:val="231F20"/>
          <w:sz w:val="20"/>
        </w:rPr>
        <w:t>(номинальный</w:t>
      </w:r>
      <w:r>
        <w:rPr>
          <w:b/>
          <w:color w:val="231F20"/>
          <w:spacing w:val="-19"/>
          <w:sz w:val="20"/>
        </w:rPr>
        <w:t xml:space="preserve"> </w:t>
      </w:r>
      <w:r>
        <w:rPr>
          <w:b/>
          <w:color w:val="231F20"/>
          <w:sz w:val="20"/>
        </w:rPr>
        <w:t>диаметр):</w:t>
      </w:r>
      <w:r>
        <w:rPr>
          <w:b/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Параметр,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применяемый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для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трубопроводных систем в качестве характеристики присоединяемых частей, например соединений трубопроводов, фитингов и арматуры. Условный проход (номинальный диаметр) не имеет единицы измерения и приблизительно равен внутреннему диаметру присоединяемого труб</w:t>
      </w:r>
      <w:r>
        <w:rPr>
          <w:color w:val="231F20"/>
          <w:sz w:val="20"/>
        </w:rPr>
        <w:t>опровода, выраженному в</w:t>
      </w:r>
      <w:r>
        <w:rPr>
          <w:color w:val="231F20"/>
          <w:spacing w:val="-37"/>
          <w:sz w:val="20"/>
        </w:rPr>
        <w:t xml:space="preserve"> </w:t>
      </w:r>
      <w:r>
        <w:rPr>
          <w:color w:val="231F20"/>
          <w:sz w:val="20"/>
        </w:rPr>
        <w:t>ми</w:t>
      </w:r>
      <w:proofErr w:type="gramStart"/>
      <w:r>
        <w:rPr>
          <w:color w:val="231F20"/>
          <w:sz w:val="20"/>
        </w:rPr>
        <w:t>л-</w:t>
      </w:r>
      <w:proofErr w:type="gramEnd"/>
      <w:r>
        <w:rPr>
          <w:color w:val="231F20"/>
          <w:sz w:val="20"/>
        </w:rPr>
        <w:t xml:space="preserve"> лиметрах.</w:t>
      </w:r>
    </w:p>
    <w:p w:rsidR="00603EF8" w:rsidRDefault="00335FD7">
      <w:pPr>
        <w:pStyle w:val="a3"/>
        <w:spacing w:before="1"/>
        <w:ind w:left="557"/>
      </w:pPr>
      <w:r>
        <w:rPr>
          <w:color w:val="231F20"/>
        </w:rPr>
        <w:t>[ГОСТ 28338 пункт 1].</w:t>
      </w:r>
    </w:p>
    <w:p w:rsidR="00603EF8" w:rsidRDefault="00335FD7">
      <w:pPr>
        <w:pStyle w:val="a4"/>
        <w:numPr>
          <w:ilvl w:val="2"/>
          <w:numId w:val="6"/>
        </w:numPr>
        <w:tabs>
          <w:tab w:val="left" w:pos="901"/>
        </w:tabs>
        <w:spacing w:before="10" w:line="249" w:lineRule="auto"/>
        <w:ind w:left="104" w:right="101" w:firstLine="453"/>
        <w:jc w:val="both"/>
        <w:rPr>
          <w:color w:val="231F20"/>
          <w:sz w:val="20"/>
        </w:rPr>
      </w:pPr>
      <w:r>
        <w:rPr>
          <w:b/>
          <w:color w:val="231F20"/>
          <w:sz w:val="20"/>
        </w:rPr>
        <w:t xml:space="preserve">номинальное давление </w:t>
      </w:r>
      <w:r>
        <w:rPr>
          <w:b/>
          <w:i/>
          <w:color w:val="231F20"/>
          <w:sz w:val="20"/>
        </w:rPr>
        <w:t>PN</w:t>
      </w:r>
      <w:r>
        <w:rPr>
          <w:color w:val="231F20"/>
          <w:sz w:val="20"/>
        </w:rPr>
        <w:t>: Наибольшее избыточное рабочее давление при температуре рабочей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среды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293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(20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°С),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при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котором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3"/>
          <w:sz w:val="20"/>
        </w:rPr>
        <w:t>обеспечивается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заданный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срок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службы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(ресурс)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корпусных деталей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арматуры,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имеющих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определенные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размеры,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обоснованные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расчетом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прочность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при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вы- бранных материалах и характеристиках прочности их при температуре 293</w:t>
      </w:r>
      <w:proofErr w:type="gramStart"/>
      <w:r>
        <w:rPr>
          <w:color w:val="231F20"/>
          <w:sz w:val="20"/>
        </w:rPr>
        <w:t xml:space="preserve"> К</w:t>
      </w:r>
      <w:proofErr w:type="gramEnd"/>
      <w:r>
        <w:rPr>
          <w:color w:val="231F20"/>
          <w:sz w:val="20"/>
        </w:rPr>
        <w:t xml:space="preserve"> (20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z w:val="20"/>
        </w:rPr>
        <w:t>°С).</w:t>
      </w:r>
    </w:p>
    <w:p w:rsidR="00603EF8" w:rsidRDefault="00335FD7">
      <w:pPr>
        <w:pStyle w:val="a3"/>
        <w:spacing w:before="1"/>
        <w:ind w:left="557"/>
      </w:pPr>
      <w:r>
        <w:rPr>
          <w:color w:val="231F20"/>
        </w:rPr>
        <w:t xml:space="preserve">[ГОСТ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52720 статья 6.1].</w:t>
      </w:r>
    </w:p>
    <w:p w:rsidR="00603EF8" w:rsidRDefault="00335FD7">
      <w:pPr>
        <w:pStyle w:val="a4"/>
        <w:numPr>
          <w:ilvl w:val="2"/>
          <w:numId w:val="6"/>
        </w:numPr>
        <w:tabs>
          <w:tab w:val="left" w:pos="884"/>
        </w:tabs>
        <w:spacing w:before="5" w:line="240" w:lineRule="exact"/>
        <w:ind w:left="104" w:right="102" w:firstLine="453"/>
        <w:jc w:val="both"/>
        <w:rPr>
          <w:color w:val="231F20"/>
          <w:sz w:val="20"/>
        </w:rPr>
      </w:pPr>
      <w:r>
        <w:rPr>
          <w:b/>
          <w:color w:val="231F20"/>
          <w:sz w:val="20"/>
        </w:rPr>
        <w:t>пробное</w:t>
      </w:r>
      <w:r>
        <w:rPr>
          <w:b/>
          <w:color w:val="231F20"/>
          <w:spacing w:val="-16"/>
          <w:sz w:val="20"/>
        </w:rPr>
        <w:t xml:space="preserve"> </w:t>
      </w:r>
      <w:r>
        <w:rPr>
          <w:b/>
          <w:color w:val="231F20"/>
          <w:sz w:val="20"/>
        </w:rPr>
        <w:t>давление</w:t>
      </w:r>
      <w:r>
        <w:rPr>
          <w:b/>
          <w:color w:val="231F20"/>
          <w:spacing w:val="-16"/>
          <w:sz w:val="20"/>
        </w:rPr>
        <w:t xml:space="preserve"> </w:t>
      </w:r>
      <w:r>
        <w:rPr>
          <w:b/>
          <w:i/>
          <w:color w:val="231F20"/>
          <w:sz w:val="20"/>
        </w:rPr>
        <w:t>р</w:t>
      </w:r>
      <w:r>
        <w:rPr>
          <w:b/>
          <w:color w:val="231F20"/>
          <w:position w:val="-6"/>
          <w:sz w:val="13"/>
        </w:rPr>
        <w:t>пр</w:t>
      </w:r>
      <w:r>
        <w:rPr>
          <w:b/>
          <w:color w:val="231F20"/>
          <w:sz w:val="20"/>
        </w:rPr>
        <w:t>;</w:t>
      </w:r>
      <w:r>
        <w:rPr>
          <w:b/>
          <w:color w:val="231F20"/>
          <w:spacing w:val="-16"/>
          <w:sz w:val="20"/>
        </w:rPr>
        <w:t xml:space="preserve"> </w:t>
      </w:r>
      <w:r>
        <w:rPr>
          <w:b/>
          <w:i/>
          <w:color w:val="231F20"/>
          <w:sz w:val="20"/>
        </w:rPr>
        <w:t>р</w:t>
      </w:r>
      <w:proofErr w:type="gramStart"/>
      <w:r>
        <w:rPr>
          <w:b/>
          <w:i/>
          <w:color w:val="231F20"/>
          <w:position w:val="-6"/>
          <w:sz w:val="13"/>
        </w:rPr>
        <w:t>h</w:t>
      </w:r>
      <w:proofErr w:type="gramEnd"/>
      <w:r>
        <w:rPr>
          <w:i/>
          <w:color w:val="231F20"/>
          <w:sz w:val="20"/>
        </w:rPr>
        <w:t>:</w:t>
      </w:r>
      <w:r>
        <w:rPr>
          <w:i/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Избыточное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давление,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при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котором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pacing w:val="-3"/>
          <w:sz w:val="20"/>
        </w:rPr>
        <w:t>следует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проводить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гидравли- ческое испытание арматуры на прочность и плотность водой при температуре не менее 278</w:t>
      </w:r>
      <w:proofErr w:type="gramStart"/>
      <w:r>
        <w:rPr>
          <w:color w:val="231F20"/>
          <w:sz w:val="20"/>
        </w:rPr>
        <w:t xml:space="preserve"> К</w:t>
      </w:r>
      <w:proofErr w:type="gramEnd"/>
      <w:r>
        <w:rPr>
          <w:color w:val="231F20"/>
          <w:sz w:val="20"/>
        </w:rPr>
        <w:t xml:space="preserve"> (5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°С) и не более 343 К (70 °С), если в документации не указана другая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z w:val="20"/>
        </w:rPr>
        <w:t>температура.</w:t>
      </w:r>
    </w:p>
    <w:p w:rsidR="00603EF8" w:rsidRDefault="00335FD7">
      <w:pPr>
        <w:pStyle w:val="a3"/>
        <w:spacing w:before="4"/>
        <w:ind w:left="558"/>
      </w:pPr>
      <w:r>
        <w:rPr>
          <w:color w:val="231F20"/>
        </w:rPr>
        <w:t>[ГОСТ 52720-2007 статья 6.5].</w:t>
      </w:r>
    </w:p>
    <w:p w:rsidR="00603EF8" w:rsidRDefault="00603EF8">
      <w:pPr>
        <w:pStyle w:val="a3"/>
        <w:spacing w:before="5"/>
        <w:rPr>
          <w:sz w:val="21"/>
        </w:rPr>
      </w:pPr>
    </w:p>
    <w:p w:rsidR="00603EF8" w:rsidRDefault="00335FD7">
      <w:pPr>
        <w:pStyle w:val="1"/>
        <w:numPr>
          <w:ilvl w:val="1"/>
          <w:numId w:val="6"/>
        </w:numPr>
        <w:tabs>
          <w:tab w:val="left" w:pos="759"/>
        </w:tabs>
        <w:ind w:left="758" w:hanging="200"/>
      </w:pPr>
      <w:bookmarkStart w:id="4" w:name="_TOC_250002"/>
      <w:r>
        <w:rPr>
          <w:color w:val="231F20"/>
        </w:rPr>
        <w:t>Технические</w:t>
      </w:r>
      <w:r>
        <w:rPr>
          <w:color w:val="231F20"/>
          <w:spacing w:val="-29"/>
        </w:rPr>
        <w:t xml:space="preserve"> </w:t>
      </w:r>
      <w:bookmarkEnd w:id="4"/>
      <w:r>
        <w:rPr>
          <w:color w:val="231F20"/>
        </w:rPr>
        <w:t>требования</w:t>
      </w:r>
    </w:p>
    <w:p w:rsidR="00603EF8" w:rsidRDefault="00603EF8">
      <w:pPr>
        <w:pStyle w:val="a3"/>
        <w:spacing w:before="9"/>
        <w:rPr>
          <w:b/>
          <w:sz w:val="19"/>
        </w:rPr>
      </w:pPr>
    </w:p>
    <w:p w:rsidR="00603EF8" w:rsidRDefault="00335FD7">
      <w:pPr>
        <w:pStyle w:val="a4"/>
        <w:numPr>
          <w:ilvl w:val="2"/>
          <w:numId w:val="6"/>
        </w:numPr>
        <w:tabs>
          <w:tab w:val="left" w:pos="878"/>
        </w:tabs>
        <w:spacing w:line="249" w:lineRule="auto"/>
        <w:ind w:left="104" w:right="104" w:firstLine="454"/>
        <w:jc w:val="both"/>
        <w:rPr>
          <w:color w:val="231F20"/>
          <w:sz w:val="20"/>
        </w:rPr>
      </w:pPr>
      <w:r>
        <w:rPr>
          <w:color w:val="231F20"/>
          <w:spacing w:val="-3"/>
          <w:sz w:val="20"/>
        </w:rPr>
        <w:t xml:space="preserve">Основные </w:t>
      </w:r>
      <w:r>
        <w:rPr>
          <w:color w:val="231F20"/>
          <w:spacing w:val="-4"/>
          <w:sz w:val="20"/>
        </w:rPr>
        <w:t xml:space="preserve">параметры </w:t>
      </w:r>
      <w:r>
        <w:rPr>
          <w:color w:val="231F20"/>
          <w:sz w:val="20"/>
        </w:rPr>
        <w:t xml:space="preserve">и </w:t>
      </w:r>
      <w:r>
        <w:rPr>
          <w:color w:val="231F20"/>
          <w:spacing w:val="-3"/>
          <w:sz w:val="20"/>
        </w:rPr>
        <w:t xml:space="preserve">размеры клапана </w:t>
      </w:r>
      <w:r>
        <w:rPr>
          <w:color w:val="231F20"/>
          <w:spacing w:val="-4"/>
          <w:sz w:val="20"/>
        </w:rPr>
        <w:t xml:space="preserve">должны </w:t>
      </w:r>
      <w:r>
        <w:rPr>
          <w:color w:val="231F20"/>
          <w:spacing w:val="-5"/>
          <w:sz w:val="20"/>
        </w:rPr>
        <w:t xml:space="preserve">соответствовать </w:t>
      </w:r>
      <w:r>
        <w:rPr>
          <w:color w:val="231F20"/>
          <w:spacing w:val="-4"/>
          <w:sz w:val="20"/>
        </w:rPr>
        <w:t xml:space="preserve">показателям, приведенным </w:t>
      </w:r>
      <w:r>
        <w:rPr>
          <w:color w:val="231F20"/>
          <w:sz w:val="20"/>
        </w:rPr>
        <w:t xml:space="preserve">на рисунке 1 и в </w:t>
      </w:r>
      <w:r>
        <w:rPr>
          <w:color w:val="231F20"/>
          <w:spacing w:val="-3"/>
          <w:sz w:val="20"/>
        </w:rPr>
        <w:t>таблице</w:t>
      </w:r>
      <w:r>
        <w:rPr>
          <w:color w:val="231F20"/>
          <w:spacing w:val="8"/>
          <w:sz w:val="20"/>
        </w:rPr>
        <w:t xml:space="preserve"> </w:t>
      </w:r>
      <w:r>
        <w:rPr>
          <w:color w:val="231F20"/>
          <w:sz w:val="20"/>
        </w:rPr>
        <w:t>1.</w:t>
      </w: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  <w:spacing w:before="3"/>
        <w:rPr>
          <w:sz w:val="22"/>
        </w:rPr>
      </w:pPr>
    </w:p>
    <w:p w:rsidR="00603EF8" w:rsidRDefault="00335FD7">
      <w:pPr>
        <w:pStyle w:val="a3"/>
        <w:spacing w:before="63"/>
        <w:ind w:left="104"/>
      </w:pPr>
      <w:r>
        <w:rPr>
          <w:color w:val="231F20"/>
          <w:w w:val="99"/>
        </w:rPr>
        <w:t>2</w:t>
      </w:r>
    </w:p>
    <w:p w:rsidR="00603EF8" w:rsidRDefault="00603EF8">
      <w:pPr>
        <w:sectPr w:rsidR="00603EF8">
          <w:pgSz w:w="11900" w:h="16840"/>
          <w:pgMar w:top="1340" w:right="1140" w:bottom="280" w:left="1140" w:header="720" w:footer="720" w:gutter="0"/>
          <w:cols w:space="720"/>
        </w:sectPr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  <w:spacing w:before="1"/>
        <w:rPr>
          <w:sz w:val="16"/>
        </w:rPr>
      </w:pPr>
    </w:p>
    <w:p w:rsidR="00603EF8" w:rsidRDefault="00335FD7">
      <w:pPr>
        <w:pStyle w:val="a3"/>
        <w:ind w:left="2670"/>
      </w:pPr>
      <w:r>
        <w:rPr>
          <w:noProof/>
          <w:lang w:eastAsia="ru-RU"/>
        </w:rPr>
        <w:drawing>
          <wp:inline distT="0" distB="0" distL="0" distR="0">
            <wp:extent cx="2519647" cy="3172396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9647" cy="3172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3EF8" w:rsidRDefault="00603EF8">
      <w:pPr>
        <w:pStyle w:val="a3"/>
        <w:rPr>
          <w:sz w:val="18"/>
        </w:rPr>
      </w:pPr>
    </w:p>
    <w:p w:rsidR="00603EF8" w:rsidRDefault="00603EF8">
      <w:pPr>
        <w:pStyle w:val="a3"/>
        <w:rPr>
          <w:sz w:val="18"/>
        </w:rPr>
      </w:pPr>
    </w:p>
    <w:p w:rsidR="00603EF8" w:rsidRDefault="00335FD7">
      <w:pPr>
        <w:spacing w:before="136"/>
        <w:ind w:left="558"/>
        <w:rPr>
          <w:sz w:val="18"/>
        </w:rPr>
      </w:pPr>
      <w:r>
        <w:rPr>
          <w:color w:val="231F20"/>
          <w:sz w:val="18"/>
        </w:rPr>
        <w:t>Примечание — Рисунок не определяет конструкцию</w:t>
      </w:r>
    </w:p>
    <w:p w:rsidR="00603EF8" w:rsidRDefault="00603EF8">
      <w:pPr>
        <w:pStyle w:val="a3"/>
        <w:rPr>
          <w:sz w:val="18"/>
        </w:rPr>
      </w:pPr>
    </w:p>
    <w:p w:rsidR="00603EF8" w:rsidRDefault="00335FD7">
      <w:pPr>
        <w:spacing w:before="142"/>
        <w:ind w:left="4395"/>
        <w:rPr>
          <w:sz w:val="18"/>
        </w:rPr>
      </w:pPr>
      <w:r>
        <w:rPr>
          <w:color w:val="231F20"/>
          <w:sz w:val="18"/>
        </w:rPr>
        <w:t>Рисунок 1</w:t>
      </w:r>
    </w:p>
    <w:p w:rsidR="00603EF8" w:rsidRDefault="00603EF8">
      <w:pPr>
        <w:pStyle w:val="a3"/>
        <w:rPr>
          <w:sz w:val="18"/>
        </w:rPr>
      </w:pPr>
    </w:p>
    <w:p w:rsidR="00603EF8" w:rsidRDefault="00603EF8">
      <w:pPr>
        <w:pStyle w:val="a3"/>
        <w:spacing w:before="2"/>
        <w:rPr>
          <w:sz w:val="22"/>
        </w:rPr>
      </w:pPr>
    </w:p>
    <w:p w:rsidR="00603EF8" w:rsidRDefault="00335FD7">
      <w:pPr>
        <w:ind w:left="104"/>
        <w:rPr>
          <w:sz w:val="18"/>
        </w:rPr>
      </w:pPr>
      <w:r>
        <w:rPr>
          <w:color w:val="231F20"/>
          <w:sz w:val="18"/>
        </w:rPr>
        <w:t xml:space="preserve">Т а б л и </w:t>
      </w:r>
      <w:proofErr w:type="gramStart"/>
      <w:r>
        <w:rPr>
          <w:color w:val="231F20"/>
          <w:sz w:val="18"/>
        </w:rPr>
        <w:t>ц</w:t>
      </w:r>
      <w:proofErr w:type="gramEnd"/>
      <w:r>
        <w:rPr>
          <w:color w:val="231F20"/>
          <w:sz w:val="18"/>
        </w:rPr>
        <w:t xml:space="preserve"> а  1</w:t>
      </w:r>
    </w:p>
    <w:p w:rsidR="00603EF8" w:rsidRDefault="00335FD7">
      <w:pPr>
        <w:pStyle w:val="2"/>
        <w:ind w:right="122"/>
        <w:jc w:val="right"/>
      </w:pPr>
      <w:r>
        <w:rPr>
          <w:b w:val="0"/>
        </w:rPr>
        <w:br w:type="column"/>
      </w:r>
      <w:r>
        <w:rPr>
          <w:color w:val="231F20"/>
        </w:rPr>
        <w:lastRenderedPageBreak/>
        <w:t xml:space="preserve">ГОСТ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53278—2009</w:t>
      </w:r>
    </w:p>
    <w:p w:rsidR="00603EF8" w:rsidRDefault="00603EF8">
      <w:pPr>
        <w:pStyle w:val="a3"/>
        <w:rPr>
          <w:b/>
        </w:rPr>
      </w:pPr>
    </w:p>
    <w:p w:rsidR="00603EF8" w:rsidRDefault="00603EF8">
      <w:pPr>
        <w:pStyle w:val="a3"/>
        <w:rPr>
          <w:b/>
        </w:rPr>
      </w:pPr>
    </w:p>
    <w:p w:rsidR="00603EF8" w:rsidRDefault="00603EF8">
      <w:pPr>
        <w:pStyle w:val="a3"/>
        <w:rPr>
          <w:b/>
        </w:rPr>
      </w:pPr>
    </w:p>
    <w:p w:rsidR="00603EF8" w:rsidRDefault="00603EF8">
      <w:pPr>
        <w:pStyle w:val="a3"/>
        <w:rPr>
          <w:b/>
        </w:rPr>
      </w:pPr>
    </w:p>
    <w:p w:rsidR="00603EF8" w:rsidRDefault="00603EF8">
      <w:pPr>
        <w:pStyle w:val="a3"/>
        <w:rPr>
          <w:b/>
        </w:rPr>
      </w:pPr>
    </w:p>
    <w:p w:rsidR="00603EF8" w:rsidRDefault="00603EF8">
      <w:pPr>
        <w:pStyle w:val="a3"/>
        <w:rPr>
          <w:b/>
        </w:rPr>
      </w:pPr>
    </w:p>
    <w:p w:rsidR="00603EF8" w:rsidRDefault="00603EF8">
      <w:pPr>
        <w:pStyle w:val="a3"/>
        <w:rPr>
          <w:b/>
        </w:rPr>
      </w:pPr>
    </w:p>
    <w:p w:rsidR="00603EF8" w:rsidRDefault="00603EF8">
      <w:pPr>
        <w:pStyle w:val="a3"/>
        <w:rPr>
          <w:b/>
        </w:rPr>
      </w:pPr>
    </w:p>
    <w:p w:rsidR="00603EF8" w:rsidRDefault="00603EF8">
      <w:pPr>
        <w:pStyle w:val="a3"/>
        <w:rPr>
          <w:b/>
        </w:rPr>
      </w:pPr>
    </w:p>
    <w:p w:rsidR="00603EF8" w:rsidRDefault="00603EF8">
      <w:pPr>
        <w:pStyle w:val="a3"/>
        <w:rPr>
          <w:b/>
        </w:rPr>
      </w:pPr>
    </w:p>
    <w:p w:rsidR="00603EF8" w:rsidRDefault="00603EF8">
      <w:pPr>
        <w:pStyle w:val="a3"/>
        <w:rPr>
          <w:b/>
        </w:rPr>
      </w:pPr>
    </w:p>
    <w:p w:rsidR="00603EF8" w:rsidRDefault="00603EF8">
      <w:pPr>
        <w:pStyle w:val="a3"/>
        <w:rPr>
          <w:b/>
        </w:rPr>
      </w:pPr>
    </w:p>
    <w:p w:rsidR="00603EF8" w:rsidRDefault="00603EF8">
      <w:pPr>
        <w:pStyle w:val="a3"/>
        <w:rPr>
          <w:b/>
        </w:rPr>
      </w:pPr>
    </w:p>
    <w:p w:rsidR="00603EF8" w:rsidRDefault="00603EF8">
      <w:pPr>
        <w:pStyle w:val="a3"/>
        <w:rPr>
          <w:b/>
        </w:rPr>
      </w:pPr>
    </w:p>
    <w:p w:rsidR="00603EF8" w:rsidRDefault="00603EF8">
      <w:pPr>
        <w:pStyle w:val="a3"/>
        <w:rPr>
          <w:b/>
        </w:rPr>
      </w:pPr>
    </w:p>
    <w:p w:rsidR="00603EF8" w:rsidRDefault="00603EF8">
      <w:pPr>
        <w:pStyle w:val="a3"/>
        <w:rPr>
          <w:b/>
        </w:rPr>
      </w:pPr>
    </w:p>
    <w:p w:rsidR="00603EF8" w:rsidRDefault="00603EF8">
      <w:pPr>
        <w:pStyle w:val="a3"/>
        <w:rPr>
          <w:b/>
        </w:rPr>
      </w:pPr>
    </w:p>
    <w:p w:rsidR="00603EF8" w:rsidRDefault="00603EF8">
      <w:pPr>
        <w:pStyle w:val="a3"/>
        <w:rPr>
          <w:b/>
        </w:rPr>
      </w:pPr>
    </w:p>
    <w:p w:rsidR="00603EF8" w:rsidRDefault="00603EF8">
      <w:pPr>
        <w:pStyle w:val="a3"/>
        <w:rPr>
          <w:b/>
        </w:rPr>
      </w:pPr>
    </w:p>
    <w:p w:rsidR="00603EF8" w:rsidRDefault="00603EF8">
      <w:pPr>
        <w:pStyle w:val="a3"/>
        <w:rPr>
          <w:b/>
        </w:rPr>
      </w:pPr>
    </w:p>
    <w:p w:rsidR="00603EF8" w:rsidRDefault="00603EF8">
      <w:pPr>
        <w:pStyle w:val="a3"/>
        <w:rPr>
          <w:b/>
        </w:rPr>
      </w:pPr>
    </w:p>
    <w:p w:rsidR="00603EF8" w:rsidRDefault="00603EF8">
      <w:pPr>
        <w:pStyle w:val="a3"/>
        <w:rPr>
          <w:b/>
        </w:rPr>
      </w:pPr>
    </w:p>
    <w:p w:rsidR="00603EF8" w:rsidRDefault="00603EF8">
      <w:pPr>
        <w:pStyle w:val="a3"/>
        <w:rPr>
          <w:b/>
        </w:rPr>
      </w:pPr>
    </w:p>
    <w:p w:rsidR="00603EF8" w:rsidRDefault="00603EF8">
      <w:pPr>
        <w:pStyle w:val="a3"/>
        <w:rPr>
          <w:b/>
        </w:rPr>
      </w:pPr>
    </w:p>
    <w:p w:rsidR="00603EF8" w:rsidRDefault="00603EF8">
      <w:pPr>
        <w:pStyle w:val="a3"/>
        <w:rPr>
          <w:b/>
        </w:rPr>
      </w:pPr>
    </w:p>
    <w:p w:rsidR="00603EF8" w:rsidRDefault="00603EF8">
      <w:pPr>
        <w:pStyle w:val="a3"/>
        <w:rPr>
          <w:b/>
        </w:rPr>
      </w:pPr>
    </w:p>
    <w:p w:rsidR="00603EF8" w:rsidRDefault="00603EF8">
      <w:pPr>
        <w:pStyle w:val="a3"/>
        <w:rPr>
          <w:b/>
        </w:rPr>
      </w:pPr>
    </w:p>
    <w:p w:rsidR="00603EF8" w:rsidRDefault="00603EF8">
      <w:pPr>
        <w:pStyle w:val="a3"/>
        <w:rPr>
          <w:b/>
        </w:rPr>
      </w:pPr>
    </w:p>
    <w:p w:rsidR="00603EF8" w:rsidRDefault="00603EF8">
      <w:pPr>
        <w:pStyle w:val="a3"/>
        <w:rPr>
          <w:b/>
        </w:rPr>
      </w:pPr>
    </w:p>
    <w:p w:rsidR="00603EF8" w:rsidRDefault="00603EF8">
      <w:pPr>
        <w:pStyle w:val="a3"/>
        <w:rPr>
          <w:b/>
        </w:rPr>
      </w:pPr>
    </w:p>
    <w:p w:rsidR="00603EF8" w:rsidRDefault="00603EF8">
      <w:pPr>
        <w:pStyle w:val="a3"/>
        <w:rPr>
          <w:b/>
        </w:rPr>
      </w:pPr>
    </w:p>
    <w:p w:rsidR="00603EF8" w:rsidRDefault="00603EF8">
      <w:pPr>
        <w:pStyle w:val="a3"/>
        <w:rPr>
          <w:b/>
        </w:rPr>
      </w:pPr>
    </w:p>
    <w:p w:rsidR="00603EF8" w:rsidRDefault="00603EF8">
      <w:pPr>
        <w:pStyle w:val="a3"/>
        <w:rPr>
          <w:b/>
        </w:rPr>
      </w:pPr>
    </w:p>
    <w:p w:rsidR="00603EF8" w:rsidRDefault="00603EF8">
      <w:pPr>
        <w:pStyle w:val="a3"/>
        <w:rPr>
          <w:b/>
        </w:rPr>
      </w:pPr>
    </w:p>
    <w:p w:rsidR="00603EF8" w:rsidRDefault="00603EF8">
      <w:pPr>
        <w:pStyle w:val="a3"/>
        <w:rPr>
          <w:b/>
        </w:rPr>
      </w:pPr>
    </w:p>
    <w:p w:rsidR="00603EF8" w:rsidRDefault="00603EF8">
      <w:pPr>
        <w:pStyle w:val="a3"/>
        <w:rPr>
          <w:b/>
        </w:rPr>
      </w:pPr>
    </w:p>
    <w:p w:rsidR="00603EF8" w:rsidRDefault="00603EF8">
      <w:pPr>
        <w:pStyle w:val="a3"/>
        <w:rPr>
          <w:b/>
        </w:rPr>
      </w:pPr>
    </w:p>
    <w:p w:rsidR="00603EF8" w:rsidRDefault="00603EF8">
      <w:pPr>
        <w:pStyle w:val="a3"/>
        <w:rPr>
          <w:b/>
        </w:rPr>
      </w:pPr>
    </w:p>
    <w:p w:rsidR="00603EF8" w:rsidRDefault="00603EF8">
      <w:pPr>
        <w:pStyle w:val="a3"/>
        <w:rPr>
          <w:b/>
        </w:rPr>
      </w:pPr>
    </w:p>
    <w:p w:rsidR="00603EF8" w:rsidRDefault="00603EF8">
      <w:pPr>
        <w:pStyle w:val="a3"/>
        <w:rPr>
          <w:b/>
        </w:rPr>
      </w:pPr>
    </w:p>
    <w:p w:rsidR="00603EF8" w:rsidRDefault="00603EF8">
      <w:pPr>
        <w:pStyle w:val="a3"/>
        <w:rPr>
          <w:b/>
        </w:rPr>
      </w:pPr>
    </w:p>
    <w:p w:rsidR="00603EF8" w:rsidRDefault="00603EF8">
      <w:pPr>
        <w:pStyle w:val="a3"/>
        <w:rPr>
          <w:b/>
        </w:rPr>
      </w:pPr>
    </w:p>
    <w:p w:rsidR="00603EF8" w:rsidRDefault="00603EF8">
      <w:pPr>
        <w:pStyle w:val="a3"/>
        <w:rPr>
          <w:b/>
        </w:rPr>
      </w:pPr>
    </w:p>
    <w:p w:rsidR="00603EF8" w:rsidRDefault="00603EF8">
      <w:pPr>
        <w:pStyle w:val="a3"/>
        <w:rPr>
          <w:b/>
        </w:rPr>
      </w:pPr>
    </w:p>
    <w:p w:rsidR="00603EF8" w:rsidRDefault="00603EF8">
      <w:pPr>
        <w:pStyle w:val="a3"/>
        <w:rPr>
          <w:b/>
        </w:rPr>
      </w:pPr>
    </w:p>
    <w:p w:rsidR="00603EF8" w:rsidRDefault="00603EF8">
      <w:pPr>
        <w:pStyle w:val="a3"/>
        <w:rPr>
          <w:b/>
        </w:rPr>
      </w:pPr>
    </w:p>
    <w:p w:rsidR="00603EF8" w:rsidRDefault="00603EF8">
      <w:pPr>
        <w:pStyle w:val="a3"/>
        <w:rPr>
          <w:b/>
        </w:rPr>
      </w:pPr>
    </w:p>
    <w:p w:rsidR="00603EF8" w:rsidRDefault="00603EF8">
      <w:pPr>
        <w:pStyle w:val="a3"/>
        <w:rPr>
          <w:b/>
        </w:rPr>
      </w:pPr>
    </w:p>
    <w:p w:rsidR="00603EF8" w:rsidRDefault="00603EF8">
      <w:pPr>
        <w:pStyle w:val="a3"/>
        <w:rPr>
          <w:b/>
        </w:rPr>
      </w:pPr>
    </w:p>
    <w:p w:rsidR="00603EF8" w:rsidRDefault="00603EF8">
      <w:pPr>
        <w:pStyle w:val="a3"/>
        <w:rPr>
          <w:b/>
        </w:rPr>
      </w:pPr>
    </w:p>
    <w:p w:rsidR="00603EF8" w:rsidRDefault="00603EF8">
      <w:pPr>
        <w:pStyle w:val="a3"/>
        <w:rPr>
          <w:b/>
        </w:rPr>
      </w:pPr>
    </w:p>
    <w:p w:rsidR="00603EF8" w:rsidRDefault="00603EF8">
      <w:pPr>
        <w:pStyle w:val="a3"/>
        <w:rPr>
          <w:b/>
        </w:rPr>
      </w:pPr>
    </w:p>
    <w:p w:rsidR="00603EF8" w:rsidRDefault="00603EF8">
      <w:pPr>
        <w:pStyle w:val="a3"/>
        <w:rPr>
          <w:b/>
        </w:rPr>
      </w:pPr>
    </w:p>
    <w:p w:rsidR="00603EF8" w:rsidRDefault="00603EF8">
      <w:pPr>
        <w:pStyle w:val="a3"/>
        <w:rPr>
          <w:b/>
        </w:rPr>
      </w:pPr>
    </w:p>
    <w:p w:rsidR="00603EF8" w:rsidRDefault="00603EF8">
      <w:pPr>
        <w:pStyle w:val="a3"/>
        <w:rPr>
          <w:b/>
        </w:rPr>
      </w:pPr>
    </w:p>
    <w:p w:rsidR="00603EF8" w:rsidRDefault="00603EF8">
      <w:pPr>
        <w:pStyle w:val="a3"/>
        <w:rPr>
          <w:b/>
        </w:rPr>
      </w:pPr>
    </w:p>
    <w:p w:rsidR="00603EF8" w:rsidRDefault="00603EF8">
      <w:pPr>
        <w:pStyle w:val="a3"/>
        <w:rPr>
          <w:b/>
        </w:rPr>
      </w:pPr>
    </w:p>
    <w:p w:rsidR="00603EF8" w:rsidRDefault="00603EF8">
      <w:pPr>
        <w:pStyle w:val="a3"/>
        <w:rPr>
          <w:b/>
        </w:rPr>
      </w:pPr>
    </w:p>
    <w:p w:rsidR="00603EF8" w:rsidRDefault="00603EF8">
      <w:pPr>
        <w:pStyle w:val="a3"/>
        <w:spacing w:before="11"/>
        <w:rPr>
          <w:b/>
          <w:sz w:val="22"/>
        </w:rPr>
      </w:pPr>
    </w:p>
    <w:p w:rsidR="00603EF8" w:rsidRDefault="00335FD7">
      <w:pPr>
        <w:pStyle w:val="a3"/>
        <w:ind w:right="122"/>
        <w:jc w:val="right"/>
      </w:pPr>
      <w:r>
        <w:rPr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62.2pt;margin-top:-307.35pt;width:471.3pt;height:275.75pt;z-index:119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7030"/>
                    <w:gridCol w:w="794"/>
                    <w:gridCol w:w="794"/>
                    <w:gridCol w:w="794"/>
                  </w:tblGrid>
                  <w:tr w:rsidR="00603EF8">
                    <w:trPr>
                      <w:trHeight w:hRule="exact" w:val="230"/>
                    </w:trPr>
                    <w:tc>
                      <w:tcPr>
                        <w:tcW w:w="7030" w:type="dxa"/>
                        <w:tcBorders>
                          <w:bottom w:val="double" w:sz="3" w:space="0" w:color="231F20"/>
                        </w:tcBorders>
                      </w:tcPr>
                      <w:p w:rsidR="00603EF8" w:rsidRDefault="00335FD7">
                        <w:pPr>
                          <w:pStyle w:val="TableParagraph"/>
                          <w:ind w:left="2510" w:right="2510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Наименование параметра</w:t>
                        </w:r>
                      </w:p>
                    </w:tc>
                    <w:tc>
                      <w:tcPr>
                        <w:tcW w:w="2381" w:type="dxa"/>
                        <w:gridSpan w:val="3"/>
                        <w:tcBorders>
                          <w:bottom w:val="double" w:sz="3" w:space="0" w:color="231F20"/>
                        </w:tcBorders>
                      </w:tcPr>
                      <w:p w:rsidR="00603EF8" w:rsidRDefault="00335FD7">
                        <w:pPr>
                          <w:pStyle w:val="TableParagraph"/>
                          <w:ind w:left="409" w:right="81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Значение параметра</w:t>
                        </w:r>
                      </w:p>
                    </w:tc>
                  </w:tr>
                  <w:tr w:rsidR="00603EF8">
                    <w:trPr>
                      <w:trHeight w:hRule="exact" w:val="230"/>
                    </w:trPr>
                    <w:tc>
                      <w:tcPr>
                        <w:tcW w:w="7030" w:type="dxa"/>
                        <w:tcBorders>
                          <w:top w:val="double" w:sz="3" w:space="0" w:color="231F20"/>
                        </w:tcBorders>
                      </w:tcPr>
                      <w:p w:rsidR="00603EF8" w:rsidRDefault="00335FD7">
                        <w:pPr>
                          <w:pStyle w:val="TableParagraph"/>
                          <w:spacing w:before="13"/>
                          <w:ind w:left="51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1 Условный проход (номинальный диаметр DN)</w:t>
                        </w:r>
                      </w:p>
                    </w:tc>
                    <w:tc>
                      <w:tcPr>
                        <w:tcW w:w="794" w:type="dxa"/>
                        <w:tcBorders>
                          <w:top w:val="double" w:sz="3" w:space="0" w:color="231F20"/>
                        </w:tcBorders>
                      </w:tcPr>
                      <w:p w:rsidR="00603EF8" w:rsidRDefault="00335FD7">
                        <w:pPr>
                          <w:pStyle w:val="TableParagraph"/>
                          <w:spacing w:before="13"/>
                          <w:ind w:left="216" w:right="216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40</w:t>
                        </w:r>
                      </w:p>
                    </w:tc>
                    <w:tc>
                      <w:tcPr>
                        <w:tcW w:w="794" w:type="dxa"/>
                        <w:tcBorders>
                          <w:top w:val="double" w:sz="3" w:space="0" w:color="231F20"/>
                        </w:tcBorders>
                      </w:tcPr>
                      <w:p w:rsidR="00603EF8" w:rsidRDefault="00335FD7">
                        <w:pPr>
                          <w:pStyle w:val="TableParagraph"/>
                          <w:spacing w:before="13"/>
                          <w:ind w:left="216" w:right="216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50</w:t>
                        </w:r>
                      </w:p>
                    </w:tc>
                    <w:tc>
                      <w:tcPr>
                        <w:tcW w:w="794" w:type="dxa"/>
                        <w:tcBorders>
                          <w:top w:val="double" w:sz="3" w:space="0" w:color="231F20"/>
                        </w:tcBorders>
                      </w:tcPr>
                      <w:p w:rsidR="00603EF8" w:rsidRDefault="00335FD7">
                        <w:pPr>
                          <w:pStyle w:val="TableParagraph"/>
                          <w:spacing w:before="13"/>
                          <w:ind w:left="216" w:right="216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65</w:t>
                        </w:r>
                      </w:p>
                    </w:tc>
                  </w:tr>
                  <w:tr w:rsidR="00603EF8">
                    <w:trPr>
                      <w:trHeight w:hRule="exact" w:val="230"/>
                    </w:trPr>
                    <w:tc>
                      <w:tcPr>
                        <w:tcW w:w="7030" w:type="dxa"/>
                      </w:tcPr>
                      <w:p w:rsidR="00603EF8" w:rsidRDefault="00335FD7">
                        <w:pPr>
                          <w:pStyle w:val="TableParagraph"/>
                          <w:ind w:left="51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2 Рабочее давление клапана (номинальное давление PN) по ГОСТ 26349, МПа, не менее</w:t>
                        </w:r>
                      </w:p>
                    </w:tc>
                    <w:tc>
                      <w:tcPr>
                        <w:tcW w:w="2381" w:type="dxa"/>
                        <w:gridSpan w:val="3"/>
                      </w:tcPr>
                      <w:p w:rsidR="00603EF8" w:rsidRDefault="00335FD7">
                        <w:pPr>
                          <w:pStyle w:val="TableParagraph"/>
                          <w:ind w:left="72" w:right="72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1,0</w:t>
                        </w:r>
                      </w:p>
                    </w:tc>
                  </w:tr>
                  <w:tr w:rsidR="00603EF8">
                    <w:trPr>
                      <w:trHeight w:hRule="exact" w:val="230"/>
                    </w:trPr>
                    <w:tc>
                      <w:tcPr>
                        <w:tcW w:w="7030" w:type="dxa"/>
                      </w:tcPr>
                      <w:p w:rsidR="00603EF8" w:rsidRDefault="00335FD7">
                        <w:pPr>
                          <w:pStyle w:val="TableParagraph"/>
                          <w:ind w:left="51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3 Коэффициент гидравлического сопротивления</w:t>
                        </w:r>
                      </w:p>
                    </w:tc>
                    <w:tc>
                      <w:tcPr>
                        <w:tcW w:w="794" w:type="dxa"/>
                      </w:tcPr>
                      <w:p w:rsidR="00603EF8" w:rsidRDefault="00335FD7">
                        <w:pPr>
                          <w:pStyle w:val="TableParagraph"/>
                          <w:ind w:left="216" w:right="216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8,5</w:t>
                        </w:r>
                      </w:p>
                    </w:tc>
                    <w:tc>
                      <w:tcPr>
                        <w:tcW w:w="794" w:type="dxa"/>
                      </w:tcPr>
                      <w:p w:rsidR="00603EF8" w:rsidRDefault="00335FD7">
                        <w:pPr>
                          <w:pStyle w:val="TableParagraph"/>
                          <w:ind w:left="216" w:right="216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7,5</w:t>
                        </w:r>
                      </w:p>
                    </w:tc>
                    <w:tc>
                      <w:tcPr>
                        <w:tcW w:w="794" w:type="dxa"/>
                      </w:tcPr>
                      <w:p w:rsidR="00603EF8" w:rsidRDefault="00335FD7">
                        <w:pPr>
                          <w:pStyle w:val="TableParagraph"/>
                          <w:ind w:left="216" w:right="216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6,5</w:t>
                        </w:r>
                      </w:p>
                    </w:tc>
                  </w:tr>
                  <w:tr w:rsidR="00603EF8">
                    <w:trPr>
                      <w:trHeight w:hRule="exact" w:val="237"/>
                    </w:trPr>
                    <w:tc>
                      <w:tcPr>
                        <w:tcW w:w="7030" w:type="dxa"/>
                      </w:tcPr>
                      <w:p w:rsidR="00603EF8" w:rsidRDefault="00335FD7">
                        <w:pPr>
                          <w:pStyle w:val="TableParagraph"/>
                          <w:spacing w:before="15"/>
                          <w:ind w:left="51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 xml:space="preserve">4 Угол между присоединительными патрубками </w:t>
                        </w:r>
                        <w:r>
                          <w:rPr>
                            <w:rFonts w:ascii="Symbol" w:hAnsi="Symbol"/>
                            <w:color w:val="231F20"/>
                            <w:sz w:val="16"/>
                          </w:rPr>
                          <w:t></w:t>
                        </w:r>
                        <w:r>
                          <w:rPr>
                            <w:color w:val="231F20"/>
                            <w:sz w:val="16"/>
                          </w:rPr>
                          <w:t>, градусов</w:t>
                        </w:r>
                      </w:p>
                    </w:tc>
                    <w:tc>
                      <w:tcPr>
                        <w:tcW w:w="2381" w:type="dxa"/>
                        <w:gridSpan w:val="3"/>
                      </w:tcPr>
                      <w:p w:rsidR="00603EF8" w:rsidRDefault="00335FD7">
                        <w:pPr>
                          <w:pStyle w:val="TableParagraph"/>
                          <w:spacing w:before="22"/>
                          <w:ind w:left="436" w:right="81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От 90 до 135 включ.</w:t>
                        </w:r>
                      </w:p>
                    </w:tc>
                  </w:tr>
                  <w:tr w:rsidR="00603EF8">
                    <w:trPr>
                      <w:trHeight w:hRule="exact" w:val="230"/>
                    </w:trPr>
                    <w:tc>
                      <w:tcPr>
                        <w:tcW w:w="7030" w:type="dxa"/>
                      </w:tcPr>
                      <w:p w:rsidR="00603EF8" w:rsidRDefault="00335FD7">
                        <w:pPr>
                          <w:pStyle w:val="TableParagraph"/>
                          <w:ind w:left="51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5 Присоединительная трубная цилиндрическая резьба d по ГОСТ 6357, класс</w:t>
                        </w:r>
                        <w:proofErr w:type="gramStart"/>
                        <w:r>
                          <w:rPr>
                            <w:color w:val="231F20"/>
                            <w:sz w:val="16"/>
                          </w:rPr>
                          <w:t xml:space="preserve"> В</w:t>
                        </w:r>
                        <w:proofErr w:type="gramEnd"/>
                        <w:r>
                          <w:rPr>
                            <w:color w:val="231F20"/>
                            <w:sz w:val="16"/>
                          </w:rPr>
                          <w:t>, дюймы</w:t>
                        </w:r>
                      </w:p>
                    </w:tc>
                    <w:tc>
                      <w:tcPr>
                        <w:tcW w:w="794" w:type="dxa"/>
                      </w:tcPr>
                      <w:p w:rsidR="00603EF8" w:rsidRDefault="00335FD7">
                        <w:pPr>
                          <w:pStyle w:val="TableParagraph"/>
                          <w:ind w:left="216" w:right="216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1,5</w:t>
                        </w:r>
                      </w:p>
                    </w:tc>
                    <w:tc>
                      <w:tcPr>
                        <w:tcW w:w="794" w:type="dxa"/>
                      </w:tcPr>
                      <w:p w:rsidR="00603EF8" w:rsidRDefault="00335FD7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w w:val="99"/>
                            <w:sz w:val="16"/>
                          </w:rPr>
                          <w:t>2</w:t>
                        </w:r>
                      </w:p>
                    </w:tc>
                    <w:tc>
                      <w:tcPr>
                        <w:tcW w:w="794" w:type="dxa"/>
                      </w:tcPr>
                      <w:p w:rsidR="00603EF8" w:rsidRDefault="00335FD7">
                        <w:pPr>
                          <w:pStyle w:val="TableParagraph"/>
                          <w:ind w:left="216" w:right="216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2,5</w:t>
                        </w:r>
                      </w:p>
                    </w:tc>
                  </w:tr>
                  <w:tr w:rsidR="00603EF8">
                    <w:trPr>
                      <w:trHeight w:hRule="exact" w:val="230"/>
                    </w:trPr>
                    <w:tc>
                      <w:tcPr>
                        <w:tcW w:w="7030" w:type="dxa"/>
                      </w:tcPr>
                      <w:p w:rsidR="00603EF8" w:rsidRDefault="00335FD7">
                        <w:pPr>
                          <w:pStyle w:val="TableParagraph"/>
                          <w:ind w:left="51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6 Размеры муфтовых концов</w:t>
                        </w:r>
                      </w:p>
                    </w:tc>
                    <w:tc>
                      <w:tcPr>
                        <w:tcW w:w="2381" w:type="dxa"/>
                        <w:gridSpan w:val="3"/>
                      </w:tcPr>
                      <w:p w:rsidR="00603EF8" w:rsidRDefault="00335FD7">
                        <w:pPr>
                          <w:pStyle w:val="TableParagraph"/>
                          <w:ind w:left="656" w:right="81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По ГОСТ 6527</w:t>
                        </w:r>
                      </w:p>
                    </w:tc>
                  </w:tr>
                  <w:tr w:rsidR="00603EF8">
                    <w:trPr>
                      <w:trHeight w:hRule="exact" w:val="230"/>
                    </w:trPr>
                    <w:tc>
                      <w:tcPr>
                        <w:tcW w:w="7030" w:type="dxa"/>
                      </w:tcPr>
                      <w:p w:rsidR="00603EF8" w:rsidRDefault="00335FD7">
                        <w:pPr>
                          <w:pStyle w:val="TableParagraph"/>
                          <w:ind w:left="51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7 Размеры цапковых концов с трубной цилиндрической резьбой</w:t>
                        </w:r>
                      </w:p>
                    </w:tc>
                    <w:tc>
                      <w:tcPr>
                        <w:tcW w:w="2381" w:type="dxa"/>
                        <w:gridSpan w:val="3"/>
                      </w:tcPr>
                      <w:p w:rsidR="00603EF8" w:rsidRDefault="00335FD7">
                        <w:pPr>
                          <w:pStyle w:val="TableParagraph"/>
                          <w:ind w:left="656" w:right="81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По ГОСТ 2822</w:t>
                        </w:r>
                      </w:p>
                    </w:tc>
                  </w:tr>
                  <w:tr w:rsidR="00603EF8">
                    <w:trPr>
                      <w:trHeight w:hRule="exact" w:val="230"/>
                    </w:trPr>
                    <w:tc>
                      <w:tcPr>
                        <w:tcW w:w="7030" w:type="dxa"/>
                      </w:tcPr>
                      <w:p w:rsidR="00603EF8" w:rsidRDefault="00335FD7">
                        <w:pPr>
                          <w:pStyle w:val="TableParagraph"/>
                          <w:ind w:left="51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 xml:space="preserve">8 </w:t>
                        </w:r>
                        <w:r>
                          <w:rPr>
                            <w:i/>
                            <w:color w:val="231F20"/>
                            <w:sz w:val="16"/>
                          </w:rPr>
                          <w:t>l</w:t>
                        </w:r>
                        <w:r>
                          <w:rPr>
                            <w:color w:val="231F20"/>
                            <w:sz w:val="16"/>
                          </w:rPr>
                          <w:t>, мм, не менее</w:t>
                        </w:r>
                      </w:p>
                    </w:tc>
                    <w:tc>
                      <w:tcPr>
                        <w:tcW w:w="794" w:type="dxa"/>
                      </w:tcPr>
                      <w:p w:rsidR="00603EF8" w:rsidRDefault="00335FD7">
                        <w:pPr>
                          <w:pStyle w:val="TableParagraph"/>
                          <w:ind w:left="216" w:right="216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21</w:t>
                        </w:r>
                      </w:p>
                    </w:tc>
                    <w:tc>
                      <w:tcPr>
                        <w:tcW w:w="794" w:type="dxa"/>
                      </w:tcPr>
                      <w:p w:rsidR="00603EF8" w:rsidRDefault="00335FD7">
                        <w:pPr>
                          <w:pStyle w:val="TableParagraph"/>
                          <w:ind w:left="216" w:right="216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23</w:t>
                        </w:r>
                      </w:p>
                    </w:tc>
                    <w:tc>
                      <w:tcPr>
                        <w:tcW w:w="794" w:type="dxa"/>
                      </w:tcPr>
                      <w:p w:rsidR="00603EF8" w:rsidRDefault="00335FD7">
                        <w:pPr>
                          <w:pStyle w:val="TableParagraph"/>
                          <w:ind w:left="216" w:right="216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26</w:t>
                        </w:r>
                      </w:p>
                    </w:tc>
                  </w:tr>
                  <w:tr w:rsidR="00603EF8">
                    <w:trPr>
                      <w:trHeight w:hRule="exact" w:val="230"/>
                    </w:trPr>
                    <w:tc>
                      <w:tcPr>
                        <w:tcW w:w="7030" w:type="dxa"/>
                      </w:tcPr>
                      <w:p w:rsidR="00603EF8" w:rsidRDefault="00335FD7">
                        <w:pPr>
                          <w:pStyle w:val="TableParagraph"/>
                          <w:ind w:left="51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9 Высота клапана в закрытом положении h, мм, не более</w:t>
                        </w:r>
                      </w:p>
                    </w:tc>
                    <w:tc>
                      <w:tcPr>
                        <w:tcW w:w="2381" w:type="dxa"/>
                        <w:gridSpan w:val="3"/>
                      </w:tcPr>
                      <w:p w:rsidR="00603EF8" w:rsidRDefault="00335FD7">
                        <w:pPr>
                          <w:pStyle w:val="TableParagraph"/>
                          <w:ind w:left="72" w:right="72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190</w:t>
                        </w:r>
                      </w:p>
                    </w:tc>
                  </w:tr>
                  <w:tr w:rsidR="00603EF8">
                    <w:trPr>
                      <w:trHeight w:hRule="exact" w:val="230"/>
                    </w:trPr>
                    <w:tc>
                      <w:tcPr>
                        <w:tcW w:w="7030" w:type="dxa"/>
                      </w:tcPr>
                      <w:p w:rsidR="00603EF8" w:rsidRDefault="00335FD7">
                        <w:pPr>
                          <w:pStyle w:val="TableParagraph"/>
                          <w:ind w:left="51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 xml:space="preserve">10 Габаритный размер </w:t>
                        </w:r>
                        <w:r>
                          <w:rPr>
                            <w:i/>
                            <w:color w:val="231F20"/>
                            <w:sz w:val="16"/>
                          </w:rPr>
                          <w:t>L</w:t>
                        </w:r>
                        <w:r>
                          <w:rPr>
                            <w:color w:val="231F20"/>
                            <w:sz w:val="16"/>
                          </w:rPr>
                          <w:t>, мм, не более</w:t>
                        </w:r>
                      </w:p>
                    </w:tc>
                    <w:tc>
                      <w:tcPr>
                        <w:tcW w:w="2381" w:type="dxa"/>
                        <w:gridSpan w:val="3"/>
                      </w:tcPr>
                      <w:p w:rsidR="00603EF8" w:rsidRDefault="00335FD7">
                        <w:pPr>
                          <w:pStyle w:val="TableParagraph"/>
                          <w:ind w:left="72" w:right="72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160</w:t>
                        </w:r>
                      </w:p>
                    </w:tc>
                  </w:tr>
                  <w:tr w:rsidR="00603EF8">
                    <w:trPr>
                      <w:trHeight w:hRule="exact" w:val="237"/>
                    </w:trPr>
                    <w:tc>
                      <w:tcPr>
                        <w:tcW w:w="7030" w:type="dxa"/>
                      </w:tcPr>
                      <w:p w:rsidR="00603EF8" w:rsidRDefault="00335FD7">
                        <w:pPr>
                          <w:pStyle w:val="TableParagraph"/>
                          <w:spacing w:before="15"/>
                          <w:ind w:left="51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 xml:space="preserve">11 Ход клапана, </w:t>
                        </w:r>
                        <w:r>
                          <w:rPr>
                            <w:rFonts w:ascii="Symbol" w:hAnsi="Symbol"/>
                            <w:color w:val="231F20"/>
                            <w:sz w:val="16"/>
                          </w:rPr>
                          <w:t></w:t>
                        </w:r>
                        <w:r>
                          <w:rPr>
                            <w:i/>
                            <w:color w:val="231F20"/>
                            <w:sz w:val="16"/>
                          </w:rPr>
                          <w:t>h</w:t>
                        </w:r>
                        <w:r>
                          <w:rPr>
                            <w:color w:val="231F20"/>
                            <w:sz w:val="16"/>
                          </w:rPr>
                          <w:t>, мм, не менее</w:t>
                        </w:r>
                      </w:p>
                    </w:tc>
                    <w:tc>
                      <w:tcPr>
                        <w:tcW w:w="794" w:type="dxa"/>
                      </w:tcPr>
                      <w:p w:rsidR="00603EF8" w:rsidRDefault="00335FD7">
                        <w:pPr>
                          <w:pStyle w:val="TableParagraph"/>
                          <w:ind w:left="216" w:right="216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10</w:t>
                        </w:r>
                      </w:p>
                    </w:tc>
                    <w:tc>
                      <w:tcPr>
                        <w:tcW w:w="794" w:type="dxa"/>
                      </w:tcPr>
                      <w:p w:rsidR="00603EF8" w:rsidRDefault="00335FD7">
                        <w:pPr>
                          <w:pStyle w:val="TableParagraph"/>
                          <w:ind w:left="216" w:right="216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12,5</w:t>
                        </w:r>
                      </w:p>
                    </w:tc>
                    <w:tc>
                      <w:tcPr>
                        <w:tcW w:w="794" w:type="dxa"/>
                      </w:tcPr>
                      <w:p w:rsidR="00603EF8" w:rsidRDefault="00335FD7">
                        <w:pPr>
                          <w:pStyle w:val="TableParagraph"/>
                          <w:ind w:left="216" w:right="216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16,5</w:t>
                        </w:r>
                      </w:p>
                    </w:tc>
                  </w:tr>
                  <w:tr w:rsidR="00603EF8">
                    <w:trPr>
                      <w:trHeight w:hRule="exact" w:val="237"/>
                    </w:trPr>
                    <w:tc>
                      <w:tcPr>
                        <w:tcW w:w="7030" w:type="dxa"/>
                      </w:tcPr>
                      <w:p w:rsidR="00603EF8" w:rsidRDefault="00335FD7">
                        <w:pPr>
                          <w:pStyle w:val="TableParagraph"/>
                          <w:spacing w:before="15"/>
                          <w:ind w:left="51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 xml:space="preserve">12 Количество оборотов до открытия клапана на величину </w:t>
                        </w:r>
                        <w:r>
                          <w:rPr>
                            <w:rFonts w:ascii="Symbol" w:hAnsi="Symbol"/>
                            <w:color w:val="231F20"/>
                            <w:sz w:val="16"/>
                          </w:rPr>
                          <w:t></w:t>
                        </w:r>
                        <w:r>
                          <w:rPr>
                            <w:i/>
                            <w:color w:val="231F20"/>
                            <w:sz w:val="16"/>
                          </w:rPr>
                          <w:t>h</w:t>
                        </w:r>
                        <w:r>
                          <w:rPr>
                            <w:color w:val="231F20"/>
                            <w:sz w:val="16"/>
                          </w:rPr>
                          <w:t>, не более</w:t>
                        </w:r>
                      </w:p>
                    </w:tc>
                    <w:tc>
                      <w:tcPr>
                        <w:tcW w:w="794" w:type="dxa"/>
                      </w:tcPr>
                      <w:p w:rsidR="00603EF8" w:rsidRDefault="00335FD7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w w:val="99"/>
                            <w:sz w:val="16"/>
                          </w:rPr>
                          <w:t>4</w:t>
                        </w:r>
                      </w:p>
                    </w:tc>
                    <w:tc>
                      <w:tcPr>
                        <w:tcW w:w="794" w:type="dxa"/>
                      </w:tcPr>
                      <w:p w:rsidR="00603EF8" w:rsidRDefault="00335FD7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w w:val="99"/>
                            <w:sz w:val="16"/>
                          </w:rPr>
                          <w:t>5</w:t>
                        </w:r>
                      </w:p>
                    </w:tc>
                    <w:tc>
                      <w:tcPr>
                        <w:tcW w:w="794" w:type="dxa"/>
                      </w:tcPr>
                      <w:p w:rsidR="00603EF8" w:rsidRDefault="00335FD7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w w:val="99"/>
                            <w:sz w:val="16"/>
                          </w:rPr>
                          <w:t>6</w:t>
                        </w:r>
                      </w:p>
                    </w:tc>
                  </w:tr>
                  <w:tr w:rsidR="00603EF8">
                    <w:trPr>
                      <w:trHeight w:hRule="exact" w:val="230"/>
                    </w:trPr>
                    <w:tc>
                      <w:tcPr>
                        <w:tcW w:w="7030" w:type="dxa"/>
                      </w:tcPr>
                      <w:p w:rsidR="00603EF8" w:rsidRDefault="00335FD7">
                        <w:pPr>
                          <w:pStyle w:val="TableParagraph"/>
                          <w:ind w:left="51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13 Направление подачи рабочей среды</w:t>
                        </w:r>
                      </w:p>
                    </w:tc>
                    <w:tc>
                      <w:tcPr>
                        <w:tcW w:w="2381" w:type="dxa"/>
                        <w:gridSpan w:val="3"/>
                      </w:tcPr>
                      <w:p w:rsidR="00603EF8" w:rsidRDefault="00335FD7">
                        <w:pPr>
                          <w:pStyle w:val="TableParagraph"/>
                          <w:ind w:left="757" w:right="81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Под клапан</w:t>
                        </w:r>
                      </w:p>
                    </w:tc>
                  </w:tr>
                  <w:tr w:rsidR="00603EF8">
                    <w:trPr>
                      <w:trHeight w:hRule="exact" w:val="230"/>
                    </w:trPr>
                    <w:tc>
                      <w:tcPr>
                        <w:tcW w:w="7030" w:type="dxa"/>
                      </w:tcPr>
                      <w:p w:rsidR="00603EF8" w:rsidRDefault="00335FD7">
                        <w:pPr>
                          <w:pStyle w:val="TableParagraph"/>
                          <w:ind w:left="51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14 Направление вращения маховика при открытии</w:t>
                        </w:r>
                      </w:p>
                    </w:tc>
                    <w:tc>
                      <w:tcPr>
                        <w:tcW w:w="2381" w:type="dxa"/>
                        <w:gridSpan w:val="3"/>
                      </w:tcPr>
                      <w:p w:rsidR="00603EF8" w:rsidRDefault="00335FD7">
                        <w:pPr>
                          <w:pStyle w:val="TableParagraph"/>
                          <w:ind w:left="280" w:right="81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Против часовой стрелки</w:t>
                        </w:r>
                      </w:p>
                    </w:tc>
                  </w:tr>
                  <w:tr w:rsidR="00603EF8">
                    <w:trPr>
                      <w:trHeight w:hRule="exact" w:val="230"/>
                    </w:trPr>
                    <w:tc>
                      <w:tcPr>
                        <w:tcW w:w="7030" w:type="dxa"/>
                      </w:tcPr>
                      <w:p w:rsidR="00603EF8" w:rsidRDefault="00335FD7">
                        <w:pPr>
                          <w:pStyle w:val="TableParagraph"/>
                          <w:ind w:left="51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 xml:space="preserve">15 Размер маховика, </w:t>
                        </w:r>
                        <w:proofErr w:type="gramStart"/>
                        <w:r>
                          <w:rPr>
                            <w:color w:val="231F20"/>
                            <w:sz w:val="16"/>
                          </w:rPr>
                          <w:t>мм</w:t>
                        </w:r>
                        <w:proofErr w:type="gramEnd"/>
                        <w:r>
                          <w:rPr>
                            <w:color w:val="231F20"/>
                            <w:sz w:val="16"/>
                          </w:rPr>
                          <w:t>, не более</w:t>
                        </w:r>
                      </w:p>
                    </w:tc>
                    <w:tc>
                      <w:tcPr>
                        <w:tcW w:w="2381" w:type="dxa"/>
                        <w:gridSpan w:val="3"/>
                      </w:tcPr>
                      <w:p w:rsidR="00603EF8" w:rsidRDefault="00335FD7">
                        <w:pPr>
                          <w:pStyle w:val="TableParagraph"/>
                          <w:ind w:left="72" w:right="72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100</w:t>
                        </w:r>
                      </w:p>
                    </w:tc>
                  </w:tr>
                  <w:tr w:rsidR="00603EF8">
                    <w:trPr>
                      <w:trHeight w:hRule="exact" w:val="230"/>
                    </w:trPr>
                    <w:tc>
                      <w:tcPr>
                        <w:tcW w:w="7030" w:type="dxa"/>
                      </w:tcPr>
                      <w:p w:rsidR="00603EF8" w:rsidRDefault="00335FD7">
                        <w:pPr>
                          <w:pStyle w:val="TableParagraph"/>
                          <w:ind w:left="51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16. Цвет маховика</w:t>
                        </w:r>
                      </w:p>
                    </w:tc>
                    <w:tc>
                      <w:tcPr>
                        <w:tcW w:w="2381" w:type="dxa"/>
                        <w:gridSpan w:val="3"/>
                      </w:tcPr>
                      <w:p w:rsidR="00603EF8" w:rsidRDefault="00335FD7">
                        <w:pPr>
                          <w:pStyle w:val="TableParagraph"/>
                          <w:ind w:left="72" w:right="72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красный</w:t>
                        </w:r>
                      </w:p>
                    </w:tc>
                  </w:tr>
                  <w:tr w:rsidR="00603EF8">
                    <w:trPr>
                      <w:trHeight w:hRule="exact" w:val="1574"/>
                    </w:trPr>
                    <w:tc>
                      <w:tcPr>
                        <w:tcW w:w="7030" w:type="dxa"/>
                      </w:tcPr>
                      <w:p w:rsidR="00603EF8" w:rsidRDefault="00335FD7">
                        <w:pPr>
                          <w:pStyle w:val="TableParagraph"/>
                          <w:ind w:left="51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17 Климатическое исполнение</w:t>
                        </w:r>
                      </w:p>
                    </w:tc>
                    <w:tc>
                      <w:tcPr>
                        <w:tcW w:w="2381" w:type="dxa"/>
                        <w:gridSpan w:val="3"/>
                      </w:tcPr>
                      <w:p w:rsidR="00603EF8" w:rsidRDefault="00335FD7">
                        <w:pPr>
                          <w:pStyle w:val="TableParagraph"/>
                          <w:ind w:left="51" w:right="81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УХЛ</w:t>
                        </w:r>
                        <w:proofErr w:type="gramStart"/>
                        <w:r>
                          <w:rPr>
                            <w:color w:val="231F20"/>
                            <w:sz w:val="16"/>
                          </w:rPr>
                          <w:t>4</w:t>
                        </w:r>
                        <w:proofErr w:type="gramEnd"/>
                        <w:r>
                          <w:rPr>
                            <w:color w:val="231F20"/>
                            <w:sz w:val="16"/>
                          </w:rPr>
                          <w:t xml:space="preserve"> по ГОСТ 15150</w:t>
                        </w:r>
                      </w:p>
                      <w:p w:rsidR="00603EF8" w:rsidRDefault="00335FD7">
                        <w:pPr>
                          <w:pStyle w:val="TableParagraph"/>
                          <w:spacing w:before="8" w:line="249" w:lineRule="auto"/>
                          <w:ind w:left="51" w:right="81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температура окружающего воздуха при эксплуатации от плюс 1 до 35</w:t>
                        </w:r>
                        <w:proofErr w:type="gramStart"/>
                        <w:r>
                          <w:rPr>
                            <w:color w:val="231F20"/>
                            <w:sz w:val="16"/>
                          </w:rPr>
                          <w:t xml:space="preserve"> °С</w:t>
                        </w:r>
                        <w:proofErr w:type="gramEnd"/>
                      </w:p>
                      <w:p w:rsidR="00603EF8" w:rsidRDefault="00335FD7">
                        <w:pPr>
                          <w:pStyle w:val="TableParagraph"/>
                          <w:spacing w:before="1" w:line="249" w:lineRule="auto"/>
                          <w:ind w:left="51" w:right="81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color w:val="231F20"/>
                            <w:sz w:val="16"/>
                          </w:rPr>
                          <w:t>Допускаются другие климат</w:t>
                        </w:r>
                        <w:proofErr w:type="gramStart"/>
                        <w:r>
                          <w:rPr>
                            <w:color w:val="231F20"/>
                            <w:sz w:val="16"/>
                          </w:rPr>
                          <w:t>и-</w:t>
                        </w:r>
                        <w:proofErr w:type="gramEnd"/>
                        <w:r>
                          <w:rPr>
                            <w:color w:val="231F20"/>
                            <w:sz w:val="16"/>
                          </w:rPr>
                          <w:t xml:space="preserve"> ческие исполнения клапанов в соответствии с условиями их эксплуатации</w:t>
                        </w:r>
                      </w:p>
                    </w:tc>
                  </w:tr>
                </w:tbl>
                <w:p w:rsidR="00603EF8" w:rsidRDefault="00603EF8">
                  <w:pPr>
                    <w:pStyle w:val="a3"/>
                  </w:pPr>
                </w:p>
              </w:txbxContent>
            </v:textbox>
            <w10:wrap anchorx="page"/>
          </v:shape>
        </w:pict>
      </w:r>
      <w:r>
        <w:rPr>
          <w:color w:val="231F20"/>
          <w:w w:val="99"/>
        </w:rPr>
        <w:t>3</w:t>
      </w:r>
    </w:p>
    <w:p w:rsidR="00603EF8" w:rsidRDefault="00603EF8">
      <w:pPr>
        <w:jc w:val="right"/>
        <w:sectPr w:rsidR="00603EF8">
          <w:pgSz w:w="11900" w:h="16840"/>
          <w:pgMar w:top="1340" w:right="1120" w:bottom="280" w:left="1140" w:header="720" w:footer="720" w:gutter="0"/>
          <w:cols w:num="2" w:space="720" w:equalWidth="0">
            <w:col w:w="6949" w:space="489"/>
            <w:col w:w="2202"/>
          </w:cols>
        </w:sectPr>
      </w:pPr>
    </w:p>
    <w:p w:rsidR="00603EF8" w:rsidRDefault="00335FD7">
      <w:pPr>
        <w:pStyle w:val="2"/>
        <w:ind w:left="104" w:right="114"/>
      </w:pPr>
      <w:r>
        <w:rPr>
          <w:color w:val="231F20"/>
        </w:rPr>
        <w:lastRenderedPageBreak/>
        <w:t xml:space="preserve">ГОСТ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53278—2009</w:t>
      </w:r>
    </w:p>
    <w:p w:rsidR="00603EF8" w:rsidRDefault="00603EF8">
      <w:pPr>
        <w:pStyle w:val="a3"/>
        <w:spacing w:before="9"/>
        <w:rPr>
          <w:b/>
          <w:sz w:val="23"/>
        </w:rPr>
      </w:pPr>
    </w:p>
    <w:p w:rsidR="00603EF8" w:rsidRDefault="00335FD7">
      <w:pPr>
        <w:spacing w:before="67"/>
        <w:ind w:left="104" w:right="114"/>
        <w:rPr>
          <w:i/>
          <w:sz w:val="18"/>
        </w:rPr>
      </w:pPr>
      <w:r>
        <w:rPr>
          <w:i/>
          <w:color w:val="231F20"/>
          <w:sz w:val="18"/>
        </w:rPr>
        <w:t>Окончание таблицы 1</w:t>
      </w:r>
    </w:p>
    <w:p w:rsidR="00603EF8" w:rsidRDefault="00603EF8">
      <w:pPr>
        <w:pStyle w:val="a3"/>
        <w:spacing w:before="9" w:after="1"/>
        <w:rPr>
          <w:i/>
          <w:sz w:val="14"/>
        </w:rPr>
      </w:pPr>
    </w:p>
    <w:tbl>
      <w:tblPr>
        <w:tblStyle w:val="TableNormal"/>
        <w:tblW w:w="0" w:type="auto"/>
        <w:tblInd w:w="10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7030"/>
        <w:gridCol w:w="2381"/>
      </w:tblGrid>
      <w:tr w:rsidR="00603EF8">
        <w:trPr>
          <w:trHeight w:hRule="exact" w:val="230"/>
        </w:trPr>
        <w:tc>
          <w:tcPr>
            <w:tcW w:w="7030" w:type="dxa"/>
            <w:tcBorders>
              <w:bottom w:val="double" w:sz="3" w:space="0" w:color="231F20"/>
            </w:tcBorders>
          </w:tcPr>
          <w:p w:rsidR="00603EF8" w:rsidRDefault="00335FD7">
            <w:pPr>
              <w:pStyle w:val="TableParagraph"/>
              <w:ind w:left="2509" w:right="2510"/>
              <w:rPr>
                <w:sz w:val="16"/>
              </w:rPr>
            </w:pPr>
            <w:r>
              <w:rPr>
                <w:color w:val="231F20"/>
                <w:sz w:val="16"/>
              </w:rPr>
              <w:t>Наименование</w:t>
            </w:r>
            <w:r>
              <w:rPr>
                <w:color w:val="231F20"/>
                <w:spacing w:val="-9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параметра</w:t>
            </w:r>
          </w:p>
        </w:tc>
        <w:tc>
          <w:tcPr>
            <w:tcW w:w="2381" w:type="dxa"/>
            <w:tcBorders>
              <w:bottom w:val="double" w:sz="3" w:space="0" w:color="231F20"/>
            </w:tcBorders>
          </w:tcPr>
          <w:p w:rsidR="00603EF8" w:rsidRDefault="00335FD7">
            <w:pPr>
              <w:pStyle w:val="TableParagraph"/>
              <w:ind w:left="409" w:right="8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Значение параметра</w:t>
            </w:r>
          </w:p>
        </w:tc>
      </w:tr>
      <w:tr w:rsidR="00603EF8">
        <w:trPr>
          <w:trHeight w:hRule="exact" w:val="1003"/>
        </w:trPr>
        <w:tc>
          <w:tcPr>
            <w:tcW w:w="7030" w:type="dxa"/>
            <w:tcBorders>
              <w:top w:val="double" w:sz="3" w:space="0" w:color="231F20"/>
            </w:tcBorders>
          </w:tcPr>
          <w:p w:rsidR="00603EF8" w:rsidRDefault="00335FD7">
            <w:pPr>
              <w:pStyle w:val="TableParagraph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18 Условия транспортирования и хранения</w:t>
            </w:r>
          </w:p>
        </w:tc>
        <w:tc>
          <w:tcPr>
            <w:tcW w:w="2381" w:type="dxa"/>
            <w:tcBorders>
              <w:top w:val="double" w:sz="3" w:space="0" w:color="231F20"/>
            </w:tcBorders>
          </w:tcPr>
          <w:p w:rsidR="00603EF8" w:rsidRDefault="00335FD7">
            <w:pPr>
              <w:pStyle w:val="TableParagraph"/>
              <w:ind w:left="72" w:right="72"/>
              <w:rPr>
                <w:sz w:val="16"/>
              </w:rPr>
            </w:pPr>
            <w:r>
              <w:rPr>
                <w:color w:val="231F20"/>
                <w:sz w:val="16"/>
              </w:rPr>
              <w:t>2 по ГОСТ 15150</w:t>
            </w:r>
          </w:p>
          <w:p w:rsidR="00603EF8" w:rsidRDefault="00335FD7">
            <w:pPr>
              <w:pStyle w:val="TableParagraph"/>
              <w:spacing w:before="8" w:line="249" w:lineRule="auto"/>
              <w:ind w:left="74" w:right="72"/>
              <w:rPr>
                <w:sz w:val="16"/>
              </w:rPr>
            </w:pPr>
            <w:r>
              <w:rPr>
                <w:color w:val="231F20"/>
                <w:sz w:val="16"/>
              </w:rPr>
              <w:t>температура окружающего воздуха при транспортирова- нии и хранении от минус 50 до плюс 40</w:t>
            </w:r>
            <w:proofErr w:type="gramStart"/>
            <w:r>
              <w:rPr>
                <w:color w:val="231F20"/>
                <w:sz w:val="16"/>
              </w:rPr>
              <w:t xml:space="preserve"> °С</w:t>
            </w:r>
            <w:proofErr w:type="gramEnd"/>
          </w:p>
        </w:tc>
      </w:tr>
    </w:tbl>
    <w:p w:rsidR="00603EF8" w:rsidRDefault="00603EF8">
      <w:pPr>
        <w:pStyle w:val="a3"/>
        <w:spacing w:before="10"/>
        <w:rPr>
          <w:i/>
          <w:sz w:val="12"/>
        </w:rPr>
      </w:pPr>
    </w:p>
    <w:p w:rsidR="00603EF8" w:rsidRDefault="00335FD7">
      <w:pPr>
        <w:pStyle w:val="a4"/>
        <w:numPr>
          <w:ilvl w:val="2"/>
          <w:numId w:val="6"/>
        </w:numPr>
        <w:tabs>
          <w:tab w:val="left" w:pos="882"/>
        </w:tabs>
        <w:spacing w:before="64" w:line="247" w:lineRule="auto"/>
        <w:ind w:left="104" w:right="123" w:firstLine="454"/>
        <w:rPr>
          <w:color w:val="231F20"/>
          <w:sz w:val="20"/>
        </w:rPr>
      </w:pPr>
      <w:r>
        <w:rPr>
          <w:color w:val="231F20"/>
          <w:spacing w:val="-3"/>
          <w:sz w:val="20"/>
        </w:rPr>
        <w:t>Присоединительная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трубная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цилиндрическая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3"/>
          <w:sz w:val="20"/>
        </w:rPr>
        <w:t>резьба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клапана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3"/>
          <w:sz w:val="20"/>
        </w:rPr>
        <w:t>должна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быть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3"/>
          <w:sz w:val="20"/>
        </w:rPr>
        <w:t>полного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 xml:space="preserve">профиля, </w:t>
      </w:r>
      <w:r>
        <w:rPr>
          <w:color w:val="231F20"/>
          <w:spacing w:val="-3"/>
          <w:sz w:val="20"/>
        </w:rPr>
        <w:t xml:space="preserve">без </w:t>
      </w:r>
      <w:r>
        <w:rPr>
          <w:color w:val="231F20"/>
          <w:sz w:val="20"/>
        </w:rPr>
        <w:t>вмятин, забоин, подрезов и сорванных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ниток.</w:t>
      </w:r>
    </w:p>
    <w:p w:rsidR="00603EF8" w:rsidRDefault="00335FD7">
      <w:pPr>
        <w:pStyle w:val="a3"/>
        <w:spacing w:before="1" w:line="247" w:lineRule="auto"/>
        <w:ind w:left="104" w:right="114" w:firstLine="453"/>
      </w:pPr>
      <w:r>
        <w:rPr>
          <w:color w:val="231F20"/>
        </w:rPr>
        <w:t>Местные срывы и дробления ниток трубной цилиндрической и метрической резьбы должны з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нимать не более 10 % длины нарезки, при этом на одном витке не более 20 % его длины.</w:t>
      </w:r>
    </w:p>
    <w:p w:rsidR="00603EF8" w:rsidRDefault="00335FD7">
      <w:pPr>
        <w:pStyle w:val="a4"/>
        <w:numPr>
          <w:ilvl w:val="2"/>
          <w:numId w:val="6"/>
        </w:numPr>
        <w:tabs>
          <w:tab w:val="left" w:pos="895"/>
        </w:tabs>
        <w:spacing w:line="247" w:lineRule="auto"/>
        <w:ind w:left="104" w:right="122" w:firstLine="454"/>
        <w:jc w:val="both"/>
        <w:rPr>
          <w:color w:val="231F20"/>
          <w:sz w:val="20"/>
        </w:rPr>
      </w:pPr>
      <w:r>
        <w:rPr>
          <w:color w:val="231F20"/>
          <w:sz w:val="20"/>
        </w:rPr>
        <w:t xml:space="preserve">Поверхности литых деталей должны быть </w:t>
      </w:r>
      <w:r>
        <w:rPr>
          <w:color w:val="231F20"/>
          <w:spacing w:val="-3"/>
          <w:sz w:val="20"/>
        </w:rPr>
        <w:t xml:space="preserve">без </w:t>
      </w:r>
      <w:r>
        <w:rPr>
          <w:color w:val="231F20"/>
          <w:sz w:val="20"/>
        </w:rPr>
        <w:t>трещин, посторонних включений и других д</w:t>
      </w:r>
      <w:proofErr w:type="gramStart"/>
      <w:r>
        <w:rPr>
          <w:color w:val="231F20"/>
          <w:sz w:val="20"/>
        </w:rPr>
        <w:t>е-</w:t>
      </w:r>
      <w:proofErr w:type="gramEnd"/>
      <w:r>
        <w:rPr>
          <w:color w:val="231F20"/>
          <w:sz w:val="20"/>
        </w:rPr>
        <w:t xml:space="preserve"> фектов, снижающих прочность и ухудшающих внешний вид. Острые кромки наружных</w:t>
      </w:r>
      <w:r>
        <w:rPr>
          <w:color w:val="231F20"/>
          <w:spacing w:val="-33"/>
          <w:sz w:val="20"/>
        </w:rPr>
        <w:t xml:space="preserve"> </w:t>
      </w:r>
      <w:r>
        <w:rPr>
          <w:color w:val="231F20"/>
          <w:sz w:val="20"/>
        </w:rPr>
        <w:t>поверхностей должны быть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притуплены.</w:t>
      </w:r>
    </w:p>
    <w:p w:rsidR="00603EF8" w:rsidRDefault="00335FD7">
      <w:pPr>
        <w:pStyle w:val="a3"/>
        <w:spacing w:before="1" w:line="247" w:lineRule="auto"/>
        <w:ind w:left="104" w:right="121" w:firstLine="453"/>
      </w:pPr>
      <w:r>
        <w:rPr>
          <w:color w:val="231F20"/>
        </w:rPr>
        <w:t>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поверхностях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литых</w:t>
      </w:r>
      <w:r>
        <w:rPr>
          <w:color w:val="231F20"/>
          <w:spacing w:val="-16"/>
        </w:rPr>
        <w:t xml:space="preserve"> </w:t>
      </w:r>
      <w:r>
        <w:rPr>
          <w:color w:val="231F20"/>
          <w:spacing w:val="-3"/>
        </w:rPr>
        <w:t>деталей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клапана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допускаются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раковины,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наибольший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размер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которых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 xml:space="preserve">не должен превышать 2 мм, а глубина — не более 10 % </w:t>
      </w:r>
      <w:r>
        <w:rPr>
          <w:color w:val="231F20"/>
          <w:spacing w:val="-3"/>
        </w:rPr>
        <w:t xml:space="preserve">от </w:t>
      </w:r>
      <w:r>
        <w:rPr>
          <w:color w:val="231F20"/>
        </w:rPr>
        <w:t>толщины стенок</w:t>
      </w:r>
      <w:r>
        <w:rPr>
          <w:color w:val="231F20"/>
          <w:spacing w:val="-36"/>
        </w:rPr>
        <w:t xml:space="preserve"> </w:t>
      </w:r>
      <w:r>
        <w:rPr>
          <w:color w:val="231F20"/>
        </w:rPr>
        <w:t>деталей.</w:t>
      </w:r>
    </w:p>
    <w:p w:rsidR="00603EF8" w:rsidRDefault="00335FD7">
      <w:pPr>
        <w:pStyle w:val="a4"/>
        <w:numPr>
          <w:ilvl w:val="2"/>
          <w:numId w:val="6"/>
        </w:numPr>
        <w:tabs>
          <w:tab w:val="left" w:pos="892"/>
        </w:tabs>
        <w:ind w:hanging="333"/>
        <w:rPr>
          <w:color w:val="231F20"/>
          <w:sz w:val="20"/>
        </w:rPr>
      </w:pPr>
      <w:r>
        <w:rPr>
          <w:color w:val="231F20"/>
          <w:sz w:val="20"/>
        </w:rPr>
        <w:t>Резьбовые части шпинделя должны быть смазаны синтетической</w:t>
      </w:r>
      <w:r>
        <w:rPr>
          <w:color w:val="231F20"/>
          <w:spacing w:val="-38"/>
          <w:sz w:val="20"/>
        </w:rPr>
        <w:t xml:space="preserve"> </w:t>
      </w:r>
      <w:r>
        <w:rPr>
          <w:color w:val="231F20"/>
          <w:sz w:val="20"/>
        </w:rPr>
        <w:t>смазкой.</w:t>
      </w:r>
    </w:p>
    <w:p w:rsidR="00603EF8" w:rsidRDefault="00335FD7">
      <w:pPr>
        <w:pStyle w:val="a4"/>
        <w:numPr>
          <w:ilvl w:val="2"/>
          <w:numId w:val="6"/>
        </w:numPr>
        <w:tabs>
          <w:tab w:val="left" w:pos="910"/>
        </w:tabs>
        <w:spacing w:before="8" w:line="247" w:lineRule="auto"/>
        <w:ind w:left="104" w:right="121" w:firstLine="454"/>
        <w:rPr>
          <w:color w:val="231F20"/>
          <w:sz w:val="20"/>
        </w:rPr>
      </w:pPr>
      <w:r>
        <w:rPr>
          <w:color w:val="231F20"/>
          <w:sz w:val="20"/>
        </w:rPr>
        <w:t xml:space="preserve">Шпиндель и ходовая резьба клапана должны быть изготовлены из материалов, имеющих антикоррозионные свойства не ниже, чем у латуни по </w:t>
      </w:r>
      <w:r>
        <w:rPr>
          <w:color w:val="231F20"/>
          <w:spacing w:val="-5"/>
          <w:sz w:val="20"/>
        </w:rPr>
        <w:t>ГОСТ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15527.</w:t>
      </w:r>
    </w:p>
    <w:p w:rsidR="00603EF8" w:rsidRDefault="00335FD7">
      <w:pPr>
        <w:pStyle w:val="a4"/>
        <w:numPr>
          <w:ilvl w:val="2"/>
          <w:numId w:val="6"/>
        </w:numPr>
        <w:tabs>
          <w:tab w:val="left" w:pos="899"/>
        </w:tabs>
        <w:spacing w:line="247" w:lineRule="auto"/>
        <w:ind w:left="104" w:right="122" w:firstLine="454"/>
        <w:rPr>
          <w:color w:val="231F20"/>
          <w:sz w:val="20"/>
        </w:rPr>
      </w:pPr>
      <w:r>
        <w:rPr>
          <w:color w:val="231F20"/>
          <w:sz w:val="20"/>
        </w:rPr>
        <w:t>Корпусные детали клапана должны быть изготовлены из материалов, имеющих антикорр</w:t>
      </w:r>
      <w:proofErr w:type="gramStart"/>
      <w:r>
        <w:rPr>
          <w:color w:val="231F20"/>
          <w:sz w:val="20"/>
        </w:rPr>
        <w:t>о-</w:t>
      </w:r>
      <w:proofErr w:type="gramEnd"/>
      <w:r>
        <w:rPr>
          <w:color w:val="231F20"/>
          <w:sz w:val="20"/>
        </w:rPr>
        <w:t xml:space="preserve"> зионные свойства не ниже, чем у чугуна марки </w:t>
      </w:r>
      <w:r>
        <w:rPr>
          <w:color w:val="231F20"/>
          <w:spacing w:val="-4"/>
          <w:sz w:val="20"/>
        </w:rPr>
        <w:t xml:space="preserve">СЧ </w:t>
      </w:r>
      <w:r>
        <w:rPr>
          <w:color w:val="231F20"/>
          <w:sz w:val="20"/>
        </w:rPr>
        <w:t xml:space="preserve">15-32 по </w:t>
      </w:r>
      <w:r>
        <w:rPr>
          <w:color w:val="231F20"/>
          <w:spacing w:val="-5"/>
          <w:sz w:val="20"/>
        </w:rPr>
        <w:t>ГОСТ</w:t>
      </w:r>
      <w:r>
        <w:rPr>
          <w:color w:val="231F20"/>
          <w:sz w:val="20"/>
        </w:rPr>
        <w:t xml:space="preserve"> 1412.</w:t>
      </w:r>
    </w:p>
    <w:p w:rsidR="00603EF8" w:rsidRDefault="00335FD7">
      <w:pPr>
        <w:pStyle w:val="a4"/>
        <w:numPr>
          <w:ilvl w:val="2"/>
          <w:numId w:val="6"/>
        </w:numPr>
        <w:tabs>
          <w:tab w:val="left" w:pos="875"/>
        </w:tabs>
        <w:spacing w:line="247" w:lineRule="auto"/>
        <w:ind w:left="104" w:right="121" w:firstLine="454"/>
        <w:rPr>
          <w:color w:val="231F20"/>
          <w:sz w:val="20"/>
        </w:rPr>
      </w:pPr>
      <w:r>
        <w:rPr>
          <w:color w:val="231F20"/>
          <w:spacing w:val="-3"/>
          <w:sz w:val="20"/>
        </w:rPr>
        <w:t xml:space="preserve">Стальные </w:t>
      </w:r>
      <w:r>
        <w:rPr>
          <w:color w:val="231F20"/>
          <w:spacing w:val="-5"/>
          <w:sz w:val="20"/>
        </w:rPr>
        <w:t xml:space="preserve">детали </w:t>
      </w:r>
      <w:r>
        <w:rPr>
          <w:color w:val="231F20"/>
          <w:spacing w:val="-3"/>
          <w:sz w:val="20"/>
        </w:rPr>
        <w:t xml:space="preserve">клапана </w:t>
      </w:r>
      <w:r>
        <w:rPr>
          <w:color w:val="231F20"/>
          <w:spacing w:val="-4"/>
          <w:sz w:val="20"/>
        </w:rPr>
        <w:t xml:space="preserve">должны иметь </w:t>
      </w:r>
      <w:r>
        <w:rPr>
          <w:color w:val="231F20"/>
          <w:spacing w:val="-3"/>
          <w:sz w:val="20"/>
        </w:rPr>
        <w:t xml:space="preserve">покрытия, </w:t>
      </w:r>
      <w:r>
        <w:rPr>
          <w:color w:val="231F20"/>
          <w:spacing w:val="-5"/>
          <w:sz w:val="20"/>
        </w:rPr>
        <w:t xml:space="preserve">соответствующие </w:t>
      </w:r>
      <w:r>
        <w:rPr>
          <w:color w:val="231F20"/>
          <w:spacing w:val="-4"/>
          <w:sz w:val="20"/>
        </w:rPr>
        <w:t xml:space="preserve">требованиям </w:t>
      </w:r>
      <w:r>
        <w:rPr>
          <w:color w:val="231F20"/>
          <w:spacing w:val="-7"/>
          <w:sz w:val="20"/>
        </w:rPr>
        <w:t xml:space="preserve">ГОСТ </w:t>
      </w:r>
      <w:r>
        <w:rPr>
          <w:color w:val="231F20"/>
          <w:spacing w:val="-3"/>
          <w:sz w:val="20"/>
        </w:rPr>
        <w:t xml:space="preserve">9.303 </w:t>
      </w:r>
      <w:r>
        <w:rPr>
          <w:color w:val="231F20"/>
          <w:sz w:val="20"/>
        </w:rPr>
        <w:t xml:space="preserve">для условий эксплуатации не ниже групп V по </w:t>
      </w:r>
      <w:r>
        <w:rPr>
          <w:color w:val="231F20"/>
          <w:spacing w:val="-5"/>
          <w:sz w:val="20"/>
        </w:rPr>
        <w:t>ГОСТ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z w:val="20"/>
        </w:rPr>
        <w:t>15150.</w:t>
      </w:r>
    </w:p>
    <w:p w:rsidR="00603EF8" w:rsidRDefault="00335FD7">
      <w:pPr>
        <w:pStyle w:val="a4"/>
        <w:numPr>
          <w:ilvl w:val="2"/>
          <w:numId w:val="6"/>
        </w:numPr>
        <w:tabs>
          <w:tab w:val="left" w:pos="892"/>
        </w:tabs>
        <w:ind w:hanging="333"/>
        <w:rPr>
          <w:color w:val="231F20"/>
          <w:sz w:val="20"/>
        </w:rPr>
      </w:pPr>
      <w:r>
        <w:rPr>
          <w:color w:val="231F20"/>
          <w:sz w:val="20"/>
        </w:rPr>
        <w:t>Конструкция клапана должна обеспечивать легкость и плавность хода</w:t>
      </w:r>
      <w:r>
        <w:rPr>
          <w:color w:val="231F20"/>
          <w:spacing w:val="-39"/>
          <w:sz w:val="20"/>
        </w:rPr>
        <w:t xml:space="preserve"> </w:t>
      </w:r>
      <w:r>
        <w:rPr>
          <w:color w:val="231F20"/>
          <w:sz w:val="20"/>
        </w:rPr>
        <w:t>шпинделя.</w:t>
      </w:r>
    </w:p>
    <w:p w:rsidR="00603EF8" w:rsidRDefault="00335FD7">
      <w:pPr>
        <w:pStyle w:val="a4"/>
        <w:numPr>
          <w:ilvl w:val="2"/>
          <w:numId w:val="6"/>
        </w:numPr>
        <w:tabs>
          <w:tab w:val="left" w:pos="892"/>
        </w:tabs>
        <w:spacing w:before="8"/>
        <w:ind w:hanging="333"/>
        <w:rPr>
          <w:color w:val="231F20"/>
          <w:sz w:val="20"/>
        </w:rPr>
      </w:pPr>
      <w:r>
        <w:rPr>
          <w:color w:val="231F20"/>
          <w:sz w:val="20"/>
        </w:rPr>
        <w:t>Герметичность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затвора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клапана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должна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соответствовать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классу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«А»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5"/>
          <w:sz w:val="20"/>
        </w:rPr>
        <w:t>ГОСТ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9544.</w:t>
      </w:r>
    </w:p>
    <w:p w:rsidR="00603EF8" w:rsidRDefault="00335FD7">
      <w:pPr>
        <w:pStyle w:val="a4"/>
        <w:numPr>
          <w:ilvl w:val="2"/>
          <w:numId w:val="6"/>
        </w:numPr>
        <w:tabs>
          <w:tab w:val="left" w:pos="1003"/>
        </w:tabs>
        <w:spacing w:before="8" w:line="247" w:lineRule="auto"/>
        <w:ind w:left="104" w:right="122" w:firstLine="454"/>
        <w:jc w:val="both"/>
        <w:rPr>
          <w:color w:val="231F20"/>
          <w:sz w:val="20"/>
        </w:rPr>
      </w:pPr>
      <w:r>
        <w:rPr>
          <w:color w:val="231F20"/>
          <w:sz w:val="20"/>
        </w:rPr>
        <w:t>Конструкция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клапана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должна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обеспечивать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гермет</w:t>
      </w:r>
      <w:r>
        <w:rPr>
          <w:color w:val="231F20"/>
          <w:sz w:val="20"/>
        </w:rPr>
        <w:t>ичность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сальникового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уплотнения,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про</w:t>
      </w:r>
      <w:proofErr w:type="gramStart"/>
      <w:r>
        <w:rPr>
          <w:color w:val="231F20"/>
          <w:sz w:val="20"/>
        </w:rPr>
        <w:t>ч-</w:t>
      </w:r>
      <w:proofErr w:type="gramEnd"/>
      <w:r>
        <w:rPr>
          <w:color w:val="231F20"/>
          <w:sz w:val="20"/>
        </w:rPr>
        <w:t xml:space="preserve"> ность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плотность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литых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корпусных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3"/>
          <w:sz w:val="20"/>
        </w:rPr>
        <w:t>деталей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их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соединений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при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пробном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гидравлическом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давлении, превышающем на 50% рабочее давление (номинальное давление)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клапана.</w:t>
      </w:r>
    </w:p>
    <w:p w:rsidR="00603EF8" w:rsidRDefault="00335FD7">
      <w:pPr>
        <w:pStyle w:val="a4"/>
        <w:numPr>
          <w:ilvl w:val="2"/>
          <w:numId w:val="6"/>
        </w:numPr>
        <w:tabs>
          <w:tab w:val="left" w:pos="987"/>
        </w:tabs>
        <w:spacing w:line="247" w:lineRule="auto"/>
        <w:ind w:left="104" w:right="122" w:firstLine="454"/>
        <w:rPr>
          <w:color w:val="231F20"/>
          <w:sz w:val="20"/>
        </w:rPr>
      </w:pPr>
      <w:r>
        <w:rPr>
          <w:color w:val="231F20"/>
          <w:sz w:val="20"/>
        </w:rPr>
        <w:t>Клапан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должен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выдерживать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3"/>
          <w:sz w:val="20"/>
        </w:rPr>
        <w:t>без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разрушения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нарушения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герметичности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наработку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на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о</w:t>
      </w:r>
      <w:proofErr w:type="gramStart"/>
      <w:r>
        <w:rPr>
          <w:color w:val="231F20"/>
          <w:sz w:val="20"/>
        </w:rPr>
        <w:t>т-</w:t>
      </w:r>
      <w:proofErr w:type="gramEnd"/>
      <w:r>
        <w:rPr>
          <w:color w:val="231F20"/>
          <w:sz w:val="20"/>
        </w:rPr>
        <w:t xml:space="preserve"> каз 1500</w:t>
      </w:r>
      <w:r>
        <w:rPr>
          <w:color w:val="231F20"/>
          <w:spacing w:val="4"/>
          <w:sz w:val="20"/>
        </w:rPr>
        <w:t xml:space="preserve"> </w:t>
      </w:r>
      <w:r>
        <w:rPr>
          <w:color w:val="231F20"/>
          <w:sz w:val="20"/>
        </w:rPr>
        <w:t>циклов.</w:t>
      </w:r>
    </w:p>
    <w:p w:rsidR="00603EF8" w:rsidRDefault="00335FD7">
      <w:pPr>
        <w:pStyle w:val="a4"/>
        <w:numPr>
          <w:ilvl w:val="2"/>
          <w:numId w:val="6"/>
        </w:numPr>
        <w:tabs>
          <w:tab w:val="left" w:pos="1003"/>
        </w:tabs>
        <w:ind w:left="1002" w:hanging="444"/>
        <w:rPr>
          <w:color w:val="231F20"/>
          <w:sz w:val="20"/>
        </w:rPr>
      </w:pPr>
      <w:r>
        <w:rPr>
          <w:color w:val="231F20"/>
          <w:sz w:val="20"/>
        </w:rPr>
        <w:t>Назначенный срок службы клапана должен быть не менее 5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pacing w:val="-8"/>
          <w:sz w:val="20"/>
        </w:rPr>
        <w:t>лет.</w:t>
      </w:r>
    </w:p>
    <w:p w:rsidR="00603EF8" w:rsidRDefault="00603EF8">
      <w:pPr>
        <w:pStyle w:val="a3"/>
        <w:spacing w:before="4"/>
      </w:pPr>
    </w:p>
    <w:p w:rsidR="00603EF8" w:rsidRDefault="00335FD7">
      <w:pPr>
        <w:pStyle w:val="2"/>
        <w:numPr>
          <w:ilvl w:val="2"/>
          <w:numId w:val="6"/>
        </w:numPr>
        <w:tabs>
          <w:tab w:val="left" w:pos="1003"/>
        </w:tabs>
        <w:spacing w:before="1"/>
        <w:ind w:left="1002" w:hanging="444"/>
        <w:rPr>
          <w:color w:val="231F20"/>
        </w:rPr>
      </w:pPr>
      <w:r>
        <w:rPr>
          <w:color w:val="231F20"/>
        </w:rPr>
        <w:t>Комплектность</w:t>
      </w:r>
    </w:p>
    <w:p w:rsidR="00603EF8" w:rsidRDefault="00335FD7">
      <w:pPr>
        <w:pStyle w:val="a3"/>
        <w:spacing w:before="121"/>
        <w:ind w:left="558" w:right="114"/>
      </w:pPr>
      <w:r>
        <w:rPr>
          <w:color w:val="231F20"/>
        </w:rPr>
        <w:t>В комплект поставки клапана должны входить:</w:t>
      </w:r>
    </w:p>
    <w:p w:rsidR="00603EF8" w:rsidRDefault="00335FD7">
      <w:pPr>
        <w:pStyle w:val="a4"/>
        <w:numPr>
          <w:ilvl w:val="0"/>
          <w:numId w:val="5"/>
        </w:numPr>
        <w:tabs>
          <w:tab w:val="left" w:pos="681"/>
        </w:tabs>
        <w:spacing w:before="8"/>
        <w:ind w:hanging="122"/>
        <w:rPr>
          <w:sz w:val="20"/>
        </w:rPr>
      </w:pPr>
      <w:r>
        <w:rPr>
          <w:color w:val="231F20"/>
          <w:sz w:val="20"/>
        </w:rPr>
        <w:t>клапан в</w:t>
      </w:r>
      <w:r>
        <w:rPr>
          <w:color w:val="231F20"/>
          <w:spacing w:val="1"/>
          <w:sz w:val="20"/>
        </w:rPr>
        <w:t xml:space="preserve"> </w:t>
      </w:r>
      <w:r>
        <w:rPr>
          <w:color w:val="231F20"/>
          <w:sz w:val="20"/>
        </w:rPr>
        <w:t>сборе;</w:t>
      </w:r>
    </w:p>
    <w:p w:rsidR="00603EF8" w:rsidRDefault="00335FD7">
      <w:pPr>
        <w:pStyle w:val="a4"/>
        <w:numPr>
          <w:ilvl w:val="0"/>
          <w:numId w:val="5"/>
        </w:numPr>
        <w:tabs>
          <w:tab w:val="left" w:pos="681"/>
        </w:tabs>
        <w:spacing w:before="8"/>
        <w:ind w:hanging="122"/>
        <w:rPr>
          <w:sz w:val="20"/>
        </w:rPr>
      </w:pPr>
      <w:r>
        <w:rPr>
          <w:color w:val="231F20"/>
          <w:spacing w:val="-4"/>
          <w:sz w:val="20"/>
        </w:rPr>
        <w:t>паспорт.</w:t>
      </w:r>
    </w:p>
    <w:p w:rsidR="00603EF8" w:rsidRDefault="00335FD7">
      <w:pPr>
        <w:pStyle w:val="a4"/>
        <w:numPr>
          <w:ilvl w:val="2"/>
          <w:numId w:val="6"/>
        </w:numPr>
        <w:tabs>
          <w:tab w:val="left" w:pos="1003"/>
        </w:tabs>
        <w:spacing w:before="8"/>
        <w:ind w:left="1002" w:hanging="444"/>
        <w:rPr>
          <w:color w:val="231F20"/>
          <w:sz w:val="20"/>
        </w:rPr>
      </w:pPr>
      <w:r>
        <w:rPr>
          <w:color w:val="231F20"/>
          <w:sz w:val="20"/>
        </w:rPr>
        <w:t>Паспорт должен содержать следующие</w:t>
      </w:r>
      <w:r>
        <w:rPr>
          <w:color w:val="231F20"/>
          <w:spacing w:val="-39"/>
          <w:sz w:val="20"/>
        </w:rPr>
        <w:t xml:space="preserve"> </w:t>
      </w:r>
      <w:r>
        <w:rPr>
          <w:color w:val="231F20"/>
          <w:sz w:val="20"/>
        </w:rPr>
        <w:t>разделы:</w:t>
      </w:r>
    </w:p>
    <w:p w:rsidR="00603EF8" w:rsidRDefault="00335FD7">
      <w:pPr>
        <w:pStyle w:val="a4"/>
        <w:numPr>
          <w:ilvl w:val="0"/>
          <w:numId w:val="5"/>
        </w:numPr>
        <w:tabs>
          <w:tab w:val="left" w:pos="675"/>
        </w:tabs>
        <w:spacing w:before="8"/>
        <w:ind w:left="674" w:hanging="116"/>
        <w:rPr>
          <w:sz w:val="20"/>
        </w:rPr>
      </w:pPr>
      <w:r>
        <w:rPr>
          <w:color w:val="231F20"/>
          <w:spacing w:val="-4"/>
          <w:sz w:val="20"/>
        </w:rPr>
        <w:t xml:space="preserve">технические характеристики </w:t>
      </w:r>
      <w:r>
        <w:rPr>
          <w:color w:val="231F20"/>
          <w:spacing w:val="-3"/>
          <w:sz w:val="20"/>
        </w:rPr>
        <w:t xml:space="preserve">(условный </w:t>
      </w:r>
      <w:r>
        <w:rPr>
          <w:color w:val="231F20"/>
          <w:spacing w:val="-5"/>
          <w:sz w:val="20"/>
        </w:rPr>
        <w:t xml:space="preserve">проход, </w:t>
      </w:r>
      <w:r>
        <w:rPr>
          <w:color w:val="231F20"/>
          <w:spacing w:val="-4"/>
          <w:sz w:val="20"/>
        </w:rPr>
        <w:t xml:space="preserve">рабочее давление, </w:t>
      </w:r>
      <w:r>
        <w:rPr>
          <w:color w:val="231F20"/>
          <w:spacing w:val="-3"/>
          <w:sz w:val="20"/>
        </w:rPr>
        <w:t xml:space="preserve">масса, </w:t>
      </w:r>
      <w:r>
        <w:rPr>
          <w:color w:val="231F20"/>
          <w:spacing w:val="-4"/>
          <w:sz w:val="20"/>
        </w:rPr>
        <w:t xml:space="preserve">средний </w:t>
      </w:r>
      <w:r>
        <w:rPr>
          <w:color w:val="231F20"/>
          <w:spacing w:val="-3"/>
          <w:sz w:val="20"/>
        </w:rPr>
        <w:t>срок</w:t>
      </w:r>
      <w:r>
        <w:rPr>
          <w:color w:val="231F20"/>
          <w:spacing w:val="22"/>
          <w:sz w:val="20"/>
        </w:rPr>
        <w:t xml:space="preserve"> </w:t>
      </w:r>
      <w:r>
        <w:rPr>
          <w:color w:val="231F20"/>
          <w:spacing w:val="-3"/>
          <w:sz w:val="20"/>
        </w:rPr>
        <w:t>службы);</w:t>
      </w:r>
    </w:p>
    <w:p w:rsidR="00603EF8" w:rsidRDefault="00335FD7">
      <w:pPr>
        <w:pStyle w:val="a4"/>
        <w:numPr>
          <w:ilvl w:val="0"/>
          <w:numId w:val="5"/>
        </w:numPr>
        <w:tabs>
          <w:tab w:val="left" w:pos="681"/>
        </w:tabs>
        <w:spacing w:before="8"/>
        <w:ind w:hanging="122"/>
        <w:rPr>
          <w:sz w:val="20"/>
        </w:rPr>
      </w:pPr>
      <w:r>
        <w:rPr>
          <w:color w:val="231F20"/>
          <w:sz w:val="20"/>
        </w:rPr>
        <w:t>сведения о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сертификации;</w:t>
      </w:r>
    </w:p>
    <w:p w:rsidR="00603EF8" w:rsidRDefault="00335FD7">
      <w:pPr>
        <w:pStyle w:val="a4"/>
        <w:numPr>
          <w:ilvl w:val="0"/>
          <w:numId w:val="5"/>
        </w:numPr>
        <w:tabs>
          <w:tab w:val="left" w:pos="681"/>
        </w:tabs>
        <w:spacing w:before="8"/>
        <w:ind w:hanging="122"/>
        <w:rPr>
          <w:sz w:val="20"/>
        </w:rPr>
      </w:pPr>
      <w:r>
        <w:rPr>
          <w:color w:val="231F20"/>
          <w:sz w:val="20"/>
        </w:rPr>
        <w:t>свидетельство о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приемке;</w:t>
      </w:r>
    </w:p>
    <w:p w:rsidR="00603EF8" w:rsidRDefault="00335FD7">
      <w:pPr>
        <w:pStyle w:val="a4"/>
        <w:numPr>
          <w:ilvl w:val="0"/>
          <w:numId w:val="5"/>
        </w:numPr>
        <w:tabs>
          <w:tab w:val="left" w:pos="681"/>
        </w:tabs>
        <w:spacing w:before="8"/>
        <w:ind w:hanging="122"/>
        <w:rPr>
          <w:sz w:val="20"/>
        </w:rPr>
      </w:pPr>
      <w:r>
        <w:rPr>
          <w:color w:val="231F20"/>
          <w:sz w:val="20"/>
        </w:rPr>
        <w:t>гарантии</w:t>
      </w:r>
      <w:r>
        <w:rPr>
          <w:color w:val="231F20"/>
          <w:spacing w:val="-28"/>
          <w:sz w:val="20"/>
        </w:rPr>
        <w:t xml:space="preserve"> </w:t>
      </w:r>
      <w:r>
        <w:rPr>
          <w:color w:val="231F20"/>
          <w:sz w:val="20"/>
        </w:rPr>
        <w:t>изготовителя;</w:t>
      </w:r>
    </w:p>
    <w:p w:rsidR="00603EF8" w:rsidRDefault="00335FD7">
      <w:pPr>
        <w:pStyle w:val="a4"/>
        <w:numPr>
          <w:ilvl w:val="0"/>
          <w:numId w:val="5"/>
        </w:numPr>
        <w:tabs>
          <w:tab w:val="left" w:pos="681"/>
        </w:tabs>
        <w:spacing w:before="8"/>
        <w:ind w:hanging="122"/>
        <w:rPr>
          <w:sz w:val="20"/>
        </w:rPr>
      </w:pPr>
      <w:r>
        <w:rPr>
          <w:color w:val="231F20"/>
          <w:sz w:val="20"/>
        </w:rPr>
        <w:t>заметки по эксплуатации, транспортированию и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sz w:val="20"/>
        </w:rPr>
        <w:t>хранению.</w:t>
      </w:r>
    </w:p>
    <w:p w:rsidR="00603EF8" w:rsidRDefault="00603EF8">
      <w:pPr>
        <w:pStyle w:val="a3"/>
        <w:spacing w:before="4"/>
      </w:pPr>
    </w:p>
    <w:p w:rsidR="00603EF8" w:rsidRDefault="00335FD7">
      <w:pPr>
        <w:pStyle w:val="2"/>
        <w:numPr>
          <w:ilvl w:val="2"/>
          <w:numId w:val="6"/>
        </w:numPr>
        <w:tabs>
          <w:tab w:val="left" w:pos="1003"/>
        </w:tabs>
        <w:spacing w:before="1"/>
        <w:ind w:left="1002" w:hanging="444"/>
        <w:rPr>
          <w:color w:val="231F20"/>
        </w:rPr>
      </w:pPr>
      <w:r>
        <w:rPr>
          <w:color w:val="231F20"/>
        </w:rPr>
        <w:t>Маркировка</w:t>
      </w:r>
    </w:p>
    <w:p w:rsidR="00603EF8" w:rsidRDefault="00335FD7">
      <w:pPr>
        <w:pStyle w:val="a3"/>
        <w:spacing w:before="121" w:line="247" w:lineRule="auto"/>
        <w:ind w:left="104" w:right="120" w:firstLine="453"/>
      </w:pPr>
      <w:r>
        <w:rPr>
          <w:color w:val="231F20"/>
        </w:rPr>
        <w:t>На клапане в месте, пред</w:t>
      </w:r>
      <w:r>
        <w:rPr>
          <w:color w:val="231F20"/>
        </w:rPr>
        <w:t>усмотренном конструкторской документацией, должна быть нанесена маркировка, содержащая следующие данные:</w:t>
      </w:r>
    </w:p>
    <w:p w:rsidR="00603EF8" w:rsidRDefault="00335FD7">
      <w:pPr>
        <w:pStyle w:val="a4"/>
        <w:numPr>
          <w:ilvl w:val="0"/>
          <w:numId w:val="5"/>
        </w:numPr>
        <w:tabs>
          <w:tab w:val="left" w:pos="681"/>
        </w:tabs>
        <w:ind w:hanging="122"/>
        <w:rPr>
          <w:sz w:val="20"/>
        </w:rPr>
      </w:pPr>
      <w:r>
        <w:rPr>
          <w:color w:val="231F20"/>
          <w:sz w:val="20"/>
        </w:rPr>
        <w:t>наименование предприятия-изготовителя или товарный</w:t>
      </w:r>
      <w:r>
        <w:rPr>
          <w:color w:val="231F20"/>
          <w:spacing w:val="-37"/>
          <w:sz w:val="20"/>
        </w:rPr>
        <w:t xml:space="preserve"> </w:t>
      </w:r>
      <w:r>
        <w:rPr>
          <w:color w:val="231F20"/>
          <w:sz w:val="20"/>
        </w:rPr>
        <w:t>знак;</w:t>
      </w:r>
    </w:p>
    <w:p w:rsidR="00603EF8" w:rsidRDefault="00335FD7">
      <w:pPr>
        <w:pStyle w:val="a4"/>
        <w:numPr>
          <w:ilvl w:val="0"/>
          <w:numId w:val="5"/>
        </w:numPr>
        <w:tabs>
          <w:tab w:val="left" w:pos="681"/>
        </w:tabs>
        <w:spacing w:before="8"/>
        <w:ind w:hanging="122"/>
        <w:rPr>
          <w:sz w:val="20"/>
        </w:rPr>
      </w:pPr>
      <w:r>
        <w:rPr>
          <w:color w:val="231F20"/>
          <w:spacing w:val="-4"/>
          <w:sz w:val="20"/>
        </w:rPr>
        <w:t>год</w:t>
      </w:r>
      <w:r>
        <w:rPr>
          <w:color w:val="231F20"/>
          <w:spacing w:val="3"/>
          <w:sz w:val="20"/>
        </w:rPr>
        <w:t xml:space="preserve"> </w:t>
      </w:r>
      <w:r>
        <w:rPr>
          <w:color w:val="231F20"/>
          <w:sz w:val="20"/>
        </w:rPr>
        <w:t>выпуска;</w:t>
      </w:r>
    </w:p>
    <w:p w:rsidR="00603EF8" w:rsidRDefault="00335FD7">
      <w:pPr>
        <w:pStyle w:val="a4"/>
        <w:numPr>
          <w:ilvl w:val="0"/>
          <w:numId w:val="5"/>
        </w:numPr>
        <w:tabs>
          <w:tab w:val="left" w:pos="681"/>
        </w:tabs>
        <w:spacing w:before="8"/>
        <w:ind w:hanging="122"/>
        <w:rPr>
          <w:sz w:val="20"/>
        </w:rPr>
      </w:pPr>
      <w:r>
        <w:rPr>
          <w:color w:val="231F20"/>
          <w:sz w:val="20"/>
        </w:rPr>
        <w:t>условный проход (номинальный</w:t>
      </w:r>
      <w:r>
        <w:rPr>
          <w:color w:val="231F20"/>
          <w:spacing w:val="-20"/>
          <w:sz w:val="20"/>
        </w:rPr>
        <w:t xml:space="preserve"> </w:t>
      </w:r>
      <w:r>
        <w:rPr>
          <w:color w:val="231F20"/>
          <w:sz w:val="20"/>
        </w:rPr>
        <w:t>диаметр);</w:t>
      </w:r>
    </w:p>
    <w:p w:rsidR="00603EF8" w:rsidRDefault="00335FD7">
      <w:pPr>
        <w:pStyle w:val="a4"/>
        <w:numPr>
          <w:ilvl w:val="0"/>
          <w:numId w:val="5"/>
        </w:numPr>
        <w:tabs>
          <w:tab w:val="left" w:pos="681"/>
        </w:tabs>
        <w:spacing w:before="8"/>
        <w:ind w:hanging="122"/>
        <w:rPr>
          <w:sz w:val="20"/>
        </w:rPr>
      </w:pPr>
      <w:r>
        <w:rPr>
          <w:color w:val="231F20"/>
          <w:sz w:val="20"/>
        </w:rPr>
        <w:t>рабочее давление клапана (номинальное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давление);</w:t>
      </w:r>
    </w:p>
    <w:p w:rsidR="00603EF8" w:rsidRDefault="00335FD7">
      <w:pPr>
        <w:pStyle w:val="a4"/>
        <w:numPr>
          <w:ilvl w:val="0"/>
          <w:numId w:val="5"/>
        </w:numPr>
        <w:tabs>
          <w:tab w:val="left" w:pos="681"/>
        </w:tabs>
        <w:spacing w:before="8"/>
        <w:ind w:hanging="122"/>
        <w:rPr>
          <w:sz w:val="20"/>
        </w:rPr>
      </w:pPr>
      <w:r>
        <w:rPr>
          <w:color w:val="231F20"/>
          <w:sz w:val="20"/>
        </w:rPr>
        <w:t>стрелку-указатель направления потока</w:t>
      </w:r>
      <w:r>
        <w:rPr>
          <w:color w:val="231F20"/>
          <w:spacing w:val="-34"/>
          <w:sz w:val="20"/>
        </w:rPr>
        <w:t xml:space="preserve"> </w:t>
      </w:r>
      <w:r>
        <w:rPr>
          <w:color w:val="231F20"/>
          <w:sz w:val="20"/>
        </w:rPr>
        <w:t>среды.</w:t>
      </w:r>
    </w:p>
    <w:p w:rsidR="00603EF8" w:rsidRDefault="00335FD7">
      <w:pPr>
        <w:pStyle w:val="a3"/>
        <w:spacing w:before="8" w:line="247" w:lineRule="auto"/>
        <w:ind w:left="558" w:right="609"/>
      </w:pPr>
      <w:r>
        <w:rPr>
          <w:color w:val="231F20"/>
        </w:rPr>
        <w:t xml:space="preserve">Маркировка должна сохраняться в течение всего срока эксплуатации клапана. Маркировка должна соответствовать ГОСТ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52760.</w:t>
      </w:r>
    </w:p>
    <w:p w:rsidR="00603EF8" w:rsidRDefault="00603EF8">
      <w:pPr>
        <w:pStyle w:val="a3"/>
        <w:spacing w:before="7"/>
        <w:rPr>
          <w:sz w:val="18"/>
        </w:rPr>
      </w:pPr>
    </w:p>
    <w:p w:rsidR="00603EF8" w:rsidRDefault="00335FD7">
      <w:pPr>
        <w:pStyle w:val="a3"/>
        <w:spacing w:before="64"/>
        <w:ind w:left="104"/>
      </w:pPr>
      <w:r>
        <w:rPr>
          <w:color w:val="231F20"/>
          <w:w w:val="99"/>
        </w:rPr>
        <w:t>4</w:t>
      </w:r>
    </w:p>
    <w:p w:rsidR="00603EF8" w:rsidRDefault="00603EF8">
      <w:pPr>
        <w:sectPr w:rsidR="00603EF8">
          <w:pgSz w:w="11900" w:h="16840"/>
          <w:pgMar w:top="1340" w:right="1120" w:bottom="280" w:left="1140" w:header="720" w:footer="720" w:gutter="0"/>
          <w:cols w:space="720"/>
        </w:sectPr>
      </w:pPr>
    </w:p>
    <w:p w:rsidR="00603EF8" w:rsidRDefault="00335FD7">
      <w:pPr>
        <w:pStyle w:val="2"/>
        <w:ind w:right="122"/>
        <w:jc w:val="right"/>
      </w:pPr>
      <w:r>
        <w:rPr>
          <w:color w:val="231F20"/>
        </w:rPr>
        <w:lastRenderedPageBreak/>
        <w:t xml:space="preserve">ГОСТ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53278—2009</w:t>
      </w:r>
    </w:p>
    <w:p w:rsidR="00603EF8" w:rsidRDefault="00603EF8">
      <w:pPr>
        <w:pStyle w:val="a3"/>
        <w:spacing w:before="2"/>
        <w:rPr>
          <w:b/>
          <w:sz w:val="24"/>
        </w:rPr>
      </w:pPr>
    </w:p>
    <w:p w:rsidR="00603EF8" w:rsidRDefault="00335FD7">
      <w:pPr>
        <w:pStyle w:val="2"/>
        <w:numPr>
          <w:ilvl w:val="2"/>
          <w:numId w:val="6"/>
        </w:numPr>
        <w:tabs>
          <w:tab w:val="left" w:pos="1003"/>
        </w:tabs>
        <w:spacing w:before="59"/>
        <w:ind w:left="1002" w:hanging="444"/>
        <w:rPr>
          <w:color w:val="231F20"/>
        </w:rPr>
      </w:pPr>
      <w:r>
        <w:rPr>
          <w:color w:val="231F20"/>
        </w:rPr>
        <w:t>Упаковка</w:t>
      </w:r>
    </w:p>
    <w:p w:rsidR="00603EF8" w:rsidRDefault="00335FD7">
      <w:pPr>
        <w:pStyle w:val="a3"/>
        <w:spacing w:before="123" w:line="249" w:lineRule="auto"/>
        <w:ind w:left="104" w:right="114" w:firstLine="453"/>
      </w:pPr>
      <w:r>
        <w:rPr>
          <w:color w:val="231F20"/>
        </w:rPr>
        <w:t>Упаковка должна обеспечивать сохра</w:t>
      </w:r>
      <w:r>
        <w:rPr>
          <w:color w:val="231F20"/>
        </w:rPr>
        <w:t>нность комплекта клапана при транспортировании и хр</w:t>
      </w:r>
      <w:proofErr w:type="gramStart"/>
      <w:r>
        <w:rPr>
          <w:color w:val="231F20"/>
        </w:rPr>
        <w:t>а-</w:t>
      </w:r>
      <w:proofErr w:type="gramEnd"/>
      <w:r>
        <w:rPr>
          <w:color w:val="231F20"/>
        </w:rPr>
        <w:t xml:space="preserve"> нении.</w:t>
      </w:r>
    </w:p>
    <w:p w:rsidR="00603EF8" w:rsidRDefault="00603EF8">
      <w:pPr>
        <w:pStyle w:val="a3"/>
        <w:spacing w:before="8"/>
      </w:pPr>
    </w:p>
    <w:p w:rsidR="00603EF8" w:rsidRDefault="00335FD7">
      <w:pPr>
        <w:pStyle w:val="1"/>
        <w:numPr>
          <w:ilvl w:val="1"/>
          <w:numId w:val="6"/>
        </w:numPr>
        <w:tabs>
          <w:tab w:val="left" w:pos="759"/>
        </w:tabs>
        <w:ind w:left="758" w:hanging="200"/>
      </w:pPr>
      <w:bookmarkStart w:id="5" w:name="_TOC_250001"/>
      <w:r>
        <w:rPr>
          <w:color w:val="231F20"/>
        </w:rPr>
        <w:t>Правила</w:t>
      </w:r>
      <w:r>
        <w:rPr>
          <w:color w:val="231F20"/>
          <w:spacing w:val="-4"/>
        </w:rPr>
        <w:t xml:space="preserve"> </w:t>
      </w:r>
      <w:bookmarkEnd w:id="5"/>
      <w:r>
        <w:rPr>
          <w:color w:val="231F20"/>
        </w:rPr>
        <w:t>приемки</w:t>
      </w:r>
    </w:p>
    <w:p w:rsidR="00603EF8" w:rsidRDefault="00603EF8">
      <w:pPr>
        <w:pStyle w:val="a3"/>
        <w:rPr>
          <w:b/>
          <w:sz w:val="24"/>
        </w:rPr>
      </w:pPr>
    </w:p>
    <w:p w:rsidR="00603EF8" w:rsidRDefault="00335FD7">
      <w:pPr>
        <w:pStyle w:val="2"/>
        <w:numPr>
          <w:ilvl w:val="2"/>
          <w:numId w:val="6"/>
        </w:numPr>
        <w:tabs>
          <w:tab w:val="left" w:pos="892"/>
        </w:tabs>
        <w:spacing w:before="179"/>
        <w:ind w:hanging="333"/>
        <w:rPr>
          <w:color w:val="231F20"/>
        </w:rPr>
      </w:pPr>
      <w:r>
        <w:rPr>
          <w:color w:val="231F20"/>
        </w:rPr>
        <w:t>Объем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испытаний</w:t>
      </w:r>
    </w:p>
    <w:p w:rsidR="00603EF8" w:rsidRDefault="00335FD7">
      <w:pPr>
        <w:pStyle w:val="a4"/>
        <w:numPr>
          <w:ilvl w:val="3"/>
          <w:numId w:val="6"/>
        </w:numPr>
        <w:tabs>
          <w:tab w:val="left" w:pos="1059"/>
        </w:tabs>
        <w:spacing w:before="123"/>
        <w:ind w:left="104" w:firstLine="454"/>
        <w:rPr>
          <w:color w:val="231F20"/>
          <w:sz w:val="20"/>
        </w:rPr>
      </w:pPr>
      <w:r>
        <w:rPr>
          <w:color w:val="231F20"/>
          <w:sz w:val="20"/>
        </w:rPr>
        <w:t>Для проверки качества клапанов проводят следующие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z w:val="20"/>
        </w:rPr>
        <w:t>испытания:</w:t>
      </w:r>
    </w:p>
    <w:p w:rsidR="00603EF8" w:rsidRDefault="00335FD7">
      <w:pPr>
        <w:pStyle w:val="a4"/>
        <w:numPr>
          <w:ilvl w:val="0"/>
          <w:numId w:val="5"/>
        </w:numPr>
        <w:tabs>
          <w:tab w:val="left" w:pos="681"/>
        </w:tabs>
        <w:spacing w:before="10"/>
        <w:ind w:hanging="122"/>
        <w:rPr>
          <w:sz w:val="20"/>
        </w:rPr>
      </w:pPr>
      <w:r>
        <w:rPr>
          <w:color w:val="231F20"/>
          <w:sz w:val="20"/>
        </w:rPr>
        <w:t>приемочные;</w:t>
      </w:r>
    </w:p>
    <w:p w:rsidR="00603EF8" w:rsidRDefault="00335FD7">
      <w:pPr>
        <w:pStyle w:val="a4"/>
        <w:numPr>
          <w:ilvl w:val="0"/>
          <w:numId w:val="5"/>
        </w:numPr>
        <w:tabs>
          <w:tab w:val="left" w:pos="681"/>
        </w:tabs>
        <w:spacing w:before="10"/>
        <w:ind w:hanging="122"/>
        <w:rPr>
          <w:sz w:val="20"/>
        </w:rPr>
      </w:pPr>
      <w:r>
        <w:rPr>
          <w:color w:val="231F20"/>
          <w:sz w:val="20"/>
        </w:rPr>
        <w:t>квалификационные;</w:t>
      </w:r>
    </w:p>
    <w:p w:rsidR="00603EF8" w:rsidRDefault="00335FD7">
      <w:pPr>
        <w:pStyle w:val="a4"/>
        <w:numPr>
          <w:ilvl w:val="0"/>
          <w:numId w:val="5"/>
        </w:numPr>
        <w:tabs>
          <w:tab w:val="left" w:pos="681"/>
        </w:tabs>
        <w:spacing w:before="10"/>
        <w:ind w:hanging="122"/>
        <w:rPr>
          <w:sz w:val="20"/>
        </w:rPr>
      </w:pPr>
      <w:r>
        <w:rPr>
          <w:color w:val="231F20"/>
          <w:sz w:val="20"/>
        </w:rPr>
        <w:t>приемосдаточные;</w:t>
      </w:r>
    </w:p>
    <w:p w:rsidR="00603EF8" w:rsidRDefault="00335FD7">
      <w:pPr>
        <w:pStyle w:val="a4"/>
        <w:numPr>
          <w:ilvl w:val="0"/>
          <w:numId w:val="5"/>
        </w:numPr>
        <w:tabs>
          <w:tab w:val="left" w:pos="681"/>
        </w:tabs>
        <w:spacing w:before="10"/>
        <w:ind w:hanging="122"/>
        <w:rPr>
          <w:sz w:val="20"/>
        </w:rPr>
      </w:pPr>
      <w:r>
        <w:rPr>
          <w:color w:val="231F20"/>
          <w:sz w:val="20"/>
        </w:rPr>
        <w:t>периодические;</w:t>
      </w:r>
    </w:p>
    <w:p w:rsidR="00603EF8" w:rsidRDefault="00335FD7">
      <w:pPr>
        <w:pStyle w:val="a4"/>
        <w:numPr>
          <w:ilvl w:val="0"/>
          <w:numId w:val="5"/>
        </w:numPr>
        <w:tabs>
          <w:tab w:val="left" w:pos="681"/>
        </w:tabs>
        <w:spacing w:before="10"/>
        <w:ind w:hanging="122"/>
        <w:rPr>
          <w:sz w:val="20"/>
        </w:rPr>
      </w:pPr>
      <w:r>
        <w:rPr>
          <w:color w:val="231F20"/>
          <w:sz w:val="20"/>
        </w:rPr>
        <w:t>типовые.</w:t>
      </w:r>
    </w:p>
    <w:p w:rsidR="00603EF8" w:rsidRDefault="00335FD7">
      <w:pPr>
        <w:pStyle w:val="a4"/>
        <w:numPr>
          <w:ilvl w:val="3"/>
          <w:numId w:val="6"/>
        </w:numPr>
        <w:tabs>
          <w:tab w:val="left" w:pos="1059"/>
        </w:tabs>
        <w:spacing w:before="10"/>
        <w:ind w:left="1058" w:hanging="500"/>
        <w:rPr>
          <w:color w:val="231F20"/>
          <w:sz w:val="20"/>
        </w:rPr>
      </w:pPr>
      <w:r>
        <w:rPr>
          <w:color w:val="231F20"/>
          <w:sz w:val="20"/>
        </w:rPr>
        <w:t xml:space="preserve">Правила приемки — в соответствии с </w:t>
      </w:r>
      <w:r>
        <w:rPr>
          <w:color w:val="231F20"/>
          <w:spacing w:val="-5"/>
          <w:sz w:val="20"/>
        </w:rPr>
        <w:t>ГОСТ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z w:val="20"/>
        </w:rPr>
        <w:t>15.309.</w:t>
      </w:r>
    </w:p>
    <w:p w:rsidR="00603EF8" w:rsidRDefault="00335FD7">
      <w:pPr>
        <w:pStyle w:val="a4"/>
        <w:numPr>
          <w:ilvl w:val="3"/>
          <w:numId w:val="6"/>
        </w:numPr>
        <w:tabs>
          <w:tab w:val="left" w:pos="1063"/>
        </w:tabs>
        <w:spacing w:before="10" w:line="249" w:lineRule="auto"/>
        <w:ind w:left="104" w:right="122" w:firstLine="454"/>
        <w:rPr>
          <w:color w:val="231F20"/>
          <w:sz w:val="20"/>
        </w:rPr>
      </w:pPr>
      <w:r>
        <w:rPr>
          <w:color w:val="231F20"/>
          <w:sz w:val="20"/>
        </w:rPr>
        <w:t>Предварительные, приемочные и квалификационные испытания проводят в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z w:val="20"/>
        </w:rPr>
        <w:t xml:space="preserve">соответствии с </w:t>
      </w:r>
      <w:r>
        <w:rPr>
          <w:color w:val="231F20"/>
          <w:spacing w:val="-5"/>
          <w:sz w:val="20"/>
        </w:rPr>
        <w:t xml:space="preserve">ГОСТ </w:t>
      </w:r>
      <w:proofErr w:type="gramStart"/>
      <w:r>
        <w:rPr>
          <w:color w:val="231F20"/>
          <w:sz w:val="20"/>
        </w:rPr>
        <w:t>Р</w:t>
      </w:r>
      <w:proofErr w:type="gramEnd"/>
      <w:r>
        <w:rPr>
          <w:color w:val="231F20"/>
          <w:spacing w:val="5"/>
          <w:sz w:val="20"/>
        </w:rPr>
        <w:t xml:space="preserve"> </w:t>
      </w:r>
      <w:r>
        <w:rPr>
          <w:color w:val="231F20"/>
          <w:sz w:val="20"/>
        </w:rPr>
        <w:t>15.201.</w:t>
      </w:r>
    </w:p>
    <w:p w:rsidR="00603EF8" w:rsidRDefault="00335FD7">
      <w:pPr>
        <w:pStyle w:val="a4"/>
        <w:numPr>
          <w:ilvl w:val="3"/>
          <w:numId w:val="6"/>
        </w:numPr>
        <w:tabs>
          <w:tab w:val="left" w:pos="1068"/>
        </w:tabs>
        <w:spacing w:line="249" w:lineRule="auto"/>
        <w:ind w:left="104" w:right="123" w:firstLine="454"/>
        <w:rPr>
          <w:color w:val="231F20"/>
          <w:sz w:val="20"/>
        </w:rPr>
      </w:pPr>
      <w:r>
        <w:rPr>
          <w:color w:val="231F20"/>
          <w:sz w:val="20"/>
        </w:rPr>
        <w:t>Объем квалификационных, периодических и приемосдаточных испытаний приведен в т</w:t>
      </w:r>
      <w:proofErr w:type="gramStart"/>
      <w:r>
        <w:rPr>
          <w:color w:val="231F20"/>
          <w:sz w:val="20"/>
        </w:rPr>
        <w:t>а-</w:t>
      </w:r>
      <w:proofErr w:type="gramEnd"/>
      <w:r>
        <w:rPr>
          <w:color w:val="231F20"/>
          <w:sz w:val="20"/>
        </w:rPr>
        <w:t xml:space="preserve"> </w:t>
      </w:r>
      <w:r>
        <w:rPr>
          <w:color w:val="231F20"/>
          <w:spacing w:val="-3"/>
          <w:sz w:val="20"/>
        </w:rPr>
        <w:t>блице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2.</w:t>
      </w:r>
    </w:p>
    <w:p w:rsidR="00603EF8" w:rsidRDefault="00603EF8">
      <w:pPr>
        <w:pStyle w:val="a3"/>
        <w:spacing w:before="4"/>
        <w:rPr>
          <w:sz w:val="19"/>
        </w:rPr>
      </w:pPr>
    </w:p>
    <w:p w:rsidR="00603EF8" w:rsidRDefault="00335FD7">
      <w:pPr>
        <w:ind w:left="104" w:right="114"/>
        <w:rPr>
          <w:sz w:val="18"/>
        </w:rPr>
      </w:pPr>
      <w:r>
        <w:rPr>
          <w:color w:val="231F20"/>
          <w:sz w:val="18"/>
        </w:rPr>
        <w:t xml:space="preserve">Т а б л и </w:t>
      </w:r>
      <w:proofErr w:type="gramStart"/>
      <w:r>
        <w:rPr>
          <w:color w:val="231F20"/>
          <w:sz w:val="18"/>
        </w:rPr>
        <w:t>ц</w:t>
      </w:r>
      <w:proofErr w:type="gramEnd"/>
      <w:r>
        <w:rPr>
          <w:color w:val="231F20"/>
          <w:sz w:val="18"/>
        </w:rPr>
        <w:t xml:space="preserve"> а  2</w:t>
      </w:r>
    </w:p>
    <w:p w:rsidR="00603EF8" w:rsidRDefault="00603EF8">
      <w:pPr>
        <w:pStyle w:val="a3"/>
        <w:spacing w:before="6"/>
        <w:rPr>
          <w:sz w:val="8"/>
        </w:rPr>
      </w:pPr>
    </w:p>
    <w:tbl>
      <w:tblPr>
        <w:tblStyle w:val="TableNormal"/>
        <w:tblW w:w="0" w:type="auto"/>
        <w:tblInd w:w="10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572"/>
        <w:gridCol w:w="1077"/>
        <w:gridCol w:w="907"/>
        <w:gridCol w:w="1644"/>
        <w:gridCol w:w="1304"/>
        <w:gridCol w:w="907"/>
      </w:tblGrid>
      <w:tr w:rsidR="00603EF8">
        <w:trPr>
          <w:trHeight w:hRule="exact" w:val="230"/>
        </w:trPr>
        <w:tc>
          <w:tcPr>
            <w:tcW w:w="3572" w:type="dxa"/>
            <w:vMerge w:val="restart"/>
          </w:tcPr>
          <w:p w:rsidR="00603EF8" w:rsidRDefault="00603EF8">
            <w:pPr>
              <w:pStyle w:val="TableParagraph"/>
              <w:spacing w:before="10"/>
              <w:jc w:val="left"/>
              <w:rPr>
                <w:sz w:val="19"/>
              </w:rPr>
            </w:pPr>
          </w:p>
          <w:p w:rsidR="00603EF8" w:rsidRDefault="00335FD7">
            <w:pPr>
              <w:pStyle w:val="TableParagraph"/>
              <w:spacing w:before="0"/>
              <w:ind w:left="998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Перечень испытаний</w:t>
            </w:r>
          </w:p>
        </w:tc>
        <w:tc>
          <w:tcPr>
            <w:tcW w:w="1984" w:type="dxa"/>
            <w:gridSpan w:val="2"/>
          </w:tcPr>
          <w:p w:rsidR="00603EF8" w:rsidRDefault="00335FD7">
            <w:pPr>
              <w:pStyle w:val="TableParagraph"/>
              <w:ind w:left="753" w:right="753"/>
              <w:rPr>
                <w:sz w:val="16"/>
              </w:rPr>
            </w:pPr>
            <w:r>
              <w:rPr>
                <w:color w:val="231F20"/>
                <w:sz w:val="16"/>
              </w:rPr>
              <w:t>Пункт</w:t>
            </w:r>
          </w:p>
        </w:tc>
        <w:tc>
          <w:tcPr>
            <w:tcW w:w="3855" w:type="dxa"/>
            <w:gridSpan w:val="3"/>
          </w:tcPr>
          <w:p w:rsidR="00603EF8" w:rsidRDefault="00335FD7">
            <w:pPr>
              <w:pStyle w:val="TableParagraph"/>
              <w:ind w:left="1335" w:right="1335"/>
              <w:rPr>
                <w:sz w:val="16"/>
              </w:rPr>
            </w:pPr>
            <w:r>
              <w:rPr>
                <w:color w:val="231F20"/>
                <w:sz w:val="16"/>
              </w:rPr>
              <w:t>Вид испытаний</w:t>
            </w:r>
          </w:p>
        </w:tc>
      </w:tr>
      <w:tr w:rsidR="00603EF8">
        <w:trPr>
          <w:trHeight w:hRule="exact" w:val="422"/>
        </w:trPr>
        <w:tc>
          <w:tcPr>
            <w:tcW w:w="3572" w:type="dxa"/>
            <w:vMerge/>
            <w:tcBorders>
              <w:bottom w:val="single" w:sz="8" w:space="0" w:color="231F20"/>
            </w:tcBorders>
          </w:tcPr>
          <w:p w:rsidR="00603EF8" w:rsidRDefault="00603EF8"/>
        </w:tc>
        <w:tc>
          <w:tcPr>
            <w:tcW w:w="1077" w:type="dxa"/>
            <w:tcBorders>
              <w:bottom w:val="single" w:sz="8" w:space="0" w:color="231F20"/>
            </w:tcBorders>
          </w:tcPr>
          <w:p w:rsidR="00603EF8" w:rsidRDefault="00335FD7">
            <w:pPr>
              <w:pStyle w:val="TableParagraph"/>
              <w:spacing w:line="249" w:lineRule="auto"/>
              <w:ind w:left="100" w:hanging="33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Технические требования</w:t>
            </w:r>
          </w:p>
        </w:tc>
        <w:tc>
          <w:tcPr>
            <w:tcW w:w="907" w:type="dxa"/>
            <w:tcBorders>
              <w:bottom w:val="single" w:sz="8" w:space="0" w:color="231F20"/>
            </w:tcBorders>
          </w:tcPr>
          <w:p w:rsidR="00603EF8" w:rsidRDefault="00335FD7">
            <w:pPr>
              <w:pStyle w:val="TableParagraph"/>
              <w:spacing w:line="249" w:lineRule="auto"/>
              <w:ind w:left="52" w:firstLine="106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Методы испытаний</w:t>
            </w:r>
          </w:p>
        </w:tc>
        <w:tc>
          <w:tcPr>
            <w:tcW w:w="1644" w:type="dxa"/>
            <w:tcBorders>
              <w:bottom w:val="single" w:sz="8" w:space="0" w:color="231F20"/>
            </w:tcBorders>
          </w:tcPr>
          <w:p w:rsidR="00603EF8" w:rsidRDefault="00335FD7">
            <w:pPr>
              <w:pStyle w:val="TableParagraph"/>
              <w:spacing w:before="114"/>
              <w:ind w:left="56" w:right="56"/>
              <w:rPr>
                <w:sz w:val="16"/>
              </w:rPr>
            </w:pPr>
            <w:r>
              <w:rPr>
                <w:color w:val="231F20"/>
                <w:sz w:val="16"/>
              </w:rPr>
              <w:t>Квалификационные</w:t>
            </w:r>
          </w:p>
        </w:tc>
        <w:tc>
          <w:tcPr>
            <w:tcW w:w="1304" w:type="dxa"/>
            <w:tcBorders>
              <w:bottom w:val="single" w:sz="8" w:space="0" w:color="231F20"/>
            </w:tcBorders>
          </w:tcPr>
          <w:p w:rsidR="00603EF8" w:rsidRDefault="00335FD7">
            <w:pPr>
              <w:pStyle w:val="TableParagraph"/>
              <w:spacing w:before="114"/>
              <w:ind w:left="49" w:right="49"/>
              <w:rPr>
                <w:sz w:val="16"/>
              </w:rPr>
            </w:pPr>
            <w:r>
              <w:rPr>
                <w:color w:val="231F20"/>
                <w:sz w:val="16"/>
              </w:rPr>
              <w:t>Периодические</w:t>
            </w:r>
          </w:p>
        </w:tc>
        <w:tc>
          <w:tcPr>
            <w:tcW w:w="907" w:type="dxa"/>
            <w:tcBorders>
              <w:bottom w:val="single" w:sz="8" w:space="0" w:color="231F20"/>
            </w:tcBorders>
          </w:tcPr>
          <w:p w:rsidR="00603EF8" w:rsidRDefault="00335FD7">
            <w:pPr>
              <w:pStyle w:val="TableParagraph"/>
              <w:spacing w:line="249" w:lineRule="auto"/>
              <w:ind w:left="52" w:firstLine="78"/>
              <w:jc w:val="left"/>
              <w:rPr>
                <w:sz w:val="16"/>
              </w:rPr>
            </w:pPr>
            <w:proofErr w:type="gramStart"/>
            <w:r>
              <w:rPr>
                <w:color w:val="231F20"/>
                <w:sz w:val="16"/>
              </w:rPr>
              <w:t>Приемо- сдаточные</w:t>
            </w:r>
            <w:proofErr w:type="gramEnd"/>
          </w:p>
        </w:tc>
      </w:tr>
      <w:tr w:rsidR="00603EF8">
        <w:trPr>
          <w:trHeight w:hRule="exact" w:val="230"/>
        </w:trPr>
        <w:tc>
          <w:tcPr>
            <w:tcW w:w="3572" w:type="dxa"/>
            <w:tcBorders>
              <w:top w:val="single" w:sz="8" w:space="0" w:color="231F20"/>
            </w:tcBorders>
          </w:tcPr>
          <w:p w:rsidR="00603EF8" w:rsidRDefault="00335FD7">
            <w:pPr>
              <w:pStyle w:val="TableParagraph"/>
              <w:spacing w:before="13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Основные параметры и размеры</w:t>
            </w:r>
          </w:p>
        </w:tc>
        <w:tc>
          <w:tcPr>
            <w:tcW w:w="1077" w:type="dxa"/>
            <w:tcBorders>
              <w:top w:val="single" w:sz="8" w:space="0" w:color="231F20"/>
            </w:tcBorders>
          </w:tcPr>
          <w:p w:rsidR="00603EF8" w:rsidRDefault="00335FD7">
            <w:pPr>
              <w:pStyle w:val="TableParagraph"/>
              <w:spacing w:before="13"/>
              <w:ind w:left="29" w:right="29"/>
              <w:rPr>
                <w:sz w:val="16"/>
              </w:rPr>
            </w:pPr>
            <w:r>
              <w:rPr>
                <w:color w:val="231F20"/>
                <w:sz w:val="16"/>
              </w:rPr>
              <w:t>п. 4.1</w:t>
            </w:r>
          </w:p>
        </w:tc>
        <w:tc>
          <w:tcPr>
            <w:tcW w:w="907" w:type="dxa"/>
            <w:tcBorders>
              <w:top w:val="single" w:sz="8" w:space="0" w:color="231F20"/>
            </w:tcBorders>
          </w:tcPr>
          <w:p w:rsidR="00603EF8" w:rsidRDefault="00603EF8"/>
        </w:tc>
        <w:tc>
          <w:tcPr>
            <w:tcW w:w="1644" w:type="dxa"/>
            <w:tcBorders>
              <w:top w:val="single" w:sz="8" w:space="0" w:color="231F20"/>
            </w:tcBorders>
          </w:tcPr>
          <w:p w:rsidR="00603EF8" w:rsidRDefault="00603EF8"/>
        </w:tc>
        <w:tc>
          <w:tcPr>
            <w:tcW w:w="1304" w:type="dxa"/>
            <w:tcBorders>
              <w:top w:val="single" w:sz="8" w:space="0" w:color="231F20"/>
            </w:tcBorders>
          </w:tcPr>
          <w:p w:rsidR="00603EF8" w:rsidRDefault="00603EF8"/>
        </w:tc>
        <w:tc>
          <w:tcPr>
            <w:tcW w:w="907" w:type="dxa"/>
            <w:tcBorders>
              <w:top w:val="single" w:sz="8" w:space="0" w:color="231F20"/>
            </w:tcBorders>
          </w:tcPr>
          <w:p w:rsidR="00603EF8" w:rsidRDefault="00603EF8"/>
        </w:tc>
      </w:tr>
      <w:tr w:rsidR="00603EF8">
        <w:trPr>
          <w:trHeight w:hRule="exact" w:val="422"/>
        </w:trPr>
        <w:tc>
          <w:tcPr>
            <w:tcW w:w="3572" w:type="dxa"/>
          </w:tcPr>
          <w:p w:rsidR="00603EF8" w:rsidRDefault="00335FD7">
            <w:pPr>
              <w:pStyle w:val="TableParagraph"/>
              <w:spacing w:line="249" w:lineRule="auto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Размер присоединительной трубной цили</w:t>
            </w:r>
            <w:proofErr w:type="gramStart"/>
            <w:r>
              <w:rPr>
                <w:color w:val="231F20"/>
                <w:sz w:val="16"/>
              </w:rPr>
              <w:t>н-</w:t>
            </w:r>
            <w:proofErr w:type="gramEnd"/>
            <w:r>
              <w:rPr>
                <w:color w:val="231F20"/>
                <w:sz w:val="16"/>
              </w:rPr>
              <w:t xml:space="preserve"> дрической резьбы</w:t>
            </w:r>
          </w:p>
        </w:tc>
        <w:tc>
          <w:tcPr>
            <w:tcW w:w="1077" w:type="dxa"/>
          </w:tcPr>
          <w:p w:rsidR="00603EF8" w:rsidRDefault="00335FD7">
            <w:pPr>
              <w:pStyle w:val="TableParagraph"/>
              <w:ind w:left="29" w:right="29"/>
              <w:rPr>
                <w:sz w:val="16"/>
              </w:rPr>
            </w:pPr>
            <w:r>
              <w:rPr>
                <w:color w:val="231F20"/>
                <w:sz w:val="16"/>
              </w:rPr>
              <w:t>п. 5, таб.1</w:t>
            </w:r>
          </w:p>
        </w:tc>
        <w:tc>
          <w:tcPr>
            <w:tcW w:w="907" w:type="dxa"/>
          </w:tcPr>
          <w:p w:rsidR="00603EF8" w:rsidRDefault="00335FD7">
            <w:pPr>
              <w:pStyle w:val="TableParagraph"/>
              <w:ind w:right="268"/>
              <w:jc w:val="right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6.3.4</w:t>
            </w:r>
          </w:p>
        </w:tc>
        <w:tc>
          <w:tcPr>
            <w:tcW w:w="1644" w:type="dxa"/>
          </w:tcPr>
          <w:p w:rsidR="00603EF8" w:rsidRDefault="00335FD7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+</w:t>
            </w:r>
          </w:p>
        </w:tc>
        <w:tc>
          <w:tcPr>
            <w:tcW w:w="1304" w:type="dxa"/>
          </w:tcPr>
          <w:p w:rsidR="00603EF8" w:rsidRDefault="00335FD7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+</w:t>
            </w:r>
          </w:p>
        </w:tc>
        <w:tc>
          <w:tcPr>
            <w:tcW w:w="907" w:type="dxa"/>
          </w:tcPr>
          <w:p w:rsidR="00603EF8" w:rsidRDefault="00335FD7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+</w:t>
            </w:r>
          </w:p>
        </w:tc>
      </w:tr>
      <w:tr w:rsidR="00603EF8">
        <w:trPr>
          <w:trHeight w:hRule="exact" w:val="422"/>
        </w:trPr>
        <w:tc>
          <w:tcPr>
            <w:tcW w:w="3572" w:type="dxa"/>
          </w:tcPr>
          <w:p w:rsidR="00603EF8" w:rsidRDefault="00335FD7">
            <w:pPr>
              <w:pStyle w:val="TableParagraph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Размеры муфтовых цапковых концов</w:t>
            </w:r>
          </w:p>
        </w:tc>
        <w:tc>
          <w:tcPr>
            <w:tcW w:w="1077" w:type="dxa"/>
          </w:tcPr>
          <w:p w:rsidR="00603EF8" w:rsidRDefault="00335FD7">
            <w:pPr>
              <w:pStyle w:val="TableParagraph"/>
              <w:ind w:left="246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пп. 6, 7,</w:t>
            </w:r>
          </w:p>
          <w:p w:rsidR="00603EF8" w:rsidRDefault="00335FD7">
            <w:pPr>
              <w:pStyle w:val="TableParagraph"/>
              <w:spacing w:before="8"/>
              <w:ind w:left="275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табл. 1</w:t>
            </w:r>
          </w:p>
        </w:tc>
        <w:tc>
          <w:tcPr>
            <w:tcW w:w="907" w:type="dxa"/>
          </w:tcPr>
          <w:p w:rsidR="00603EF8" w:rsidRDefault="00335FD7">
            <w:pPr>
              <w:pStyle w:val="TableParagraph"/>
              <w:ind w:right="268"/>
              <w:jc w:val="right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6.3.5</w:t>
            </w:r>
          </w:p>
        </w:tc>
        <w:tc>
          <w:tcPr>
            <w:tcW w:w="1644" w:type="dxa"/>
          </w:tcPr>
          <w:p w:rsidR="00603EF8" w:rsidRDefault="00335FD7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+</w:t>
            </w:r>
          </w:p>
        </w:tc>
        <w:tc>
          <w:tcPr>
            <w:tcW w:w="1304" w:type="dxa"/>
          </w:tcPr>
          <w:p w:rsidR="00603EF8" w:rsidRDefault="00335FD7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  <w:tc>
          <w:tcPr>
            <w:tcW w:w="907" w:type="dxa"/>
          </w:tcPr>
          <w:p w:rsidR="00603EF8" w:rsidRDefault="00335FD7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+</w:t>
            </w:r>
          </w:p>
        </w:tc>
      </w:tr>
      <w:tr w:rsidR="00603EF8">
        <w:trPr>
          <w:trHeight w:hRule="exact" w:val="237"/>
        </w:trPr>
        <w:tc>
          <w:tcPr>
            <w:tcW w:w="3572" w:type="dxa"/>
          </w:tcPr>
          <w:p w:rsidR="00603EF8" w:rsidRDefault="00335FD7">
            <w:pPr>
              <w:pStyle w:val="TableParagraph"/>
              <w:spacing w:before="15"/>
              <w:ind w:left="51"/>
              <w:jc w:val="left"/>
              <w:rPr>
                <w:i/>
                <w:sz w:val="16"/>
              </w:rPr>
            </w:pPr>
            <w:r>
              <w:rPr>
                <w:color w:val="231F20"/>
                <w:w w:val="95"/>
                <w:sz w:val="16"/>
              </w:rPr>
              <w:t xml:space="preserve">Ход клапана, </w:t>
            </w:r>
            <w:r>
              <w:rPr>
                <w:rFonts w:ascii="Symbol" w:hAnsi="Symbol"/>
                <w:color w:val="231F20"/>
                <w:w w:val="95"/>
                <w:sz w:val="16"/>
              </w:rPr>
              <w:t></w:t>
            </w:r>
            <w:r>
              <w:rPr>
                <w:i/>
                <w:color w:val="231F20"/>
                <w:w w:val="95"/>
                <w:sz w:val="16"/>
              </w:rPr>
              <w:t>h</w:t>
            </w:r>
          </w:p>
        </w:tc>
        <w:tc>
          <w:tcPr>
            <w:tcW w:w="1077" w:type="dxa"/>
          </w:tcPr>
          <w:p w:rsidR="00603EF8" w:rsidRDefault="00335FD7">
            <w:pPr>
              <w:pStyle w:val="TableParagraph"/>
              <w:ind w:left="29" w:right="29"/>
              <w:rPr>
                <w:sz w:val="16"/>
              </w:rPr>
            </w:pPr>
            <w:r>
              <w:rPr>
                <w:color w:val="231F20"/>
                <w:sz w:val="16"/>
              </w:rPr>
              <w:t>п. 11, табл. 1</w:t>
            </w:r>
          </w:p>
        </w:tc>
        <w:tc>
          <w:tcPr>
            <w:tcW w:w="907" w:type="dxa"/>
          </w:tcPr>
          <w:p w:rsidR="00603EF8" w:rsidRDefault="00335FD7">
            <w:pPr>
              <w:pStyle w:val="TableParagraph"/>
              <w:ind w:right="268"/>
              <w:jc w:val="right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6.3.5</w:t>
            </w:r>
          </w:p>
        </w:tc>
        <w:tc>
          <w:tcPr>
            <w:tcW w:w="1644" w:type="dxa"/>
          </w:tcPr>
          <w:p w:rsidR="00603EF8" w:rsidRDefault="00335FD7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+</w:t>
            </w:r>
          </w:p>
        </w:tc>
        <w:tc>
          <w:tcPr>
            <w:tcW w:w="1304" w:type="dxa"/>
          </w:tcPr>
          <w:p w:rsidR="00603EF8" w:rsidRDefault="00335FD7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+</w:t>
            </w:r>
          </w:p>
        </w:tc>
        <w:tc>
          <w:tcPr>
            <w:tcW w:w="907" w:type="dxa"/>
          </w:tcPr>
          <w:p w:rsidR="00603EF8" w:rsidRDefault="00335FD7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</w:tr>
      <w:tr w:rsidR="00603EF8">
        <w:trPr>
          <w:trHeight w:hRule="exact" w:val="230"/>
        </w:trPr>
        <w:tc>
          <w:tcPr>
            <w:tcW w:w="3572" w:type="dxa"/>
          </w:tcPr>
          <w:p w:rsidR="00603EF8" w:rsidRDefault="00335FD7">
            <w:pPr>
              <w:pStyle w:val="TableParagraph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Цвет маховика</w:t>
            </w:r>
          </w:p>
        </w:tc>
        <w:tc>
          <w:tcPr>
            <w:tcW w:w="1077" w:type="dxa"/>
          </w:tcPr>
          <w:p w:rsidR="00603EF8" w:rsidRDefault="00335FD7">
            <w:pPr>
              <w:pStyle w:val="TableParagraph"/>
              <w:ind w:left="29" w:right="29"/>
              <w:rPr>
                <w:sz w:val="16"/>
              </w:rPr>
            </w:pPr>
            <w:r>
              <w:rPr>
                <w:color w:val="231F20"/>
                <w:sz w:val="16"/>
              </w:rPr>
              <w:t>п. 16, табл. 1</w:t>
            </w:r>
          </w:p>
        </w:tc>
        <w:tc>
          <w:tcPr>
            <w:tcW w:w="907" w:type="dxa"/>
          </w:tcPr>
          <w:p w:rsidR="00603EF8" w:rsidRDefault="00335FD7">
            <w:pPr>
              <w:pStyle w:val="TableParagraph"/>
              <w:ind w:right="290"/>
              <w:jc w:val="right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6.14</w:t>
            </w:r>
          </w:p>
        </w:tc>
        <w:tc>
          <w:tcPr>
            <w:tcW w:w="1644" w:type="dxa"/>
          </w:tcPr>
          <w:p w:rsidR="00603EF8" w:rsidRDefault="00335FD7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+</w:t>
            </w:r>
          </w:p>
        </w:tc>
        <w:tc>
          <w:tcPr>
            <w:tcW w:w="1304" w:type="dxa"/>
          </w:tcPr>
          <w:p w:rsidR="00603EF8" w:rsidRDefault="00335FD7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  <w:tc>
          <w:tcPr>
            <w:tcW w:w="907" w:type="dxa"/>
          </w:tcPr>
          <w:p w:rsidR="00603EF8" w:rsidRDefault="00335FD7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+</w:t>
            </w:r>
          </w:p>
        </w:tc>
      </w:tr>
      <w:tr w:rsidR="00603EF8">
        <w:trPr>
          <w:trHeight w:hRule="exact" w:val="422"/>
        </w:trPr>
        <w:tc>
          <w:tcPr>
            <w:tcW w:w="3572" w:type="dxa"/>
          </w:tcPr>
          <w:p w:rsidR="00603EF8" w:rsidRDefault="00335FD7">
            <w:pPr>
              <w:pStyle w:val="TableParagraph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Климатическое исполнение</w:t>
            </w:r>
          </w:p>
          <w:p w:rsidR="00603EF8" w:rsidRDefault="00335FD7">
            <w:pPr>
              <w:pStyle w:val="TableParagraph"/>
              <w:spacing w:before="8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Условия транспортирования и хранения</w:t>
            </w:r>
          </w:p>
        </w:tc>
        <w:tc>
          <w:tcPr>
            <w:tcW w:w="1077" w:type="dxa"/>
          </w:tcPr>
          <w:p w:rsidR="00603EF8" w:rsidRDefault="00335FD7">
            <w:pPr>
              <w:pStyle w:val="TableParagraph"/>
              <w:ind w:left="29" w:right="29"/>
              <w:rPr>
                <w:sz w:val="16"/>
              </w:rPr>
            </w:pPr>
            <w:r>
              <w:rPr>
                <w:color w:val="231F20"/>
                <w:sz w:val="16"/>
              </w:rPr>
              <w:t>п.17, 18,</w:t>
            </w:r>
          </w:p>
          <w:p w:rsidR="00603EF8" w:rsidRDefault="00335FD7">
            <w:pPr>
              <w:pStyle w:val="TableParagraph"/>
              <w:spacing w:before="8"/>
              <w:ind w:left="29" w:right="29"/>
              <w:rPr>
                <w:sz w:val="16"/>
              </w:rPr>
            </w:pPr>
            <w:r>
              <w:rPr>
                <w:color w:val="231F20"/>
                <w:sz w:val="16"/>
              </w:rPr>
              <w:t>таб.1</w:t>
            </w:r>
          </w:p>
        </w:tc>
        <w:tc>
          <w:tcPr>
            <w:tcW w:w="907" w:type="dxa"/>
          </w:tcPr>
          <w:p w:rsidR="00603EF8" w:rsidRDefault="00335FD7">
            <w:pPr>
              <w:pStyle w:val="TableParagraph"/>
              <w:ind w:right="268"/>
              <w:jc w:val="right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6.3.7</w:t>
            </w:r>
          </w:p>
        </w:tc>
        <w:tc>
          <w:tcPr>
            <w:tcW w:w="1644" w:type="dxa"/>
          </w:tcPr>
          <w:p w:rsidR="00603EF8" w:rsidRDefault="00335FD7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+</w:t>
            </w:r>
          </w:p>
        </w:tc>
        <w:tc>
          <w:tcPr>
            <w:tcW w:w="1304" w:type="dxa"/>
          </w:tcPr>
          <w:p w:rsidR="00603EF8" w:rsidRDefault="00335FD7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+</w:t>
            </w:r>
          </w:p>
        </w:tc>
        <w:tc>
          <w:tcPr>
            <w:tcW w:w="907" w:type="dxa"/>
          </w:tcPr>
          <w:p w:rsidR="00603EF8" w:rsidRDefault="00335FD7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</w:tr>
      <w:tr w:rsidR="00603EF8">
        <w:trPr>
          <w:trHeight w:hRule="exact" w:val="230"/>
        </w:trPr>
        <w:tc>
          <w:tcPr>
            <w:tcW w:w="3572" w:type="dxa"/>
          </w:tcPr>
          <w:p w:rsidR="00603EF8" w:rsidRDefault="00335FD7">
            <w:pPr>
              <w:pStyle w:val="TableParagraph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Качество резьбы клапана</w:t>
            </w:r>
          </w:p>
        </w:tc>
        <w:tc>
          <w:tcPr>
            <w:tcW w:w="1077" w:type="dxa"/>
          </w:tcPr>
          <w:p w:rsidR="00603EF8" w:rsidRDefault="00335FD7">
            <w:pPr>
              <w:pStyle w:val="TableParagraph"/>
              <w:ind w:left="29" w:right="29"/>
              <w:rPr>
                <w:sz w:val="16"/>
              </w:rPr>
            </w:pPr>
            <w:r>
              <w:rPr>
                <w:color w:val="231F20"/>
                <w:sz w:val="16"/>
              </w:rPr>
              <w:t>4.2</w:t>
            </w:r>
          </w:p>
        </w:tc>
        <w:tc>
          <w:tcPr>
            <w:tcW w:w="907" w:type="dxa"/>
          </w:tcPr>
          <w:p w:rsidR="00603EF8" w:rsidRDefault="00335FD7">
            <w:pPr>
              <w:pStyle w:val="TableParagraph"/>
              <w:ind w:right="335"/>
              <w:jc w:val="right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6.4</w:t>
            </w:r>
          </w:p>
        </w:tc>
        <w:tc>
          <w:tcPr>
            <w:tcW w:w="1644" w:type="dxa"/>
          </w:tcPr>
          <w:p w:rsidR="00603EF8" w:rsidRDefault="00335FD7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+</w:t>
            </w:r>
          </w:p>
        </w:tc>
        <w:tc>
          <w:tcPr>
            <w:tcW w:w="1304" w:type="dxa"/>
          </w:tcPr>
          <w:p w:rsidR="00603EF8" w:rsidRDefault="00335FD7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  <w:tc>
          <w:tcPr>
            <w:tcW w:w="907" w:type="dxa"/>
          </w:tcPr>
          <w:p w:rsidR="00603EF8" w:rsidRDefault="00335FD7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+</w:t>
            </w:r>
          </w:p>
        </w:tc>
      </w:tr>
      <w:tr w:rsidR="00603EF8">
        <w:trPr>
          <w:trHeight w:hRule="exact" w:val="230"/>
        </w:trPr>
        <w:tc>
          <w:tcPr>
            <w:tcW w:w="3572" w:type="dxa"/>
          </w:tcPr>
          <w:p w:rsidR="00603EF8" w:rsidRDefault="00335FD7">
            <w:pPr>
              <w:pStyle w:val="TableParagraph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Качество поверхностей литых деталей</w:t>
            </w:r>
          </w:p>
        </w:tc>
        <w:tc>
          <w:tcPr>
            <w:tcW w:w="1077" w:type="dxa"/>
          </w:tcPr>
          <w:p w:rsidR="00603EF8" w:rsidRDefault="00335FD7">
            <w:pPr>
              <w:pStyle w:val="TableParagraph"/>
              <w:ind w:left="29" w:right="29"/>
              <w:rPr>
                <w:sz w:val="16"/>
              </w:rPr>
            </w:pPr>
            <w:r>
              <w:rPr>
                <w:color w:val="231F20"/>
                <w:sz w:val="16"/>
              </w:rPr>
              <w:t>4.3</w:t>
            </w:r>
          </w:p>
        </w:tc>
        <w:tc>
          <w:tcPr>
            <w:tcW w:w="907" w:type="dxa"/>
          </w:tcPr>
          <w:p w:rsidR="00603EF8" w:rsidRDefault="00335FD7">
            <w:pPr>
              <w:pStyle w:val="TableParagraph"/>
              <w:ind w:right="335"/>
              <w:jc w:val="right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6.5</w:t>
            </w:r>
          </w:p>
        </w:tc>
        <w:tc>
          <w:tcPr>
            <w:tcW w:w="1644" w:type="dxa"/>
          </w:tcPr>
          <w:p w:rsidR="00603EF8" w:rsidRDefault="00335FD7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+</w:t>
            </w:r>
          </w:p>
        </w:tc>
        <w:tc>
          <w:tcPr>
            <w:tcW w:w="1304" w:type="dxa"/>
          </w:tcPr>
          <w:p w:rsidR="00603EF8" w:rsidRDefault="00335FD7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  <w:tc>
          <w:tcPr>
            <w:tcW w:w="907" w:type="dxa"/>
          </w:tcPr>
          <w:p w:rsidR="00603EF8" w:rsidRDefault="00335FD7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+</w:t>
            </w:r>
          </w:p>
        </w:tc>
      </w:tr>
      <w:tr w:rsidR="00603EF8">
        <w:trPr>
          <w:trHeight w:hRule="exact" w:val="230"/>
        </w:trPr>
        <w:tc>
          <w:tcPr>
            <w:tcW w:w="3572" w:type="dxa"/>
          </w:tcPr>
          <w:p w:rsidR="00603EF8" w:rsidRDefault="00335FD7">
            <w:pPr>
              <w:pStyle w:val="TableParagraph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Наличие смазки шпинделя</w:t>
            </w:r>
          </w:p>
        </w:tc>
        <w:tc>
          <w:tcPr>
            <w:tcW w:w="1077" w:type="dxa"/>
          </w:tcPr>
          <w:p w:rsidR="00603EF8" w:rsidRDefault="00335FD7">
            <w:pPr>
              <w:pStyle w:val="TableParagraph"/>
              <w:ind w:left="29" w:right="29"/>
              <w:rPr>
                <w:sz w:val="16"/>
              </w:rPr>
            </w:pPr>
            <w:r>
              <w:rPr>
                <w:color w:val="231F20"/>
                <w:sz w:val="16"/>
              </w:rPr>
              <w:t>4.4</w:t>
            </w:r>
          </w:p>
        </w:tc>
        <w:tc>
          <w:tcPr>
            <w:tcW w:w="907" w:type="dxa"/>
          </w:tcPr>
          <w:p w:rsidR="00603EF8" w:rsidRDefault="00335FD7">
            <w:pPr>
              <w:pStyle w:val="TableParagraph"/>
              <w:ind w:right="335"/>
              <w:jc w:val="right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6.6</w:t>
            </w:r>
          </w:p>
        </w:tc>
        <w:tc>
          <w:tcPr>
            <w:tcW w:w="1644" w:type="dxa"/>
          </w:tcPr>
          <w:p w:rsidR="00603EF8" w:rsidRDefault="00335FD7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+</w:t>
            </w:r>
          </w:p>
        </w:tc>
        <w:tc>
          <w:tcPr>
            <w:tcW w:w="1304" w:type="dxa"/>
          </w:tcPr>
          <w:p w:rsidR="00603EF8" w:rsidRDefault="00335FD7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  <w:tc>
          <w:tcPr>
            <w:tcW w:w="907" w:type="dxa"/>
          </w:tcPr>
          <w:p w:rsidR="00603EF8" w:rsidRDefault="00335FD7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+</w:t>
            </w:r>
          </w:p>
        </w:tc>
      </w:tr>
      <w:tr w:rsidR="00603EF8">
        <w:trPr>
          <w:trHeight w:hRule="exact" w:val="422"/>
        </w:trPr>
        <w:tc>
          <w:tcPr>
            <w:tcW w:w="3572" w:type="dxa"/>
          </w:tcPr>
          <w:p w:rsidR="00603EF8" w:rsidRDefault="00335FD7">
            <w:pPr>
              <w:pStyle w:val="TableParagraph"/>
              <w:spacing w:line="249" w:lineRule="auto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Антикоррозионные свойства материалов клапана</w:t>
            </w:r>
          </w:p>
        </w:tc>
        <w:tc>
          <w:tcPr>
            <w:tcW w:w="1077" w:type="dxa"/>
          </w:tcPr>
          <w:p w:rsidR="00603EF8" w:rsidRDefault="00335FD7">
            <w:pPr>
              <w:pStyle w:val="TableParagraph"/>
              <w:ind w:left="29" w:right="29"/>
              <w:rPr>
                <w:sz w:val="16"/>
              </w:rPr>
            </w:pPr>
            <w:r>
              <w:rPr>
                <w:color w:val="231F20"/>
                <w:sz w:val="16"/>
              </w:rPr>
              <w:t>4.5, 4.6</w:t>
            </w:r>
          </w:p>
        </w:tc>
        <w:tc>
          <w:tcPr>
            <w:tcW w:w="907" w:type="dxa"/>
          </w:tcPr>
          <w:p w:rsidR="00603EF8" w:rsidRDefault="00335FD7">
            <w:pPr>
              <w:pStyle w:val="TableParagraph"/>
              <w:ind w:right="335"/>
              <w:jc w:val="right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6.7</w:t>
            </w:r>
          </w:p>
        </w:tc>
        <w:tc>
          <w:tcPr>
            <w:tcW w:w="1644" w:type="dxa"/>
          </w:tcPr>
          <w:p w:rsidR="00603EF8" w:rsidRDefault="00335FD7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+</w:t>
            </w:r>
          </w:p>
        </w:tc>
        <w:tc>
          <w:tcPr>
            <w:tcW w:w="1304" w:type="dxa"/>
          </w:tcPr>
          <w:p w:rsidR="00603EF8" w:rsidRDefault="00335FD7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  <w:tc>
          <w:tcPr>
            <w:tcW w:w="907" w:type="dxa"/>
          </w:tcPr>
          <w:p w:rsidR="00603EF8" w:rsidRDefault="00335FD7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</w:tr>
      <w:tr w:rsidR="00603EF8">
        <w:trPr>
          <w:trHeight w:hRule="exact" w:val="422"/>
        </w:trPr>
        <w:tc>
          <w:tcPr>
            <w:tcW w:w="3572" w:type="dxa"/>
          </w:tcPr>
          <w:p w:rsidR="00603EF8" w:rsidRDefault="00335FD7">
            <w:pPr>
              <w:pStyle w:val="TableParagraph"/>
              <w:spacing w:line="249" w:lineRule="auto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Наличие покрытий металлических деталей клапана</w:t>
            </w:r>
          </w:p>
        </w:tc>
        <w:tc>
          <w:tcPr>
            <w:tcW w:w="1077" w:type="dxa"/>
          </w:tcPr>
          <w:p w:rsidR="00603EF8" w:rsidRDefault="00335FD7">
            <w:pPr>
              <w:pStyle w:val="TableParagraph"/>
              <w:ind w:left="29" w:right="29"/>
              <w:rPr>
                <w:sz w:val="16"/>
              </w:rPr>
            </w:pPr>
            <w:r>
              <w:rPr>
                <w:color w:val="231F20"/>
                <w:sz w:val="16"/>
              </w:rPr>
              <w:t>4.7</w:t>
            </w:r>
          </w:p>
        </w:tc>
        <w:tc>
          <w:tcPr>
            <w:tcW w:w="907" w:type="dxa"/>
          </w:tcPr>
          <w:p w:rsidR="00603EF8" w:rsidRDefault="00335FD7">
            <w:pPr>
              <w:pStyle w:val="TableParagraph"/>
              <w:ind w:right="335"/>
              <w:jc w:val="right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6.8</w:t>
            </w:r>
          </w:p>
        </w:tc>
        <w:tc>
          <w:tcPr>
            <w:tcW w:w="1644" w:type="dxa"/>
          </w:tcPr>
          <w:p w:rsidR="00603EF8" w:rsidRDefault="00335FD7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+</w:t>
            </w:r>
          </w:p>
        </w:tc>
        <w:tc>
          <w:tcPr>
            <w:tcW w:w="1304" w:type="dxa"/>
          </w:tcPr>
          <w:p w:rsidR="00603EF8" w:rsidRDefault="00335FD7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  <w:tc>
          <w:tcPr>
            <w:tcW w:w="907" w:type="dxa"/>
          </w:tcPr>
          <w:p w:rsidR="00603EF8" w:rsidRDefault="00335FD7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+</w:t>
            </w:r>
          </w:p>
        </w:tc>
      </w:tr>
      <w:tr w:rsidR="00603EF8">
        <w:trPr>
          <w:trHeight w:hRule="exact" w:val="230"/>
        </w:trPr>
        <w:tc>
          <w:tcPr>
            <w:tcW w:w="3572" w:type="dxa"/>
          </w:tcPr>
          <w:p w:rsidR="00603EF8" w:rsidRDefault="00335FD7">
            <w:pPr>
              <w:pStyle w:val="TableParagraph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Легкость и плавности хода шпинделя</w:t>
            </w:r>
          </w:p>
        </w:tc>
        <w:tc>
          <w:tcPr>
            <w:tcW w:w="1077" w:type="dxa"/>
          </w:tcPr>
          <w:p w:rsidR="00603EF8" w:rsidRDefault="00335FD7">
            <w:pPr>
              <w:pStyle w:val="TableParagraph"/>
              <w:ind w:left="29" w:right="29"/>
              <w:rPr>
                <w:sz w:val="16"/>
              </w:rPr>
            </w:pPr>
            <w:r>
              <w:rPr>
                <w:color w:val="231F20"/>
                <w:sz w:val="16"/>
              </w:rPr>
              <w:t>4.8</w:t>
            </w:r>
          </w:p>
        </w:tc>
        <w:tc>
          <w:tcPr>
            <w:tcW w:w="907" w:type="dxa"/>
          </w:tcPr>
          <w:p w:rsidR="00603EF8" w:rsidRDefault="00335FD7">
            <w:pPr>
              <w:pStyle w:val="TableParagraph"/>
              <w:ind w:right="335"/>
              <w:jc w:val="right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6.9</w:t>
            </w:r>
          </w:p>
        </w:tc>
        <w:tc>
          <w:tcPr>
            <w:tcW w:w="1644" w:type="dxa"/>
          </w:tcPr>
          <w:p w:rsidR="00603EF8" w:rsidRDefault="00335FD7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+</w:t>
            </w:r>
          </w:p>
        </w:tc>
        <w:tc>
          <w:tcPr>
            <w:tcW w:w="1304" w:type="dxa"/>
          </w:tcPr>
          <w:p w:rsidR="00603EF8" w:rsidRDefault="00335FD7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  <w:tc>
          <w:tcPr>
            <w:tcW w:w="907" w:type="dxa"/>
          </w:tcPr>
          <w:p w:rsidR="00603EF8" w:rsidRDefault="00335FD7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+</w:t>
            </w:r>
          </w:p>
        </w:tc>
      </w:tr>
      <w:tr w:rsidR="00603EF8">
        <w:trPr>
          <w:trHeight w:hRule="exact" w:val="230"/>
        </w:trPr>
        <w:tc>
          <w:tcPr>
            <w:tcW w:w="3572" w:type="dxa"/>
          </w:tcPr>
          <w:p w:rsidR="00603EF8" w:rsidRDefault="00335FD7">
            <w:pPr>
              <w:pStyle w:val="TableParagraph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Герметичность затвора клапана</w:t>
            </w:r>
          </w:p>
        </w:tc>
        <w:tc>
          <w:tcPr>
            <w:tcW w:w="1077" w:type="dxa"/>
          </w:tcPr>
          <w:p w:rsidR="00603EF8" w:rsidRDefault="00335FD7">
            <w:pPr>
              <w:pStyle w:val="TableParagraph"/>
              <w:ind w:left="29" w:right="29"/>
              <w:rPr>
                <w:sz w:val="16"/>
              </w:rPr>
            </w:pPr>
            <w:r>
              <w:rPr>
                <w:color w:val="231F20"/>
                <w:sz w:val="16"/>
              </w:rPr>
              <w:t>4.9</w:t>
            </w:r>
          </w:p>
        </w:tc>
        <w:tc>
          <w:tcPr>
            <w:tcW w:w="907" w:type="dxa"/>
          </w:tcPr>
          <w:p w:rsidR="00603EF8" w:rsidRDefault="00335FD7">
            <w:pPr>
              <w:pStyle w:val="TableParagraph"/>
              <w:ind w:right="290"/>
              <w:jc w:val="right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6.10</w:t>
            </w:r>
          </w:p>
        </w:tc>
        <w:tc>
          <w:tcPr>
            <w:tcW w:w="1644" w:type="dxa"/>
          </w:tcPr>
          <w:p w:rsidR="00603EF8" w:rsidRDefault="00335FD7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+</w:t>
            </w:r>
          </w:p>
        </w:tc>
        <w:tc>
          <w:tcPr>
            <w:tcW w:w="1304" w:type="dxa"/>
          </w:tcPr>
          <w:p w:rsidR="00603EF8" w:rsidRDefault="00335FD7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+</w:t>
            </w:r>
          </w:p>
        </w:tc>
        <w:tc>
          <w:tcPr>
            <w:tcW w:w="907" w:type="dxa"/>
          </w:tcPr>
          <w:p w:rsidR="00603EF8" w:rsidRDefault="00335FD7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</w:tr>
      <w:tr w:rsidR="00603EF8">
        <w:trPr>
          <w:trHeight w:hRule="exact" w:val="614"/>
        </w:trPr>
        <w:tc>
          <w:tcPr>
            <w:tcW w:w="3572" w:type="dxa"/>
          </w:tcPr>
          <w:p w:rsidR="00603EF8" w:rsidRDefault="00335FD7">
            <w:pPr>
              <w:pStyle w:val="TableParagraph"/>
              <w:spacing w:line="249" w:lineRule="auto"/>
              <w:ind w:left="51" w:right="56"/>
              <w:jc w:val="both"/>
              <w:rPr>
                <w:sz w:val="16"/>
              </w:rPr>
            </w:pPr>
            <w:r>
              <w:rPr>
                <w:color w:val="231F20"/>
                <w:sz w:val="16"/>
              </w:rPr>
              <w:t>Герметичность сальникового уплотнения кл</w:t>
            </w:r>
            <w:proofErr w:type="gramStart"/>
            <w:r>
              <w:rPr>
                <w:color w:val="231F20"/>
                <w:sz w:val="16"/>
              </w:rPr>
              <w:t>а-</w:t>
            </w:r>
            <w:proofErr w:type="gramEnd"/>
            <w:r>
              <w:rPr>
                <w:color w:val="231F20"/>
                <w:sz w:val="16"/>
              </w:rPr>
              <w:t xml:space="preserve"> пана, прочность и плотность литых</w:t>
            </w:r>
            <w:r>
              <w:rPr>
                <w:color w:val="231F20"/>
                <w:spacing w:val="-8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корпусных деталей и их</w:t>
            </w:r>
            <w:r>
              <w:rPr>
                <w:color w:val="231F20"/>
                <w:spacing w:val="-12"/>
                <w:sz w:val="16"/>
              </w:rPr>
              <w:t xml:space="preserve"> </w:t>
            </w:r>
            <w:r>
              <w:rPr>
                <w:color w:val="231F20"/>
                <w:sz w:val="16"/>
              </w:rPr>
              <w:t>соединений</w:t>
            </w:r>
          </w:p>
        </w:tc>
        <w:tc>
          <w:tcPr>
            <w:tcW w:w="1077" w:type="dxa"/>
          </w:tcPr>
          <w:p w:rsidR="00603EF8" w:rsidRDefault="00335FD7">
            <w:pPr>
              <w:pStyle w:val="TableParagraph"/>
              <w:ind w:left="29" w:right="29"/>
              <w:rPr>
                <w:sz w:val="16"/>
              </w:rPr>
            </w:pPr>
            <w:r>
              <w:rPr>
                <w:color w:val="231F20"/>
                <w:sz w:val="16"/>
              </w:rPr>
              <w:t>4.10</w:t>
            </w:r>
          </w:p>
        </w:tc>
        <w:tc>
          <w:tcPr>
            <w:tcW w:w="907" w:type="dxa"/>
          </w:tcPr>
          <w:p w:rsidR="00603EF8" w:rsidRDefault="00335FD7">
            <w:pPr>
              <w:pStyle w:val="TableParagraph"/>
              <w:ind w:right="296"/>
              <w:jc w:val="right"/>
              <w:rPr>
                <w:sz w:val="16"/>
              </w:rPr>
            </w:pPr>
            <w:r>
              <w:rPr>
                <w:color w:val="231F20"/>
                <w:sz w:val="16"/>
              </w:rPr>
              <w:t>6.11</w:t>
            </w:r>
          </w:p>
        </w:tc>
        <w:tc>
          <w:tcPr>
            <w:tcW w:w="1644" w:type="dxa"/>
          </w:tcPr>
          <w:p w:rsidR="00603EF8" w:rsidRDefault="00335FD7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+</w:t>
            </w:r>
          </w:p>
        </w:tc>
        <w:tc>
          <w:tcPr>
            <w:tcW w:w="1304" w:type="dxa"/>
          </w:tcPr>
          <w:p w:rsidR="00603EF8" w:rsidRDefault="00335FD7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  <w:tc>
          <w:tcPr>
            <w:tcW w:w="907" w:type="dxa"/>
          </w:tcPr>
          <w:p w:rsidR="00603EF8" w:rsidRDefault="00335FD7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+</w:t>
            </w:r>
          </w:p>
        </w:tc>
      </w:tr>
      <w:tr w:rsidR="00603EF8">
        <w:trPr>
          <w:trHeight w:hRule="exact" w:val="230"/>
        </w:trPr>
        <w:tc>
          <w:tcPr>
            <w:tcW w:w="3572" w:type="dxa"/>
          </w:tcPr>
          <w:p w:rsidR="00603EF8" w:rsidRDefault="00335FD7">
            <w:pPr>
              <w:pStyle w:val="TableParagraph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Наработка на отказ</w:t>
            </w:r>
          </w:p>
        </w:tc>
        <w:tc>
          <w:tcPr>
            <w:tcW w:w="1077" w:type="dxa"/>
          </w:tcPr>
          <w:p w:rsidR="00603EF8" w:rsidRDefault="00335FD7">
            <w:pPr>
              <w:pStyle w:val="TableParagraph"/>
              <w:ind w:left="29" w:right="29"/>
              <w:rPr>
                <w:sz w:val="16"/>
              </w:rPr>
            </w:pPr>
            <w:r>
              <w:rPr>
                <w:color w:val="231F20"/>
                <w:sz w:val="16"/>
              </w:rPr>
              <w:t>4.11</w:t>
            </w:r>
          </w:p>
        </w:tc>
        <w:tc>
          <w:tcPr>
            <w:tcW w:w="907" w:type="dxa"/>
          </w:tcPr>
          <w:p w:rsidR="00603EF8" w:rsidRDefault="00335FD7">
            <w:pPr>
              <w:pStyle w:val="TableParagraph"/>
              <w:ind w:right="290"/>
              <w:jc w:val="right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6.12</w:t>
            </w:r>
          </w:p>
        </w:tc>
        <w:tc>
          <w:tcPr>
            <w:tcW w:w="1644" w:type="dxa"/>
          </w:tcPr>
          <w:p w:rsidR="00603EF8" w:rsidRDefault="00335FD7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+</w:t>
            </w:r>
          </w:p>
        </w:tc>
        <w:tc>
          <w:tcPr>
            <w:tcW w:w="1304" w:type="dxa"/>
          </w:tcPr>
          <w:p w:rsidR="00603EF8" w:rsidRDefault="00335FD7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+</w:t>
            </w:r>
          </w:p>
        </w:tc>
        <w:tc>
          <w:tcPr>
            <w:tcW w:w="907" w:type="dxa"/>
          </w:tcPr>
          <w:p w:rsidR="00603EF8" w:rsidRDefault="00335FD7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</w:tr>
      <w:tr w:rsidR="00603EF8">
        <w:trPr>
          <w:trHeight w:hRule="exact" w:val="230"/>
        </w:trPr>
        <w:tc>
          <w:tcPr>
            <w:tcW w:w="3572" w:type="dxa"/>
          </w:tcPr>
          <w:p w:rsidR="00603EF8" w:rsidRDefault="00335FD7">
            <w:pPr>
              <w:pStyle w:val="TableParagraph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Проверка комплектности</w:t>
            </w:r>
          </w:p>
        </w:tc>
        <w:tc>
          <w:tcPr>
            <w:tcW w:w="1077" w:type="dxa"/>
          </w:tcPr>
          <w:p w:rsidR="00603EF8" w:rsidRDefault="00335FD7">
            <w:pPr>
              <w:pStyle w:val="TableParagraph"/>
              <w:ind w:left="29" w:right="29"/>
              <w:rPr>
                <w:sz w:val="16"/>
              </w:rPr>
            </w:pPr>
            <w:r>
              <w:rPr>
                <w:color w:val="231F20"/>
                <w:sz w:val="16"/>
              </w:rPr>
              <w:t>4.13</w:t>
            </w:r>
          </w:p>
        </w:tc>
        <w:tc>
          <w:tcPr>
            <w:tcW w:w="907" w:type="dxa"/>
          </w:tcPr>
          <w:p w:rsidR="00603EF8" w:rsidRDefault="00335FD7">
            <w:pPr>
              <w:pStyle w:val="TableParagraph"/>
              <w:ind w:right="290"/>
              <w:jc w:val="right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6.14</w:t>
            </w:r>
          </w:p>
        </w:tc>
        <w:tc>
          <w:tcPr>
            <w:tcW w:w="1644" w:type="dxa"/>
          </w:tcPr>
          <w:p w:rsidR="00603EF8" w:rsidRDefault="00335FD7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+</w:t>
            </w:r>
          </w:p>
        </w:tc>
        <w:tc>
          <w:tcPr>
            <w:tcW w:w="1304" w:type="dxa"/>
          </w:tcPr>
          <w:p w:rsidR="00603EF8" w:rsidRDefault="00335FD7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  <w:tc>
          <w:tcPr>
            <w:tcW w:w="907" w:type="dxa"/>
          </w:tcPr>
          <w:p w:rsidR="00603EF8" w:rsidRDefault="00335FD7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+</w:t>
            </w:r>
          </w:p>
        </w:tc>
      </w:tr>
      <w:tr w:rsidR="00603EF8">
        <w:trPr>
          <w:trHeight w:hRule="exact" w:val="230"/>
        </w:trPr>
        <w:tc>
          <w:tcPr>
            <w:tcW w:w="3572" w:type="dxa"/>
          </w:tcPr>
          <w:p w:rsidR="00603EF8" w:rsidRDefault="00335FD7">
            <w:pPr>
              <w:pStyle w:val="TableParagraph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Проверка маркировки</w:t>
            </w:r>
          </w:p>
        </w:tc>
        <w:tc>
          <w:tcPr>
            <w:tcW w:w="1077" w:type="dxa"/>
          </w:tcPr>
          <w:p w:rsidR="00603EF8" w:rsidRDefault="00335FD7">
            <w:pPr>
              <w:pStyle w:val="TableParagraph"/>
              <w:ind w:left="29" w:right="29"/>
              <w:rPr>
                <w:sz w:val="16"/>
              </w:rPr>
            </w:pPr>
            <w:r>
              <w:rPr>
                <w:color w:val="231F20"/>
                <w:sz w:val="16"/>
              </w:rPr>
              <w:t>4.15</w:t>
            </w:r>
          </w:p>
        </w:tc>
        <w:tc>
          <w:tcPr>
            <w:tcW w:w="907" w:type="dxa"/>
          </w:tcPr>
          <w:p w:rsidR="00603EF8" w:rsidRDefault="00335FD7">
            <w:pPr>
              <w:pStyle w:val="TableParagraph"/>
              <w:ind w:right="290"/>
              <w:jc w:val="right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6.14</w:t>
            </w:r>
          </w:p>
        </w:tc>
        <w:tc>
          <w:tcPr>
            <w:tcW w:w="1644" w:type="dxa"/>
          </w:tcPr>
          <w:p w:rsidR="00603EF8" w:rsidRDefault="00335FD7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+</w:t>
            </w:r>
          </w:p>
        </w:tc>
        <w:tc>
          <w:tcPr>
            <w:tcW w:w="1304" w:type="dxa"/>
          </w:tcPr>
          <w:p w:rsidR="00603EF8" w:rsidRDefault="00335FD7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+</w:t>
            </w:r>
          </w:p>
        </w:tc>
        <w:tc>
          <w:tcPr>
            <w:tcW w:w="907" w:type="dxa"/>
          </w:tcPr>
          <w:p w:rsidR="00603EF8" w:rsidRDefault="00335FD7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</w:tr>
      <w:tr w:rsidR="00603EF8">
        <w:trPr>
          <w:trHeight w:hRule="exact" w:val="230"/>
        </w:trPr>
        <w:tc>
          <w:tcPr>
            <w:tcW w:w="3572" w:type="dxa"/>
          </w:tcPr>
          <w:p w:rsidR="00603EF8" w:rsidRDefault="00335FD7">
            <w:pPr>
              <w:pStyle w:val="TableParagraph"/>
              <w:ind w:left="51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Проверка упаковки</w:t>
            </w:r>
          </w:p>
        </w:tc>
        <w:tc>
          <w:tcPr>
            <w:tcW w:w="1077" w:type="dxa"/>
          </w:tcPr>
          <w:p w:rsidR="00603EF8" w:rsidRDefault="00335FD7">
            <w:pPr>
              <w:pStyle w:val="TableParagraph"/>
              <w:ind w:left="29" w:right="29"/>
              <w:rPr>
                <w:sz w:val="16"/>
              </w:rPr>
            </w:pPr>
            <w:r>
              <w:rPr>
                <w:color w:val="231F20"/>
                <w:sz w:val="16"/>
              </w:rPr>
              <w:t>4.16</w:t>
            </w:r>
          </w:p>
        </w:tc>
        <w:tc>
          <w:tcPr>
            <w:tcW w:w="907" w:type="dxa"/>
          </w:tcPr>
          <w:p w:rsidR="00603EF8" w:rsidRDefault="00335FD7">
            <w:pPr>
              <w:pStyle w:val="TableParagraph"/>
              <w:ind w:right="290"/>
              <w:jc w:val="right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6.14</w:t>
            </w:r>
          </w:p>
        </w:tc>
        <w:tc>
          <w:tcPr>
            <w:tcW w:w="1644" w:type="dxa"/>
          </w:tcPr>
          <w:p w:rsidR="00603EF8" w:rsidRDefault="00335FD7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+</w:t>
            </w:r>
          </w:p>
        </w:tc>
        <w:tc>
          <w:tcPr>
            <w:tcW w:w="1304" w:type="dxa"/>
          </w:tcPr>
          <w:p w:rsidR="00603EF8" w:rsidRDefault="00335FD7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—</w:t>
            </w:r>
          </w:p>
        </w:tc>
        <w:tc>
          <w:tcPr>
            <w:tcW w:w="907" w:type="dxa"/>
          </w:tcPr>
          <w:p w:rsidR="00603EF8" w:rsidRDefault="00335FD7">
            <w:pPr>
              <w:pStyle w:val="TableParagraph"/>
              <w:rPr>
                <w:sz w:val="16"/>
              </w:rPr>
            </w:pPr>
            <w:r>
              <w:rPr>
                <w:color w:val="231F20"/>
                <w:sz w:val="16"/>
              </w:rPr>
              <w:t>+</w:t>
            </w:r>
          </w:p>
        </w:tc>
      </w:tr>
    </w:tbl>
    <w:p w:rsidR="00603EF8" w:rsidRDefault="00603EF8">
      <w:pPr>
        <w:pStyle w:val="a3"/>
        <w:spacing w:before="11"/>
        <w:rPr>
          <w:sz w:val="12"/>
        </w:rPr>
      </w:pPr>
    </w:p>
    <w:p w:rsidR="00603EF8" w:rsidRDefault="00335FD7">
      <w:pPr>
        <w:pStyle w:val="a4"/>
        <w:numPr>
          <w:ilvl w:val="3"/>
          <w:numId w:val="6"/>
        </w:numPr>
        <w:tabs>
          <w:tab w:val="left" w:pos="1063"/>
        </w:tabs>
        <w:spacing w:before="64" w:line="249" w:lineRule="auto"/>
        <w:ind w:left="104" w:right="122" w:firstLine="454"/>
        <w:rPr>
          <w:color w:val="231F20"/>
          <w:sz w:val="20"/>
        </w:rPr>
      </w:pPr>
      <w:r>
        <w:rPr>
          <w:color w:val="231F20"/>
          <w:sz w:val="20"/>
        </w:rPr>
        <w:t>При проведении приемочных испытаний клапаны проверяют на соответствие всем треб</w:t>
      </w:r>
      <w:proofErr w:type="gramStart"/>
      <w:r>
        <w:rPr>
          <w:color w:val="231F20"/>
          <w:sz w:val="20"/>
        </w:rPr>
        <w:t>о-</w:t>
      </w:r>
      <w:proofErr w:type="gramEnd"/>
      <w:r>
        <w:rPr>
          <w:color w:val="231F20"/>
          <w:sz w:val="20"/>
        </w:rPr>
        <w:t xml:space="preserve"> ваниям настоящего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sz w:val="20"/>
        </w:rPr>
        <w:t>стандарта.</w:t>
      </w:r>
    </w:p>
    <w:p w:rsidR="00603EF8" w:rsidRDefault="00335FD7">
      <w:pPr>
        <w:pStyle w:val="2"/>
        <w:numPr>
          <w:ilvl w:val="3"/>
          <w:numId w:val="6"/>
        </w:numPr>
        <w:tabs>
          <w:tab w:val="left" w:pos="1059"/>
        </w:tabs>
        <w:spacing w:before="1"/>
        <w:ind w:left="1058" w:hanging="500"/>
        <w:rPr>
          <w:color w:val="231F20"/>
        </w:rPr>
      </w:pPr>
      <w:r>
        <w:rPr>
          <w:color w:val="231F20"/>
        </w:rPr>
        <w:t>Периодические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испытания</w:t>
      </w:r>
    </w:p>
    <w:p w:rsidR="00603EF8" w:rsidRDefault="00335FD7">
      <w:pPr>
        <w:pStyle w:val="a3"/>
        <w:spacing w:before="10" w:line="249" w:lineRule="auto"/>
        <w:ind w:left="104" w:right="114" w:firstLine="453"/>
      </w:pPr>
      <w:r>
        <w:rPr>
          <w:color w:val="231F20"/>
        </w:rPr>
        <w:t>Периодические испытания проводят по показателям, приведенным в таблице 2, на клапанах, прошедших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приемосдаточные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испытания.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Периодичность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проведения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испытаний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каждому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показа-</w:t>
      </w:r>
    </w:p>
    <w:p w:rsidR="00603EF8" w:rsidRDefault="00603EF8">
      <w:pPr>
        <w:pStyle w:val="a3"/>
        <w:spacing w:before="7"/>
        <w:rPr>
          <w:sz w:val="27"/>
        </w:rPr>
      </w:pPr>
    </w:p>
    <w:p w:rsidR="00603EF8" w:rsidRDefault="00335FD7">
      <w:pPr>
        <w:pStyle w:val="a3"/>
        <w:spacing w:before="64"/>
        <w:ind w:right="122"/>
        <w:jc w:val="right"/>
      </w:pPr>
      <w:r>
        <w:rPr>
          <w:color w:val="231F20"/>
          <w:w w:val="99"/>
        </w:rPr>
        <w:t>5</w:t>
      </w:r>
    </w:p>
    <w:p w:rsidR="00603EF8" w:rsidRDefault="00603EF8">
      <w:pPr>
        <w:jc w:val="right"/>
        <w:sectPr w:rsidR="00603EF8">
          <w:pgSz w:w="11900" w:h="16840"/>
          <w:pgMar w:top="1340" w:right="1120" w:bottom="280" w:left="1140" w:header="720" w:footer="720" w:gutter="0"/>
          <w:cols w:space="720"/>
        </w:sectPr>
      </w:pPr>
    </w:p>
    <w:p w:rsidR="00603EF8" w:rsidRDefault="00335FD7">
      <w:pPr>
        <w:pStyle w:val="2"/>
        <w:ind w:left="104" w:right="114"/>
      </w:pPr>
      <w:r>
        <w:rPr>
          <w:color w:val="231F20"/>
        </w:rPr>
        <w:lastRenderedPageBreak/>
        <w:t xml:space="preserve">ГОСТ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53278—2009</w:t>
      </w:r>
    </w:p>
    <w:p w:rsidR="00603EF8" w:rsidRDefault="00603EF8">
      <w:pPr>
        <w:pStyle w:val="a3"/>
        <w:spacing w:before="8"/>
        <w:rPr>
          <w:b/>
          <w:sz w:val="23"/>
        </w:rPr>
      </w:pPr>
    </w:p>
    <w:p w:rsidR="00603EF8" w:rsidRDefault="00335FD7">
      <w:pPr>
        <w:pStyle w:val="a3"/>
        <w:spacing w:before="64" w:line="249" w:lineRule="auto"/>
        <w:ind w:left="104" w:right="57"/>
      </w:pPr>
      <w:r>
        <w:rPr>
          <w:color w:val="231F20"/>
          <w:spacing w:val="-3"/>
        </w:rPr>
        <w:t xml:space="preserve">телю определяется </w:t>
      </w:r>
      <w:r>
        <w:rPr>
          <w:color w:val="231F20"/>
        </w:rPr>
        <w:t xml:space="preserve">в конструкторской документации в зависимости </w:t>
      </w:r>
      <w:r>
        <w:rPr>
          <w:color w:val="231F20"/>
          <w:spacing w:val="-3"/>
        </w:rPr>
        <w:t xml:space="preserve">от </w:t>
      </w:r>
      <w:r>
        <w:rPr>
          <w:color w:val="231F20"/>
        </w:rPr>
        <w:t>способности технологического оборудования обеспечивать технические характеристики выпускаемой продукции.</w:t>
      </w:r>
    </w:p>
    <w:p w:rsidR="00603EF8" w:rsidRDefault="00335FD7">
      <w:pPr>
        <w:pStyle w:val="a4"/>
        <w:numPr>
          <w:ilvl w:val="3"/>
          <w:numId w:val="6"/>
        </w:numPr>
        <w:tabs>
          <w:tab w:val="left" w:pos="1042"/>
        </w:tabs>
        <w:spacing w:line="249" w:lineRule="auto"/>
        <w:ind w:left="104" w:right="121" w:firstLine="454"/>
        <w:jc w:val="both"/>
        <w:rPr>
          <w:color w:val="231F20"/>
          <w:sz w:val="20"/>
        </w:rPr>
      </w:pPr>
      <w:r>
        <w:rPr>
          <w:color w:val="231F20"/>
          <w:spacing w:val="-3"/>
          <w:sz w:val="20"/>
        </w:rPr>
        <w:t>Типовые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pacing w:val="-3"/>
          <w:sz w:val="20"/>
        </w:rPr>
        <w:t>испытания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pacing w:val="-3"/>
          <w:sz w:val="20"/>
        </w:rPr>
        <w:t>проводят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при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изменении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конструкции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клапана,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pacing w:val="-3"/>
          <w:sz w:val="20"/>
        </w:rPr>
        <w:t>технологии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pacing w:val="-4"/>
          <w:sz w:val="20"/>
        </w:rPr>
        <w:t xml:space="preserve">изготовления </w:t>
      </w:r>
      <w:r>
        <w:rPr>
          <w:color w:val="231F20"/>
          <w:sz w:val="20"/>
        </w:rPr>
        <w:t>или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3"/>
          <w:sz w:val="20"/>
        </w:rPr>
        <w:t>замене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3"/>
          <w:sz w:val="20"/>
        </w:rPr>
        <w:t>сырья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3"/>
          <w:sz w:val="20"/>
        </w:rPr>
        <w:t>покупных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4"/>
          <w:sz w:val="20"/>
        </w:rPr>
        <w:t>полуфабрикатов,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5"/>
          <w:sz w:val="20"/>
        </w:rPr>
        <w:t>изделий.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3"/>
          <w:sz w:val="20"/>
        </w:rPr>
        <w:t>Испытания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4"/>
          <w:sz w:val="20"/>
        </w:rPr>
        <w:t>проводят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3"/>
          <w:sz w:val="20"/>
        </w:rPr>
        <w:t>программе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5"/>
          <w:sz w:val="20"/>
        </w:rPr>
        <w:t xml:space="preserve">методике </w:t>
      </w:r>
      <w:r>
        <w:rPr>
          <w:color w:val="231F20"/>
          <w:sz w:val="20"/>
        </w:rPr>
        <w:t>испытаний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соответствии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5"/>
          <w:sz w:val="20"/>
        </w:rPr>
        <w:t>ГОСТ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15.309.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Количество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образцов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клапанов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для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испытаний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3"/>
          <w:sz w:val="20"/>
        </w:rPr>
        <w:t xml:space="preserve">определяют </w:t>
      </w:r>
      <w:r>
        <w:rPr>
          <w:color w:val="231F20"/>
          <w:sz w:val="20"/>
        </w:rPr>
        <w:t>в соответствии с программой и методикой типовых</w:t>
      </w:r>
      <w:r>
        <w:rPr>
          <w:color w:val="231F20"/>
          <w:spacing w:val="-32"/>
          <w:sz w:val="20"/>
        </w:rPr>
        <w:t xml:space="preserve"> </w:t>
      </w:r>
      <w:r>
        <w:rPr>
          <w:color w:val="231F20"/>
          <w:sz w:val="20"/>
        </w:rPr>
        <w:t>испытаний.</w:t>
      </w:r>
    </w:p>
    <w:p w:rsidR="00603EF8" w:rsidRDefault="00603EF8">
      <w:pPr>
        <w:pStyle w:val="a3"/>
        <w:spacing w:before="8"/>
      </w:pPr>
    </w:p>
    <w:p w:rsidR="00603EF8" w:rsidRDefault="00335FD7">
      <w:pPr>
        <w:pStyle w:val="1"/>
        <w:numPr>
          <w:ilvl w:val="1"/>
          <w:numId w:val="6"/>
        </w:numPr>
        <w:tabs>
          <w:tab w:val="left" w:pos="759"/>
        </w:tabs>
        <w:ind w:left="758" w:hanging="200"/>
      </w:pPr>
      <w:bookmarkStart w:id="6" w:name="_TOC_250000"/>
      <w:r>
        <w:rPr>
          <w:color w:val="231F20"/>
          <w:spacing w:val="-2"/>
        </w:rPr>
        <w:t>Методы</w:t>
      </w:r>
      <w:r>
        <w:rPr>
          <w:color w:val="231F20"/>
          <w:spacing w:val="-1"/>
        </w:rPr>
        <w:t xml:space="preserve"> </w:t>
      </w:r>
      <w:bookmarkEnd w:id="6"/>
      <w:r>
        <w:rPr>
          <w:color w:val="231F20"/>
        </w:rPr>
        <w:t>испытаний</w:t>
      </w:r>
    </w:p>
    <w:p w:rsidR="00603EF8" w:rsidRDefault="00603EF8">
      <w:pPr>
        <w:pStyle w:val="a3"/>
        <w:rPr>
          <w:b/>
          <w:sz w:val="24"/>
        </w:rPr>
      </w:pPr>
    </w:p>
    <w:p w:rsidR="00603EF8" w:rsidRDefault="00335FD7">
      <w:pPr>
        <w:pStyle w:val="2"/>
        <w:numPr>
          <w:ilvl w:val="2"/>
          <w:numId w:val="6"/>
        </w:numPr>
        <w:tabs>
          <w:tab w:val="left" w:pos="892"/>
        </w:tabs>
        <w:spacing w:before="179"/>
        <w:ind w:hanging="333"/>
        <w:rPr>
          <w:color w:val="231F20"/>
        </w:rPr>
      </w:pPr>
      <w:r>
        <w:rPr>
          <w:color w:val="231F20"/>
          <w:spacing w:val="-3"/>
        </w:rPr>
        <w:t xml:space="preserve">Условия </w:t>
      </w:r>
      <w:r>
        <w:rPr>
          <w:color w:val="231F20"/>
        </w:rPr>
        <w:t>проведения</w:t>
      </w:r>
      <w:r>
        <w:rPr>
          <w:color w:val="231F20"/>
          <w:spacing w:val="5"/>
        </w:rPr>
        <w:t xml:space="preserve"> </w:t>
      </w:r>
      <w:r>
        <w:rPr>
          <w:color w:val="231F20"/>
        </w:rPr>
        <w:t>испытаний</w:t>
      </w:r>
    </w:p>
    <w:p w:rsidR="00603EF8" w:rsidRDefault="00335FD7">
      <w:pPr>
        <w:pStyle w:val="a4"/>
        <w:numPr>
          <w:ilvl w:val="3"/>
          <w:numId w:val="6"/>
        </w:numPr>
        <w:tabs>
          <w:tab w:val="left" w:pos="1046"/>
        </w:tabs>
        <w:spacing w:before="123"/>
        <w:ind w:hanging="487"/>
        <w:rPr>
          <w:color w:val="231F20"/>
          <w:sz w:val="20"/>
        </w:rPr>
      </w:pPr>
      <w:r>
        <w:rPr>
          <w:color w:val="231F20"/>
          <w:sz w:val="20"/>
        </w:rPr>
        <w:t xml:space="preserve">Все </w:t>
      </w:r>
      <w:r>
        <w:rPr>
          <w:color w:val="231F20"/>
          <w:spacing w:val="-3"/>
          <w:sz w:val="20"/>
        </w:rPr>
        <w:t xml:space="preserve">испытания должны проводиться </w:t>
      </w:r>
      <w:r>
        <w:rPr>
          <w:color w:val="231F20"/>
          <w:sz w:val="20"/>
        </w:rPr>
        <w:t xml:space="preserve">в нормальных </w:t>
      </w:r>
      <w:r>
        <w:rPr>
          <w:color w:val="231F20"/>
          <w:spacing w:val="-3"/>
          <w:sz w:val="20"/>
        </w:rPr>
        <w:t xml:space="preserve">климатических </w:t>
      </w:r>
      <w:r>
        <w:rPr>
          <w:color w:val="231F20"/>
          <w:sz w:val="20"/>
        </w:rPr>
        <w:t>условиях по</w:t>
      </w:r>
      <w:r>
        <w:rPr>
          <w:color w:val="231F20"/>
          <w:spacing w:val="-39"/>
          <w:sz w:val="20"/>
        </w:rPr>
        <w:t xml:space="preserve"> </w:t>
      </w:r>
      <w:r>
        <w:rPr>
          <w:color w:val="231F20"/>
          <w:spacing w:val="-7"/>
          <w:sz w:val="20"/>
        </w:rPr>
        <w:t xml:space="preserve">ГОСТ </w:t>
      </w:r>
      <w:r>
        <w:rPr>
          <w:color w:val="231F20"/>
          <w:spacing w:val="-2"/>
          <w:sz w:val="20"/>
        </w:rPr>
        <w:t>15150.</w:t>
      </w:r>
    </w:p>
    <w:p w:rsidR="00603EF8" w:rsidRDefault="00335FD7">
      <w:pPr>
        <w:pStyle w:val="a4"/>
        <w:numPr>
          <w:ilvl w:val="2"/>
          <w:numId w:val="4"/>
        </w:numPr>
        <w:tabs>
          <w:tab w:val="left" w:pos="1058"/>
        </w:tabs>
        <w:spacing w:before="10" w:line="249" w:lineRule="auto"/>
        <w:ind w:right="122" w:firstLine="454"/>
        <w:jc w:val="both"/>
        <w:rPr>
          <w:sz w:val="20"/>
        </w:rPr>
      </w:pPr>
      <w:r>
        <w:rPr>
          <w:color w:val="231F20"/>
          <w:sz w:val="20"/>
        </w:rPr>
        <w:t>Испытательное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оборудование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средства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измерений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должны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иметь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соответствующие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св</w:t>
      </w:r>
      <w:proofErr w:type="gramStart"/>
      <w:r>
        <w:rPr>
          <w:color w:val="231F20"/>
          <w:sz w:val="20"/>
        </w:rPr>
        <w:t>и-</w:t>
      </w:r>
      <w:proofErr w:type="gramEnd"/>
      <w:r>
        <w:rPr>
          <w:color w:val="231F20"/>
          <w:sz w:val="20"/>
        </w:rPr>
        <w:t xml:space="preserve"> детельства государственной</w:t>
      </w:r>
      <w:r>
        <w:rPr>
          <w:color w:val="231F20"/>
          <w:spacing w:val="-38"/>
          <w:sz w:val="20"/>
        </w:rPr>
        <w:t xml:space="preserve"> </w:t>
      </w:r>
      <w:r>
        <w:rPr>
          <w:color w:val="231F20"/>
          <w:sz w:val="20"/>
        </w:rPr>
        <w:t>поверки.</w:t>
      </w:r>
    </w:p>
    <w:p w:rsidR="00603EF8" w:rsidRDefault="00335FD7">
      <w:pPr>
        <w:pStyle w:val="a4"/>
        <w:numPr>
          <w:ilvl w:val="2"/>
          <w:numId w:val="4"/>
        </w:numPr>
        <w:tabs>
          <w:tab w:val="left" w:pos="1042"/>
        </w:tabs>
        <w:spacing w:line="249" w:lineRule="auto"/>
        <w:ind w:right="124" w:firstLine="454"/>
        <w:jc w:val="both"/>
        <w:rPr>
          <w:sz w:val="20"/>
        </w:rPr>
      </w:pPr>
      <w:r>
        <w:rPr>
          <w:color w:val="231F20"/>
          <w:spacing w:val="-3"/>
          <w:sz w:val="20"/>
        </w:rPr>
        <w:t>Перед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3"/>
          <w:sz w:val="20"/>
        </w:rPr>
        <w:t>проведением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3"/>
          <w:sz w:val="20"/>
        </w:rPr>
        <w:t>испытаний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3"/>
          <w:sz w:val="20"/>
        </w:rPr>
        <w:t>образцы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3"/>
          <w:sz w:val="20"/>
        </w:rPr>
        <w:t>должны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быть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3"/>
          <w:sz w:val="20"/>
        </w:rPr>
        <w:t>подвергнуты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выдержке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нормальных климатических условиях в течение 24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ч.</w:t>
      </w:r>
    </w:p>
    <w:p w:rsidR="00603EF8" w:rsidRDefault="00335FD7">
      <w:pPr>
        <w:pStyle w:val="a4"/>
        <w:numPr>
          <w:ilvl w:val="2"/>
          <w:numId w:val="4"/>
        </w:numPr>
        <w:tabs>
          <w:tab w:val="left" w:pos="1037"/>
        </w:tabs>
        <w:spacing w:line="249" w:lineRule="auto"/>
        <w:ind w:right="125" w:firstLine="454"/>
        <w:jc w:val="both"/>
        <w:rPr>
          <w:sz w:val="20"/>
        </w:rPr>
      </w:pPr>
      <w:r>
        <w:rPr>
          <w:color w:val="231F20"/>
          <w:sz w:val="20"/>
        </w:rPr>
        <w:t>При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>гидравлических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3"/>
          <w:sz w:val="20"/>
        </w:rPr>
        <w:t>испытаниях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>должно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3"/>
          <w:sz w:val="20"/>
        </w:rPr>
        <w:t>быть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4"/>
          <w:sz w:val="20"/>
        </w:rPr>
        <w:t>обеспечено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3"/>
          <w:sz w:val="20"/>
        </w:rPr>
        <w:t>вытеснение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5"/>
          <w:sz w:val="20"/>
        </w:rPr>
        <w:t>воздуха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из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pacing w:val="-3"/>
          <w:sz w:val="20"/>
        </w:rPr>
        <w:t xml:space="preserve">внутренних </w:t>
      </w:r>
      <w:r>
        <w:rPr>
          <w:color w:val="231F20"/>
          <w:sz w:val="20"/>
        </w:rPr>
        <w:t>полостей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испытываемых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клапанов.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Температура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испытательной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среды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—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pacing w:val="-3"/>
          <w:sz w:val="20"/>
        </w:rPr>
        <w:t>от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5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до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40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z w:val="20"/>
        </w:rPr>
        <w:t>°С.</w:t>
      </w:r>
    </w:p>
    <w:p w:rsidR="00603EF8" w:rsidRDefault="00335FD7">
      <w:pPr>
        <w:pStyle w:val="a4"/>
        <w:numPr>
          <w:ilvl w:val="2"/>
          <w:numId w:val="4"/>
        </w:numPr>
        <w:tabs>
          <w:tab w:val="left" w:pos="1059"/>
        </w:tabs>
        <w:ind w:left="1058"/>
        <w:rPr>
          <w:sz w:val="20"/>
        </w:rPr>
      </w:pPr>
      <w:r>
        <w:rPr>
          <w:color w:val="231F20"/>
          <w:sz w:val="20"/>
        </w:rPr>
        <w:t>На испытания должно быть представлено не менее 5</w:t>
      </w:r>
      <w:r>
        <w:rPr>
          <w:color w:val="231F20"/>
          <w:spacing w:val="-27"/>
          <w:sz w:val="20"/>
        </w:rPr>
        <w:t xml:space="preserve"> </w:t>
      </w:r>
      <w:r>
        <w:rPr>
          <w:color w:val="231F20"/>
          <w:sz w:val="20"/>
        </w:rPr>
        <w:t>образцов.</w:t>
      </w:r>
    </w:p>
    <w:p w:rsidR="00603EF8" w:rsidRDefault="00603EF8">
      <w:pPr>
        <w:pStyle w:val="a3"/>
        <w:spacing w:before="6"/>
      </w:pPr>
    </w:p>
    <w:p w:rsidR="00603EF8" w:rsidRDefault="00335FD7">
      <w:pPr>
        <w:pStyle w:val="2"/>
        <w:numPr>
          <w:ilvl w:val="1"/>
          <w:numId w:val="3"/>
        </w:numPr>
        <w:tabs>
          <w:tab w:val="left" w:pos="892"/>
        </w:tabs>
        <w:spacing w:before="0"/>
        <w:ind w:hanging="333"/>
      </w:pPr>
      <w:r>
        <w:rPr>
          <w:color w:val="231F20"/>
        </w:rPr>
        <w:t>Проверка основных параметров и размеров (пункт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4.1)</w:t>
      </w:r>
    </w:p>
    <w:p w:rsidR="00603EF8" w:rsidRDefault="00335FD7">
      <w:pPr>
        <w:pStyle w:val="a4"/>
        <w:numPr>
          <w:ilvl w:val="2"/>
          <w:numId w:val="3"/>
        </w:numPr>
        <w:tabs>
          <w:tab w:val="left" w:pos="1052"/>
        </w:tabs>
        <w:spacing w:before="123" w:line="249" w:lineRule="auto"/>
        <w:ind w:right="122" w:firstLine="454"/>
        <w:jc w:val="both"/>
        <w:rPr>
          <w:sz w:val="20"/>
        </w:rPr>
      </w:pPr>
      <w:r>
        <w:rPr>
          <w:color w:val="231F20"/>
          <w:spacing w:val="-3"/>
          <w:sz w:val="20"/>
        </w:rPr>
        <w:t>Условный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проход,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значение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рабочего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давления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(номинального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давления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клапана),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напра</w:t>
      </w:r>
      <w:proofErr w:type="gramStart"/>
      <w:r>
        <w:rPr>
          <w:color w:val="231F20"/>
          <w:sz w:val="20"/>
        </w:rPr>
        <w:t>в-</w:t>
      </w:r>
      <w:proofErr w:type="gramEnd"/>
      <w:r>
        <w:rPr>
          <w:color w:val="231F20"/>
          <w:sz w:val="20"/>
        </w:rPr>
        <w:t xml:space="preserve"> ление подачи рабочей среды (пункты 1, 2, 13 таблица 1) определяют по маркировке и сличением с конструкторской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документацией.</w:t>
      </w:r>
    </w:p>
    <w:p w:rsidR="00603EF8" w:rsidRDefault="00335FD7">
      <w:pPr>
        <w:pStyle w:val="a4"/>
        <w:numPr>
          <w:ilvl w:val="2"/>
          <w:numId w:val="3"/>
        </w:numPr>
        <w:tabs>
          <w:tab w:val="left" w:pos="1070"/>
        </w:tabs>
        <w:spacing w:before="0" w:line="247" w:lineRule="auto"/>
        <w:ind w:right="122" w:firstLine="454"/>
        <w:jc w:val="both"/>
        <w:rPr>
          <w:sz w:val="20"/>
        </w:rPr>
      </w:pPr>
      <w:r>
        <w:rPr>
          <w:color w:val="231F20"/>
          <w:sz w:val="20"/>
        </w:rPr>
        <w:t xml:space="preserve">Коэффициент гидравлического сопротивления клапана </w:t>
      </w:r>
      <w:r>
        <w:rPr>
          <w:rFonts w:ascii="Symbol" w:hAnsi="Symbol"/>
          <w:color w:val="231F20"/>
          <w:sz w:val="20"/>
        </w:rPr>
        <w:t></w:t>
      </w:r>
      <w:r>
        <w:rPr>
          <w:rFonts w:ascii="Times New Roman" w:hAnsi="Times New Roman"/>
          <w:color w:val="231F20"/>
          <w:sz w:val="20"/>
        </w:rPr>
        <w:t xml:space="preserve"> </w:t>
      </w:r>
      <w:r>
        <w:rPr>
          <w:color w:val="231F20"/>
          <w:sz w:val="20"/>
        </w:rPr>
        <w:t>(пункт 3 таблица 1) определяют по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формуле</w:t>
      </w:r>
    </w:p>
    <w:p w:rsidR="00603EF8" w:rsidRDefault="00335FD7">
      <w:pPr>
        <w:pStyle w:val="a3"/>
        <w:spacing w:before="104"/>
        <w:ind w:left="4084" w:right="57"/>
      </w:pPr>
      <w:r>
        <w:rPr>
          <w:noProof/>
          <w:position w:val="-23"/>
          <w:lang w:eastAsia="ru-RU"/>
        </w:rPr>
        <w:drawing>
          <wp:inline distT="0" distB="0" distL="0" distR="0">
            <wp:extent cx="705154" cy="335445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5154" cy="335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                                                                                </w:t>
      </w:r>
      <w:r>
        <w:rPr>
          <w:color w:val="231F20"/>
        </w:rPr>
        <w:t>(1)</w:t>
      </w:r>
    </w:p>
    <w:p w:rsidR="00603EF8" w:rsidRDefault="00335FD7">
      <w:pPr>
        <w:pStyle w:val="a3"/>
        <w:spacing w:before="152"/>
        <w:ind w:left="104" w:right="114"/>
      </w:pPr>
      <w:r>
        <w:rPr>
          <w:color w:val="231F20"/>
        </w:rPr>
        <w:t xml:space="preserve">где </w:t>
      </w:r>
      <w:r>
        <w:rPr>
          <w:rFonts w:ascii="Symbol" w:hAnsi="Symbol"/>
          <w:color w:val="231F20"/>
        </w:rPr>
        <w:t></w:t>
      </w:r>
      <w:r>
        <w:rPr>
          <w:i/>
          <w:color w:val="231F20"/>
        </w:rPr>
        <w:t xml:space="preserve">P — </w:t>
      </w:r>
      <w:r>
        <w:rPr>
          <w:color w:val="231F20"/>
        </w:rPr>
        <w:t xml:space="preserve">потери напора на клапане, </w:t>
      </w:r>
      <w:proofErr w:type="gramStart"/>
      <w:r>
        <w:rPr>
          <w:color w:val="231F20"/>
        </w:rPr>
        <w:t>м</w:t>
      </w:r>
      <w:proofErr w:type="gramEnd"/>
      <w:r>
        <w:rPr>
          <w:color w:val="231F20"/>
        </w:rPr>
        <w:t>;</w:t>
      </w:r>
    </w:p>
    <w:p w:rsidR="00603EF8" w:rsidRDefault="00335FD7">
      <w:pPr>
        <w:spacing w:before="4"/>
        <w:ind w:left="472" w:right="114"/>
        <w:rPr>
          <w:sz w:val="20"/>
        </w:rPr>
      </w:pPr>
      <w:r>
        <w:rPr>
          <w:i/>
          <w:color w:val="231F20"/>
          <w:sz w:val="20"/>
        </w:rPr>
        <w:t xml:space="preserve">Q   </w:t>
      </w:r>
      <w:r>
        <w:rPr>
          <w:color w:val="231F20"/>
          <w:sz w:val="20"/>
        </w:rPr>
        <w:t>— расход воды, м</w:t>
      </w:r>
      <w:r>
        <w:rPr>
          <w:color w:val="231F20"/>
          <w:position w:val="7"/>
          <w:sz w:val="13"/>
        </w:rPr>
        <w:t>3</w:t>
      </w:r>
      <w:r>
        <w:rPr>
          <w:color w:val="231F20"/>
          <w:sz w:val="20"/>
        </w:rPr>
        <w:t>/</w:t>
      </w:r>
      <w:proofErr w:type="gramStart"/>
      <w:r>
        <w:rPr>
          <w:color w:val="231F20"/>
          <w:sz w:val="20"/>
        </w:rPr>
        <w:t>с</w:t>
      </w:r>
      <w:proofErr w:type="gramEnd"/>
      <w:r>
        <w:rPr>
          <w:color w:val="231F20"/>
          <w:sz w:val="20"/>
        </w:rPr>
        <w:t>;</w:t>
      </w:r>
    </w:p>
    <w:p w:rsidR="00603EF8" w:rsidRDefault="00335FD7">
      <w:pPr>
        <w:pStyle w:val="a3"/>
        <w:tabs>
          <w:tab w:val="left" w:pos="784"/>
        </w:tabs>
        <w:spacing w:before="10" w:line="228" w:lineRule="exact"/>
        <w:ind w:left="472" w:right="114"/>
      </w:pPr>
      <w:r>
        <w:rPr>
          <w:i/>
          <w:color w:val="231F20"/>
        </w:rPr>
        <w:t>d</w:t>
      </w:r>
      <w:r>
        <w:rPr>
          <w:i/>
          <w:color w:val="231F20"/>
        </w:rPr>
        <w:tab/>
      </w:r>
      <w:r>
        <w:rPr>
          <w:color w:val="231F20"/>
        </w:rPr>
        <w:t>— внутренний диаметр трубы,</w:t>
      </w:r>
      <w:r>
        <w:rPr>
          <w:color w:val="231F20"/>
          <w:spacing w:val="19"/>
        </w:rPr>
        <w:t xml:space="preserve"> </w:t>
      </w:r>
      <w:proofErr w:type="gramStart"/>
      <w:r>
        <w:rPr>
          <w:color w:val="231F20"/>
        </w:rPr>
        <w:t>м</w:t>
      </w:r>
      <w:proofErr w:type="gramEnd"/>
      <w:r>
        <w:rPr>
          <w:color w:val="231F20"/>
        </w:rPr>
        <w:t>;</w:t>
      </w:r>
    </w:p>
    <w:p w:rsidR="00603EF8" w:rsidRDefault="00335FD7">
      <w:pPr>
        <w:pStyle w:val="a3"/>
        <w:tabs>
          <w:tab w:val="left" w:pos="784"/>
        </w:tabs>
        <w:spacing w:line="247" w:lineRule="auto"/>
        <w:ind w:left="558" w:right="2932" w:hanging="86"/>
      </w:pPr>
      <w:r>
        <w:rPr>
          <w:rFonts w:ascii="Symbol" w:hAnsi="Symbol"/>
          <w:color w:val="231F20"/>
        </w:rPr>
        <w:t></w:t>
      </w:r>
      <w:r>
        <w:rPr>
          <w:rFonts w:ascii="Times New Roman" w:hAnsi="Times New Roman"/>
          <w:color w:val="231F20"/>
        </w:rPr>
        <w:tab/>
      </w:r>
      <w:r>
        <w:rPr>
          <w:color w:val="231F20"/>
        </w:rPr>
        <w:t xml:space="preserve">— плотность рабочей среды, </w:t>
      </w:r>
      <w:proofErr w:type="gramStart"/>
      <w:r>
        <w:rPr>
          <w:color w:val="231F20"/>
        </w:rPr>
        <w:t>кг</w:t>
      </w:r>
      <w:proofErr w:type="gramEnd"/>
      <w:r>
        <w:rPr>
          <w:color w:val="231F20"/>
        </w:rPr>
        <w:t>/м</w:t>
      </w:r>
      <w:r>
        <w:rPr>
          <w:color w:val="231F20"/>
          <w:position w:val="7"/>
          <w:sz w:val="13"/>
        </w:rPr>
        <w:t xml:space="preserve">3 </w:t>
      </w:r>
      <w:r>
        <w:rPr>
          <w:color w:val="231F20"/>
        </w:rPr>
        <w:t>(плотность воды</w:t>
      </w:r>
      <w:r>
        <w:rPr>
          <w:color w:val="231F20"/>
          <w:spacing w:val="23"/>
        </w:rPr>
        <w:t xml:space="preserve"> </w:t>
      </w:r>
      <w:r>
        <w:rPr>
          <w:color w:val="231F20"/>
        </w:rPr>
        <w:t>1000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кг/м</w:t>
      </w:r>
      <w:r>
        <w:rPr>
          <w:color w:val="231F20"/>
          <w:position w:val="7"/>
          <w:sz w:val="13"/>
        </w:rPr>
        <w:t>3</w:t>
      </w:r>
      <w:r>
        <w:rPr>
          <w:color w:val="231F20"/>
        </w:rPr>
        <w:t>).</w:t>
      </w:r>
      <w:r>
        <w:rPr>
          <w:color w:val="231F20"/>
        </w:rPr>
        <w:t xml:space="preserve"> </w:t>
      </w:r>
      <w:r>
        <w:rPr>
          <w:color w:val="231F20"/>
        </w:rPr>
        <w:t>Рабочая сре</w:t>
      </w:r>
      <w:r>
        <w:rPr>
          <w:color w:val="231F20"/>
        </w:rPr>
        <w:t>да при испытаниях —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вода.</w:t>
      </w:r>
    </w:p>
    <w:p w:rsidR="00603EF8" w:rsidRDefault="00335FD7">
      <w:pPr>
        <w:pStyle w:val="a3"/>
        <w:spacing w:before="3" w:line="249" w:lineRule="auto"/>
        <w:ind w:left="104" w:right="122" w:firstLine="453"/>
        <w:jc w:val="both"/>
      </w:pPr>
      <w:r>
        <w:rPr>
          <w:color w:val="231F20"/>
        </w:rPr>
        <w:t>Клапан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устанавливают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системе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водопровода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испытательного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оборудования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насосом,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обесп</w:t>
      </w:r>
      <w:proofErr w:type="gramStart"/>
      <w:r>
        <w:rPr>
          <w:color w:val="231F20"/>
          <w:spacing w:val="-3"/>
        </w:rPr>
        <w:t>е-</w:t>
      </w:r>
      <w:proofErr w:type="gramEnd"/>
      <w:r>
        <w:rPr>
          <w:color w:val="231F20"/>
          <w:spacing w:val="-3"/>
        </w:rPr>
        <w:t xml:space="preserve"> </w:t>
      </w:r>
      <w:r>
        <w:rPr>
          <w:color w:val="231F20"/>
        </w:rPr>
        <w:t>чивающим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расход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воды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0,004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0,005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</w:t>
      </w:r>
      <w:r>
        <w:rPr>
          <w:color w:val="231F20"/>
          <w:position w:val="7"/>
          <w:sz w:val="13"/>
        </w:rPr>
        <w:t>3</w:t>
      </w:r>
      <w:r>
        <w:rPr>
          <w:color w:val="231F20"/>
        </w:rPr>
        <w:t>/с.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Перед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клапаном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после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него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устанавливают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манометры или дифференциальный манометр для определения потерь напора на клапане с диапазоном изме- рения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от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1,6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МПа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классом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точности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0,6.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конце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водопроводной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линии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устанавливают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ручной пожарный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стол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насадками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соответствии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таблицей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2.</w:t>
      </w:r>
    </w:p>
    <w:p w:rsidR="00603EF8" w:rsidRDefault="00335FD7">
      <w:pPr>
        <w:pStyle w:val="a3"/>
        <w:spacing w:before="1" w:line="249" w:lineRule="auto"/>
        <w:ind w:left="104" w:right="122" w:firstLine="453"/>
        <w:jc w:val="both"/>
      </w:pPr>
      <w:r>
        <w:rPr>
          <w:color w:val="231F20"/>
        </w:rPr>
        <w:t>Для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определения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расхода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воды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устанавливают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расходомеры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стволы-расходомеры.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 xml:space="preserve">Расход </w:t>
      </w:r>
      <w:r>
        <w:rPr>
          <w:color w:val="231F20"/>
        </w:rPr>
        <w:t>воды допускается определять объемным способом, измеряя объем и время заполнения мерной</w:t>
      </w:r>
      <w:r>
        <w:rPr>
          <w:color w:val="231F20"/>
          <w:spacing w:val="-37"/>
        </w:rPr>
        <w:t xml:space="preserve"> </w:t>
      </w:r>
      <w:r>
        <w:rPr>
          <w:color w:val="231F20"/>
        </w:rPr>
        <w:t>е</w:t>
      </w:r>
      <w:proofErr w:type="gramStart"/>
      <w:r>
        <w:rPr>
          <w:color w:val="231F20"/>
        </w:rPr>
        <w:t>м-</w:t>
      </w:r>
      <w:proofErr w:type="gramEnd"/>
      <w:r>
        <w:rPr>
          <w:color w:val="231F20"/>
        </w:rPr>
        <w:t xml:space="preserve"> кости проходящей через клапан жидкости. Измерение времени проводят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секундомером.</w:t>
      </w:r>
    </w:p>
    <w:p w:rsidR="00603EF8" w:rsidRDefault="00335FD7">
      <w:pPr>
        <w:pStyle w:val="a3"/>
        <w:spacing w:before="1" w:line="249" w:lineRule="auto"/>
        <w:ind w:left="104" w:right="121" w:firstLine="453"/>
        <w:jc w:val="both"/>
      </w:pPr>
      <w:r>
        <w:rPr>
          <w:color w:val="231F20"/>
        </w:rPr>
        <w:t>Включают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насос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устанавливают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расход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воды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соответствии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таблицей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3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>определяют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3"/>
        </w:rPr>
        <w:t xml:space="preserve">потери </w:t>
      </w:r>
      <w:r>
        <w:rPr>
          <w:color w:val="231F20"/>
        </w:rPr>
        <w:t>напора на клапане по манометрам. По формуле вычисляют коэффициент гидравлического сопр</w:t>
      </w:r>
      <w:proofErr w:type="gramStart"/>
      <w:r>
        <w:rPr>
          <w:color w:val="231F20"/>
        </w:rPr>
        <w:t>о-</w:t>
      </w:r>
      <w:proofErr w:type="gramEnd"/>
      <w:r>
        <w:rPr>
          <w:color w:val="231F20"/>
        </w:rPr>
        <w:t xml:space="preserve"> тивления.</w:t>
      </w:r>
    </w:p>
    <w:p w:rsidR="00603EF8" w:rsidRDefault="00603EF8">
      <w:pPr>
        <w:pStyle w:val="a3"/>
        <w:spacing w:before="4"/>
        <w:rPr>
          <w:sz w:val="19"/>
        </w:rPr>
      </w:pPr>
    </w:p>
    <w:p w:rsidR="00603EF8" w:rsidRDefault="00335FD7">
      <w:pPr>
        <w:ind w:left="104" w:right="114"/>
        <w:rPr>
          <w:sz w:val="18"/>
        </w:rPr>
      </w:pPr>
      <w:r>
        <w:rPr>
          <w:color w:val="231F20"/>
          <w:sz w:val="18"/>
        </w:rPr>
        <w:t xml:space="preserve">Т а б л и </w:t>
      </w:r>
      <w:proofErr w:type="gramStart"/>
      <w:r>
        <w:rPr>
          <w:color w:val="231F20"/>
          <w:sz w:val="18"/>
        </w:rPr>
        <w:t>ц</w:t>
      </w:r>
      <w:proofErr w:type="gramEnd"/>
      <w:r>
        <w:rPr>
          <w:color w:val="231F20"/>
          <w:sz w:val="18"/>
        </w:rPr>
        <w:t xml:space="preserve"> а  3</w:t>
      </w:r>
    </w:p>
    <w:p w:rsidR="00603EF8" w:rsidRDefault="00603EF8">
      <w:pPr>
        <w:pStyle w:val="a3"/>
        <w:spacing w:before="6"/>
        <w:rPr>
          <w:sz w:val="8"/>
        </w:rPr>
      </w:pPr>
    </w:p>
    <w:tbl>
      <w:tblPr>
        <w:tblStyle w:val="TableNormal"/>
        <w:tblW w:w="0" w:type="auto"/>
        <w:tblInd w:w="104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175"/>
        <w:gridCol w:w="3118"/>
        <w:gridCol w:w="3118"/>
      </w:tblGrid>
      <w:tr w:rsidR="00603EF8">
        <w:trPr>
          <w:trHeight w:hRule="exact" w:val="422"/>
        </w:trPr>
        <w:tc>
          <w:tcPr>
            <w:tcW w:w="3175" w:type="dxa"/>
            <w:tcBorders>
              <w:bottom w:val="single" w:sz="8" w:space="0" w:color="231F20"/>
            </w:tcBorders>
          </w:tcPr>
          <w:p w:rsidR="00603EF8" w:rsidRDefault="00335FD7">
            <w:pPr>
              <w:pStyle w:val="TableParagraph"/>
              <w:spacing w:line="249" w:lineRule="auto"/>
              <w:ind w:left="381" w:firstLine="578"/>
              <w:jc w:val="left"/>
              <w:rPr>
                <w:sz w:val="16"/>
              </w:rPr>
            </w:pPr>
            <w:r>
              <w:rPr>
                <w:color w:val="231F20"/>
                <w:sz w:val="16"/>
              </w:rPr>
              <w:t>Условный проход (номинальный диаметр) клапана</w:t>
            </w:r>
          </w:p>
        </w:tc>
        <w:tc>
          <w:tcPr>
            <w:tcW w:w="3118" w:type="dxa"/>
            <w:tcBorders>
              <w:bottom w:val="single" w:sz="8" w:space="0" w:color="231F20"/>
            </w:tcBorders>
          </w:tcPr>
          <w:p w:rsidR="00603EF8" w:rsidRDefault="00335FD7">
            <w:pPr>
              <w:pStyle w:val="TableParagraph"/>
              <w:spacing w:before="114"/>
              <w:ind w:left="887" w:right="836"/>
              <w:rPr>
                <w:sz w:val="16"/>
              </w:rPr>
            </w:pPr>
            <w:r>
              <w:rPr>
                <w:color w:val="231F20"/>
                <w:sz w:val="16"/>
              </w:rPr>
              <w:t>Расход воды, м</w:t>
            </w:r>
            <w:r>
              <w:rPr>
                <w:color w:val="231F20"/>
                <w:position w:val="5"/>
                <w:sz w:val="10"/>
              </w:rPr>
              <w:t>3</w:t>
            </w:r>
            <w:r>
              <w:rPr>
                <w:color w:val="231F20"/>
                <w:sz w:val="16"/>
              </w:rPr>
              <w:t>/</w:t>
            </w:r>
            <w:proofErr w:type="gramStart"/>
            <w:r>
              <w:rPr>
                <w:color w:val="231F20"/>
                <w:sz w:val="16"/>
              </w:rPr>
              <w:t>с</w:t>
            </w:r>
            <w:proofErr w:type="gramEnd"/>
          </w:p>
        </w:tc>
        <w:tc>
          <w:tcPr>
            <w:tcW w:w="3118" w:type="dxa"/>
            <w:tcBorders>
              <w:bottom w:val="single" w:sz="8" w:space="0" w:color="231F20"/>
            </w:tcBorders>
          </w:tcPr>
          <w:p w:rsidR="00603EF8" w:rsidRDefault="00335FD7">
            <w:pPr>
              <w:pStyle w:val="TableParagraph"/>
              <w:spacing w:before="114"/>
              <w:ind w:left="482" w:right="431"/>
              <w:rPr>
                <w:sz w:val="16"/>
              </w:rPr>
            </w:pPr>
            <w:r>
              <w:rPr>
                <w:color w:val="231F20"/>
                <w:sz w:val="16"/>
              </w:rPr>
              <w:t xml:space="preserve">Диаметр насадка ствола, </w:t>
            </w:r>
            <w:proofErr w:type="gramStart"/>
            <w:r>
              <w:rPr>
                <w:color w:val="231F20"/>
                <w:sz w:val="16"/>
              </w:rPr>
              <w:t>мм</w:t>
            </w:r>
            <w:proofErr w:type="gramEnd"/>
          </w:p>
        </w:tc>
      </w:tr>
      <w:tr w:rsidR="00603EF8">
        <w:trPr>
          <w:trHeight w:hRule="exact" w:val="230"/>
        </w:trPr>
        <w:tc>
          <w:tcPr>
            <w:tcW w:w="3175" w:type="dxa"/>
            <w:tcBorders>
              <w:top w:val="single" w:sz="8" w:space="0" w:color="231F20"/>
            </w:tcBorders>
          </w:tcPr>
          <w:p w:rsidR="00603EF8" w:rsidRDefault="00335FD7">
            <w:pPr>
              <w:pStyle w:val="TableParagraph"/>
              <w:spacing w:before="13"/>
              <w:ind w:right="1465"/>
              <w:jc w:val="right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40</w:t>
            </w:r>
          </w:p>
        </w:tc>
        <w:tc>
          <w:tcPr>
            <w:tcW w:w="3118" w:type="dxa"/>
            <w:tcBorders>
              <w:top w:val="single" w:sz="8" w:space="0" w:color="231F20"/>
            </w:tcBorders>
          </w:tcPr>
          <w:p w:rsidR="00603EF8" w:rsidRDefault="00335FD7">
            <w:pPr>
              <w:pStyle w:val="TableParagraph"/>
              <w:spacing w:before="13"/>
              <w:ind w:left="887" w:right="836"/>
              <w:rPr>
                <w:sz w:val="16"/>
              </w:rPr>
            </w:pPr>
            <w:r>
              <w:rPr>
                <w:color w:val="231F20"/>
                <w:sz w:val="16"/>
              </w:rPr>
              <w:t>0,002</w:t>
            </w:r>
          </w:p>
        </w:tc>
        <w:tc>
          <w:tcPr>
            <w:tcW w:w="3118" w:type="dxa"/>
            <w:tcBorders>
              <w:top w:val="single" w:sz="8" w:space="0" w:color="231F20"/>
            </w:tcBorders>
          </w:tcPr>
          <w:p w:rsidR="00603EF8" w:rsidRDefault="00335FD7">
            <w:pPr>
              <w:pStyle w:val="TableParagraph"/>
              <w:spacing w:before="13"/>
              <w:ind w:left="482" w:right="431"/>
              <w:rPr>
                <w:sz w:val="16"/>
              </w:rPr>
            </w:pPr>
            <w:r>
              <w:rPr>
                <w:color w:val="231F20"/>
                <w:sz w:val="16"/>
              </w:rPr>
              <w:t>13</w:t>
            </w:r>
          </w:p>
        </w:tc>
      </w:tr>
      <w:tr w:rsidR="00603EF8">
        <w:trPr>
          <w:trHeight w:hRule="exact" w:val="230"/>
        </w:trPr>
        <w:tc>
          <w:tcPr>
            <w:tcW w:w="3175" w:type="dxa"/>
          </w:tcPr>
          <w:p w:rsidR="00603EF8" w:rsidRDefault="00335FD7">
            <w:pPr>
              <w:pStyle w:val="TableParagraph"/>
              <w:ind w:right="1465"/>
              <w:jc w:val="right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50</w:t>
            </w:r>
          </w:p>
        </w:tc>
        <w:tc>
          <w:tcPr>
            <w:tcW w:w="3118" w:type="dxa"/>
          </w:tcPr>
          <w:p w:rsidR="00603EF8" w:rsidRDefault="00335FD7">
            <w:pPr>
              <w:pStyle w:val="TableParagraph"/>
              <w:ind w:left="887" w:right="836"/>
              <w:rPr>
                <w:sz w:val="16"/>
              </w:rPr>
            </w:pPr>
            <w:r>
              <w:rPr>
                <w:color w:val="231F20"/>
                <w:sz w:val="16"/>
              </w:rPr>
              <w:t>0,004</w:t>
            </w:r>
          </w:p>
        </w:tc>
        <w:tc>
          <w:tcPr>
            <w:tcW w:w="3118" w:type="dxa"/>
          </w:tcPr>
          <w:p w:rsidR="00603EF8" w:rsidRDefault="00335FD7">
            <w:pPr>
              <w:pStyle w:val="TableParagraph"/>
              <w:ind w:left="482" w:right="431"/>
              <w:rPr>
                <w:sz w:val="16"/>
              </w:rPr>
            </w:pPr>
            <w:r>
              <w:rPr>
                <w:color w:val="231F20"/>
                <w:sz w:val="16"/>
              </w:rPr>
              <w:t>16</w:t>
            </w:r>
          </w:p>
        </w:tc>
      </w:tr>
      <w:tr w:rsidR="00603EF8">
        <w:trPr>
          <w:trHeight w:hRule="exact" w:val="230"/>
        </w:trPr>
        <w:tc>
          <w:tcPr>
            <w:tcW w:w="3175" w:type="dxa"/>
          </w:tcPr>
          <w:p w:rsidR="00603EF8" w:rsidRDefault="00335FD7">
            <w:pPr>
              <w:pStyle w:val="TableParagraph"/>
              <w:ind w:right="1465"/>
              <w:jc w:val="right"/>
              <w:rPr>
                <w:sz w:val="16"/>
              </w:rPr>
            </w:pPr>
            <w:r>
              <w:rPr>
                <w:color w:val="231F20"/>
                <w:w w:val="95"/>
                <w:sz w:val="16"/>
              </w:rPr>
              <w:t>65</w:t>
            </w:r>
          </w:p>
        </w:tc>
        <w:tc>
          <w:tcPr>
            <w:tcW w:w="3118" w:type="dxa"/>
          </w:tcPr>
          <w:p w:rsidR="00603EF8" w:rsidRDefault="00335FD7">
            <w:pPr>
              <w:pStyle w:val="TableParagraph"/>
              <w:ind w:left="887" w:right="836"/>
              <w:rPr>
                <w:sz w:val="16"/>
              </w:rPr>
            </w:pPr>
            <w:r>
              <w:rPr>
                <w:color w:val="231F20"/>
                <w:sz w:val="16"/>
              </w:rPr>
              <w:t>0,006</w:t>
            </w:r>
          </w:p>
        </w:tc>
        <w:tc>
          <w:tcPr>
            <w:tcW w:w="3118" w:type="dxa"/>
          </w:tcPr>
          <w:p w:rsidR="00603EF8" w:rsidRDefault="00335FD7">
            <w:pPr>
              <w:pStyle w:val="TableParagraph"/>
              <w:ind w:left="482" w:right="431"/>
              <w:rPr>
                <w:sz w:val="16"/>
              </w:rPr>
            </w:pPr>
            <w:r>
              <w:rPr>
                <w:color w:val="231F20"/>
                <w:sz w:val="16"/>
              </w:rPr>
              <w:t>19</w:t>
            </w:r>
          </w:p>
        </w:tc>
      </w:tr>
    </w:tbl>
    <w:p w:rsidR="00603EF8" w:rsidRDefault="00603EF8">
      <w:pPr>
        <w:pStyle w:val="a3"/>
      </w:pPr>
    </w:p>
    <w:p w:rsidR="00603EF8" w:rsidRDefault="00603EF8">
      <w:pPr>
        <w:pStyle w:val="a3"/>
        <w:spacing w:before="9"/>
        <w:rPr>
          <w:sz w:val="19"/>
        </w:rPr>
      </w:pPr>
    </w:p>
    <w:p w:rsidR="00603EF8" w:rsidRDefault="00335FD7">
      <w:pPr>
        <w:pStyle w:val="a3"/>
        <w:spacing w:before="64"/>
        <w:ind w:left="104"/>
      </w:pPr>
      <w:r>
        <w:rPr>
          <w:color w:val="231F20"/>
          <w:w w:val="99"/>
        </w:rPr>
        <w:t>6</w:t>
      </w:r>
    </w:p>
    <w:p w:rsidR="00603EF8" w:rsidRDefault="00603EF8">
      <w:pPr>
        <w:sectPr w:rsidR="00603EF8">
          <w:pgSz w:w="11900" w:h="16840"/>
          <w:pgMar w:top="1340" w:right="1120" w:bottom="280" w:left="1140" w:header="720" w:footer="720" w:gutter="0"/>
          <w:cols w:space="720"/>
        </w:sectPr>
      </w:pPr>
    </w:p>
    <w:p w:rsidR="00603EF8" w:rsidRDefault="00335FD7">
      <w:pPr>
        <w:pStyle w:val="2"/>
        <w:ind w:right="102"/>
        <w:jc w:val="right"/>
      </w:pPr>
      <w:r>
        <w:rPr>
          <w:color w:val="231F20"/>
        </w:rPr>
        <w:lastRenderedPageBreak/>
        <w:t xml:space="preserve">ГОСТ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53278—2009</w:t>
      </w:r>
    </w:p>
    <w:p w:rsidR="00603EF8" w:rsidRDefault="00603EF8">
      <w:pPr>
        <w:pStyle w:val="a3"/>
        <w:spacing w:before="8"/>
        <w:rPr>
          <w:b/>
          <w:sz w:val="23"/>
        </w:rPr>
      </w:pPr>
    </w:p>
    <w:p w:rsidR="00603EF8" w:rsidRDefault="00335FD7">
      <w:pPr>
        <w:pStyle w:val="a3"/>
        <w:spacing w:before="64" w:line="249" w:lineRule="auto"/>
        <w:ind w:left="104" w:right="104" w:firstLine="453"/>
        <w:jc w:val="both"/>
      </w:pPr>
      <w:r>
        <w:rPr>
          <w:color w:val="231F20"/>
          <w:spacing w:val="-3"/>
        </w:rPr>
        <w:t xml:space="preserve">Коэффициент </w:t>
      </w:r>
      <w:r>
        <w:rPr>
          <w:color w:val="231F20"/>
          <w:spacing w:val="-4"/>
        </w:rPr>
        <w:t xml:space="preserve">гидравлического сопротивления </w:t>
      </w:r>
      <w:r>
        <w:rPr>
          <w:color w:val="231F20"/>
          <w:spacing w:val="-5"/>
        </w:rPr>
        <w:t xml:space="preserve">определяют </w:t>
      </w:r>
      <w:r>
        <w:rPr>
          <w:color w:val="231F20"/>
        </w:rPr>
        <w:t xml:space="preserve">на </w:t>
      </w:r>
      <w:r>
        <w:rPr>
          <w:color w:val="231F20"/>
          <w:spacing w:val="-4"/>
        </w:rPr>
        <w:t xml:space="preserve">гидравлических расходных стендах </w:t>
      </w:r>
      <w:r>
        <w:rPr>
          <w:color w:val="231F20"/>
        </w:rPr>
        <w:t>по специальным методикам на конкретный клапан.</w:t>
      </w:r>
    </w:p>
    <w:p w:rsidR="00603EF8" w:rsidRDefault="00335FD7">
      <w:pPr>
        <w:pStyle w:val="a4"/>
        <w:numPr>
          <w:ilvl w:val="2"/>
          <w:numId w:val="3"/>
        </w:numPr>
        <w:tabs>
          <w:tab w:val="left" w:pos="1068"/>
        </w:tabs>
        <w:spacing w:line="249" w:lineRule="auto"/>
        <w:ind w:right="102" w:firstLine="454"/>
        <w:jc w:val="both"/>
        <w:rPr>
          <w:sz w:val="20"/>
        </w:rPr>
      </w:pPr>
      <w:r>
        <w:rPr>
          <w:color w:val="231F20"/>
          <w:spacing w:val="-5"/>
          <w:sz w:val="20"/>
        </w:rPr>
        <w:t xml:space="preserve">Угол </w:t>
      </w:r>
      <w:r>
        <w:rPr>
          <w:color w:val="231F20"/>
          <w:sz w:val="20"/>
        </w:rPr>
        <w:t>между присоединительными патрубками α (пункт 4 таблица 1) проверяют визуально внешним осмотром и сличением с данными в конструкторской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документации.</w:t>
      </w:r>
    </w:p>
    <w:p w:rsidR="00603EF8" w:rsidRDefault="00335FD7">
      <w:pPr>
        <w:pStyle w:val="a4"/>
        <w:numPr>
          <w:ilvl w:val="2"/>
          <w:numId w:val="3"/>
        </w:numPr>
        <w:tabs>
          <w:tab w:val="left" w:pos="1053"/>
        </w:tabs>
        <w:spacing w:line="249" w:lineRule="auto"/>
        <w:ind w:right="102" w:firstLine="454"/>
        <w:jc w:val="both"/>
        <w:rPr>
          <w:sz w:val="20"/>
        </w:rPr>
      </w:pPr>
      <w:r>
        <w:rPr>
          <w:color w:val="231F20"/>
          <w:sz w:val="20"/>
        </w:rPr>
        <w:t>Размеры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присоединительной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трубной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цилиндрической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резьбы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клапана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(пункт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5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таблица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 xml:space="preserve">1) проверяют резьбовыми пробками по </w:t>
      </w:r>
      <w:r>
        <w:rPr>
          <w:color w:val="231F20"/>
          <w:spacing w:val="-5"/>
          <w:sz w:val="20"/>
        </w:rPr>
        <w:t xml:space="preserve">ГОСТ </w:t>
      </w:r>
      <w:r>
        <w:rPr>
          <w:color w:val="231F20"/>
          <w:sz w:val="20"/>
        </w:rPr>
        <w:t xml:space="preserve">18922 и резьбовыми кольцами по </w:t>
      </w:r>
      <w:r>
        <w:rPr>
          <w:color w:val="231F20"/>
          <w:spacing w:val="-5"/>
          <w:sz w:val="20"/>
        </w:rPr>
        <w:t>ГОСТ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18929.</w:t>
      </w:r>
    </w:p>
    <w:p w:rsidR="00603EF8" w:rsidRDefault="00335FD7">
      <w:pPr>
        <w:pStyle w:val="a4"/>
        <w:numPr>
          <w:ilvl w:val="2"/>
          <w:numId w:val="3"/>
        </w:numPr>
        <w:tabs>
          <w:tab w:val="left" w:pos="1081"/>
        </w:tabs>
        <w:spacing w:line="249" w:lineRule="auto"/>
        <w:ind w:right="102" w:firstLine="454"/>
        <w:jc w:val="both"/>
        <w:rPr>
          <w:sz w:val="20"/>
        </w:rPr>
      </w:pPr>
      <w:r>
        <w:rPr>
          <w:color w:val="231F20"/>
          <w:sz w:val="20"/>
        </w:rPr>
        <w:t xml:space="preserve">Линейные размеры </w:t>
      </w:r>
      <w:r>
        <w:rPr>
          <w:i/>
          <w:color w:val="231F20"/>
          <w:sz w:val="20"/>
        </w:rPr>
        <w:t>L</w:t>
      </w:r>
      <w:r>
        <w:rPr>
          <w:color w:val="231F20"/>
          <w:sz w:val="20"/>
        </w:rPr>
        <w:t xml:space="preserve">, </w:t>
      </w:r>
      <w:r>
        <w:rPr>
          <w:i/>
          <w:color w:val="231F20"/>
          <w:sz w:val="20"/>
        </w:rPr>
        <w:t>h</w:t>
      </w:r>
      <w:r>
        <w:rPr>
          <w:color w:val="231F20"/>
          <w:sz w:val="20"/>
        </w:rPr>
        <w:t>, ∆</w:t>
      </w:r>
      <w:r>
        <w:rPr>
          <w:i/>
          <w:color w:val="231F20"/>
          <w:sz w:val="20"/>
        </w:rPr>
        <w:t>h</w:t>
      </w:r>
      <w:r>
        <w:rPr>
          <w:color w:val="231F20"/>
          <w:sz w:val="20"/>
        </w:rPr>
        <w:t xml:space="preserve">, </w:t>
      </w:r>
      <w:r>
        <w:rPr>
          <w:i/>
          <w:color w:val="231F20"/>
          <w:sz w:val="20"/>
        </w:rPr>
        <w:t>l</w:t>
      </w:r>
      <w:r>
        <w:rPr>
          <w:color w:val="231F20"/>
          <w:sz w:val="20"/>
        </w:rPr>
        <w:t xml:space="preserve">, размеры муфтовых и цапковых концов, размер маховика (пункты 6 — </w:t>
      </w:r>
      <w:r>
        <w:rPr>
          <w:color w:val="231F20"/>
          <w:spacing w:val="-5"/>
          <w:sz w:val="20"/>
        </w:rPr>
        <w:t xml:space="preserve">11, </w:t>
      </w:r>
      <w:r>
        <w:rPr>
          <w:color w:val="231F20"/>
          <w:sz w:val="20"/>
        </w:rPr>
        <w:t>15 таблица 1) проверяют с помощью штангенциркуля</w:t>
      </w:r>
      <w:r>
        <w:rPr>
          <w:color w:val="231F20"/>
          <w:sz w:val="20"/>
        </w:rPr>
        <w:t xml:space="preserve"> по </w:t>
      </w:r>
      <w:r>
        <w:rPr>
          <w:color w:val="231F20"/>
          <w:spacing w:val="-5"/>
          <w:sz w:val="20"/>
        </w:rPr>
        <w:t xml:space="preserve">ГОСТ </w:t>
      </w:r>
      <w:r>
        <w:rPr>
          <w:color w:val="231F20"/>
          <w:sz w:val="20"/>
        </w:rPr>
        <w:t>166. Погрешность и</w:t>
      </w:r>
      <w:proofErr w:type="gramStart"/>
      <w:r>
        <w:rPr>
          <w:color w:val="231F20"/>
          <w:sz w:val="20"/>
        </w:rPr>
        <w:t>з-</w:t>
      </w:r>
      <w:proofErr w:type="gramEnd"/>
      <w:r>
        <w:rPr>
          <w:color w:val="231F20"/>
          <w:sz w:val="20"/>
        </w:rPr>
        <w:t xml:space="preserve"> мерения должна быть не более 0,1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мм.</w:t>
      </w:r>
    </w:p>
    <w:p w:rsidR="00603EF8" w:rsidRDefault="00335FD7">
      <w:pPr>
        <w:pStyle w:val="a4"/>
        <w:numPr>
          <w:ilvl w:val="2"/>
          <w:numId w:val="3"/>
        </w:numPr>
        <w:tabs>
          <w:tab w:val="left" w:pos="1053"/>
        </w:tabs>
        <w:spacing w:before="5" w:line="235" w:lineRule="auto"/>
        <w:ind w:right="102" w:firstLine="454"/>
        <w:jc w:val="both"/>
        <w:rPr>
          <w:sz w:val="20"/>
        </w:rPr>
      </w:pPr>
      <w:r>
        <w:rPr>
          <w:color w:val="231F20"/>
          <w:sz w:val="20"/>
        </w:rPr>
        <w:t>Проверку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количества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оборотов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маховика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клапана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направления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его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вращения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(пункты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12, 14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таблица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1)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проводят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при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манипуляциях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маховиком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клапана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процессе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измерения</w:t>
      </w:r>
      <w:r>
        <w:rPr>
          <w:color w:val="231F20"/>
          <w:spacing w:val="-9"/>
          <w:sz w:val="20"/>
        </w:rPr>
        <w:t xml:space="preserve"> </w:t>
      </w:r>
      <w:r>
        <w:rPr>
          <w:rFonts w:ascii="Symbol" w:hAnsi="Symbol"/>
          <w:color w:val="231F20"/>
          <w:sz w:val="20"/>
        </w:rPr>
        <w:t></w:t>
      </w:r>
      <w:r>
        <w:rPr>
          <w:i/>
          <w:color w:val="231F20"/>
          <w:sz w:val="20"/>
        </w:rPr>
        <w:t>h</w:t>
      </w:r>
      <w:r>
        <w:rPr>
          <w:i/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6.3.5.</w:t>
      </w:r>
    </w:p>
    <w:p w:rsidR="00603EF8" w:rsidRDefault="00335FD7">
      <w:pPr>
        <w:pStyle w:val="a4"/>
        <w:numPr>
          <w:ilvl w:val="2"/>
          <w:numId w:val="3"/>
        </w:numPr>
        <w:tabs>
          <w:tab w:val="left" w:pos="1062"/>
        </w:tabs>
        <w:spacing w:before="9" w:line="249" w:lineRule="auto"/>
        <w:ind w:right="101" w:firstLine="454"/>
        <w:jc w:val="both"/>
        <w:rPr>
          <w:sz w:val="20"/>
        </w:rPr>
      </w:pPr>
      <w:r>
        <w:rPr>
          <w:color w:val="231F20"/>
          <w:sz w:val="20"/>
        </w:rPr>
        <w:t>Климатическое исполнение клапана проверяют на работоспособность клапана после во</w:t>
      </w:r>
      <w:proofErr w:type="gramStart"/>
      <w:r>
        <w:rPr>
          <w:color w:val="231F20"/>
          <w:sz w:val="20"/>
        </w:rPr>
        <w:t>з-</w:t>
      </w:r>
      <w:proofErr w:type="gramEnd"/>
      <w:r>
        <w:rPr>
          <w:color w:val="231F20"/>
          <w:sz w:val="20"/>
        </w:rPr>
        <w:t xml:space="preserve"> действия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3"/>
          <w:sz w:val="20"/>
        </w:rPr>
        <w:t>климатических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факторов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условиях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3"/>
          <w:sz w:val="20"/>
        </w:rPr>
        <w:t>эксплуатации,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pacing w:val="-3"/>
          <w:sz w:val="20"/>
        </w:rPr>
        <w:t>транспортирования,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хранения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(пункты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2"/>
          <w:sz w:val="20"/>
        </w:rPr>
        <w:t xml:space="preserve">17, </w:t>
      </w:r>
      <w:r>
        <w:rPr>
          <w:color w:val="231F20"/>
          <w:sz w:val="20"/>
        </w:rPr>
        <w:t>18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таблица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1).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Климатическое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исполнение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УХЛ</w:t>
      </w:r>
      <w:proofErr w:type="gramStart"/>
      <w:r>
        <w:rPr>
          <w:color w:val="231F20"/>
          <w:sz w:val="20"/>
        </w:rPr>
        <w:t>4</w:t>
      </w:r>
      <w:proofErr w:type="gramEnd"/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проводят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такой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последовательн</w:t>
      </w:r>
      <w:r>
        <w:rPr>
          <w:color w:val="231F20"/>
          <w:sz w:val="20"/>
        </w:rPr>
        <w:t>ости:</w:t>
      </w:r>
    </w:p>
    <w:p w:rsidR="00603EF8" w:rsidRDefault="00335FD7">
      <w:pPr>
        <w:pStyle w:val="a4"/>
        <w:numPr>
          <w:ilvl w:val="0"/>
          <w:numId w:val="1"/>
        </w:numPr>
        <w:tabs>
          <w:tab w:val="left" w:pos="681"/>
        </w:tabs>
        <w:ind w:hanging="122"/>
        <w:rPr>
          <w:sz w:val="20"/>
        </w:rPr>
      </w:pPr>
      <w:r>
        <w:rPr>
          <w:color w:val="231F20"/>
          <w:sz w:val="20"/>
        </w:rPr>
        <w:t>выдержка при температуре минус 50</w:t>
      </w:r>
      <w:proofErr w:type="gramStart"/>
      <w:r>
        <w:rPr>
          <w:color w:val="231F20"/>
          <w:sz w:val="20"/>
        </w:rPr>
        <w:t xml:space="preserve"> °С</w:t>
      </w:r>
      <w:proofErr w:type="gramEnd"/>
      <w:r>
        <w:rPr>
          <w:color w:val="231F20"/>
          <w:sz w:val="20"/>
        </w:rPr>
        <w:t xml:space="preserve"> в камере холода не менее 2</w:t>
      </w:r>
      <w:r>
        <w:rPr>
          <w:color w:val="231F20"/>
          <w:spacing w:val="-16"/>
          <w:sz w:val="20"/>
        </w:rPr>
        <w:t xml:space="preserve"> </w:t>
      </w:r>
      <w:r>
        <w:rPr>
          <w:color w:val="231F20"/>
          <w:sz w:val="20"/>
        </w:rPr>
        <w:t>ч;</w:t>
      </w:r>
    </w:p>
    <w:p w:rsidR="00603EF8" w:rsidRDefault="00335FD7">
      <w:pPr>
        <w:pStyle w:val="a4"/>
        <w:numPr>
          <w:ilvl w:val="0"/>
          <w:numId w:val="1"/>
        </w:numPr>
        <w:tabs>
          <w:tab w:val="left" w:pos="681"/>
        </w:tabs>
        <w:spacing w:before="10"/>
        <w:ind w:hanging="122"/>
        <w:rPr>
          <w:sz w:val="20"/>
        </w:rPr>
      </w:pPr>
      <w:r>
        <w:rPr>
          <w:color w:val="231F20"/>
          <w:sz w:val="20"/>
        </w:rPr>
        <w:t>выдержка в нормальных условиях не менее 6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ч;</w:t>
      </w:r>
    </w:p>
    <w:p w:rsidR="00603EF8" w:rsidRDefault="00335FD7">
      <w:pPr>
        <w:pStyle w:val="a4"/>
        <w:numPr>
          <w:ilvl w:val="0"/>
          <w:numId w:val="1"/>
        </w:numPr>
        <w:tabs>
          <w:tab w:val="left" w:pos="681"/>
        </w:tabs>
        <w:spacing w:before="10"/>
        <w:ind w:hanging="122"/>
        <w:rPr>
          <w:sz w:val="20"/>
        </w:rPr>
      </w:pPr>
      <w:r>
        <w:rPr>
          <w:color w:val="231F20"/>
          <w:sz w:val="20"/>
        </w:rPr>
        <w:t>испытание на герметичность в соответствии с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z w:val="20"/>
        </w:rPr>
        <w:t>6.10;</w:t>
      </w:r>
    </w:p>
    <w:p w:rsidR="00603EF8" w:rsidRDefault="00335FD7">
      <w:pPr>
        <w:pStyle w:val="a4"/>
        <w:numPr>
          <w:ilvl w:val="0"/>
          <w:numId w:val="1"/>
        </w:numPr>
        <w:tabs>
          <w:tab w:val="left" w:pos="681"/>
        </w:tabs>
        <w:spacing w:before="10"/>
        <w:ind w:hanging="122"/>
        <w:rPr>
          <w:sz w:val="20"/>
        </w:rPr>
      </w:pPr>
      <w:r>
        <w:rPr>
          <w:color w:val="231F20"/>
          <w:sz w:val="20"/>
        </w:rPr>
        <w:t>выдержка при температуре плюс 40</w:t>
      </w:r>
      <w:proofErr w:type="gramStart"/>
      <w:r>
        <w:rPr>
          <w:color w:val="231F20"/>
          <w:sz w:val="20"/>
        </w:rPr>
        <w:t xml:space="preserve"> °С</w:t>
      </w:r>
      <w:proofErr w:type="gramEnd"/>
      <w:r>
        <w:rPr>
          <w:color w:val="231F20"/>
          <w:sz w:val="20"/>
        </w:rPr>
        <w:t xml:space="preserve"> в камере тепла не менее 2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ч;</w:t>
      </w:r>
    </w:p>
    <w:p w:rsidR="00603EF8" w:rsidRDefault="00335FD7">
      <w:pPr>
        <w:pStyle w:val="a4"/>
        <w:numPr>
          <w:ilvl w:val="0"/>
          <w:numId w:val="1"/>
        </w:numPr>
        <w:tabs>
          <w:tab w:val="left" w:pos="681"/>
        </w:tabs>
        <w:spacing w:before="10"/>
        <w:ind w:hanging="122"/>
        <w:rPr>
          <w:sz w:val="20"/>
        </w:rPr>
      </w:pPr>
      <w:r>
        <w:rPr>
          <w:color w:val="231F20"/>
          <w:sz w:val="20"/>
        </w:rPr>
        <w:t>выдержка в нормальных условиях не менее 6</w:t>
      </w:r>
      <w:r>
        <w:rPr>
          <w:color w:val="231F20"/>
          <w:spacing w:val="2"/>
          <w:sz w:val="20"/>
        </w:rPr>
        <w:t xml:space="preserve"> </w:t>
      </w:r>
      <w:r>
        <w:rPr>
          <w:color w:val="231F20"/>
          <w:sz w:val="20"/>
        </w:rPr>
        <w:t>ч;</w:t>
      </w:r>
    </w:p>
    <w:p w:rsidR="00603EF8" w:rsidRDefault="00335FD7">
      <w:pPr>
        <w:pStyle w:val="a4"/>
        <w:numPr>
          <w:ilvl w:val="0"/>
          <w:numId w:val="1"/>
        </w:numPr>
        <w:tabs>
          <w:tab w:val="left" w:pos="681"/>
        </w:tabs>
        <w:spacing w:before="10"/>
        <w:ind w:hanging="122"/>
        <w:rPr>
          <w:sz w:val="20"/>
        </w:rPr>
      </w:pPr>
      <w:r>
        <w:rPr>
          <w:color w:val="231F20"/>
          <w:sz w:val="20"/>
        </w:rPr>
        <w:t>испытание на герметичность в соответствии с</w:t>
      </w:r>
      <w:r>
        <w:rPr>
          <w:color w:val="231F20"/>
          <w:spacing w:val="-31"/>
          <w:sz w:val="20"/>
        </w:rPr>
        <w:t xml:space="preserve"> </w:t>
      </w:r>
      <w:r>
        <w:rPr>
          <w:color w:val="231F20"/>
          <w:sz w:val="20"/>
        </w:rPr>
        <w:t>6.10.</w:t>
      </w:r>
    </w:p>
    <w:p w:rsidR="00603EF8" w:rsidRDefault="00335FD7">
      <w:pPr>
        <w:pStyle w:val="a3"/>
        <w:spacing w:before="10"/>
        <w:ind w:left="558"/>
      </w:pPr>
      <w:r>
        <w:rPr>
          <w:color w:val="231F20"/>
        </w:rPr>
        <w:t>Клапан считается выдержавшим испытание, если не была нарушена его герметичность.</w:t>
      </w:r>
    </w:p>
    <w:p w:rsidR="00603EF8" w:rsidRDefault="00335FD7">
      <w:pPr>
        <w:pStyle w:val="a3"/>
        <w:spacing w:before="10" w:line="249" w:lineRule="auto"/>
        <w:ind w:left="104" w:right="104" w:firstLine="453"/>
        <w:jc w:val="both"/>
      </w:pPr>
      <w:r>
        <w:rPr>
          <w:color w:val="231F20"/>
          <w:spacing w:val="-4"/>
        </w:rPr>
        <w:t xml:space="preserve">Климатические исполнения </w:t>
      </w:r>
      <w:r>
        <w:rPr>
          <w:color w:val="231F20"/>
          <w:spacing w:val="-3"/>
        </w:rPr>
        <w:t xml:space="preserve">клапанов, </w:t>
      </w:r>
      <w:r>
        <w:rPr>
          <w:color w:val="231F20"/>
          <w:spacing w:val="-4"/>
        </w:rPr>
        <w:t xml:space="preserve">отличные от </w:t>
      </w:r>
      <w:r>
        <w:rPr>
          <w:color w:val="231F20"/>
          <w:spacing w:val="-3"/>
        </w:rPr>
        <w:t>УХЛ</w:t>
      </w:r>
      <w:proofErr w:type="gramStart"/>
      <w:r>
        <w:rPr>
          <w:color w:val="231F20"/>
          <w:spacing w:val="-3"/>
        </w:rPr>
        <w:t>4</w:t>
      </w:r>
      <w:proofErr w:type="gramEnd"/>
      <w:r>
        <w:rPr>
          <w:color w:val="231F20"/>
          <w:spacing w:val="-3"/>
        </w:rPr>
        <w:t xml:space="preserve">, </w:t>
      </w:r>
      <w:r>
        <w:rPr>
          <w:color w:val="231F20"/>
          <w:spacing w:val="-4"/>
        </w:rPr>
        <w:t xml:space="preserve">проверяют </w:t>
      </w:r>
      <w:r>
        <w:rPr>
          <w:color w:val="231F20"/>
        </w:rPr>
        <w:t xml:space="preserve">по </w:t>
      </w:r>
      <w:r>
        <w:rPr>
          <w:color w:val="231F20"/>
          <w:spacing w:val="-3"/>
        </w:rPr>
        <w:t>специальным пр</w:t>
      </w:r>
      <w:r>
        <w:rPr>
          <w:color w:val="231F20"/>
          <w:spacing w:val="-3"/>
        </w:rPr>
        <w:t xml:space="preserve">ограммам </w:t>
      </w:r>
      <w:r>
        <w:rPr>
          <w:color w:val="231F20"/>
        </w:rPr>
        <w:t>и методикам испытаний.</w:t>
      </w:r>
    </w:p>
    <w:p w:rsidR="00603EF8" w:rsidRDefault="00335FD7">
      <w:pPr>
        <w:pStyle w:val="a4"/>
        <w:numPr>
          <w:ilvl w:val="1"/>
          <w:numId w:val="2"/>
        </w:numPr>
        <w:tabs>
          <w:tab w:val="left" w:pos="882"/>
        </w:tabs>
        <w:spacing w:line="249" w:lineRule="auto"/>
        <w:ind w:right="103" w:firstLine="454"/>
        <w:jc w:val="both"/>
        <w:rPr>
          <w:sz w:val="20"/>
        </w:rPr>
      </w:pPr>
      <w:r>
        <w:rPr>
          <w:color w:val="231F20"/>
          <w:sz w:val="20"/>
        </w:rPr>
        <w:t>Общую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длину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срывов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дробления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ниток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трубной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цилиндрической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резьбы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клапана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(пункт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 xml:space="preserve">4.2) проверяют штангенциркулем по </w:t>
      </w:r>
      <w:r>
        <w:rPr>
          <w:color w:val="231F20"/>
          <w:spacing w:val="-5"/>
          <w:sz w:val="20"/>
        </w:rPr>
        <w:t xml:space="preserve">ГОСТ </w:t>
      </w:r>
      <w:r>
        <w:rPr>
          <w:color w:val="231F20"/>
          <w:sz w:val="20"/>
        </w:rPr>
        <w:t>166, с погрешностью измерения не более 0,1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z w:val="20"/>
        </w:rPr>
        <w:t>мм.</w:t>
      </w:r>
    </w:p>
    <w:p w:rsidR="00603EF8" w:rsidRDefault="00335FD7">
      <w:pPr>
        <w:pStyle w:val="a4"/>
        <w:numPr>
          <w:ilvl w:val="1"/>
          <w:numId w:val="2"/>
        </w:numPr>
        <w:tabs>
          <w:tab w:val="left" w:pos="870"/>
        </w:tabs>
        <w:spacing w:line="249" w:lineRule="auto"/>
        <w:ind w:right="106" w:firstLine="454"/>
        <w:jc w:val="both"/>
        <w:rPr>
          <w:sz w:val="20"/>
        </w:rPr>
      </w:pPr>
      <w:r>
        <w:rPr>
          <w:color w:val="231F20"/>
          <w:spacing w:val="-6"/>
          <w:sz w:val="20"/>
        </w:rPr>
        <w:t xml:space="preserve">Качество поверхностей </w:t>
      </w:r>
      <w:r>
        <w:rPr>
          <w:color w:val="231F20"/>
          <w:spacing w:val="-4"/>
          <w:sz w:val="20"/>
        </w:rPr>
        <w:t xml:space="preserve">литых </w:t>
      </w:r>
      <w:r>
        <w:rPr>
          <w:color w:val="231F20"/>
          <w:spacing w:val="-6"/>
          <w:sz w:val="20"/>
        </w:rPr>
        <w:t xml:space="preserve">деталей </w:t>
      </w:r>
      <w:r>
        <w:rPr>
          <w:color w:val="231F20"/>
          <w:spacing w:val="-4"/>
          <w:sz w:val="20"/>
        </w:rPr>
        <w:t xml:space="preserve">(пункт 4.3) </w:t>
      </w:r>
      <w:r>
        <w:rPr>
          <w:color w:val="231F20"/>
          <w:spacing w:val="-6"/>
          <w:sz w:val="20"/>
        </w:rPr>
        <w:t xml:space="preserve">проверяют </w:t>
      </w:r>
      <w:r>
        <w:rPr>
          <w:color w:val="231F20"/>
          <w:spacing w:val="-5"/>
          <w:sz w:val="20"/>
        </w:rPr>
        <w:t xml:space="preserve">визуально внешним осмотром, </w:t>
      </w:r>
      <w:r>
        <w:rPr>
          <w:color w:val="231F20"/>
          <w:spacing w:val="-6"/>
          <w:sz w:val="20"/>
        </w:rPr>
        <w:t>ра</w:t>
      </w:r>
      <w:proofErr w:type="gramStart"/>
      <w:r>
        <w:rPr>
          <w:color w:val="231F20"/>
          <w:spacing w:val="-6"/>
          <w:sz w:val="20"/>
        </w:rPr>
        <w:t>з-</w:t>
      </w:r>
      <w:proofErr w:type="gramEnd"/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мер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раковин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3"/>
          <w:sz w:val="20"/>
        </w:rPr>
        <w:t>измеряют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3"/>
          <w:sz w:val="20"/>
        </w:rPr>
        <w:t>штангенциркулем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7"/>
          <w:sz w:val="20"/>
        </w:rPr>
        <w:t>ГОСТ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166,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с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погрешностью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измерения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не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3"/>
          <w:sz w:val="20"/>
        </w:rPr>
        <w:t>более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0,1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pacing w:val="-2"/>
          <w:sz w:val="20"/>
        </w:rPr>
        <w:t>мм.</w:t>
      </w:r>
    </w:p>
    <w:p w:rsidR="00603EF8" w:rsidRDefault="00335FD7">
      <w:pPr>
        <w:pStyle w:val="a4"/>
        <w:numPr>
          <w:ilvl w:val="1"/>
          <w:numId w:val="2"/>
        </w:numPr>
        <w:tabs>
          <w:tab w:val="left" w:pos="886"/>
        </w:tabs>
        <w:spacing w:line="249" w:lineRule="auto"/>
        <w:ind w:right="102" w:firstLine="454"/>
        <w:jc w:val="both"/>
        <w:rPr>
          <w:sz w:val="20"/>
        </w:rPr>
      </w:pPr>
      <w:r>
        <w:rPr>
          <w:color w:val="231F20"/>
          <w:sz w:val="20"/>
        </w:rPr>
        <w:t>Наличие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смазки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шпинделя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(пункт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4.4)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проверяют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визуально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внешним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осмотром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4"/>
          <w:sz w:val="20"/>
        </w:rPr>
        <w:t xml:space="preserve"> </w:t>
      </w:r>
      <w:r>
        <w:rPr>
          <w:color w:val="231F20"/>
          <w:sz w:val="20"/>
        </w:rPr>
        <w:t>сличением с конструкторской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документацией.</w:t>
      </w:r>
    </w:p>
    <w:p w:rsidR="00603EF8" w:rsidRDefault="00335FD7">
      <w:pPr>
        <w:pStyle w:val="a4"/>
        <w:numPr>
          <w:ilvl w:val="1"/>
          <w:numId w:val="2"/>
        </w:numPr>
        <w:tabs>
          <w:tab w:val="left" w:pos="884"/>
        </w:tabs>
        <w:spacing w:line="249" w:lineRule="auto"/>
        <w:ind w:right="102" w:firstLine="454"/>
        <w:jc w:val="both"/>
        <w:rPr>
          <w:sz w:val="20"/>
        </w:rPr>
      </w:pPr>
      <w:r>
        <w:rPr>
          <w:color w:val="231F20"/>
          <w:sz w:val="20"/>
        </w:rPr>
        <w:t>Ант</w:t>
      </w:r>
      <w:r>
        <w:rPr>
          <w:color w:val="231F20"/>
          <w:sz w:val="20"/>
        </w:rPr>
        <w:t>икоррозионные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свойства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материалов,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применяемых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для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3"/>
          <w:sz w:val="20"/>
        </w:rPr>
        <w:t>изготовления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3"/>
          <w:sz w:val="20"/>
        </w:rPr>
        <w:t>деталей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клапанов, согласно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требованиям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(пункты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4.5,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4.6)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проверяют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конструкторской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документации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изготовителей.</w:t>
      </w:r>
    </w:p>
    <w:p w:rsidR="00603EF8" w:rsidRDefault="00335FD7">
      <w:pPr>
        <w:pStyle w:val="a4"/>
        <w:numPr>
          <w:ilvl w:val="1"/>
          <w:numId w:val="2"/>
        </w:numPr>
        <w:tabs>
          <w:tab w:val="left" w:pos="882"/>
        </w:tabs>
        <w:spacing w:line="249" w:lineRule="auto"/>
        <w:ind w:right="103" w:firstLine="454"/>
        <w:jc w:val="both"/>
        <w:rPr>
          <w:sz w:val="20"/>
        </w:rPr>
      </w:pPr>
      <w:r>
        <w:rPr>
          <w:color w:val="231F20"/>
          <w:spacing w:val="-3"/>
          <w:sz w:val="20"/>
        </w:rPr>
        <w:t>Качество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3"/>
          <w:sz w:val="20"/>
        </w:rPr>
        <w:t>металлических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и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3"/>
          <w:sz w:val="20"/>
        </w:rPr>
        <w:t>неметаллических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покрытий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стальных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3"/>
          <w:sz w:val="20"/>
        </w:rPr>
        <w:t>деталей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клапанов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(пункт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 xml:space="preserve">4.7) проверяют визуально внешним осмотром по </w:t>
      </w:r>
      <w:r>
        <w:rPr>
          <w:color w:val="231F20"/>
          <w:spacing w:val="-5"/>
          <w:sz w:val="20"/>
        </w:rPr>
        <w:t>ГОСТ</w:t>
      </w:r>
      <w:r>
        <w:rPr>
          <w:color w:val="231F20"/>
          <w:spacing w:val="-21"/>
          <w:sz w:val="20"/>
        </w:rPr>
        <w:t xml:space="preserve"> </w:t>
      </w:r>
      <w:r>
        <w:rPr>
          <w:color w:val="231F20"/>
          <w:sz w:val="20"/>
        </w:rPr>
        <w:t>9.302.</w:t>
      </w:r>
    </w:p>
    <w:p w:rsidR="00603EF8" w:rsidRDefault="00335FD7">
      <w:pPr>
        <w:pStyle w:val="a4"/>
        <w:numPr>
          <w:ilvl w:val="1"/>
          <w:numId w:val="2"/>
        </w:numPr>
        <w:tabs>
          <w:tab w:val="left" w:pos="895"/>
        </w:tabs>
        <w:spacing w:line="249" w:lineRule="auto"/>
        <w:ind w:right="102" w:firstLine="454"/>
        <w:jc w:val="both"/>
        <w:rPr>
          <w:sz w:val="20"/>
        </w:rPr>
      </w:pPr>
      <w:r>
        <w:rPr>
          <w:color w:val="231F20"/>
          <w:sz w:val="20"/>
        </w:rPr>
        <w:t>Легкость и плавность хода шпинделя (пункт 4.8) проверяют трехкратным открыванием и з</w:t>
      </w:r>
      <w:proofErr w:type="gramStart"/>
      <w:r>
        <w:rPr>
          <w:color w:val="231F20"/>
          <w:sz w:val="20"/>
        </w:rPr>
        <w:t>а-</w:t>
      </w:r>
      <w:proofErr w:type="gramEnd"/>
      <w:r>
        <w:rPr>
          <w:color w:val="231F20"/>
          <w:sz w:val="20"/>
        </w:rPr>
        <w:t xml:space="preserve"> крыванием клапана. Должна обеспечиваться легкость хода шпинделя</w:t>
      </w:r>
      <w:r>
        <w:rPr>
          <w:color w:val="231F20"/>
          <w:spacing w:val="-37"/>
          <w:sz w:val="20"/>
        </w:rPr>
        <w:t xml:space="preserve"> </w:t>
      </w:r>
      <w:r>
        <w:rPr>
          <w:color w:val="231F20"/>
          <w:spacing w:val="-3"/>
          <w:sz w:val="20"/>
        </w:rPr>
        <w:t xml:space="preserve">без </w:t>
      </w:r>
      <w:r>
        <w:rPr>
          <w:color w:val="231F20"/>
          <w:sz w:val="20"/>
        </w:rPr>
        <w:t>заеданий.</w:t>
      </w:r>
    </w:p>
    <w:p w:rsidR="00603EF8" w:rsidRDefault="00335FD7">
      <w:pPr>
        <w:pStyle w:val="a4"/>
        <w:numPr>
          <w:ilvl w:val="1"/>
          <w:numId w:val="2"/>
        </w:numPr>
        <w:tabs>
          <w:tab w:val="left" w:pos="994"/>
        </w:tabs>
        <w:spacing w:line="249" w:lineRule="auto"/>
        <w:ind w:right="99" w:firstLine="454"/>
        <w:jc w:val="both"/>
        <w:rPr>
          <w:sz w:val="20"/>
        </w:rPr>
      </w:pPr>
      <w:r>
        <w:rPr>
          <w:color w:val="231F20"/>
          <w:spacing w:val="-3"/>
          <w:sz w:val="20"/>
        </w:rPr>
        <w:t>Герметичность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затвора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клапана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(пункт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4.9)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3"/>
          <w:sz w:val="20"/>
        </w:rPr>
        <w:t>проверяют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6"/>
          <w:sz w:val="20"/>
        </w:rPr>
        <w:t>ГОСТ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9544.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z w:val="20"/>
        </w:rPr>
        <w:t>Клапан</w:t>
      </w:r>
      <w:r>
        <w:rPr>
          <w:color w:val="231F20"/>
          <w:spacing w:val="-9"/>
          <w:sz w:val="20"/>
        </w:rPr>
        <w:t xml:space="preserve"> </w:t>
      </w:r>
      <w:r>
        <w:rPr>
          <w:color w:val="231F20"/>
          <w:spacing w:val="-3"/>
          <w:sz w:val="20"/>
        </w:rPr>
        <w:t xml:space="preserve">устанавливают </w:t>
      </w:r>
      <w:r>
        <w:rPr>
          <w:color w:val="231F20"/>
          <w:sz w:val="20"/>
        </w:rPr>
        <w:t>в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системе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водопровода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испытательного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оборудования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положении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«Закрыто».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Испытание</w:t>
      </w:r>
      <w:r>
        <w:rPr>
          <w:color w:val="231F20"/>
          <w:spacing w:val="-11"/>
          <w:sz w:val="20"/>
        </w:rPr>
        <w:t xml:space="preserve"> </w:t>
      </w:r>
      <w:r>
        <w:rPr>
          <w:color w:val="231F20"/>
          <w:sz w:val="20"/>
        </w:rPr>
        <w:t>проводят водой.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Воду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3"/>
          <w:sz w:val="20"/>
        </w:rPr>
        <w:t>подают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один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из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патрубков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так,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чтобы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давление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подавалось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под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клапан.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При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 xml:space="preserve">испытании должно соблюдаться условие пункта 6.2.4. Клапан закрывают с усилием, отвечающим требованиям </w:t>
      </w:r>
      <w:r>
        <w:rPr>
          <w:color w:val="231F20"/>
          <w:spacing w:val="-7"/>
          <w:sz w:val="20"/>
        </w:rPr>
        <w:t>ГОСТ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3"/>
          <w:sz w:val="20"/>
        </w:rPr>
        <w:t>21752.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5"/>
          <w:sz w:val="20"/>
        </w:rPr>
        <w:t>Усилие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3"/>
          <w:sz w:val="20"/>
        </w:rPr>
        <w:t>закрывания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3"/>
          <w:sz w:val="20"/>
        </w:rPr>
        <w:t>клапана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не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4"/>
          <w:sz w:val="20"/>
        </w:rPr>
        <w:t>должно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4"/>
          <w:sz w:val="20"/>
        </w:rPr>
        <w:t>превышать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3"/>
          <w:sz w:val="20"/>
        </w:rPr>
        <w:t>момента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3"/>
          <w:sz w:val="20"/>
        </w:rPr>
        <w:t>силы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125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3"/>
          <w:sz w:val="20"/>
        </w:rPr>
        <w:t>кг·см.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4"/>
          <w:sz w:val="20"/>
        </w:rPr>
        <w:t xml:space="preserve">Воздействуют </w:t>
      </w:r>
      <w:r>
        <w:rPr>
          <w:color w:val="231F20"/>
          <w:sz w:val="20"/>
        </w:rPr>
        <w:t>гидравлическим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давлением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6"/>
          <w:sz w:val="20"/>
        </w:rPr>
        <w:t>ГОСТ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9544.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Давление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3"/>
          <w:sz w:val="20"/>
        </w:rPr>
        <w:t>устанавливают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по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pacing w:val="-2"/>
          <w:sz w:val="20"/>
        </w:rPr>
        <w:t>манометру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класса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точности</w:t>
      </w:r>
      <w:r>
        <w:rPr>
          <w:color w:val="231F20"/>
          <w:spacing w:val="-13"/>
          <w:sz w:val="20"/>
        </w:rPr>
        <w:t xml:space="preserve"> </w:t>
      </w:r>
      <w:r>
        <w:rPr>
          <w:color w:val="231F20"/>
          <w:sz w:val="20"/>
        </w:rPr>
        <w:t>1. Видимые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3"/>
          <w:sz w:val="20"/>
        </w:rPr>
        <w:t>протечки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pacing w:val="-3"/>
          <w:sz w:val="20"/>
        </w:rPr>
        <w:t>воды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не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допускаются.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Крутящий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момент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измеряют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при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помощи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динамометра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или других средств измерения силы не белее ± 5</w:t>
      </w:r>
      <w:r>
        <w:rPr>
          <w:color w:val="231F20"/>
          <w:spacing w:val="-29"/>
          <w:sz w:val="20"/>
        </w:rPr>
        <w:t xml:space="preserve"> </w:t>
      </w:r>
      <w:r>
        <w:rPr>
          <w:color w:val="231F20"/>
          <w:sz w:val="20"/>
        </w:rPr>
        <w:t>кг·см.</w:t>
      </w:r>
    </w:p>
    <w:p w:rsidR="00603EF8" w:rsidRDefault="00335FD7">
      <w:pPr>
        <w:pStyle w:val="a4"/>
        <w:numPr>
          <w:ilvl w:val="1"/>
          <w:numId w:val="2"/>
        </w:numPr>
        <w:tabs>
          <w:tab w:val="left" w:pos="981"/>
        </w:tabs>
        <w:spacing w:line="249" w:lineRule="auto"/>
        <w:ind w:right="102" w:firstLine="454"/>
        <w:jc w:val="both"/>
        <w:rPr>
          <w:sz w:val="20"/>
        </w:rPr>
      </w:pPr>
      <w:r>
        <w:rPr>
          <w:color w:val="231F20"/>
          <w:spacing w:val="-4"/>
          <w:sz w:val="20"/>
        </w:rPr>
        <w:t xml:space="preserve">Герметичность </w:t>
      </w:r>
      <w:r>
        <w:rPr>
          <w:color w:val="231F20"/>
          <w:spacing w:val="-3"/>
          <w:sz w:val="20"/>
        </w:rPr>
        <w:t xml:space="preserve">сальникового уплотнения, прочность </w:t>
      </w:r>
      <w:r>
        <w:rPr>
          <w:color w:val="231F20"/>
          <w:sz w:val="20"/>
        </w:rPr>
        <w:t xml:space="preserve">и </w:t>
      </w:r>
      <w:r>
        <w:rPr>
          <w:color w:val="231F20"/>
          <w:spacing w:val="-3"/>
          <w:sz w:val="20"/>
        </w:rPr>
        <w:t xml:space="preserve">плотность </w:t>
      </w:r>
      <w:r>
        <w:rPr>
          <w:color w:val="231F20"/>
          <w:sz w:val="20"/>
        </w:rPr>
        <w:t>литых кор</w:t>
      </w:r>
      <w:r>
        <w:rPr>
          <w:color w:val="231F20"/>
          <w:sz w:val="20"/>
        </w:rPr>
        <w:t xml:space="preserve">пусных </w:t>
      </w:r>
      <w:r>
        <w:rPr>
          <w:color w:val="231F20"/>
          <w:spacing w:val="-4"/>
          <w:sz w:val="20"/>
        </w:rPr>
        <w:t xml:space="preserve">деталей </w:t>
      </w:r>
      <w:r>
        <w:rPr>
          <w:color w:val="231F20"/>
          <w:sz w:val="20"/>
        </w:rPr>
        <w:t>и их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4"/>
          <w:sz w:val="20"/>
        </w:rPr>
        <w:t>соединений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5"/>
          <w:sz w:val="20"/>
        </w:rPr>
        <w:t>проверяют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3"/>
          <w:sz w:val="20"/>
        </w:rPr>
        <w:t>при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5"/>
          <w:sz w:val="20"/>
        </w:rPr>
        <w:t>подсоединении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4"/>
          <w:sz w:val="20"/>
        </w:rPr>
        <w:t>клапана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к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4"/>
          <w:sz w:val="20"/>
        </w:rPr>
        <w:t>магистрали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5"/>
          <w:sz w:val="20"/>
        </w:rPr>
        <w:t>испытательного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5"/>
          <w:sz w:val="20"/>
        </w:rPr>
        <w:t>оборудования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0"/>
          <w:sz w:val="20"/>
        </w:rPr>
        <w:t xml:space="preserve"> </w:t>
      </w:r>
      <w:r>
        <w:rPr>
          <w:color w:val="231F20"/>
          <w:spacing w:val="-4"/>
          <w:sz w:val="20"/>
        </w:rPr>
        <w:t>о</w:t>
      </w:r>
      <w:proofErr w:type="gramStart"/>
      <w:r>
        <w:rPr>
          <w:color w:val="231F20"/>
          <w:spacing w:val="-4"/>
          <w:sz w:val="20"/>
        </w:rPr>
        <w:t>т-</w:t>
      </w:r>
      <w:proofErr w:type="gramEnd"/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5"/>
          <w:sz w:val="20"/>
        </w:rPr>
        <w:t>крытом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5"/>
          <w:sz w:val="20"/>
        </w:rPr>
        <w:t>положении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>при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5"/>
          <w:sz w:val="20"/>
        </w:rPr>
        <w:t>закрытом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6"/>
          <w:sz w:val="20"/>
        </w:rPr>
        <w:t>выходном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5"/>
          <w:sz w:val="20"/>
        </w:rPr>
        <w:t>патрубке.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5"/>
          <w:sz w:val="20"/>
        </w:rPr>
        <w:t>Испытания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6"/>
          <w:sz w:val="20"/>
        </w:rPr>
        <w:t>проводят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6"/>
          <w:sz w:val="20"/>
        </w:rPr>
        <w:t>водой.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>При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5"/>
          <w:sz w:val="20"/>
        </w:rPr>
        <w:t>испытании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6"/>
          <w:sz w:val="20"/>
        </w:rPr>
        <w:t xml:space="preserve">должно соблюдаться </w:t>
      </w:r>
      <w:r>
        <w:rPr>
          <w:color w:val="231F20"/>
          <w:spacing w:val="-4"/>
          <w:sz w:val="20"/>
        </w:rPr>
        <w:t xml:space="preserve">условие (пункта 6.2.4). </w:t>
      </w:r>
      <w:r>
        <w:rPr>
          <w:color w:val="231F20"/>
          <w:spacing w:val="-6"/>
          <w:sz w:val="20"/>
        </w:rPr>
        <w:t xml:space="preserve">Воздействуют </w:t>
      </w:r>
      <w:r>
        <w:rPr>
          <w:color w:val="231F20"/>
          <w:spacing w:val="-4"/>
          <w:sz w:val="20"/>
        </w:rPr>
        <w:t xml:space="preserve">пробным </w:t>
      </w:r>
      <w:r>
        <w:rPr>
          <w:color w:val="231F20"/>
          <w:spacing w:val="-5"/>
          <w:sz w:val="20"/>
        </w:rPr>
        <w:t xml:space="preserve">гидравлическим давлением, </w:t>
      </w:r>
      <w:r>
        <w:rPr>
          <w:color w:val="231F20"/>
          <w:spacing w:val="-4"/>
          <w:sz w:val="20"/>
        </w:rPr>
        <w:t xml:space="preserve">превышающим </w:t>
      </w:r>
      <w:r>
        <w:rPr>
          <w:color w:val="231F20"/>
          <w:sz w:val="20"/>
        </w:rPr>
        <w:t xml:space="preserve">на 50 % </w:t>
      </w:r>
      <w:r>
        <w:rPr>
          <w:color w:val="231F20"/>
          <w:spacing w:val="-3"/>
          <w:sz w:val="20"/>
        </w:rPr>
        <w:t xml:space="preserve">рабочее давление </w:t>
      </w:r>
      <w:r>
        <w:rPr>
          <w:color w:val="231F20"/>
          <w:sz w:val="20"/>
        </w:rPr>
        <w:t xml:space="preserve">(номинальное </w:t>
      </w:r>
      <w:r>
        <w:rPr>
          <w:color w:val="231F20"/>
          <w:spacing w:val="-3"/>
          <w:sz w:val="20"/>
        </w:rPr>
        <w:t xml:space="preserve">давление) </w:t>
      </w:r>
      <w:r>
        <w:rPr>
          <w:color w:val="231F20"/>
          <w:sz w:val="20"/>
        </w:rPr>
        <w:t xml:space="preserve">клапана. </w:t>
      </w:r>
      <w:r>
        <w:rPr>
          <w:color w:val="231F20"/>
          <w:spacing w:val="-3"/>
          <w:sz w:val="20"/>
        </w:rPr>
        <w:t xml:space="preserve">Давление </w:t>
      </w:r>
      <w:r>
        <w:rPr>
          <w:color w:val="231F20"/>
          <w:spacing w:val="-4"/>
          <w:sz w:val="20"/>
        </w:rPr>
        <w:t xml:space="preserve">устанавливают </w:t>
      </w:r>
      <w:r>
        <w:rPr>
          <w:color w:val="231F20"/>
          <w:sz w:val="20"/>
        </w:rPr>
        <w:t xml:space="preserve">по </w:t>
      </w:r>
      <w:r>
        <w:rPr>
          <w:color w:val="231F20"/>
          <w:spacing w:val="-3"/>
          <w:sz w:val="20"/>
        </w:rPr>
        <w:t>манометру класса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5"/>
          <w:sz w:val="20"/>
        </w:rPr>
        <w:t>точности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1.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>Видимые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6"/>
          <w:sz w:val="20"/>
        </w:rPr>
        <w:t>протечки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5"/>
          <w:sz w:val="20"/>
        </w:rPr>
        <w:t>воды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5"/>
          <w:sz w:val="20"/>
        </w:rPr>
        <w:t>через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>сальниковые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>уплотнения,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а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>также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5"/>
          <w:sz w:val="20"/>
        </w:rPr>
        <w:t>появление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ее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в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pacing w:val="-4"/>
          <w:sz w:val="20"/>
        </w:rPr>
        <w:t xml:space="preserve">виде </w:t>
      </w:r>
      <w:r>
        <w:rPr>
          <w:color w:val="231F20"/>
          <w:spacing w:val="-3"/>
          <w:sz w:val="20"/>
        </w:rPr>
        <w:t xml:space="preserve">капель </w:t>
      </w:r>
      <w:r>
        <w:rPr>
          <w:color w:val="231F20"/>
          <w:sz w:val="20"/>
        </w:rPr>
        <w:t xml:space="preserve">на наружных </w:t>
      </w:r>
      <w:r>
        <w:rPr>
          <w:color w:val="231F20"/>
          <w:spacing w:val="-3"/>
          <w:sz w:val="20"/>
        </w:rPr>
        <w:t xml:space="preserve">поверхностях </w:t>
      </w:r>
      <w:r>
        <w:rPr>
          <w:color w:val="231F20"/>
          <w:sz w:val="20"/>
        </w:rPr>
        <w:t xml:space="preserve">литых </w:t>
      </w:r>
      <w:r>
        <w:rPr>
          <w:color w:val="231F20"/>
          <w:spacing w:val="-4"/>
          <w:sz w:val="20"/>
        </w:rPr>
        <w:t xml:space="preserve">деталей </w:t>
      </w:r>
      <w:r>
        <w:rPr>
          <w:color w:val="231F20"/>
          <w:sz w:val="20"/>
        </w:rPr>
        <w:t xml:space="preserve">и в </w:t>
      </w:r>
      <w:r>
        <w:rPr>
          <w:color w:val="231F20"/>
          <w:spacing w:val="-3"/>
          <w:sz w:val="20"/>
        </w:rPr>
        <w:t xml:space="preserve">местах </w:t>
      </w:r>
      <w:r>
        <w:rPr>
          <w:color w:val="231F20"/>
          <w:sz w:val="20"/>
        </w:rPr>
        <w:t xml:space="preserve">их </w:t>
      </w:r>
      <w:r>
        <w:rPr>
          <w:color w:val="231F20"/>
          <w:spacing w:val="-3"/>
          <w:sz w:val="20"/>
        </w:rPr>
        <w:t xml:space="preserve">соединений </w:t>
      </w:r>
      <w:r>
        <w:rPr>
          <w:color w:val="231F20"/>
          <w:sz w:val="20"/>
        </w:rPr>
        <w:t>не</w:t>
      </w:r>
      <w:r>
        <w:rPr>
          <w:color w:val="231F20"/>
          <w:spacing w:val="-23"/>
          <w:sz w:val="20"/>
        </w:rPr>
        <w:t xml:space="preserve"> </w:t>
      </w:r>
      <w:r>
        <w:rPr>
          <w:color w:val="231F20"/>
          <w:spacing w:val="-3"/>
          <w:sz w:val="20"/>
        </w:rPr>
        <w:t>допускаются.</w:t>
      </w:r>
    </w:p>
    <w:p w:rsidR="00603EF8" w:rsidRDefault="00335FD7">
      <w:pPr>
        <w:pStyle w:val="a4"/>
        <w:numPr>
          <w:ilvl w:val="1"/>
          <w:numId w:val="2"/>
        </w:numPr>
        <w:tabs>
          <w:tab w:val="left" w:pos="1030"/>
        </w:tabs>
        <w:spacing w:line="249" w:lineRule="auto"/>
        <w:ind w:right="100" w:firstLine="454"/>
        <w:jc w:val="both"/>
        <w:rPr>
          <w:sz w:val="20"/>
        </w:rPr>
      </w:pPr>
      <w:r>
        <w:rPr>
          <w:color w:val="231F20"/>
          <w:sz w:val="20"/>
        </w:rPr>
        <w:t xml:space="preserve">Проверку наработки клапанов на отказ </w:t>
      </w:r>
      <w:r>
        <w:rPr>
          <w:color w:val="231F20"/>
          <w:spacing w:val="2"/>
          <w:sz w:val="20"/>
        </w:rPr>
        <w:t xml:space="preserve">(пункт </w:t>
      </w:r>
      <w:r>
        <w:rPr>
          <w:color w:val="231F20"/>
          <w:sz w:val="20"/>
        </w:rPr>
        <w:t>4.12) проводят при следующих исходных данных:</w:t>
      </w:r>
    </w:p>
    <w:p w:rsidR="00603EF8" w:rsidRDefault="00335FD7">
      <w:pPr>
        <w:pStyle w:val="a4"/>
        <w:numPr>
          <w:ilvl w:val="0"/>
          <w:numId w:val="1"/>
        </w:numPr>
        <w:tabs>
          <w:tab w:val="left" w:pos="681"/>
        </w:tabs>
        <w:ind w:hanging="122"/>
        <w:rPr>
          <w:sz w:val="20"/>
        </w:rPr>
      </w:pPr>
      <w:r>
        <w:rPr>
          <w:color w:val="231F20"/>
          <w:sz w:val="20"/>
        </w:rPr>
        <w:t>количество циклов —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1500;</w:t>
      </w:r>
    </w:p>
    <w:p w:rsidR="00603EF8" w:rsidRDefault="00335FD7">
      <w:pPr>
        <w:pStyle w:val="a4"/>
        <w:numPr>
          <w:ilvl w:val="0"/>
          <w:numId w:val="1"/>
        </w:numPr>
        <w:tabs>
          <w:tab w:val="left" w:pos="681"/>
        </w:tabs>
        <w:spacing w:before="10"/>
        <w:ind w:hanging="122"/>
        <w:rPr>
          <w:sz w:val="20"/>
        </w:rPr>
      </w:pPr>
      <w:r>
        <w:rPr>
          <w:color w:val="231F20"/>
          <w:sz w:val="20"/>
        </w:rPr>
        <w:t>количество испытываемых клапанов —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3.</w:t>
      </w:r>
    </w:p>
    <w:p w:rsidR="00603EF8" w:rsidRDefault="00603EF8">
      <w:pPr>
        <w:pStyle w:val="a3"/>
        <w:spacing w:before="11"/>
        <w:rPr>
          <w:sz w:val="21"/>
        </w:rPr>
      </w:pPr>
    </w:p>
    <w:p w:rsidR="00603EF8" w:rsidRDefault="00335FD7">
      <w:pPr>
        <w:pStyle w:val="a3"/>
        <w:spacing w:before="63"/>
        <w:ind w:right="102"/>
        <w:jc w:val="right"/>
      </w:pPr>
      <w:r>
        <w:rPr>
          <w:color w:val="231F20"/>
          <w:w w:val="99"/>
        </w:rPr>
        <w:t>7</w:t>
      </w:r>
    </w:p>
    <w:p w:rsidR="00603EF8" w:rsidRDefault="00603EF8">
      <w:pPr>
        <w:jc w:val="right"/>
        <w:sectPr w:rsidR="00603EF8">
          <w:pgSz w:w="11900" w:h="16840"/>
          <w:pgMar w:top="1340" w:right="1140" w:bottom="280" w:left="1140" w:header="720" w:footer="720" w:gutter="0"/>
          <w:cols w:space="720"/>
        </w:sectPr>
      </w:pPr>
    </w:p>
    <w:p w:rsidR="00603EF8" w:rsidRDefault="00335FD7">
      <w:pPr>
        <w:pStyle w:val="2"/>
        <w:ind w:left="104"/>
      </w:pPr>
      <w:r>
        <w:rPr>
          <w:color w:val="231F20"/>
        </w:rPr>
        <w:lastRenderedPageBreak/>
        <w:t xml:space="preserve">ГОСТ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53278—2009</w:t>
      </w:r>
    </w:p>
    <w:p w:rsidR="00603EF8" w:rsidRDefault="00603EF8">
      <w:pPr>
        <w:pStyle w:val="a3"/>
        <w:spacing w:before="8"/>
        <w:rPr>
          <w:b/>
          <w:sz w:val="23"/>
        </w:rPr>
      </w:pPr>
    </w:p>
    <w:p w:rsidR="00603EF8" w:rsidRDefault="00335FD7">
      <w:pPr>
        <w:pStyle w:val="a3"/>
        <w:spacing w:before="64" w:line="249" w:lineRule="auto"/>
        <w:ind w:left="104" w:right="102" w:firstLine="453"/>
        <w:jc w:val="both"/>
      </w:pPr>
      <w:r>
        <w:rPr>
          <w:color w:val="231F20"/>
        </w:rPr>
        <w:t>Циклом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>следует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считать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воздействие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на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клапан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поднимающимся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гидравлическим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давлением</w:t>
      </w:r>
      <w:r>
        <w:rPr>
          <w:color w:val="231F20"/>
          <w:spacing w:val="-8"/>
        </w:rPr>
        <w:t xml:space="preserve"> </w:t>
      </w:r>
      <w:r>
        <w:rPr>
          <w:color w:val="231F20"/>
          <w:spacing w:val="-3"/>
        </w:rPr>
        <w:t xml:space="preserve">от </w:t>
      </w:r>
      <w:r>
        <w:rPr>
          <w:color w:val="231F20"/>
        </w:rPr>
        <w:t>0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рабочего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гидравлического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давления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(номинального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давления),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выдержку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под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этим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давлением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 течение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(60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±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10)</w:t>
      </w:r>
      <w:r>
        <w:rPr>
          <w:color w:val="231F20"/>
          <w:spacing w:val="-9"/>
        </w:rPr>
        <w:t xml:space="preserve"> </w:t>
      </w:r>
      <w:proofErr w:type="gramStart"/>
      <w:r>
        <w:rPr>
          <w:color w:val="231F20"/>
        </w:rPr>
        <w:t>с</w:t>
      </w:r>
      <w:proofErr w:type="gramEnd"/>
      <w:r>
        <w:rPr>
          <w:color w:val="231F20"/>
        </w:rPr>
        <w:t>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снижение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давления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до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нуля.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Рабочая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среда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при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испытаниях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—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вода.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Повышение и снижение давления проводится открытием до крайнего положения и закрытием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клапана.</w:t>
      </w:r>
    </w:p>
    <w:p w:rsidR="00603EF8" w:rsidRDefault="00335FD7">
      <w:pPr>
        <w:pStyle w:val="a3"/>
        <w:spacing w:before="1" w:line="249" w:lineRule="auto"/>
        <w:ind w:left="104" w:right="102" w:firstLine="453"/>
        <w:jc w:val="both"/>
      </w:pPr>
      <w:r>
        <w:rPr>
          <w:color w:val="231F20"/>
        </w:rPr>
        <w:t>Отказом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3"/>
        </w:rPr>
        <w:t>следует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считать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нарушение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герметичности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или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поломку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одной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из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3"/>
        </w:rPr>
        <w:t>деталей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клапана.</w:t>
      </w:r>
      <w:r>
        <w:rPr>
          <w:color w:val="231F20"/>
          <w:spacing w:val="-13"/>
        </w:rPr>
        <w:t xml:space="preserve"> </w:t>
      </w:r>
      <w:r>
        <w:rPr>
          <w:color w:val="231F20"/>
          <w:spacing w:val="-5"/>
        </w:rPr>
        <w:t>Ге</w:t>
      </w:r>
      <w:proofErr w:type="gramStart"/>
      <w:r>
        <w:rPr>
          <w:color w:val="231F20"/>
          <w:spacing w:val="-5"/>
        </w:rPr>
        <w:t>р-</w:t>
      </w:r>
      <w:proofErr w:type="gramEnd"/>
      <w:r>
        <w:rPr>
          <w:color w:val="231F20"/>
          <w:spacing w:val="-5"/>
        </w:rPr>
        <w:t xml:space="preserve"> </w:t>
      </w:r>
      <w:r>
        <w:rPr>
          <w:color w:val="231F20"/>
        </w:rPr>
        <w:t xml:space="preserve">метичность сальникового уплотнения соединений клапана проверяют в начале испытаний, а затем </w:t>
      </w:r>
      <w:r>
        <w:rPr>
          <w:color w:val="231F20"/>
          <w:spacing w:val="-3"/>
        </w:rPr>
        <w:t>через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каждые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500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циклов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окончании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испытаний.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За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период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установленной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наработки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 xml:space="preserve">допускается </w:t>
      </w:r>
      <w:r>
        <w:rPr>
          <w:color w:val="231F20"/>
        </w:rPr>
        <w:t>подтягивание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сальника.</w:t>
      </w:r>
    </w:p>
    <w:p w:rsidR="00603EF8" w:rsidRDefault="00335FD7">
      <w:pPr>
        <w:pStyle w:val="a4"/>
        <w:numPr>
          <w:ilvl w:val="1"/>
          <w:numId w:val="2"/>
        </w:numPr>
        <w:tabs>
          <w:tab w:val="left" w:pos="1003"/>
        </w:tabs>
        <w:ind w:left="1002" w:hanging="444"/>
        <w:rPr>
          <w:sz w:val="20"/>
        </w:rPr>
      </w:pPr>
      <w:r>
        <w:rPr>
          <w:color w:val="231F20"/>
          <w:sz w:val="20"/>
        </w:rPr>
        <w:t>Назначенный срок службы проверяют по эксплуат</w:t>
      </w:r>
      <w:r>
        <w:rPr>
          <w:color w:val="231F20"/>
          <w:sz w:val="20"/>
        </w:rPr>
        <w:t>ационной документации на</w:t>
      </w:r>
      <w:r>
        <w:rPr>
          <w:color w:val="231F20"/>
          <w:spacing w:val="-28"/>
          <w:sz w:val="20"/>
        </w:rPr>
        <w:t xml:space="preserve"> </w:t>
      </w:r>
      <w:r>
        <w:rPr>
          <w:color w:val="231F20"/>
          <w:sz w:val="20"/>
        </w:rPr>
        <w:t>клапан.</w:t>
      </w:r>
    </w:p>
    <w:p w:rsidR="00603EF8" w:rsidRDefault="00335FD7">
      <w:pPr>
        <w:pStyle w:val="a4"/>
        <w:numPr>
          <w:ilvl w:val="1"/>
          <w:numId w:val="2"/>
        </w:numPr>
        <w:tabs>
          <w:tab w:val="left" w:pos="1032"/>
        </w:tabs>
        <w:spacing w:before="10" w:line="249" w:lineRule="auto"/>
        <w:ind w:right="100" w:firstLine="454"/>
        <w:jc w:val="both"/>
        <w:rPr>
          <w:sz w:val="20"/>
        </w:rPr>
      </w:pPr>
      <w:r>
        <w:rPr>
          <w:color w:val="231F20"/>
          <w:sz w:val="20"/>
        </w:rPr>
        <w:t xml:space="preserve">Цвет </w:t>
      </w:r>
      <w:r>
        <w:rPr>
          <w:color w:val="231F20"/>
          <w:spacing w:val="2"/>
          <w:sz w:val="20"/>
        </w:rPr>
        <w:t xml:space="preserve">маховика (пункт </w:t>
      </w:r>
      <w:r>
        <w:rPr>
          <w:color w:val="231F20"/>
          <w:sz w:val="20"/>
        </w:rPr>
        <w:t xml:space="preserve">16 таблица 1), </w:t>
      </w:r>
      <w:r>
        <w:rPr>
          <w:color w:val="231F20"/>
          <w:spacing w:val="2"/>
          <w:sz w:val="20"/>
        </w:rPr>
        <w:t xml:space="preserve">комплектность (пункт </w:t>
      </w:r>
      <w:r>
        <w:rPr>
          <w:color w:val="231F20"/>
          <w:sz w:val="20"/>
        </w:rPr>
        <w:t>4.13), содержание разделов паспорта (пункт 4.14), маркировку (пункт 4.15), упаковку (пункт 4.16) проверяют визуально внешним осмотром и сличением с конструкторской до</w:t>
      </w:r>
      <w:r>
        <w:rPr>
          <w:color w:val="231F20"/>
          <w:sz w:val="20"/>
        </w:rPr>
        <w:t>кументацией. Маркировку (пункт 4.15) проверяют виз</w:t>
      </w:r>
      <w:proofErr w:type="gramStart"/>
      <w:r>
        <w:rPr>
          <w:color w:val="231F20"/>
          <w:sz w:val="20"/>
        </w:rPr>
        <w:t>у-</w:t>
      </w:r>
      <w:proofErr w:type="gramEnd"/>
      <w:r>
        <w:rPr>
          <w:color w:val="231F20"/>
          <w:sz w:val="20"/>
        </w:rPr>
        <w:t xml:space="preserve"> ально внешним осмотром, сличением с </w:t>
      </w:r>
      <w:r>
        <w:rPr>
          <w:color w:val="231F20"/>
          <w:spacing w:val="-5"/>
          <w:sz w:val="20"/>
        </w:rPr>
        <w:t xml:space="preserve">ГОСТ </w:t>
      </w:r>
      <w:r>
        <w:rPr>
          <w:color w:val="231F20"/>
          <w:sz w:val="20"/>
        </w:rPr>
        <w:t>Р 52760 и конструкторской</w:t>
      </w:r>
      <w:r>
        <w:rPr>
          <w:color w:val="231F20"/>
          <w:spacing w:val="-3"/>
          <w:sz w:val="20"/>
        </w:rPr>
        <w:t xml:space="preserve"> </w:t>
      </w:r>
      <w:r>
        <w:rPr>
          <w:color w:val="231F20"/>
          <w:sz w:val="20"/>
        </w:rPr>
        <w:t>документацией.</w:t>
      </w: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  <w:spacing w:before="10"/>
        <w:rPr>
          <w:sz w:val="16"/>
        </w:rPr>
      </w:pPr>
    </w:p>
    <w:p w:rsidR="00603EF8" w:rsidRDefault="00335FD7">
      <w:pPr>
        <w:pStyle w:val="a3"/>
        <w:spacing w:before="64"/>
        <w:ind w:left="104"/>
      </w:pPr>
      <w:r>
        <w:rPr>
          <w:color w:val="231F20"/>
          <w:w w:val="99"/>
        </w:rPr>
        <w:t>8</w:t>
      </w:r>
    </w:p>
    <w:p w:rsidR="00603EF8" w:rsidRDefault="00603EF8">
      <w:pPr>
        <w:sectPr w:rsidR="00603EF8">
          <w:pgSz w:w="11900" w:h="16840"/>
          <w:pgMar w:top="1340" w:right="1140" w:bottom="280" w:left="1140" w:header="720" w:footer="720" w:gutter="0"/>
          <w:cols w:space="720"/>
        </w:sectPr>
      </w:pPr>
    </w:p>
    <w:p w:rsidR="00603EF8" w:rsidRDefault="00335FD7">
      <w:pPr>
        <w:pStyle w:val="2"/>
        <w:ind w:right="102"/>
        <w:jc w:val="right"/>
      </w:pPr>
      <w:r>
        <w:rPr>
          <w:color w:val="231F20"/>
        </w:rPr>
        <w:lastRenderedPageBreak/>
        <w:t xml:space="preserve">ГОСТ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53278—2009</w:t>
      </w:r>
    </w:p>
    <w:p w:rsidR="00603EF8" w:rsidRDefault="00603EF8">
      <w:pPr>
        <w:pStyle w:val="a3"/>
        <w:spacing w:before="2"/>
        <w:rPr>
          <w:b/>
          <w:sz w:val="24"/>
        </w:rPr>
      </w:pPr>
    </w:p>
    <w:p w:rsidR="00603EF8" w:rsidRDefault="00335FD7">
      <w:pPr>
        <w:spacing w:before="63" w:line="249" w:lineRule="auto"/>
        <w:ind w:left="4128" w:right="4126" w:hanging="1"/>
        <w:jc w:val="center"/>
        <w:rPr>
          <w:b/>
          <w:sz w:val="18"/>
        </w:rPr>
      </w:pPr>
      <w:r>
        <w:rPr>
          <w:b/>
          <w:color w:val="231F20"/>
          <w:sz w:val="18"/>
        </w:rPr>
        <w:t>Приложение</w:t>
      </w:r>
      <w:proofErr w:type="gramStart"/>
      <w:r>
        <w:rPr>
          <w:b/>
          <w:color w:val="231F20"/>
          <w:sz w:val="18"/>
        </w:rPr>
        <w:t xml:space="preserve"> А</w:t>
      </w:r>
      <w:proofErr w:type="gramEnd"/>
      <w:r>
        <w:rPr>
          <w:b/>
          <w:color w:val="231F20"/>
          <w:sz w:val="18"/>
        </w:rPr>
        <w:t xml:space="preserve"> </w:t>
      </w:r>
      <w:r>
        <w:rPr>
          <w:b/>
          <w:color w:val="231F20"/>
          <w:spacing w:val="-1"/>
          <w:sz w:val="18"/>
        </w:rPr>
        <w:t>(обязательное)</w:t>
      </w:r>
    </w:p>
    <w:p w:rsidR="00603EF8" w:rsidRDefault="00603EF8">
      <w:pPr>
        <w:pStyle w:val="a3"/>
        <w:rPr>
          <w:b/>
          <w:sz w:val="18"/>
        </w:rPr>
      </w:pPr>
    </w:p>
    <w:p w:rsidR="00603EF8" w:rsidRDefault="00603EF8">
      <w:pPr>
        <w:pStyle w:val="a3"/>
        <w:rPr>
          <w:b/>
          <w:sz w:val="18"/>
        </w:rPr>
      </w:pPr>
    </w:p>
    <w:p w:rsidR="00603EF8" w:rsidRDefault="00603EF8">
      <w:pPr>
        <w:pStyle w:val="a3"/>
        <w:spacing w:before="8"/>
        <w:rPr>
          <w:b/>
          <w:sz w:val="23"/>
        </w:rPr>
      </w:pPr>
    </w:p>
    <w:p w:rsidR="00603EF8" w:rsidRDefault="00335FD7">
      <w:pPr>
        <w:pStyle w:val="2"/>
        <w:spacing w:before="0"/>
        <w:ind w:left="2743" w:right="2743"/>
        <w:jc w:val="center"/>
      </w:pPr>
      <w:r>
        <w:rPr>
          <w:color w:val="231F20"/>
        </w:rPr>
        <w:t>Порядок введения стандарта в действие</w:t>
      </w:r>
    </w:p>
    <w:p w:rsidR="00603EF8" w:rsidRDefault="00603EF8">
      <w:pPr>
        <w:pStyle w:val="a3"/>
        <w:spacing w:before="6"/>
        <w:rPr>
          <w:b/>
        </w:rPr>
      </w:pPr>
    </w:p>
    <w:p w:rsidR="00603EF8" w:rsidRDefault="00335FD7">
      <w:pPr>
        <w:pStyle w:val="a3"/>
        <w:spacing w:line="244" w:lineRule="auto"/>
        <w:ind w:left="104" w:right="99" w:firstLine="453"/>
        <w:jc w:val="both"/>
      </w:pPr>
      <w:r>
        <w:rPr>
          <w:color w:val="231F20"/>
        </w:rPr>
        <w:t>Для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клапанов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углом</w:t>
      </w:r>
      <w:r>
        <w:rPr>
          <w:color w:val="231F20"/>
          <w:spacing w:val="-17"/>
        </w:rPr>
        <w:t xml:space="preserve"> </w:t>
      </w:r>
      <w:r>
        <w:rPr>
          <w:rFonts w:ascii="Symbol" w:hAnsi="Symbol"/>
          <w:color w:val="231F20"/>
        </w:rPr>
        <w:t></w:t>
      </w:r>
      <w:r>
        <w:rPr>
          <w:rFonts w:ascii="Times New Roman" w:hAnsi="Times New Roman"/>
          <w:color w:val="231F20"/>
          <w:spacing w:val="-11"/>
        </w:rPr>
        <w:t xml:space="preserve"> </w:t>
      </w:r>
      <w:r>
        <w:rPr>
          <w:color w:val="231F20"/>
        </w:rPr>
        <w:t>больше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135°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(проходные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клапаны),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разработанных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до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момента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 xml:space="preserve">введения </w:t>
      </w:r>
      <w:r>
        <w:rPr>
          <w:color w:val="231F20"/>
          <w:spacing w:val="-4"/>
        </w:rPr>
        <w:t>настоящего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стандарта,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испытания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проводить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по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всем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параметрам,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заложенным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4"/>
        </w:rPr>
        <w:t>стандарте,</w:t>
      </w:r>
      <w:r>
        <w:rPr>
          <w:color w:val="231F20"/>
          <w:spacing w:val="-9"/>
        </w:rPr>
        <w:t xml:space="preserve"> </w:t>
      </w:r>
      <w:r>
        <w:rPr>
          <w:color w:val="231F20"/>
          <w:spacing w:val="-3"/>
        </w:rPr>
        <w:t>кроме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п.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4 таблицы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(угол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между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присоединительными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патрубками</w:t>
      </w:r>
      <w:r>
        <w:rPr>
          <w:color w:val="231F20"/>
          <w:spacing w:val="-4"/>
        </w:rPr>
        <w:t xml:space="preserve"> </w:t>
      </w:r>
      <w:r>
        <w:rPr>
          <w:rFonts w:ascii="Symbol" w:hAnsi="Symbol"/>
          <w:color w:val="231F20"/>
        </w:rPr>
        <w:t></w:t>
      </w:r>
      <w:r>
        <w:rPr>
          <w:color w:val="231F20"/>
        </w:rPr>
        <w:t>),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течение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трех</w:t>
      </w:r>
      <w:r>
        <w:rPr>
          <w:color w:val="231F20"/>
          <w:spacing w:val="-4"/>
        </w:rPr>
        <w:t xml:space="preserve"> </w:t>
      </w:r>
      <w:r>
        <w:rPr>
          <w:color w:val="231F20"/>
          <w:spacing w:val="-3"/>
        </w:rPr>
        <w:t>лет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с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момента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введения настоящего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стандарта.</w:t>
      </w: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  <w:spacing w:before="9"/>
        <w:rPr>
          <w:sz w:val="25"/>
        </w:rPr>
      </w:pPr>
    </w:p>
    <w:p w:rsidR="00603EF8" w:rsidRDefault="00335FD7">
      <w:pPr>
        <w:pStyle w:val="a3"/>
        <w:spacing w:before="64"/>
        <w:ind w:right="102"/>
        <w:jc w:val="right"/>
      </w:pPr>
      <w:r>
        <w:rPr>
          <w:color w:val="231F20"/>
          <w:w w:val="99"/>
        </w:rPr>
        <w:t>9</w:t>
      </w:r>
    </w:p>
    <w:p w:rsidR="00603EF8" w:rsidRDefault="00603EF8">
      <w:pPr>
        <w:jc w:val="right"/>
        <w:sectPr w:rsidR="00603EF8">
          <w:pgSz w:w="11900" w:h="16840"/>
          <w:pgMar w:top="1340" w:right="1140" w:bottom="280" w:left="1140" w:header="720" w:footer="720" w:gutter="0"/>
          <w:cols w:space="720"/>
        </w:sectPr>
      </w:pPr>
    </w:p>
    <w:p w:rsidR="00603EF8" w:rsidRDefault="00335FD7">
      <w:pPr>
        <w:pStyle w:val="2"/>
        <w:ind w:left="124" w:right="114"/>
      </w:pPr>
      <w:r>
        <w:rPr>
          <w:color w:val="231F20"/>
        </w:rPr>
        <w:lastRenderedPageBreak/>
        <w:t xml:space="preserve">ГОСТ </w:t>
      </w:r>
      <w:proofErr w:type="gramStart"/>
      <w:r>
        <w:rPr>
          <w:color w:val="231F20"/>
        </w:rPr>
        <w:t>Р</w:t>
      </w:r>
      <w:proofErr w:type="gramEnd"/>
      <w:r>
        <w:rPr>
          <w:color w:val="231F20"/>
        </w:rPr>
        <w:t xml:space="preserve"> 53278—2009</w:t>
      </w:r>
    </w:p>
    <w:p w:rsidR="00603EF8" w:rsidRDefault="00335FD7">
      <w:pPr>
        <w:pStyle w:val="a3"/>
        <w:spacing w:before="6"/>
        <w:rPr>
          <w:b/>
          <w:sz w:val="29"/>
        </w:rPr>
      </w:pPr>
      <w:r>
        <w:rPr>
          <w:lang w:val="en-US"/>
        </w:rPr>
        <w:pict>
          <v:shape id="_x0000_s1027" style="position:absolute;margin-left:62.2pt;margin-top:19.2pt;width:470.3pt;height:.1pt;z-index:1216;mso-wrap-distance-left:0;mso-wrap-distance-right:0;mso-position-horizontal-relative:page" coordorigin="1244,384" coordsize="9406,0" path="m1244,384r3136,l7515,384r3135,e" filled="f" strokecolor="#231f20" strokeweight=".5pt">
            <v:path arrowok="t"/>
            <w10:wrap type="topAndBottom" anchorx="page"/>
          </v:shape>
        </w:pict>
      </w:r>
    </w:p>
    <w:p w:rsidR="00603EF8" w:rsidRDefault="00603EF8">
      <w:pPr>
        <w:pStyle w:val="a3"/>
        <w:spacing w:before="5"/>
        <w:rPr>
          <w:b/>
          <w:sz w:val="12"/>
        </w:rPr>
      </w:pPr>
    </w:p>
    <w:p w:rsidR="00603EF8" w:rsidRDefault="00335FD7">
      <w:pPr>
        <w:pStyle w:val="a3"/>
        <w:tabs>
          <w:tab w:val="left" w:pos="4037"/>
          <w:tab w:val="left" w:pos="8169"/>
        </w:tabs>
        <w:spacing w:before="64"/>
        <w:ind w:left="14"/>
        <w:jc w:val="center"/>
      </w:pPr>
      <w:r>
        <w:rPr>
          <w:color w:val="231F20"/>
          <w:spacing w:val="-3"/>
        </w:rPr>
        <w:t>УДК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614.843.27: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006.354</w:t>
      </w:r>
      <w:r>
        <w:rPr>
          <w:color w:val="231F20"/>
        </w:rPr>
        <w:tab/>
        <w:t>ОКС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13.220.01</w:t>
      </w:r>
      <w:r>
        <w:rPr>
          <w:color w:val="231F20"/>
        </w:rPr>
        <w:tab/>
        <w:t>ОКП 48</w:t>
      </w:r>
      <w:r>
        <w:rPr>
          <w:color w:val="231F20"/>
          <w:spacing w:val="55"/>
        </w:rPr>
        <w:t xml:space="preserve"> </w:t>
      </w:r>
      <w:r>
        <w:rPr>
          <w:color w:val="231F20"/>
        </w:rPr>
        <w:t>5480</w:t>
      </w:r>
    </w:p>
    <w:p w:rsidR="00603EF8" w:rsidRDefault="00603EF8">
      <w:pPr>
        <w:pStyle w:val="a3"/>
        <w:spacing w:before="2"/>
        <w:rPr>
          <w:sz w:val="22"/>
        </w:rPr>
      </w:pPr>
    </w:p>
    <w:p w:rsidR="00603EF8" w:rsidRDefault="00335FD7">
      <w:pPr>
        <w:pStyle w:val="a3"/>
        <w:spacing w:before="1"/>
        <w:ind w:left="124" w:right="114"/>
      </w:pPr>
      <w:r>
        <w:rPr>
          <w:color w:val="231F20"/>
        </w:rPr>
        <w:t>Ключевые слова: техника пожарная, клапаны пожарных кранов, пожарное оборудование.</w:t>
      </w:r>
    </w:p>
    <w:p w:rsidR="00603EF8" w:rsidRDefault="00335FD7">
      <w:pPr>
        <w:pStyle w:val="a3"/>
        <w:spacing w:before="1"/>
        <w:rPr>
          <w:sz w:val="17"/>
        </w:rPr>
      </w:pPr>
      <w:r>
        <w:rPr>
          <w:lang w:val="en-US"/>
        </w:rPr>
        <w:pict>
          <v:shape id="_x0000_s1026" style="position:absolute;margin-left:62.2pt;margin-top:12.05pt;width:470.3pt;height:.1pt;z-index:1240;mso-wrap-distance-left:0;mso-wrap-distance-right:0;mso-position-horizontal-relative:page" coordorigin="1244,241" coordsize="9406,0" path="m1244,241r3136,l7515,241r3135,e" filled="f" strokecolor="#231f20" strokeweight=".5pt">
            <v:path arrowok="t"/>
            <w10:wrap type="topAndBottom" anchorx="page"/>
          </v:shape>
        </w:pict>
      </w: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</w:pPr>
    </w:p>
    <w:p w:rsidR="00603EF8" w:rsidRDefault="00603EF8">
      <w:pPr>
        <w:pStyle w:val="a3"/>
        <w:spacing w:before="11"/>
        <w:rPr>
          <w:sz w:val="22"/>
        </w:rPr>
      </w:pPr>
    </w:p>
    <w:p w:rsidR="00603EF8" w:rsidRDefault="00335FD7">
      <w:pPr>
        <w:spacing w:line="249" w:lineRule="auto"/>
        <w:ind w:left="2833" w:right="2811"/>
        <w:jc w:val="center"/>
        <w:rPr>
          <w:sz w:val="16"/>
        </w:rPr>
      </w:pPr>
      <w:r>
        <w:rPr>
          <w:color w:val="231F20"/>
          <w:sz w:val="16"/>
        </w:rPr>
        <w:t>Допечатная подготовка издания, в том числе работы по издательскому редактированию, осуществлена ФГУ ВНИИПО МЧС России</w:t>
      </w:r>
    </w:p>
    <w:p w:rsidR="00603EF8" w:rsidRDefault="00603EF8">
      <w:pPr>
        <w:pStyle w:val="a3"/>
        <w:spacing w:before="8"/>
        <w:rPr>
          <w:sz w:val="16"/>
        </w:rPr>
      </w:pPr>
    </w:p>
    <w:p w:rsidR="00603EF8" w:rsidRDefault="00335FD7">
      <w:pPr>
        <w:spacing w:before="1" w:line="249" w:lineRule="auto"/>
        <w:ind w:left="2833" w:right="2811"/>
        <w:jc w:val="center"/>
        <w:rPr>
          <w:sz w:val="16"/>
        </w:rPr>
      </w:pPr>
      <w:r>
        <w:rPr>
          <w:color w:val="231F20"/>
          <w:sz w:val="16"/>
        </w:rPr>
        <w:t>Официальная публикация стандарта осуществлена ФГУП «Стандартинформ» в полном соответствии</w:t>
      </w:r>
    </w:p>
    <w:p w:rsidR="00603EF8" w:rsidRDefault="00335FD7">
      <w:pPr>
        <w:spacing w:before="1"/>
        <w:ind w:left="20"/>
        <w:jc w:val="center"/>
        <w:rPr>
          <w:sz w:val="16"/>
        </w:rPr>
      </w:pPr>
      <w:r>
        <w:rPr>
          <w:color w:val="231F20"/>
          <w:sz w:val="16"/>
        </w:rPr>
        <w:t>с электронной версией, представленной ФГУ ВНИИПО МЧС России</w:t>
      </w:r>
    </w:p>
    <w:p w:rsidR="00603EF8" w:rsidRDefault="00603EF8">
      <w:pPr>
        <w:pStyle w:val="a3"/>
        <w:spacing w:before="4"/>
        <w:rPr>
          <w:sz w:val="17"/>
        </w:rPr>
      </w:pPr>
    </w:p>
    <w:p w:rsidR="00603EF8" w:rsidRDefault="00335FD7">
      <w:pPr>
        <w:ind w:left="19"/>
        <w:jc w:val="center"/>
        <w:rPr>
          <w:i/>
          <w:sz w:val="16"/>
        </w:rPr>
      </w:pPr>
      <w:r>
        <w:rPr>
          <w:color w:val="231F20"/>
          <w:sz w:val="16"/>
        </w:rPr>
        <w:t xml:space="preserve">Ответственный за выпуск </w:t>
      </w:r>
      <w:r>
        <w:rPr>
          <w:i/>
          <w:color w:val="231F20"/>
          <w:sz w:val="16"/>
        </w:rPr>
        <w:t>В.А. Иванов</w:t>
      </w:r>
    </w:p>
    <w:p w:rsidR="00603EF8" w:rsidRDefault="00335FD7">
      <w:pPr>
        <w:spacing w:before="8"/>
        <w:ind w:left="19"/>
        <w:jc w:val="center"/>
        <w:rPr>
          <w:i/>
          <w:sz w:val="16"/>
        </w:rPr>
      </w:pPr>
      <w:r>
        <w:rPr>
          <w:color w:val="231F20"/>
          <w:sz w:val="16"/>
        </w:rPr>
        <w:t xml:space="preserve">Редактор </w:t>
      </w:r>
      <w:r>
        <w:rPr>
          <w:i/>
          <w:color w:val="231F20"/>
          <w:sz w:val="16"/>
        </w:rPr>
        <w:t>А.Д. Чайка</w:t>
      </w:r>
    </w:p>
    <w:p w:rsidR="00603EF8" w:rsidRDefault="00335FD7">
      <w:pPr>
        <w:spacing w:before="8"/>
        <w:ind w:left="19"/>
        <w:jc w:val="center"/>
        <w:rPr>
          <w:i/>
          <w:sz w:val="16"/>
        </w:rPr>
      </w:pPr>
      <w:r>
        <w:rPr>
          <w:color w:val="231F20"/>
          <w:sz w:val="16"/>
        </w:rPr>
        <w:t xml:space="preserve">Корректор </w:t>
      </w:r>
      <w:r>
        <w:rPr>
          <w:i/>
          <w:color w:val="231F20"/>
          <w:sz w:val="16"/>
        </w:rPr>
        <w:t>П.М. Смирнов</w:t>
      </w:r>
    </w:p>
    <w:p w:rsidR="00603EF8" w:rsidRDefault="00335FD7">
      <w:pPr>
        <w:spacing w:before="8"/>
        <w:ind w:left="19"/>
        <w:jc w:val="center"/>
        <w:rPr>
          <w:i/>
          <w:sz w:val="16"/>
        </w:rPr>
      </w:pPr>
      <w:r>
        <w:rPr>
          <w:color w:val="231F20"/>
          <w:sz w:val="16"/>
        </w:rPr>
        <w:t xml:space="preserve">Технический редактор </w:t>
      </w:r>
      <w:r>
        <w:rPr>
          <w:i/>
          <w:color w:val="231F20"/>
          <w:sz w:val="16"/>
        </w:rPr>
        <w:t>А.А Б</w:t>
      </w:r>
      <w:r>
        <w:rPr>
          <w:i/>
          <w:color w:val="231F20"/>
          <w:sz w:val="16"/>
        </w:rPr>
        <w:t>линов</w:t>
      </w:r>
    </w:p>
    <w:p w:rsidR="00603EF8" w:rsidRDefault="00335FD7">
      <w:pPr>
        <w:spacing w:before="8"/>
        <w:ind w:left="19"/>
        <w:jc w:val="center"/>
        <w:rPr>
          <w:i/>
          <w:sz w:val="16"/>
        </w:rPr>
      </w:pPr>
      <w:r>
        <w:rPr>
          <w:color w:val="231F20"/>
          <w:sz w:val="16"/>
        </w:rPr>
        <w:t xml:space="preserve">Компьютерная верстка </w:t>
      </w:r>
      <w:r>
        <w:rPr>
          <w:i/>
          <w:color w:val="231F20"/>
          <w:sz w:val="16"/>
        </w:rPr>
        <w:t>А.А Блинов, Н.А. Свиридова</w:t>
      </w:r>
    </w:p>
    <w:p w:rsidR="00603EF8" w:rsidRDefault="00603EF8">
      <w:pPr>
        <w:pStyle w:val="a3"/>
        <w:rPr>
          <w:i/>
        </w:rPr>
      </w:pPr>
    </w:p>
    <w:p w:rsidR="00603EF8" w:rsidRDefault="00603EF8">
      <w:pPr>
        <w:pStyle w:val="a3"/>
        <w:rPr>
          <w:i/>
        </w:rPr>
      </w:pPr>
    </w:p>
    <w:p w:rsidR="00603EF8" w:rsidRDefault="00603EF8">
      <w:pPr>
        <w:pStyle w:val="a3"/>
        <w:rPr>
          <w:i/>
        </w:rPr>
      </w:pPr>
    </w:p>
    <w:p w:rsidR="00603EF8" w:rsidRDefault="00603EF8">
      <w:pPr>
        <w:pStyle w:val="a3"/>
        <w:rPr>
          <w:i/>
        </w:rPr>
      </w:pPr>
    </w:p>
    <w:p w:rsidR="00603EF8" w:rsidRDefault="00603EF8">
      <w:pPr>
        <w:pStyle w:val="a3"/>
        <w:rPr>
          <w:i/>
        </w:rPr>
      </w:pPr>
    </w:p>
    <w:p w:rsidR="00603EF8" w:rsidRDefault="00603EF8">
      <w:pPr>
        <w:pStyle w:val="a3"/>
        <w:spacing w:before="6"/>
        <w:rPr>
          <w:i/>
          <w:sz w:val="17"/>
        </w:rPr>
      </w:pPr>
    </w:p>
    <w:p w:rsidR="00603EF8" w:rsidRDefault="00335FD7">
      <w:pPr>
        <w:pStyle w:val="a3"/>
        <w:spacing w:before="64"/>
        <w:ind w:left="124" w:right="114"/>
      </w:pPr>
      <w:r>
        <w:rPr>
          <w:color w:val="231F20"/>
        </w:rPr>
        <w:t>10</w:t>
      </w:r>
    </w:p>
    <w:sectPr w:rsidR="00603EF8">
      <w:pgSz w:w="11900" w:h="16840"/>
      <w:pgMar w:top="1340" w:right="1140" w:bottom="280" w:left="11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D7AA2"/>
    <w:multiLevelType w:val="multilevel"/>
    <w:tmpl w:val="1570C400"/>
    <w:lvl w:ilvl="0">
      <w:start w:val="6"/>
      <w:numFmt w:val="decimal"/>
      <w:lvlText w:val="%1"/>
      <w:lvlJc w:val="left"/>
      <w:pPr>
        <w:ind w:left="104" w:hanging="324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4" w:hanging="324"/>
        <w:jc w:val="left"/>
      </w:pPr>
      <w:rPr>
        <w:rFonts w:ascii="Arial" w:eastAsia="Arial" w:hAnsi="Arial" w:cs="Arial" w:hint="default"/>
        <w:color w:val="231F20"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004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956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8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6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12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4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16" w:hanging="324"/>
      </w:pPr>
      <w:rPr>
        <w:rFonts w:hint="default"/>
      </w:rPr>
    </w:lvl>
  </w:abstractNum>
  <w:abstractNum w:abstractNumId="1">
    <w:nsid w:val="08717A77"/>
    <w:multiLevelType w:val="hybridMultilevel"/>
    <w:tmpl w:val="FF5AD20A"/>
    <w:lvl w:ilvl="0" w:tplc="7A768B42">
      <w:start w:val="1"/>
      <w:numFmt w:val="decimal"/>
      <w:lvlText w:val="%1"/>
      <w:lvlJc w:val="left"/>
      <w:pPr>
        <w:ind w:left="104" w:hanging="200"/>
        <w:jc w:val="left"/>
      </w:pPr>
      <w:rPr>
        <w:rFonts w:ascii="Arial" w:eastAsia="Arial" w:hAnsi="Arial" w:cs="Arial" w:hint="default"/>
        <w:color w:val="231F20"/>
        <w:w w:val="99"/>
        <w:sz w:val="20"/>
        <w:szCs w:val="20"/>
      </w:rPr>
    </w:lvl>
    <w:lvl w:ilvl="1" w:tplc="FD485A0C">
      <w:start w:val="1"/>
      <w:numFmt w:val="bullet"/>
      <w:lvlText w:val="•"/>
      <w:lvlJc w:val="left"/>
      <w:pPr>
        <w:ind w:left="1052" w:hanging="200"/>
      </w:pPr>
      <w:rPr>
        <w:rFonts w:hint="default"/>
      </w:rPr>
    </w:lvl>
    <w:lvl w:ilvl="2" w:tplc="D7B843E8">
      <w:start w:val="1"/>
      <w:numFmt w:val="bullet"/>
      <w:lvlText w:val="•"/>
      <w:lvlJc w:val="left"/>
      <w:pPr>
        <w:ind w:left="2004" w:hanging="200"/>
      </w:pPr>
      <w:rPr>
        <w:rFonts w:hint="default"/>
      </w:rPr>
    </w:lvl>
    <w:lvl w:ilvl="3" w:tplc="7A98BB8C">
      <w:start w:val="1"/>
      <w:numFmt w:val="bullet"/>
      <w:lvlText w:val="•"/>
      <w:lvlJc w:val="left"/>
      <w:pPr>
        <w:ind w:left="2956" w:hanging="200"/>
      </w:pPr>
      <w:rPr>
        <w:rFonts w:hint="default"/>
      </w:rPr>
    </w:lvl>
    <w:lvl w:ilvl="4" w:tplc="9716C444">
      <w:start w:val="1"/>
      <w:numFmt w:val="bullet"/>
      <w:lvlText w:val="•"/>
      <w:lvlJc w:val="left"/>
      <w:pPr>
        <w:ind w:left="3908" w:hanging="200"/>
      </w:pPr>
      <w:rPr>
        <w:rFonts w:hint="default"/>
      </w:rPr>
    </w:lvl>
    <w:lvl w:ilvl="5" w:tplc="EC8685C4">
      <w:start w:val="1"/>
      <w:numFmt w:val="bullet"/>
      <w:lvlText w:val="•"/>
      <w:lvlJc w:val="left"/>
      <w:pPr>
        <w:ind w:left="4860" w:hanging="200"/>
      </w:pPr>
      <w:rPr>
        <w:rFonts w:hint="default"/>
      </w:rPr>
    </w:lvl>
    <w:lvl w:ilvl="6" w:tplc="4D80B126">
      <w:start w:val="1"/>
      <w:numFmt w:val="bullet"/>
      <w:lvlText w:val="•"/>
      <w:lvlJc w:val="left"/>
      <w:pPr>
        <w:ind w:left="5812" w:hanging="200"/>
      </w:pPr>
      <w:rPr>
        <w:rFonts w:hint="default"/>
      </w:rPr>
    </w:lvl>
    <w:lvl w:ilvl="7" w:tplc="86525CE0">
      <w:start w:val="1"/>
      <w:numFmt w:val="bullet"/>
      <w:lvlText w:val="•"/>
      <w:lvlJc w:val="left"/>
      <w:pPr>
        <w:ind w:left="6764" w:hanging="200"/>
      </w:pPr>
      <w:rPr>
        <w:rFonts w:hint="default"/>
      </w:rPr>
    </w:lvl>
    <w:lvl w:ilvl="8" w:tplc="69D8E9D0">
      <w:start w:val="1"/>
      <w:numFmt w:val="bullet"/>
      <w:lvlText w:val="•"/>
      <w:lvlJc w:val="left"/>
      <w:pPr>
        <w:ind w:left="7716" w:hanging="200"/>
      </w:pPr>
      <w:rPr>
        <w:rFonts w:hint="default"/>
      </w:rPr>
    </w:lvl>
  </w:abstractNum>
  <w:abstractNum w:abstractNumId="2">
    <w:nsid w:val="13D635C8"/>
    <w:multiLevelType w:val="hybridMultilevel"/>
    <w:tmpl w:val="F9606868"/>
    <w:lvl w:ilvl="0" w:tplc="D8445F9C">
      <w:start w:val="1"/>
      <w:numFmt w:val="bullet"/>
      <w:lvlText w:val="-"/>
      <w:lvlJc w:val="left"/>
      <w:pPr>
        <w:ind w:left="680" w:hanging="123"/>
      </w:pPr>
      <w:rPr>
        <w:rFonts w:ascii="Arial" w:eastAsia="Arial" w:hAnsi="Arial" w:cs="Arial" w:hint="default"/>
        <w:color w:val="231F20"/>
        <w:spacing w:val="-5"/>
        <w:w w:val="99"/>
        <w:sz w:val="20"/>
        <w:szCs w:val="20"/>
      </w:rPr>
    </w:lvl>
    <w:lvl w:ilvl="1" w:tplc="46221CCA">
      <w:start w:val="1"/>
      <w:numFmt w:val="bullet"/>
      <w:lvlText w:val="•"/>
      <w:lvlJc w:val="left"/>
      <w:pPr>
        <w:ind w:left="1574" w:hanging="123"/>
      </w:pPr>
      <w:rPr>
        <w:rFonts w:hint="default"/>
      </w:rPr>
    </w:lvl>
    <w:lvl w:ilvl="2" w:tplc="BA38A4BE">
      <w:start w:val="1"/>
      <w:numFmt w:val="bullet"/>
      <w:lvlText w:val="•"/>
      <w:lvlJc w:val="left"/>
      <w:pPr>
        <w:ind w:left="2468" w:hanging="123"/>
      </w:pPr>
      <w:rPr>
        <w:rFonts w:hint="default"/>
      </w:rPr>
    </w:lvl>
    <w:lvl w:ilvl="3" w:tplc="7A5A4782">
      <w:start w:val="1"/>
      <w:numFmt w:val="bullet"/>
      <w:lvlText w:val="•"/>
      <w:lvlJc w:val="left"/>
      <w:pPr>
        <w:ind w:left="3362" w:hanging="123"/>
      </w:pPr>
      <w:rPr>
        <w:rFonts w:hint="default"/>
      </w:rPr>
    </w:lvl>
    <w:lvl w:ilvl="4" w:tplc="A69C58D0">
      <w:start w:val="1"/>
      <w:numFmt w:val="bullet"/>
      <w:lvlText w:val="•"/>
      <w:lvlJc w:val="left"/>
      <w:pPr>
        <w:ind w:left="4256" w:hanging="123"/>
      </w:pPr>
      <w:rPr>
        <w:rFonts w:hint="default"/>
      </w:rPr>
    </w:lvl>
    <w:lvl w:ilvl="5" w:tplc="B3183710">
      <w:start w:val="1"/>
      <w:numFmt w:val="bullet"/>
      <w:lvlText w:val="•"/>
      <w:lvlJc w:val="left"/>
      <w:pPr>
        <w:ind w:left="5150" w:hanging="123"/>
      </w:pPr>
      <w:rPr>
        <w:rFonts w:hint="default"/>
      </w:rPr>
    </w:lvl>
    <w:lvl w:ilvl="6" w:tplc="E0523606">
      <w:start w:val="1"/>
      <w:numFmt w:val="bullet"/>
      <w:lvlText w:val="•"/>
      <w:lvlJc w:val="left"/>
      <w:pPr>
        <w:ind w:left="6044" w:hanging="123"/>
      </w:pPr>
      <w:rPr>
        <w:rFonts w:hint="default"/>
      </w:rPr>
    </w:lvl>
    <w:lvl w:ilvl="7" w:tplc="04F2FE1C">
      <w:start w:val="1"/>
      <w:numFmt w:val="bullet"/>
      <w:lvlText w:val="•"/>
      <w:lvlJc w:val="left"/>
      <w:pPr>
        <w:ind w:left="6938" w:hanging="123"/>
      </w:pPr>
      <w:rPr>
        <w:rFonts w:hint="default"/>
      </w:rPr>
    </w:lvl>
    <w:lvl w:ilvl="8" w:tplc="1AB6279C">
      <w:start w:val="1"/>
      <w:numFmt w:val="bullet"/>
      <w:lvlText w:val="•"/>
      <w:lvlJc w:val="left"/>
      <w:pPr>
        <w:ind w:left="7832" w:hanging="123"/>
      </w:pPr>
      <w:rPr>
        <w:rFonts w:hint="default"/>
      </w:rPr>
    </w:lvl>
  </w:abstractNum>
  <w:abstractNum w:abstractNumId="3">
    <w:nsid w:val="3ABE443C"/>
    <w:multiLevelType w:val="hybridMultilevel"/>
    <w:tmpl w:val="C2D61A42"/>
    <w:lvl w:ilvl="0" w:tplc="B4EEA2E8">
      <w:start w:val="1"/>
      <w:numFmt w:val="bullet"/>
      <w:lvlText w:val="-"/>
      <w:lvlJc w:val="left"/>
      <w:pPr>
        <w:ind w:left="680" w:hanging="123"/>
      </w:pPr>
      <w:rPr>
        <w:rFonts w:ascii="Arial" w:eastAsia="Arial" w:hAnsi="Arial" w:cs="Arial" w:hint="default"/>
        <w:color w:val="231F20"/>
        <w:w w:val="99"/>
        <w:sz w:val="20"/>
        <w:szCs w:val="20"/>
      </w:rPr>
    </w:lvl>
    <w:lvl w:ilvl="1" w:tplc="21F0807E">
      <w:start w:val="1"/>
      <w:numFmt w:val="bullet"/>
      <w:lvlText w:val="•"/>
      <w:lvlJc w:val="left"/>
      <w:pPr>
        <w:ind w:left="1576" w:hanging="123"/>
      </w:pPr>
      <w:rPr>
        <w:rFonts w:hint="default"/>
      </w:rPr>
    </w:lvl>
    <w:lvl w:ilvl="2" w:tplc="F552CDDC">
      <w:start w:val="1"/>
      <w:numFmt w:val="bullet"/>
      <w:lvlText w:val="•"/>
      <w:lvlJc w:val="left"/>
      <w:pPr>
        <w:ind w:left="2472" w:hanging="123"/>
      </w:pPr>
      <w:rPr>
        <w:rFonts w:hint="default"/>
      </w:rPr>
    </w:lvl>
    <w:lvl w:ilvl="3" w:tplc="1A3490FC">
      <w:start w:val="1"/>
      <w:numFmt w:val="bullet"/>
      <w:lvlText w:val="•"/>
      <w:lvlJc w:val="left"/>
      <w:pPr>
        <w:ind w:left="3368" w:hanging="123"/>
      </w:pPr>
      <w:rPr>
        <w:rFonts w:hint="default"/>
      </w:rPr>
    </w:lvl>
    <w:lvl w:ilvl="4" w:tplc="76D8C8E0">
      <w:start w:val="1"/>
      <w:numFmt w:val="bullet"/>
      <w:lvlText w:val="•"/>
      <w:lvlJc w:val="left"/>
      <w:pPr>
        <w:ind w:left="4264" w:hanging="123"/>
      </w:pPr>
      <w:rPr>
        <w:rFonts w:hint="default"/>
      </w:rPr>
    </w:lvl>
    <w:lvl w:ilvl="5" w:tplc="E57EA9BE">
      <w:start w:val="1"/>
      <w:numFmt w:val="bullet"/>
      <w:lvlText w:val="•"/>
      <w:lvlJc w:val="left"/>
      <w:pPr>
        <w:ind w:left="5160" w:hanging="123"/>
      </w:pPr>
      <w:rPr>
        <w:rFonts w:hint="default"/>
      </w:rPr>
    </w:lvl>
    <w:lvl w:ilvl="6" w:tplc="648E366E">
      <w:start w:val="1"/>
      <w:numFmt w:val="bullet"/>
      <w:lvlText w:val="•"/>
      <w:lvlJc w:val="left"/>
      <w:pPr>
        <w:ind w:left="6056" w:hanging="123"/>
      </w:pPr>
      <w:rPr>
        <w:rFonts w:hint="default"/>
      </w:rPr>
    </w:lvl>
    <w:lvl w:ilvl="7" w:tplc="614E7AEA">
      <w:start w:val="1"/>
      <w:numFmt w:val="bullet"/>
      <w:lvlText w:val="•"/>
      <w:lvlJc w:val="left"/>
      <w:pPr>
        <w:ind w:left="6952" w:hanging="123"/>
      </w:pPr>
      <w:rPr>
        <w:rFonts w:hint="default"/>
      </w:rPr>
    </w:lvl>
    <w:lvl w:ilvl="8" w:tplc="EF482618">
      <w:start w:val="1"/>
      <w:numFmt w:val="bullet"/>
      <w:lvlText w:val="•"/>
      <w:lvlJc w:val="left"/>
      <w:pPr>
        <w:ind w:left="7848" w:hanging="123"/>
      </w:pPr>
      <w:rPr>
        <w:rFonts w:hint="default"/>
      </w:rPr>
    </w:lvl>
  </w:abstractNum>
  <w:abstractNum w:abstractNumId="4">
    <w:nsid w:val="4E752B2C"/>
    <w:multiLevelType w:val="multilevel"/>
    <w:tmpl w:val="B98CB960"/>
    <w:lvl w:ilvl="0">
      <w:start w:val="6"/>
      <w:numFmt w:val="decimal"/>
      <w:lvlText w:val="%1"/>
      <w:lvlJc w:val="left"/>
      <w:pPr>
        <w:ind w:left="104" w:hanging="500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4" w:hanging="500"/>
        <w:jc w:val="left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4" w:hanging="500"/>
        <w:jc w:val="left"/>
      </w:pPr>
      <w:rPr>
        <w:rFonts w:ascii="Arial" w:eastAsia="Arial" w:hAnsi="Arial" w:cs="Arial" w:hint="default"/>
        <w:color w:val="231F20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2962" w:hanging="50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16" w:hanging="50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70" w:hanging="5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24" w:hanging="5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78" w:hanging="5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32" w:hanging="500"/>
      </w:pPr>
      <w:rPr>
        <w:rFonts w:hint="default"/>
      </w:rPr>
    </w:lvl>
  </w:abstractNum>
  <w:abstractNum w:abstractNumId="5">
    <w:nsid w:val="6265025B"/>
    <w:multiLevelType w:val="multilevel"/>
    <w:tmpl w:val="180260D6"/>
    <w:lvl w:ilvl="0">
      <w:start w:val="1"/>
      <w:numFmt w:val="decimal"/>
      <w:lvlText w:val="%1"/>
      <w:lvlJc w:val="left"/>
      <w:pPr>
        <w:ind w:left="444" w:hanging="341"/>
        <w:jc w:val="left"/>
      </w:pPr>
      <w:rPr>
        <w:rFonts w:ascii="Arial" w:eastAsia="Arial" w:hAnsi="Arial" w:cs="Arial" w:hint="default"/>
        <w:color w:val="231F20"/>
        <w:w w:val="99"/>
        <w:sz w:val="20"/>
        <w:szCs w:val="20"/>
      </w:rPr>
    </w:lvl>
    <w:lvl w:ilvl="1">
      <w:start w:val="1"/>
      <w:numFmt w:val="decimal"/>
      <w:lvlText w:val="%2"/>
      <w:lvlJc w:val="left"/>
      <w:pPr>
        <w:ind w:left="778" w:hanging="201"/>
        <w:jc w:val="left"/>
      </w:pPr>
      <w:rPr>
        <w:rFonts w:ascii="Arial" w:eastAsia="Arial" w:hAnsi="Arial" w:cs="Arial" w:hint="default"/>
        <w:b/>
        <w:bCs/>
        <w:color w:val="231F20"/>
        <w:w w:val="99"/>
        <w:sz w:val="24"/>
        <w:szCs w:val="24"/>
      </w:rPr>
    </w:lvl>
    <w:lvl w:ilvl="2">
      <w:start w:val="1"/>
      <w:numFmt w:val="decimal"/>
      <w:lvlText w:val="%2.%3"/>
      <w:lvlJc w:val="left"/>
      <w:pPr>
        <w:ind w:left="891" w:hanging="334"/>
        <w:jc w:val="left"/>
      </w:pPr>
      <w:rPr>
        <w:rFonts w:hint="default"/>
        <w:b/>
        <w:bCs/>
        <w:w w:val="99"/>
      </w:rPr>
    </w:lvl>
    <w:lvl w:ilvl="3">
      <w:start w:val="1"/>
      <w:numFmt w:val="decimal"/>
      <w:lvlText w:val="%2.%3.%4"/>
      <w:lvlJc w:val="left"/>
      <w:pPr>
        <w:ind w:left="1045" w:hanging="488"/>
        <w:jc w:val="left"/>
      </w:pPr>
      <w:rPr>
        <w:rFonts w:hint="default"/>
        <w:spacing w:val="-2"/>
        <w:w w:val="99"/>
      </w:rPr>
    </w:lvl>
    <w:lvl w:ilvl="4">
      <w:start w:val="1"/>
      <w:numFmt w:val="bullet"/>
      <w:lvlText w:val="•"/>
      <w:lvlJc w:val="left"/>
      <w:pPr>
        <w:ind w:left="1040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470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3900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330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760" w:hanging="488"/>
      </w:pPr>
      <w:rPr>
        <w:rFonts w:hint="default"/>
      </w:rPr>
    </w:lvl>
  </w:abstractNum>
  <w:abstractNum w:abstractNumId="6">
    <w:nsid w:val="72951F4D"/>
    <w:multiLevelType w:val="multilevel"/>
    <w:tmpl w:val="69240746"/>
    <w:lvl w:ilvl="0">
      <w:start w:val="6"/>
      <w:numFmt w:val="decimal"/>
      <w:lvlText w:val="%1"/>
      <w:lvlJc w:val="left"/>
      <w:pPr>
        <w:ind w:left="891" w:hanging="334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91" w:hanging="334"/>
        <w:jc w:val="left"/>
      </w:pPr>
      <w:rPr>
        <w:rFonts w:ascii="Arial" w:eastAsia="Arial" w:hAnsi="Arial" w:cs="Arial" w:hint="default"/>
        <w:b/>
        <w:bCs/>
        <w:color w:val="231F20"/>
        <w:w w:val="99"/>
        <w:sz w:val="20"/>
        <w:szCs w:val="20"/>
      </w:rPr>
    </w:lvl>
    <w:lvl w:ilvl="2">
      <w:start w:val="1"/>
      <w:numFmt w:val="decimal"/>
      <w:lvlText w:val="%1.%2.%3"/>
      <w:lvlJc w:val="left"/>
      <w:pPr>
        <w:ind w:left="104" w:hanging="494"/>
        <w:jc w:val="left"/>
      </w:pPr>
      <w:rPr>
        <w:rFonts w:ascii="Arial" w:eastAsia="Arial" w:hAnsi="Arial" w:cs="Arial" w:hint="default"/>
        <w:color w:val="231F20"/>
        <w:spacing w:val="-1"/>
        <w:w w:val="99"/>
        <w:sz w:val="20"/>
        <w:szCs w:val="20"/>
      </w:rPr>
    </w:lvl>
    <w:lvl w:ilvl="3">
      <w:start w:val="1"/>
      <w:numFmt w:val="bullet"/>
      <w:lvlText w:val="•"/>
      <w:lvlJc w:val="left"/>
      <w:pPr>
        <w:ind w:left="2842" w:hanging="49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13" w:hanging="49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84" w:hanging="49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55" w:hanging="49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6" w:hanging="49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97" w:hanging="494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4"/>
  </w:num>
  <w:num w:numId="5">
    <w:abstractNumId w:val="3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603EF8"/>
    <w:rsid w:val="00335FD7"/>
    <w:rsid w:val="00603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  <w:lang w:val="ru-RU"/>
    </w:rPr>
  </w:style>
  <w:style w:type="paragraph" w:styleId="1">
    <w:name w:val="heading 1"/>
    <w:basedOn w:val="a"/>
    <w:uiPriority w:val="1"/>
    <w:qFormat/>
    <w:pPr>
      <w:ind w:left="758" w:hanging="20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36"/>
      <w:outlineLvl w:val="1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51"/>
      <w:ind w:left="444" w:hanging="340"/>
    </w:pPr>
    <w:rPr>
      <w:sz w:val="20"/>
      <w:szCs w:val="20"/>
    </w:r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spacing w:before="1"/>
      <w:ind w:left="104" w:firstLine="454"/>
    </w:pPr>
  </w:style>
  <w:style w:type="paragraph" w:customStyle="1" w:styleId="TableParagraph">
    <w:name w:val="Table Paragraph"/>
    <w:basedOn w:val="a"/>
    <w:uiPriority w:val="1"/>
    <w:qFormat/>
    <w:pPr>
      <w:spacing w:before="18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335FD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35FD7"/>
    <w:rPr>
      <w:rFonts w:ascii="Tahoma" w:eastAsia="Arial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3298</Words>
  <Characters>18805</Characters>
  <Application>Microsoft Office Word</Application>
  <DocSecurity>0</DocSecurity>
  <Lines>156</Lines>
  <Paragraphs>44</Paragraphs>
  <ScaleCrop>false</ScaleCrop>
  <Company>ПожДепо</Company>
  <LinksUpToDate>false</LinksUpToDate>
  <CharactersWithSpaces>22059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ГОСТ Р 53278-2009.indd</dc:title>
  <dc:creator>AndrewB</dc:creator>
  <cp:lastModifiedBy>Русских</cp:lastModifiedBy>
  <cp:revision>3</cp:revision>
  <dcterms:created xsi:type="dcterms:W3CDTF">2016-04-02T15:54:00Z</dcterms:created>
  <dcterms:modified xsi:type="dcterms:W3CDTF">2016-04-02T16:08:00Z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2009-03-04T00:00:00Z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2016-04-02T00:00:00Z</vt:filetime>
  </property>
</Properties>
</file>