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194"/>
        <w:ind w:left="2892" w:right="2886"/>
        <w:jc w:val="center"/>
        <w:rPr>
          <w:b/>
          <w:sz w:val="36"/>
        </w:rPr>
      </w:pPr>
      <w:r>
        <w:rPr>
          <w:b/>
          <w:sz w:val="36"/>
        </w:rPr>
        <w:t>О.В. Кочнов</w:t>
      </w: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FB1AC0">
      <w:pPr>
        <w:spacing w:before="277" w:line="276" w:lineRule="auto"/>
        <w:ind w:left="285" w:right="281" w:hanging="1"/>
        <w:jc w:val="center"/>
        <w:rPr>
          <w:b/>
          <w:sz w:val="64"/>
        </w:rPr>
      </w:pPr>
      <w:r>
        <w:rPr>
          <w:b/>
          <w:sz w:val="64"/>
        </w:rPr>
        <w:t>ОСОБЕННОСТИ ПРОЕКТИРОВАНИЯ СИСТЕМ</w:t>
      </w:r>
      <w:r>
        <w:rPr>
          <w:b/>
          <w:spacing w:val="-12"/>
          <w:sz w:val="64"/>
        </w:rPr>
        <w:t xml:space="preserve"> </w:t>
      </w:r>
      <w:r>
        <w:rPr>
          <w:b/>
          <w:sz w:val="64"/>
        </w:rPr>
        <w:t>ОПОВЕЩЕНИЯ</w:t>
      </w:r>
    </w:p>
    <w:p w:rsidR="00584CE8" w:rsidRDefault="00584CE8">
      <w:pPr>
        <w:pStyle w:val="a3"/>
        <w:spacing w:before="8"/>
        <w:rPr>
          <w:b/>
          <w:sz w:val="64"/>
        </w:rPr>
      </w:pPr>
    </w:p>
    <w:p w:rsidR="00584CE8" w:rsidRDefault="00FB1AC0">
      <w:pPr>
        <w:ind w:left="2892" w:right="2888"/>
        <w:jc w:val="center"/>
        <w:rPr>
          <w:b/>
          <w:sz w:val="36"/>
        </w:rPr>
      </w:pPr>
      <w:r>
        <w:rPr>
          <w:b/>
          <w:sz w:val="36"/>
        </w:rPr>
        <w:t>Учебное пособие</w:t>
      </w: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rPr>
          <w:b/>
          <w:sz w:val="36"/>
        </w:rPr>
      </w:pPr>
    </w:p>
    <w:p w:rsidR="00584CE8" w:rsidRDefault="00584CE8">
      <w:pPr>
        <w:pStyle w:val="a3"/>
        <w:spacing w:before="6"/>
        <w:rPr>
          <w:b/>
          <w:sz w:val="31"/>
        </w:rPr>
      </w:pPr>
    </w:p>
    <w:p w:rsidR="00584CE8" w:rsidRDefault="00FB1AC0">
      <w:pPr>
        <w:pStyle w:val="a3"/>
        <w:spacing w:line="322" w:lineRule="exact"/>
        <w:ind w:left="2892" w:right="2886"/>
        <w:jc w:val="center"/>
      </w:pPr>
      <w:r>
        <w:t>Муром</w:t>
      </w:r>
    </w:p>
    <w:p w:rsidR="00584CE8" w:rsidRDefault="00FB1AC0">
      <w:pPr>
        <w:pStyle w:val="a3"/>
        <w:ind w:left="2892" w:right="2886"/>
        <w:jc w:val="center"/>
      </w:pPr>
      <w:bookmarkStart w:id="0" w:name="_GoBack"/>
      <w:bookmarkEnd w:id="0"/>
      <w:r>
        <w:t>2012</w:t>
      </w:r>
    </w:p>
    <w:p w:rsidR="00584CE8" w:rsidRDefault="00584CE8">
      <w:pPr>
        <w:jc w:val="center"/>
        <w:sectPr w:rsidR="00584CE8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458"/>
        <w:jc w:val="both"/>
      </w:pPr>
      <w:r>
        <w:lastRenderedPageBreak/>
        <w:t>УДК 681.84</w:t>
      </w:r>
    </w:p>
    <w:p w:rsidR="00584CE8" w:rsidRDefault="00FB1AC0">
      <w:pPr>
        <w:pStyle w:val="a3"/>
        <w:spacing w:before="47"/>
        <w:ind w:left="458"/>
        <w:jc w:val="both"/>
      </w:pPr>
      <w:r>
        <w:t>ББК</w:t>
      </w:r>
      <w:r>
        <w:rPr>
          <w:spacing w:val="66"/>
        </w:rPr>
        <w:t xml:space="preserve"> </w:t>
      </w:r>
      <w:r>
        <w:t>32.87</w:t>
      </w:r>
    </w:p>
    <w:p w:rsidR="00584CE8" w:rsidRDefault="00FB1AC0">
      <w:pPr>
        <w:pStyle w:val="2"/>
        <w:spacing w:before="4"/>
        <w:ind w:left="788" w:right="8258"/>
        <w:jc w:val="center"/>
        <w:rPr>
          <w:u w:val="none"/>
        </w:rPr>
      </w:pPr>
      <w:r>
        <w:rPr>
          <w:u w:val="none"/>
        </w:rPr>
        <w:t>К 75</w:t>
      </w: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584CE8">
      <w:pPr>
        <w:pStyle w:val="a3"/>
        <w:rPr>
          <w:b/>
        </w:rPr>
      </w:pPr>
    </w:p>
    <w:p w:rsidR="00584CE8" w:rsidRDefault="00FB1AC0">
      <w:pPr>
        <w:spacing w:before="225"/>
        <w:ind w:left="458" w:right="110"/>
        <w:jc w:val="both"/>
        <w:rPr>
          <w:sz w:val="28"/>
        </w:rPr>
      </w:pPr>
      <w:r>
        <w:rPr>
          <w:b/>
          <w:sz w:val="28"/>
        </w:rPr>
        <w:t>К 75 Кочнов, О.В. Особенности проектирования систем оповещения</w:t>
      </w:r>
      <w:r>
        <w:rPr>
          <w:sz w:val="28"/>
        </w:rPr>
        <w:t>: учебное пособие / О.В. Кочнов, Издательство «Стерх», ИП Коськин А.М., 2012.– 154 с. Библ.: 14 назв.</w:t>
      </w:r>
    </w:p>
    <w:p w:rsidR="00584CE8" w:rsidRDefault="00584CE8">
      <w:pPr>
        <w:pStyle w:val="a3"/>
        <w:spacing w:before="4"/>
      </w:pPr>
    </w:p>
    <w:p w:rsidR="00584CE8" w:rsidRDefault="00FB1AC0">
      <w:pPr>
        <w:pStyle w:val="2"/>
        <w:ind w:left="458" w:right="0"/>
        <w:jc w:val="both"/>
        <w:rPr>
          <w:u w:val="none"/>
        </w:rPr>
      </w:pPr>
      <w:r>
        <w:rPr>
          <w:u w:val="none"/>
        </w:rPr>
        <w:t>ISBN 978-5-94951-021-6</w:t>
      </w:r>
    </w:p>
    <w:p w:rsidR="00584CE8" w:rsidRDefault="00FB1AC0">
      <w:pPr>
        <w:spacing w:before="225"/>
        <w:ind w:left="458" w:right="109" w:firstLine="570"/>
        <w:jc w:val="both"/>
        <w:rPr>
          <w:sz w:val="24"/>
        </w:rPr>
      </w:pPr>
      <w:r>
        <w:rPr>
          <w:sz w:val="24"/>
        </w:rPr>
        <w:t>Пособие предназначено для широкого круга специалистов занимающихся проек- тированием, инсталляцией и эксплуатацией систем звуковог</w:t>
      </w:r>
      <w:r>
        <w:rPr>
          <w:sz w:val="24"/>
        </w:rPr>
        <w:t>о обеспечения (СЗО) раз- личного назначения, в том числе систем оповещения и управления эвакуацией людей (СОУЭ). Особое внимание уделено вопросам классификации, расчета и выбора техни- ческих средств СОУЭ.</w:t>
      </w: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FB1AC0">
      <w:pPr>
        <w:pStyle w:val="a3"/>
        <w:ind w:left="6218"/>
      </w:pPr>
      <w:r>
        <w:t>УДК 681.84</w:t>
      </w:r>
    </w:p>
    <w:p w:rsidR="00584CE8" w:rsidRDefault="00FB1AC0">
      <w:pPr>
        <w:pStyle w:val="a3"/>
        <w:spacing w:before="1"/>
        <w:ind w:left="6218"/>
      </w:pPr>
      <w:r>
        <w:t>ББК</w:t>
      </w:r>
      <w:r>
        <w:rPr>
          <w:spacing w:val="66"/>
        </w:rPr>
        <w:t xml:space="preserve"> </w:t>
      </w:r>
      <w:r>
        <w:t>32.87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8"/>
        <w:rPr>
          <w:sz w:val="29"/>
        </w:rPr>
      </w:pPr>
    </w:p>
    <w:p w:rsidR="00584CE8" w:rsidRDefault="00FB1AC0">
      <w:pPr>
        <w:tabs>
          <w:tab w:val="left" w:pos="4949"/>
        </w:tabs>
        <w:spacing w:line="320" w:lineRule="exact"/>
        <w:ind w:left="458"/>
        <w:jc w:val="both"/>
        <w:rPr>
          <w:sz w:val="24"/>
        </w:rPr>
      </w:pPr>
      <w:r>
        <w:rPr>
          <w:b/>
          <w:sz w:val="28"/>
        </w:rPr>
        <w:t>ISBN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978-5-94951-021-6</w:t>
      </w:r>
      <w:r>
        <w:rPr>
          <w:b/>
          <w:sz w:val="28"/>
        </w:rPr>
        <w:tab/>
      </w:r>
      <w:r>
        <w:rPr>
          <w:sz w:val="24"/>
        </w:rPr>
        <w:t>©  О Кочнов,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:rsidR="00584CE8" w:rsidRDefault="00FB1AC0">
      <w:pPr>
        <w:ind w:left="5318" w:hanging="360"/>
        <w:rPr>
          <w:sz w:val="24"/>
        </w:rPr>
      </w:pP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75" type="#_x0000_t202" style="position:absolute;left:0;text-align:left;margin-left:53.75pt;margin-top:35.85pt;width:45.6pt;height:42.8pt;z-index:-251627008;mso-position-horizontal-relative:page" filled="f" stroked="f">
            <v:textbox inset="0,0,0,0">
              <w:txbxContent>
                <w:p w:rsidR="00584CE8" w:rsidRDefault="00584CE8">
                  <w:pPr>
                    <w:pStyle w:val="a3"/>
                    <w:spacing w:before="7"/>
                  </w:pPr>
                </w:p>
                <w:p w:rsidR="00584CE8" w:rsidRDefault="00FB1AC0">
                  <w:pPr>
                    <w:ind w:right="10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© Издательство ИП Коськин А.М., оформление, 2012.</w:t>
      </w:r>
    </w:p>
    <w:p w:rsidR="00584CE8" w:rsidRDefault="00FB1AC0">
      <w:pPr>
        <w:pStyle w:val="a3"/>
        <w:spacing w:before="11"/>
        <w:rPr>
          <w:sz w:val="10"/>
        </w:rPr>
      </w:pPr>
      <w:r>
        <w:rPr>
          <w:lang w:val="en-US"/>
        </w:rPr>
        <w:pict>
          <v:rect id="_x0000_s2574" style="position:absolute;margin-left:53.75pt;margin-top:8.25pt;width:45.6pt;height:42.8pt;z-index:251586048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0"/>
        </w:rPr>
        <w:sectPr w:rsidR="00584CE8">
          <w:pgSz w:w="11900" w:h="16840"/>
          <w:pgMar w:top="1380" w:right="1300" w:bottom="280" w:left="960" w:header="720" w:footer="720" w:gutter="0"/>
          <w:cols w:space="720"/>
        </w:sectPr>
      </w:pPr>
    </w:p>
    <w:p w:rsidR="00584CE8" w:rsidRDefault="00FB1AC0">
      <w:pPr>
        <w:pStyle w:val="2"/>
        <w:spacing w:before="38"/>
        <w:ind w:right="31"/>
        <w:jc w:val="center"/>
        <w:rPr>
          <w:u w:val="none"/>
        </w:rPr>
      </w:pPr>
      <w:r>
        <w:rPr>
          <w:u w:val="none"/>
        </w:rPr>
        <w:lastRenderedPageBreak/>
        <w:t>КРАТКАЯ АННОТАЦИЯ</w:t>
      </w:r>
    </w:p>
    <w:p w:rsidR="00584CE8" w:rsidRDefault="00584CE8">
      <w:pPr>
        <w:pStyle w:val="a3"/>
        <w:rPr>
          <w:b/>
          <w:sz w:val="36"/>
        </w:rPr>
      </w:pP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Пособие предназначено для широкого круга специалистов занимаю- щихся проектированием, инсталляцией и эксплуатацией систем звукового обеспечения (СЗО) различного назначения, в том числе систем оповеще- ния и управления эвакуацией людей (СОУЭ). Особое вниман</w:t>
      </w:r>
      <w:r>
        <w:t>ие уделено вопросам классификации, расчета и выбора технических средств СОУЭ.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t>Теоретические материалы и требования нормативной документации приведены в объемах достаточных для решения задач рассмотренных в по- собии.</w:t>
      </w:r>
    </w:p>
    <w:p w:rsidR="00584CE8" w:rsidRDefault="00FB1AC0">
      <w:pPr>
        <w:pStyle w:val="a3"/>
        <w:spacing w:before="1" w:line="276" w:lineRule="auto"/>
        <w:ind w:left="118" w:right="37" w:firstLine="540"/>
      </w:pPr>
      <w:r>
        <w:t>Даны описания приборов, блоков, устройс</w:t>
      </w:r>
      <w:r>
        <w:t>тв из которых можно соз- дать СЗО с заданными параметрами.</w:t>
      </w:r>
    </w:p>
    <w:p w:rsidR="00584CE8" w:rsidRDefault="00FB1AC0">
      <w:pPr>
        <w:pStyle w:val="a3"/>
        <w:spacing w:before="1" w:line="276" w:lineRule="auto"/>
        <w:ind w:left="658" w:right="2329"/>
      </w:pPr>
      <w:r>
        <w:t>Приведены практические примеры построения СЗО. Расположение материала по главам: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spacing w:before="1"/>
        <w:rPr>
          <w:sz w:val="28"/>
        </w:rPr>
      </w:pPr>
      <w:r>
        <w:rPr>
          <w:sz w:val="28"/>
        </w:rPr>
        <w:t>выбор типа СОУЭ, определение количества зон – Глава</w:t>
      </w:r>
      <w:r>
        <w:rPr>
          <w:spacing w:val="-14"/>
          <w:sz w:val="28"/>
        </w:rPr>
        <w:t xml:space="preserve"> </w:t>
      </w:r>
      <w:r>
        <w:rPr>
          <w:sz w:val="28"/>
        </w:rPr>
        <w:t>1;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rPr>
          <w:sz w:val="28"/>
        </w:rPr>
      </w:pPr>
      <w:r>
        <w:rPr>
          <w:sz w:val="28"/>
        </w:rPr>
        <w:t>электроакустический расчет – Глава</w:t>
      </w:r>
      <w:r>
        <w:rPr>
          <w:spacing w:val="-9"/>
          <w:sz w:val="28"/>
        </w:rPr>
        <w:t xml:space="preserve"> </w:t>
      </w:r>
      <w:r>
        <w:rPr>
          <w:sz w:val="28"/>
        </w:rPr>
        <w:t>2;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rPr>
          <w:sz w:val="28"/>
        </w:rPr>
      </w:pPr>
      <w:r>
        <w:rPr>
          <w:sz w:val="28"/>
        </w:rPr>
        <w:t>выбор типа громкоговорителей – Глава</w:t>
      </w:r>
      <w:r>
        <w:rPr>
          <w:spacing w:val="-11"/>
          <w:sz w:val="28"/>
        </w:rPr>
        <w:t xml:space="preserve"> </w:t>
      </w:r>
      <w:r>
        <w:rPr>
          <w:sz w:val="28"/>
        </w:rPr>
        <w:t>3;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2"/>
        </w:tabs>
        <w:spacing w:before="47"/>
        <w:ind w:left="861" w:hanging="203"/>
        <w:rPr>
          <w:sz w:val="28"/>
        </w:rPr>
      </w:pPr>
      <w:r>
        <w:rPr>
          <w:spacing w:val="-4"/>
          <w:sz w:val="28"/>
        </w:rPr>
        <w:t xml:space="preserve">расстановка громкоговорителей, определение </w:t>
      </w:r>
      <w:r>
        <w:rPr>
          <w:sz w:val="28"/>
        </w:rPr>
        <w:t xml:space="preserve">их </w:t>
      </w:r>
      <w:r>
        <w:rPr>
          <w:spacing w:val="-4"/>
          <w:sz w:val="28"/>
        </w:rPr>
        <w:t xml:space="preserve">количества </w:t>
      </w:r>
      <w:r>
        <w:rPr>
          <w:sz w:val="28"/>
        </w:rPr>
        <w:t xml:space="preserve">– </w:t>
      </w:r>
      <w:r>
        <w:rPr>
          <w:spacing w:val="-4"/>
          <w:sz w:val="28"/>
        </w:rPr>
        <w:t>Глава</w:t>
      </w:r>
      <w:r>
        <w:rPr>
          <w:spacing w:val="-41"/>
          <w:sz w:val="28"/>
        </w:rPr>
        <w:t xml:space="preserve"> </w:t>
      </w:r>
      <w:r>
        <w:rPr>
          <w:spacing w:val="-4"/>
          <w:sz w:val="28"/>
        </w:rPr>
        <w:t>4;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spacing w:before="48"/>
        <w:rPr>
          <w:sz w:val="28"/>
        </w:rPr>
      </w:pPr>
      <w:r>
        <w:rPr>
          <w:sz w:val="28"/>
        </w:rPr>
        <w:t>расчет нагрузки в линиях – Глава</w:t>
      </w:r>
      <w:r>
        <w:rPr>
          <w:spacing w:val="-12"/>
          <w:sz w:val="28"/>
        </w:rPr>
        <w:t xml:space="preserve"> </w:t>
      </w:r>
      <w:r>
        <w:rPr>
          <w:sz w:val="28"/>
        </w:rPr>
        <w:t>1.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93"/>
        </w:tabs>
        <w:spacing w:before="47"/>
        <w:ind w:left="892" w:hanging="234"/>
        <w:rPr>
          <w:sz w:val="28"/>
        </w:rPr>
      </w:pPr>
      <w:r>
        <w:rPr>
          <w:spacing w:val="-4"/>
          <w:sz w:val="28"/>
        </w:rPr>
        <w:t xml:space="preserve">определение варианта построения СЗО, выбор технических </w:t>
      </w:r>
      <w:r>
        <w:rPr>
          <w:spacing w:val="-5"/>
          <w:sz w:val="28"/>
        </w:rPr>
        <w:t xml:space="preserve">средств   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584CE8" w:rsidRDefault="00FB1AC0">
      <w:pPr>
        <w:pStyle w:val="a3"/>
        <w:spacing w:before="49"/>
        <w:ind w:left="118" w:right="37"/>
      </w:pPr>
      <w:r>
        <w:t>Глава 5;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spacing w:before="47"/>
        <w:rPr>
          <w:sz w:val="28"/>
        </w:rPr>
      </w:pPr>
      <w:r>
        <w:rPr>
          <w:sz w:val="28"/>
        </w:rPr>
        <w:t>расчет потребляемой мощности – Глав</w:t>
      </w:r>
      <w:r>
        <w:rPr>
          <w:sz w:val="28"/>
        </w:rPr>
        <w:t>а</w:t>
      </w:r>
      <w:r>
        <w:rPr>
          <w:spacing w:val="-22"/>
          <w:sz w:val="28"/>
        </w:rPr>
        <w:t xml:space="preserve"> </w:t>
      </w:r>
      <w:r>
        <w:rPr>
          <w:sz w:val="28"/>
        </w:rPr>
        <w:t>1;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2"/>
        </w:tabs>
        <w:ind w:left="861" w:hanging="203"/>
        <w:rPr>
          <w:sz w:val="28"/>
        </w:rPr>
      </w:pPr>
      <w:r>
        <w:rPr>
          <w:spacing w:val="-4"/>
          <w:sz w:val="28"/>
        </w:rPr>
        <w:t xml:space="preserve">расчет времени резервирования, выбор технических </w:t>
      </w:r>
      <w:r>
        <w:rPr>
          <w:spacing w:val="-5"/>
          <w:sz w:val="28"/>
        </w:rPr>
        <w:t xml:space="preserve">средств </w:t>
      </w:r>
      <w:r>
        <w:rPr>
          <w:sz w:val="28"/>
        </w:rPr>
        <w:t xml:space="preserve">– </w:t>
      </w:r>
      <w:r>
        <w:rPr>
          <w:spacing w:val="-4"/>
          <w:sz w:val="28"/>
        </w:rPr>
        <w:t>Глава</w:t>
      </w:r>
      <w:r>
        <w:rPr>
          <w:spacing w:val="-32"/>
          <w:sz w:val="28"/>
        </w:rPr>
        <w:t xml:space="preserve"> </w:t>
      </w:r>
      <w:r>
        <w:rPr>
          <w:spacing w:val="-4"/>
          <w:sz w:val="28"/>
        </w:rPr>
        <w:t>6;</w:t>
      </w:r>
    </w:p>
    <w:p w:rsidR="00584CE8" w:rsidRDefault="00FB1AC0">
      <w:pPr>
        <w:pStyle w:val="a4"/>
        <w:numPr>
          <w:ilvl w:val="0"/>
          <w:numId w:val="48"/>
        </w:numPr>
        <w:tabs>
          <w:tab w:val="left" w:pos="869"/>
        </w:tabs>
        <w:spacing w:before="47"/>
        <w:rPr>
          <w:sz w:val="28"/>
        </w:rPr>
      </w:pPr>
      <w:r>
        <w:rPr>
          <w:sz w:val="28"/>
        </w:rPr>
        <w:t>расчет потерь на проводах линии и выбор их сечения – Глава</w:t>
      </w:r>
      <w:r>
        <w:rPr>
          <w:spacing w:val="-27"/>
          <w:sz w:val="28"/>
        </w:rPr>
        <w:t xml:space="preserve"> </w:t>
      </w:r>
      <w:r>
        <w:rPr>
          <w:sz w:val="28"/>
        </w:rPr>
        <w:t>7.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4030" w:right="3847"/>
        <w:jc w:val="center"/>
        <w:rPr>
          <w:u w:val="none"/>
        </w:rPr>
      </w:pPr>
      <w:r>
        <w:rPr>
          <w:u w:val="none"/>
        </w:rPr>
        <w:lastRenderedPageBreak/>
        <w:t>ВВЕДЕНИЕ</w:t>
      </w:r>
    </w:p>
    <w:p w:rsidR="00584CE8" w:rsidRDefault="00584CE8">
      <w:pPr>
        <w:pStyle w:val="a3"/>
        <w:spacing w:before="9"/>
        <w:rPr>
          <w:b/>
          <w:sz w:val="27"/>
        </w:rPr>
      </w:pPr>
    </w:p>
    <w:p w:rsidR="00584CE8" w:rsidRDefault="00FB1AC0">
      <w:pPr>
        <w:pStyle w:val="a3"/>
        <w:ind w:left="298" w:right="102" w:firstLine="540"/>
        <w:jc w:val="both"/>
      </w:pPr>
      <w:r>
        <w:rPr>
          <w:spacing w:val="-6"/>
        </w:rPr>
        <w:t xml:space="preserve">Целью данного пособия является ознакомление специалистов </w:t>
      </w:r>
      <w:r>
        <w:t xml:space="preserve">и </w:t>
      </w:r>
      <w:r>
        <w:rPr>
          <w:spacing w:val="-6"/>
        </w:rPr>
        <w:t xml:space="preserve">всех </w:t>
      </w:r>
      <w:r>
        <w:rPr>
          <w:spacing w:val="-5"/>
        </w:rPr>
        <w:t xml:space="preserve">за- </w:t>
      </w:r>
      <w:r>
        <w:rPr>
          <w:spacing w:val="-6"/>
        </w:rPr>
        <w:t xml:space="preserve">интересованных </w:t>
      </w:r>
      <w:r>
        <w:rPr>
          <w:spacing w:val="-4"/>
        </w:rPr>
        <w:t xml:space="preserve">лиц </w:t>
      </w:r>
      <w:r>
        <w:t xml:space="preserve">с </w:t>
      </w:r>
      <w:r>
        <w:rPr>
          <w:spacing w:val="-6"/>
        </w:rPr>
        <w:t xml:space="preserve">основными принципами построения </w:t>
      </w:r>
      <w:r>
        <w:t xml:space="preserve">и </w:t>
      </w:r>
      <w:r>
        <w:rPr>
          <w:spacing w:val="-6"/>
        </w:rPr>
        <w:t xml:space="preserve">особенностями проектирования </w:t>
      </w:r>
      <w:r>
        <w:rPr>
          <w:spacing w:val="-6"/>
          <w:u w:val="single"/>
        </w:rPr>
        <w:t xml:space="preserve">систем звукового обеспечения </w:t>
      </w:r>
      <w:r>
        <w:rPr>
          <w:spacing w:val="-6"/>
        </w:rPr>
        <w:t xml:space="preserve">(СЗО), которые </w:t>
      </w:r>
      <w:r>
        <w:t xml:space="preserve">в </w:t>
      </w:r>
      <w:r>
        <w:rPr>
          <w:spacing w:val="-6"/>
        </w:rPr>
        <w:t xml:space="preserve">определен- </w:t>
      </w:r>
      <w:r>
        <w:rPr>
          <w:spacing w:val="-4"/>
        </w:rPr>
        <w:t xml:space="preserve">ных </w:t>
      </w:r>
      <w:r>
        <w:rPr>
          <w:spacing w:val="-6"/>
        </w:rPr>
        <w:t xml:space="preserve">условиях, </w:t>
      </w:r>
      <w:r>
        <w:rPr>
          <w:spacing w:val="-4"/>
        </w:rPr>
        <w:t xml:space="preserve">при </w:t>
      </w:r>
      <w:r>
        <w:rPr>
          <w:spacing w:val="-6"/>
        </w:rPr>
        <w:t xml:space="preserve">удовлетворении норм пожарной безопасности </w:t>
      </w:r>
      <w:r>
        <w:rPr>
          <w:spacing w:val="-5"/>
        </w:rPr>
        <w:t xml:space="preserve">могут </w:t>
      </w:r>
      <w:r>
        <w:rPr>
          <w:spacing w:val="-4"/>
        </w:rPr>
        <w:t xml:space="preserve">вы- </w:t>
      </w:r>
      <w:r>
        <w:rPr>
          <w:spacing w:val="-6"/>
        </w:rPr>
        <w:t xml:space="preserve">полнять функции </w:t>
      </w:r>
      <w:r>
        <w:rPr>
          <w:spacing w:val="-5"/>
        </w:rPr>
        <w:t xml:space="preserve">систем </w:t>
      </w:r>
      <w:r>
        <w:rPr>
          <w:spacing w:val="-6"/>
        </w:rPr>
        <w:t xml:space="preserve">оповещения </w:t>
      </w:r>
      <w:r>
        <w:t xml:space="preserve">и </w:t>
      </w:r>
      <w:r>
        <w:rPr>
          <w:spacing w:val="-6"/>
        </w:rPr>
        <w:t>управлени</w:t>
      </w:r>
      <w:r>
        <w:rPr>
          <w:spacing w:val="-6"/>
        </w:rPr>
        <w:t xml:space="preserve">я </w:t>
      </w:r>
      <w:r>
        <w:rPr>
          <w:spacing w:val="-7"/>
        </w:rPr>
        <w:t xml:space="preserve">эвакуацией </w:t>
      </w:r>
      <w:r>
        <w:rPr>
          <w:spacing w:val="-6"/>
        </w:rPr>
        <w:t xml:space="preserve">(СОУЭ </w:t>
      </w:r>
      <w:r>
        <w:rPr>
          <w:spacing w:val="-5"/>
        </w:rPr>
        <w:t xml:space="preserve">3-5 </w:t>
      </w:r>
      <w:r>
        <w:rPr>
          <w:spacing w:val="-4"/>
        </w:rPr>
        <w:t xml:space="preserve">ти- </w:t>
      </w:r>
      <w:r>
        <w:rPr>
          <w:spacing w:val="-5"/>
        </w:rPr>
        <w:t xml:space="preserve">пов). Далее </w:t>
      </w:r>
      <w:r>
        <w:rPr>
          <w:spacing w:val="-6"/>
        </w:rPr>
        <w:t xml:space="preserve">подобные системы </w:t>
      </w:r>
      <w:r>
        <w:rPr>
          <w:spacing w:val="-4"/>
        </w:rPr>
        <w:t xml:space="preserve">мы </w:t>
      </w:r>
      <w:r>
        <w:rPr>
          <w:spacing w:val="-5"/>
        </w:rPr>
        <w:t xml:space="preserve">будем </w:t>
      </w:r>
      <w:r>
        <w:rPr>
          <w:spacing w:val="-6"/>
        </w:rPr>
        <w:t xml:space="preserve">называть </w:t>
      </w:r>
      <w:r>
        <w:rPr>
          <w:spacing w:val="-6"/>
          <w:u w:val="single"/>
        </w:rPr>
        <w:t>системами оповещения</w:t>
      </w:r>
      <w:r>
        <w:rPr>
          <w:spacing w:val="-6"/>
        </w:rPr>
        <w:t>.</w:t>
      </w:r>
    </w:p>
    <w:p w:rsidR="00584CE8" w:rsidRDefault="00FB1AC0">
      <w:pPr>
        <w:pStyle w:val="a3"/>
        <w:ind w:left="298" w:right="110" w:firstLine="540"/>
        <w:jc w:val="both"/>
      </w:pPr>
      <w:r>
        <w:t>Необходимость написания пособия продиктована дефицитом подоб- ных публикаций в нашей стране. Нехватка подобного рода ознакомитель- ных и доступных публикаций вы</w:t>
      </w:r>
      <w:r>
        <w:t>звана быстро меняющимися условиями внутреннего и внешнего рынка, развитием (сменой) технологий, нарас- тающими темпами строительства новых объектов различного назначения.</w:t>
      </w:r>
    </w:p>
    <w:p w:rsidR="00584CE8" w:rsidRDefault="00FB1AC0">
      <w:pPr>
        <w:pStyle w:val="a3"/>
        <w:spacing w:before="1"/>
        <w:ind w:left="298" w:right="109" w:firstLine="540"/>
        <w:jc w:val="both"/>
      </w:pPr>
      <w:r>
        <w:t>За рубежом подобных публикаций достаточно много, издаются они под типовым названием “</w:t>
      </w:r>
      <w:r>
        <w:t>Проектирование (дизайн) звуковых систем” (Sound system design), но зачастую применительно только к конкретной системе (заточены под конкретный бренд).</w:t>
      </w:r>
    </w:p>
    <w:p w:rsidR="00584CE8" w:rsidRDefault="00FB1AC0">
      <w:pPr>
        <w:pStyle w:val="a3"/>
        <w:ind w:left="298" w:right="102" w:firstLine="540"/>
        <w:jc w:val="both"/>
      </w:pPr>
      <w:r>
        <w:rPr>
          <w:spacing w:val="-6"/>
        </w:rPr>
        <w:t xml:space="preserve">Материалы статьи обобщают многолетний практический </w:t>
      </w:r>
      <w:r>
        <w:rPr>
          <w:spacing w:val="-5"/>
        </w:rPr>
        <w:t xml:space="preserve">опыт </w:t>
      </w:r>
      <w:r>
        <w:t xml:space="preserve">и </w:t>
      </w:r>
      <w:r>
        <w:rPr>
          <w:spacing w:val="-7"/>
        </w:rPr>
        <w:t xml:space="preserve">содержат </w:t>
      </w:r>
      <w:r>
        <w:rPr>
          <w:spacing w:val="-6"/>
        </w:rPr>
        <w:t>большое количество примеров построения</w:t>
      </w:r>
      <w:r>
        <w:rPr>
          <w:spacing w:val="-6"/>
        </w:rPr>
        <w:t xml:space="preserve"> систем оповещения </w:t>
      </w:r>
      <w:r>
        <w:rPr>
          <w:spacing w:val="-3"/>
        </w:rPr>
        <w:t xml:space="preserve">на </w:t>
      </w:r>
      <w:r>
        <w:rPr>
          <w:spacing w:val="-5"/>
        </w:rPr>
        <w:t xml:space="preserve">базе </w:t>
      </w:r>
      <w:r>
        <w:rPr>
          <w:spacing w:val="-6"/>
        </w:rPr>
        <w:t xml:space="preserve">сущест- вующего сертифицированного оборудования. </w:t>
      </w:r>
      <w:r>
        <w:t xml:space="preserve">В </w:t>
      </w:r>
      <w:r>
        <w:rPr>
          <w:spacing w:val="-6"/>
        </w:rPr>
        <w:t xml:space="preserve">примеры включено оборудо- </w:t>
      </w:r>
      <w:r>
        <w:rPr>
          <w:spacing w:val="-5"/>
        </w:rPr>
        <w:t xml:space="preserve">вание самого </w:t>
      </w:r>
      <w:r>
        <w:rPr>
          <w:spacing w:val="-6"/>
        </w:rPr>
        <w:t xml:space="preserve">широкого применения </w:t>
      </w:r>
      <w:r>
        <w:rPr>
          <w:spacing w:val="-5"/>
        </w:rPr>
        <w:t xml:space="preserve">средней </w:t>
      </w:r>
      <w:r>
        <w:t xml:space="preserve">и </w:t>
      </w:r>
      <w:r>
        <w:rPr>
          <w:spacing w:val="-5"/>
        </w:rPr>
        <w:t xml:space="preserve">низкой </w:t>
      </w:r>
      <w:r>
        <w:rPr>
          <w:spacing w:val="-6"/>
        </w:rPr>
        <w:t>ценовой категории.</w:t>
      </w:r>
    </w:p>
    <w:p w:rsidR="00584CE8" w:rsidRDefault="00FB1AC0">
      <w:pPr>
        <w:pStyle w:val="a3"/>
        <w:spacing w:line="321" w:lineRule="exact"/>
        <w:ind w:left="838"/>
      </w:pPr>
      <w:r>
        <w:t>Для удобства восприятия пособие разбито на 7 глав.</w:t>
      </w:r>
    </w:p>
    <w:p w:rsidR="00584CE8" w:rsidRDefault="00FB1AC0">
      <w:pPr>
        <w:pStyle w:val="a3"/>
        <w:ind w:left="298" w:right="109" w:firstLine="539"/>
        <w:jc w:val="both"/>
      </w:pPr>
      <w:r>
        <w:t xml:space="preserve">В </w:t>
      </w:r>
      <w:r>
        <w:rPr>
          <w:spacing w:val="-4"/>
          <w:u w:val="single"/>
        </w:rPr>
        <w:t xml:space="preserve">первой главе </w:t>
      </w:r>
      <w:r>
        <w:rPr>
          <w:spacing w:val="-4"/>
        </w:rPr>
        <w:t xml:space="preserve">рассмотрены основные этапы проектирования </w:t>
      </w:r>
      <w:r>
        <w:rPr>
          <w:spacing w:val="-5"/>
        </w:rPr>
        <w:t xml:space="preserve">систем </w:t>
      </w:r>
      <w:r>
        <w:rPr>
          <w:spacing w:val="-4"/>
        </w:rPr>
        <w:t xml:space="preserve">оповещения (систем оповещения </w:t>
      </w:r>
      <w:r>
        <w:t xml:space="preserve">и </w:t>
      </w:r>
      <w:r>
        <w:rPr>
          <w:spacing w:val="-4"/>
        </w:rPr>
        <w:t xml:space="preserve">управления эвакуацией </w:t>
      </w:r>
      <w:r>
        <w:rPr>
          <w:spacing w:val="-3"/>
        </w:rPr>
        <w:t xml:space="preserve">СОУЭ 3-5 </w:t>
      </w:r>
      <w:r>
        <w:rPr>
          <w:spacing w:val="-5"/>
        </w:rPr>
        <w:t>типов).</w:t>
      </w:r>
    </w:p>
    <w:p w:rsidR="00584CE8" w:rsidRDefault="00FB1AC0">
      <w:pPr>
        <w:pStyle w:val="a3"/>
        <w:ind w:left="298" w:right="109" w:firstLine="540"/>
        <w:jc w:val="both"/>
      </w:pPr>
      <w:r>
        <w:t xml:space="preserve">Во </w:t>
      </w:r>
      <w:r>
        <w:rPr>
          <w:u w:val="single"/>
        </w:rPr>
        <w:t xml:space="preserve">второй главе </w:t>
      </w:r>
      <w:r>
        <w:t>рассмотрены особенности электроакустического рас- чета, определение звукового давления в расчетных точках, включен теоре</w:t>
      </w:r>
      <w:r>
        <w:t>- тический материал, даны рисунки и алгоритмы расчета.</w:t>
      </w:r>
    </w:p>
    <w:p w:rsidR="00584CE8" w:rsidRDefault="00FB1AC0">
      <w:pPr>
        <w:pStyle w:val="a3"/>
        <w:ind w:left="298" w:right="109" w:firstLine="539"/>
        <w:jc w:val="both"/>
      </w:pPr>
      <w:r>
        <w:rPr>
          <w:u w:val="single"/>
        </w:rPr>
        <w:t xml:space="preserve">Третья глава </w:t>
      </w:r>
      <w:r>
        <w:t>посвящена звуковым оповещателям (громкоговорите- лям), их конструктивным особенностям, способам подключения, даны оп- ределения характеристик.</w:t>
      </w:r>
    </w:p>
    <w:p w:rsidR="00584CE8" w:rsidRDefault="00FB1AC0">
      <w:pPr>
        <w:pStyle w:val="a3"/>
        <w:ind w:left="298" w:right="111" w:firstLine="539"/>
        <w:jc w:val="both"/>
      </w:pPr>
      <w:r>
        <w:t xml:space="preserve">В </w:t>
      </w:r>
      <w:r>
        <w:rPr>
          <w:u w:val="single"/>
        </w:rPr>
        <w:t xml:space="preserve">четвертой главе </w:t>
      </w:r>
      <w:r>
        <w:t>рассмотрены вопросы, связан</w:t>
      </w:r>
      <w:r>
        <w:t>ные с выбором и рас- становкой громкоговорителей, оценкой эффективной площади озвучивае- мой настенными и потолочными громкоговорителями, расчету их количе- ства, даны рисунки, примеры и алгоритмы расчета.</w:t>
      </w:r>
    </w:p>
    <w:p w:rsidR="00584CE8" w:rsidRDefault="00FB1AC0">
      <w:pPr>
        <w:pStyle w:val="a3"/>
        <w:ind w:left="298" w:right="110" w:firstLine="540"/>
        <w:jc w:val="both"/>
      </w:pPr>
      <w:r>
        <w:t xml:space="preserve">В </w:t>
      </w:r>
      <w:r>
        <w:rPr>
          <w:u w:val="single"/>
        </w:rPr>
        <w:t xml:space="preserve">пятой главе </w:t>
      </w:r>
      <w:r>
        <w:t>рассмотрены особенности построения с</w:t>
      </w:r>
      <w:r>
        <w:t>истем оповеще- ния, приведены примеры, структурные схемы и способы решения наиболее актуальных задач.</w:t>
      </w:r>
    </w:p>
    <w:p w:rsidR="00584CE8" w:rsidRDefault="00FB1AC0">
      <w:pPr>
        <w:pStyle w:val="a3"/>
        <w:ind w:left="298" w:right="109" w:firstLine="539"/>
        <w:jc w:val="both"/>
      </w:pPr>
      <w:r>
        <w:t xml:space="preserve">В </w:t>
      </w:r>
      <w:r>
        <w:rPr>
          <w:u w:val="single"/>
        </w:rPr>
        <w:t xml:space="preserve">шестой главе </w:t>
      </w:r>
      <w:r>
        <w:t>уделено внимание вопросам обеспечения бесперебой- ного питания, расчетам времени резервирования СОУЭ, способам органи- зации дежурного режи</w:t>
      </w:r>
      <w:r>
        <w:t>ма.</w:t>
      </w:r>
    </w:p>
    <w:p w:rsidR="00584CE8" w:rsidRDefault="00FB1AC0">
      <w:pPr>
        <w:pStyle w:val="a3"/>
        <w:ind w:left="298" w:right="110" w:firstLine="540"/>
        <w:jc w:val="both"/>
      </w:pPr>
      <w:r>
        <w:rPr>
          <w:lang w:val="en-US"/>
        </w:rPr>
        <w:pict>
          <v:shape id="_x0000_s2573" type="#_x0000_t202" style="position:absolute;left:0;text-align:left;margin-left:61.85pt;margin-top:49.05pt;width:45pt;height:36pt;z-index:-251625984;mso-position-horizontal-relative:page" filled="f" stroked="f">
            <v:textbox inset="0,0,0,0">
              <w:txbxContent>
                <w:p w:rsidR="00584CE8" w:rsidRDefault="00FB1AC0">
                  <w:pPr>
                    <w:spacing w:before="35"/>
                    <w:ind w:left="181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t xml:space="preserve">В </w:t>
      </w:r>
      <w:r>
        <w:rPr>
          <w:u w:val="single"/>
        </w:rPr>
        <w:t xml:space="preserve">седьмой главе </w:t>
      </w:r>
      <w:r>
        <w:t>дан материал для самостоятельного расчета сечения токопроводящей жилы и определения потерь в линиях.</w:t>
      </w:r>
    </w:p>
    <w:p w:rsidR="00584CE8" w:rsidRDefault="00FB1AC0">
      <w:pPr>
        <w:pStyle w:val="a3"/>
        <w:spacing w:before="11"/>
        <w:rPr>
          <w:sz w:val="25"/>
        </w:rPr>
      </w:pPr>
      <w:r>
        <w:rPr>
          <w:lang w:val="en-US"/>
        </w:rPr>
        <w:pict>
          <v:rect id="_x0000_s2572" style="position:absolute;margin-left:61.85pt;margin-top:16.9pt;width:45pt;height:36pt;z-index:251587072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25"/>
        </w:rPr>
        <w:sectPr w:rsidR="00584CE8">
          <w:pgSz w:w="11900" w:h="16840"/>
          <w:pgMar w:top="1380" w:right="1300" w:bottom="280" w:left="112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34" w:right="31"/>
        <w:jc w:val="center"/>
        <w:rPr>
          <w:u w:val="none"/>
        </w:rPr>
      </w:pPr>
      <w:r>
        <w:rPr>
          <w:u w:val="none"/>
        </w:rPr>
        <w:lastRenderedPageBreak/>
        <w:t>СОДЕРЖАНИЕ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tabs>
          <w:tab w:val="left" w:pos="8689"/>
          <w:tab w:val="left" w:pos="9040"/>
        </w:tabs>
        <w:ind w:left="118" w:right="37"/>
      </w:pPr>
      <w:r>
        <w:t>Краткая</w:t>
      </w:r>
      <w:r>
        <w:rPr>
          <w:spacing w:val="-1"/>
        </w:rPr>
        <w:t xml:space="preserve"> </w:t>
      </w:r>
      <w:r>
        <w:t>аннотация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3</w:t>
      </w:r>
    </w:p>
    <w:p w:rsidR="00584CE8" w:rsidRDefault="00584CE8">
      <w:pPr>
        <w:pStyle w:val="a3"/>
        <w:spacing w:before="5"/>
        <w:rPr>
          <w:sz w:val="22"/>
        </w:rPr>
      </w:pPr>
    </w:p>
    <w:p w:rsidR="00584CE8" w:rsidRDefault="00FB1AC0">
      <w:pPr>
        <w:pStyle w:val="a3"/>
        <w:tabs>
          <w:tab w:val="left" w:pos="8689"/>
          <w:tab w:val="left" w:pos="9040"/>
        </w:tabs>
        <w:spacing w:before="1"/>
        <w:ind w:left="118" w:right="37"/>
      </w:pPr>
      <w:r>
        <w:t>ВВЕДЕНИЕ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4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98"/>
          <w:tab w:val="left" w:pos="8689"/>
          <w:tab w:val="left" w:pos="9040"/>
        </w:tabs>
        <w:spacing w:before="0"/>
        <w:rPr>
          <w:sz w:val="28"/>
        </w:rPr>
      </w:pPr>
      <w:r>
        <w:rPr>
          <w:sz w:val="28"/>
        </w:rPr>
        <w:t>ОСНОВНЫЕ ЭТАПЫ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СОУЭ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5</w:t>
      </w:r>
    </w:p>
    <w:p w:rsidR="00584CE8" w:rsidRDefault="00FB1AC0">
      <w:pPr>
        <w:pStyle w:val="a4"/>
        <w:numPr>
          <w:ilvl w:val="1"/>
          <w:numId w:val="47"/>
        </w:numPr>
        <w:tabs>
          <w:tab w:val="left" w:pos="894"/>
          <w:tab w:val="left" w:pos="8675"/>
          <w:tab w:val="left" w:pos="9040"/>
        </w:tabs>
        <w:rPr>
          <w:sz w:val="28"/>
        </w:rPr>
      </w:pPr>
      <w:r>
        <w:rPr>
          <w:sz w:val="28"/>
        </w:rPr>
        <w:t>Основные термины и определения,</w:t>
      </w:r>
      <w:r>
        <w:rPr>
          <w:spacing w:val="-2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6</w:t>
      </w:r>
    </w:p>
    <w:p w:rsidR="00584CE8" w:rsidRDefault="00FB1AC0">
      <w:pPr>
        <w:pStyle w:val="a4"/>
        <w:numPr>
          <w:ilvl w:val="1"/>
          <w:numId w:val="47"/>
        </w:numPr>
        <w:tabs>
          <w:tab w:val="left" w:pos="894"/>
          <w:tab w:val="left" w:pos="8675"/>
          <w:tab w:val="left" w:pos="9040"/>
        </w:tabs>
        <w:spacing w:before="47"/>
        <w:rPr>
          <w:sz w:val="28"/>
        </w:rPr>
      </w:pPr>
      <w:r>
        <w:rPr>
          <w:sz w:val="28"/>
        </w:rPr>
        <w:t>Основные этапы проектирования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7</w:t>
      </w:r>
    </w:p>
    <w:p w:rsidR="00584CE8" w:rsidRDefault="00FB1AC0">
      <w:pPr>
        <w:pStyle w:val="a4"/>
        <w:numPr>
          <w:ilvl w:val="1"/>
          <w:numId w:val="46"/>
        </w:numPr>
        <w:tabs>
          <w:tab w:val="left" w:pos="894"/>
          <w:tab w:val="left" w:pos="8675"/>
          <w:tab w:val="left" w:pos="8899"/>
        </w:tabs>
        <w:rPr>
          <w:sz w:val="28"/>
        </w:rPr>
      </w:pPr>
      <w:r>
        <w:rPr>
          <w:sz w:val="28"/>
        </w:rPr>
        <w:t>Общие 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СОУЭ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12</w:t>
      </w:r>
    </w:p>
    <w:p w:rsidR="00584CE8" w:rsidRDefault="00FB1AC0">
      <w:pPr>
        <w:pStyle w:val="a4"/>
        <w:numPr>
          <w:ilvl w:val="1"/>
          <w:numId w:val="46"/>
        </w:numPr>
        <w:tabs>
          <w:tab w:val="left" w:pos="894"/>
          <w:tab w:val="left" w:pos="8675"/>
          <w:tab w:val="left" w:pos="8899"/>
        </w:tabs>
        <w:rPr>
          <w:sz w:val="28"/>
        </w:rPr>
      </w:pPr>
      <w:r>
        <w:rPr>
          <w:sz w:val="28"/>
        </w:rPr>
        <w:t>Расчет мощности потребляемой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15</w:t>
      </w:r>
    </w:p>
    <w:p w:rsidR="00584CE8" w:rsidRDefault="00FB1AC0">
      <w:pPr>
        <w:pStyle w:val="a3"/>
        <w:tabs>
          <w:tab w:val="left" w:pos="8675"/>
          <w:tab w:val="left" w:pos="8899"/>
        </w:tabs>
        <w:spacing w:before="47"/>
        <w:ind w:left="403" w:right="37"/>
      </w:pPr>
      <w:r>
        <w:t>1.5. Электропитание технических</w:t>
      </w:r>
      <w:r>
        <w:rPr>
          <w:spacing w:val="5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СОУЭ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16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98"/>
          <w:tab w:val="left" w:pos="8689"/>
          <w:tab w:val="left" w:pos="8899"/>
        </w:tabs>
        <w:spacing w:before="0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ЭЛЕКТРО-АКУСТИЧЕСКОГО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17</w:t>
      </w:r>
    </w:p>
    <w:p w:rsidR="00584CE8" w:rsidRDefault="00FB1AC0">
      <w:pPr>
        <w:pStyle w:val="a4"/>
        <w:numPr>
          <w:ilvl w:val="1"/>
          <w:numId w:val="47"/>
        </w:numPr>
        <w:tabs>
          <w:tab w:val="left" w:pos="894"/>
          <w:tab w:val="left" w:pos="8675"/>
          <w:tab w:val="left" w:pos="8899"/>
        </w:tabs>
        <w:rPr>
          <w:sz w:val="28"/>
        </w:rPr>
      </w:pPr>
      <w:r>
        <w:rPr>
          <w:sz w:val="28"/>
        </w:rPr>
        <w:t>Основные термины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18</w:t>
      </w:r>
    </w:p>
    <w:p w:rsidR="00584CE8" w:rsidRDefault="00FB1AC0">
      <w:pPr>
        <w:pStyle w:val="a4"/>
        <w:numPr>
          <w:ilvl w:val="1"/>
          <w:numId w:val="47"/>
        </w:numPr>
        <w:tabs>
          <w:tab w:val="left" w:pos="894"/>
          <w:tab w:val="left" w:pos="8675"/>
          <w:tab w:val="left" w:pos="8899"/>
        </w:tabs>
        <w:spacing w:before="47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19</w:t>
      </w:r>
    </w:p>
    <w:p w:rsidR="00584CE8" w:rsidRDefault="00FB1AC0">
      <w:pPr>
        <w:pStyle w:val="a4"/>
        <w:numPr>
          <w:ilvl w:val="1"/>
          <w:numId w:val="45"/>
        </w:numPr>
        <w:tabs>
          <w:tab w:val="left" w:pos="824"/>
          <w:tab w:val="left" w:pos="8675"/>
          <w:tab w:val="left" w:pos="8899"/>
        </w:tabs>
        <w:rPr>
          <w:sz w:val="28"/>
        </w:rPr>
      </w:pPr>
      <w:r>
        <w:rPr>
          <w:sz w:val="28"/>
        </w:rPr>
        <w:t>Реверберация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25</w:t>
      </w:r>
    </w:p>
    <w:p w:rsidR="00584CE8" w:rsidRDefault="00FB1AC0">
      <w:pPr>
        <w:pStyle w:val="a4"/>
        <w:numPr>
          <w:ilvl w:val="1"/>
          <w:numId w:val="45"/>
        </w:numPr>
        <w:tabs>
          <w:tab w:val="left" w:pos="894"/>
          <w:tab w:val="left" w:pos="8675"/>
          <w:tab w:val="left" w:pos="8899"/>
        </w:tabs>
        <w:spacing w:before="47"/>
        <w:ind w:left="893" w:hanging="490"/>
        <w:rPr>
          <w:sz w:val="28"/>
        </w:rPr>
      </w:pPr>
      <w:r>
        <w:rPr>
          <w:sz w:val="28"/>
        </w:rPr>
        <w:t>Расчет 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28</w:t>
      </w:r>
    </w:p>
    <w:p w:rsidR="00584CE8" w:rsidRDefault="00FB1AC0">
      <w:pPr>
        <w:pStyle w:val="a3"/>
        <w:tabs>
          <w:tab w:val="left" w:pos="8675"/>
          <w:tab w:val="left" w:pos="8899"/>
        </w:tabs>
        <w:spacing w:before="49"/>
        <w:ind w:left="403" w:right="37"/>
      </w:pPr>
      <w:r>
        <w:t>2.5. Основные этапы</w:t>
      </w:r>
      <w:r>
        <w:rPr>
          <w:spacing w:val="-18"/>
        </w:rPr>
        <w:t xml:space="preserve"> </w:t>
      </w:r>
      <w:r>
        <w:t>электроакустического</w:t>
      </w:r>
      <w:r>
        <w:rPr>
          <w:spacing w:val="-5"/>
        </w:rPr>
        <w:t xml:space="preserve"> </w:t>
      </w:r>
      <w:r>
        <w:t>расчета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32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98"/>
          <w:tab w:val="left" w:pos="8689"/>
          <w:tab w:val="left" w:pos="8899"/>
        </w:tabs>
        <w:spacing w:before="0"/>
        <w:rPr>
          <w:sz w:val="28"/>
        </w:rPr>
      </w:pPr>
      <w:r>
        <w:rPr>
          <w:sz w:val="28"/>
        </w:rPr>
        <w:t>ГРОМКОГОВОРИТЕЛИ ДЛЯ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7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41</w:t>
      </w:r>
    </w:p>
    <w:p w:rsidR="00584CE8" w:rsidRDefault="00FB1AC0">
      <w:pPr>
        <w:pStyle w:val="a4"/>
        <w:numPr>
          <w:ilvl w:val="1"/>
          <w:numId w:val="44"/>
        </w:numPr>
        <w:tabs>
          <w:tab w:val="left" w:pos="894"/>
          <w:tab w:val="left" w:pos="8675"/>
          <w:tab w:val="left" w:pos="8899"/>
        </w:tabs>
        <w:spacing w:before="47"/>
        <w:rPr>
          <w:sz w:val="28"/>
        </w:rPr>
      </w:pP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громкоговорителей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42</w:t>
      </w:r>
    </w:p>
    <w:p w:rsidR="00584CE8" w:rsidRDefault="00FB1AC0">
      <w:pPr>
        <w:pStyle w:val="a4"/>
        <w:numPr>
          <w:ilvl w:val="1"/>
          <w:numId w:val="44"/>
        </w:numPr>
        <w:tabs>
          <w:tab w:val="left" w:pos="894"/>
          <w:tab w:val="left" w:pos="8675"/>
          <w:tab w:val="left" w:pos="8899"/>
        </w:tabs>
        <w:rPr>
          <w:sz w:val="28"/>
        </w:rPr>
      </w:pPr>
      <w:r>
        <w:rPr>
          <w:sz w:val="28"/>
        </w:rPr>
        <w:t>Подключение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громкоговорителей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52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62"/>
          <w:tab w:val="left" w:pos="8689"/>
          <w:tab w:val="left" w:pos="8923"/>
        </w:tabs>
        <w:spacing w:before="0"/>
        <w:ind w:left="362" w:hanging="244"/>
        <w:rPr>
          <w:sz w:val="28"/>
        </w:rPr>
      </w:pPr>
      <w:r>
        <w:rPr>
          <w:spacing w:val="-12"/>
          <w:sz w:val="28"/>
        </w:rPr>
        <w:t>РАССТАНОВКА</w:t>
      </w:r>
      <w:r>
        <w:rPr>
          <w:spacing w:val="-19"/>
          <w:sz w:val="28"/>
        </w:rPr>
        <w:t xml:space="preserve"> </w:t>
      </w:r>
      <w:r>
        <w:rPr>
          <w:spacing w:val="-13"/>
          <w:sz w:val="28"/>
        </w:rPr>
        <w:t>ГРОМКОГОВОРИТЕЛЕЙ</w:t>
      </w:r>
      <w:r>
        <w:rPr>
          <w:spacing w:val="-13"/>
          <w:sz w:val="28"/>
          <w:u w:val="single"/>
        </w:rPr>
        <w:t xml:space="preserve"> </w:t>
      </w:r>
      <w:r>
        <w:rPr>
          <w:spacing w:val="-13"/>
          <w:sz w:val="28"/>
          <w:u w:val="single"/>
        </w:rPr>
        <w:tab/>
      </w:r>
      <w:r>
        <w:rPr>
          <w:spacing w:val="-13"/>
          <w:sz w:val="28"/>
        </w:rPr>
        <w:tab/>
      </w:r>
      <w:r>
        <w:rPr>
          <w:spacing w:val="-6"/>
          <w:sz w:val="28"/>
        </w:rPr>
        <w:t>57</w:t>
      </w:r>
    </w:p>
    <w:p w:rsidR="00584CE8" w:rsidRDefault="00FB1AC0">
      <w:pPr>
        <w:pStyle w:val="a4"/>
        <w:numPr>
          <w:ilvl w:val="1"/>
          <w:numId w:val="43"/>
        </w:numPr>
        <w:tabs>
          <w:tab w:val="left" w:pos="824"/>
        </w:tabs>
        <w:spacing w:before="47"/>
        <w:rPr>
          <w:sz w:val="28"/>
        </w:rPr>
      </w:pPr>
      <w:r>
        <w:rPr>
          <w:sz w:val="28"/>
        </w:rPr>
        <w:t>Определение эффективной площади</w:t>
      </w:r>
      <w:r>
        <w:rPr>
          <w:spacing w:val="-37"/>
          <w:sz w:val="28"/>
        </w:rPr>
        <w:t xml:space="preserve"> </w:t>
      </w:r>
      <w:r>
        <w:rPr>
          <w:sz w:val="28"/>
        </w:rPr>
        <w:t>озвучиваемой</w:t>
      </w:r>
    </w:p>
    <w:p w:rsidR="00584CE8" w:rsidRDefault="00FB1AC0">
      <w:pPr>
        <w:pStyle w:val="a3"/>
        <w:tabs>
          <w:tab w:val="left" w:pos="8691"/>
          <w:tab w:val="left" w:pos="8899"/>
        </w:tabs>
        <w:spacing w:before="49"/>
        <w:ind w:left="802" w:right="37"/>
      </w:pPr>
      <w:r>
        <w:t>настенным</w:t>
      </w:r>
      <w:r>
        <w:rPr>
          <w:spacing w:val="-7"/>
        </w:rPr>
        <w:t xml:space="preserve"> </w:t>
      </w:r>
      <w:r>
        <w:t>громкоговорителем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58</w:t>
      </w:r>
    </w:p>
    <w:p w:rsidR="00584CE8" w:rsidRDefault="00FB1AC0">
      <w:pPr>
        <w:pStyle w:val="a4"/>
        <w:numPr>
          <w:ilvl w:val="1"/>
          <w:numId w:val="43"/>
        </w:numPr>
        <w:tabs>
          <w:tab w:val="left" w:pos="824"/>
        </w:tabs>
        <w:spacing w:before="47"/>
        <w:ind w:hanging="421"/>
        <w:rPr>
          <w:sz w:val="28"/>
        </w:rPr>
      </w:pPr>
      <w:r>
        <w:rPr>
          <w:sz w:val="28"/>
        </w:rPr>
        <w:t>Оценка эффективной площади</w:t>
      </w:r>
      <w:r>
        <w:rPr>
          <w:spacing w:val="-29"/>
          <w:sz w:val="28"/>
        </w:rPr>
        <w:t xml:space="preserve"> </w:t>
      </w:r>
      <w:r>
        <w:rPr>
          <w:sz w:val="28"/>
        </w:rPr>
        <w:t>озвучиваемой</w:t>
      </w:r>
    </w:p>
    <w:p w:rsidR="00584CE8" w:rsidRDefault="00FB1AC0">
      <w:pPr>
        <w:pStyle w:val="a3"/>
        <w:tabs>
          <w:tab w:val="left" w:pos="8691"/>
          <w:tab w:val="left" w:pos="8899"/>
        </w:tabs>
        <w:spacing w:before="49"/>
        <w:ind w:left="802" w:right="37"/>
      </w:pPr>
      <w:r>
        <w:t>потолочным</w:t>
      </w:r>
      <w:r>
        <w:rPr>
          <w:spacing w:val="-9"/>
        </w:rPr>
        <w:t xml:space="preserve"> </w:t>
      </w:r>
      <w:r>
        <w:t>громкоговорителем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63</w:t>
      </w:r>
    </w:p>
    <w:p w:rsidR="00584CE8" w:rsidRDefault="00FB1AC0">
      <w:pPr>
        <w:pStyle w:val="a4"/>
        <w:numPr>
          <w:ilvl w:val="1"/>
          <w:numId w:val="43"/>
        </w:numPr>
        <w:tabs>
          <w:tab w:val="left" w:pos="824"/>
          <w:tab w:val="left" w:pos="8675"/>
          <w:tab w:val="left" w:pos="8899"/>
        </w:tabs>
        <w:spacing w:before="47"/>
        <w:ind w:hanging="421"/>
        <w:rPr>
          <w:sz w:val="28"/>
        </w:rPr>
      </w:pPr>
      <w:r>
        <w:rPr>
          <w:sz w:val="28"/>
        </w:rPr>
        <w:t>Выбор и</w:t>
      </w:r>
      <w:r>
        <w:rPr>
          <w:spacing w:val="-9"/>
          <w:sz w:val="28"/>
        </w:rPr>
        <w:t xml:space="preserve"> </w:t>
      </w:r>
      <w:r>
        <w:rPr>
          <w:sz w:val="28"/>
        </w:rPr>
        <w:t>расстановка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громкоговорителей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69</w:t>
      </w:r>
    </w:p>
    <w:p w:rsidR="00584CE8" w:rsidRDefault="00FB1AC0">
      <w:pPr>
        <w:pStyle w:val="a4"/>
        <w:numPr>
          <w:ilvl w:val="1"/>
          <w:numId w:val="43"/>
        </w:numPr>
        <w:tabs>
          <w:tab w:val="left" w:pos="824"/>
          <w:tab w:val="left" w:pos="8675"/>
          <w:tab w:val="left" w:pos="8899"/>
        </w:tabs>
        <w:ind w:hanging="421"/>
        <w:rPr>
          <w:sz w:val="28"/>
        </w:rPr>
      </w:pP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громкоговорителей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75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62"/>
          <w:tab w:val="left" w:pos="8689"/>
          <w:tab w:val="left" w:pos="8923"/>
        </w:tabs>
        <w:spacing w:before="0"/>
        <w:ind w:left="362" w:hanging="244"/>
        <w:rPr>
          <w:sz w:val="28"/>
        </w:rPr>
      </w:pPr>
      <w:r>
        <w:rPr>
          <w:spacing w:val="-12"/>
          <w:sz w:val="28"/>
        </w:rPr>
        <w:t>ОСОБЕННОСТИ ПОСТРОЕНИЯ</w:t>
      </w:r>
      <w:r>
        <w:rPr>
          <w:spacing w:val="-32"/>
          <w:sz w:val="28"/>
        </w:rPr>
        <w:t xml:space="preserve"> </w:t>
      </w:r>
      <w:r>
        <w:rPr>
          <w:spacing w:val="-11"/>
          <w:sz w:val="28"/>
        </w:rPr>
        <w:t>СИСТЕМ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ОПОВЕЩЕНИЯ</w:t>
      </w:r>
      <w:r>
        <w:rPr>
          <w:spacing w:val="-12"/>
          <w:sz w:val="28"/>
          <w:u w:val="single"/>
        </w:rPr>
        <w:t xml:space="preserve"> </w:t>
      </w:r>
      <w:r>
        <w:rPr>
          <w:spacing w:val="-12"/>
          <w:sz w:val="28"/>
          <w:u w:val="single"/>
        </w:rPr>
        <w:tab/>
      </w:r>
      <w:r>
        <w:rPr>
          <w:spacing w:val="-12"/>
          <w:sz w:val="28"/>
        </w:rPr>
        <w:tab/>
      </w:r>
      <w:r>
        <w:rPr>
          <w:spacing w:val="-6"/>
          <w:sz w:val="28"/>
        </w:rPr>
        <w:t>77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spacing w:before="47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78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ind w:hanging="421"/>
        <w:rPr>
          <w:sz w:val="28"/>
        </w:rPr>
      </w:pPr>
      <w:r>
        <w:rPr>
          <w:sz w:val="28"/>
        </w:rPr>
        <w:t>Микрофоны.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Микрофонные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консоли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81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spacing w:before="47"/>
        <w:ind w:hanging="421"/>
        <w:rPr>
          <w:sz w:val="28"/>
        </w:rPr>
      </w:pPr>
      <w:r>
        <w:rPr>
          <w:sz w:val="28"/>
        </w:rPr>
        <w:t>Многозонные 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84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ind w:hanging="421"/>
        <w:rPr>
          <w:sz w:val="28"/>
        </w:rPr>
      </w:pPr>
      <w:r>
        <w:rPr>
          <w:sz w:val="28"/>
        </w:rPr>
        <w:t>Многоприоритетные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85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ind w:hanging="421"/>
        <w:rPr>
          <w:sz w:val="28"/>
        </w:rPr>
      </w:pPr>
      <w:r>
        <w:rPr>
          <w:sz w:val="28"/>
        </w:rPr>
        <w:t>Комбинированные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88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spacing w:before="47"/>
        <w:ind w:hanging="421"/>
        <w:rPr>
          <w:sz w:val="28"/>
        </w:rPr>
      </w:pPr>
      <w:r>
        <w:rPr>
          <w:sz w:val="28"/>
        </w:rPr>
        <w:t>Многоканальные 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90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  <w:tab w:val="left" w:pos="8899"/>
        </w:tabs>
        <w:ind w:hanging="421"/>
        <w:rPr>
          <w:sz w:val="28"/>
        </w:rPr>
      </w:pPr>
      <w:r>
        <w:rPr>
          <w:sz w:val="28"/>
        </w:rPr>
        <w:t>Регуляторы громкости,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селекторы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  <w:t>96</w:t>
      </w:r>
    </w:p>
    <w:p w:rsidR="00584CE8" w:rsidRDefault="00584CE8">
      <w:pPr>
        <w:pStyle w:val="a3"/>
        <w:spacing w:before="4"/>
        <w:rPr>
          <w:sz w:val="15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152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</w:tabs>
        <w:spacing w:before="35"/>
        <w:rPr>
          <w:sz w:val="28"/>
        </w:rPr>
      </w:pPr>
      <w:r>
        <w:rPr>
          <w:sz w:val="28"/>
        </w:rPr>
        <w:lastRenderedPageBreak/>
        <w:t>Реализация обратной связи зон пожарного</w:t>
      </w:r>
      <w:r>
        <w:rPr>
          <w:spacing w:val="-26"/>
          <w:sz w:val="28"/>
        </w:rPr>
        <w:t xml:space="preserve"> </w:t>
      </w:r>
      <w:r>
        <w:rPr>
          <w:sz w:val="28"/>
        </w:rPr>
        <w:t>оповещения</w:t>
      </w:r>
    </w:p>
    <w:p w:rsidR="00584CE8" w:rsidRDefault="00FB1AC0">
      <w:pPr>
        <w:pStyle w:val="a3"/>
        <w:tabs>
          <w:tab w:val="left" w:pos="8689"/>
        </w:tabs>
        <w:spacing w:before="47"/>
        <w:ind w:left="802" w:right="37"/>
      </w:pPr>
      <w:r>
        <w:t>с помещением</w:t>
      </w:r>
      <w:r>
        <w:rPr>
          <w:spacing w:val="-4"/>
        </w:rPr>
        <w:t xml:space="preserve"> </w:t>
      </w:r>
      <w:r>
        <w:t>пожарного</w:t>
      </w:r>
      <w:r>
        <w:rPr>
          <w:spacing w:val="-1"/>
        </w:rPr>
        <w:t xml:space="preserve"> </w:t>
      </w:r>
      <w:r>
        <w:t>поста-диспетчерской</w:t>
      </w:r>
      <w:r>
        <w:rPr>
          <w:u w:val="single"/>
        </w:rPr>
        <w:tab/>
      </w:r>
      <w:r>
        <w:t>101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Интеграция нескольких 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ab/>
      </w:r>
      <w:r>
        <w:rPr>
          <w:sz w:val="28"/>
        </w:rPr>
        <w:t>106</w:t>
      </w:r>
    </w:p>
    <w:p w:rsidR="00584CE8" w:rsidRDefault="00FB1AC0">
      <w:pPr>
        <w:pStyle w:val="a4"/>
        <w:numPr>
          <w:ilvl w:val="1"/>
          <w:numId w:val="42"/>
        </w:numPr>
        <w:tabs>
          <w:tab w:val="left" w:pos="965"/>
          <w:tab w:val="left" w:pos="8675"/>
        </w:tabs>
        <w:spacing w:before="47"/>
        <w:ind w:left="964" w:hanging="560"/>
        <w:rPr>
          <w:sz w:val="28"/>
        </w:rPr>
      </w:pPr>
      <w:r>
        <w:rPr>
          <w:sz w:val="28"/>
        </w:rPr>
        <w:t>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оповещения</w:t>
      </w:r>
      <w:r>
        <w:rPr>
          <w:sz w:val="28"/>
          <w:u w:val="single"/>
        </w:rPr>
        <w:tab/>
      </w:r>
      <w:r>
        <w:rPr>
          <w:sz w:val="28"/>
        </w:rPr>
        <w:t>109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98"/>
        </w:tabs>
        <w:spacing w:before="0"/>
        <w:rPr>
          <w:sz w:val="28"/>
        </w:rPr>
      </w:pPr>
      <w:r>
        <w:rPr>
          <w:sz w:val="28"/>
        </w:rPr>
        <w:t>ОСОБЕННОСТИ ОБЕСПЕЧЕНИЯ</w:t>
      </w:r>
      <w:r>
        <w:rPr>
          <w:spacing w:val="-29"/>
          <w:sz w:val="28"/>
        </w:rPr>
        <w:t xml:space="preserve"> </w:t>
      </w:r>
      <w:r>
        <w:rPr>
          <w:sz w:val="28"/>
        </w:rPr>
        <w:t>БЕСПЕРЕБОЙНОГО</w:t>
      </w:r>
    </w:p>
    <w:p w:rsidR="00584CE8" w:rsidRDefault="00FB1AC0">
      <w:pPr>
        <w:pStyle w:val="a3"/>
        <w:tabs>
          <w:tab w:val="left" w:pos="8675"/>
        </w:tabs>
        <w:spacing w:before="49"/>
        <w:ind w:left="403" w:right="37"/>
      </w:pPr>
      <w:r>
        <w:t>ПИТАНИЯ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ОПОВЕЩЕНИЯ</w:t>
      </w:r>
      <w:r>
        <w:rPr>
          <w:u w:val="single"/>
        </w:rPr>
        <w:tab/>
      </w:r>
      <w:r>
        <w:t>115</w:t>
      </w:r>
    </w:p>
    <w:p w:rsidR="00584CE8" w:rsidRDefault="00FB1AC0">
      <w:pPr>
        <w:pStyle w:val="a4"/>
        <w:numPr>
          <w:ilvl w:val="1"/>
          <w:numId w:val="41"/>
        </w:numPr>
        <w:tabs>
          <w:tab w:val="left" w:pos="824"/>
          <w:tab w:val="left" w:pos="8675"/>
        </w:tabs>
        <w:spacing w:before="47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z w:val="28"/>
          <w:u w:val="single"/>
        </w:rPr>
        <w:tab/>
      </w:r>
      <w:r>
        <w:rPr>
          <w:sz w:val="28"/>
        </w:rPr>
        <w:t>116</w:t>
      </w:r>
    </w:p>
    <w:p w:rsidR="00584CE8" w:rsidRDefault="00FB1AC0">
      <w:pPr>
        <w:pStyle w:val="a4"/>
        <w:numPr>
          <w:ilvl w:val="1"/>
          <w:numId w:val="41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Питание системы оповещения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АКБ</w:t>
      </w:r>
      <w:r>
        <w:rPr>
          <w:sz w:val="28"/>
          <w:u w:val="single"/>
        </w:rPr>
        <w:tab/>
      </w:r>
      <w:r>
        <w:rPr>
          <w:sz w:val="28"/>
        </w:rPr>
        <w:t>116</w:t>
      </w:r>
    </w:p>
    <w:p w:rsidR="00584CE8" w:rsidRDefault="00FB1AC0">
      <w:pPr>
        <w:pStyle w:val="a4"/>
        <w:numPr>
          <w:ilvl w:val="1"/>
          <w:numId w:val="41"/>
        </w:numPr>
        <w:tabs>
          <w:tab w:val="left" w:pos="824"/>
          <w:tab w:val="left" w:pos="8675"/>
        </w:tabs>
        <w:spacing w:before="47"/>
        <w:rPr>
          <w:sz w:val="28"/>
        </w:rPr>
      </w:pPr>
      <w:r>
        <w:rPr>
          <w:sz w:val="28"/>
        </w:rPr>
        <w:t>Питание системы оповещения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ИБП</w:t>
      </w:r>
      <w:r>
        <w:rPr>
          <w:sz w:val="28"/>
          <w:u w:val="single"/>
        </w:rPr>
        <w:tab/>
      </w:r>
      <w:r>
        <w:rPr>
          <w:sz w:val="28"/>
        </w:rPr>
        <w:t>121</w:t>
      </w:r>
    </w:p>
    <w:p w:rsidR="00584CE8" w:rsidRDefault="00FB1AC0">
      <w:pPr>
        <w:pStyle w:val="a4"/>
        <w:numPr>
          <w:ilvl w:val="1"/>
          <w:numId w:val="41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Расчет 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ИБП</w:t>
      </w:r>
      <w:r>
        <w:rPr>
          <w:sz w:val="28"/>
          <w:u w:val="single"/>
        </w:rPr>
        <w:tab/>
      </w:r>
      <w:r>
        <w:rPr>
          <w:sz w:val="28"/>
        </w:rPr>
        <w:t>123</w:t>
      </w:r>
    </w:p>
    <w:p w:rsidR="00584CE8" w:rsidRDefault="00FB1AC0">
      <w:pPr>
        <w:pStyle w:val="a4"/>
        <w:numPr>
          <w:ilvl w:val="1"/>
          <w:numId w:val="41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поправки</w:t>
      </w:r>
      <w:r>
        <w:rPr>
          <w:sz w:val="28"/>
          <w:u w:val="single"/>
        </w:rPr>
        <w:tab/>
      </w:r>
      <w:r>
        <w:rPr>
          <w:sz w:val="28"/>
        </w:rPr>
        <w:t>125</w:t>
      </w:r>
    </w:p>
    <w:p w:rsidR="00584CE8" w:rsidRDefault="00584CE8">
      <w:pPr>
        <w:pStyle w:val="a3"/>
        <w:spacing w:before="5"/>
        <w:rPr>
          <w:sz w:val="22"/>
        </w:rPr>
      </w:pPr>
    </w:p>
    <w:p w:rsidR="00584CE8" w:rsidRDefault="00FB1AC0">
      <w:pPr>
        <w:pStyle w:val="a4"/>
        <w:numPr>
          <w:ilvl w:val="0"/>
          <w:numId w:val="47"/>
        </w:numPr>
        <w:tabs>
          <w:tab w:val="left" w:pos="398"/>
          <w:tab w:val="left" w:pos="8689"/>
        </w:tabs>
        <w:spacing w:before="1"/>
        <w:rPr>
          <w:sz w:val="28"/>
        </w:rPr>
      </w:pPr>
      <w:r>
        <w:rPr>
          <w:sz w:val="28"/>
        </w:rPr>
        <w:t>ОСОБЕННОСТИ РАСЧЕТА ПОТЕРЬ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ПРОВОДАХ</w:t>
      </w:r>
      <w:r>
        <w:rPr>
          <w:sz w:val="28"/>
          <w:u w:val="single"/>
        </w:rPr>
        <w:tab/>
      </w:r>
      <w:r>
        <w:rPr>
          <w:sz w:val="28"/>
        </w:rPr>
        <w:t>127</w:t>
      </w:r>
    </w:p>
    <w:p w:rsidR="00584CE8" w:rsidRDefault="00FB1AC0">
      <w:pPr>
        <w:pStyle w:val="a4"/>
        <w:numPr>
          <w:ilvl w:val="1"/>
          <w:numId w:val="40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Краткие 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проводах</w:t>
      </w:r>
      <w:r>
        <w:rPr>
          <w:sz w:val="28"/>
          <w:u w:val="single"/>
        </w:rPr>
        <w:tab/>
      </w:r>
      <w:r>
        <w:rPr>
          <w:sz w:val="28"/>
        </w:rPr>
        <w:t>128</w:t>
      </w:r>
    </w:p>
    <w:p w:rsidR="00584CE8" w:rsidRDefault="00FB1AC0">
      <w:pPr>
        <w:pStyle w:val="a4"/>
        <w:numPr>
          <w:ilvl w:val="1"/>
          <w:numId w:val="40"/>
        </w:numPr>
        <w:tabs>
          <w:tab w:val="left" w:pos="824"/>
          <w:tab w:val="left" w:pos="8675"/>
        </w:tabs>
        <w:rPr>
          <w:sz w:val="28"/>
        </w:rPr>
      </w:pPr>
      <w:r>
        <w:rPr>
          <w:sz w:val="28"/>
        </w:rPr>
        <w:t>Выбор сечения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токопроводящей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жилы</w:t>
      </w:r>
      <w:r>
        <w:rPr>
          <w:sz w:val="28"/>
          <w:u w:val="single"/>
        </w:rPr>
        <w:tab/>
      </w:r>
      <w:r>
        <w:rPr>
          <w:sz w:val="28"/>
        </w:rPr>
        <w:t>130</w:t>
      </w:r>
    </w:p>
    <w:p w:rsidR="00584CE8" w:rsidRDefault="00FB1AC0">
      <w:pPr>
        <w:pStyle w:val="a4"/>
        <w:numPr>
          <w:ilvl w:val="1"/>
          <w:numId w:val="40"/>
        </w:numPr>
        <w:tabs>
          <w:tab w:val="left" w:pos="824"/>
          <w:tab w:val="left" w:pos="8675"/>
        </w:tabs>
        <w:spacing w:before="47"/>
        <w:rPr>
          <w:sz w:val="28"/>
        </w:rPr>
      </w:pPr>
      <w:r>
        <w:rPr>
          <w:sz w:val="28"/>
        </w:rPr>
        <w:t>Определение 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z w:val="28"/>
          <w:u w:val="single"/>
        </w:rPr>
        <w:tab/>
      </w:r>
      <w:r>
        <w:rPr>
          <w:sz w:val="28"/>
        </w:rPr>
        <w:t>132</w:t>
      </w:r>
    </w:p>
    <w:p w:rsidR="00584CE8" w:rsidRDefault="00FB1AC0">
      <w:pPr>
        <w:pStyle w:val="a4"/>
        <w:numPr>
          <w:ilvl w:val="1"/>
          <w:numId w:val="40"/>
        </w:numPr>
        <w:tabs>
          <w:tab w:val="left" w:pos="824"/>
        </w:tabs>
        <w:rPr>
          <w:sz w:val="28"/>
        </w:rPr>
      </w:pPr>
      <w:r>
        <w:rPr>
          <w:sz w:val="28"/>
        </w:rPr>
        <w:t>Определени</w:t>
      </w:r>
      <w:r>
        <w:rPr>
          <w:sz w:val="28"/>
        </w:rPr>
        <w:t>е сечения жилы провода в</w:t>
      </w:r>
      <w:r>
        <w:rPr>
          <w:spacing w:val="-21"/>
          <w:sz w:val="28"/>
        </w:rPr>
        <w:t xml:space="preserve"> </w:t>
      </w:r>
      <w:r>
        <w:rPr>
          <w:sz w:val="28"/>
        </w:rPr>
        <w:t>линии,</w:t>
      </w:r>
    </w:p>
    <w:p w:rsidR="00584CE8" w:rsidRDefault="00FB1AC0">
      <w:pPr>
        <w:pStyle w:val="a3"/>
        <w:tabs>
          <w:tab w:val="left" w:pos="8689"/>
        </w:tabs>
        <w:spacing w:before="47"/>
        <w:ind w:left="802" w:right="37"/>
      </w:pPr>
      <w:r>
        <w:t>с равномерно</w:t>
      </w:r>
      <w:r>
        <w:rPr>
          <w:spacing w:val="-2"/>
        </w:rPr>
        <w:t xml:space="preserve"> </w:t>
      </w:r>
      <w:r>
        <w:t>распределенной нагрузкой</w:t>
      </w:r>
      <w:r>
        <w:rPr>
          <w:u w:val="single"/>
        </w:rPr>
        <w:tab/>
      </w:r>
      <w:r>
        <w:t>134</w:t>
      </w:r>
    </w:p>
    <w:p w:rsidR="00584CE8" w:rsidRDefault="00FB1AC0">
      <w:pPr>
        <w:pStyle w:val="a3"/>
        <w:tabs>
          <w:tab w:val="left" w:pos="8689"/>
        </w:tabs>
        <w:spacing w:before="233"/>
        <w:ind w:left="118" w:right="37"/>
      </w:pPr>
      <w:r>
        <w:t>ИСПОЛЬЗУЕМАЯ</w:t>
      </w:r>
      <w:r>
        <w:rPr>
          <w:spacing w:val="1"/>
        </w:rPr>
        <w:t xml:space="preserve"> </w:t>
      </w:r>
      <w:r>
        <w:t>ЛИТЕРАТУРА</w:t>
      </w:r>
      <w:r>
        <w:rPr>
          <w:u w:val="single"/>
        </w:rPr>
        <w:tab/>
      </w:r>
      <w:r>
        <w:t>137</w:t>
      </w:r>
    </w:p>
    <w:p w:rsidR="00584CE8" w:rsidRDefault="00FB1AC0">
      <w:pPr>
        <w:pStyle w:val="a3"/>
        <w:tabs>
          <w:tab w:val="left" w:pos="8689"/>
        </w:tabs>
        <w:spacing w:before="233"/>
        <w:ind w:left="118" w:right="37"/>
      </w:pPr>
      <w:r>
        <w:t>ПРИЛОЖЕНИЯ</w:t>
      </w:r>
      <w:r>
        <w:rPr>
          <w:u w:val="single"/>
        </w:rPr>
        <w:tab/>
      </w:r>
      <w:r>
        <w:t>138</w:t>
      </w:r>
    </w:p>
    <w:p w:rsidR="00584CE8" w:rsidRDefault="00FB1AC0">
      <w:pPr>
        <w:pStyle w:val="a3"/>
        <w:spacing w:before="47"/>
        <w:ind w:left="118" w:right="37"/>
      </w:pPr>
      <w:r>
        <w:t>Приложение 1</w:t>
      </w:r>
    </w:p>
    <w:p w:rsidR="00584CE8" w:rsidRDefault="00FB1AC0">
      <w:pPr>
        <w:pStyle w:val="a3"/>
        <w:tabs>
          <w:tab w:val="left" w:pos="8689"/>
        </w:tabs>
        <w:spacing w:before="1"/>
        <w:ind w:left="118" w:right="37"/>
      </w:pPr>
      <w:r>
        <w:t>УРОВНИ</w:t>
      </w:r>
      <w:r>
        <w:rPr>
          <w:spacing w:val="-1"/>
        </w:rPr>
        <w:t xml:space="preserve"> </w:t>
      </w:r>
      <w:r>
        <w:t>ШУМА</w:t>
      </w:r>
      <w:r>
        <w:rPr>
          <w:u w:val="single"/>
        </w:rPr>
        <w:tab/>
      </w:r>
      <w:r>
        <w:t>139</w:t>
      </w:r>
    </w:p>
    <w:p w:rsidR="00584CE8" w:rsidRDefault="00FB1AC0">
      <w:pPr>
        <w:pStyle w:val="a3"/>
        <w:spacing w:before="233"/>
        <w:ind w:left="118" w:right="37"/>
      </w:pPr>
      <w:r>
        <w:t>Приложение 2</w:t>
      </w:r>
    </w:p>
    <w:p w:rsidR="00584CE8" w:rsidRDefault="00FB1AC0">
      <w:pPr>
        <w:pStyle w:val="a3"/>
        <w:tabs>
          <w:tab w:val="left" w:pos="8689"/>
        </w:tabs>
        <w:spacing w:before="32" w:line="276" w:lineRule="auto"/>
        <w:ind w:left="118" w:right="139"/>
      </w:pPr>
      <w:r>
        <w:t>РАСЧЕТ ПЛОЩАДИ ОЗВУЧИВАЕМОЙ НАСТЕННЫМ ГРОМКОГОВОРИТЕЛЕМ С</w:t>
      </w:r>
      <w:r>
        <w:rPr>
          <w:spacing w:val="1"/>
        </w:rPr>
        <w:t xml:space="preserve"> </w:t>
      </w:r>
      <w:r>
        <w:t>УЗКОЙ</w:t>
      </w:r>
      <w:r>
        <w:rPr>
          <w:spacing w:val="-1"/>
        </w:rPr>
        <w:t xml:space="preserve"> </w:t>
      </w:r>
      <w:r>
        <w:t>ШДН</w:t>
      </w:r>
      <w:r>
        <w:rPr>
          <w:u w:val="single"/>
        </w:rPr>
        <w:tab/>
      </w:r>
      <w:r>
        <w:t>141</w:t>
      </w:r>
    </w:p>
    <w:p w:rsidR="00584CE8" w:rsidRDefault="00FB1AC0">
      <w:pPr>
        <w:pStyle w:val="a3"/>
        <w:spacing w:before="187" w:line="322" w:lineRule="exact"/>
        <w:ind w:left="118" w:right="37"/>
      </w:pPr>
      <w:r>
        <w:t>Приложение 3</w:t>
      </w:r>
    </w:p>
    <w:p w:rsidR="00584CE8" w:rsidRDefault="00FB1AC0">
      <w:pPr>
        <w:pStyle w:val="a3"/>
        <w:tabs>
          <w:tab w:val="left" w:pos="8689"/>
        </w:tabs>
        <w:spacing w:line="276" w:lineRule="auto"/>
        <w:ind w:left="118" w:right="139"/>
      </w:pPr>
      <w:r>
        <w:t>КОМБИНИРОВАННАЯ НАСТОЛЬНАЯ СИСТЕМА ОПОВЕЩЕНИЯ И МУЗЫКАЛЬНОЙ</w:t>
      </w:r>
      <w:r>
        <w:rPr>
          <w:spacing w:val="-1"/>
        </w:rPr>
        <w:t xml:space="preserve"> </w:t>
      </w:r>
      <w:r>
        <w:t>ТРАНСЛЯЦИИ SX-240/480</w:t>
      </w:r>
      <w:r>
        <w:rPr>
          <w:u w:val="single"/>
        </w:rPr>
        <w:tab/>
      </w:r>
      <w:r>
        <w:t>144</w:t>
      </w:r>
    </w:p>
    <w:p w:rsidR="00584CE8" w:rsidRDefault="00FB1AC0">
      <w:pPr>
        <w:pStyle w:val="a3"/>
        <w:spacing w:before="187" w:line="322" w:lineRule="exact"/>
        <w:ind w:left="118" w:right="37"/>
      </w:pPr>
      <w:r>
        <w:t>Приложение 4</w:t>
      </w:r>
    </w:p>
    <w:p w:rsidR="00584CE8" w:rsidRDefault="00FB1AC0">
      <w:pPr>
        <w:pStyle w:val="a3"/>
        <w:spacing w:line="276" w:lineRule="auto"/>
        <w:ind w:left="118" w:right="2401"/>
      </w:pPr>
      <w:r>
        <w:t>8-МИ КАНАЛЬНАЯ 64 ЗОННАЯ, 14 ПРИОРИТЕТНАЯ СИСТЕМА ОПОВЕЩЕНИЯ, С ВОЗМОЖНОСТЬЮ РЕЗЕРВИРОВАНИЯ РАБОТЫ ПРОГРАММНОГО</w:t>
      </w:r>
    </w:p>
    <w:p w:rsidR="00584CE8" w:rsidRDefault="00FB1AC0">
      <w:pPr>
        <w:pStyle w:val="a3"/>
        <w:tabs>
          <w:tab w:val="left" w:pos="8689"/>
        </w:tabs>
        <w:spacing w:before="2"/>
        <w:ind w:left="118" w:right="37"/>
      </w:pPr>
      <w:r>
        <w:t>КОМПЛЕКСА</w:t>
      </w:r>
      <w:r>
        <w:rPr>
          <w:spacing w:val="-1"/>
        </w:rPr>
        <w:t xml:space="preserve"> </w:t>
      </w:r>
      <w:r>
        <w:t>(ROXTON)</w:t>
      </w:r>
      <w:r>
        <w:rPr>
          <w:u w:val="single"/>
        </w:rPr>
        <w:tab/>
      </w:r>
      <w:r>
        <w:t>149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19"/>
        </w:rPr>
      </w:pPr>
    </w:p>
    <w:p w:rsidR="00584CE8" w:rsidRDefault="00FB1AC0">
      <w:pPr>
        <w:spacing w:before="1"/>
        <w:ind w:right="111"/>
        <w:jc w:val="right"/>
        <w:rPr>
          <w:sz w:val="24"/>
        </w:rPr>
      </w:pPr>
      <w:r>
        <w:rPr>
          <w:sz w:val="24"/>
        </w:rPr>
        <w:t>153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2571" type="#_x0000_t202" style="position:absolute;margin-left:493.85pt;margin-top:745.85pt;width:54pt;height:45pt;z-index:-251624960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spacing w:before="4"/>
                    <w:rPr>
                      <w:b/>
                      <w:sz w:val="34"/>
                    </w:rPr>
                  </w:pPr>
                </w:p>
                <w:p w:rsidR="00584CE8" w:rsidRDefault="00FB1AC0">
                  <w:pPr>
                    <w:ind w:left="2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jc w:val="both"/>
      </w:pPr>
      <w:r>
        <w:t>1.</w:t>
      </w:r>
    </w:p>
    <w:p w:rsidR="00584CE8" w:rsidRDefault="00FB1AC0">
      <w:pPr>
        <w:spacing w:before="123" w:line="276" w:lineRule="auto"/>
        <w:ind w:left="278" w:right="1785"/>
        <w:jc w:val="both"/>
        <w:rPr>
          <w:b/>
          <w:sz w:val="72"/>
        </w:rPr>
      </w:pPr>
      <w:r>
        <w:rPr>
          <w:b/>
          <w:sz w:val="72"/>
        </w:rPr>
        <w:t xml:space="preserve">ОСНОВНЫЕ </w:t>
      </w:r>
      <w:r>
        <w:rPr>
          <w:b/>
          <w:spacing w:val="-12"/>
          <w:sz w:val="72"/>
        </w:rPr>
        <w:t xml:space="preserve">ЭТАПЫ </w:t>
      </w:r>
      <w:r>
        <w:rPr>
          <w:b/>
          <w:spacing w:val="-4"/>
          <w:sz w:val="72"/>
        </w:rPr>
        <w:t xml:space="preserve">ПРОЕКТИРОВАНИЯ </w:t>
      </w:r>
      <w:r>
        <w:rPr>
          <w:b/>
          <w:spacing w:val="-13"/>
          <w:sz w:val="72"/>
        </w:rPr>
        <w:t>СОУЭ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2"/>
        <w:rPr>
          <w:b/>
          <w:sz w:val="16"/>
        </w:rPr>
      </w:pPr>
      <w:r>
        <w:rPr>
          <w:lang w:val="en-US"/>
        </w:rPr>
        <w:pict>
          <v:rect id="_x0000_s2570" style="position:absolute;margin-left:493.85pt;margin-top:11.3pt;width:54pt;height:45pt;z-index:251588096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6"/>
        </w:rPr>
        <w:sectPr w:rsidR="00584CE8">
          <w:pgSz w:w="11900" w:h="16840"/>
          <w:pgMar w:top="1600" w:right="840" w:bottom="280" w:left="168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39"/>
        </w:numPr>
        <w:tabs>
          <w:tab w:val="left" w:pos="1148"/>
        </w:tabs>
        <w:spacing w:before="38" w:line="434" w:lineRule="auto"/>
        <w:ind w:right="315" w:hanging="2443"/>
        <w:rPr>
          <w:u w:val="none"/>
        </w:rPr>
      </w:pPr>
      <w:r>
        <w:rPr>
          <w:u w:val="none"/>
        </w:rPr>
        <w:lastRenderedPageBreak/>
        <w:t>Основные термины и определения, нормативные</w:t>
      </w:r>
      <w:r>
        <w:rPr>
          <w:spacing w:val="-12"/>
          <w:u w:val="none"/>
        </w:rPr>
        <w:t xml:space="preserve"> </w:t>
      </w:r>
      <w:r>
        <w:rPr>
          <w:u w:val="none"/>
        </w:rPr>
        <w:t xml:space="preserve">требования </w:t>
      </w:r>
      <w:r>
        <w:rPr>
          <w:u w:val="thick"/>
        </w:rPr>
        <w:t>Термины и</w:t>
      </w:r>
      <w:r>
        <w:rPr>
          <w:spacing w:val="-6"/>
          <w:u w:val="thick"/>
        </w:rPr>
        <w:t xml:space="preserve"> </w:t>
      </w:r>
      <w:r>
        <w:rPr>
          <w:u w:val="thick"/>
        </w:rPr>
        <w:t>определения</w:t>
      </w:r>
    </w:p>
    <w:p w:rsidR="00584CE8" w:rsidRDefault="00FB1AC0">
      <w:pPr>
        <w:pStyle w:val="3"/>
        <w:spacing w:before="7" w:line="276" w:lineRule="auto"/>
        <w:ind w:right="110"/>
      </w:pPr>
      <w:r>
        <w:t xml:space="preserve">Система оповещения и управления эвакуацией людей (СОУЭ): Ком- </w:t>
      </w:r>
      <w:r>
        <w:t>плекс организационных мероприятий и технических средств, предна- значенный    для    своевременного    сообщения    людям    информации  о возникновении пожара, необходимости эвакуироваться, путях и оче- редности</w:t>
      </w:r>
      <w:r>
        <w:rPr>
          <w:spacing w:val="-10"/>
        </w:rPr>
        <w:t xml:space="preserve"> </w:t>
      </w:r>
      <w:r>
        <w:t>эвакуации.</w:t>
      </w:r>
    </w:p>
    <w:p w:rsidR="00584CE8" w:rsidRDefault="00FB1AC0">
      <w:pPr>
        <w:pStyle w:val="a4"/>
        <w:numPr>
          <w:ilvl w:val="0"/>
          <w:numId w:val="38"/>
        </w:numPr>
        <w:tabs>
          <w:tab w:val="left" w:pos="982"/>
        </w:tabs>
        <w:spacing w:before="210" w:line="276" w:lineRule="auto"/>
        <w:ind w:right="108" w:firstLine="540"/>
        <w:jc w:val="both"/>
        <w:rPr>
          <w:sz w:val="28"/>
        </w:rPr>
      </w:pPr>
      <w:r>
        <w:rPr>
          <w:sz w:val="28"/>
          <w:u w:val="single"/>
        </w:rPr>
        <w:t>Автоматическое управление</w:t>
      </w:r>
      <w:r>
        <w:rPr>
          <w:sz w:val="28"/>
        </w:rPr>
        <w:t>: приве</w:t>
      </w:r>
      <w:r>
        <w:rPr>
          <w:sz w:val="28"/>
        </w:rPr>
        <w:t>дение в действие системы опо- вещения и управления эвакуацией людей командным сигналом от автома- тических установок пожарной сигнализации или</w:t>
      </w:r>
      <w:r>
        <w:rPr>
          <w:spacing w:val="-11"/>
          <w:sz w:val="28"/>
        </w:rPr>
        <w:t xml:space="preserve"> </w:t>
      </w:r>
      <w:r>
        <w:rPr>
          <w:sz w:val="28"/>
        </w:rPr>
        <w:t>пожаротушения.</w:t>
      </w:r>
    </w:p>
    <w:p w:rsidR="00584CE8" w:rsidRDefault="00FB1AC0">
      <w:pPr>
        <w:pStyle w:val="a4"/>
        <w:numPr>
          <w:ilvl w:val="0"/>
          <w:numId w:val="38"/>
        </w:numPr>
        <w:tabs>
          <w:tab w:val="left" w:pos="1092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  <w:u w:val="single"/>
        </w:rPr>
        <w:t xml:space="preserve">Вариант организации эвакуации из каждой зоны пожарного оповещения: </w:t>
      </w:r>
      <w:r>
        <w:rPr>
          <w:sz w:val="28"/>
        </w:rPr>
        <w:t>один из возможных сценариев дви</w:t>
      </w:r>
      <w:r>
        <w:rPr>
          <w:sz w:val="28"/>
        </w:rPr>
        <w:t>жения людей к эвакуационным выходам, зависящий от места возникновения пожара, схемы распространения опасных факторов пожара, объемно- планировочных и конструктивных решений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здания.</w:t>
      </w:r>
    </w:p>
    <w:p w:rsidR="00584CE8" w:rsidRDefault="00FB1AC0">
      <w:pPr>
        <w:pStyle w:val="a4"/>
        <w:numPr>
          <w:ilvl w:val="0"/>
          <w:numId w:val="38"/>
        </w:numPr>
        <w:tabs>
          <w:tab w:val="left" w:pos="995"/>
        </w:tabs>
        <w:spacing w:before="2" w:line="276" w:lineRule="auto"/>
        <w:ind w:right="110" w:firstLine="540"/>
        <w:jc w:val="both"/>
        <w:rPr>
          <w:sz w:val="28"/>
        </w:rPr>
      </w:pPr>
      <w:r>
        <w:rPr>
          <w:sz w:val="28"/>
          <w:u w:val="single"/>
        </w:rPr>
        <w:t>Зона пожарного оповещения</w:t>
      </w:r>
      <w:r>
        <w:rPr>
          <w:sz w:val="28"/>
        </w:rPr>
        <w:t>: часть здания, где проводится одно- временное и о</w:t>
      </w:r>
      <w:r>
        <w:rPr>
          <w:sz w:val="28"/>
        </w:rPr>
        <w:t>динаковое по способу оповещение людей о</w:t>
      </w:r>
      <w:r>
        <w:rPr>
          <w:spacing w:val="-20"/>
          <w:sz w:val="28"/>
        </w:rPr>
        <w:t xml:space="preserve"> </w:t>
      </w:r>
      <w:r>
        <w:rPr>
          <w:sz w:val="28"/>
        </w:rPr>
        <w:t>пожаре.</w:t>
      </w:r>
    </w:p>
    <w:p w:rsidR="00584CE8" w:rsidRDefault="00FB1AC0">
      <w:pPr>
        <w:pStyle w:val="a4"/>
        <w:numPr>
          <w:ilvl w:val="0"/>
          <w:numId w:val="38"/>
        </w:numPr>
        <w:tabs>
          <w:tab w:val="left" w:pos="996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  <w:u w:val="single"/>
        </w:rPr>
        <w:t>Полуавтоматическое управление</w:t>
      </w:r>
      <w:r>
        <w:rPr>
          <w:sz w:val="28"/>
        </w:rPr>
        <w:t>: приведение в действие системы оповещения и управления эвакуацией людей диспетчером  (оператором) при получении командного сигнала от автоматических установок пожар- ной сигнализ</w:t>
      </w:r>
      <w:r>
        <w:rPr>
          <w:sz w:val="28"/>
        </w:rPr>
        <w:t>ации или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пожаротушения.</w:t>
      </w:r>
    </w:p>
    <w:p w:rsidR="00584CE8" w:rsidRDefault="00FB1AC0">
      <w:pPr>
        <w:pStyle w:val="a4"/>
        <w:numPr>
          <w:ilvl w:val="0"/>
          <w:numId w:val="37"/>
        </w:numPr>
        <w:tabs>
          <w:tab w:val="left" w:pos="1010"/>
        </w:tabs>
        <w:spacing w:before="1" w:line="276" w:lineRule="auto"/>
        <w:ind w:right="110" w:firstLine="540"/>
        <w:jc w:val="both"/>
        <w:rPr>
          <w:sz w:val="28"/>
        </w:rPr>
      </w:pPr>
      <w:r>
        <w:rPr>
          <w:sz w:val="28"/>
          <w:u w:val="single"/>
        </w:rPr>
        <w:t xml:space="preserve">Соединительные линии: </w:t>
      </w:r>
      <w:r>
        <w:rPr>
          <w:sz w:val="28"/>
        </w:rPr>
        <w:t>проводные и непроводные линии связи, обеспечивающие соединение между средствами пожарной</w:t>
      </w:r>
      <w:r>
        <w:rPr>
          <w:spacing w:val="-30"/>
          <w:sz w:val="28"/>
        </w:rPr>
        <w:t xml:space="preserve"> </w:t>
      </w:r>
      <w:r>
        <w:rPr>
          <w:sz w:val="28"/>
        </w:rPr>
        <w:t>автоматики.</w:t>
      </w:r>
    </w:p>
    <w:p w:rsidR="00584CE8" w:rsidRDefault="00FB1AC0">
      <w:pPr>
        <w:pStyle w:val="a4"/>
        <w:numPr>
          <w:ilvl w:val="0"/>
          <w:numId w:val="37"/>
        </w:numPr>
        <w:tabs>
          <w:tab w:val="left" w:pos="1040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  <w:u w:val="single"/>
        </w:rPr>
        <w:t xml:space="preserve">Эвакуационные знаки пожарной безопасности: </w:t>
      </w:r>
      <w:r>
        <w:rPr>
          <w:sz w:val="28"/>
        </w:rPr>
        <w:t>знаки пожарной безопасности, предназначенные для регулирования пов</w:t>
      </w:r>
      <w:r>
        <w:rPr>
          <w:sz w:val="28"/>
        </w:rPr>
        <w:t>едения людей при пожаре в целях обеспечения их безопасной эвакуации, в том числе свето- вые пожарные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оповещатели.</w:t>
      </w:r>
    </w:p>
    <w:p w:rsidR="00584CE8" w:rsidRDefault="00FB1AC0">
      <w:pPr>
        <w:pStyle w:val="2"/>
        <w:spacing w:before="217"/>
        <w:ind w:left="2987"/>
        <w:rPr>
          <w:u w:val="none"/>
        </w:rPr>
      </w:pPr>
      <w:r>
        <w:rPr>
          <w:u w:val="thick"/>
        </w:rPr>
        <w:t>Нормативные требования</w:t>
      </w:r>
    </w:p>
    <w:p w:rsidR="00584CE8" w:rsidRDefault="00584CE8">
      <w:pPr>
        <w:pStyle w:val="a3"/>
        <w:spacing w:before="11"/>
        <w:rPr>
          <w:b/>
          <w:sz w:val="16"/>
        </w:rPr>
      </w:pPr>
    </w:p>
    <w:p w:rsidR="00584CE8" w:rsidRDefault="00FB1AC0">
      <w:pPr>
        <w:pStyle w:val="a4"/>
        <w:numPr>
          <w:ilvl w:val="0"/>
          <w:numId w:val="36"/>
        </w:numPr>
        <w:tabs>
          <w:tab w:val="left" w:pos="1000"/>
        </w:tabs>
        <w:spacing w:before="64" w:line="276" w:lineRule="auto"/>
        <w:ind w:right="110" w:firstLine="540"/>
        <w:jc w:val="both"/>
        <w:rPr>
          <w:i/>
          <w:sz w:val="28"/>
        </w:rPr>
      </w:pPr>
      <w:r>
        <w:rPr>
          <w:i/>
          <w:sz w:val="28"/>
        </w:rPr>
        <w:t>СОУЭ должна проектироваться в целях обеспечения безопасной эвакуации людей при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пожаре.</w:t>
      </w:r>
    </w:p>
    <w:p w:rsidR="00584CE8" w:rsidRDefault="00FB1AC0">
      <w:pPr>
        <w:pStyle w:val="a4"/>
        <w:numPr>
          <w:ilvl w:val="0"/>
          <w:numId w:val="36"/>
        </w:numPr>
        <w:tabs>
          <w:tab w:val="left" w:pos="962"/>
        </w:tabs>
        <w:spacing w:before="2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t>Информация, передаваемая системами оповещения людей о пожа- ре и управления эвакуацией людей, должна соответствовать информа- ции, содержащейся в разработанных и размещенных на каждом этаже зданий планах эвакуации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людей.</w:t>
      </w:r>
    </w:p>
    <w:p w:rsidR="00584CE8" w:rsidRDefault="00584CE8">
      <w:pPr>
        <w:pStyle w:val="a3"/>
        <w:spacing w:before="8"/>
        <w:rPr>
          <w:i/>
          <w:sz w:val="15"/>
        </w:rPr>
      </w:pPr>
    </w:p>
    <w:p w:rsidR="00584CE8" w:rsidRDefault="00FB1AC0">
      <w:pPr>
        <w:spacing w:before="69"/>
        <w:ind w:left="118"/>
        <w:rPr>
          <w:sz w:val="24"/>
        </w:rPr>
      </w:pPr>
      <w:r>
        <w:rPr>
          <w:sz w:val="24"/>
        </w:rPr>
        <w:t>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4"/>
        <w:numPr>
          <w:ilvl w:val="0"/>
          <w:numId w:val="36"/>
        </w:numPr>
        <w:tabs>
          <w:tab w:val="left" w:pos="947"/>
        </w:tabs>
        <w:spacing w:before="37" w:line="276" w:lineRule="auto"/>
        <w:ind w:right="108" w:firstLine="540"/>
        <w:jc w:val="both"/>
        <w:rPr>
          <w:i/>
          <w:sz w:val="28"/>
        </w:rPr>
      </w:pPr>
      <w:r>
        <w:rPr>
          <w:i/>
          <w:sz w:val="28"/>
        </w:rPr>
        <w:lastRenderedPageBreak/>
        <w:t>СОУЭ должна включа</w:t>
      </w:r>
      <w:r>
        <w:rPr>
          <w:i/>
          <w:sz w:val="28"/>
        </w:rPr>
        <w:t>ться автоматически от командного сигнала, формируемого автоматической установкой пожарной сигнализации или пожаротушения, за исключением случаев, приведенных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ниже.</w:t>
      </w:r>
    </w:p>
    <w:p w:rsidR="00584CE8" w:rsidRDefault="00FB1AC0">
      <w:pPr>
        <w:spacing w:before="1" w:line="276" w:lineRule="auto"/>
        <w:ind w:left="118" w:right="109" w:firstLine="540"/>
        <w:jc w:val="both"/>
        <w:rPr>
          <w:i/>
          <w:sz w:val="28"/>
        </w:rPr>
      </w:pPr>
      <w:r>
        <w:rPr>
          <w:i/>
          <w:sz w:val="28"/>
        </w:rPr>
        <w:t>Дистанционное, ручное и местное включение СОУЭ допускается ис- пользовать, если в соответств</w:t>
      </w:r>
      <w:r>
        <w:rPr>
          <w:i/>
          <w:sz w:val="28"/>
        </w:rPr>
        <w:t xml:space="preserve">ии с нормативными документами по по- жарной безопасности для данного вида зданий не требуется оснащение автоматическими установками пожаротушения и (или) автоматической пожарной сигнализацией. При этом пусковые элементы должны быть выполнены и размещены в </w:t>
      </w:r>
      <w:r>
        <w:rPr>
          <w:i/>
          <w:sz w:val="28"/>
        </w:rPr>
        <w:t>соответствии с требованиями, предъявляемы- ми к ручным пожарным извещателям.</w:t>
      </w:r>
    </w:p>
    <w:p w:rsidR="00584CE8" w:rsidRDefault="00FB1AC0">
      <w:pPr>
        <w:spacing w:before="1" w:line="276" w:lineRule="auto"/>
        <w:ind w:left="118" w:right="110" w:firstLine="540"/>
        <w:jc w:val="both"/>
        <w:rPr>
          <w:i/>
          <w:sz w:val="28"/>
        </w:rPr>
      </w:pPr>
      <w:r>
        <w:rPr>
          <w:i/>
          <w:sz w:val="28"/>
        </w:rPr>
        <w:t>В СОУЭ 3-5-го типов полуавтоматическое управление, а также руч- ное, дистанционное и местное включение допускается использовать только в отдельных зонах оповещения.</w:t>
      </w:r>
    </w:p>
    <w:p w:rsidR="00584CE8" w:rsidRDefault="00FB1AC0">
      <w:pPr>
        <w:spacing w:before="2" w:line="276" w:lineRule="auto"/>
        <w:ind w:left="118" w:right="109" w:firstLine="540"/>
        <w:jc w:val="both"/>
        <w:rPr>
          <w:i/>
          <w:sz w:val="28"/>
        </w:rPr>
      </w:pPr>
      <w:r>
        <w:rPr>
          <w:i/>
          <w:sz w:val="28"/>
        </w:rPr>
        <w:t>Выбор вида упр</w:t>
      </w:r>
      <w:r>
        <w:rPr>
          <w:i/>
          <w:sz w:val="28"/>
        </w:rPr>
        <w:t>авления определяется проектировщиком в зависимо- сти от функционального назначения, конструктивных и объемно- планировочных решений здания и исходя из условия обеспечения безопас- ной эвакуации людей при пожаре.</w:t>
      </w:r>
    </w:p>
    <w:p w:rsidR="00584CE8" w:rsidRDefault="00FB1AC0">
      <w:pPr>
        <w:pStyle w:val="a4"/>
        <w:numPr>
          <w:ilvl w:val="0"/>
          <w:numId w:val="36"/>
        </w:numPr>
        <w:tabs>
          <w:tab w:val="left" w:pos="930"/>
        </w:tabs>
        <w:spacing w:before="1" w:line="276" w:lineRule="auto"/>
        <w:ind w:right="109" w:firstLine="540"/>
        <w:jc w:val="both"/>
        <w:rPr>
          <w:i/>
          <w:sz w:val="28"/>
        </w:rPr>
      </w:pPr>
      <w:r>
        <w:rPr>
          <w:i/>
          <w:spacing w:val="-4"/>
          <w:sz w:val="28"/>
        </w:rPr>
        <w:t xml:space="preserve">Кабели, провода </w:t>
      </w:r>
      <w:r>
        <w:rPr>
          <w:i/>
          <w:spacing w:val="-3"/>
          <w:sz w:val="28"/>
        </w:rPr>
        <w:t xml:space="preserve">СОУЭ </w:t>
      </w:r>
      <w:r>
        <w:rPr>
          <w:i/>
          <w:sz w:val="28"/>
        </w:rPr>
        <w:t xml:space="preserve">и </w:t>
      </w:r>
      <w:r>
        <w:rPr>
          <w:i/>
          <w:spacing w:val="-4"/>
          <w:sz w:val="28"/>
        </w:rPr>
        <w:t xml:space="preserve">способы </w:t>
      </w:r>
      <w:r>
        <w:rPr>
          <w:i/>
          <w:sz w:val="28"/>
        </w:rPr>
        <w:t xml:space="preserve">их </w:t>
      </w:r>
      <w:r>
        <w:rPr>
          <w:i/>
          <w:spacing w:val="-4"/>
          <w:sz w:val="28"/>
        </w:rPr>
        <w:t xml:space="preserve">прокладки должны </w:t>
      </w:r>
      <w:r>
        <w:rPr>
          <w:i/>
          <w:spacing w:val="-5"/>
          <w:sz w:val="28"/>
        </w:rPr>
        <w:t xml:space="preserve">обеспечивать работоспособность </w:t>
      </w:r>
      <w:r>
        <w:rPr>
          <w:i/>
          <w:spacing w:val="-4"/>
          <w:sz w:val="28"/>
        </w:rPr>
        <w:t xml:space="preserve">соединительных линий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 xml:space="preserve">условиях пожара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 xml:space="preserve">течение времени, необходимого </w:t>
      </w:r>
      <w:r>
        <w:rPr>
          <w:i/>
          <w:spacing w:val="-3"/>
          <w:sz w:val="28"/>
        </w:rPr>
        <w:t xml:space="preserve">для </w:t>
      </w:r>
      <w:r>
        <w:rPr>
          <w:i/>
          <w:spacing w:val="-4"/>
          <w:sz w:val="28"/>
        </w:rPr>
        <w:t xml:space="preserve">полной эвакуации людей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>безопасную</w:t>
      </w:r>
      <w:r>
        <w:rPr>
          <w:i/>
          <w:spacing w:val="-27"/>
          <w:sz w:val="28"/>
        </w:rPr>
        <w:t xml:space="preserve"> </w:t>
      </w:r>
      <w:r>
        <w:rPr>
          <w:i/>
          <w:spacing w:val="-4"/>
          <w:sz w:val="28"/>
        </w:rPr>
        <w:t>зону.</w:t>
      </w:r>
    </w:p>
    <w:p w:rsidR="00584CE8" w:rsidRDefault="00FB1AC0">
      <w:pPr>
        <w:spacing w:before="2" w:line="276" w:lineRule="auto"/>
        <w:ind w:left="118" w:right="110" w:firstLine="539"/>
        <w:jc w:val="both"/>
        <w:rPr>
          <w:i/>
          <w:sz w:val="28"/>
        </w:rPr>
      </w:pPr>
      <w:r>
        <w:rPr>
          <w:i/>
          <w:sz w:val="28"/>
        </w:rPr>
        <w:t>Радиоканальные соединительные линии, а также соединительные ли- нии в СОУЭ с речевым оповещ</w:t>
      </w:r>
      <w:r>
        <w:rPr>
          <w:i/>
          <w:sz w:val="28"/>
        </w:rPr>
        <w:t>ением должны быть обеспечены, кроме то- го, системой автоматического контроля их работоспособности.</w:t>
      </w:r>
    </w:p>
    <w:p w:rsidR="00584CE8" w:rsidRDefault="00FB1AC0">
      <w:pPr>
        <w:pStyle w:val="a4"/>
        <w:numPr>
          <w:ilvl w:val="0"/>
          <w:numId w:val="36"/>
        </w:numPr>
        <w:tabs>
          <w:tab w:val="left" w:pos="975"/>
        </w:tabs>
        <w:spacing w:before="1" w:line="276" w:lineRule="auto"/>
        <w:ind w:right="108" w:firstLine="540"/>
        <w:jc w:val="both"/>
        <w:rPr>
          <w:i/>
          <w:sz w:val="28"/>
        </w:rPr>
      </w:pPr>
      <w:r>
        <w:rPr>
          <w:i/>
          <w:sz w:val="28"/>
        </w:rPr>
        <w:t>Управление СОУЭ должно осуществляться из помещения пожар- ного поста, диспетчерской или другого специального помещения, отве- чающего требованиям пожарной б</w:t>
      </w:r>
      <w:r>
        <w:rPr>
          <w:i/>
          <w:sz w:val="28"/>
        </w:rPr>
        <w:t>езопасности, предъявляемым к указан- 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помещениям.</w:t>
      </w:r>
    </w:p>
    <w:p w:rsidR="00584CE8" w:rsidRDefault="00FB1AC0">
      <w:pPr>
        <w:pStyle w:val="2"/>
        <w:numPr>
          <w:ilvl w:val="1"/>
          <w:numId w:val="39"/>
        </w:numPr>
        <w:tabs>
          <w:tab w:val="left" w:pos="1148"/>
        </w:tabs>
        <w:spacing w:before="214"/>
        <w:ind w:left="1148" w:right="0"/>
        <w:rPr>
          <w:u w:val="none"/>
        </w:rPr>
      </w:pPr>
      <w:r>
        <w:rPr>
          <w:u w:val="none"/>
        </w:rPr>
        <w:t>Основные этапы проектирования систем</w:t>
      </w:r>
      <w:r>
        <w:rPr>
          <w:spacing w:val="-17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1" w:firstLine="540"/>
        <w:jc w:val="both"/>
      </w:pPr>
      <w:r>
        <w:t>Основные этапы проектирования систем оповещения, представлены  на рис.</w:t>
      </w:r>
      <w:r>
        <w:rPr>
          <w:spacing w:val="-5"/>
        </w:rPr>
        <w:t xml:space="preserve"> </w:t>
      </w:r>
      <w:r>
        <w:t>1.1.</w:t>
      </w:r>
    </w:p>
    <w:p w:rsidR="00584CE8" w:rsidRDefault="00FB1AC0">
      <w:pPr>
        <w:pStyle w:val="2"/>
        <w:spacing w:before="6"/>
        <w:ind w:right="31"/>
        <w:jc w:val="center"/>
        <w:rPr>
          <w:u w:val="none"/>
        </w:rPr>
      </w:pPr>
      <w:r>
        <w:rPr>
          <w:u w:val="thick"/>
        </w:rPr>
        <w:t>Оценка здания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8" w:firstLine="539"/>
        <w:jc w:val="both"/>
      </w:pPr>
      <w:r>
        <w:t xml:space="preserve">В соответствии с нормативными документами, основными критерия- </w:t>
      </w:r>
      <w:r>
        <w:t xml:space="preserve">ми для выбора типа СОУЭ (системы оповещения), являются: функцио- нальное назначение защищаемого здания, количество постоянно или вре- менно  находящихся  людей,  категории  по  взрывопожарной  и </w:t>
      </w:r>
      <w:r>
        <w:rPr>
          <w:spacing w:val="52"/>
        </w:rPr>
        <w:t xml:space="preserve"> </w:t>
      </w:r>
      <w:r>
        <w:t>пожарной</w:t>
      </w:r>
    </w:p>
    <w:p w:rsidR="00584CE8" w:rsidRDefault="00584CE8">
      <w:pPr>
        <w:pStyle w:val="a3"/>
        <w:spacing w:before="5"/>
        <w:rPr>
          <w:sz w:val="20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hanging="1"/>
        <w:jc w:val="both"/>
      </w:pPr>
      <w:r>
        <w:lastRenderedPageBreak/>
        <w:t>опасности, конструктивные и объемно-планировочные решения – количе- ство и площадь помещений, тип здания (секционного или коридорного, за- крытого или открытого), количество этажей, особенности размещения по- мещений, дополнительные условия.</w:t>
      </w:r>
    </w:p>
    <w:p w:rsidR="00584CE8" w:rsidRDefault="00FB1AC0">
      <w:pPr>
        <w:pStyle w:val="a3"/>
        <w:spacing w:before="2" w:line="276" w:lineRule="auto"/>
        <w:ind w:left="118" w:right="37" w:firstLine="540"/>
      </w:pPr>
      <w:r>
        <w:t>Подробные клас</w:t>
      </w:r>
      <w:r>
        <w:t>сификационные таблицы приводятся в нормативной документации.</w:t>
      </w:r>
    </w:p>
    <w:p w:rsidR="00584CE8" w:rsidRDefault="00FB1AC0">
      <w:pPr>
        <w:pStyle w:val="2"/>
        <w:spacing w:before="217"/>
        <w:ind w:right="31"/>
        <w:jc w:val="center"/>
        <w:rPr>
          <w:u w:val="none"/>
        </w:rPr>
      </w:pPr>
      <w:r>
        <w:rPr>
          <w:u w:val="thick"/>
        </w:rPr>
        <w:t>Типы СОУЭ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39"/>
        <w:jc w:val="both"/>
      </w:pPr>
      <w:r>
        <w:t>В зависимости от способа оповещения, деления здания на зоны опо- вещения и других характеристик СОУЭ подразделяется на 5 типов приве- денных в нормативной документации.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t xml:space="preserve">Отличительными </w:t>
      </w:r>
      <w:r>
        <w:t>признаками является способ формирования сигналов оповещения, структура формирования зон оповещения, наличие обратной связи зон с помещением пожарного поста, возможности управления эва- куацией.</w:t>
      </w:r>
    </w:p>
    <w:p w:rsidR="00584CE8" w:rsidRDefault="00FB1AC0">
      <w:pPr>
        <w:pStyle w:val="a3"/>
        <w:spacing w:before="1"/>
        <w:ind w:left="658" w:right="37"/>
      </w:pPr>
      <w:r>
        <w:t>Основные характеристики СОУЭ 3-5 типов: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997"/>
        </w:tabs>
        <w:spacing w:line="276" w:lineRule="auto"/>
        <w:ind w:right="111" w:firstLine="540"/>
        <w:jc w:val="both"/>
        <w:rPr>
          <w:sz w:val="28"/>
        </w:rPr>
      </w:pPr>
      <w:r>
        <w:rPr>
          <w:sz w:val="28"/>
        </w:rPr>
        <w:t xml:space="preserve">В СОУЭ 3-5-го типов в </w:t>
      </w:r>
      <w:r>
        <w:rPr>
          <w:sz w:val="28"/>
        </w:rPr>
        <w:t>отдельных зонах оповещения допускается использовать полуавтоматическое, ручное, дистанционное и местное включение 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управление.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1008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>СОУЭ должна включаться автоматически от командного сигнала, формируемого автоматической установкой пожарной сигнализации или пожаротушения, блокируя при этом менее важные функции, система должна быть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приоритетной.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962"/>
        </w:tabs>
        <w:spacing w:before="2"/>
        <w:ind w:left="962" w:hanging="304"/>
        <w:rPr>
          <w:sz w:val="28"/>
        </w:rPr>
      </w:pPr>
      <w:r>
        <w:rPr>
          <w:sz w:val="28"/>
        </w:rPr>
        <w:t>СОУЭ должна быть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многозонной.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962"/>
        </w:tabs>
        <w:spacing w:before="47" w:line="276" w:lineRule="auto"/>
        <w:ind w:right="111" w:firstLine="540"/>
        <w:jc w:val="both"/>
        <w:rPr>
          <w:sz w:val="28"/>
        </w:rPr>
      </w:pPr>
      <w:r>
        <w:rPr>
          <w:sz w:val="28"/>
        </w:rPr>
        <w:t>В СОУЭ должн</w:t>
      </w:r>
      <w:r>
        <w:rPr>
          <w:sz w:val="28"/>
        </w:rPr>
        <w:t>а быть обеспечена обратная связь зон пожарного оповещения с помещением пожарного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поста-диспетчерской.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962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>СОУЭ должна иметь возможность реализации нескольких вариан- тов организации эвакуации из каждой зоны</w:t>
      </w:r>
      <w:r>
        <w:rPr>
          <w:spacing w:val="-17"/>
          <w:sz w:val="28"/>
        </w:rPr>
        <w:t xml:space="preserve"> </w:t>
      </w:r>
      <w:r>
        <w:rPr>
          <w:sz w:val="28"/>
        </w:rPr>
        <w:t>оповещения.</w:t>
      </w:r>
    </w:p>
    <w:p w:rsidR="00584CE8" w:rsidRDefault="00FB1AC0">
      <w:pPr>
        <w:pStyle w:val="a4"/>
        <w:numPr>
          <w:ilvl w:val="0"/>
          <w:numId w:val="35"/>
        </w:numPr>
        <w:tabs>
          <w:tab w:val="left" w:pos="962"/>
        </w:tabs>
        <w:spacing w:before="1" w:line="276" w:lineRule="auto"/>
        <w:ind w:right="108" w:firstLine="540"/>
        <w:jc w:val="both"/>
        <w:rPr>
          <w:sz w:val="28"/>
        </w:rPr>
      </w:pPr>
      <w:r>
        <w:rPr>
          <w:sz w:val="28"/>
        </w:rPr>
        <w:t xml:space="preserve">Управление СОУЭ должно осуществляться из </w:t>
      </w:r>
      <w:r>
        <w:rPr>
          <w:sz w:val="28"/>
        </w:rPr>
        <w:t>помещения пожарно- го поста, диспетчерской или другого специального помещения, отвечаю- щего требованиям пожарной безопасности, предъявляемым к указанным помещениям.</w:t>
      </w:r>
    </w:p>
    <w:p w:rsidR="00584CE8" w:rsidRDefault="00FB1AC0">
      <w:pPr>
        <w:pStyle w:val="a3"/>
        <w:spacing w:before="2"/>
        <w:ind w:left="658" w:right="37"/>
      </w:pPr>
      <w:r>
        <w:t>Обязательными для выполнения являются:</w:t>
      </w:r>
    </w:p>
    <w:p w:rsidR="00584CE8" w:rsidRDefault="00FB1AC0">
      <w:pPr>
        <w:pStyle w:val="a3"/>
        <w:tabs>
          <w:tab w:val="left" w:pos="2953"/>
        </w:tabs>
        <w:spacing w:before="47"/>
        <w:ind w:left="827" w:right="37"/>
      </w:pPr>
      <w:r>
        <w:t>- Для</w:t>
      </w:r>
      <w:r>
        <w:rPr>
          <w:spacing w:val="-3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типа</w:t>
      </w:r>
      <w:r>
        <w:tab/>
        <w:t>– пп.</w:t>
      </w:r>
      <w:r>
        <w:rPr>
          <w:spacing w:val="-3"/>
        </w:rPr>
        <w:t xml:space="preserve"> </w:t>
      </w:r>
      <w:r>
        <w:t>1,2,3.</w:t>
      </w:r>
    </w:p>
    <w:p w:rsidR="00584CE8" w:rsidRDefault="00FB1AC0">
      <w:pPr>
        <w:pStyle w:val="a3"/>
        <w:tabs>
          <w:tab w:val="left" w:pos="2953"/>
        </w:tabs>
        <w:spacing w:before="49"/>
        <w:ind w:left="827" w:right="37"/>
      </w:pPr>
      <w:r>
        <w:t>- Для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типа</w:t>
      </w:r>
      <w:r>
        <w:tab/>
        <w:t>– пп.</w:t>
      </w:r>
      <w:r>
        <w:rPr>
          <w:spacing w:val="-4"/>
        </w:rPr>
        <w:t xml:space="preserve"> </w:t>
      </w:r>
      <w:r>
        <w:t>1,2</w:t>
      </w:r>
      <w:r>
        <w:t>,3,4,5.</w:t>
      </w:r>
    </w:p>
    <w:p w:rsidR="00584CE8" w:rsidRDefault="00FB1AC0">
      <w:pPr>
        <w:pStyle w:val="a3"/>
        <w:tabs>
          <w:tab w:val="left" w:pos="2953"/>
        </w:tabs>
        <w:spacing w:before="47"/>
        <w:ind w:left="827" w:right="37"/>
      </w:pPr>
      <w:r>
        <w:t>- Для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типа</w:t>
      </w:r>
      <w:r>
        <w:tab/>
        <w:t>– пп.</w:t>
      </w:r>
      <w:r>
        <w:rPr>
          <w:spacing w:val="-4"/>
        </w:rPr>
        <w:t xml:space="preserve"> </w:t>
      </w:r>
      <w:r>
        <w:t>1,2,3,4,5,6.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3"/>
        </w:rPr>
      </w:pPr>
    </w:p>
    <w:p w:rsidR="00584CE8" w:rsidRDefault="00FB1AC0">
      <w:pPr>
        <w:spacing w:before="69"/>
        <w:ind w:left="118"/>
        <w:rPr>
          <w:sz w:val="24"/>
        </w:rPr>
      </w:pPr>
      <w:r>
        <w:rPr>
          <w:sz w:val="24"/>
        </w:rPr>
        <w:t>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7" w:firstLine="540"/>
      </w:pPr>
      <w:r>
        <w:rPr>
          <w:lang w:val="en-US"/>
        </w:rPr>
        <w:lastRenderedPageBreak/>
        <w:pict>
          <v:shape id="_x0000_s2569" style="position:absolute;left:0;text-align:left;margin-left:239.1pt;margin-top:84.4pt;width:6.75pt;height:22.5pt;z-index:251597312;mso-position-horizontal-relative:page" coordorigin="4782,1688" coordsize="135,450" o:spt="100" adj="0,,0" path="m4826,2003r-44,l4849,2138r56,-112l4826,2026r,-23xm4872,1688r-46,l4826,2026r46,l4872,1688xm4916,2003r-44,l4872,2026r33,l4916,2003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8" style="position:absolute;left:0;text-align:left;margin-left:238.3pt;margin-top:180.4pt;width:6.8pt;height:23.25pt;z-index:251598336;mso-position-horizontal-relative:page" coordorigin="4766,3608" coordsize="136,465" o:spt="100" adj="0,,0" path="m4812,3938r-46,l4834,4073r57,-113l4812,3960r,-22xm4856,3608r-44,l4812,3960r44,l4856,3608xm4902,3938r-46,l4856,3960r35,l4902,3938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7" style="position:absolute;left:0;text-align:left;margin-left:236.1pt;margin-top:354.35pt;width:6.75pt;height:25.5pt;z-index:251599360;mso-position-horizontal-relative:page" coordorigin="4722,7087" coordsize="135,510" o:spt="100" adj="0,,0" path="m4766,7462r-44,l4789,7597r56,-113l4766,7484r,-22xm4812,7087r-46,l4766,7484r46,l4812,7087xm4856,7462r-44,l4812,7484r33,l4856,7462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6" style="position:absolute;left:0;text-align:left;margin-left:236.8pt;margin-top:475.2pt;width:6.8pt;height:24.75pt;z-index:-251623936;mso-position-horizontal-relative:page" coordorigin="4736,9504" coordsize="136,495" o:spt="100" adj="0,,0" path="m4782,9864r-46,l4804,9998r56,-111l4782,9887r,-23xm4826,9504r-44,l4782,9887r44,l4826,9504xm4872,9864r-46,l4826,9887r34,l4872,9864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5" style="position:absolute;left:0;text-align:left;margin-left:237.6pt;margin-top:403.9pt;width:6.75pt;height:24pt;z-index:251600384;mso-position-horizontal-relative:page" coordorigin="4752,8078" coordsize="135,480" o:spt="100" adj="0,,0" path="m4796,8424r-44,l4819,8558r56,-111l4796,8447r,-23xm4842,8078r-46,l4796,8447r46,l4842,8078xm4886,8424r-44,l4842,8447r33,l4886,8424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4" style="position:absolute;left:0;text-align:left;margin-left:237.5pt;margin-top:301.9pt;width:6.75pt;height:24pt;z-index:251601408;mso-position-horizontal-relative:page" coordorigin="4750,6038" coordsize="135,480" o:spt="100" adj="0,,0" path="m4794,6384r-44,l4817,6518r56,-111l4794,6407r,-23xm4840,6038r-46,l4794,6407r46,l4840,6038xm4884,6384r-44,l4840,6407r33,l4884,6384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3" style="position:absolute;left:0;text-align:left;margin-left:378.1pt;margin-top:338.2pt;width:21pt;height:6.8pt;z-index:251602432;mso-position-horizontal-relative:page" coordorigin="7562,6764" coordsize="420,136" o:spt="100" adj="0,,0" path="m7847,6764r,136l7937,6854r-67,l7870,6810r69,l7847,6764xm7847,6810r-285,l7562,6854r285,l7847,6810xm7939,6810r-69,l7870,6854r67,l7982,6832r-43,-22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62" style="position:absolute;left:0;text-align:left;margin-left:236.8pt;margin-top:547.85pt;width:6.8pt;height:22.5pt;z-index:-251622912;mso-position-horizontal-relative:page" coordorigin="4736,10957" coordsize="136,450" o:spt="100" adj="0,,0" path="m4782,11272r-46,l4804,11407r56,-113l4782,11294r,-22xm4826,10957r-44,l4782,11294r44,l4826,10957xm4872,11272r-46,l4826,11294r34,l4872,11272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group id="_x0000_s2559" style="position:absolute;left:0;text-align:left;margin-left:379.6pt;margin-top:324.5pt;width:144.75pt;height:65.95pt;z-index:251603456;mso-position-horizontal-relative:page" coordorigin="7592,6490" coordsize="2895,1319">
            <v:shape id="_x0000_s2561" style="position:absolute;left:7592;top:7328;width:437;height:480" coordorigin="7592,7328" coordsize="437,480" o:spt="100" adj="0,,0" path="m7632,7662r-40,146l7733,7753r-15,-13l7684,7740r-33,-31l7666,7693r-34,-31xm7666,7693r-15,16l7684,7740r15,-17l7666,7693xm7699,7723r-15,17l7718,7740r-19,-17xm7996,7328r-330,365l7699,7723r330,-365l7996,7328xe" fillcolor="#010101" stroked="f">
              <v:stroke joinstyle="round"/>
              <v:formulas/>
              <v:path arrowok="t" o:connecttype="segments"/>
            </v:shape>
            <v:shape id="_x0000_s2560" type="#_x0000_t202" style="position:absolute;left:8010;top:6512;width:2454;height:1241" filled="f" strokecolor="#010101" strokeweight="2.25pt">
              <v:textbox inset="0,0,0,0">
                <w:txbxContent>
                  <w:p w:rsidR="00584CE8" w:rsidRDefault="00FB1AC0">
                    <w:pPr>
                      <w:spacing w:before="73"/>
                      <w:ind w:left="144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Формирование технического решения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2558" style="position:absolute;left:0;text-align:left;margin-left:239.1pt;margin-top:133.2pt;width:6.75pt;height:22.5pt;z-index:-251621888;mso-position-horizontal-relative:page" coordorigin="4782,2664" coordsize="135,450" o:spt="100" adj="0,,0" path="m4826,2978r-44,l4849,3114r56,-113l4826,3001r,-23xm4872,2664r-46,l4826,3001r46,l4872,2664xm4916,2978r-44,l4872,3001r33,l4916,2978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57" style="position:absolute;left:0;text-align:left;margin-left:237.6pt;margin-top:252.4pt;width:6.75pt;height:23.3pt;z-index:251604480;mso-position-horizontal-relative:page" coordorigin="4752,5048" coordsize="135,466" o:spt="100" adj="0,,0" path="m4796,5378r-44,l4819,5514r56,-113l4796,5401r,-23xm4842,5048r-46,l4796,5401r46,l4842,5048xm4886,5378r-44,l4842,5401r33,l4886,5378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56" type="#_x0000_t202" style="position:absolute;left:0;text-align:left;margin-left:113.6pt;margin-top:325.25pt;width:263.7pt;height:29.8pt;z-index:251605504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0"/>
                    <w:ind w:left="953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Расчет нагрузки в линиях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2555" type="#_x0000_t202" style="position:absolute;left:0;text-align:left;margin-left:113.6pt;margin-top:379.4pt;width:264.5pt;height:25.3pt;z-index:251606528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1"/>
                    <w:ind w:left="438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Выбор технических средств СОУЭ</w:t>
                  </w:r>
                </w:p>
              </w:txbxContent>
            </v:textbox>
            <w10:wrap anchorx="page"/>
          </v:shape>
        </w:pict>
      </w:r>
      <w:r>
        <w:rPr>
          <w:spacing w:val="-6"/>
        </w:rPr>
        <w:t xml:space="preserve">При </w:t>
      </w:r>
      <w:r>
        <w:rPr>
          <w:spacing w:val="-8"/>
        </w:rPr>
        <w:t xml:space="preserve">окончательном определении </w:t>
      </w:r>
      <w:r>
        <w:rPr>
          <w:spacing w:val="-6"/>
        </w:rPr>
        <w:t xml:space="preserve">типа </w:t>
      </w:r>
      <w:r>
        <w:rPr>
          <w:spacing w:val="-7"/>
        </w:rPr>
        <w:t xml:space="preserve">СОУЭ, </w:t>
      </w:r>
      <w:r>
        <w:rPr>
          <w:spacing w:val="-4"/>
        </w:rPr>
        <w:t xml:space="preserve">не </w:t>
      </w:r>
      <w:r>
        <w:rPr>
          <w:spacing w:val="-7"/>
        </w:rPr>
        <w:t xml:space="preserve">следует </w:t>
      </w:r>
      <w:r>
        <w:rPr>
          <w:spacing w:val="-8"/>
        </w:rPr>
        <w:t xml:space="preserve">исключать </w:t>
      </w:r>
      <w:r>
        <w:t xml:space="preserve">и </w:t>
      </w:r>
      <w:r>
        <w:rPr>
          <w:spacing w:val="-7"/>
        </w:rPr>
        <w:t xml:space="preserve">пер- </w:t>
      </w:r>
      <w:r>
        <w:rPr>
          <w:spacing w:val="-8"/>
        </w:rPr>
        <w:t xml:space="preserve">спектив, </w:t>
      </w:r>
      <w:r>
        <w:rPr>
          <w:spacing w:val="-6"/>
        </w:rPr>
        <w:t xml:space="preserve">при </w:t>
      </w:r>
      <w:r>
        <w:rPr>
          <w:spacing w:val="-7"/>
        </w:rPr>
        <w:t xml:space="preserve">которых может </w:t>
      </w:r>
      <w:r>
        <w:rPr>
          <w:spacing w:val="-8"/>
        </w:rPr>
        <w:t xml:space="preserve">понадобиться реализация </w:t>
      </w:r>
      <w:r>
        <w:rPr>
          <w:spacing w:val="-7"/>
        </w:rPr>
        <w:t xml:space="preserve">более </w:t>
      </w:r>
      <w:r>
        <w:rPr>
          <w:spacing w:val="-8"/>
        </w:rPr>
        <w:t xml:space="preserve">высокого </w:t>
      </w:r>
      <w:r>
        <w:rPr>
          <w:spacing w:val="-7"/>
        </w:rPr>
        <w:t>типа.</w:t>
      </w:r>
    </w:p>
    <w:p w:rsidR="00584CE8" w:rsidRDefault="00FB1AC0">
      <w:pPr>
        <w:pStyle w:val="a3"/>
        <w:spacing w:before="3"/>
        <w:rPr>
          <w:sz w:val="29"/>
        </w:rPr>
      </w:pPr>
      <w:r>
        <w:rPr>
          <w:lang w:val="en-US"/>
        </w:rPr>
        <w:pict>
          <v:shape id="_x0000_s2554" type="#_x0000_t202" style="position:absolute;margin-left:113.6pt;margin-top:19.95pt;width:262.4pt;height:25.3pt;z-index:251589120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3"/>
                    <w:ind w:left="1635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Оценка здания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4"/>
        <w:rPr>
          <w:sz w:val="10"/>
        </w:rPr>
      </w:pPr>
      <w:r>
        <w:rPr>
          <w:lang w:val="en-US"/>
        </w:rPr>
        <w:pict>
          <v:shape id="_x0000_s2553" type="#_x0000_t202" style="position:absolute;margin-left:112.85pt;margin-top:9.05pt;width:262.95pt;height:25.3pt;z-index:251590144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1"/>
                    <w:ind w:left="1011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Определение типа СОУЭ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2552" type="#_x0000_t202" style="position:absolute;margin-left:112.1pt;margin-top:57.05pt;width:263.7pt;height:25.3pt;z-index:25159116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1"/>
                    <w:ind w:left="752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Электроакустический расчет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7"/>
        <w:rPr>
          <w:sz w:val="29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5"/>
        <w:rPr>
          <w:sz w:val="11"/>
        </w:rPr>
      </w:pPr>
      <w:r>
        <w:rPr>
          <w:lang w:val="en-US"/>
        </w:rPr>
        <w:pict>
          <v:shape id="_x0000_s2551" type="#_x0000_t202" style="position:absolute;margin-left:112.5pt;margin-top:9.7pt;width:262.95pt;height:47.05pt;z-index:251592192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3"/>
                    <w:ind w:left="1675" w:hanging="768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Выбор, расчет количества оповещателей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11"/>
        <w:rPr>
          <w:sz w:val="12"/>
        </w:rPr>
      </w:pPr>
      <w:r>
        <w:rPr>
          <w:lang w:val="en-US"/>
        </w:rPr>
        <w:pict>
          <v:shape id="_x0000_s2550" type="#_x0000_t202" style="position:absolute;margin-left:111pt;margin-top:10.55pt;width:262.95pt;height:25.2pt;z-index:251593216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1"/>
                    <w:ind w:left="534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Определение количества линий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3"/>
        <w:rPr>
          <w:sz w:val="12"/>
        </w:rPr>
      </w:pPr>
      <w:r>
        <w:rPr>
          <w:lang w:val="en-US"/>
        </w:rPr>
        <w:pict>
          <v:shape id="_x0000_s2549" type="#_x0000_t202" style="position:absolute;margin-left:114.35pt;margin-top:10.15pt;width:263.7pt;height:45.5pt;z-index:251594240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1"/>
                    <w:ind w:left="1185" w:hanging="647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Расчет мощности потребляемой системой оповещения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8"/>
        <w:rPr>
          <w:sz w:val="14"/>
        </w:rPr>
      </w:pPr>
      <w:r>
        <w:rPr>
          <w:lang w:val="en-US"/>
        </w:rPr>
        <w:pict>
          <v:shape id="_x0000_s2548" type="#_x0000_t202" style="position:absolute;margin-left:115.1pt;margin-top:11.6pt;width:261.5pt;height:47.05pt;z-index:251595264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3"/>
                    <w:ind w:left="589" w:hanging="134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Выбор средств, для обеспечения бесперебойного питания СОУЭ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rPr>
          <w:sz w:val="10"/>
        </w:rPr>
      </w:pPr>
      <w:r>
        <w:rPr>
          <w:lang w:val="en-US"/>
        </w:rPr>
        <w:pict>
          <v:shape id="_x0000_s2547" type="#_x0000_t202" style="position:absolute;margin-left:113.8pt;margin-top:8.9pt;width:263.7pt;height:31.3pt;z-index:25159628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pStyle w:val="a3"/>
                    <w:spacing w:before="70"/>
                    <w:ind w:left="944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</w:rPr>
                    <w:t>Дополнительные расчеты</w:t>
                  </w:r>
                </w:p>
              </w:txbxContent>
            </v:textbox>
            <w10:wrap type="topAndBottom" anchorx="page"/>
          </v:shape>
        </w:pict>
      </w:r>
    </w:p>
    <w:p w:rsidR="00584CE8" w:rsidRDefault="00FB1AC0">
      <w:pPr>
        <w:pStyle w:val="a3"/>
        <w:spacing w:before="227"/>
        <w:ind w:left="923" w:right="37"/>
      </w:pPr>
      <w:r>
        <w:t>Рис. 1.1  Основные этапы проектирования систем оповещения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27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2788"/>
        <w:rPr>
          <w:u w:val="none"/>
        </w:rPr>
      </w:pPr>
      <w:r>
        <w:rPr>
          <w:u w:val="thick"/>
        </w:rPr>
        <w:lastRenderedPageBreak/>
        <w:t>Электроакустический расчет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70"/>
        <w:jc w:val="both"/>
      </w:pPr>
      <w:r>
        <w:t>Электроакустический расчет позволяет определить необходимый уро- вень звука в расчетных точках, оценить эффективную площадь озвучивае- мую речевыми оповещателями (громкоговорителями), рассчитать их коли- чество, осуществить выбор и расстановку.</w:t>
      </w:r>
    </w:p>
    <w:p w:rsidR="00584CE8" w:rsidRDefault="00FB1AC0">
      <w:pPr>
        <w:pStyle w:val="2"/>
        <w:spacing w:before="217" w:line="276" w:lineRule="auto"/>
        <w:ind w:left="1713" w:right="780" w:hanging="909"/>
        <w:rPr>
          <w:u w:val="none"/>
        </w:rPr>
      </w:pPr>
      <w:r>
        <w:rPr>
          <w:u w:val="thick"/>
        </w:rPr>
        <w:t xml:space="preserve">Требования </w:t>
      </w:r>
      <w:r>
        <w:rPr>
          <w:u w:val="thick"/>
        </w:rPr>
        <w:t>пожарной безопасности к звуковому и речевому оповещению и управлению эвакуацией людей</w:t>
      </w:r>
    </w:p>
    <w:p w:rsidR="00584CE8" w:rsidRDefault="00584CE8">
      <w:pPr>
        <w:pStyle w:val="a3"/>
        <w:spacing w:before="10"/>
        <w:rPr>
          <w:b/>
          <w:sz w:val="12"/>
        </w:rPr>
      </w:pPr>
    </w:p>
    <w:p w:rsidR="00584CE8" w:rsidRDefault="00FB1AC0">
      <w:pPr>
        <w:pStyle w:val="a4"/>
        <w:numPr>
          <w:ilvl w:val="0"/>
          <w:numId w:val="34"/>
        </w:numPr>
        <w:tabs>
          <w:tab w:val="left" w:pos="959"/>
        </w:tabs>
        <w:spacing w:before="64" w:line="276" w:lineRule="auto"/>
        <w:ind w:right="110" w:firstLine="540"/>
        <w:jc w:val="both"/>
        <w:rPr>
          <w:i/>
          <w:sz w:val="28"/>
        </w:rPr>
      </w:pPr>
      <w:r>
        <w:rPr>
          <w:i/>
          <w:sz w:val="28"/>
        </w:rPr>
        <w:t xml:space="preserve">Звуковые сигналы СОУЭ должны обеспечивать общий уровень зву- </w:t>
      </w:r>
      <w:r>
        <w:rPr>
          <w:i/>
          <w:sz w:val="28"/>
        </w:rPr>
        <w:t>ка (уровень звука постоянного шума вместе со всеми сигналами, произво- димыми оповещателями) не менее 75 дБА на расстоянии 3 м от оповеща- теля, но не более 120 дБА в любой точке защищаемого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помещения.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1000"/>
        </w:tabs>
        <w:spacing w:before="2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t>Звуковые сигналы СОУЭ должны обеспечивать уровень звук</w:t>
      </w:r>
      <w:r>
        <w:rPr>
          <w:i/>
          <w:sz w:val="28"/>
        </w:rPr>
        <w:t>а не менее чем на 15 дБА выше допустимого уровня звука постоянного шума в защищаемом помещении. Измерение уровня звука должно проводиться на расстоянии 1,5 м от уровня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пола.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998"/>
        </w:tabs>
        <w:spacing w:before="2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t>В спальных помещениях звуковые сигналы СОУЭ должны иметь уровень звука не менее че</w:t>
      </w:r>
      <w:r>
        <w:rPr>
          <w:i/>
          <w:sz w:val="28"/>
        </w:rPr>
        <w:t>м на 15 дБА выше уровня звука постоянного шу- ма в защищаемом помещении, но не менее 70 дБА. Измерения должны проводиться на уровне головы спящего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человека.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949"/>
        </w:tabs>
        <w:spacing w:before="1" w:line="276" w:lineRule="auto"/>
        <w:ind w:right="111" w:firstLine="540"/>
        <w:jc w:val="both"/>
        <w:rPr>
          <w:i/>
          <w:sz w:val="28"/>
        </w:rPr>
      </w:pPr>
      <w:r>
        <w:rPr>
          <w:i/>
          <w:sz w:val="28"/>
        </w:rPr>
        <w:t xml:space="preserve">Настенные звуковые и речевые оповещатели должны располагать- </w:t>
      </w:r>
      <w:r>
        <w:rPr>
          <w:i/>
          <w:sz w:val="28"/>
        </w:rPr>
        <w:t>ся таким образом, чтобы их верхняя часть была на расстоянии не менее 2,3 м от уровня пола, но расстояние от потолка до верхней части опове- щателя должно быть не менее 150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мм.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966"/>
        </w:tabs>
        <w:spacing w:before="1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t>В защищаемых помещениях, где люди находятся в шумозащитном снаряжении, а также в</w:t>
      </w:r>
      <w:r>
        <w:rPr>
          <w:i/>
          <w:sz w:val="28"/>
        </w:rPr>
        <w:t xml:space="preserve"> защищаемых помещениях с уровнем звука шума более 95 дБА, звуковые оповещатели должны комбинироваться со свето- выми оповещателями. Допускается использование световых мигающих оповещателей.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978"/>
        </w:tabs>
        <w:spacing w:before="1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t>Речевые оповещатели должны воспроизводить нормально слыши- мые час</w:t>
      </w:r>
      <w:r>
        <w:rPr>
          <w:i/>
          <w:sz w:val="28"/>
        </w:rPr>
        <w:t>тоты в диапазоне от 200 до 5000 Гц. Уровень звука информации от речевых оповещателей должен соответствовать нормам настоящего свода правил применительно к звуковым пожарным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оповещателям.</w:t>
      </w:r>
    </w:p>
    <w:p w:rsidR="00584CE8" w:rsidRDefault="00FB1AC0">
      <w:pPr>
        <w:pStyle w:val="a4"/>
        <w:numPr>
          <w:ilvl w:val="0"/>
          <w:numId w:val="34"/>
        </w:numPr>
        <w:tabs>
          <w:tab w:val="left" w:pos="1001"/>
        </w:tabs>
        <w:spacing w:before="1" w:line="276" w:lineRule="auto"/>
        <w:ind w:right="108" w:firstLine="540"/>
        <w:jc w:val="both"/>
        <w:rPr>
          <w:i/>
          <w:sz w:val="28"/>
        </w:rPr>
      </w:pPr>
      <w:r>
        <w:rPr>
          <w:i/>
          <w:sz w:val="28"/>
        </w:rPr>
        <w:t>Установка громкоговорителей и других речевых оповещателей в защищаемы</w:t>
      </w:r>
      <w:r>
        <w:rPr>
          <w:i/>
          <w:sz w:val="28"/>
        </w:rPr>
        <w:t>х помещениях должна исключать концентрацию и неравно- мерное распределение отраженного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звука.</w:t>
      </w:r>
    </w:p>
    <w:p w:rsidR="00584CE8" w:rsidRDefault="00584CE8">
      <w:pPr>
        <w:pStyle w:val="a3"/>
        <w:spacing w:before="3"/>
        <w:rPr>
          <w:i/>
          <w:sz w:val="20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4"/>
        <w:numPr>
          <w:ilvl w:val="0"/>
          <w:numId w:val="34"/>
        </w:numPr>
        <w:tabs>
          <w:tab w:val="left" w:pos="980"/>
        </w:tabs>
        <w:spacing w:before="37" w:line="276" w:lineRule="auto"/>
        <w:ind w:right="109" w:firstLine="540"/>
        <w:jc w:val="both"/>
        <w:rPr>
          <w:i/>
          <w:sz w:val="28"/>
        </w:rPr>
      </w:pPr>
      <w:r>
        <w:rPr>
          <w:i/>
          <w:sz w:val="28"/>
        </w:rPr>
        <w:lastRenderedPageBreak/>
        <w:t>Количество звуковых и речевых пожарных оповещателей, их рас- становка и мощность должны обеспечивать уровень звука во всех местах постоянного ил</w:t>
      </w:r>
      <w:r>
        <w:rPr>
          <w:i/>
          <w:sz w:val="28"/>
        </w:rPr>
        <w:t>и временного пребывания людей в соответствии с норма- ми настоящего свода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правил.</w:t>
      </w:r>
    </w:p>
    <w:p w:rsidR="00584CE8" w:rsidRDefault="00FB1AC0">
      <w:pPr>
        <w:pStyle w:val="a3"/>
        <w:spacing w:before="211" w:line="276" w:lineRule="auto"/>
        <w:ind w:left="118" w:right="111" w:firstLine="540"/>
        <w:jc w:val="both"/>
      </w:pPr>
      <w:r>
        <w:t>Особенности электроакустического расчета, выбора и расстановки оповещателей, будут рассмотрены в следующей главе.</w:t>
      </w:r>
    </w:p>
    <w:p w:rsidR="00584CE8" w:rsidRDefault="00FB1AC0">
      <w:pPr>
        <w:pStyle w:val="2"/>
        <w:spacing w:before="217"/>
        <w:ind w:left="2999"/>
        <w:rPr>
          <w:u w:val="none"/>
        </w:rPr>
      </w:pPr>
      <w:r>
        <w:rPr>
          <w:u w:val="thick"/>
        </w:rPr>
        <w:t>Расчет нагрузки в линиях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61" w:lineRule="auto"/>
        <w:ind w:left="118" w:right="110" w:firstLine="539"/>
        <w:jc w:val="both"/>
      </w:pPr>
      <w:r>
        <w:t>Мощность нагрузки линии (</w:t>
      </w:r>
      <w:r>
        <w:rPr>
          <w:i/>
        </w:rPr>
        <w:t>Р</w:t>
      </w:r>
      <w:r>
        <w:rPr>
          <w:position w:val="-3"/>
          <w:sz w:val="18"/>
        </w:rPr>
        <w:t>л</w:t>
      </w:r>
      <w:r>
        <w:rPr>
          <w:i/>
          <w:position w:val="-3"/>
          <w:sz w:val="18"/>
        </w:rPr>
        <w:t>i</w:t>
      </w:r>
      <w:r>
        <w:t>), складывается из электрических мощ- ностей всех оповещателей включенных в  данную линию:</w:t>
      </w:r>
    </w:p>
    <w:p w:rsidR="00584CE8" w:rsidRDefault="00584CE8">
      <w:pPr>
        <w:spacing w:line="261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line="458" w:lineRule="exact"/>
        <w:ind w:left="744"/>
        <w:jc w:val="center"/>
        <w:rPr>
          <w:i/>
          <w:sz w:val="16"/>
        </w:rPr>
      </w:pPr>
      <w:r>
        <w:rPr>
          <w:i/>
          <w:spacing w:val="-14"/>
          <w:position w:val="7"/>
          <w:sz w:val="28"/>
        </w:rPr>
        <w:lastRenderedPageBreak/>
        <w:t>P</w:t>
      </w:r>
      <w:r>
        <w:rPr>
          <w:spacing w:val="-14"/>
          <w:sz w:val="16"/>
        </w:rPr>
        <w:t>л</w:t>
      </w:r>
      <w:r>
        <w:rPr>
          <w:i/>
          <w:spacing w:val="-14"/>
          <w:sz w:val="16"/>
        </w:rPr>
        <w:t xml:space="preserve">i  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rFonts w:ascii="Symbol" w:hAnsi="Symbol"/>
          <w:position w:val="1"/>
          <w:sz w:val="42"/>
        </w:rPr>
        <w:t></w:t>
      </w:r>
      <w:r>
        <w:rPr>
          <w:spacing w:val="-83"/>
          <w:position w:val="1"/>
          <w:sz w:val="42"/>
        </w:rPr>
        <w:t xml:space="preserve"> </w:t>
      </w:r>
      <w:r>
        <w:rPr>
          <w:i/>
          <w:spacing w:val="-12"/>
          <w:position w:val="7"/>
          <w:sz w:val="28"/>
        </w:rPr>
        <w:t>P</w:t>
      </w:r>
      <w:r>
        <w:rPr>
          <w:spacing w:val="-12"/>
          <w:sz w:val="16"/>
        </w:rPr>
        <w:t>оп</w:t>
      </w:r>
      <w:r>
        <w:rPr>
          <w:i/>
          <w:spacing w:val="-12"/>
          <w:sz w:val="16"/>
        </w:rPr>
        <w:t>i</w:t>
      </w:r>
    </w:p>
    <w:p w:rsidR="00584CE8" w:rsidRDefault="00FB1AC0">
      <w:pPr>
        <w:spacing w:line="167" w:lineRule="exact"/>
        <w:ind w:left="919"/>
        <w:jc w:val="center"/>
        <w:rPr>
          <w:i/>
          <w:sz w:val="16"/>
        </w:rPr>
      </w:pPr>
      <w:r>
        <w:rPr>
          <w:i/>
          <w:w w:val="102"/>
          <w:sz w:val="16"/>
        </w:rPr>
        <w:t>i</w:t>
      </w:r>
    </w:p>
    <w:p w:rsidR="00584CE8" w:rsidRDefault="00FB1AC0">
      <w:pPr>
        <w:pStyle w:val="a3"/>
        <w:spacing w:before="64"/>
        <w:ind w:left="118"/>
      </w:pPr>
      <w:r>
        <w:t xml:space="preserve">где </w:t>
      </w:r>
      <w:r>
        <w:rPr>
          <w:i/>
        </w:rPr>
        <w:t>P</w:t>
      </w:r>
      <w:r>
        <w:rPr>
          <w:position w:val="-3"/>
          <w:sz w:val="18"/>
        </w:rPr>
        <w:t>оп</w:t>
      </w:r>
      <w:r>
        <w:rPr>
          <w:i/>
          <w:position w:val="-3"/>
          <w:sz w:val="18"/>
        </w:rPr>
        <w:t xml:space="preserve">i  </w:t>
      </w:r>
      <w:r>
        <w:t xml:space="preserve">– мощность </w:t>
      </w:r>
      <w:r>
        <w:rPr>
          <w:i/>
        </w:rPr>
        <w:t>i</w:t>
      </w:r>
      <w:r>
        <w:t>-го оповещателя в линии (л</w:t>
      </w:r>
      <w:r>
        <w:rPr>
          <w:i/>
        </w:rPr>
        <w:t>i</w:t>
      </w:r>
      <w:r>
        <w:t>), Вт;</w:t>
      </w:r>
    </w:p>
    <w:p w:rsidR="00584CE8" w:rsidRDefault="00FB1AC0">
      <w:pPr>
        <w:pStyle w:val="a3"/>
        <w:spacing w:before="29"/>
        <w:ind w:left="606"/>
        <w:jc w:val="center"/>
      </w:pPr>
      <w:r>
        <w:rPr>
          <w:i/>
        </w:rPr>
        <w:t xml:space="preserve">i </w:t>
      </w:r>
      <w:r>
        <w:t xml:space="preserve">– пробегает значение от 1 до </w:t>
      </w:r>
      <w:r>
        <w:rPr>
          <w:i/>
        </w:rPr>
        <w:t>n</w:t>
      </w:r>
      <w:r>
        <w:t xml:space="preserve">, где </w:t>
      </w:r>
      <w:r>
        <w:rPr>
          <w:i/>
        </w:rPr>
        <w:t xml:space="preserve">n </w:t>
      </w:r>
      <w:r>
        <w:t>– количество оповещателей.</w:t>
      </w:r>
    </w:p>
    <w:p w:rsidR="00584CE8" w:rsidRDefault="00FB1AC0">
      <w:pPr>
        <w:pStyle w:val="a3"/>
        <w:spacing w:before="61"/>
        <w:ind w:left="25"/>
      </w:pPr>
      <w:r>
        <w:br w:type="column"/>
      </w:r>
      <w:r>
        <w:lastRenderedPageBreak/>
        <w:t>(1.1)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8584" w:space="40"/>
            <w:col w:w="676"/>
          </w:cols>
        </w:sectPr>
      </w:pPr>
    </w:p>
    <w:p w:rsidR="00584CE8" w:rsidRDefault="00FB1AC0">
      <w:pPr>
        <w:pStyle w:val="a3"/>
        <w:spacing w:before="49" w:line="261" w:lineRule="auto"/>
        <w:ind w:left="118" w:right="37" w:firstLine="540"/>
      </w:pPr>
      <w:r>
        <w:lastRenderedPageBreak/>
        <w:t>Суммарная мощность всех линий (</w:t>
      </w:r>
      <w:r>
        <w:rPr>
          <w:i/>
        </w:rPr>
        <w:t>P</w:t>
      </w:r>
      <w:r>
        <w:rPr>
          <w:position w:val="-3"/>
          <w:sz w:val="18"/>
        </w:rPr>
        <w:t>сум</w:t>
      </w:r>
      <w:r>
        <w:t>), складывается из мощностей каждой отдельной линии (</w:t>
      </w:r>
      <w:r>
        <w:rPr>
          <w:i/>
        </w:rPr>
        <w:t>P</w:t>
      </w:r>
      <w:r>
        <w:rPr>
          <w:position w:val="-3"/>
          <w:sz w:val="18"/>
        </w:rPr>
        <w:t>л</w:t>
      </w:r>
      <w:r>
        <w:rPr>
          <w:i/>
          <w:position w:val="-3"/>
          <w:sz w:val="18"/>
        </w:rPr>
        <w:t>i</w:t>
      </w:r>
      <w:r>
        <w:t>):</w:t>
      </w:r>
    </w:p>
    <w:p w:rsidR="00584CE8" w:rsidRDefault="00584CE8">
      <w:pPr>
        <w:spacing w:line="261" w:lineRule="auto"/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line="439" w:lineRule="exact"/>
        <w:ind w:left="3984"/>
        <w:rPr>
          <w:i/>
          <w:sz w:val="16"/>
        </w:rPr>
      </w:pPr>
      <w:r>
        <w:rPr>
          <w:i/>
          <w:spacing w:val="-10"/>
          <w:position w:val="7"/>
          <w:sz w:val="28"/>
        </w:rPr>
        <w:lastRenderedPageBreak/>
        <w:t>P</w:t>
      </w:r>
      <w:r>
        <w:rPr>
          <w:spacing w:val="-10"/>
          <w:sz w:val="16"/>
        </w:rPr>
        <w:t xml:space="preserve">сум 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rFonts w:ascii="Symbol" w:hAnsi="Symbol"/>
          <w:position w:val="1"/>
          <w:sz w:val="42"/>
        </w:rPr>
        <w:t></w:t>
      </w:r>
      <w:r>
        <w:rPr>
          <w:spacing w:val="-70"/>
          <w:position w:val="1"/>
          <w:sz w:val="42"/>
        </w:rPr>
        <w:t xml:space="preserve"> </w:t>
      </w:r>
      <w:r>
        <w:rPr>
          <w:i/>
          <w:spacing w:val="-12"/>
          <w:position w:val="7"/>
          <w:sz w:val="28"/>
        </w:rPr>
        <w:t>P</w:t>
      </w:r>
      <w:r>
        <w:rPr>
          <w:spacing w:val="-12"/>
          <w:sz w:val="16"/>
        </w:rPr>
        <w:t>л</w:t>
      </w:r>
      <w:r>
        <w:rPr>
          <w:i/>
          <w:spacing w:val="-12"/>
          <w:sz w:val="16"/>
        </w:rPr>
        <w:t>i</w:t>
      </w:r>
    </w:p>
    <w:p w:rsidR="00584CE8" w:rsidRDefault="00FB1AC0">
      <w:pPr>
        <w:spacing w:line="167" w:lineRule="exact"/>
        <w:ind w:left="1760"/>
        <w:jc w:val="center"/>
        <w:rPr>
          <w:i/>
          <w:sz w:val="16"/>
        </w:rPr>
      </w:pPr>
      <w:r>
        <w:rPr>
          <w:i/>
          <w:w w:val="102"/>
          <w:sz w:val="16"/>
        </w:rPr>
        <w:t>i</w:t>
      </w:r>
    </w:p>
    <w:p w:rsidR="00584CE8" w:rsidRDefault="00FB1AC0">
      <w:pPr>
        <w:pStyle w:val="a3"/>
        <w:spacing w:before="64"/>
        <w:ind w:left="118"/>
        <w:jc w:val="center"/>
      </w:pPr>
      <w:r>
        <w:rPr>
          <w:spacing w:val="-3"/>
        </w:rPr>
        <w:t xml:space="preserve">где </w:t>
      </w:r>
      <w:r>
        <w:rPr>
          <w:i/>
          <w:spacing w:val="-4"/>
        </w:rPr>
        <w:t>P</w:t>
      </w:r>
      <w:r>
        <w:rPr>
          <w:spacing w:val="-4"/>
          <w:position w:val="-3"/>
          <w:sz w:val="18"/>
        </w:rPr>
        <w:t>л</w:t>
      </w:r>
      <w:r>
        <w:rPr>
          <w:i/>
          <w:spacing w:val="-4"/>
          <w:position w:val="-3"/>
          <w:sz w:val="18"/>
        </w:rPr>
        <w:t xml:space="preserve">i </w:t>
      </w:r>
      <w:r>
        <w:t xml:space="preserve">– </w:t>
      </w:r>
      <w:r>
        <w:rPr>
          <w:spacing w:val="-4"/>
        </w:rPr>
        <w:t xml:space="preserve">суммарная (ожидаемая) мощность нагрузки </w:t>
      </w:r>
      <w:r>
        <w:rPr>
          <w:i/>
          <w:spacing w:val="-3"/>
        </w:rPr>
        <w:t>i</w:t>
      </w:r>
      <w:r>
        <w:rPr>
          <w:spacing w:val="-3"/>
        </w:rPr>
        <w:t xml:space="preserve">-й </w:t>
      </w:r>
      <w:r>
        <w:rPr>
          <w:spacing w:val="-4"/>
        </w:rPr>
        <w:t>линии, Вт;</w:t>
      </w:r>
    </w:p>
    <w:p w:rsidR="00584CE8" w:rsidRDefault="00FB1AC0">
      <w:pPr>
        <w:pStyle w:val="a3"/>
        <w:spacing w:before="29"/>
        <w:ind w:left="19"/>
        <w:jc w:val="center"/>
      </w:pPr>
      <w:r>
        <w:rPr>
          <w:i/>
        </w:rPr>
        <w:t xml:space="preserve">i </w:t>
      </w:r>
      <w:r>
        <w:t xml:space="preserve">– пробегает значение от 1 до </w:t>
      </w:r>
      <w:r>
        <w:rPr>
          <w:i/>
        </w:rPr>
        <w:t>n</w:t>
      </w:r>
      <w:r>
        <w:t xml:space="preserve">, где </w:t>
      </w:r>
      <w:r>
        <w:rPr>
          <w:i/>
        </w:rPr>
        <w:t xml:space="preserve">n </w:t>
      </w:r>
      <w:r>
        <w:t>количество линий.</w:t>
      </w:r>
    </w:p>
    <w:p w:rsidR="00584CE8" w:rsidRDefault="00FB1AC0">
      <w:pPr>
        <w:pStyle w:val="a3"/>
        <w:spacing w:before="41"/>
        <w:ind w:left="118"/>
      </w:pPr>
      <w:r>
        <w:br w:type="column"/>
      </w:r>
      <w:r>
        <w:lastRenderedPageBreak/>
        <w:t>(1.2)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7885" w:space="646"/>
            <w:col w:w="769"/>
          </w:cols>
        </w:sectPr>
      </w:pPr>
    </w:p>
    <w:p w:rsidR="00584CE8" w:rsidRDefault="00584CE8">
      <w:pPr>
        <w:pStyle w:val="a3"/>
        <w:rPr>
          <w:sz w:val="17"/>
        </w:rPr>
      </w:pPr>
    </w:p>
    <w:p w:rsidR="00584CE8" w:rsidRDefault="00FB1AC0">
      <w:pPr>
        <w:pStyle w:val="a3"/>
        <w:spacing w:before="64" w:line="276" w:lineRule="auto"/>
        <w:ind w:left="118" w:right="112"/>
        <w:jc w:val="both"/>
      </w:pPr>
      <w:r>
        <w:t>ПРИМЕЧАНИЕ: Для повышения надежности системы оповещения, усили- тели должны иметь запас по выходной мощности не менее 20…30%, а коммутаторы, селекторы, релейные модули соответствующий запас по ко</w:t>
      </w:r>
      <w:r>
        <w:t>ммутируемой мощности.</w:t>
      </w:r>
    </w:p>
    <w:p w:rsidR="00584CE8" w:rsidRDefault="00FB1AC0">
      <w:pPr>
        <w:pStyle w:val="2"/>
        <w:spacing w:before="217" w:line="276" w:lineRule="auto"/>
        <w:ind w:left="2132" w:right="2104" w:firstLine="82"/>
        <w:rPr>
          <w:u w:val="none"/>
        </w:rPr>
      </w:pPr>
      <w:r>
        <w:rPr>
          <w:u w:val="thick"/>
        </w:rPr>
        <w:t>Формирование технического решения для выбора технических средств СОУЭ</w:t>
      </w:r>
    </w:p>
    <w:p w:rsidR="00584CE8" w:rsidRDefault="00584CE8">
      <w:pPr>
        <w:pStyle w:val="a3"/>
        <w:spacing w:before="8"/>
        <w:rPr>
          <w:b/>
          <w:sz w:val="12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В условиях современного рынка, при большом разнообразии систем и необходимости решения различных (порой нестандартных) задач, подбор  и оптимизацию системы оповеще</w:t>
      </w:r>
      <w:r>
        <w:t>ния целесообразно проводить совместно  с техническими службами поставщика оборудования. На этом этапе необ- ходимо максимально учесть требования Технического Задания Заказчика. Важно, не выходя за рамки нормативно технических требований, преду- смотреть пе</w:t>
      </w:r>
      <w:r>
        <w:t>рспективы развития объекта, налагающие дополнительные требования к проектируемой</w:t>
      </w:r>
      <w:r>
        <w:rPr>
          <w:spacing w:val="-10"/>
        </w:rPr>
        <w:t xml:space="preserve"> </w:t>
      </w:r>
      <w:r>
        <w:t>системе.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3"/>
        <w:rPr>
          <w:sz w:val="22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11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33"/>
        </w:numPr>
        <w:tabs>
          <w:tab w:val="left" w:pos="1148"/>
        </w:tabs>
        <w:spacing w:before="38"/>
        <w:ind w:right="0"/>
        <w:rPr>
          <w:u w:val="none"/>
        </w:rPr>
      </w:pPr>
      <w:r>
        <w:rPr>
          <w:u w:val="none"/>
        </w:rPr>
        <w:lastRenderedPageBreak/>
        <w:t>Общие сведения о</w:t>
      </w:r>
      <w:r>
        <w:rPr>
          <w:spacing w:val="-11"/>
          <w:u w:val="none"/>
        </w:rPr>
        <w:t xml:space="preserve"> </w:t>
      </w:r>
      <w:r>
        <w:rPr>
          <w:u w:val="none"/>
        </w:rPr>
        <w:t>СОУЭ</w:t>
      </w:r>
    </w:p>
    <w:p w:rsidR="00584CE8" w:rsidRDefault="00584CE8">
      <w:pPr>
        <w:pStyle w:val="a3"/>
        <w:spacing w:before="7"/>
        <w:rPr>
          <w:b/>
          <w:sz w:val="22"/>
        </w:rPr>
      </w:pPr>
    </w:p>
    <w:p w:rsidR="00584CE8" w:rsidRDefault="00FB1AC0">
      <w:pPr>
        <w:pStyle w:val="3"/>
        <w:spacing w:before="0" w:line="276" w:lineRule="auto"/>
        <w:ind w:firstLine="567"/>
      </w:pPr>
      <w:r>
        <w:t xml:space="preserve">Система оповещения и управления эвакуацией людей (СОУЭ): Ком- </w:t>
      </w:r>
      <w:r>
        <w:t>плекс организационных мероприятий и технических средств, предназначенный для своевременного сообщения людям информации о возникновении пожара, необходимости эвакуироваться, путях и оче- редности эвакуации.</w:t>
      </w:r>
    </w:p>
    <w:p w:rsidR="00584CE8" w:rsidRDefault="00FB1AC0">
      <w:pPr>
        <w:spacing w:before="213"/>
        <w:ind w:left="2532" w:right="37"/>
        <w:rPr>
          <w:b/>
          <w:sz w:val="28"/>
        </w:rPr>
      </w:pPr>
      <w:r>
        <w:rPr>
          <w:b/>
          <w:sz w:val="28"/>
          <w:u w:val="thick"/>
        </w:rPr>
        <w:t>Фрагмент классификации СОУЭ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На рис. 1.2 изображен</w:t>
      </w:r>
      <w:r>
        <w:t xml:space="preserve"> фрагмент  возможной  классификации  СОУЭ.  В данном фрагменте представлены элементы, наиболее важные для даль- нейшего</w:t>
      </w:r>
      <w:r>
        <w:rPr>
          <w:spacing w:val="-5"/>
        </w:rPr>
        <w:t xml:space="preserve"> </w:t>
      </w:r>
      <w:r>
        <w:t>изложения.</w:t>
      </w:r>
    </w:p>
    <w:p w:rsidR="00584CE8" w:rsidRDefault="00FB1AC0">
      <w:pPr>
        <w:pStyle w:val="a3"/>
        <w:spacing w:before="5"/>
        <w:rPr>
          <w:sz w:val="15"/>
        </w:rPr>
      </w:pPr>
      <w:r>
        <w:rPr>
          <w:lang w:val="en-US"/>
        </w:rPr>
        <w:pict>
          <v:group id="_x0000_s2506" style="position:absolute;margin-left:85.15pt;margin-top:10.85pt;width:424.5pt;height:261.55pt;z-index:251607552;mso-wrap-distance-left:0;mso-wrap-distance-right:0;mso-position-horizontal-relative:page" coordorigin="1703,217" coordsize="8490,5231">
            <v:line id="_x0000_s2546" style="position:absolute" from="2732,791" to="2732,4211" strokecolor="#010101" strokeweight="2.25pt"/>
            <v:rect id="_x0000_s2545" style="position:absolute;left:1726;top:255;width:1934;height:505" filled="f" strokecolor="#010101" strokeweight="2.25pt"/>
            <v:rect id="_x0000_s2544" style="position:absolute;left:4111;top:1110;width:1109;height:505" filled="f" strokecolor="#010101" strokeweight="2.25pt"/>
            <v:rect id="_x0000_s2543" style="position:absolute;left:4126;top:240;width:6044;height:505" filled="f" strokecolor="#010101" strokeweight="2.25pt"/>
            <v:line id="_x0000_s2542" style="position:absolute" from="4772,761" to="4772,1135" strokecolor="#010101" strokeweight="2.25pt"/>
            <v:rect id="_x0000_s2541" style="position:absolute;left:5341;top:1110;width:1109;height:505" filled="f" strokecolor="#010101" strokeweight="2.25pt"/>
            <v:line id="_x0000_s2540" style="position:absolute" from="5942,775" to="5942,1121" strokecolor="#010101" strokeweight="2.25pt"/>
            <v:rect id="_x0000_s2539" style="position:absolute;left:6571;top:1110;width:1109;height:505" filled="f" strokecolor="#010101" strokeweight="2.25pt"/>
            <v:line id="_x0000_s2538" style="position:absolute" from="7172,761" to="7172,1121" strokecolor="#010101" strokeweight="2.25pt"/>
            <v:rect id="_x0000_s2537" style="position:absolute;left:7801;top:1110;width:1109;height:505" filled="f" strokecolor="#010101" strokeweight="2.25pt"/>
            <v:line id="_x0000_s2536" style="position:absolute" from="8372,761" to="8372,1121" strokecolor="#010101" strokeweight="2.25pt"/>
            <v:rect id="_x0000_s2535" style="position:absolute;left:9031;top:1110;width:1109;height:505" filled="f" strokecolor="#010101" strokeweight="2.25pt"/>
            <v:line id="_x0000_s2534" style="position:absolute" from="9542,761" to="9542,1105" strokecolor="#010101" strokeweight="2.25pt"/>
            <v:line id="_x0000_s2533" style="position:absolute" from="3662,506" to="4112,506" strokecolor="#010101" strokeweight="2.25pt"/>
            <v:rect id="_x0000_s2532" style="position:absolute;left:4111;top:2820;width:2549;height:505" filled="f" strokecolor="#010101" strokeweight="2.25pt"/>
            <v:rect id="_x0000_s2531" style="position:absolute;left:4111;top:1965;width:6043;height:505" filled="f" strokecolor="#010101" strokeweight="2.25pt"/>
            <v:line id="_x0000_s2530" style="position:absolute" from="5522,2471" to="5522,2815" strokecolor="#010101" strokeweight="2.25pt"/>
            <v:line id="_x0000_s2529" style="position:absolute" from="8537,2471" to="8537,2815" strokecolor="#010101" strokeweight="2.25pt"/>
            <v:line id="_x0000_s2528" style="position:absolute" from="2747,2232" to="4097,2232" strokecolor="#010101" strokeweight="2.25pt"/>
            <v:rect id="_x0000_s2527" style="position:absolute;left:7036;top:2805;width:3119;height:505" filled="f" strokecolor="#010101" strokeweight="2.25pt"/>
            <v:line id="_x0000_s2526" style="position:absolute" from="2717,4061" to="4067,4061" strokecolor="#010101" strokeweight="2.25pt"/>
            <v:rect id="_x0000_s2525" style="position:absolute;left:4096;top:3645;width:6044;height:865" filled="f" strokecolor="#010101" strokeweight="2.25pt"/>
            <v:rect id="_x0000_s2524" style="position:absolute;left:4111;top:4875;width:2549;height:505" filled="f" strokecolor="#010101" strokeweight="2.25pt"/>
            <v:line id="_x0000_s2523" style="position:absolute" from="5507,4511" to="5507,4855" strokecolor="#010101" strokeweight="2.25pt"/>
            <v:line id="_x0000_s2522" style="position:absolute" from="8522,4495" to="8522,4855" strokecolor="#010101" strokeweight="2.25pt"/>
            <v:rect id="_x0000_s2521" style="position:absolute;left:7036;top:4860;width:3119;height:505" filled="f" strokecolor="#010101" strokeweight="2.25pt"/>
            <v:line id="_x0000_s2520" style="position:absolute" from="2732,4211" to="2732,5425" strokecolor="#010101" strokeweight="2.25pt">
              <v:stroke dashstyle="longDash"/>
            </v:line>
            <v:shape id="_x0000_s2519" type="#_x0000_t202" style="position:absolute;left:1726;top:248;width:1935;height:506" filled="f" stroked="f">
              <v:textbox inset="0,0,0,0">
                <w:txbxContent>
                  <w:p w:rsidR="00584CE8" w:rsidRDefault="00FB1AC0">
                    <w:pPr>
                      <w:spacing w:before="102"/>
                      <w:ind w:left="619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СОУЭ</w:t>
                    </w:r>
                  </w:p>
                </w:txbxContent>
              </v:textbox>
            </v:shape>
            <v:shape id="_x0000_s2518" type="#_x0000_t202" style="position:absolute;left:4111;top:248;width:6042;height:506" filled="f" stroked="f">
              <v:textbox inset="0,0,0,0">
                <w:txbxContent>
                  <w:p w:rsidR="00584CE8" w:rsidRDefault="00FB1AC0">
                    <w:pPr>
                      <w:spacing w:before="87"/>
                      <w:ind w:left="72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 функциональным возможностям</w:t>
                    </w:r>
                  </w:p>
                </w:txbxContent>
              </v:textbox>
            </v:shape>
            <v:shape id="_x0000_s2517" type="#_x0000_t202" style="position:absolute;left:4111;top:1110;width:1109;height:506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9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Тип 1</w:t>
                    </w:r>
                  </w:p>
                </w:txbxContent>
              </v:textbox>
            </v:shape>
            <v:shape id="_x0000_s2516" type="#_x0000_t202" style="position:absolute;left:5341;top:1110;width:1109;height:506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9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Тип 2</w:t>
                    </w:r>
                  </w:p>
                </w:txbxContent>
              </v:textbox>
            </v:shape>
            <v:shape id="_x0000_s2515" type="#_x0000_t202" style="position:absolute;left:6630;top:1110;width:1050;height:506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36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Тип 3</w:t>
                    </w:r>
                  </w:p>
                </w:txbxContent>
              </v:textbox>
            </v:shape>
            <v:shape id="_x0000_s2514" type="#_x0000_t202" style="position:absolute;left:7801;top:1110;width:1109;height:506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9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Тип 4</w:t>
                    </w:r>
                  </w:p>
                </w:txbxContent>
              </v:textbox>
            </v:shape>
            <v:shape id="_x0000_s2513" type="#_x0000_t202" style="position:absolute;left:9031;top:1110;width:1121;height:506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9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Тип 5</w:t>
                    </w:r>
                  </w:p>
                </w:txbxContent>
              </v:textbox>
            </v:shape>
            <v:shape id="_x0000_s2512" type="#_x0000_t202" style="position:absolute;left:4111;top:1965;width:6042;height:506" filled="f" stroked="f">
              <v:textbox inset="0,0,0,0">
                <w:txbxContent>
                  <w:p w:rsidR="00584CE8" w:rsidRDefault="00FB1AC0">
                    <w:pPr>
                      <w:spacing w:before="94"/>
                      <w:ind w:left="1709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 виду управления</w:t>
                    </w:r>
                  </w:p>
                </w:txbxContent>
              </v:textbox>
            </v:shape>
            <v:shape id="_x0000_s2511" type="#_x0000_t202" style="position:absolute;left:4111;top:2813;width:2520;height:506" filled="f" stroked="f">
              <v:textbox inset="0,0,0,0">
                <w:txbxContent>
                  <w:p w:rsidR="00584CE8" w:rsidRDefault="00FB1AC0">
                    <w:pPr>
                      <w:spacing w:before="102"/>
                      <w:ind w:left="231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Автоматические</w:t>
                    </w:r>
                  </w:p>
                </w:txbxContent>
              </v:textbox>
            </v:shape>
            <v:shape id="_x0000_s2510" type="#_x0000_t202" style="position:absolute;left:7036;top:2813;width:3117;height:506" filled="f" stroked="f">
              <v:textbox inset="0,0,0,0">
                <w:txbxContent>
                  <w:p w:rsidR="00584CE8" w:rsidRDefault="00FB1AC0">
                    <w:pPr>
                      <w:spacing w:before="87"/>
                      <w:ind w:left="209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Полуавтоматические</w:t>
                    </w:r>
                  </w:p>
                </w:txbxContent>
              </v:textbox>
            </v:shape>
            <v:shape id="_x0000_s2509" type="#_x0000_t202" style="position:absolute;left:4111;top:3645;width:6042;height:866" filled="f" stroked="f">
              <v:textbox inset="0,0,0,0">
                <w:txbxContent>
                  <w:p w:rsidR="00584CE8" w:rsidRDefault="00FB1AC0">
                    <w:pPr>
                      <w:spacing w:before="94"/>
                      <w:ind w:left="1756" w:right="1433" w:hanging="333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 составу и принципам функционирования</w:t>
                    </w:r>
                  </w:p>
                </w:txbxContent>
              </v:textbox>
            </v:shape>
            <v:shape id="_x0000_s2508" type="#_x0000_t202" style="position:absolute;left:4111;top:4868;width:2520;height:513" filled="f" stroked="f">
              <v:textbox inset="0,0,0,0">
                <w:txbxContent>
                  <w:p w:rsidR="00584CE8" w:rsidRDefault="00FB1AC0">
                    <w:pPr>
                      <w:spacing w:before="102"/>
                      <w:ind w:left="564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Локальные</w:t>
                    </w:r>
                  </w:p>
                </w:txbxContent>
              </v:textbox>
            </v:shape>
            <v:shape id="_x0000_s2507" type="#_x0000_t202" style="position:absolute;left:7036;top:4868;width:3117;height:513" filled="f" stroked="f">
              <v:textbox inset="0,0,0,0">
                <w:txbxContent>
                  <w:p w:rsidR="00584CE8" w:rsidRDefault="00FB1AC0">
                    <w:pPr>
                      <w:spacing w:before="87"/>
                      <w:ind w:left="323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Централизованные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228"/>
        <w:ind w:left="2302" w:right="37"/>
      </w:pPr>
      <w:r>
        <w:t>Рис. 1.2  Фрагмент классификации СОУЭ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>В зависимости от способа оповещения, деления здания на зоны опо- вещения и других характеристик СОУЭ подразделяется на 5 типов, описа- ние которых приводится в нормативной документации.</w:t>
      </w:r>
    </w:p>
    <w:p w:rsidR="00584CE8" w:rsidRDefault="00FB1AC0">
      <w:pPr>
        <w:pStyle w:val="a3"/>
        <w:spacing w:before="2" w:line="276" w:lineRule="auto"/>
        <w:ind w:left="118" w:right="112" w:firstLine="539"/>
        <w:jc w:val="both"/>
      </w:pPr>
      <w:r>
        <w:t xml:space="preserve">В зависимости от вида управления, различают СОУЭ с автоматиче- ским и </w:t>
      </w:r>
      <w:r>
        <w:t>полуавтоматическим управлением.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rPr>
          <w:u w:val="single"/>
        </w:rPr>
        <w:t xml:space="preserve">Автоматическое управление </w:t>
      </w:r>
      <w:r>
        <w:t>подразумевает приведение в действие СОУЭ командным импульсом от автоматических установок пожарной сигнализации или пожаротушения.</w:t>
      </w:r>
    </w:p>
    <w:p w:rsidR="00584CE8" w:rsidRDefault="00584CE8">
      <w:pPr>
        <w:pStyle w:val="a3"/>
        <w:spacing w:before="3"/>
        <w:rPr>
          <w:sz w:val="21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12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39"/>
        <w:jc w:val="both"/>
      </w:pPr>
      <w:r>
        <w:rPr>
          <w:u w:val="single"/>
        </w:rPr>
        <w:lastRenderedPageBreak/>
        <w:t xml:space="preserve">Полуавтоматическое управление </w:t>
      </w:r>
      <w:r>
        <w:t>осуществляется диспетчером при по- лучении информации от указанных установок.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Полуавтоматическое управление, а также ручное, дистанционное и местное включение допускается использовать только в </w:t>
      </w:r>
      <w:r>
        <w:rPr>
          <w:u w:val="single"/>
        </w:rPr>
        <w:t xml:space="preserve">отдельных </w:t>
      </w:r>
      <w:r>
        <w:t>зонах оповещения.</w:t>
      </w:r>
    </w:p>
    <w:p w:rsidR="00584CE8" w:rsidRDefault="00FB1AC0">
      <w:pPr>
        <w:pStyle w:val="a3"/>
        <w:spacing w:before="1" w:line="276" w:lineRule="auto"/>
        <w:ind w:left="118" w:right="104" w:firstLine="540"/>
        <w:jc w:val="both"/>
      </w:pPr>
      <w:r>
        <w:rPr>
          <w:spacing w:val="-8"/>
        </w:rPr>
        <w:t xml:space="preserve">Выбор </w:t>
      </w:r>
      <w:r>
        <w:rPr>
          <w:spacing w:val="-6"/>
        </w:rPr>
        <w:t xml:space="preserve">вида </w:t>
      </w:r>
      <w:r>
        <w:rPr>
          <w:spacing w:val="-8"/>
        </w:rPr>
        <w:t xml:space="preserve">управления определяется проектировщиком </w:t>
      </w:r>
      <w:r>
        <w:t xml:space="preserve">в </w:t>
      </w:r>
      <w:r>
        <w:rPr>
          <w:spacing w:val="-8"/>
        </w:rPr>
        <w:t xml:space="preserve">зависимости от функционального назначения, </w:t>
      </w:r>
      <w:r>
        <w:rPr>
          <w:spacing w:val="-9"/>
        </w:rPr>
        <w:t xml:space="preserve">конструктивных </w:t>
      </w:r>
      <w:r>
        <w:t xml:space="preserve">и </w:t>
      </w:r>
      <w:r>
        <w:rPr>
          <w:spacing w:val="-8"/>
        </w:rPr>
        <w:t xml:space="preserve">объемно-планировочных </w:t>
      </w:r>
      <w:r>
        <w:rPr>
          <w:spacing w:val="-6"/>
        </w:rPr>
        <w:t xml:space="preserve">ре- </w:t>
      </w:r>
      <w:r>
        <w:rPr>
          <w:spacing w:val="-8"/>
        </w:rPr>
        <w:t xml:space="preserve">шений </w:t>
      </w:r>
      <w:r>
        <w:rPr>
          <w:spacing w:val="-7"/>
        </w:rPr>
        <w:t xml:space="preserve">здания </w:t>
      </w:r>
      <w:r>
        <w:t xml:space="preserve">и </w:t>
      </w:r>
      <w:r>
        <w:rPr>
          <w:spacing w:val="-7"/>
        </w:rPr>
        <w:t xml:space="preserve">исходя </w:t>
      </w:r>
      <w:r>
        <w:rPr>
          <w:spacing w:val="-4"/>
        </w:rPr>
        <w:t xml:space="preserve">из </w:t>
      </w:r>
      <w:r>
        <w:rPr>
          <w:spacing w:val="-8"/>
        </w:rPr>
        <w:t xml:space="preserve">условия обеспечения безопасной </w:t>
      </w:r>
      <w:r>
        <w:rPr>
          <w:spacing w:val="-7"/>
        </w:rPr>
        <w:t xml:space="preserve">эвакуации </w:t>
      </w:r>
      <w:r>
        <w:rPr>
          <w:spacing w:val="-8"/>
        </w:rPr>
        <w:t xml:space="preserve">людей </w:t>
      </w:r>
      <w:r>
        <w:rPr>
          <w:spacing w:val="-6"/>
        </w:rPr>
        <w:t xml:space="preserve">при </w:t>
      </w:r>
      <w:r>
        <w:rPr>
          <w:spacing w:val="-7"/>
        </w:rPr>
        <w:t xml:space="preserve">пожаре, </w:t>
      </w:r>
      <w:r>
        <w:rPr>
          <w:spacing w:val="-6"/>
        </w:rPr>
        <w:t xml:space="preserve">что </w:t>
      </w:r>
      <w:r>
        <w:rPr>
          <w:spacing w:val="-7"/>
        </w:rPr>
        <w:t xml:space="preserve">позволяет </w:t>
      </w:r>
      <w:r>
        <w:rPr>
          <w:spacing w:val="-8"/>
        </w:rPr>
        <w:t>оперативно управлять эвакуацие</w:t>
      </w:r>
      <w:r>
        <w:rPr>
          <w:spacing w:val="-8"/>
        </w:rPr>
        <w:t>й.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По составу и принципу функционирования СОУЭ подразделяют на локальные и централизованные. </w:t>
      </w:r>
      <w:r>
        <w:rPr>
          <w:u w:val="single"/>
        </w:rPr>
        <w:t xml:space="preserve">Локальные </w:t>
      </w:r>
      <w:r>
        <w:t>СОУЭ представляют собой со- вокупность средств оповещения, которые при поступлении команды управления передают сигналы оповещения в заданные зоны, в авто</w:t>
      </w:r>
      <w:r>
        <w:t xml:space="preserve">матиче- ском режиме. </w:t>
      </w:r>
      <w:r>
        <w:rPr>
          <w:u w:val="single"/>
        </w:rPr>
        <w:t xml:space="preserve">Централизованные </w:t>
      </w:r>
      <w:r>
        <w:t>системы оповещения, имеют централь- ный блок управления и могут работать как в автоматическом, так и в полу- автоматическом режиме (для СОУЭ 3-5-го типов).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Кроме того, СОУЭ иногда классифицируют по максимальному коли- </w:t>
      </w:r>
      <w:r>
        <w:t>честву зон, по способу реализации (аналоговые, цифровые) и управлению.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В последнее время прижился такой термин как распределенные  СОУЭ. Под </w:t>
      </w:r>
      <w:r>
        <w:rPr>
          <w:u w:val="single"/>
        </w:rPr>
        <w:t xml:space="preserve">распределенными СОУЭ </w:t>
      </w:r>
      <w:r>
        <w:t>понимаются системы, которые по способу функционирования являются централизованными, но отличаю</w:t>
      </w:r>
      <w:r>
        <w:t>тся возможностями размещения узлов системы (периферийные блоки). Эти системы эффективно работают на больших (распределенных) территориях. Примеры таких реализаций будут рассматриваться в 4</w:t>
      </w:r>
      <w:r>
        <w:rPr>
          <w:spacing w:val="-28"/>
        </w:rPr>
        <w:t xml:space="preserve"> </w:t>
      </w:r>
      <w:r>
        <w:t>главе.</w:t>
      </w:r>
    </w:p>
    <w:p w:rsidR="00584CE8" w:rsidRDefault="00FB1AC0">
      <w:pPr>
        <w:pStyle w:val="2"/>
        <w:spacing w:before="217"/>
        <w:ind w:left="1843"/>
        <w:rPr>
          <w:u w:val="none"/>
        </w:rPr>
      </w:pPr>
      <w:r>
        <w:rPr>
          <w:u w:val="thick"/>
        </w:rPr>
        <w:t>Классификация технических средств СОУЭ</w:t>
      </w:r>
    </w:p>
    <w:p w:rsidR="00584CE8" w:rsidRDefault="00FB1AC0">
      <w:pPr>
        <w:pStyle w:val="a3"/>
        <w:spacing w:before="230" w:line="276" w:lineRule="auto"/>
        <w:ind w:left="118" w:right="110" w:firstLine="540"/>
        <w:jc w:val="both"/>
      </w:pPr>
      <w:r>
        <w:t xml:space="preserve">Технические средства </w:t>
      </w:r>
      <w:r>
        <w:t>можно классифицировать (рис. 1.3) по назначе- нию и по области применения. По назначению средства делятся на основ- ные и дополнительные. К основным средствам относятся: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rPr>
          <w:u w:val="single"/>
        </w:rPr>
        <w:t xml:space="preserve">Оповещатели </w:t>
      </w:r>
      <w:r>
        <w:t>– исполнительные устройства, предназначенные для окончательного формирован</w:t>
      </w:r>
      <w:r>
        <w:t>ия и воспроизведения служебной или экстрен- ной информации, характер которой определяется типом СОУЭ (рассмат- риваются в 3 главе).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rPr>
          <w:u w:val="single"/>
        </w:rPr>
        <w:t xml:space="preserve">Блоки управления </w:t>
      </w:r>
      <w:r>
        <w:t>– технические устройства, служащие для гаранти- рованного обеспечения передачи сигналов оповещения.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u w:val="single"/>
        </w:rPr>
        <w:t xml:space="preserve">Эвакуационные знаки пожарной безопасности </w:t>
      </w:r>
      <w:r>
        <w:t>– знаки пожарной безо- пасности, предназначенные для регулирования поведения людей при     по-</w:t>
      </w:r>
    </w:p>
    <w:p w:rsidR="00584CE8" w:rsidRDefault="00584CE8">
      <w:pPr>
        <w:pStyle w:val="a3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278" w:hanging="1"/>
      </w:pPr>
      <w:r>
        <w:lastRenderedPageBreak/>
        <w:t>жаре в целях обеспечения их безопасной эвакуации, в том числе световые пожарные оповещатели.</w:t>
      </w:r>
    </w:p>
    <w:p w:rsidR="00584CE8" w:rsidRDefault="00FB1AC0">
      <w:pPr>
        <w:pStyle w:val="a3"/>
        <w:spacing w:before="2" w:line="276" w:lineRule="auto"/>
        <w:ind w:left="278" w:right="212" w:firstLine="540"/>
        <w:jc w:val="both"/>
      </w:pPr>
      <w:r>
        <w:t>К дополн</w:t>
      </w:r>
      <w:r>
        <w:t>ительным средствам относятся: блоки питания, источники сигнала, усилители (рассматриваются в следующих главах) и др.</w:t>
      </w:r>
    </w:p>
    <w:p w:rsidR="00584CE8" w:rsidRDefault="00FB1AC0">
      <w:pPr>
        <w:pStyle w:val="a3"/>
        <w:spacing w:before="2" w:line="276" w:lineRule="auto"/>
        <w:ind w:left="278" w:right="210" w:firstLine="540"/>
        <w:jc w:val="both"/>
      </w:pPr>
      <w:r>
        <w:rPr>
          <w:lang w:val="en-US"/>
        </w:rPr>
        <w:pict>
          <v:shape id="_x0000_s2505" style="position:absolute;left:0;text-align:left;margin-left:148.5pt;margin-top:164.85pt;width:6.75pt;height:28.5pt;z-index:-251620864;mso-position-horizontal-relative:page" coordorigin="2970,3297" coordsize="135,570" o:spt="100" adj="0,,0" path="m3014,3733r-44,l3037,3867r57,-113l3014,3754r,-21xm3060,3297r-46,l3014,3754r46,l3060,3297xm3104,3733r-44,l3060,3754r34,l3104,3733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504" style="position:absolute;left:0;text-align:left;margin-left:195.7pt;margin-top:110.15pt;width:6.8pt;height:27.75pt;z-index:-251619840;mso-position-horizontal-relative:page" coordorigin="3914,2203" coordsize="136,555" o:spt="100" adj="0,,0" path="m3960,2623r-46,l3982,2757r57,-113l3960,2644r,-21xm4004,2203r-44,l3960,2644r44,l4004,2203xm4050,2623r-46,l4004,2644r35,l4050,2623xe" fillcolor="#01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group id="_x0000_s2494" style="position:absolute;left:0;text-align:left;margin-left:62.95pt;margin-top:193.05pt;width:144.15pt;height:198.35pt;z-index:-251618816;mso-position-horizontal-relative:page" coordorigin="1259,3861" coordsize="2883,3967">
            <v:line id="_x0000_s2503" style="position:absolute" from="1282,4107" to="1282,7183" strokecolor="#010101" strokeweight="2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02" type="#_x0000_t75" style="position:absolute;left:1282;top:4894;width:256;height:134">
              <v:imagedata r:id="rId6" o:title=""/>
            </v:shape>
            <v:shape id="_x0000_s2501" type="#_x0000_t75" style="position:absolute;left:1297;top:5854;width:254;height:136">
              <v:imagedata r:id="rId7" o:title=""/>
            </v:shape>
            <v:shape id="_x0000_s2500" type="#_x0000_t75" style="position:absolute;left:1267;top:7099;width:300;height:136">
              <v:imagedata r:id="rId8" o:title=""/>
            </v:shape>
            <v:shape id="_x0000_s2499" type="#_x0000_t75" style="position:absolute;left:1282;top:4054;width:256;height:134">
              <v:imagedata r:id="rId6" o:title=""/>
            </v:shape>
            <v:shape id="_x0000_s2498" type="#_x0000_t202" style="position:absolute;left:1544;top:3884;width:2576;height:50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624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Основные</w:t>
                    </w:r>
                  </w:p>
                </w:txbxContent>
              </v:textbox>
            </v:shape>
            <v:shape id="_x0000_s2497" type="#_x0000_t202" style="position:absolute;left:1559;top:4670;width:2561;height:50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378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Оповещатели</w:t>
                    </w:r>
                  </w:p>
                </w:txbxContent>
              </v:textbox>
            </v:shape>
            <v:shape id="_x0000_s2496" type="#_x0000_t202" style="position:absolute;left:1574;top:5420;width:2546;height:911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494" w:firstLine="372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Блоки управления</w:t>
                    </w:r>
                  </w:p>
                </w:txbxContent>
              </v:textbox>
            </v:shape>
            <v:shape id="_x0000_s2495" type="#_x0000_t202" style="position:absolute;left:1574;top:6625;width:2546;height:1181" filled="f" strokecolor="#010101" strokeweight="2.25pt">
              <v:textbox inset="0,0,0,0">
                <w:txbxContent>
                  <w:p w:rsidR="00584CE8" w:rsidRDefault="00FB1AC0">
                    <w:pPr>
                      <w:spacing w:before="73"/>
                      <w:ind w:left="200" w:right="199" w:hanging="1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Эвакуационные знаки пожарной безопасности</w:t>
                    </w:r>
                  </w:p>
                </w:txbxContent>
              </v:textbox>
            </v:shape>
            <w10:wrap anchorx="page"/>
          </v:group>
        </w:pict>
      </w:r>
      <w:r>
        <w:t>По области и условиям применения различают средства оповещения устанавливаемые: на улице, в помещениях отапливаемых и не отапливае- мых, взрывоопасных, с повышенной влажностью и температурой, запы- ленных.</w:t>
      </w:r>
    </w:p>
    <w:p w:rsidR="00584CE8" w:rsidRDefault="00FB1AC0">
      <w:pPr>
        <w:pStyle w:val="a3"/>
        <w:spacing w:before="6"/>
        <w:rPr>
          <w:sz w:val="15"/>
        </w:rPr>
      </w:pPr>
      <w:r>
        <w:rPr>
          <w:lang w:val="en-US"/>
        </w:rPr>
        <w:pict>
          <v:group id="_x0000_s2469" style="position:absolute;margin-left:138.8pt;margin-top:10.9pt;width:390.85pt;height:348.9pt;z-index:251608576;mso-wrap-distance-left:0;mso-wrap-distance-right:0;mso-position-horizontal-relative:page" coordorigin="2776,218" coordsize="7817,6978">
            <v:rect id="_x0000_s2493" style="position:absolute;left:5479;top:1303;width:5078;height:504" filled="f" strokecolor="#010101" strokeweight="2.25pt"/>
            <v:shape id="_x0000_s2492" style="position:absolute;left:8100;top:721;width:135;height:570" coordorigin="8100,721" coordsize="135,570" o:spt="100" adj="0,,0" path="m8144,1155r-44,l8167,1291r56,-113l8144,1178r,-23xm8190,721r-46,l8144,1178r46,l8190,721xm8234,1155r-44,l8190,1178r33,l8234,1155xe" fillcolor="#010101" stroked="f">
              <v:stroke joinstyle="round"/>
              <v:formulas/>
              <v:path arrowok="t" o:connecttype="segments"/>
            </v:shape>
            <v:line id="_x0000_s2491" style="position:absolute" from="7492,1831" to="7492,5205" strokecolor="#010101" strokeweight="2.25pt"/>
            <v:shape id="_x0000_s2490" type="#_x0000_t75" style="position:absolute;left:7492;top:2617;width:256;height:136">
              <v:imagedata r:id="rId9" o:title=""/>
            </v:shape>
            <v:shape id="_x0000_s2489" type="#_x0000_t75" style="position:absolute;left:7507;top:3773;width:254;height:136">
              <v:imagedata r:id="rId7" o:title=""/>
            </v:shape>
            <v:shape id="_x0000_s2488" type="#_x0000_t75" style="position:absolute;left:7492;top:5108;width:300;height:134">
              <v:imagedata r:id="rId10" o:title=""/>
            </v:shape>
            <v:shape id="_x0000_s2487" style="position:absolute;left:4860;top:1801;width:135;height:600" coordorigin="4860,1801" coordsize="135,600" o:spt="100" adj="0,,0" path="m4904,2265r-44,l4927,2401r56,-113l4904,2288r,-23xm4950,1801r-46,l4904,2288r46,l4950,1801xm4994,2265r-44,l4950,2288r33,l4994,2265xe" fillcolor="#010101" stroked="f">
              <v:stroke joinstyle="round"/>
              <v:formulas/>
              <v:path arrowok="t" o:connecttype="segments"/>
            </v:shape>
            <v:rect id="_x0000_s2486" style="position:absolute;left:4454;top:2402;width:2785;height:505" filled="f" strokecolor="#010101" strokeweight="2.25pt"/>
            <v:line id="_x0000_s2485" style="position:absolute" from="6967,2927" to="6967,6691" strokecolor="#010101" strokeweight="2.25pt"/>
            <v:shape id="_x0000_s2484" type="#_x0000_t75" style="position:absolute;left:6637;top:6617;width:344;height:134">
              <v:imagedata r:id="rId11" o:title=""/>
            </v:shape>
            <v:shape id="_x0000_s2483" type="#_x0000_t75" style="position:absolute;left:6622;top:3563;width:346;height:134">
              <v:imagedata r:id="rId12" o:title=""/>
            </v:shape>
            <v:shape id="_x0000_s2482" type="#_x0000_t75" style="position:absolute;left:6607;top:4673;width:344;height:134">
              <v:imagedata r:id="rId11" o:title=""/>
            </v:shape>
            <v:shape id="_x0000_s2481" type="#_x0000_t75" style="position:absolute;left:6607;top:5707;width:344;height:136">
              <v:imagedata r:id="rId13" o:title=""/>
            </v:shape>
            <v:shape id="_x0000_s2480" type="#_x0000_t202" style="position:absolute;left:5479;top:1303;width:5079;height:504" filled="f" stroked="f">
              <v:textbox inset="0,0,0,0">
                <w:txbxContent>
                  <w:p w:rsidR="00584CE8" w:rsidRDefault="00FB1AC0">
                    <w:pPr>
                      <w:spacing w:before="94"/>
                      <w:ind w:left="166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 области и условиям применения</w:t>
                    </w:r>
                  </w:p>
                </w:txbxContent>
              </v:textbox>
            </v:shape>
            <v:shape id="_x0000_s2479" type="#_x0000_t202" style="position:absolute;left:4454;top:2402;width:2786;height:506" filled="f" stroked="f">
              <v:textbox inset="0,0,0,0">
                <w:txbxContent>
                  <w:p w:rsidR="00584CE8" w:rsidRDefault="00FB1AC0">
                    <w:pPr>
                      <w:spacing w:before="94"/>
                      <w:ind w:left="295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Дополнительные</w:t>
                    </w:r>
                  </w:p>
                </w:txbxContent>
              </v:textbox>
            </v:shape>
            <v:shape id="_x0000_s2478" type="#_x0000_t202" style="position:absolute;left:3434;top:241;width:5171;height:504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738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Технические средства СОУЭ</w:t>
                    </w:r>
                  </w:p>
                </w:txbxContent>
              </v:textbox>
            </v:shape>
            <v:shape id="_x0000_s2477" type="#_x0000_t202" style="position:absolute;left:2798;top:1287;width:2366;height:50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По назначению</w:t>
                    </w:r>
                  </w:p>
                </w:txbxContent>
              </v:textbox>
            </v:shape>
            <v:shape id="_x0000_s2476" type="#_x0000_t202" style="position:absolute;left:7754;top:2424;width:2786;height:50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341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Для помещений</w:t>
                    </w:r>
                  </w:p>
                </w:txbxContent>
              </v:textbox>
            </v:shape>
            <v:shape id="_x0000_s2475" type="#_x0000_t202" style="position:absolute;left:7769;top:3204;width:2787;height:125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372" w:right="372" w:hanging="1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Для    взрывоопасных зон</w:t>
                    </w:r>
                  </w:p>
                </w:txbxContent>
              </v:textbox>
            </v:shape>
            <v:shape id="_x0000_s2474" type="#_x0000_t202" style="position:absolute;left:4469;top:3174;width:2157;height:910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528" w:firstLine="142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Блоки питания</w:t>
                    </w:r>
                  </w:p>
                </w:txbxContent>
              </v:textbox>
            </v:shape>
            <v:shape id="_x0000_s2473" type="#_x0000_t202" style="position:absolute;left:4454;top:4314;width:2156;height:910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551" w:hanging="178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Источники сигнала</w:t>
                    </w:r>
                  </w:p>
                </w:txbxContent>
              </v:textbox>
            </v:shape>
            <v:shape id="_x0000_s2472" type="#_x0000_t202" style="position:absolute;left:7784;top:4734;width:2786;height:89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720" w:hanging="246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Для открытой установки</w:t>
                    </w:r>
                  </w:p>
                </w:txbxContent>
              </v:textbox>
            </v:shape>
            <v:shape id="_x0000_s2471" type="#_x0000_t202" style="position:absolute;left:4454;top:5513;width:2171;height:506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386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Усилители</w:t>
                    </w:r>
                  </w:p>
                </w:txbxContent>
              </v:textbox>
            </v:shape>
            <v:shape id="_x0000_s2470" type="#_x0000_t202" style="position:absolute;left:4469;top:6264;width:2157;height:910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247" w:firstLine="169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t>Элементы конструкций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228"/>
        <w:ind w:left="1795"/>
      </w:pPr>
      <w:r>
        <w:t>Рис. 1.3  Классификация технических средств СОУЭ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0"/>
      </w:pPr>
    </w:p>
    <w:p w:rsidR="00584CE8" w:rsidRDefault="00FB1AC0">
      <w:pPr>
        <w:spacing w:before="70"/>
        <w:ind w:left="278"/>
        <w:rPr>
          <w:sz w:val="24"/>
        </w:rPr>
      </w:pPr>
      <w:r>
        <w:rPr>
          <w:sz w:val="24"/>
        </w:rPr>
        <w:t>14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200" w:bottom="280" w:left="114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33"/>
        </w:numPr>
        <w:tabs>
          <w:tab w:val="left" w:pos="1147"/>
        </w:tabs>
        <w:spacing w:before="38"/>
        <w:ind w:left="1146" w:right="0" w:hanging="489"/>
        <w:rPr>
          <w:u w:val="none"/>
        </w:rPr>
      </w:pPr>
      <w:r>
        <w:rPr>
          <w:u w:val="none"/>
        </w:rPr>
        <w:lastRenderedPageBreak/>
        <w:t>Расчет мощности потребляемой системой</w:t>
      </w:r>
      <w:r>
        <w:rPr>
          <w:spacing w:val="-10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 xml:space="preserve">Расчет суммарной мощности потребляемой системой оповещения, осуществляется после утверждения спецификации и необходим для опре- деления электрических параметров (мощностей блоков питания), расчета времени резервирования и параметров аккумуляторных батарей </w:t>
      </w:r>
      <w:r>
        <w:t>(АКБ), выбора дополнительного оборудования.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Для расчета мощности потребляемой системой оповещения, необхо- димо привести данные по потреблению каждого блока входящего в состав системы (отвечающего за реализацию дежурного и тревожного режима) к единой системе измерений.</w:t>
      </w:r>
    </w:p>
    <w:p w:rsidR="00584CE8" w:rsidRDefault="00FB1AC0">
      <w:pPr>
        <w:pStyle w:val="a3"/>
        <w:spacing w:before="2" w:line="276" w:lineRule="auto"/>
        <w:ind w:left="118" w:right="112" w:firstLine="540"/>
        <w:jc w:val="both"/>
      </w:pPr>
      <w:r>
        <w:t>В этом случае мощность, потребляемая системой оповещения, скла- дывается из мощностей, потребляемых каждым блоком:</w:t>
      </w:r>
    </w:p>
    <w:p w:rsidR="00584CE8" w:rsidRDefault="00584CE8">
      <w:pPr>
        <w:spacing w:line="276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line="440" w:lineRule="exact"/>
        <w:ind w:left="709"/>
        <w:jc w:val="center"/>
        <w:rPr>
          <w:i/>
          <w:sz w:val="16"/>
        </w:rPr>
      </w:pPr>
      <w:r>
        <w:rPr>
          <w:i/>
          <w:spacing w:val="-8"/>
          <w:position w:val="7"/>
          <w:sz w:val="28"/>
        </w:rPr>
        <w:lastRenderedPageBreak/>
        <w:t>P</w:t>
      </w:r>
      <w:r>
        <w:rPr>
          <w:spacing w:val="-8"/>
          <w:sz w:val="16"/>
        </w:rPr>
        <w:t xml:space="preserve">потр 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rFonts w:ascii="Symbol" w:hAnsi="Symbol"/>
          <w:position w:val="1"/>
          <w:sz w:val="42"/>
        </w:rPr>
        <w:t></w:t>
      </w:r>
      <w:r>
        <w:rPr>
          <w:spacing w:val="-71"/>
          <w:position w:val="1"/>
          <w:sz w:val="42"/>
        </w:rPr>
        <w:t xml:space="preserve"> </w:t>
      </w:r>
      <w:r>
        <w:rPr>
          <w:i/>
          <w:spacing w:val="-21"/>
          <w:position w:val="7"/>
          <w:sz w:val="28"/>
        </w:rPr>
        <w:t>P</w:t>
      </w:r>
      <w:r>
        <w:rPr>
          <w:i/>
          <w:spacing w:val="-21"/>
          <w:sz w:val="16"/>
        </w:rPr>
        <w:t>i</w:t>
      </w:r>
    </w:p>
    <w:p w:rsidR="00584CE8" w:rsidRDefault="00FB1AC0">
      <w:pPr>
        <w:spacing w:line="167" w:lineRule="exact"/>
        <w:ind w:left="1248"/>
        <w:jc w:val="center"/>
        <w:rPr>
          <w:i/>
          <w:sz w:val="16"/>
        </w:rPr>
      </w:pPr>
      <w:r>
        <w:rPr>
          <w:i/>
          <w:w w:val="102"/>
          <w:sz w:val="16"/>
        </w:rPr>
        <w:t>i</w:t>
      </w:r>
    </w:p>
    <w:p w:rsidR="00584CE8" w:rsidRDefault="00FB1AC0">
      <w:pPr>
        <w:pStyle w:val="a3"/>
        <w:spacing w:before="64"/>
        <w:ind w:left="118"/>
      </w:pPr>
      <w:r>
        <w:t xml:space="preserve">где </w:t>
      </w:r>
      <w:r>
        <w:rPr>
          <w:i/>
        </w:rPr>
        <w:t>P</w:t>
      </w:r>
      <w:r>
        <w:rPr>
          <w:i/>
          <w:position w:val="-3"/>
          <w:sz w:val="18"/>
        </w:rPr>
        <w:t xml:space="preserve">i  </w:t>
      </w:r>
      <w:r>
        <w:t xml:space="preserve">– мощность потребления </w:t>
      </w:r>
      <w:r>
        <w:rPr>
          <w:i/>
        </w:rPr>
        <w:t>i</w:t>
      </w:r>
      <w:r>
        <w:t>-го блока, Вт;</w:t>
      </w:r>
    </w:p>
    <w:p w:rsidR="00584CE8" w:rsidRDefault="00FB1AC0">
      <w:pPr>
        <w:pStyle w:val="a3"/>
        <w:spacing w:before="29"/>
        <w:ind w:left="611"/>
        <w:jc w:val="center"/>
      </w:pPr>
      <w:r>
        <w:rPr>
          <w:i/>
        </w:rPr>
        <w:t xml:space="preserve">i </w:t>
      </w:r>
      <w:r>
        <w:t xml:space="preserve">– пробегает значение от 1 до </w:t>
      </w:r>
      <w:r>
        <w:rPr>
          <w:i/>
        </w:rPr>
        <w:t>n</w:t>
      </w:r>
      <w:r>
        <w:t xml:space="preserve">, где </w:t>
      </w:r>
      <w:r>
        <w:rPr>
          <w:i/>
        </w:rPr>
        <w:t xml:space="preserve">n </w:t>
      </w:r>
      <w:r>
        <w:t>– количество блоков.</w:t>
      </w:r>
    </w:p>
    <w:p w:rsidR="00584CE8" w:rsidRDefault="00FB1AC0">
      <w:pPr>
        <w:pStyle w:val="a3"/>
        <w:spacing w:before="43"/>
        <w:ind w:left="118"/>
      </w:pPr>
      <w:r>
        <w:br w:type="column"/>
      </w:r>
      <w:r>
        <w:lastRenderedPageBreak/>
        <w:t>(</w:t>
      </w:r>
      <w:r>
        <w:t>1.3)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7734" w:space="797"/>
            <w:col w:w="769"/>
          </w:cols>
        </w:sectPr>
      </w:pPr>
    </w:p>
    <w:p w:rsidR="00584CE8" w:rsidRDefault="00584CE8">
      <w:pPr>
        <w:pStyle w:val="a3"/>
        <w:rPr>
          <w:sz w:val="17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 xml:space="preserve">Для приборов, питающихся от 24 В, в качестве параметров может ука- зываться как ток потребления, так и мощность, поэтому для правильного выбора аккумуляторов необходимо привести данные по потреблению каждого блока к единой </w:t>
      </w:r>
      <w:r>
        <w:t>системе измерений. Зная потребление по мощности, можно получить значение потребления прибора по току:</w:t>
      </w:r>
    </w:p>
    <w:p w:rsidR="00584CE8" w:rsidRDefault="00584CE8">
      <w:pPr>
        <w:pStyle w:val="a3"/>
        <w:spacing w:before="9"/>
        <w:rPr>
          <w:sz w:val="11"/>
        </w:rPr>
      </w:pPr>
    </w:p>
    <w:p w:rsidR="00584CE8" w:rsidRDefault="00584CE8">
      <w:pPr>
        <w:rPr>
          <w:sz w:val="11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before="18" w:line="497" w:lineRule="exact"/>
        <w:ind w:left="3413" w:right="222"/>
        <w:jc w:val="center"/>
        <w:rPr>
          <w:sz w:val="28"/>
        </w:rPr>
      </w:pPr>
      <w:r>
        <w:rPr>
          <w:i/>
          <w:position w:val="7"/>
          <w:sz w:val="28"/>
        </w:rPr>
        <w:lastRenderedPageBreak/>
        <w:t xml:space="preserve">J </w:t>
      </w:r>
      <w:r>
        <w:rPr>
          <w:sz w:val="16"/>
        </w:rPr>
        <w:t xml:space="preserve">потр </w:t>
      </w:r>
      <w:r>
        <w:rPr>
          <w:i/>
          <w:sz w:val="16"/>
        </w:rPr>
        <w:t xml:space="preserve">i  </w:t>
      </w:r>
      <w:r>
        <w:rPr>
          <w:rFonts w:ascii="Symbol" w:hAnsi="Symbol"/>
          <w:position w:val="7"/>
          <w:sz w:val="28"/>
        </w:rPr>
        <w:t></w:t>
      </w:r>
      <w:r>
        <w:rPr>
          <w:position w:val="7"/>
          <w:sz w:val="28"/>
        </w:rPr>
        <w:t xml:space="preserve"> </w:t>
      </w:r>
      <w:r>
        <w:rPr>
          <w:rFonts w:ascii="Symbol" w:hAnsi="Symbol"/>
          <w:position w:val="1"/>
          <w:sz w:val="42"/>
        </w:rPr>
        <w:t></w:t>
      </w:r>
      <w:r>
        <w:rPr>
          <w:spacing w:val="-66"/>
          <w:position w:val="1"/>
          <w:sz w:val="42"/>
        </w:rPr>
        <w:t xml:space="preserve"> </w:t>
      </w:r>
      <w:r>
        <w:rPr>
          <w:i/>
          <w:spacing w:val="-21"/>
          <w:position w:val="7"/>
          <w:sz w:val="28"/>
        </w:rPr>
        <w:t>P</w:t>
      </w:r>
      <w:r>
        <w:rPr>
          <w:i/>
          <w:spacing w:val="-21"/>
          <w:sz w:val="16"/>
        </w:rPr>
        <w:t xml:space="preserve">i    </w:t>
      </w:r>
      <w:r>
        <w:rPr>
          <w:i/>
          <w:position w:val="7"/>
          <w:sz w:val="28"/>
        </w:rPr>
        <w:t xml:space="preserve">/ </w:t>
      </w:r>
      <w:r>
        <w:rPr>
          <w:position w:val="7"/>
          <w:sz w:val="28"/>
        </w:rPr>
        <w:t>24</w:t>
      </w:r>
    </w:p>
    <w:p w:rsidR="00584CE8" w:rsidRDefault="00FB1AC0">
      <w:pPr>
        <w:spacing w:line="167" w:lineRule="exact"/>
        <w:ind w:right="1113"/>
        <w:jc w:val="right"/>
        <w:rPr>
          <w:i/>
          <w:sz w:val="16"/>
        </w:rPr>
      </w:pPr>
      <w:r>
        <w:rPr>
          <w:i/>
          <w:w w:val="102"/>
          <w:sz w:val="16"/>
        </w:rPr>
        <w:t>i</w:t>
      </w:r>
    </w:p>
    <w:p w:rsidR="00584CE8" w:rsidRDefault="00FB1AC0">
      <w:pPr>
        <w:spacing w:before="64"/>
        <w:ind w:left="118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</w:rPr>
        <w:t>J</w:t>
      </w:r>
      <w:r>
        <w:rPr>
          <w:position w:val="-3"/>
          <w:sz w:val="18"/>
        </w:rPr>
        <w:t xml:space="preserve">потр </w:t>
      </w:r>
      <w:r>
        <w:rPr>
          <w:i/>
          <w:position w:val="-3"/>
          <w:sz w:val="18"/>
        </w:rPr>
        <w:t xml:space="preserve">i  </w:t>
      </w:r>
      <w:r>
        <w:rPr>
          <w:sz w:val="28"/>
        </w:rPr>
        <w:t xml:space="preserve">– ток потребления </w:t>
      </w:r>
      <w:r>
        <w:rPr>
          <w:i/>
          <w:sz w:val="28"/>
        </w:rPr>
        <w:t>i</w:t>
      </w:r>
      <w:r>
        <w:rPr>
          <w:sz w:val="28"/>
        </w:rPr>
        <w:t>-го блока, Вт,</w:t>
      </w:r>
    </w:p>
    <w:p w:rsidR="00584CE8" w:rsidRDefault="00FB1AC0">
      <w:pPr>
        <w:pStyle w:val="a3"/>
        <w:spacing w:before="30"/>
        <w:ind w:left="541"/>
      </w:pPr>
      <w:r>
        <w:rPr>
          <w:i/>
        </w:rPr>
        <w:t>P</w:t>
      </w:r>
      <w:r>
        <w:rPr>
          <w:i/>
          <w:position w:val="-3"/>
          <w:sz w:val="18"/>
        </w:rPr>
        <w:t xml:space="preserve">i </w:t>
      </w:r>
      <w:r>
        <w:t xml:space="preserve">– мощность потребления </w:t>
      </w:r>
      <w:r>
        <w:rPr>
          <w:i/>
        </w:rPr>
        <w:t>i</w:t>
      </w:r>
      <w:r>
        <w:t>-го блока, Вт.</w:t>
      </w:r>
    </w:p>
    <w:p w:rsidR="00584CE8" w:rsidRDefault="00FB1AC0">
      <w:pPr>
        <w:pStyle w:val="a3"/>
        <w:spacing w:before="119"/>
        <w:ind w:left="118"/>
      </w:pPr>
      <w:r>
        <w:br w:type="column"/>
      </w:r>
      <w:r>
        <w:lastRenderedPageBreak/>
        <w:t>(1.4)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589" w:space="2942"/>
            <w:col w:w="769"/>
          </w:cols>
        </w:sectPr>
      </w:pPr>
    </w:p>
    <w:p w:rsidR="00584CE8" w:rsidRDefault="00584CE8">
      <w:pPr>
        <w:pStyle w:val="a3"/>
        <w:spacing w:before="3"/>
        <w:rPr>
          <w:sz w:val="15"/>
        </w:rPr>
      </w:pPr>
    </w:p>
    <w:p w:rsidR="00584CE8" w:rsidRDefault="00FB1AC0">
      <w:pPr>
        <w:pStyle w:val="a3"/>
        <w:spacing w:before="65" w:line="276" w:lineRule="auto"/>
        <w:ind w:left="118" w:right="37" w:firstLine="540"/>
      </w:pPr>
      <w:r>
        <w:t>В этом случае суммарный ток, потребляемый системой, складывается из токов, потребляемых каждым блоком:</w:t>
      </w:r>
    </w:p>
    <w:p w:rsidR="00584CE8" w:rsidRDefault="00584CE8">
      <w:pPr>
        <w:pStyle w:val="a3"/>
        <w:spacing w:before="9"/>
        <w:rPr>
          <w:sz w:val="11"/>
        </w:rPr>
      </w:pPr>
    </w:p>
    <w:p w:rsidR="00584CE8" w:rsidRDefault="00584CE8">
      <w:pPr>
        <w:rPr>
          <w:sz w:val="11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before="48" w:line="223" w:lineRule="auto"/>
        <w:ind w:left="4470" w:right="-14" w:hanging="902"/>
        <w:rPr>
          <w:i/>
          <w:sz w:val="16"/>
        </w:rPr>
      </w:pPr>
      <w:r>
        <w:rPr>
          <w:i/>
          <w:position w:val="7"/>
          <w:sz w:val="28"/>
        </w:rPr>
        <w:lastRenderedPageBreak/>
        <w:t>J</w:t>
      </w:r>
      <w:r>
        <w:rPr>
          <w:i/>
          <w:spacing w:val="-45"/>
          <w:position w:val="7"/>
          <w:sz w:val="28"/>
        </w:rPr>
        <w:t xml:space="preserve"> </w:t>
      </w:r>
      <w:r>
        <w:rPr>
          <w:sz w:val="16"/>
        </w:rPr>
        <w:t xml:space="preserve">потр </w:t>
      </w:r>
      <w:r>
        <w:rPr>
          <w:spacing w:val="17"/>
          <w:sz w:val="16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  <w:r>
        <w:rPr>
          <w:spacing w:val="-7"/>
          <w:position w:val="7"/>
          <w:sz w:val="28"/>
        </w:rPr>
        <w:t xml:space="preserve"> </w:t>
      </w:r>
      <w:r>
        <w:rPr>
          <w:rFonts w:ascii="Symbol" w:hAnsi="Symbol"/>
          <w:position w:val="1"/>
          <w:sz w:val="42"/>
        </w:rPr>
        <w:t></w:t>
      </w:r>
      <w:r>
        <w:rPr>
          <w:spacing w:val="-61"/>
          <w:position w:val="1"/>
          <w:sz w:val="42"/>
        </w:rPr>
        <w:t xml:space="preserve"> </w:t>
      </w:r>
      <w:r>
        <w:rPr>
          <w:i/>
          <w:position w:val="7"/>
          <w:sz w:val="28"/>
        </w:rPr>
        <w:t>J</w:t>
      </w:r>
      <w:r>
        <w:rPr>
          <w:i/>
          <w:spacing w:val="-44"/>
          <w:position w:val="7"/>
          <w:sz w:val="28"/>
        </w:rPr>
        <w:t xml:space="preserve"> </w:t>
      </w:r>
      <w:r>
        <w:rPr>
          <w:sz w:val="16"/>
        </w:rPr>
        <w:t>потр</w:t>
      </w:r>
      <w:r>
        <w:rPr>
          <w:spacing w:val="29"/>
          <w:sz w:val="16"/>
        </w:rPr>
        <w:t xml:space="preserve"> </w:t>
      </w:r>
      <w:r>
        <w:rPr>
          <w:i/>
          <w:sz w:val="16"/>
        </w:rPr>
        <w:t>i i</w:t>
      </w:r>
    </w:p>
    <w:p w:rsidR="00584CE8" w:rsidRDefault="00FB1AC0">
      <w:pPr>
        <w:pStyle w:val="a3"/>
        <w:spacing w:before="119"/>
        <w:ind w:right="111"/>
        <w:jc w:val="right"/>
      </w:pPr>
      <w:r>
        <w:br w:type="column"/>
      </w:r>
      <w:r>
        <w:lastRenderedPageBreak/>
        <w:t>(1.5)</w:t>
      </w:r>
    </w:p>
    <w:p w:rsidR="00584CE8" w:rsidRDefault="00584CE8">
      <w:pPr>
        <w:jc w:val="right"/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276" w:space="40"/>
            <w:col w:w="3984"/>
          </w:cols>
        </w:sect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1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15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838" w:right="0"/>
        <w:rPr>
          <w:u w:val="none"/>
        </w:rPr>
      </w:pPr>
      <w:r>
        <w:rPr>
          <w:u w:val="none"/>
        </w:rPr>
        <w:lastRenderedPageBreak/>
        <w:t>1.5. Электропитание технических средств СОУЭ</w:t>
      </w:r>
    </w:p>
    <w:p w:rsidR="00584CE8" w:rsidRDefault="00FB1AC0">
      <w:pPr>
        <w:pStyle w:val="a3"/>
        <w:spacing w:before="220" w:line="259" w:lineRule="auto"/>
        <w:ind w:left="298" w:right="104" w:firstLine="540"/>
        <w:jc w:val="both"/>
      </w:pPr>
      <w:r>
        <w:rPr>
          <w:spacing w:val="-3"/>
        </w:rPr>
        <w:t xml:space="preserve">По </w:t>
      </w:r>
      <w:r>
        <w:rPr>
          <w:spacing w:val="-5"/>
        </w:rPr>
        <w:t xml:space="preserve">степени </w:t>
      </w:r>
      <w:r>
        <w:rPr>
          <w:spacing w:val="-4"/>
        </w:rPr>
        <w:t xml:space="preserve">надежности </w:t>
      </w:r>
      <w:r>
        <w:rPr>
          <w:spacing w:val="-5"/>
        </w:rPr>
        <w:t xml:space="preserve">электропитания </w:t>
      </w:r>
      <w:r>
        <w:rPr>
          <w:spacing w:val="-4"/>
        </w:rPr>
        <w:t xml:space="preserve">СОУЭ относится </w:t>
      </w:r>
      <w:r>
        <w:t xml:space="preserve">к </w:t>
      </w:r>
      <w:r>
        <w:rPr>
          <w:spacing w:val="-5"/>
        </w:rPr>
        <w:t xml:space="preserve">потребите- </w:t>
      </w:r>
      <w:r>
        <w:rPr>
          <w:spacing w:val="-4"/>
        </w:rPr>
        <w:t xml:space="preserve">лям первой </w:t>
      </w:r>
      <w:r>
        <w:rPr>
          <w:spacing w:val="-5"/>
        </w:rPr>
        <w:t xml:space="preserve">категории, обеспечивается </w:t>
      </w:r>
      <w:r>
        <w:rPr>
          <w:spacing w:val="-4"/>
        </w:rPr>
        <w:t xml:space="preserve">электроэнергией </w:t>
      </w:r>
      <w:r>
        <w:rPr>
          <w:spacing w:val="-3"/>
        </w:rPr>
        <w:t xml:space="preserve">от </w:t>
      </w:r>
      <w:r>
        <w:rPr>
          <w:spacing w:val="-4"/>
        </w:rPr>
        <w:t xml:space="preserve">двух </w:t>
      </w:r>
      <w:r>
        <w:rPr>
          <w:spacing w:val="-5"/>
        </w:rPr>
        <w:t xml:space="preserve">независимых </w:t>
      </w:r>
      <w:r>
        <w:rPr>
          <w:spacing w:val="-4"/>
        </w:rPr>
        <w:t xml:space="preserve">источников </w:t>
      </w:r>
      <w:r>
        <w:t xml:space="preserve">по </w:t>
      </w:r>
      <w:r>
        <w:rPr>
          <w:spacing w:val="-4"/>
        </w:rPr>
        <w:t xml:space="preserve">двум линиям, </w:t>
      </w:r>
      <w:r>
        <w:rPr>
          <w:spacing w:val="-5"/>
        </w:rPr>
        <w:t xml:space="preserve">проложенным </w:t>
      </w:r>
      <w:r>
        <w:rPr>
          <w:spacing w:val="-3"/>
        </w:rPr>
        <w:t xml:space="preserve">по </w:t>
      </w:r>
      <w:r>
        <w:rPr>
          <w:spacing w:val="-4"/>
        </w:rPr>
        <w:t xml:space="preserve">разным </w:t>
      </w:r>
      <w:r>
        <w:rPr>
          <w:spacing w:val="-5"/>
        </w:rPr>
        <w:t xml:space="preserve">трассам, </w:t>
      </w:r>
      <w:r>
        <w:t xml:space="preserve">с </w:t>
      </w:r>
      <w:r>
        <w:rPr>
          <w:spacing w:val="-4"/>
        </w:rPr>
        <w:t xml:space="preserve">устройст- </w:t>
      </w:r>
      <w:r>
        <w:rPr>
          <w:spacing w:val="-3"/>
        </w:rPr>
        <w:t xml:space="preserve">вом </w:t>
      </w:r>
      <w:r>
        <w:rPr>
          <w:spacing w:val="-4"/>
        </w:rPr>
        <w:t xml:space="preserve">автоматического ввода резерва (АВР). </w:t>
      </w:r>
      <w:r>
        <w:rPr>
          <w:spacing w:val="-5"/>
        </w:rPr>
        <w:t xml:space="preserve">Независимо </w:t>
      </w:r>
      <w:r>
        <w:t xml:space="preserve">от </w:t>
      </w:r>
      <w:r>
        <w:rPr>
          <w:spacing w:val="-4"/>
        </w:rPr>
        <w:t xml:space="preserve">наличия АВР, СОУЭ </w:t>
      </w:r>
      <w:r>
        <w:rPr>
          <w:spacing w:val="-5"/>
        </w:rPr>
        <w:t xml:space="preserve">нуждается </w:t>
      </w:r>
      <w:r>
        <w:t xml:space="preserve">в </w:t>
      </w:r>
      <w:r>
        <w:rPr>
          <w:spacing w:val="-5"/>
        </w:rPr>
        <w:t xml:space="preserve">дополнительном резервировании </w:t>
      </w:r>
      <w:r>
        <w:rPr>
          <w:spacing w:val="-4"/>
        </w:rPr>
        <w:t>(блоке бесперебойного</w:t>
      </w:r>
      <w:r>
        <w:rPr>
          <w:spacing w:val="62"/>
        </w:rPr>
        <w:t xml:space="preserve"> </w:t>
      </w:r>
      <w:r>
        <w:rPr>
          <w:spacing w:val="-4"/>
        </w:rPr>
        <w:t xml:space="preserve">питания). </w:t>
      </w:r>
      <w:r>
        <w:rPr>
          <w:spacing w:val="-3"/>
        </w:rPr>
        <w:t xml:space="preserve">При </w:t>
      </w:r>
      <w:r>
        <w:rPr>
          <w:spacing w:val="-5"/>
        </w:rPr>
        <w:t xml:space="preserve">наличии </w:t>
      </w:r>
      <w:r>
        <w:rPr>
          <w:spacing w:val="-4"/>
        </w:rPr>
        <w:t xml:space="preserve">АВР питание резервируется </w:t>
      </w:r>
      <w:r>
        <w:t xml:space="preserve">на </w:t>
      </w:r>
      <w:r>
        <w:rPr>
          <w:spacing w:val="-4"/>
        </w:rPr>
        <w:t xml:space="preserve">время ввода </w:t>
      </w:r>
      <w:r>
        <w:rPr>
          <w:spacing w:val="-5"/>
        </w:rPr>
        <w:t xml:space="preserve">второго </w:t>
      </w:r>
      <w:r>
        <w:rPr>
          <w:spacing w:val="-4"/>
        </w:rPr>
        <w:t xml:space="preserve">источника </w:t>
      </w:r>
      <w:r>
        <w:rPr>
          <w:spacing w:val="-5"/>
        </w:rPr>
        <w:t xml:space="preserve">(срабатывания </w:t>
      </w:r>
      <w:r>
        <w:rPr>
          <w:spacing w:val="-4"/>
        </w:rPr>
        <w:t xml:space="preserve">АВР), </w:t>
      </w:r>
      <w:r>
        <w:rPr>
          <w:spacing w:val="-3"/>
        </w:rPr>
        <w:t xml:space="preserve">при </w:t>
      </w:r>
      <w:r>
        <w:rPr>
          <w:spacing w:val="-4"/>
        </w:rPr>
        <w:t>отсутствии АВР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4"/>
        </w:rPr>
        <w:t xml:space="preserve">время указанное </w:t>
      </w:r>
      <w:r>
        <w:t xml:space="preserve">в </w:t>
      </w:r>
      <w:r>
        <w:rPr>
          <w:spacing w:val="-4"/>
        </w:rPr>
        <w:t xml:space="preserve">нормативной </w:t>
      </w:r>
      <w:r>
        <w:rPr>
          <w:spacing w:val="-5"/>
        </w:rPr>
        <w:t xml:space="preserve">документации, </w:t>
      </w:r>
      <w:r>
        <w:rPr>
          <w:spacing w:val="-4"/>
        </w:rPr>
        <w:t xml:space="preserve">которое </w:t>
      </w:r>
      <w:r>
        <w:t xml:space="preserve">и </w:t>
      </w:r>
      <w:r>
        <w:rPr>
          <w:spacing w:val="-4"/>
        </w:rPr>
        <w:t>нужно уметь рассчитывать.</w:t>
      </w:r>
    </w:p>
    <w:p w:rsidR="00584CE8" w:rsidRDefault="00FB1AC0">
      <w:pPr>
        <w:pStyle w:val="2"/>
        <w:spacing w:before="203"/>
        <w:ind w:left="3167" w:right="0"/>
        <w:rPr>
          <w:u w:val="none"/>
        </w:rPr>
      </w:pPr>
      <w:r>
        <w:rPr>
          <w:u w:val="thick"/>
        </w:rPr>
        <w:t>Нормативные требования</w:t>
      </w:r>
    </w:p>
    <w:p w:rsidR="00584CE8" w:rsidRDefault="00FB1AC0">
      <w:pPr>
        <w:pStyle w:val="a4"/>
        <w:numPr>
          <w:ilvl w:val="0"/>
          <w:numId w:val="32"/>
        </w:numPr>
        <w:tabs>
          <w:tab w:val="left" w:pos="1118"/>
        </w:tabs>
        <w:spacing w:before="220" w:line="259" w:lineRule="auto"/>
        <w:ind w:right="110" w:firstLine="540"/>
        <w:jc w:val="both"/>
        <w:rPr>
          <w:i/>
          <w:sz w:val="28"/>
        </w:rPr>
      </w:pPr>
      <w:r>
        <w:rPr>
          <w:i/>
          <w:sz w:val="28"/>
        </w:rPr>
        <w:t>Резервное электропитание технических средств оповещения должно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осуществляться:</w:t>
      </w:r>
    </w:p>
    <w:p w:rsidR="00584CE8" w:rsidRDefault="00FB1AC0">
      <w:pPr>
        <w:pStyle w:val="a4"/>
        <w:numPr>
          <w:ilvl w:val="0"/>
          <w:numId w:val="4"/>
        </w:numPr>
        <w:tabs>
          <w:tab w:val="left" w:pos="1002"/>
        </w:tabs>
        <w:spacing w:before="1"/>
        <w:ind w:hanging="163"/>
        <w:rPr>
          <w:i/>
          <w:sz w:val="28"/>
        </w:rPr>
      </w:pPr>
      <w:r>
        <w:rPr>
          <w:i/>
          <w:sz w:val="28"/>
        </w:rPr>
        <w:t>от второго независимого ввода сети переменного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тока;</w:t>
      </w:r>
    </w:p>
    <w:p w:rsidR="00584CE8" w:rsidRDefault="00FB1AC0">
      <w:pPr>
        <w:pStyle w:val="a4"/>
        <w:numPr>
          <w:ilvl w:val="0"/>
          <w:numId w:val="4"/>
        </w:numPr>
        <w:tabs>
          <w:tab w:val="left" w:pos="1002"/>
        </w:tabs>
        <w:spacing w:before="25"/>
        <w:ind w:hanging="163"/>
        <w:rPr>
          <w:i/>
          <w:sz w:val="28"/>
        </w:rPr>
      </w:pPr>
      <w:r>
        <w:rPr>
          <w:i/>
          <w:sz w:val="28"/>
        </w:rPr>
        <w:t>от источника пита</w:t>
      </w:r>
      <w:r>
        <w:rPr>
          <w:i/>
          <w:sz w:val="28"/>
        </w:rPr>
        <w:t>ния постоянного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тока;</w:t>
      </w:r>
    </w:p>
    <w:p w:rsidR="00584CE8" w:rsidRDefault="00FB1AC0">
      <w:pPr>
        <w:pStyle w:val="a4"/>
        <w:numPr>
          <w:ilvl w:val="0"/>
          <w:numId w:val="4"/>
        </w:numPr>
        <w:tabs>
          <w:tab w:val="left" w:pos="1002"/>
        </w:tabs>
        <w:spacing w:before="26"/>
        <w:ind w:hanging="163"/>
        <w:rPr>
          <w:i/>
          <w:sz w:val="28"/>
        </w:rPr>
      </w:pPr>
      <w:r>
        <w:rPr>
          <w:i/>
          <w:sz w:val="28"/>
        </w:rPr>
        <w:t>автономным электроагрегатом переменного</w:t>
      </w:r>
      <w:r>
        <w:rPr>
          <w:i/>
          <w:spacing w:val="-41"/>
          <w:sz w:val="28"/>
        </w:rPr>
        <w:t xml:space="preserve"> </w:t>
      </w:r>
      <w:r>
        <w:rPr>
          <w:i/>
          <w:sz w:val="28"/>
        </w:rPr>
        <w:t>тока.</w:t>
      </w:r>
    </w:p>
    <w:p w:rsidR="00584CE8" w:rsidRDefault="00FB1AC0">
      <w:pPr>
        <w:spacing w:before="25" w:line="259" w:lineRule="auto"/>
        <w:ind w:left="298"/>
        <w:rPr>
          <w:i/>
          <w:sz w:val="28"/>
        </w:rPr>
      </w:pPr>
      <w:r>
        <w:rPr>
          <w:i/>
          <w:spacing w:val="-9"/>
          <w:sz w:val="28"/>
        </w:rPr>
        <w:t xml:space="preserve">Примечание. </w:t>
      </w:r>
      <w:r>
        <w:rPr>
          <w:i/>
          <w:sz w:val="28"/>
        </w:rPr>
        <w:t xml:space="preserve">В </w:t>
      </w:r>
      <w:r>
        <w:rPr>
          <w:i/>
          <w:spacing w:val="-7"/>
          <w:sz w:val="28"/>
        </w:rPr>
        <w:t xml:space="preserve">качестве </w:t>
      </w:r>
      <w:r>
        <w:rPr>
          <w:i/>
          <w:spacing w:val="-8"/>
          <w:sz w:val="28"/>
        </w:rPr>
        <w:t xml:space="preserve">резервного источника </w:t>
      </w:r>
      <w:r>
        <w:rPr>
          <w:i/>
          <w:spacing w:val="-9"/>
          <w:sz w:val="28"/>
        </w:rPr>
        <w:t xml:space="preserve">постоянного </w:t>
      </w:r>
      <w:r>
        <w:rPr>
          <w:i/>
          <w:spacing w:val="-7"/>
          <w:sz w:val="28"/>
        </w:rPr>
        <w:t xml:space="preserve">тока могут </w:t>
      </w:r>
      <w:r>
        <w:rPr>
          <w:i/>
          <w:spacing w:val="-9"/>
          <w:sz w:val="28"/>
        </w:rPr>
        <w:t xml:space="preserve">быть использованы </w:t>
      </w:r>
      <w:r>
        <w:rPr>
          <w:i/>
          <w:spacing w:val="-7"/>
          <w:sz w:val="28"/>
        </w:rPr>
        <w:t xml:space="preserve">сухие </w:t>
      </w:r>
      <w:r>
        <w:rPr>
          <w:i/>
          <w:spacing w:val="-8"/>
          <w:sz w:val="28"/>
        </w:rPr>
        <w:t xml:space="preserve">гальванические элементы </w:t>
      </w:r>
      <w:r>
        <w:rPr>
          <w:i/>
          <w:spacing w:val="-6"/>
          <w:sz w:val="28"/>
        </w:rPr>
        <w:t xml:space="preserve">или </w:t>
      </w:r>
      <w:r>
        <w:rPr>
          <w:i/>
          <w:spacing w:val="-8"/>
          <w:sz w:val="28"/>
        </w:rPr>
        <w:t>аккумуляторные батареи.</w:t>
      </w:r>
    </w:p>
    <w:p w:rsidR="00584CE8" w:rsidRDefault="00FB1AC0">
      <w:pPr>
        <w:pStyle w:val="a4"/>
        <w:numPr>
          <w:ilvl w:val="0"/>
          <w:numId w:val="32"/>
        </w:numPr>
        <w:tabs>
          <w:tab w:val="left" w:pos="1113"/>
        </w:tabs>
        <w:spacing w:before="0" w:line="259" w:lineRule="auto"/>
        <w:ind w:right="103" w:firstLine="540"/>
        <w:jc w:val="both"/>
        <w:rPr>
          <w:i/>
          <w:sz w:val="28"/>
        </w:rPr>
      </w:pPr>
      <w:r>
        <w:rPr>
          <w:i/>
          <w:spacing w:val="-6"/>
          <w:sz w:val="28"/>
        </w:rPr>
        <w:t xml:space="preserve">Время работы технических средств </w:t>
      </w:r>
      <w:r>
        <w:rPr>
          <w:i/>
          <w:spacing w:val="-7"/>
          <w:sz w:val="28"/>
        </w:rPr>
        <w:t xml:space="preserve">оповещения </w:t>
      </w:r>
      <w:r>
        <w:rPr>
          <w:i/>
          <w:spacing w:val="-3"/>
          <w:sz w:val="28"/>
        </w:rPr>
        <w:t xml:space="preserve">от </w:t>
      </w:r>
      <w:r>
        <w:rPr>
          <w:i/>
          <w:spacing w:val="-6"/>
          <w:sz w:val="28"/>
        </w:rPr>
        <w:t xml:space="preserve">резервного источ- </w:t>
      </w:r>
      <w:r>
        <w:rPr>
          <w:i/>
          <w:spacing w:val="-5"/>
          <w:sz w:val="28"/>
        </w:rPr>
        <w:t>ника</w:t>
      </w:r>
      <w:r>
        <w:rPr>
          <w:i/>
          <w:spacing w:val="-11"/>
          <w:sz w:val="28"/>
        </w:rPr>
        <w:t xml:space="preserve"> </w:t>
      </w:r>
      <w:r>
        <w:rPr>
          <w:i/>
          <w:spacing w:val="-7"/>
          <w:sz w:val="28"/>
        </w:rPr>
        <w:t>постоянного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тока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pacing w:val="-6"/>
          <w:sz w:val="28"/>
        </w:rPr>
        <w:t>дежурном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режиме</w:t>
      </w:r>
      <w:r>
        <w:rPr>
          <w:i/>
          <w:spacing w:val="-12"/>
          <w:sz w:val="28"/>
        </w:rPr>
        <w:t xml:space="preserve"> </w:t>
      </w:r>
      <w:r>
        <w:rPr>
          <w:i/>
          <w:spacing w:val="-5"/>
          <w:sz w:val="28"/>
        </w:rPr>
        <w:t>должно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быть</w:t>
      </w:r>
      <w:r>
        <w:rPr>
          <w:i/>
          <w:spacing w:val="-10"/>
          <w:sz w:val="28"/>
        </w:rPr>
        <w:t xml:space="preserve"> </w:t>
      </w:r>
      <w:r>
        <w:rPr>
          <w:i/>
          <w:spacing w:val="-3"/>
          <w:sz w:val="28"/>
        </w:rPr>
        <w:t>не</w:t>
      </w:r>
      <w:r>
        <w:rPr>
          <w:i/>
          <w:spacing w:val="-12"/>
          <w:sz w:val="28"/>
        </w:rPr>
        <w:t xml:space="preserve"> </w:t>
      </w:r>
      <w:r>
        <w:rPr>
          <w:i/>
          <w:spacing w:val="-6"/>
          <w:sz w:val="28"/>
        </w:rPr>
        <w:t>менее</w:t>
      </w:r>
      <w:r>
        <w:rPr>
          <w:i/>
          <w:spacing w:val="-9"/>
          <w:sz w:val="28"/>
        </w:rPr>
        <w:t xml:space="preserve"> </w:t>
      </w:r>
      <w:r>
        <w:rPr>
          <w:i/>
          <w:spacing w:val="-3"/>
          <w:sz w:val="28"/>
        </w:rPr>
        <w:t>24</w:t>
      </w:r>
      <w:r>
        <w:rPr>
          <w:i/>
          <w:spacing w:val="-12"/>
          <w:sz w:val="28"/>
        </w:rPr>
        <w:t xml:space="preserve"> </w:t>
      </w:r>
      <w:r>
        <w:rPr>
          <w:i/>
          <w:spacing w:val="-6"/>
          <w:sz w:val="28"/>
        </w:rPr>
        <w:t>часов.</w:t>
      </w:r>
    </w:p>
    <w:p w:rsidR="00584CE8" w:rsidRDefault="00FB1AC0">
      <w:pPr>
        <w:pStyle w:val="a4"/>
        <w:numPr>
          <w:ilvl w:val="0"/>
          <w:numId w:val="32"/>
        </w:numPr>
        <w:tabs>
          <w:tab w:val="left" w:pos="1141"/>
        </w:tabs>
        <w:spacing w:before="1" w:line="259" w:lineRule="auto"/>
        <w:ind w:right="110" w:firstLine="540"/>
        <w:jc w:val="both"/>
        <w:rPr>
          <w:i/>
          <w:sz w:val="28"/>
        </w:rPr>
      </w:pPr>
      <w:r>
        <w:rPr>
          <w:i/>
          <w:sz w:val="28"/>
        </w:rPr>
        <w:t>Время работы технических средств оповещения от резервного ис- точника постоянного тока в тревожном режиме должно быть не менее 1 часа (допускается 1,3 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эвакуации).</w:t>
      </w:r>
    </w:p>
    <w:p w:rsidR="00584CE8" w:rsidRDefault="00FB1AC0">
      <w:pPr>
        <w:spacing w:line="259" w:lineRule="auto"/>
        <w:ind w:left="298" w:right="104" w:firstLine="540"/>
        <w:jc w:val="both"/>
        <w:rPr>
          <w:i/>
          <w:sz w:val="28"/>
        </w:rPr>
      </w:pPr>
      <w:r>
        <w:rPr>
          <w:i/>
          <w:spacing w:val="-4"/>
          <w:sz w:val="28"/>
        </w:rPr>
        <w:t xml:space="preserve">Не </w:t>
      </w:r>
      <w:r>
        <w:rPr>
          <w:i/>
          <w:spacing w:val="-6"/>
          <w:sz w:val="28"/>
        </w:rPr>
        <w:t xml:space="preserve">всегда имеется возможность </w:t>
      </w:r>
      <w:r>
        <w:rPr>
          <w:i/>
          <w:spacing w:val="-7"/>
          <w:sz w:val="28"/>
        </w:rPr>
        <w:t xml:space="preserve">обеспечить независимый </w:t>
      </w:r>
      <w:r>
        <w:rPr>
          <w:i/>
          <w:spacing w:val="-6"/>
          <w:sz w:val="28"/>
        </w:rPr>
        <w:t xml:space="preserve">ввод сети </w:t>
      </w:r>
      <w:r>
        <w:rPr>
          <w:i/>
          <w:spacing w:val="-5"/>
          <w:sz w:val="28"/>
        </w:rPr>
        <w:t xml:space="preserve">пе- </w:t>
      </w:r>
      <w:r>
        <w:rPr>
          <w:i/>
          <w:spacing w:val="-7"/>
          <w:sz w:val="28"/>
        </w:rPr>
        <w:t xml:space="preserve">ременного </w:t>
      </w:r>
      <w:r>
        <w:rPr>
          <w:i/>
          <w:spacing w:val="-6"/>
          <w:sz w:val="28"/>
        </w:rPr>
        <w:t xml:space="preserve">тока. </w:t>
      </w:r>
      <w:r>
        <w:rPr>
          <w:i/>
          <w:spacing w:val="-4"/>
          <w:sz w:val="28"/>
        </w:rPr>
        <w:t xml:space="preserve">На </w:t>
      </w:r>
      <w:r>
        <w:rPr>
          <w:i/>
          <w:spacing w:val="-6"/>
          <w:sz w:val="28"/>
        </w:rPr>
        <w:t xml:space="preserve">этот случай </w:t>
      </w:r>
      <w:r>
        <w:rPr>
          <w:i/>
          <w:spacing w:val="-7"/>
          <w:sz w:val="28"/>
        </w:rPr>
        <w:t xml:space="preserve">приведем </w:t>
      </w:r>
      <w:r>
        <w:rPr>
          <w:i/>
          <w:spacing w:val="-6"/>
          <w:sz w:val="28"/>
        </w:rPr>
        <w:t>более подробные рекомендации.</w:t>
      </w:r>
    </w:p>
    <w:p w:rsidR="00584CE8" w:rsidRDefault="00FB1AC0">
      <w:pPr>
        <w:pStyle w:val="a4"/>
        <w:numPr>
          <w:ilvl w:val="0"/>
          <w:numId w:val="32"/>
        </w:numPr>
        <w:tabs>
          <w:tab w:val="left" w:pos="1135"/>
        </w:tabs>
        <w:spacing w:before="0" w:line="259" w:lineRule="auto"/>
        <w:ind w:right="108" w:firstLine="540"/>
        <w:jc w:val="both"/>
        <w:rPr>
          <w:i/>
          <w:sz w:val="28"/>
        </w:rPr>
      </w:pPr>
      <w:r>
        <w:rPr>
          <w:i/>
          <w:sz w:val="28"/>
        </w:rPr>
        <w:t>При невозможности по местным условиям осуществлять питание СОУЭ от двух независимых источников допускается организоват</w:t>
      </w:r>
      <w:r>
        <w:rPr>
          <w:i/>
          <w:sz w:val="28"/>
        </w:rPr>
        <w:t>ь пита- ние от одного источника: от разных трансформаторов, двухтрансфор- маторной или двух однотрансформаторных подстанций, подключенных к разным питающим линиям, проложенным по разным трассам, с устрой- ством АВР на стороне низкого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напряжения.</w:t>
      </w:r>
    </w:p>
    <w:p w:rsidR="00584CE8" w:rsidRDefault="00FB1AC0">
      <w:pPr>
        <w:pStyle w:val="a4"/>
        <w:numPr>
          <w:ilvl w:val="0"/>
          <w:numId w:val="32"/>
        </w:numPr>
        <w:tabs>
          <w:tab w:val="left" w:pos="1165"/>
        </w:tabs>
        <w:spacing w:before="1" w:line="259" w:lineRule="auto"/>
        <w:ind w:right="105" w:firstLine="540"/>
        <w:jc w:val="both"/>
        <w:rPr>
          <w:i/>
          <w:sz w:val="28"/>
        </w:rPr>
      </w:pPr>
      <w:r>
        <w:rPr>
          <w:i/>
          <w:spacing w:val="-4"/>
          <w:sz w:val="28"/>
        </w:rPr>
        <w:t xml:space="preserve">При </w:t>
      </w:r>
      <w:r>
        <w:rPr>
          <w:i/>
          <w:spacing w:val="-5"/>
          <w:sz w:val="28"/>
        </w:rPr>
        <w:t>отсутс</w:t>
      </w:r>
      <w:r>
        <w:rPr>
          <w:i/>
          <w:spacing w:val="-5"/>
          <w:sz w:val="28"/>
        </w:rPr>
        <w:t xml:space="preserve">твии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системе электроснабжения здания источников </w:t>
      </w:r>
      <w:r>
        <w:rPr>
          <w:i/>
          <w:spacing w:val="-4"/>
          <w:sz w:val="28"/>
        </w:rPr>
        <w:t xml:space="preserve">питания, оговоренных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>пунктах 1</w:t>
      </w:r>
      <w:r>
        <w:rPr>
          <w:i/>
          <w:color w:val="707070"/>
          <w:spacing w:val="-4"/>
          <w:sz w:val="28"/>
        </w:rPr>
        <w:t>…</w:t>
      </w:r>
      <w:r>
        <w:rPr>
          <w:i/>
          <w:spacing w:val="-4"/>
          <w:sz w:val="28"/>
        </w:rPr>
        <w:t xml:space="preserve">3, </w:t>
      </w:r>
      <w:r>
        <w:rPr>
          <w:i/>
          <w:spacing w:val="-3"/>
          <w:sz w:val="28"/>
        </w:rPr>
        <w:t xml:space="preserve">для </w:t>
      </w:r>
      <w:r>
        <w:rPr>
          <w:i/>
          <w:spacing w:val="-4"/>
          <w:sz w:val="28"/>
        </w:rPr>
        <w:t xml:space="preserve">резервного питания СОУЭ исполь- </w:t>
      </w:r>
      <w:r>
        <w:rPr>
          <w:i/>
          <w:spacing w:val="-5"/>
          <w:sz w:val="28"/>
        </w:rPr>
        <w:t xml:space="preserve">зуются </w:t>
      </w:r>
      <w:r>
        <w:rPr>
          <w:i/>
          <w:spacing w:val="-4"/>
          <w:sz w:val="28"/>
        </w:rPr>
        <w:t xml:space="preserve">аккумуляторные батареи </w:t>
      </w:r>
      <w:r>
        <w:rPr>
          <w:i/>
          <w:spacing w:val="-3"/>
          <w:sz w:val="28"/>
        </w:rPr>
        <w:t xml:space="preserve">на </w:t>
      </w:r>
      <w:r>
        <w:rPr>
          <w:i/>
          <w:spacing w:val="-4"/>
          <w:sz w:val="28"/>
        </w:rPr>
        <w:t xml:space="preserve">напряжение, указанное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 xml:space="preserve">технических условиях. </w:t>
      </w:r>
      <w:r>
        <w:rPr>
          <w:i/>
          <w:spacing w:val="-3"/>
          <w:sz w:val="28"/>
        </w:rPr>
        <w:t xml:space="preserve">При </w:t>
      </w:r>
      <w:r>
        <w:rPr>
          <w:i/>
          <w:spacing w:val="-4"/>
          <w:sz w:val="28"/>
        </w:rPr>
        <w:t xml:space="preserve">этом устройства СОУЭ </w:t>
      </w:r>
      <w:r>
        <w:rPr>
          <w:i/>
          <w:sz w:val="28"/>
        </w:rPr>
        <w:t xml:space="preserve">в </w:t>
      </w:r>
      <w:r>
        <w:rPr>
          <w:i/>
          <w:spacing w:val="-4"/>
          <w:sz w:val="28"/>
        </w:rPr>
        <w:t xml:space="preserve">нормальном режиме </w:t>
      </w:r>
      <w:r>
        <w:rPr>
          <w:i/>
          <w:spacing w:val="-5"/>
          <w:sz w:val="28"/>
        </w:rPr>
        <w:t xml:space="preserve">подключаются </w:t>
      </w:r>
      <w:r>
        <w:rPr>
          <w:i/>
          <w:spacing w:val="-4"/>
          <w:sz w:val="28"/>
        </w:rPr>
        <w:t xml:space="preserve">через понижающие </w:t>
      </w:r>
      <w:r>
        <w:rPr>
          <w:i/>
          <w:spacing w:val="-5"/>
          <w:sz w:val="28"/>
        </w:rPr>
        <w:t>трансформаторы соответствующего</w:t>
      </w:r>
      <w:r>
        <w:rPr>
          <w:i/>
          <w:spacing w:val="2"/>
          <w:sz w:val="28"/>
        </w:rPr>
        <w:t xml:space="preserve"> </w:t>
      </w:r>
      <w:r>
        <w:rPr>
          <w:i/>
          <w:spacing w:val="-5"/>
          <w:sz w:val="28"/>
        </w:rPr>
        <w:t>напряжения.</w:t>
      </w:r>
    </w:p>
    <w:p w:rsidR="00584CE8" w:rsidRDefault="00FB1AC0">
      <w:pPr>
        <w:spacing w:line="259" w:lineRule="auto"/>
        <w:ind w:left="298" w:right="110" w:firstLine="540"/>
        <w:jc w:val="both"/>
        <w:rPr>
          <w:i/>
          <w:sz w:val="28"/>
        </w:rPr>
      </w:pPr>
      <w:r>
        <w:rPr>
          <w:lang w:val="en-US"/>
        </w:rPr>
        <w:pict>
          <v:shape id="_x0000_s2468" type="#_x0000_t202" style="position:absolute;left:0;text-align:left;margin-left:61.85pt;margin-top:46.2pt;width:36pt;height:45pt;z-index:-251617792;mso-position-horizontal-relative:page" filled="f" stroked="f">
            <v:textbox inset="0,0,0,0">
              <w:txbxContent>
                <w:p w:rsidR="00584CE8" w:rsidRDefault="00FB1AC0">
                  <w:pPr>
                    <w:spacing w:before="215"/>
                    <w:ind w:left="181"/>
                    <w:rPr>
                      <w:sz w:val="24"/>
                    </w:rPr>
                  </w:pPr>
                  <w:r>
                    <w:rPr>
                      <w:sz w:val="2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Аккумуляторные батареи находятся на постоянной подзарядке от основного ввода питания.</w:t>
      </w:r>
    </w:p>
    <w:p w:rsidR="00584CE8" w:rsidRDefault="00FB1AC0">
      <w:pPr>
        <w:pStyle w:val="a3"/>
        <w:spacing w:before="6"/>
        <w:rPr>
          <w:i/>
          <w:sz w:val="16"/>
        </w:rPr>
      </w:pPr>
      <w:r>
        <w:rPr>
          <w:lang w:val="en-US"/>
        </w:rPr>
        <w:pict>
          <v:rect id="_x0000_s2467" style="position:absolute;margin-left:61.85pt;margin-top:11.45pt;width:36pt;height:45pt;z-index:251609600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6"/>
        </w:rPr>
        <w:sectPr w:rsidR="00584CE8">
          <w:pgSz w:w="11900" w:h="16840"/>
          <w:pgMar w:top="1380" w:right="1300" w:bottom="280" w:left="1120" w:header="720" w:footer="720" w:gutter="0"/>
          <w:cols w:space="720"/>
        </w:sectPr>
      </w:pPr>
    </w:p>
    <w:p w:rsidR="00584CE8" w:rsidRDefault="00FB1AC0">
      <w:pPr>
        <w:pStyle w:val="a3"/>
        <w:rPr>
          <w:i/>
          <w:sz w:val="20"/>
        </w:rPr>
      </w:pPr>
      <w:r>
        <w:rPr>
          <w:lang w:val="en-US"/>
        </w:rPr>
        <w:lastRenderedPageBreak/>
        <w:pict>
          <v:shape id="_x0000_s2466" type="#_x0000_t202" style="position:absolute;margin-left:484.85pt;margin-top:745.85pt;width:54pt;height:63pt;z-index:-251616768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spacing w:before="4"/>
                    <w:rPr>
                      <w:b/>
                      <w:sz w:val="34"/>
                    </w:rPr>
                  </w:pPr>
                </w:p>
                <w:p w:rsidR="00584CE8" w:rsidRDefault="00FB1AC0">
                  <w:pPr>
                    <w:ind w:left="550"/>
                    <w:rPr>
                      <w:sz w:val="24"/>
                    </w:rPr>
                  </w:pPr>
                  <w:r>
                    <w:rPr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rPr>
          <w:i/>
          <w:sz w:val="27"/>
        </w:rPr>
      </w:pPr>
    </w:p>
    <w:p w:rsidR="00584CE8" w:rsidRDefault="00FB1AC0">
      <w:pPr>
        <w:pStyle w:val="1"/>
        <w:spacing w:line="276" w:lineRule="auto"/>
        <w:ind w:right="3065"/>
      </w:pPr>
      <w:r>
        <w:t>2. ОСОБЕННОСТИ ЭЛЕКТРО-</w:t>
      </w:r>
    </w:p>
    <w:p w:rsidR="00584CE8" w:rsidRDefault="00FB1AC0">
      <w:pPr>
        <w:spacing w:before="4" w:line="276" w:lineRule="auto"/>
        <w:ind w:left="278" w:right="2142"/>
        <w:rPr>
          <w:b/>
          <w:sz w:val="72"/>
        </w:rPr>
      </w:pPr>
      <w:r>
        <w:rPr>
          <w:b/>
          <w:sz w:val="72"/>
        </w:rPr>
        <w:t>АКУСТИЧЕСКОГО РАСЧЕТА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5"/>
        <w:rPr>
          <w:b/>
          <w:sz w:val="13"/>
        </w:rPr>
      </w:pPr>
      <w:r>
        <w:rPr>
          <w:lang w:val="en-US"/>
        </w:rPr>
        <w:pict>
          <v:rect id="_x0000_s2465" style="position:absolute;margin-left:484.85pt;margin-top:9.7pt;width:54pt;height:63pt;z-index:251610624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3"/>
        </w:rPr>
        <w:sectPr w:rsidR="00584CE8">
          <w:pgSz w:w="11900" w:h="16840"/>
          <w:pgMar w:top="1600" w:right="1020" w:bottom="280" w:left="168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31"/>
        </w:numPr>
        <w:tabs>
          <w:tab w:val="left" w:pos="1217"/>
        </w:tabs>
        <w:spacing w:before="38"/>
        <w:ind w:right="0" w:hanging="559"/>
        <w:jc w:val="left"/>
        <w:rPr>
          <w:u w:val="none"/>
        </w:rPr>
      </w:pPr>
      <w:r>
        <w:rPr>
          <w:u w:val="none"/>
        </w:rPr>
        <w:lastRenderedPageBreak/>
        <w:t>Основные термины и</w:t>
      </w:r>
      <w:r>
        <w:rPr>
          <w:spacing w:val="-10"/>
          <w:u w:val="none"/>
        </w:rPr>
        <w:t xml:space="preserve"> </w:t>
      </w:r>
      <w:r>
        <w:rPr>
          <w:u w:val="none"/>
        </w:rPr>
        <w:t>определения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7" w:firstLine="540"/>
        <w:jc w:val="both"/>
      </w:pPr>
      <w:r>
        <w:rPr>
          <w:u w:val="single"/>
        </w:rPr>
        <w:t xml:space="preserve">Система оповещения и управления эвакуацией (СОУЭ) </w:t>
      </w:r>
      <w:r>
        <w:t>– комплекс ор- ганизационных мероприятий и технических средств, предназначенный для своевременного сообщения людям информации о возникновении пожара, необходимости эвакуироваться, путях и очередности эвакуации.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rPr>
          <w:u w:val="single"/>
        </w:rPr>
        <w:t xml:space="preserve">Оповещатель пожарный </w:t>
      </w:r>
      <w:r>
        <w:t xml:space="preserve">– техническое средство, </w:t>
      </w:r>
      <w:r>
        <w:t>предназначенное для оповещения людей о пожаре посредством подачи светового, звукового или речевого сигнала.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rPr>
          <w:u w:val="single"/>
        </w:rPr>
        <w:t xml:space="preserve">Звуковые оповещатели </w:t>
      </w:r>
      <w:r>
        <w:t>– представители более широкого класса уст- ройств, имеющего название пожарные оповещатели, служат для преобра- зования электрич</w:t>
      </w:r>
      <w:r>
        <w:t>еского звукового сигнала на входе, в акустический звуко- вой сигнал на выходе.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rPr>
          <w:u w:val="single"/>
        </w:rPr>
        <w:t xml:space="preserve">Громкоговоритель </w:t>
      </w:r>
      <w:r>
        <w:t>– звуковой оповещатель. Данный термин чаще ис- пользуется на практике, характерен для систем звукового обеспечения СЗО (далее мы будем использовать термин громк</w:t>
      </w:r>
      <w:r>
        <w:t>оговоритель).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u w:val="single"/>
        </w:rPr>
        <w:t xml:space="preserve">Звук </w:t>
      </w:r>
      <w:r>
        <w:t>– разновидность кинетической энергии, которая называется «аку- стической» и представляет собой пульсацию давления, возникающую в физической среде при прохождении звуковой волны.</w:t>
      </w:r>
    </w:p>
    <w:p w:rsidR="00584CE8" w:rsidRDefault="00FB1AC0">
      <w:pPr>
        <w:pStyle w:val="a3"/>
        <w:spacing w:before="2" w:line="276" w:lineRule="auto"/>
        <w:ind w:left="118" w:right="106" w:firstLine="539"/>
        <w:jc w:val="both"/>
      </w:pPr>
      <w:r>
        <w:rPr>
          <w:spacing w:val="-4"/>
          <w:u w:val="single"/>
        </w:rPr>
        <w:t xml:space="preserve">Интенсивность звука </w:t>
      </w:r>
      <w:r>
        <w:t xml:space="preserve">– </w:t>
      </w:r>
      <w:r>
        <w:rPr>
          <w:spacing w:val="-4"/>
        </w:rPr>
        <w:t xml:space="preserve">сила звука, </w:t>
      </w:r>
      <w:r>
        <w:rPr>
          <w:spacing w:val="-5"/>
        </w:rPr>
        <w:t xml:space="preserve">средняя </w:t>
      </w:r>
      <w:r>
        <w:rPr>
          <w:spacing w:val="-3"/>
        </w:rPr>
        <w:t xml:space="preserve">по </w:t>
      </w:r>
      <w:r>
        <w:rPr>
          <w:spacing w:val="-5"/>
        </w:rPr>
        <w:t>времени энерги</w:t>
      </w:r>
      <w:r>
        <w:rPr>
          <w:spacing w:val="-5"/>
        </w:rPr>
        <w:t xml:space="preserve">я, </w:t>
      </w:r>
      <w:r>
        <w:rPr>
          <w:spacing w:val="-4"/>
        </w:rPr>
        <w:t>перено-</w:t>
      </w:r>
      <w:r>
        <w:rPr>
          <w:spacing w:val="62"/>
        </w:rPr>
        <w:t xml:space="preserve"> </w:t>
      </w:r>
      <w:r>
        <w:rPr>
          <w:spacing w:val="-4"/>
        </w:rPr>
        <w:t xml:space="preserve">симая </w:t>
      </w:r>
      <w:r>
        <w:rPr>
          <w:spacing w:val="-5"/>
        </w:rPr>
        <w:t xml:space="preserve">звуковой волной </w:t>
      </w:r>
      <w:r>
        <w:rPr>
          <w:spacing w:val="-4"/>
        </w:rPr>
        <w:t xml:space="preserve">через </w:t>
      </w:r>
      <w:r>
        <w:rPr>
          <w:spacing w:val="-5"/>
        </w:rPr>
        <w:t xml:space="preserve">единичную </w:t>
      </w:r>
      <w:r>
        <w:rPr>
          <w:spacing w:val="-4"/>
        </w:rPr>
        <w:t xml:space="preserve">площадку, перпендикулярную </w:t>
      </w:r>
      <w:r>
        <w:t xml:space="preserve">к </w:t>
      </w:r>
      <w:r>
        <w:rPr>
          <w:spacing w:val="-3"/>
        </w:rPr>
        <w:t xml:space="preserve">на- </w:t>
      </w:r>
      <w:r>
        <w:rPr>
          <w:spacing w:val="-5"/>
        </w:rPr>
        <w:t xml:space="preserve">правлению </w:t>
      </w:r>
      <w:r>
        <w:rPr>
          <w:spacing w:val="-4"/>
        </w:rPr>
        <w:t xml:space="preserve">распространения волны </w:t>
      </w:r>
      <w:r>
        <w:t xml:space="preserve">в </w:t>
      </w:r>
      <w:r>
        <w:rPr>
          <w:spacing w:val="-5"/>
        </w:rPr>
        <w:t>единицу времени.</w:t>
      </w:r>
    </w:p>
    <w:p w:rsidR="00584CE8" w:rsidRDefault="00FB1AC0">
      <w:pPr>
        <w:pStyle w:val="a3"/>
        <w:spacing w:before="2" w:line="271" w:lineRule="auto"/>
        <w:ind w:left="118" w:right="109" w:firstLine="540"/>
        <w:jc w:val="both"/>
      </w:pPr>
      <w:r>
        <w:rPr>
          <w:u w:val="single"/>
        </w:rPr>
        <w:t xml:space="preserve">Громкость звука </w:t>
      </w:r>
      <w:r>
        <w:t xml:space="preserve">– величина слухового ощущения, зависящая от ин- тенсивности звука и его частоты. При неизменной частоте громкость звука растет с увеличением интенсивности. При одинаковой интенсивности наи- большей громкостью обладают звуки в диапазоне частот 700-6000 Гц. </w:t>
      </w:r>
      <w:r>
        <w:t>Ну- левой  уровень  громкости  звука   соответствует   звуковому   давлению   20 мкПа и силе звука 10</w:t>
      </w:r>
      <w:r>
        <w:rPr>
          <w:position w:val="13"/>
          <w:sz w:val="18"/>
        </w:rPr>
        <w:t xml:space="preserve">-12 </w:t>
      </w:r>
      <w:r>
        <w:t>Вт/м</w:t>
      </w:r>
      <w:r>
        <w:rPr>
          <w:position w:val="13"/>
          <w:sz w:val="18"/>
        </w:rPr>
        <w:t xml:space="preserve">2 </w:t>
      </w:r>
      <w:r>
        <w:t>при частоте 1</w:t>
      </w:r>
      <w:r>
        <w:rPr>
          <w:spacing w:val="29"/>
        </w:rPr>
        <w:t xml:space="preserve"> </w:t>
      </w:r>
      <w:r>
        <w:t>кГц.</w:t>
      </w:r>
    </w:p>
    <w:p w:rsidR="00584CE8" w:rsidRDefault="00FB1AC0">
      <w:pPr>
        <w:pStyle w:val="a3"/>
        <w:spacing w:before="3" w:line="276" w:lineRule="auto"/>
        <w:ind w:left="118" w:right="109" w:firstLine="540"/>
        <w:jc w:val="both"/>
      </w:pPr>
      <w:r>
        <w:rPr>
          <w:u w:val="single"/>
        </w:rPr>
        <w:t xml:space="preserve">Звуковое давление </w:t>
      </w:r>
      <w:r>
        <w:t>– звуковая энергия, которая попадает на единицу площади, расположенную в заданном направлении от источника з</w:t>
      </w:r>
      <w:r>
        <w:t>вука и удаленную от него на определенное расстояние (как правило, на 1 м). Зву- ковое давление измеряется в паскалях (Па).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rPr>
          <w:u w:val="single"/>
        </w:rPr>
        <w:t xml:space="preserve">Децибел </w:t>
      </w:r>
      <w:r>
        <w:t>– логарифмическая единица уровней, затуханий и усилений, безразмерная относительная характеристика, позволяющая сравнивать ме</w:t>
      </w:r>
      <w:r>
        <w:t>- жду собой нужные величины:</w:t>
      </w:r>
    </w:p>
    <w:p w:rsidR="00584CE8" w:rsidRDefault="00FB1AC0">
      <w:pPr>
        <w:spacing w:before="2"/>
        <w:ind w:left="658" w:right="37"/>
        <w:rPr>
          <w:i/>
          <w:sz w:val="28"/>
        </w:rPr>
      </w:pPr>
      <w:r>
        <w:rPr>
          <w:i/>
          <w:sz w:val="28"/>
        </w:rPr>
        <w:t xml:space="preserve">Величина в децибелах = </w:t>
      </w:r>
      <w:r>
        <w:rPr>
          <w:sz w:val="28"/>
        </w:rPr>
        <w:t xml:space="preserve">10 lg </w:t>
      </w:r>
      <w:r>
        <w:rPr>
          <w:i/>
          <w:sz w:val="28"/>
        </w:rPr>
        <w:t>(Вычисляемое величина / Опорная (ба-</w:t>
      </w:r>
    </w:p>
    <w:p w:rsidR="00584CE8" w:rsidRDefault="00FB1AC0">
      <w:pPr>
        <w:spacing w:before="50"/>
        <w:ind w:left="118" w:right="37"/>
        <w:rPr>
          <w:i/>
          <w:sz w:val="28"/>
        </w:rPr>
      </w:pPr>
      <w:r>
        <w:rPr>
          <w:i/>
          <w:sz w:val="28"/>
        </w:rPr>
        <w:t>зисная) величина)</w:t>
      </w:r>
    </w:p>
    <w:p w:rsidR="00584CE8" w:rsidRDefault="00584CE8">
      <w:pPr>
        <w:pStyle w:val="a3"/>
        <w:rPr>
          <w:i/>
          <w:sz w:val="29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98" w:right="340" w:firstLine="540"/>
        <w:jc w:val="both"/>
      </w:pPr>
      <w:r>
        <w:rPr>
          <w:spacing w:val="-8"/>
        </w:rPr>
        <w:lastRenderedPageBreak/>
        <w:t xml:space="preserve">Децибелы используются </w:t>
      </w:r>
      <w:r>
        <w:t xml:space="preserve">в </w:t>
      </w:r>
      <w:r>
        <w:rPr>
          <w:spacing w:val="-8"/>
        </w:rPr>
        <w:t xml:space="preserve">качестве характеристики, </w:t>
      </w:r>
      <w:r>
        <w:rPr>
          <w:spacing w:val="-9"/>
        </w:rPr>
        <w:t xml:space="preserve">определяющей </w:t>
      </w:r>
      <w:r>
        <w:rPr>
          <w:spacing w:val="-7"/>
        </w:rPr>
        <w:t xml:space="preserve">уро- вень </w:t>
      </w:r>
      <w:r>
        <w:rPr>
          <w:spacing w:val="-8"/>
        </w:rPr>
        <w:t xml:space="preserve">звукового давления, </w:t>
      </w:r>
      <w:r>
        <w:rPr>
          <w:spacing w:val="-6"/>
        </w:rPr>
        <w:t xml:space="preserve">чаще </w:t>
      </w:r>
      <w:r>
        <w:rPr>
          <w:spacing w:val="-9"/>
        </w:rPr>
        <w:t xml:space="preserve">применяются </w:t>
      </w:r>
      <w:r>
        <w:rPr>
          <w:spacing w:val="-5"/>
        </w:rPr>
        <w:t xml:space="preserve">на </w:t>
      </w:r>
      <w:r>
        <w:rPr>
          <w:spacing w:val="-8"/>
        </w:rPr>
        <w:t xml:space="preserve">практике </w:t>
      </w:r>
      <w:r>
        <w:rPr>
          <w:spacing w:val="-7"/>
        </w:rPr>
        <w:t xml:space="preserve">из-за большего удоб- ства. </w:t>
      </w:r>
      <w:r>
        <w:rPr>
          <w:spacing w:val="-8"/>
        </w:rPr>
        <w:t xml:space="preserve">Считается, </w:t>
      </w:r>
      <w:r>
        <w:rPr>
          <w:spacing w:val="-6"/>
        </w:rPr>
        <w:t xml:space="preserve">что </w:t>
      </w:r>
      <w:r>
        <w:rPr>
          <w:spacing w:val="-8"/>
        </w:rPr>
        <w:t xml:space="preserve">человек </w:t>
      </w:r>
      <w:r>
        <w:rPr>
          <w:spacing w:val="-7"/>
        </w:rPr>
        <w:t xml:space="preserve">слышит </w:t>
      </w:r>
      <w:r>
        <w:t xml:space="preserve">в </w:t>
      </w:r>
      <w:r>
        <w:rPr>
          <w:spacing w:val="-8"/>
        </w:rPr>
        <w:t xml:space="preserve">диапазоне </w:t>
      </w:r>
      <w:r>
        <w:t xml:space="preserve">0 – </w:t>
      </w:r>
      <w:r>
        <w:rPr>
          <w:spacing w:val="-7"/>
        </w:rPr>
        <w:t xml:space="preserve">120дБ </w:t>
      </w:r>
      <w:r>
        <w:rPr>
          <w:spacing w:val="-6"/>
        </w:rPr>
        <w:t xml:space="preserve">(20 </w:t>
      </w:r>
      <w:r>
        <w:t xml:space="preserve">– </w:t>
      </w:r>
      <w:r>
        <w:rPr>
          <w:spacing w:val="-7"/>
        </w:rPr>
        <w:t>20</w:t>
      </w:r>
      <w:r>
        <w:rPr>
          <w:rFonts w:ascii="Symbol" w:hAnsi="Symbol"/>
          <w:spacing w:val="-7"/>
        </w:rPr>
        <w:t></w:t>
      </w:r>
      <w:r>
        <w:rPr>
          <w:spacing w:val="-7"/>
        </w:rPr>
        <w:t>10</w:t>
      </w:r>
      <w:r>
        <w:rPr>
          <w:spacing w:val="-7"/>
          <w:position w:val="13"/>
          <w:sz w:val="18"/>
        </w:rPr>
        <w:t xml:space="preserve">6 </w:t>
      </w:r>
      <w:r>
        <w:rPr>
          <w:spacing w:val="-9"/>
        </w:rPr>
        <w:t>мкПа).</w:t>
      </w:r>
    </w:p>
    <w:p w:rsidR="00584CE8" w:rsidRDefault="00FB1AC0">
      <w:pPr>
        <w:pStyle w:val="a3"/>
        <w:spacing w:before="9" w:line="273" w:lineRule="auto"/>
        <w:ind w:left="198" w:right="349" w:firstLine="540"/>
        <w:jc w:val="both"/>
      </w:pPr>
      <w:r>
        <w:rPr>
          <w:u w:val="single"/>
        </w:rPr>
        <w:t xml:space="preserve">Уровень звукового давления </w:t>
      </w:r>
      <w:r>
        <w:t xml:space="preserve">(англ. </w:t>
      </w:r>
      <w:r>
        <w:rPr>
          <w:i/>
        </w:rPr>
        <w:t>SPL</w:t>
      </w:r>
      <w:r>
        <w:t>, Sound Pressure Level) — зна- чение звукового давления, измеренное по относительной шкале, отнесён- ное к опорному давл</w:t>
      </w:r>
      <w:r>
        <w:t xml:space="preserve">ению </w:t>
      </w:r>
      <w:r>
        <w:rPr>
          <w:i/>
        </w:rPr>
        <w:t>Р</w:t>
      </w:r>
      <w:r>
        <w:rPr>
          <w:i/>
          <w:position w:val="-3"/>
          <w:sz w:val="18"/>
        </w:rPr>
        <w:t xml:space="preserve">spl </w:t>
      </w:r>
      <w:r>
        <w:t xml:space="preserve">= 20 мкПа, соответствующему порогу слы- шимости синусоидальной звуковой волны частотой 1 кГц: </w:t>
      </w:r>
      <w:r>
        <w:rPr>
          <w:i/>
        </w:rPr>
        <w:t xml:space="preserve">SPL </w:t>
      </w:r>
      <w:r>
        <w:t>– измеряется в децибелах, дБ.</w:t>
      </w:r>
    </w:p>
    <w:p w:rsidR="00584CE8" w:rsidRDefault="00FB1AC0">
      <w:pPr>
        <w:pStyle w:val="a3"/>
        <w:spacing w:before="4" w:line="276" w:lineRule="auto"/>
        <w:ind w:left="198" w:right="345" w:firstLine="539"/>
        <w:jc w:val="right"/>
      </w:pPr>
      <w:r>
        <w:rPr>
          <w:spacing w:val="-4"/>
          <w:u w:val="single"/>
        </w:rPr>
        <w:t xml:space="preserve">Чувствительность </w:t>
      </w:r>
      <w:r>
        <w:rPr>
          <w:spacing w:val="-5"/>
          <w:u w:val="single"/>
        </w:rPr>
        <w:t xml:space="preserve">громкоговорителя </w:t>
      </w:r>
      <w:r>
        <w:t xml:space="preserve">– </w:t>
      </w:r>
      <w:r>
        <w:rPr>
          <w:spacing w:val="-4"/>
        </w:rPr>
        <w:t>звуковое давление,</w:t>
      </w:r>
      <w:r>
        <w:rPr>
          <w:spacing w:val="52"/>
        </w:rPr>
        <w:t xml:space="preserve"> </w:t>
      </w:r>
      <w:r>
        <w:rPr>
          <w:spacing w:val="-5"/>
        </w:rPr>
        <w:t>громкогово-</w:t>
      </w:r>
      <w:r>
        <w:t xml:space="preserve"> </w:t>
      </w:r>
      <w:r>
        <w:rPr>
          <w:spacing w:val="-4"/>
        </w:rPr>
        <w:t xml:space="preserve">рителя измеренное </w:t>
      </w:r>
      <w:r>
        <w:rPr>
          <w:spacing w:val="-3"/>
        </w:rPr>
        <w:t xml:space="preserve">при </w:t>
      </w:r>
      <w:r>
        <w:rPr>
          <w:spacing w:val="-5"/>
        </w:rPr>
        <w:t xml:space="preserve">номинальной </w:t>
      </w:r>
      <w:r>
        <w:rPr>
          <w:spacing w:val="-4"/>
        </w:rPr>
        <w:t xml:space="preserve">мощности 1Вт, </w:t>
      </w:r>
      <w:r>
        <w:t xml:space="preserve">на </w:t>
      </w:r>
      <w:r>
        <w:rPr>
          <w:spacing w:val="-4"/>
        </w:rPr>
        <w:t xml:space="preserve">расстоянии </w:t>
      </w:r>
      <w:r>
        <w:rPr>
          <w:spacing w:val="-3"/>
        </w:rPr>
        <w:t xml:space="preserve">1м </w:t>
      </w:r>
      <w:r>
        <w:t xml:space="preserve">(в </w:t>
      </w:r>
      <w:r>
        <w:rPr>
          <w:spacing w:val="-5"/>
        </w:rPr>
        <w:t>дБ).</w:t>
      </w:r>
      <w:r>
        <w:rPr>
          <w:spacing w:val="-4"/>
        </w:rPr>
        <w:t xml:space="preserve"> </w:t>
      </w:r>
      <w:r>
        <w:rPr>
          <w:u w:val="single"/>
        </w:rPr>
        <w:t>Динамический</w:t>
      </w:r>
      <w:r>
        <w:rPr>
          <w:spacing w:val="53"/>
          <w:u w:val="single"/>
        </w:rPr>
        <w:t xml:space="preserve"> </w:t>
      </w:r>
      <w:r>
        <w:rPr>
          <w:u w:val="single"/>
        </w:rPr>
        <w:t>диапазон</w:t>
      </w:r>
      <w:r>
        <w:rPr>
          <w:spacing w:val="52"/>
          <w:u w:val="single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разность</w:t>
      </w:r>
      <w:r>
        <w:rPr>
          <w:spacing w:val="53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минимальными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макси-</w:t>
      </w:r>
    </w:p>
    <w:p w:rsidR="00584CE8" w:rsidRDefault="00FB1AC0">
      <w:pPr>
        <w:pStyle w:val="a3"/>
        <w:spacing w:before="2"/>
        <w:ind w:left="198"/>
      </w:pPr>
      <w:r>
        <w:t>мальными величинами.</w:t>
      </w:r>
    </w:p>
    <w:p w:rsidR="00584CE8" w:rsidRDefault="00FB1AC0">
      <w:pPr>
        <w:pStyle w:val="a3"/>
        <w:spacing w:before="49"/>
        <w:ind w:right="350"/>
        <w:jc w:val="right"/>
      </w:pPr>
      <w:r>
        <w:rPr>
          <w:u w:val="single"/>
        </w:rPr>
        <w:t xml:space="preserve">Ширина диаграммы направленности громкоговорителя </w:t>
      </w:r>
      <w:r>
        <w:t>(</w:t>
      </w:r>
      <w:r>
        <w:rPr>
          <w:i/>
        </w:rPr>
        <w:t>ШДН</w:t>
      </w:r>
      <w:r>
        <w:t xml:space="preserve">, </w:t>
      </w:r>
      <w:r>
        <w:rPr>
          <w:spacing w:val="60"/>
        </w:rPr>
        <w:t xml:space="preserve"> </w:t>
      </w:r>
      <w:r>
        <w:t>Град.)</w:t>
      </w:r>
    </w:p>
    <w:p w:rsidR="00584CE8" w:rsidRDefault="00FB1AC0">
      <w:pPr>
        <w:pStyle w:val="a4"/>
        <w:numPr>
          <w:ilvl w:val="0"/>
          <w:numId w:val="30"/>
        </w:numPr>
        <w:tabs>
          <w:tab w:val="left" w:pos="433"/>
        </w:tabs>
        <w:spacing w:before="47" w:line="276" w:lineRule="auto"/>
        <w:ind w:right="350" w:firstLine="0"/>
        <w:rPr>
          <w:sz w:val="28"/>
        </w:rPr>
      </w:pPr>
      <w:r>
        <w:rPr>
          <w:sz w:val="28"/>
        </w:rPr>
        <w:t>значение угла раскрыва, при котором сохраняются основные характери- стики</w:t>
      </w:r>
      <w:r>
        <w:rPr>
          <w:spacing w:val="-20"/>
          <w:sz w:val="28"/>
        </w:rPr>
        <w:t xml:space="preserve"> </w:t>
      </w:r>
      <w:r>
        <w:rPr>
          <w:sz w:val="28"/>
        </w:rPr>
        <w:t>громкоговорителя.</w:t>
      </w:r>
    </w:p>
    <w:p w:rsidR="00584CE8" w:rsidRDefault="00FB1AC0">
      <w:pPr>
        <w:pStyle w:val="a3"/>
        <w:spacing w:before="1" w:line="276" w:lineRule="auto"/>
        <w:ind w:left="198" w:right="351" w:firstLine="540"/>
        <w:jc w:val="both"/>
      </w:pPr>
      <w:r>
        <w:rPr>
          <w:u w:val="single"/>
        </w:rPr>
        <w:t xml:space="preserve">Реверберация </w:t>
      </w:r>
      <w:r>
        <w:t>– процесс постепенного уменьшения интенсивности звука при его многократных отражениях.</w:t>
      </w:r>
    </w:p>
    <w:p w:rsidR="00584CE8" w:rsidRDefault="00FB1AC0">
      <w:pPr>
        <w:pStyle w:val="a3"/>
        <w:spacing w:before="1" w:line="276" w:lineRule="auto"/>
        <w:ind w:left="198" w:right="349" w:firstLine="540"/>
        <w:jc w:val="both"/>
      </w:pPr>
      <w:r>
        <w:rPr>
          <w:u w:val="single"/>
        </w:rPr>
        <w:t xml:space="preserve">Время реверберации </w:t>
      </w:r>
      <w:r>
        <w:t>– это время, необходимое для уменьшения звука на 60 дБ, начиная с момента, в который звуковой источник прерывает из- лу</w:t>
      </w:r>
      <w:r>
        <w:t>чение первоначального звука.</w:t>
      </w:r>
    </w:p>
    <w:p w:rsidR="00584CE8" w:rsidRDefault="00584CE8">
      <w:pPr>
        <w:pStyle w:val="a3"/>
        <w:spacing w:before="8"/>
        <w:rPr>
          <w:sz w:val="32"/>
        </w:rPr>
      </w:pPr>
    </w:p>
    <w:p w:rsidR="00584CE8" w:rsidRDefault="00FB1AC0">
      <w:pPr>
        <w:pStyle w:val="2"/>
        <w:numPr>
          <w:ilvl w:val="1"/>
          <w:numId w:val="31"/>
        </w:numPr>
        <w:tabs>
          <w:tab w:val="left" w:pos="1227"/>
        </w:tabs>
        <w:ind w:left="1226" w:right="0" w:hanging="489"/>
        <w:jc w:val="left"/>
        <w:rPr>
          <w:u w:val="none"/>
        </w:rPr>
      </w:pPr>
      <w:r>
        <w:rPr>
          <w:u w:val="none"/>
        </w:rPr>
        <w:t>Общие</w:t>
      </w:r>
      <w:r>
        <w:rPr>
          <w:spacing w:val="-5"/>
          <w:u w:val="none"/>
        </w:rPr>
        <w:t xml:space="preserve"> </w:t>
      </w:r>
      <w:r>
        <w:rPr>
          <w:u w:val="none"/>
        </w:rPr>
        <w:t>положения</w:t>
      </w:r>
    </w:p>
    <w:p w:rsidR="00584CE8" w:rsidRDefault="00584CE8">
      <w:pPr>
        <w:pStyle w:val="a3"/>
        <w:spacing w:before="4"/>
        <w:rPr>
          <w:b/>
          <w:sz w:val="36"/>
        </w:rPr>
      </w:pPr>
    </w:p>
    <w:p w:rsidR="00584CE8" w:rsidRDefault="00FB1AC0">
      <w:pPr>
        <w:ind w:left="1804"/>
        <w:rPr>
          <w:b/>
          <w:sz w:val="28"/>
        </w:rPr>
      </w:pPr>
      <w:r>
        <w:rPr>
          <w:b/>
          <w:sz w:val="28"/>
          <w:u w:val="thick"/>
        </w:rPr>
        <w:t>Этапы электроакустического преобразования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98" w:firstLine="540"/>
      </w:pPr>
      <w:r>
        <w:t>На рис. 2.1 изображены основные этапы электроакустического преоб- разования и передачи энергии от получателя к потребителю.</w:t>
      </w:r>
    </w:p>
    <w:p w:rsidR="00584CE8" w:rsidRDefault="00584CE8">
      <w:pPr>
        <w:pStyle w:val="a3"/>
        <w:rPr>
          <w:sz w:val="19"/>
        </w:rPr>
      </w:pPr>
    </w:p>
    <w:p w:rsidR="00584CE8" w:rsidRDefault="00FB1AC0">
      <w:pPr>
        <w:pStyle w:val="a3"/>
        <w:ind w:left="102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2452" style="width:470.2pt;height:136.35pt;mso-position-horizontal-relative:char;mso-position-vertical-relative:line" coordsize="9404,2727">
            <v:shape id="_x0000_s2464" type="#_x0000_t75" style="position:absolute;left:323;top:422;width:1262;height:1118">
              <v:imagedata r:id="rId14" o:title=""/>
            </v:shape>
            <v:shape id="_x0000_s2463" style="position:absolute;left:962;top:1486;width:209;height:1218" coordorigin="962,1486" coordsize="209,1218" o:spt="100" adj="0,,0" path="m1066,1574r-23,40l1043,2704r46,l1089,1614r-23,-40xm1066,1486r-98,168l962,1665r3,13l976,1684r11,7l1000,1687r7,-10l1043,1614r,-84l1092,1530r-26,-44xm1092,1530r-3,l1089,1614r36,63l1132,1687r13,4l1156,1684r11,-6l1170,1665r-6,-11l1092,1530xm1089,1530r-46,l1043,1614r23,-40l1047,1541r42,l1089,1530xm1089,1541r-4,l1066,1574r23,40l1089,1541xm1085,1541r-38,l1066,1574r19,-33xe" fillcolor="#993401" stroked="f">
              <v:stroke joinstyle="round"/>
              <v:formulas/>
              <v:path arrowok="t" o:connecttype="segments"/>
            </v:shape>
            <v:shape id="_x0000_s2462" style="position:absolute;left:1324;top:839;width:987;height:210" coordorigin="1324,839" coordsize="987,210" o:spt="100" adj="0,,0" path="m2221,944r-102,60l2109,1010r-4,14l2111,1035r6,9l2131,1049r11,-7l2271,966r-5,l2266,964r-11,l2221,944xm2183,922r-859,l1324,966r859,l2221,944r-38,-22xm2273,922r-7,l2266,966r5,l2310,944r-37,-22xm2255,924r-34,20l2255,964r,-40xm2266,924r-11,l2255,964r11,l2266,924xm2131,839r-14,4l2105,864r4,15l2119,885r102,59l2255,924r11,l2266,922r7,l2142,846r-11,-7xe" fillcolor="#018001" stroked="f">
              <v:stroke joinstyle="round"/>
              <v:formulas/>
              <v:path arrowok="t" o:connecttype="segments"/>
            </v:shape>
            <v:shape id="_x0000_s2461" style="position:absolute;left:6443;top:831;width:1232;height:209" coordorigin="6443,831" coordsize="1232,209" o:spt="100" adj="0,,0" path="m7586,935r-103,59l7473,1001r-4,13l7481,1036r14,3l7506,1033r129,-75l7630,958r,-4l7619,954r-33,-19xm7546,912r-1103,l6443,958r1103,l7586,935r-40,-23xm7635,912r-5,l7630,958r5,l7674,935r-39,-23xm7619,916r-33,19l7619,954r,-38xm7630,916r-11,l7619,954r11,l7630,916xm7495,831r-14,3l7469,856r4,13l7483,876r103,59l7619,916r11,l7630,912r5,l7506,837r-11,-6xe" fillcolor="#018001" stroked="f">
              <v:stroke joinstyle="round"/>
              <v:formulas/>
              <v:path arrowok="t" o:connecttype="segments"/>
            </v:shape>
            <v:shape id="_x0000_s2460" type="#_x0000_t75" style="position:absolute;left:7710;top:324;width:1430;height:1386">
              <v:imagedata r:id="rId15" o:title=""/>
            </v:shape>
            <v:rect id="_x0000_s2459" style="position:absolute;left:8;top:8;width:9389;height:2414" filled="f" strokecolor="#010101">
              <v:stroke dashstyle="dash"/>
            </v:rect>
            <v:shape id="_x0000_s2458" style="position:absolute;left:8615;top:1660;width:209;height:1067" coordorigin="8615,1660" coordsize="209,1067" o:spt="100" adj="0,,0" path="m8640,2522r-21,12l8615,2548r6,11l8720,2727r26,-45l8698,2682r,-82l8661,2536r-6,-11l8640,2522xm8698,2600r,82l8742,2682r,-12l8700,2670r20,-33l8698,2600xm8799,2522r-13,3l8780,2536r-38,63l8742,2682r4,l8818,2559r6,-11l8820,2534r-21,-12xm8720,2637r-20,33l8739,2670r-19,-33xm8742,2599r-22,38l8739,2670r3,l8742,2599xm8742,1660r-44,l8698,2600r22,37l8742,2599r,-939xe" fillcolor="#993401" stroked="f">
              <v:stroke joinstyle="round"/>
              <v:formulas/>
              <v:path arrowok="t" o:connecttype="segments"/>
            </v:shape>
            <v:shape id="_x0000_s2457" type="#_x0000_t202" style="position:absolute;left:358;top:168;width:1242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МИКРОФОН</w:t>
                    </w:r>
                  </w:p>
                </w:txbxContent>
              </v:textbox>
            </v:shape>
            <v:shape id="_x0000_s2456" type="#_x0000_t202" style="position:absolute;left:3567;top:146;width:1852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ЗВУКОВОЙ ТРАКТ</w:t>
                    </w:r>
                  </w:p>
                </w:txbxContent>
              </v:textbox>
            </v:shape>
            <v:shape id="_x0000_s2455" type="#_x0000_t202" style="position:absolute;left:6643;top:191;width:22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ГРОМКОГОВОРИТЕЛЬ</w:t>
                    </w:r>
                  </w:p>
                </w:txbxContent>
              </v:textbox>
            </v:shape>
            <v:shape id="_x0000_s2454" type="#_x0000_t202" style="position:absolute;left:1218;top:1767;width:6821;height:446" filled="f" stroked="f">
              <v:textbox inset="0,0,0,0">
                <w:txbxContent>
                  <w:p w:rsidR="00584CE8" w:rsidRDefault="00FB1AC0">
                    <w:pPr>
                      <w:tabs>
                        <w:tab w:val="left" w:pos="3461"/>
                      </w:tabs>
                      <w:spacing w:line="211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Преобразование</w:t>
                    </w:r>
                    <w:r>
                      <w:rPr>
                        <w:rFonts w:ascii="Tahoma" w:hAnsi="Tahom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акустической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ab/>
                      <w:t>Преобразование</w:t>
                    </w:r>
                    <w:r>
                      <w:rPr>
                        <w:rFonts w:ascii="Tahoma" w:hAnsi="Tahoma"/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электрической</w:t>
                    </w:r>
                  </w:p>
                  <w:p w:rsidR="00584CE8" w:rsidRDefault="00FB1AC0">
                    <w:pPr>
                      <w:tabs>
                        <w:tab w:val="left" w:pos="3461"/>
                      </w:tabs>
                      <w:spacing w:line="234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энергии</w:t>
                    </w:r>
                    <w:r>
                      <w:rPr>
                        <w:rFonts w:ascii="Tahoma" w:hAnsi="Tahom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электрическую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ab/>
                      <w:t>энергии в</w:t>
                    </w:r>
                    <w:r>
                      <w:rPr>
                        <w:rFonts w:ascii="Tahoma" w:hAnsi="Tahoma"/>
                        <w:b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акустическую</w:t>
                    </w:r>
                  </w:p>
                </w:txbxContent>
              </v:textbox>
            </v:shape>
            <v:shape id="_x0000_s2453" type="#_x0000_t202" style="position:absolute;left:2295;top:501;width:4116;height:809" filled="f" strokecolor="#010101" strokeweight="2.25pt">
              <v:textbox inset="0,0,0,0">
                <w:txbxContent>
                  <w:p w:rsidR="00584CE8" w:rsidRDefault="00FB1AC0">
                    <w:pPr>
                      <w:spacing w:before="72" w:line="241" w:lineRule="exact"/>
                      <w:ind w:left="362" w:right="363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Электрическое преобразование</w:t>
                    </w:r>
                  </w:p>
                  <w:p w:rsidR="00584CE8" w:rsidRDefault="00FB1AC0">
                    <w:pPr>
                      <w:ind w:left="362" w:right="363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(усиление звука)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CE8" w:rsidRDefault="00584CE8">
      <w:pPr>
        <w:rPr>
          <w:sz w:val="20"/>
        </w:rPr>
        <w:sectPr w:rsidR="00584CE8">
          <w:pgSz w:w="11900" w:h="16840"/>
          <w:pgMar w:top="1380" w:right="1060" w:bottom="280" w:left="1220" w:header="720" w:footer="720" w:gutter="0"/>
          <w:cols w:space="720"/>
        </w:sectPr>
      </w:pPr>
    </w:p>
    <w:p w:rsidR="00584CE8" w:rsidRDefault="00FB1AC0">
      <w:pPr>
        <w:spacing w:before="18"/>
        <w:ind w:left="127" w:right="-11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Звуковое поле на</w:t>
      </w:r>
      <w:r>
        <w:rPr>
          <w:rFonts w:ascii="Tahoma" w:hAnsi="Tahoma"/>
          <w:b/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>входе</w:t>
      </w:r>
    </w:p>
    <w:p w:rsidR="00584CE8" w:rsidRDefault="00FB1AC0">
      <w:pPr>
        <w:spacing w:before="42"/>
        <w:ind w:left="127" w:right="-5"/>
        <w:rPr>
          <w:rFonts w:ascii="Tahoma" w:hAnsi="Tahoma"/>
          <w:b/>
          <w:sz w:val="20"/>
        </w:rPr>
      </w:pPr>
      <w:r>
        <w:br w:type="column"/>
      </w:r>
      <w:r>
        <w:rPr>
          <w:rFonts w:ascii="Tahoma" w:hAnsi="Tahoma"/>
          <w:b/>
          <w:sz w:val="20"/>
        </w:rPr>
        <w:lastRenderedPageBreak/>
        <w:t>АКУСТИЧЕСКАЯ</w:t>
      </w:r>
      <w:r>
        <w:rPr>
          <w:rFonts w:ascii="Tahoma" w:hAnsi="Tahoma"/>
          <w:b/>
          <w:spacing w:val="-16"/>
          <w:sz w:val="20"/>
        </w:rPr>
        <w:t xml:space="preserve"> </w:t>
      </w:r>
      <w:r>
        <w:rPr>
          <w:rFonts w:ascii="Tahoma" w:hAnsi="Tahoma"/>
          <w:b/>
          <w:sz w:val="20"/>
        </w:rPr>
        <w:t>ЭНЕРГИЯ</w:t>
      </w:r>
    </w:p>
    <w:p w:rsidR="00584CE8" w:rsidRDefault="00FB1AC0">
      <w:pPr>
        <w:spacing w:before="26"/>
        <w:ind w:left="127"/>
        <w:rPr>
          <w:rFonts w:ascii="Tahoma" w:hAnsi="Tahoma"/>
          <w:b/>
          <w:sz w:val="20"/>
        </w:rPr>
      </w:pPr>
      <w:r>
        <w:br w:type="column"/>
      </w:r>
      <w:r>
        <w:rPr>
          <w:rFonts w:ascii="Tahoma" w:hAnsi="Tahoma"/>
          <w:b/>
          <w:sz w:val="20"/>
        </w:rPr>
        <w:lastRenderedPageBreak/>
        <w:t>Звуковое поле на выходе</w:t>
      </w:r>
    </w:p>
    <w:p w:rsidR="00584CE8" w:rsidRDefault="00584CE8">
      <w:pPr>
        <w:rPr>
          <w:rFonts w:ascii="Tahoma" w:hAnsi="Tahoma"/>
          <w:sz w:val="20"/>
        </w:rPr>
        <w:sectPr w:rsidR="00584CE8">
          <w:type w:val="continuous"/>
          <w:pgSz w:w="11900" w:h="16840"/>
          <w:pgMar w:top="1600" w:right="1060" w:bottom="280" w:left="1220" w:header="720" w:footer="720" w:gutter="0"/>
          <w:cols w:num="3" w:space="720" w:equalWidth="0">
            <w:col w:w="2640" w:space="481"/>
            <w:col w:w="2780" w:space="737"/>
            <w:col w:w="2982"/>
          </w:cols>
        </w:sectPr>
      </w:pPr>
    </w:p>
    <w:p w:rsidR="00584CE8" w:rsidRDefault="00FB1AC0">
      <w:pPr>
        <w:pStyle w:val="a3"/>
        <w:spacing w:before="87"/>
        <w:ind w:left="1481"/>
      </w:pPr>
      <w:r>
        <w:lastRenderedPageBreak/>
        <w:t>Рис. 2.1 Этапы электроакустического преобразования.</w:t>
      </w:r>
    </w:p>
    <w:p w:rsidR="00584CE8" w:rsidRDefault="00584CE8">
      <w:pPr>
        <w:pStyle w:val="a3"/>
        <w:spacing w:before="3"/>
        <w:rPr>
          <w:sz w:val="13"/>
        </w:rPr>
      </w:pPr>
    </w:p>
    <w:p w:rsidR="00584CE8" w:rsidRDefault="00FB1AC0">
      <w:pPr>
        <w:spacing w:before="69"/>
        <w:ind w:right="351"/>
        <w:jc w:val="right"/>
        <w:rPr>
          <w:sz w:val="24"/>
        </w:rPr>
      </w:pPr>
      <w:r>
        <w:rPr>
          <w:sz w:val="24"/>
        </w:rPr>
        <w:t>19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060" w:bottom="280" w:left="122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58" w:right="37"/>
      </w:pPr>
      <w:r>
        <w:lastRenderedPageBreak/>
        <w:t>Звук, проходя от источника (микрофона) до получателя   (громкогово-</w:t>
      </w:r>
    </w:p>
    <w:p w:rsidR="00584CE8" w:rsidRDefault="00FB1AC0">
      <w:pPr>
        <w:pStyle w:val="a3"/>
        <w:spacing w:before="47"/>
        <w:ind w:left="118" w:right="37"/>
      </w:pPr>
      <w:r>
        <w:t>рителя), претерпевает 3 вида преобразований:</w:t>
      </w:r>
    </w:p>
    <w:p w:rsidR="00584CE8" w:rsidRDefault="00FB1AC0">
      <w:pPr>
        <w:pStyle w:val="a4"/>
        <w:numPr>
          <w:ilvl w:val="0"/>
          <w:numId w:val="29"/>
        </w:numPr>
        <w:tabs>
          <w:tab w:val="left" w:pos="1019"/>
        </w:tabs>
        <w:ind w:hanging="360"/>
        <w:rPr>
          <w:sz w:val="28"/>
        </w:rPr>
      </w:pPr>
      <w:r>
        <w:rPr>
          <w:sz w:val="28"/>
        </w:rPr>
        <w:t>Акустико-электрическое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преобразование;</w:t>
      </w:r>
    </w:p>
    <w:p w:rsidR="00584CE8" w:rsidRDefault="00FB1AC0">
      <w:pPr>
        <w:pStyle w:val="a4"/>
        <w:numPr>
          <w:ilvl w:val="0"/>
          <w:numId w:val="29"/>
        </w:numPr>
        <w:tabs>
          <w:tab w:val="left" w:pos="1019"/>
        </w:tabs>
        <w:spacing w:before="47"/>
        <w:ind w:hanging="360"/>
        <w:rPr>
          <w:sz w:val="28"/>
        </w:rPr>
      </w:pPr>
      <w:r>
        <w:rPr>
          <w:sz w:val="28"/>
        </w:rPr>
        <w:t>Электрическое преобразование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(усиление);</w:t>
      </w:r>
    </w:p>
    <w:p w:rsidR="00584CE8" w:rsidRDefault="00FB1AC0">
      <w:pPr>
        <w:pStyle w:val="a4"/>
        <w:numPr>
          <w:ilvl w:val="0"/>
          <w:numId w:val="29"/>
        </w:numPr>
        <w:tabs>
          <w:tab w:val="left" w:pos="1019"/>
        </w:tabs>
        <w:ind w:hanging="360"/>
        <w:rPr>
          <w:sz w:val="28"/>
        </w:rPr>
      </w:pPr>
      <w:r>
        <w:rPr>
          <w:sz w:val="28"/>
        </w:rPr>
        <w:t>Электроакустическое</w:t>
      </w:r>
      <w:r>
        <w:rPr>
          <w:spacing w:val="-31"/>
          <w:sz w:val="28"/>
        </w:rPr>
        <w:t xml:space="preserve"> </w:t>
      </w:r>
      <w:r>
        <w:rPr>
          <w:sz w:val="28"/>
        </w:rPr>
        <w:t>преобразование.</w:t>
      </w:r>
    </w:p>
    <w:p w:rsidR="00584CE8" w:rsidRDefault="00FB1AC0">
      <w:pPr>
        <w:pStyle w:val="a3"/>
        <w:spacing w:before="47" w:line="276" w:lineRule="auto"/>
        <w:ind w:left="118" w:right="107" w:firstLine="540"/>
        <w:jc w:val="both"/>
      </w:pPr>
      <w:r>
        <w:rPr>
          <w:spacing w:val="-3"/>
        </w:rPr>
        <w:t xml:space="preserve">Входными </w:t>
      </w:r>
      <w:r>
        <w:t xml:space="preserve">данными для </w:t>
      </w:r>
      <w:r>
        <w:rPr>
          <w:spacing w:val="-3"/>
        </w:rPr>
        <w:t xml:space="preserve">электроакустического </w:t>
      </w:r>
      <w:r>
        <w:t xml:space="preserve">расчета </w:t>
      </w:r>
      <w:r>
        <w:rPr>
          <w:spacing w:val="-3"/>
        </w:rPr>
        <w:t xml:space="preserve">является </w:t>
      </w:r>
      <w:r>
        <w:t xml:space="preserve">резуль- тат </w:t>
      </w:r>
      <w:r>
        <w:rPr>
          <w:spacing w:val="-3"/>
        </w:rPr>
        <w:t xml:space="preserve">всего преобразования </w:t>
      </w:r>
      <w:r>
        <w:t xml:space="preserve">– </w:t>
      </w:r>
      <w:r>
        <w:rPr>
          <w:spacing w:val="-3"/>
        </w:rPr>
        <w:t xml:space="preserve">величина </w:t>
      </w:r>
      <w:r>
        <w:t xml:space="preserve">акустической </w:t>
      </w:r>
      <w:r>
        <w:rPr>
          <w:spacing w:val="-3"/>
        </w:rPr>
        <w:t xml:space="preserve">энергии </w:t>
      </w:r>
      <w:r>
        <w:t xml:space="preserve">на выходе гром- </w:t>
      </w:r>
      <w:r>
        <w:rPr>
          <w:spacing w:val="-3"/>
        </w:rPr>
        <w:t xml:space="preserve">коговорителя </w:t>
      </w:r>
      <w:r>
        <w:t>(громкость звука).</w:t>
      </w:r>
    </w:p>
    <w:p w:rsidR="00584CE8" w:rsidRDefault="00FB1AC0">
      <w:pPr>
        <w:pStyle w:val="a3"/>
        <w:spacing w:before="1" w:line="276" w:lineRule="auto"/>
        <w:ind w:left="118" w:right="37" w:firstLine="539"/>
      </w:pPr>
      <w:r>
        <w:t>Более подробно элементы данной цепи, будут рассматриваться в сле- дующих главах.</w:t>
      </w:r>
    </w:p>
    <w:p w:rsidR="00584CE8" w:rsidRDefault="00FB1AC0">
      <w:pPr>
        <w:pStyle w:val="2"/>
        <w:spacing w:before="217"/>
        <w:ind w:left="2621"/>
        <w:rPr>
          <w:u w:val="none"/>
        </w:rPr>
      </w:pPr>
      <w:r>
        <w:rPr>
          <w:u w:val="thick"/>
        </w:rPr>
        <w:t xml:space="preserve">Элементарные сведения о </w:t>
      </w:r>
      <w:r>
        <w:rPr>
          <w:u w:val="thick"/>
        </w:rPr>
        <w:t>звуке</w:t>
      </w:r>
    </w:p>
    <w:p w:rsidR="00584CE8" w:rsidRDefault="00584CE8">
      <w:pPr>
        <w:pStyle w:val="a3"/>
        <w:spacing w:before="7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1" w:firstLine="540"/>
        <w:jc w:val="both"/>
      </w:pPr>
      <w:r>
        <w:rPr>
          <w:lang w:val="en-US"/>
        </w:rPr>
        <w:pict>
          <v:group id="_x0000_s2447" style="position:absolute;left:0;text-align:left;margin-left:294.7pt;margin-top:172.8pt;width:30.4pt;height:15.9pt;z-index:251611648;mso-position-horizontal-relative:page" coordorigin="5894,3456" coordsize="608,318">
            <v:line id="_x0000_s2451" style="position:absolute" from="5899,3655" to="5936,3635" strokeweight=".17603mm"/>
            <v:line id="_x0000_s2450" style="position:absolute" from="5936,3640" to="5989,3733" strokeweight=".35208mm"/>
            <v:shape id="_x0000_s2449" style="position:absolute;left:5994;top:3461;width:503;height:273" coordorigin="5994,3461" coordsize="503,273" path="m5994,3733r68,-272l6497,3461e" filled="f" strokeweight=".17603mm">
              <v:path arrowok="t"/>
            </v:shape>
            <v:shape id="_x0000_s2448" type="#_x0000_t202" style="position:absolute;left:5894;top:3456;width:608;height:318" filled="f" stroked="f">
              <v:textbox inset="0,0,0,0">
                <w:txbxContent>
                  <w:p w:rsidR="00584CE8" w:rsidRDefault="00FB1AC0">
                    <w:pPr>
                      <w:spacing w:before="1" w:line="316" w:lineRule="exact"/>
                      <w:ind w:left="184" w:right="-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273</w:t>
                    </w:r>
                  </w:p>
                </w:txbxContent>
              </v:textbox>
            </v:shape>
            <w10:wrap anchorx="page"/>
          </v:group>
        </w:pict>
      </w:r>
      <w:r>
        <w:t xml:space="preserve">В </w:t>
      </w:r>
      <w:r>
        <w:rPr>
          <w:spacing w:val="-6"/>
        </w:rPr>
        <w:t xml:space="preserve">звуке </w:t>
      </w:r>
      <w:r>
        <w:rPr>
          <w:spacing w:val="-5"/>
        </w:rPr>
        <w:t xml:space="preserve">можно </w:t>
      </w:r>
      <w:r>
        <w:rPr>
          <w:spacing w:val="-7"/>
        </w:rPr>
        <w:t xml:space="preserve">выделить следующие определяющие </w:t>
      </w:r>
      <w:r>
        <w:rPr>
          <w:spacing w:val="-6"/>
        </w:rPr>
        <w:t xml:space="preserve">элементы: </w:t>
      </w:r>
      <w:r>
        <w:rPr>
          <w:spacing w:val="-7"/>
        </w:rPr>
        <w:t xml:space="preserve">высота </w:t>
      </w:r>
      <w:r>
        <w:rPr>
          <w:spacing w:val="-6"/>
        </w:rPr>
        <w:t xml:space="preserve">(высокий </w:t>
      </w:r>
      <w:r>
        <w:t xml:space="preserve">/ </w:t>
      </w:r>
      <w:r>
        <w:rPr>
          <w:spacing w:val="-6"/>
        </w:rPr>
        <w:t xml:space="preserve">низкий), </w:t>
      </w:r>
      <w:r>
        <w:rPr>
          <w:spacing w:val="-7"/>
        </w:rPr>
        <w:t xml:space="preserve">интенсивность </w:t>
      </w:r>
      <w:r>
        <w:rPr>
          <w:spacing w:val="-6"/>
        </w:rPr>
        <w:t xml:space="preserve">(слабый </w:t>
      </w:r>
      <w:r>
        <w:t xml:space="preserve">/ </w:t>
      </w:r>
      <w:r>
        <w:rPr>
          <w:spacing w:val="-6"/>
        </w:rPr>
        <w:t xml:space="preserve">сильный), тембр (мягкий, </w:t>
      </w:r>
      <w:r>
        <w:rPr>
          <w:spacing w:val="-7"/>
        </w:rPr>
        <w:t>ясный</w:t>
      </w:r>
      <w:r>
        <w:rPr>
          <w:spacing w:val="56"/>
        </w:rPr>
        <w:t xml:space="preserve"> </w:t>
      </w:r>
      <w:r>
        <w:t xml:space="preserve">и </w:t>
      </w:r>
      <w:r>
        <w:rPr>
          <w:spacing w:val="-6"/>
        </w:rPr>
        <w:t xml:space="preserve">т.д.). Тембр, </w:t>
      </w:r>
      <w:r>
        <w:rPr>
          <w:spacing w:val="-7"/>
        </w:rPr>
        <w:t xml:space="preserve">определяемый гармониками, </w:t>
      </w:r>
      <w:r>
        <w:rPr>
          <w:spacing w:val="-6"/>
        </w:rPr>
        <w:t xml:space="preserve">формирует </w:t>
      </w:r>
      <w:r>
        <w:rPr>
          <w:spacing w:val="-7"/>
        </w:rPr>
        <w:t>слуховые ощущения,</w:t>
      </w:r>
      <w:r>
        <w:rPr>
          <w:spacing w:val="56"/>
        </w:rPr>
        <w:t xml:space="preserve"> </w:t>
      </w:r>
      <w:r>
        <w:rPr>
          <w:spacing w:val="-4"/>
        </w:rPr>
        <w:t xml:space="preserve">то </w:t>
      </w:r>
      <w:r>
        <w:rPr>
          <w:spacing w:val="-6"/>
        </w:rPr>
        <w:t xml:space="preserve">есть, позволяет отличать </w:t>
      </w:r>
      <w:r>
        <w:rPr>
          <w:spacing w:val="-5"/>
        </w:rPr>
        <w:t xml:space="preserve">один </w:t>
      </w:r>
      <w:r>
        <w:rPr>
          <w:spacing w:val="-7"/>
        </w:rPr>
        <w:t xml:space="preserve">музыкальный инструмент </w:t>
      </w:r>
      <w:r>
        <w:rPr>
          <w:spacing w:val="-5"/>
        </w:rPr>
        <w:t xml:space="preserve">или голос </w:t>
      </w:r>
      <w:r>
        <w:rPr>
          <w:spacing w:val="-3"/>
        </w:rPr>
        <w:t xml:space="preserve">от </w:t>
      </w:r>
      <w:r>
        <w:rPr>
          <w:spacing w:val="-5"/>
        </w:rPr>
        <w:t xml:space="preserve">дру- гого. </w:t>
      </w:r>
      <w:r>
        <w:rPr>
          <w:spacing w:val="-7"/>
        </w:rPr>
        <w:t xml:space="preserve">Скорость, </w:t>
      </w:r>
      <w:r>
        <w:t xml:space="preserve">с </w:t>
      </w:r>
      <w:r>
        <w:rPr>
          <w:spacing w:val="-6"/>
        </w:rPr>
        <w:t xml:space="preserve">которой </w:t>
      </w:r>
      <w:r>
        <w:rPr>
          <w:spacing w:val="-7"/>
        </w:rPr>
        <w:t xml:space="preserve">распространяется </w:t>
      </w:r>
      <w:r>
        <w:rPr>
          <w:spacing w:val="-6"/>
        </w:rPr>
        <w:t xml:space="preserve">звук, </w:t>
      </w:r>
      <w:r>
        <w:rPr>
          <w:spacing w:val="-5"/>
        </w:rPr>
        <w:t xml:space="preserve">строго </w:t>
      </w:r>
      <w:r>
        <w:rPr>
          <w:spacing w:val="-6"/>
        </w:rPr>
        <w:t xml:space="preserve">связана </w:t>
      </w:r>
      <w:r>
        <w:t xml:space="preserve">с </w:t>
      </w:r>
      <w:r>
        <w:rPr>
          <w:spacing w:val="-6"/>
        </w:rPr>
        <w:t xml:space="preserve">характером (природой) упругих сред. </w:t>
      </w:r>
      <w:r>
        <w:rPr>
          <w:spacing w:val="-5"/>
        </w:rPr>
        <w:t xml:space="preserve">Далее </w:t>
      </w:r>
      <w:r>
        <w:rPr>
          <w:spacing w:val="-4"/>
        </w:rPr>
        <w:t xml:space="preserve">мы </w:t>
      </w:r>
      <w:r>
        <w:rPr>
          <w:spacing w:val="-5"/>
        </w:rPr>
        <w:t xml:space="preserve">будем </w:t>
      </w:r>
      <w:r>
        <w:rPr>
          <w:spacing w:val="-7"/>
        </w:rPr>
        <w:t xml:space="preserve">рассматривать </w:t>
      </w:r>
      <w:r>
        <w:rPr>
          <w:spacing w:val="-6"/>
        </w:rPr>
        <w:t xml:space="preserve">прохождение звука только через воздух. Скорость звука </w:t>
      </w:r>
      <w:r>
        <w:t xml:space="preserve">в </w:t>
      </w:r>
      <w:r>
        <w:rPr>
          <w:spacing w:val="-6"/>
        </w:rPr>
        <w:t xml:space="preserve">воздухе  </w:t>
      </w:r>
      <w:r>
        <w:rPr>
          <w:spacing w:val="-7"/>
        </w:rPr>
        <w:t>составляет  пр</w:t>
      </w:r>
      <w:r>
        <w:rPr>
          <w:spacing w:val="-7"/>
        </w:rPr>
        <w:t xml:space="preserve">имерно </w:t>
      </w:r>
      <w:r>
        <w:rPr>
          <w:spacing w:val="-4"/>
        </w:rPr>
        <w:t xml:space="preserve">340 </w:t>
      </w:r>
      <w:r>
        <w:rPr>
          <w:spacing w:val="-5"/>
        </w:rPr>
        <w:t xml:space="preserve">м/с   </w:t>
      </w:r>
      <w:r>
        <w:t xml:space="preserve">и </w:t>
      </w:r>
      <w:r>
        <w:rPr>
          <w:spacing w:val="-6"/>
        </w:rPr>
        <w:t xml:space="preserve">меняется </w:t>
      </w:r>
      <w:r>
        <w:t xml:space="preserve">с </w:t>
      </w:r>
      <w:r>
        <w:rPr>
          <w:spacing w:val="-7"/>
        </w:rPr>
        <w:t xml:space="preserve">изменением </w:t>
      </w:r>
      <w:r>
        <w:rPr>
          <w:spacing w:val="-6"/>
        </w:rPr>
        <w:t xml:space="preserve">температуры. </w:t>
      </w:r>
      <w:r>
        <w:rPr>
          <w:spacing w:val="-5"/>
        </w:rPr>
        <w:t xml:space="preserve">Для </w:t>
      </w:r>
      <w:r>
        <w:rPr>
          <w:spacing w:val="-6"/>
        </w:rPr>
        <w:t xml:space="preserve">расчета скорости звука </w:t>
      </w:r>
      <w:r>
        <w:rPr>
          <w:spacing w:val="-4"/>
        </w:rPr>
        <w:t xml:space="preserve">при </w:t>
      </w:r>
      <w:r>
        <w:rPr>
          <w:spacing w:val="-5"/>
        </w:rPr>
        <w:t xml:space="preserve">раз- </w:t>
      </w:r>
      <w:r>
        <w:rPr>
          <w:spacing w:val="-6"/>
        </w:rPr>
        <w:t xml:space="preserve">личных </w:t>
      </w:r>
      <w:r>
        <w:rPr>
          <w:spacing w:val="-7"/>
        </w:rPr>
        <w:t xml:space="preserve">температурах, используется </w:t>
      </w:r>
      <w:r>
        <w:rPr>
          <w:spacing w:val="-6"/>
        </w:rPr>
        <w:t>следующая</w:t>
      </w:r>
      <w:r>
        <w:rPr>
          <w:spacing w:val="-10"/>
        </w:rPr>
        <w:t xml:space="preserve"> </w:t>
      </w:r>
      <w:r>
        <w:rPr>
          <w:spacing w:val="-6"/>
        </w:rPr>
        <w:t>формула:</w:t>
      </w:r>
    </w:p>
    <w:p w:rsidR="00584CE8" w:rsidRDefault="00584CE8">
      <w:pPr>
        <w:spacing w:line="276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62"/>
        <w:jc w:val="right"/>
        <w:rPr>
          <w:sz w:val="28"/>
        </w:rPr>
      </w:pPr>
      <w:r>
        <w:rPr>
          <w:i/>
          <w:sz w:val="28"/>
        </w:rPr>
        <w:lastRenderedPageBreak/>
        <w:t xml:space="preserve">V = </w:t>
      </w:r>
      <w:r>
        <w:rPr>
          <w:sz w:val="28"/>
        </w:rPr>
        <w:t>20,06</w:t>
      </w:r>
    </w:p>
    <w:p w:rsidR="00584CE8" w:rsidRDefault="00FB1AC0">
      <w:pPr>
        <w:pStyle w:val="a3"/>
        <w:spacing w:before="69"/>
        <w:ind w:left="118"/>
      </w:pPr>
      <w:r>
        <w:t xml:space="preserve">где  </w:t>
      </w:r>
      <w:r>
        <w:rPr>
          <w:i/>
        </w:rPr>
        <w:t xml:space="preserve">V </w:t>
      </w:r>
      <w:r>
        <w:t>– скорость звука в м/с;</w:t>
      </w:r>
    </w:p>
    <w:p w:rsidR="00584CE8" w:rsidRDefault="00FB1AC0">
      <w:pPr>
        <w:spacing w:before="42"/>
        <w:ind w:left="118"/>
        <w:rPr>
          <w:sz w:val="28"/>
        </w:rPr>
      </w:pPr>
      <w:r>
        <w:br w:type="column"/>
      </w:r>
      <w:r>
        <w:rPr>
          <w:i/>
          <w:sz w:val="28"/>
        </w:rPr>
        <w:lastRenderedPageBreak/>
        <w:t xml:space="preserve">+ </w:t>
      </w:r>
      <w:r>
        <w:rPr>
          <w:rFonts w:ascii="Symbol" w:hAnsi="Symbol"/>
          <w:sz w:val="28"/>
        </w:rPr>
        <w:t></w:t>
      </w:r>
      <w:r>
        <w:rPr>
          <w:sz w:val="28"/>
        </w:rPr>
        <w:t>C</w:t>
      </w:r>
    </w:p>
    <w:p w:rsidR="00584CE8" w:rsidRDefault="00584CE8">
      <w:pPr>
        <w:rPr>
          <w:sz w:val="28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4555" w:space="651"/>
            <w:col w:w="4094"/>
          </w:cols>
        </w:sectPr>
      </w:pPr>
    </w:p>
    <w:p w:rsidR="00584CE8" w:rsidRDefault="00FB1AC0">
      <w:pPr>
        <w:pStyle w:val="a3"/>
        <w:spacing w:before="48"/>
        <w:ind w:left="658" w:right="37"/>
      </w:pPr>
      <w:r>
        <w:rPr>
          <w:rFonts w:ascii="Symbol" w:hAnsi="Symbol"/>
        </w:rPr>
        <w:lastRenderedPageBreak/>
        <w:t></w:t>
      </w:r>
      <w:r>
        <w:t>C – температура воздуха в градусах Цельсия.</w:t>
      </w:r>
    </w:p>
    <w:p w:rsidR="00584CE8" w:rsidRDefault="00FB1AC0">
      <w:pPr>
        <w:pStyle w:val="a3"/>
        <w:spacing w:before="183" w:line="276" w:lineRule="auto"/>
        <w:ind w:left="118" w:right="110" w:firstLine="540"/>
        <w:jc w:val="both"/>
      </w:pPr>
      <w:r>
        <w:t>Если частота звуковых колебаний находится между 20 и 20000 раз в секунду (Гц), то данные вибрации производят у человека слуховое ощуще- ние. Считается, что человек слышит звуки в диапазоне частот от 16 Гц до 20 к</w:t>
      </w:r>
      <w:r>
        <w:t>Гц, но практически слышимый диапазон находится в пределах от 100 Гц до 10 кГц (низкий мужской голос 400Гц, женское сопрано 9 кГц).</w:t>
      </w:r>
    </w:p>
    <w:p w:rsidR="00584CE8" w:rsidRDefault="00FB1AC0">
      <w:pPr>
        <w:pStyle w:val="a3"/>
        <w:spacing w:before="2" w:line="276" w:lineRule="auto"/>
        <w:ind w:left="118" w:right="108" w:firstLine="539"/>
        <w:jc w:val="both"/>
      </w:pPr>
      <w:r>
        <w:t>Отношение скорости звука к его частоте есть расстояние, пройденное звуковой волной за один период, по другому называется длин</w:t>
      </w:r>
      <w:r>
        <w:t>ой звуковой волны:</w:t>
      </w:r>
    </w:p>
    <w:p w:rsidR="00584CE8" w:rsidRDefault="00FB1AC0">
      <w:pPr>
        <w:tabs>
          <w:tab w:val="left" w:pos="8649"/>
        </w:tabs>
        <w:spacing w:line="348" w:lineRule="exact"/>
        <w:ind w:left="4200" w:right="37"/>
        <w:rPr>
          <w:sz w:val="28"/>
        </w:rPr>
      </w:pPr>
      <w:r>
        <w:rPr>
          <w:rFonts w:ascii="Symbol" w:hAnsi="Symbol"/>
          <w:i/>
          <w:sz w:val="29"/>
        </w:rPr>
        <w:t></w:t>
      </w:r>
      <w:r>
        <w:rPr>
          <w:i/>
          <w:sz w:val="29"/>
        </w:rPr>
        <w:t xml:space="preserve"> </w:t>
      </w:r>
      <w:r>
        <w:rPr>
          <w:i/>
          <w:sz w:val="28"/>
        </w:rPr>
        <w:t>= V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z w:val="28"/>
        </w:rPr>
        <w:tab/>
      </w:r>
      <w:r>
        <w:rPr>
          <w:sz w:val="28"/>
        </w:rPr>
        <w:t>(2.1)</w:t>
      </w:r>
    </w:p>
    <w:p w:rsidR="00584CE8" w:rsidRDefault="00FB1AC0">
      <w:pPr>
        <w:pStyle w:val="a3"/>
        <w:spacing w:before="38"/>
        <w:ind w:left="94" w:right="6327"/>
        <w:jc w:val="center"/>
      </w:pPr>
      <w:r>
        <w:t xml:space="preserve">где  </w:t>
      </w:r>
      <w:r>
        <w:rPr>
          <w:rFonts w:ascii="Symbol" w:hAnsi="Symbol"/>
          <w:i/>
          <w:sz w:val="29"/>
        </w:rPr>
        <w:t></w:t>
      </w:r>
      <w:r>
        <w:rPr>
          <w:i/>
          <w:sz w:val="29"/>
        </w:rPr>
        <w:t xml:space="preserve"> </w:t>
      </w:r>
      <w:r>
        <w:t>- длина волны, м;</w:t>
      </w:r>
    </w:p>
    <w:p w:rsidR="00584CE8" w:rsidRDefault="00FB1AC0">
      <w:pPr>
        <w:pStyle w:val="a3"/>
        <w:spacing w:before="49"/>
        <w:ind w:left="658" w:right="37"/>
      </w:pPr>
      <w:r>
        <w:rPr>
          <w:i/>
        </w:rPr>
        <w:t xml:space="preserve">V </w:t>
      </w:r>
      <w:r>
        <w:t>– скорость звука, м/с;</w:t>
      </w:r>
    </w:p>
    <w:p w:rsidR="00584CE8" w:rsidRDefault="00FB1AC0">
      <w:pPr>
        <w:pStyle w:val="a3"/>
        <w:spacing w:before="49"/>
        <w:ind w:left="658" w:right="37"/>
      </w:pPr>
      <w:r>
        <w:rPr>
          <w:i/>
        </w:rPr>
        <w:t xml:space="preserve">f </w:t>
      </w:r>
      <w:r>
        <w:t>– частота, Гц.</w:t>
      </w:r>
    </w:p>
    <w:p w:rsidR="00584CE8" w:rsidRDefault="00584CE8">
      <w:pPr>
        <w:pStyle w:val="a3"/>
        <w:rPr>
          <w:sz w:val="18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20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after="17" w:line="276" w:lineRule="auto"/>
        <w:ind w:left="118" w:right="181" w:firstLine="540"/>
        <w:jc w:val="both"/>
      </w:pPr>
      <w:r>
        <w:lastRenderedPageBreak/>
        <w:t>На рис. 2.2 дано графическое представление волнового колебательно- го процесса.</w:t>
      </w:r>
    </w:p>
    <w:p w:rsidR="00584CE8" w:rsidRDefault="00FB1AC0">
      <w:pPr>
        <w:pStyle w:val="a3"/>
        <w:ind w:left="13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77403" cy="3834003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403" cy="383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33" w:line="276" w:lineRule="auto"/>
        <w:ind w:left="3147" w:right="37" w:hanging="1358"/>
      </w:pPr>
      <w:r>
        <w:t>Рис. 2.2 Графическое представление волнового колебательного процесса</w:t>
      </w:r>
    </w:p>
    <w:p w:rsidR="00584CE8" w:rsidRDefault="00FB1AC0">
      <w:pPr>
        <w:pStyle w:val="a3"/>
        <w:spacing w:before="213" w:line="276" w:lineRule="auto"/>
        <w:ind w:left="118" w:right="107" w:firstLine="539"/>
        <w:jc w:val="both"/>
      </w:pPr>
      <w:r>
        <w:t>Полный период колебания волны (звукового давления) состоит из по- лупериода сжатия (повышения давления) и последующего полупериода разряжения молекул воздуха (понижения давления). Звуки с</w:t>
      </w:r>
      <w:r>
        <w:t xml:space="preserve"> большей ам- плитудой (громкие) вызывают более сильное сжатие и разряжение молекул воздуха, чем звуки с меньшей амплитудой (тихие).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t>В зависимости от контекста существует множество различных опре- делений звука:</w:t>
      </w:r>
    </w:p>
    <w:p w:rsidR="00584CE8" w:rsidRDefault="00FB1AC0">
      <w:pPr>
        <w:pStyle w:val="a3"/>
        <w:spacing w:before="1" w:line="276" w:lineRule="auto"/>
        <w:ind w:left="118" w:right="111" w:firstLine="539"/>
        <w:jc w:val="both"/>
      </w:pPr>
      <w:r>
        <w:rPr>
          <w:u w:val="single"/>
        </w:rPr>
        <w:t xml:space="preserve">Звук </w:t>
      </w:r>
      <w:r>
        <w:t>– это упругие волны, продольно распростр</w:t>
      </w:r>
      <w:r>
        <w:t>аняющиеся в среде      и создающие в ней механические</w:t>
      </w:r>
      <w:r>
        <w:rPr>
          <w:spacing w:val="-15"/>
        </w:rPr>
        <w:t xml:space="preserve"> </w:t>
      </w:r>
      <w:r>
        <w:t>колебания.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t>Чтобы понять, как распространяются данные волны, дополним это оп- ределение: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rPr>
          <w:u w:val="single"/>
        </w:rPr>
        <w:t xml:space="preserve">Звук </w:t>
      </w:r>
      <w:r>
        <w:t>– это процесс последовательной передачи колебательного со- стояния в упругой среде.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В современной физике утве</w:t>
      </w:r>
      <w:r>
        <w:t>рдился взгляд, при котором многие про- цессы отождествляют с энергией.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3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21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58" w:right="37"/>
      </w:pPr>
      <w:r>
        <w:rPr>
          <w:u w:val="single"/>
        </w:rPr>
        <w:lastRenderedPageBreak/>
        <w:t xml:space="preserve">Звук </w:t>
      </w:r>
      <w:r>
        <w:t xml:space="preserve">– это разновидность кинетической энергии, которая   </w:t>
      </w:r>
      <w:r>
        <w:rPr>
          <w:spacing w:val="56"/>
        </w:rPr>
        <w:t xml:space="preserve"> </w:t>
      </w:r>
      <w:r>
        <w:t>называется</w:t>
      </w:r>
    </w:p>
    <w:p w:rsidR="00584CE8" w:rsidRDefault="00FB1AC0">
      <w:pPr>
        <w:pStyle w:val="a3"/>
        <w:spacing w:before="47" w:line="276" w:lineRule="auto"/>
        <w:ind w:left="118" w:right="139"/>
      </w:pPr>
      <w:r>
        <w:t>«акустической» и представляет собой пульсацию давления, возникающую в физической среде при прохождении звуковой</w:t>
      </w:r>
      <w:r>
        <w:rPr>
          <w:spacing w:val="-13"/>
        </w:rPr>
        <w:t xml:space="preserve"> </w:t>
      </w:r>
      <w:r>
        <w:t>волны.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Звук распространяется по волновым законам, следовательно, к нему применимы такие общие физические понятия, как интерференция и ди- фракци</w:t>
      </w:r>
      <w:r>
        <w:t>я. Результатом интерференции может быть как усиление, так и уменьшение уровня звука, например, при сложении одного и того же сиг- нала, но с различной фазировкой.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При расчете параметров звукового поля на открытых пространствах следует учитывать множество р</w:t>
      </w:r>
      <w:r>
        <w:t>азличных факторов, например, влажность, ветер, температуру, например, при высокой температуре звук распростра- няется вверх, а при низкой температуре – вниз.</w:t>
      </w:r>
    </w:p>
    <w:p w:rsidR="00584CE8" w:rsidRDefault="00FB1AC0">
      <w:pPr>
        <w:pStyle w:val="2"/>
        <w:spacing w:before="217"/>
        <w:ind w:left="2142"/>
        <w:rPr>
          <w:u w:val="none"/>
        </w:rPr>
      </w:pPr>
      <w:r>
        <w:rPr>
          <w:u w:val="thick"/>
        </w:rPr>
        <w:t>Частотный и динамический диапазоны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39"/>
        <w:jc w:val="both"/>
      </w:pPr>
      <w:r>
        <w:t>На рис. 2.3 приведены частотные и динамические диапазоны различ- ных звуковых источников. Из рисунка видно, что динамический диапазон человеческой речи лежит в пределах от 30 до 100 дБ. Уровень 30 дБ соот- ветствует тихому разговору, 100 дБ сильному крику.</w:t>
      </w:r>
    </w:p>
    <w:p w:rsidR="00584CE8" w:rsidRDefault="00FB1AC0">
      <w:pPr>
        <w:pStyle w:val="a3"/>
        <w:spacing w:before="2" w:after="17" w:line="276" w:lineRule="auto"/>
        <w:ind w:left="118" w:right="104" w:firstLine="540"/>
        <w:jc w:val="both"/>
      </w:pPr>
      <w:r>
        <w:rPr>
          <w:spacing w:val="-3"/>
        </w:rPr>
        <w:t xml:space="preserve">Под </w:t>
      </w:r>
      <w:r>
        <w:rPr>
          <w:spacing w:val="-4"/>
        </w:rPr>
        <w:t xml:space="preserve">порогом слышимости будем понимать минимальные значения </w:t>
      </w:r>
      <w:r>
        <w:rPr>
          <w:spacing w:val="-3"/>
        </w:rPr>
        <w:t xml:space="preserve">зву- </w:t>
      </w:r>
      <w:r>
        <w:rPr>
          <w:spacing w:val="-4"/>
        </w:rPr>
        <w:t xml:space="preserve">кового давления, при которых </w:t>
      </w:r>
      <w:r>
        <w:rPr>
          <w:spacing w:val="-3"/>
        </w:rPr>
        <w:t xml:space="preserve">звук </w:t>
      </w:r>
      <w:r>
        <w:rPr>
          <w:spacing w:val="-4"/>
        </w:rPr>
        <w:t xml:space="preserve">еще воспринимается человеком. Считает- </w:t>
      </w:r>
      <w:r>
        <w:rPr>
          <w:spacing w:val="-3"/>
        </w:rPr>
        <w:t xml:space="preserve">ся, что </w:t>
      </w:r>
      <w:r>
        <w:rPr>
          <w:spacing w:val="-4"/>
        </w:rPr>
        <w:t xml:space="preserve">человек слышит </w:t>
      </w:r>
      <w:r>
        <w:rPr>
          <w:spacing w:val="-5"/>
        </w:rPr>
        <w:t xml:space="preserve">сигналы </w:t>
      </w:r>
      <w:r>
        <w:t xml:space="preserve">от 1 </w:t>
      </w:r>
      <w:r>
        <w:rPr>
          <w:spacing w:val="-3"/>
        </w:rPr>
        <w:t xml:space="preserve">до 130 дБ. </w:t>
      </w:r>
      <w:r>
        <w:rPr>
          <w:spacing w:val="-4"/>
        </w:rPr>
        <w:t xml:space="preserve">Уровень </w:t>
      </w:r>
      <w:r>
        <w:rPr>
          <w:spacing w:val="-3"/>
        </w:rPr>
        <w:t xml:space="preserve">1дБ </w:t>
      </w:r>
      <w:r>
        <w:rPr>
          <w:spacing w:val="-4"/>
        </w:rPr>
        <w:t xml:space="preserve">называется </w:t>
      </w:r>
      <w:r>
        <w:rPr>
          <w:spacing w:val="-3"/>
        </w:rPr>
        <w:t xml:space="preserve">по- </w:t>
      </w:r>
      <w:r>
        <w:rPr>
          <w:spacing w:val="-4"/>
        </w:rPr>
        <w:t xml:space="preserve">рогом слышимости </w:t>
      </w:r>
      <w:r>
        <w:rPr>
          <w:i/>
          <w:spacing w:val="-4"/>
        </w:rPr>
        <w:t xml:space="preserve">AUX </w:t>
      </w:r>
      <w:r>
        <w:rPr>
          <w:spacing w:val="-3"/>
        </w:rPr>
        <w:t xml:space="preserve">(от </w:t>
      </w:r>
      <w:r>
        <w:rPr>
          <w:spacing w:val="-4"/>
        </w:rPr>
        <w:t xml:space="preserve">англ. auxiliary). </w:t>
      </w:r>
      <w:r>
        <w:rPr>
          <w:spacing w:val="-3"/>
        </w:rPr>
        <w:t>1</w:t>
      </w:r>
      <w:r>
        <w:rPr>
          <w:spacing w:val="-3"/>
        </w:rPr>
        <w:t xml:space="preserve">30 дБ </w:t>
      </w:r>
      <w:r>
        <w:t xml:space="preserve">– </w:t>
      </w:r>
      <w:r>
        <w:rPr>
          <w:spacing w:val="-3"/>
        </w:rPr>
        <w:t xml:space="preserve">это </w:t>
      </w:r>
      <w:r>
        <w:rPr>
          <w:spacing w:val="-4"/>
        </w:rPr>
        <w:t>болевой порог.</w:t>
      </w:r>
    </w:p>
    <w:p w:rsidR="00584CE8" w:rsidRDefault="00FB1AC0">
      <w:pPr>
        <w:pStyle w:val="a3"/>
        <w:ind w:left="9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56765" cy="2947035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76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32" w:line="276" w:lineRule="auto"/>
        <w:ind w:left="2688" w:right="780" w:hanging="626"/>
      </w:pPr>
      <w:r>
        <w:t>Рис. 2.3 Частотный и динамический диапазоны различных звуковых источников</w:t>
      </w:r>
    </w:p>
    <w:p w:rsidR="00584CE8" w:rsidRDefault="00584CE8">
      <w:pPr>
        <w:pStyle w:val="a3"/>
        <w:spacing w:before="7"/>
        <w:rPr>
          <w:sz w:val="17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22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40"/>
        <w:jc w:val="both"/>
      </w:pPr>
      <w:r>
        <w:lastRenderedPageBreak/>
        <w:t>Согласно нормативам громкоговорители должны воспроизводить нор- мально слышимые частоты в диапазоне от 200 до 5000 Гц.</w:t>
      </w:r>
    </w:p>
    <w:p w:rsidR="00584CE8" w:rsidRDefault="00FB1AC0">
      <w:pPr>
        <w:pStyle w:val="3"/>
        <w:spacing w:line="276" w:lineRule="auto"/>
        <w:ind w:right="108"/>
      </w:pPr>
      <w:r>
        <w:t xml:space="preserve">Звуковые сигналы СОУЭ должны обеспечивать общий уровень зву- </w:t>
      </w:r>
      <w:r>
        <w:t>ка (уровень звука постоянного шума вместе со всеми сигналами, произ- водимыми оповещателями) не менее 75 дБА на расстоянии 3 м от опо- вещателя, но не более 120 дБА в любой точке защищаемого  пом</w:t>
      </w:r>
      <w:r>
        <w:t>ещения.</w:t>
      </w:r>
    </w:p>
    <w:p w:rsidR="00584CE8" w:rsidRDefault="00FB1AC0">
      <w:pPr>
        <w:pStyle w:val="a3"/>
        <w:spacing w:line="276" w:lineRule="auto"/>
        <w:ind w:left="118" w:right="105" w:firstLine="540"/>
        <w:jc w:val="both"/>
      </w:pPr>
      <w:r>
        <w:rPr>
          <w:spacing w:val="-4"/>
        </w:rPr>
        <w:t xml:space="preserve">Выбранная ширина динамического диапазона имеет обоснование. Она определена особенностями человеческого </w:t>
      </w:r>
      <w:r>
        <w:rPr>
          <w:spacing w:val="-5"/>
        </w:rPr>
        <w:t xml:space="preserve">восприятия </w:t>
      </w:r>
      <w:r>
        <w:rPr>
          <w:spacing w:val="-4"/>
        </w:rPr>
        <w:t>(данные вопросы изу-</w:t>
      </w:r>
      <w:r>
        <w:rPr>
          <w:spacing w:val="62"/>
        </w:rPr>
        <w:t xml:space="preserve"> </w:t>
      </w:r>
      <w:r>
        <w:rPr>
          <w:spacing w:val="-4"/>
        </w:rPr>
        <w:t xml:space="preserve">чаются </w:t>
      </w:r>
      <w:r>
        <w:t xml:space="preserve">в </w:t>
      </w:r>
      <w:r>
        <w:rPr>
          <w:spacing w:val="-4"/>
        </w:rPr>
        <w:t xml:space="preserve">акустике). Нижний порог громкости (~75дБ), обеспечивает необхо- димую </w:t>
      </w:r>
      <w:r>
        <w:rPr>
          <w:spacing w:val="-5"/>
        </w:rPr>
        <w:t xml:space="preserve">разборчивость </w:t>
      </w:r>
      <w:r>
        <w:t xml:space="preserve">на </w:t>
      </w:r>
      <w:r>
        <w:rPr>
          <w:spacing w:val="-3"/>
        </w:rPr>
        <w:t xml:space="preserve">фоне </w:t>
      </w:r>
      <w:r>
        <w:rPr>
          <w:spacing w:val="-4"/>
        </w:rPr>
        <w:t>среднестатис</w:t>
      </w:r>
      <w:r>
        <w:rPr>
          <w:spacing w:val="-4"/>
        </w:rPr>
        <w:t xml:space="preserve">тического уровня шума, верхний порог (120дБ) </w:t>
      </w:r>
      <w:r>
        <w:t xml:space="preserve">– </w:t>
      </w:r>
      <w:r>
        <w:rPr>
          <w:spacing w:val="-4"/>
        </w:rPr>
        <w:t>очень громкий, дискомфортный звук, превышение которого</w:t>
      </w:r>
      <w:r>
        <w:rPr>
          <w:spacing w:val="62"/>
        </w:rPr>
        <w:t xml:space="preserve"> </w:t>
      </w:r>
      <w:r>
        <w:rPr>
          <w:spacing w:val="-4"/>
        </w:rPr>
        <w:t xml:space="preserve">может привести </w:t>
      </w:r>
      <w:r>
        <w:t xml:space="preserve">в </w:t>
      </w:r>
      <w:r>
        <w:rPr>
          <w:spacing w:val="-4"/>
        </w:rPr>
        <w:t xml:space="preserve">болевым ощущениям </w:t>
      </w:r>
      <w:r>
        <w:t xml:space="preserve">и </w:t>
      </w:r>
      <w:r>
        <w:rPr>
          <w:spacing w:val="-5"/>
        </w:rPr>
        <w:t xml:space="preserve">провоцированию </w:t>
      </w:r>
      <w:r>
        <w:rPr>
          <w:spacing w:val="-4"/>
        </w:rPr>
        <w:t>паники.</w:t>
      </w:r>
    </w:p>
    <w:p w:rsidR="00584CE8" w:rsidRDefault="00FB1AC0">
      <w:pPr>
        <w:pStyle w:val="2"/>
        <w:spacing w:before="217"/>
        <w:ind w:left="35" w:right="31"/>
        <w:jc w:val="center"/>
        <w:rPr>
          <w:u w:val="none"/>
        </w:rPr>
      </w:pPr>
      <w:r>
        <w:rPr>
          <w:u w:val="thick"/>
        </w:rPr>
        <w:t>Уровень шума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1" w:lineRule="auto"/>
        <w:ind w:left="118" w:right="104" w:firstLine="540"/>
        <w:jc w:val="both"/>
      </w:pPr>
      <w:r>
        <w:rPr>
          <w:spacing w:val="-4"/>
        </w:rPr>
        <w:t xml:space="preserve">Одним </w:t>
      </w:r>
      <w:r>
        <w:t xml:space="preserve">из </w:t>
      </w:r>
      <w:r>
        <w:rPr>
          <w:spacing w:val="-4"/>
        </w:rPr>
        <w:t xml:space="preserve">наиболее важных параметров </w:t>
      </w:r>
      <w:r>
        <w:rPr>
          <w:spacing w:val="-3"/>
        </w:rPr>
        <w:t xml:space="preserve">при </w:t>
      </w:r>
      <w:r>
        <w:rPr>
          <w:spacing w:val="-4"/>
        </w:rPr>
        <w:t xml:space="preserve">расчете уровня </w:t>
      </w:r>
      <w:r>
        <w:rPr>
          <w:spacing w:val="-5"/>
        </w:rPr>
        <w:t xml:space="preserve">звукового </w:t>
      </w:r>
      <w:r>
        <w:rPr>
          <w:spacing w:val="-4"/>
        </w:rPr>
        <w:t xml:space="preserve">давления является уровень шума. Установлено, </w:t>
      </w:r>
      <w:r>
        <w:rPr>
          <w:spacing w:val="-3"/>
        </w:rPr>
        <w:t xml:space="preserve">что </w:t>
      </w:r>
      <w:r>
        <w:rPr>
          <w:spacing w:val="-4"/>
        </w:rPr>
        <w:t xml:space="preserve">человек способен (слы- шать) улавливать звуки </w:t>
      </w:r>
      <w:r>
        <w:t xml:space="preserve">с </w:t>
      </w:r>
      <w:r>
        <w:rPr>
          <w:spacing w:val="-4"/>
        </w:rPr>
        <w:t xml:space="preserve">уровнем </w:t>
      </w:r>
      <w:r>
        <w:rPr>
          <w:spacing w:val="-3"/>
        </w:rPr>
        <w:t xml:space="preserve">1дБ </w:t>
      </w:r>
      <w:r>
        <w:rPr>
          <w:spacing w:val="-4"/>
        </w:rPr>
        <w:t>(20мкПа, 10-12 Вт/м</w:t>
      </w:r>
      <w:r>
        <w:rPr>
          <w:spacing w:val="-4"/>
          <w:position w:val="13"/>
          <w:sz w:val="18"/>
        </w:rPr>
        <w:t>2</w:t>
      </w:r>
      <w:r>
        <w:rPr>
          <w:spacing w:val="-4"/>
        </w:rPr>
        <w:t>), который назы-</w:t>
      </w:r>
      <w:r>
        <w:rPr>
          <w:spacing w:val="62"/>
        </w:rPr>
        <w:t xml:space="preserve"> </w:t>
      </w:r>
      <w:r>
        <w:rPr>
          <w:spacing w:val="-4"/>
        </w:rPr>
        <w:t xml:space="preserve">вается порогом слышимости </w:t>
      </w:r>
      <w:r>
        <w:rPr>
          <w:i/>
          <w:spacing w:val="-4"/>
        </w:rPr>
        <w:t>AUX</w:t>
      </w:r>
      <w:r>
        <w:rPr>
          <w:spacing w:val="-4"/>
        </w:rPr>
        <w:t xml:space="preserve">. </w:t>
      </w:r>
      <w:r>
        <w:t xml:space="preserve">Но </w:t>
      </w:r>
      <w:r>
        <w:rPr>
          <w:spacing w:val="-4"/>
        </w:rPr>
        <w:t xml:space="preserve">это возможно только </w:t>
      </w:r>
      <w:r>
        <w:rPr>
          <w:spacing w:val="-3"/>
        </w:rPr>
        <w:t xml:space="preserve">при </w:t>
      </w:r>
      <w:r>
        <w:rPr>
          <w:spacing w:val="-4"/>
        </w:rPr>
        <w:t xml:space="preserve">хорошем слухе </w:t>
      </w:r>
      <w:r>
        <w:t xml:space="preserve">и в </w:t>
      </w:r>
      <w:r>
        <w:rPr>
          <w:spacing w:val="-4"/>
        </w:rPr>
        <w:t xml:space="preserve">отсутствии шума. </w:t>
      </w:r>
      <w:r>
        <w:rPr>
          <w:spacing w:val="-3"/>
        </w:rPr>
        <w:t xml:space="preserve">Так </w:t>
      </w:r>
      <w:r>
        <w:rPr>
          <w:spacing w:val="-4"/>
        </w:rPr>
        <w:t xml:space="preserve">как </w:t>
      </w:r>
      <w:r>
        <w:t xml:space="preserve">в </w:t>
      </w:r>
      <w:r>
        <w:rPr>
          <w:spacing w:val="-4"/>
        </w:rPr>
        <w:t>реальны</w:t>
      </w:r>
      <w:r>
        <w:rPr>
          <w:spacing w:val="-4"/>
        </w:rPr>
        <w:t xml:space="preserve">х </w:t>
      </w:r>
      <w:r>
        <w:rPr>
          <w:spacing w:val="-5"/>
        </w:rPr>
        <w:t xml:space="preserve">условиях, </w:t>
      </w:r>
      <w:r>
        <w:rPr>
          <w:spacing w:val="-3"/>
        </w:rPr>
        <w:t xml:space="preserve">шум </w:t>
      </w:r>
      <w:r>
        <w:rPr>
          <w:spacing w:val="-4"/>
        </w:rPr>
        <w:t xml:space="preserve">всегда присут- ствует, </w:t>
      </w:r>
      <w:r>
        <w:rPr>
          <w:spacing w:val="-3"/>
        </w:rPr>
        <w:t xml:space="preserve">то </w:t>
      </w:r>
      <w:r>
        <w:rPr>
          <w:spacing w:val="-4"/>
        </w:rPr>
        <w:t xml:space="preserve">различить </w:t>
      </w:r>
      <w:r>
        <w:rPr>
          <w:spacing w:val="-5"/>
        </w:rPr>
        <w:t xml:space="preserve">полезную </w:t>
      </w:r>
      <w:r>
        <w:rPr>
          <w:spacing w:val="-4"/>
        </w:rPr>
        <w:t xml:space="preserve">(звуковую) информацию </w:t>
      </w:r>
      <w:r>
        <w:t xml:space="preserve">на </w:t>
      </w:r>
      <w:r>
        <w:rPr>
          <w:spacing w:val="-3"/>
        </w:rPr>
        <w:t xml:space="preserve">фоне </w:t>
      </w:r>
      <w:r>
        <w:rPr>
          <w:spacing w:val="-4"/>
        </w:rPr>
        <w:t xml:space="preserve">шума можно </w:t>
      </w:r>
      <w:r>
        <w:rPr>
          <w:spacing w:val="-3"/>
        </w:rPr>
        <w:t xml:space="preserve">при </w:t>
      </w:r>
      <w:r>
        <w:rPr>
          <w:spacing w:val="-4"/>
        </w:rPr>
        <w:t xml:space="preserve">условии, что уровень звука </w:t>
      </w:r>
      <w:r>
        <w:rPr>
          <w:spacing w:val="-5"/>
        </w:rPr>
        <w:t xml:space="preserve">превышает </w:t>
      </w:r>
      <w:r>
        <w:rPr>
          <w:spacing w:val="-4"/>
        </w:rPr>
        <w:t xml:space="preserve">уровень шума, как </w:t>
      </w:r>
      <w:r>
        <w:rPr>
          <w:spacing w:val="-5"/>
        </w:rPr>
        <w:t xml:space="preserve">минимум на     </w:t>
      </w:r>
      <w:r>
        <w:t>3</w:t>
      </w:r>
      <w:r>
        <w:rPr>
          <w:spacing w:val="-8"/>
        </w:rPr>
        <w:t xml:space="preserve"> </w:t>
      </w:r>
      <w:r>
        <w:rPr>
          <w:spacing w:val="-3"/>
        </w:rPr>
        <w:t>дБ</w:t>
      </w:r>
      <w:r>
        <w:rPr>
          <w:spacing w:val="26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2</w:t>
      </w:r>
      <w:r>
        <w:rPr>
          <w:spacing w:val="26"/>
        </w:rPr>
        <w:t xml:space="preserve"> </w:t>
      </w:r>
      <w:r>
        <w:rPr>
          <w:spacing w:val="-4"/>
        </w:rPr>
        <w:t>раза).</w:t>
      </w:r>
      <w:r>
        <w:rPr>
          <w:spacing w:val="27"/>
        </w:rPr>
        <w:t xml:space="preserve"> </w:t>
      </w:r>
      <w:r>
        <w:rPr>
          <w:spacing w:val="-3"/>
        </w:rPr>
        <w:t>Для</w:t>
      </w:r>
      <w:r>
        <w:rPr>
          <w:spacing w:val="24"/>
        </w:rPr>
        <w:t xml:space="preserve"> </w:t>
      </w:r>
      <w:r>
        <w:rPr>
          <w:spacing w:val="-4"/>
        </w:rPr>
        <w:t>хорошей</w:t>
      </w:r>
      <w:r>
        <w:rPr>
          <w:spacing w:val="26"/>
        </w:rPr>
        <w:t xml:space="preserve"> </w:t>
      </w:r>
      <w:r>
        <w:rPr>
          <w:spacing w:val="-4"/>
        </w:rPr>
        <w:t>разборчивости</w:t>
      </w:r>
      <w:r>
        <w:rPr>
          <w:spacing w:val="27"/>
        </w:rPr>
        <w:t xml:space="preserve"> </w:t>
      </w:r>
      <w:r>
        <w:rPr>
          <w:spacing w:val="-5"/>
        </w:rPr>
        <w:t>данная</w:t>
      </w:r>
      <w:r>
        <w:rPr>
          <w:spacing w:val="27"/>
        </w:rPr>
        <w:t xml:space="preserve"> </w:t>
      </w:r>
      <w:r>
        <w:rPr>
          <w:spacing w:val="-4"/>
        </w:rPr>
        <w:t>разница</w:t>
      </w:r>
      <w:r>
        <w:rPr>
          <w:spacing w:val="27"/>
        </w:rPr>
        <w:t xml:space="preserve"> </w:t>
      </w:r>
      <w:r>
        <w:rPr>
          <w:spacing w:val="-4"/>
        </w:rPr>
        <w:t>должна</w:t>
      </w:r>
      <w:r>
        <w:rPr>
          <w:spacing w:val="26"/>
        </w:rPr>
        <w:t xml:space="preserve"> </w:t>
      </w:r>
      <w:r>
        <w:rPr>
          <w:spacing w:val="-4"/>
        </w:rPr>
        <w:t>состав-</w:t>
      </w:r>
    </w:p>
    <w:p w:rsidR="00584CE8" w:rsidRDefault="00FB1AC0">
      <w:pPr>
        <w:pStyle w:val="a3"/>
        <w:spacing w:before="8" w:line="276" w:lineRule="auto"/>
        <w:ind w:left="118" w:right="37"/>
      </w:pPr>
      <w:r>
        <w:rPr>
          <w:spacing w:val="-3"/>
        </w:rPr>
        <w:t xml:space="preserve">лять </w:t>
      </w:r>
      <w:r>
        <w:rPr>
          <w:spacing w:val="-4"/>
        </w:rPr>
        <w:t>ми</w:t>
      </w:r>
      <w:r>
        <w:rPr>
          <w:spacing w:val="-4"/>
        </w:rPr>
        <w:t xml:space="preserve">нимум </w:t>
      </w:r>
      <w:r>
        <w:rPr>
          <w:spacing w:val="-3"/>
        </w:rPr>
        <w:t xml:space="preserve">6дБ (в </w:t>
      </w:r>
      <w:r>
        <w:t xml:space="preserve">4 </w:t>
      </w:r>
      <w:r>
        <w:rPr>
          <w:spacing w:val="-4"/>
        </w:rPr>
        <w:t xml:space="preserve">раза). </w:t>
      </w:r>
      <w:r>
        <w:t xml:space="preserve">В </w:t>
      </w:r>
      <w:r>
        <w:rPr>
          <w:spacing w:val="-4"/>
        </w:rPr>
        <w:t xml:space="preserve">нормативной </w:t>
      </w:r>
      <w:r>
        <w:t xml:space="preserve">же </w:t>
      </w:r>
      <w:r>
        <w:rPr>
          <w:spacing w:val="-4"/>
        </w:rPr>
        <w:t>документации данный запас составляет 15дБ.</w:t>
      </w:r>
    </w:p>
    <w:p w:rsidR="00584CE8" w:rsidRDefault="00FB1AC0">
      <w:pPr>
        <w:pStyle w:val="3"/>
        <w:spacing w:line="276" w:lineRule="auto"/>
      </w:pPr>
      <w:r>
        <w:t xml:space="preserve">Звуковые сигналы СОУЭ должны обеспечивать уровень звука не </w:t>
      </w:r>
      <w:r>
        <w:t>менее чем на 15 дБА выше допустимого уровня звука постоянного шума в защищаемом помещении. Измерение уровня звука д</w:t>
      </w:r>
      <w:r>
        <w:t>олжно проводить- ся на расстоянии 1,5 м от уровня пола.</w:t>
      </w:r>
    </w:p>
    <w:p w:rsidR="00584CE8" w:rsidRDefault="00FB1AC0">
      <w:pPr>
        <w:pStyle w:val="a3"/>
        <w:spacing w:line="276" w:lineRule="auto"/>
        <w:ind w:left="118" w:right="104" w:firstLine="539"/>
        <w:jc w:val="both"/>
      </w:pPr>
      <w:r>
        <w:rPr>
          <w:spacing w:val="-3"/>
        </w:rPr>
        <w:t xml:space="preserve">Для </w:t>
      </w:r>
      <w:r>
        <w:rPr>
          <w:spacing w:val="-4"/>
        </w:rPr>
        <w:t xml:space="preserve">простых </w:t>
      </w:r>
      <w:r>
        <w:rPr>
          <w:spacing w:val="-5"/>
        </w:rPr>
        <w:t xml:space="preserve">случаев </w:t>
      </w:r>
      <w:r>
        <w:rPr>
          <w:spacing w:val="-4"/>
        </w:rPr>
        <w:t xml:space="preserve">уровень </w:t>
      </w:r>
      <w:r>
        <w:rPr>
          <w:spacing w:val="-3"/>
        </w:rPr>
        <w:t xml:space="preserve">шума </w:t>
      </w:r>
      <w:r>
        <w:rPr>
          <w:spacing w:val="-4"/>
        </w:rPr>
        <w:t xml:space="preserve">определяется </w:t>
      </w:r>
      <w:r>
        <w:t xml:space="preserve">из </w:t>
      </w:r>
      <w:r>
        <w:rPr>
          <w:spacing w:val="-4"/>
        </w:rPr>
        <w:t xml:space="preserve">таблиц или </w:t>
      </w:r>
      <w:r>
        <w:rPr>
          <w:spacing w:val="-3"/>
        </w:rPr>
        <w:t xml:space="preserve">диа- </w:t>
      </w:r>
      <w:r>
        <w:rPr>
          <w:spacing w:val="-4"/>
        </w:rPr>
        <w:t xml:space="preserve">грамм рис. </w:t>
      </w:r>
      <w:r>
        <w:rPr>
          <w:spacing w:val="-3"/>
        </w:rPr>
        <w:t xml:space="preserve">2.4. </w:t>
      </w:r>
      <w:r>
        <w:rPr>
          <w:spacing w:val="-4"/>
        </w:rPr>
        <w:t xml:space="preserve">Для точных расчетов (при проектировании) </w:t>
      </w:r>
      <w:r>
        <w:rPr>
          <w:spacing w:val="-5"/>
        </w:rPr>
        <w:t xml:space="preserve">используются </w:t>
      </w:r>
      <w:r>
        <w:rPr>
          <w:spacing w:val="-4"/>
        </w:rPr>
        <w:t xml:space="preserve">регламентированные значения шумов (см. Приложение </w:t>
      </w:r>
      <w:r>
        <w:rPr>
          <w:spacing w:val="-3"/>
        </w:rPr>
        <w:t xml:space="preserve">1). </w:t>
      </w:r>
      <w:r>
        <w:t xml:space="preserve">В </w:t>
      </w:r>
      <w:r>
        <w:rPr>
          <w:spacing w:val="-4"/>
        </w:rPr>
        <w:t xml:space="preserve">наиболее слож- </w:t>
      </w:r>
      <w:r>
        <w:rPr>
          <w:spacing w:val="-3"/>
        </w:rPr>
        <w:t xml:space="preserve">ных </w:t>
      </w:r>
      <w:r>
        <w:rPr>
          <w:spacing w:val="-4"/>
        </w:rPr>
        <w:t>случаях, следует пользоваться измерительным прибором (шумомером).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Не следует забывать, что уровень шума (например, в супермаркете), может существенно зависеть от времени суток. Для расчетов следует ис- пользовать усредненное значение.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1"/>
        <w:rPr>
          <w:sz w:val="18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23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ind w:left="12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7899" cy="4348829"/>
            <wp:effectExtent l="0" t="0" r="0" b="0"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99" cy="43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49"/>
        <w:ind w:left="1583" w:right="37"/>
      </w:pPr>
      <w:r>
        <w:t>Рис. 2.4  Уровни шума для различных пространств.</w:t>
      </w:r>
    </w:p>
    <w:p w:rsidR="00584CE8" w:rsidRDefault="00584CE8">
      <w:pPr>
        <w:pStyle w:val="a3"/>
        <w:spacing w:before="9"/>
        <w:rPr>
          <w:sz w:val="22"/>
        </w:rPr>
      </w:pPr>
    </w:p>
    <w:p w:rsidR="00584CE8" w:rsidRDefault="00FB1AC0">
      <w:pPr>
        <w:spacing w:line="276" w:lineRule="auto"/>
        <w:ind w:left="118" w:right="110" w:firstLine="540"/>
        <w:jc w:val="both"/>
        <w:rPr>
          <w:i/>
          <w:sz w:val="28"/>
        </w:rPr>
      </w:pPr>
      <w:r>
        <w:rPr>
          <w:i/>
          <w:sz w:val="28"/>
        </w:rPr>
        <w:t>Эквивалентный (по энергии) уровень звука, дБ, непостоянного шума - уровень звука постоянного широкополосного шума, который имеет такое же среднеквадратичное звуковое давление, что и данны</w:t>
      </w:r>
      <w:r>
        <w:rPr>
          <w:i/>
          <w:sz w:val="28"/>
        </w:rPr>
        <w:t>й непостоянный шум в течение определенного интервала времени.</w:t>
      </w:r>
    </w:p>
    <w:p w:rsidR="00584CE8" w:rsidRDefault="00FB1AC0">
      <w:pPr>
        <w:pStyle w:val="2"/>
        <w:spacing w:before="214"/>
        <w:ind w:left="3165"/>
        <w:rPr>
          <w:u w:val="none"/>
        </w:rPr>
      </w:pPr>
      <w:r>
        <w:rPr>
          <w:u w:val="thick"/>
        </w:rPr>
        <w:t>Анализ окружающей среды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4" w:firstLine="540"/>
        <w:jc w:val="both"/>
      </w:pPr>
      <w:r>
        <w:rPr>
          <w:spacing w:val="-4"/>
        </w:rPr>
        <w:t xml:space="preserve">Окружающая среда, </w:t>
      </w:r>
      <w:r>
        <w:t xml:space="preserve">в </w:t>
      </w:r>
      <w:r>
        <w:rPr>
          <w:spacing w:val="-4"/>
        </w:rPr>
        <w:t xml:space="preserve">которой </w:t>
      </w:r>
      <w:r>
        <w:rPr>
          <w:spacing w:val="-5"/>
        </w:rPr>
        <w:t xml:space="preserve">функционирует </w:t>
      </w:r>
      <w:r>
        <w:rPr>
          <w:spacing w:val="-4"/>
        </w:rPr>
        <w:t xml:space="preserve">СОУЭ, должна рассмат- риваться как компонент системы. Тщательный анализ этой среды, является определяющим фактором </w:t>
      </w:r>
      <w:r>
        <w:t xml:space="preserve">в </w:t>
      </w:r>
      <w:r>
        <w:rPr>
          <w:spacing w:val="-4"/>
        </w:rPr>
        <w:t>выборе эле</w:t>
      </w:r>
      <w:r>
        <w:rPr>
          <w:spacing w:val="-4"/>
        </w:rPr>
        <w:t xml:space="preserve">ментов формируемой цепи. </w:t>
      </w:r>
      <w:r>
        <w:rPr>
          <w:spacing w:val="-3"/>
        </w:rPr>
        <w:t xml:space="preserve">Для ана- лиза </w:t>
      </w:r>
      <w:r>
        <w:rPr>
          <w:spacing w:val="-4"/>
        </w:rPr>
        <w:t xml:space="preserve">окружающей среды наиболее часто используются </w:t>
      </w:r>
      <w:r>
        <w:rPr>
          <w:spacing w:val="-3"/>
        </w:rPr>
        <w:t xml:space="preserve">два </w:t>
      </w:r>
      <w:r>
        <w:rPr>
          <w:spacing w:val="-4"/>
        </w:rPr>
        <w:t xml:space="preserve">инструмента: </w:t>
      </w:r>
      <w:r>
        <w:rPr>
          <w:spacing w:val="-3"/>
        </w:rPr>
        <w:t xml:space="preserve">из- </w:t>
      </w:r>
      <w:r>
        <w:rPr>
          <w:spacing w:val="-4"/>
        </w:rPr>
        <w:t xml:space="preserve">меритель уровня звука, которым оценивается окружающий уровень шума, </w:t>
      </w:r>
      <w:r>
        <w:t xml:space="preserve">и </w:t>
      </w:r>
      <w:r>
        <w:rPr>
          <w:spacing w:val="-4"/>
        </w:rPr>
        <w:t xml:space="preserve">измеритель нелинейности, который показывает уровень искажения </w:t>
      </w:r>
      <w:r>
        <w:t xml:space="preserve">и </w:t>
      </w:r>
      <w:r>
        <w:rPr>
          <w:spacing w:val="-4"/>
        </w:rPr>
        <w:t>дегра- дации, кот</w:t>
      </w:r>
      <w:r>
        <w:rPr>
          <w:spacing w:val="-4"/>
        </w:rPr>
        <w:t xml:space="preserve">орой </w:t>
      </w:r>
      <w:r>
        <w:rPr>
          <w:spacing w:val="-5"/>
        </w:rPr>
        <w:t xml:space="preserve">подвергнут </w:t>
      </w:r>
      <w:r>
        <w:rPr>
          <w:spacing w:val="-4"/>
        </w:rPr>
        <w:t xml:space="preserve">звуковой сигнал. Последний имеет передатчик </w:t>
      </w:r>
      <w:r>
        <w:t xml:space="preserve">и </w:t>
      </w:r>
      <w:r>
        <w:rPr>
          <w:spacing w:val="-4"/>
        </w:rPr>
        <w:t xml:space="preserve">приемник, работающие </w:t>
      </w:r>
      <w:r>
        <w:t xml:space="preserve">с </w:t>
      </w:r>
      <w:r>
        <w:rPr>
          <w:spacing w:val="-4"/>
        </w:rPr>
        <w:t>шифрованными</w:t>
      </w:r>
      <w:r>
        <w:rPr>
          <w:spacing w:val="62"/>
        </w:rPr>
        <w:t xml:space="preserve"> </w:t>
      </w:r>
      <w:r>
        <w:rPr>
          <w:spacing w:val="-5"/>
        </w:rPr>
        <w:t xml:space="preserve">сигналами </w:t>
      </w:r>
      <w:r>
        <w:rPr>
          <w:spacing w:val="-4"/>
        </w:rPr>
        <w:t xml:space="preserve">(RASTI метод) для обеспечения величины разборчивости </w:t>
      </w:r>
      <w:r>
        <w:rPr>
          <w:spacing w:val="-3"/>
        </w:rPr>
        <w:t xml:space="preserve">за </w:t>
      </w:r>
      <w:r>
        <w:rPr>
          <w:spacing w:val="-4"/>
        </w:rPr>
        <w:t xml:space="preserve">несколько секунд </w:t>
      </w:r>
      <w:r>
        <w:t xml:space="preserve">с </w:t>
      </w:r>
      <w:r>
        <w:rPr>
          <w:spacing w:val="-4"/>
        </w:rPr>
        <w:t xml:space="preserve">учетом ревербе- рации окружающей среды. Данная величина </w:t>
      </w:r>
      <w:r>
        <w:rPr>
          <w:spacing w:val="-5"/>
        </w:rPr>
        <w:t xml:space="preserve">характеризуется </w:t>
      </w:r>
      <w:r>
        <w:rPr>
          <w:spacing w:val="-4"/>
        </w:rPr>
        <w:t>"</w:t>
      </w:r>
      <w:r>
        <w:rPr>
          <w:spacing w:val="-4"/>
        </w:rPr>
        <w:t xml:space="preserve">индексом </w:t>
      </w:r>
      <w:r>
        <w:rPr>
          <w:spacing w:val="49"/>
        </w:rPr>
        <w:t xml:space="preserve"> </w:t>
      </w:r>
      <w:r>
        <w:rPr>
          <w:spacing w:val="-3"/>
        </w:rPr>
        <w:t>раз-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207"/>
        <w:ind w:left="118" w:right="37"/>
        <w:rPr>
          <w:sz w:val="24"/>
        </w:rPr>
      </w:pPr>
      <w:r>
        <w:rPr>
          <w:sz w:val="24"/>
        </w:rPr>
        <w:t>24</w:t>
      </w:r>
    </w:p>
    <w:p w:rsidR="00584CE8" w:rsidRDefault="00584CE8">
      <w:pPr>
        <w:rPr>
          <w:sz w:val="24"/>
        </w:rPr>
        <w:sectPr w:rsidR="00584CE8">
          <w:pgSz w:w="11900" w:h="16840"/>
          <w:pgMar w:top="142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4"/>
        <w:jc w:val="both"/>
      </w:pPr>
      <w:r>
        <w:rPr>
          <w:spacing w:val="-4"/>
        </w:rPr>
        <w:lastRenderedPageBreak/>
        <w:t xml:space="preserve">борчивости" (между </w:t>
      </w:r>
      <w:r>
        <w:t xml:space="preserve">0 и </w:t>
      </w:r>
      <w:r>
        <w:rPr>
          <w:spacing w:val="-3"/>
        </w:rPr>
        <w:t xml:space="preserve">1). </w:t>
      </w:r>
      <w:r>
        <w:rPr>
          <w:spacing w:val="-4"/>
        </w:rPr>
        <w:t xml:space="preserve">Для объектов, специфика которых </w:t>
      </w:r>
      <w:r>
        <w:t xml:space="preserve">не </w:t>
      </w:r>
      <w:r>
        <w:rPr>
          <w:spacing w:val="-4"/>
        </w:rPr>
        <w:t xml:space="preserve">критична </w:t>
      </w:r>
      <w:r>
        <w:t xml:space="preserve">с </w:t>
      </w:r>
      <w:r>
        <w:rPr>
          <w:spacing w:val="-4"/>
        </w:rPr>
        <w:t xml:space="preserve">точки зрения </w:t>
      </w:r>
      <w:r>
        <w:rPr>
          <w:spacing w:val="-5"/>
        </w:rPr>
        <w:t xml:space="preserve">акустики </w:t>
      </w:r>
      <w:r>
        <w:rPr>
          <w:spacing w:val="-4"/>
        </w:rPr>
        <w:t xml:space="preserve">(торговые центры, офисы, дома) необходимость </w:t>
      </w:r>
      <w:r>
        <w:t xml:space="preserve">в </w:t>
      </w:r>
      <w:r>
        <w:rPr>
          <w:spacing w:val="-4"/>
        </w:rPr>
        <w:t xml:space="preserve">применении более сложных  </w:t>
      </w:r>
      <w:r>
        <w:rPr>
          <w:spacing w:val="-5"/>
        </w:rPr>
        <w:t xml:space="preserve">измерителях </w:t>
      </w:r>
      <w:r>
        <w:rPr>
          <w:spacing w:val="-4"/>
        </w:rPr>
        <w:t>отсутствует.</w:t>
      </w:r>
    </w:p>
    <w:p w:rsidR="00584CE8" w:rsidRDefault="00FB1AC0">
      <w:pPr>
        <w:pStyle w:val="2"/>
        <w:numPr>
          <w:ilvl w:val="1"/>
          <w:numId w:val="28"/>
        </w:numPr>
        <w:tabs>
          <w:tab w:val="left" w:pos="1079"/>
        </w:tabs>
        <w:spacing w:before="217"/>
        <w:ind w:right="0"/>
        <w:rPr>
          <w:u w:val="none"/>
        </w:rPr>
      </w:pPr>
      <w:r>
        <w:rPr>
          <w:u w:val="none"/>
        </w:rPr>
        <w:t>Реверберация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8" w:firstLine="540"/>
        <w:jc w:val="both"/>
      </w:pPr>
      <w:r>
        <w:t>В акустике присутствует множество различных факторов, которые не- обходимо учитывать при выборе и расстановке громкоговорителей. Одним из таких факторов является реверберация.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Звук в закрытых или открытых пространствах распространяется по разному. Стены ко</w:t>
      </w:r>
      <w:r>
        <w:t>мнаты отражают звуковые волны, тогда как на открытой площадке волны проходят практически без столкновений с какими-либо препятствиями. В закрытом пространстве за счет отражений уровень звука выше. В открытом пространстве звук распространяется практически п</w:t>
      </w:r>
      <w:r>
        <w:t>о прямой. Прямой звук идентичен оригиналу по качеству и форме. Отражен- ный звук, наоборот, сильно зависит от отражающей способности места.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Отраженный звук, после неопределенного числа отражений, достигает слушателя со всех сторон, и слушатель не может точ</w:t>
      </w:r>
      <w:r>
        <w:t xml:space="preserve">но установить точку его происхождения. Распространение звука в этом случае происходит че- рез первичные и вторичные отражения исходного звука от горизонтальных и вертикальных поверхностей помещения. Уровень отражения в большой степени зависит от характера </w:t>
      </w:r>
      <w:r>
        <w:t>стен, типа материала, из которого они сдела- ны, их гладкости, поглощающих свойств и изменения поглощения на раз- личных частотах. Мебель также может играть решающую роль в распро- странении звука – в зависимости от ее расстановки и поглощающей способности</w:t>
      </w:r>
      <w:r>
        <w:t xml:space="preserve">. Слушателю приходится воспринимать как прямой, так и от- раженный звук. Время, с момента, в который звуковой источник прекра- щает излучать до момента, в который звук больше не воспринимается, оп- ределяется как </w:t>
      </w:r>
      <w:r>
        <w:rPr>
          <w:u w:val="single"/>
        </w:rPr>
        <w:t>время реверберации</w:t>
      </w:r>
      <w:r>
        <w:t>.</w:t>
      </w:r>
    </w:p>
    <w:p w:rsidR="00584CE8" w:rsidRDefault="00FB1AC0">
      <w:pPr>
        <w:pStyle w:val="a3"/>
        <w:spacing w:before="1" w:line="276" w:lineRule="auto"/>
        <w:ind w:left="118" w:right="111" w:firstLine="539"/>
        <w:jc w:val="both"/>
      </w:pPr>
      <w:r>
        <w:t>Вышеописанные взаимозав</w:t>
      </w:r>
      <w:r>
        <w:t>исимые характеристики и условия определяют время реверберации (см. табл. 2.1).</w:t>
      </w:r>
    </w:p>
    <w:p w:rsidR="00584CE8" w:rsidRDefault="00FB1AC0">
      <w:pPr>
        <w:pStyle w:val="a3"/>
        <w:spacing w:before="1" w:line="276" w:lineRule="auto"/>
        <w:ind w:left="118" w:right="110" w:firstLine="570"/>
        <w:jc w:val="both"/>
      </w:pPr>
      <w:r>
        <w:t>Замечено, что любая среда характеризуется собственной "музыкаль- ной окраской", связанной с распространением отраженных звуков и вре- менем реверберации, которое и характеризует</w:t>
      </w:r>
      <w:r>
        <w:t xml:space="preserve"> эту среду. Единственной пе- ременной в уже существующей структуре остается мебель. Наилучшие результаты могут быть получены, когда принимается во внимание конст- рукция мебели, материал, из которого она сделана и ее расстановка в по- мещении.</w:t>
      </w:r>
    </w:p>
    <w:p w:rsidR="00584CE8" w:rsidRDefault="00FB1AC0">
      <w:pPr>
        <w:spacing w:before="146"/>
        <w:ind w:right="111"/>
        <w:jc w:val="right"/>
        <w:rPr>
          <w:sz w:val="24"/>
        </w:rPr>
      </w:pPr>
      <w:r>
        <w:rPr>
          <w:sz w:val="24"/>
        </w:rPr>
        <w:t>25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right="111"/>
        <w:jc w:val="right"/>
      </w:pPr>
      <w:r>
        <w:lastRenderedPageBreak/>
        <w:t>Таблица 2.1</w:t>
      </w:r>
    </w:p>
    <w:p w:rsidR="00584CE8" w:rsidRDefault="00FB1AC0">
      <w:pPr>
        <w:pStyle w:val="2"/>
        <w:spacing w:before="51"/>
        <w:ind w:left="894"/>
        <w:rPr>
          <w:u w:val="none"/>
        </w:rPr>
      </w:pPr>
      <w:r>
        <w:rPr>
          <w:u w:val="none"/>
        </w:rPr>
        <w:t>Зависимость времени реверберации от различных условий</w:t>
      </w:r>
    </w:p>
    <w:p w:rsidR="00584CE8" w:rsidRDefault="00584CE8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1440"/>
        <w:gridCol w:w="4355"/>
      </w:tblGrid>
      <w:tr w:rsidR="00584CE8">
        <w:trPr>
          <w:trHeight w:hRule="exact" w:val="838"/>
        </w:trPr>
        <w:tc>
          <w:tcPr>
            <w:tcW w:w="3205" w:type="dxa"/>
          </w:tcPr>
          <w:p w:rsidR="00584CE8" w:rsidRDefault="00584CE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4CE8" w:rsidRDefault="00FB1AC0">
            <w:pPr>
              <w:pStyle w:val="TableParagraph"/>
              <w:ind w:left="1072" w:right="1073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ind w:left="145" w:right="14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ревербе- рации, сек</w:t>
            </w:r>
          </w:p>
        </w:tc>
        <w:tc>
          <w:tcPr>
            <w:tcW w:w="4355" w:type="dxa"/>
          </w:tcPr>
          <w:p w:rsidR="00584CE8" w:rsidRDefault="00584CE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4CE8" w:rsidRDefault="00FB1AC0">
            <w:pPr>
              <w:pStyle w:val="TableParagraph"/>
              <w:ind w:left="1299" w:right="1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Типичная среда</w:t>
            </w:r>
          </w:p>
        </w:tc>
      </w:tr>
      <w:tr w:rsidR="00584CE8">
        <w:trPr>
          <w:trHeight w:hRule="exact" w:val="750"/>
        </w:trPr>
        <w:tc>
          <w:tcPr>
            <w:tcW w:w="3205" w:type="dxa"/>
          </w:tcPr>
          <w:p w:rsidR="00584CE8" w:rsidRDefault="00FB1AC0">
            <w:pPr>
              <w:pStyle w:val="TableParagraph"/>
              <w:spacing w:before="181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Только голос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before="181"/>
              <w:ind w:left="204" w:right="204"/>
              <w:rPr>
                <w:sz w:val="28"/>
              </w:rPr>
            </w:pPr>
            <w:r>
              <w:rPr>
                <w:sz w:val="28"/>
              </w:rPr>
              <w:t>0,6 – 1,2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276" w:lineRule="auto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Залы заседаний, залы суда, ауди- тории, лекционные залы</w:t>
            </w:r>
          </w:p>
        </w:tc>
      </w:tr>
      <w:tr w:rsidR="00584CE8">
        <w:trPr>
          <w:trHeight w:hRule="exact" w:val="751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276" w:lineRule="auto"/>
              <w:ind w:left="103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 xml:space="preserve">Профессиональный </w:t>
            </w:r>
            <w:r>
              <w:rPr>
                <w:sz w:val="28"/>
              </w:rPr>
              <w:t>аккомпанемент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before="181"/>
              <w:ind w:left="204" w:right="204"/>
              <w:rPr>
                <w:sz w:val="28"/>
              </w:rPr>
            </w:pPr>
            <w:r>
              <w:rPr>
                <w:sz w:val="28"/>
              </w:rPr>
              <w:t>1,0 – 1,4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tabs>
                <w:tab w:val="left" w:pos="1334"/>
                <w:tab w:val="left" w:pos="3171"/>
              </w:tabs>
              <w:spacing w:line="276" w:lineRule="auto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Театры,</w:t>
            </w:r>
            <w:r>
              <w:rPr>
                <w:sz w:val="28"/>
              </w:rPr>
              <w:tab/>
              <w:t>музыкальная</w:t>
            </w:r>
            <w:r>
              <w:rPr>
                <w:sz w:val="28"/>
              </w:rPr>
              <w:tab/>
              <w:t>комедия, музыкальное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Воспроизводимый звук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0,8 – 1,2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Кинотеатры</w:t>
            </w:r>
          </w:p>
        </w:tc>
      </w:tr>
      <w:tr w:rsidR="00584CE8">
        <w:trPr>
          <w:trHeight w:hRule="exact" w:val="75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276" w:lineRule="auto"/>
              <w:ind w:left="103" w:right="1310" w:firstLine="33"/>
              <w:jc w:val="left"/>
              <w:rPr>
                <w:sz w:val="28"/>
              </w:rPr>
            </w:pPr>
            <w:r>
              <w:rPr>
                <w:sz w:val="28"/>
              </w:rPr>
              <w:t>Многоцелевое использование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before="181"/>
              <w:ind w:left="204" w:right="204"/>
              <w:rPr>
                <w:sz w:val="28"/>
              </w:rPr>
            </w:pPr>
            <w:r>
              <w:rPr>
                <w:sz w:val="28"/>
              </w:rPr>
              <w:t>1,0 – 1,5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tabs>
                <w:tab w:val="left" w:pos="1537"/>
                <w:tab w:val="left" w:pos="2917"/>
              </w:tabs>
              <w:spacing w:line="276" w:lineRule="auto"/>
              <w:ind w:left="103" w:right="101"/>
              <w:jc w:val="lef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z w:val="28"/>
              </w:rPr>
              <w:tab/>
              <w:t>комнаты,</w:t>
            </w:r>
            <w:r>
              <w:rPr>
                <w:sz w:val="28"/>
              </w:rPr>
              <w:tab/>
              <w:t>публичные залы, многоцелевые места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Опера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1,0 – 1,6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Здания оперы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Только инструменты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5"/>
              <w:rPr>
                <w:sz w:val="28"/>
              </w:rPr>
            </w:pPr>
            <w:r>
              <w:rPr>
                <w:sz w:val="28"/>
              </w:rPr>
              <w:t>1,2 – 1,6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Салоны, камерная музыка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Оркестровая музыка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5"/>
              <w:rPr>
                <w:sz w:val="28"/>
              </w:rPr>
            </w:pPr>
            <w:r>
              <w:rPr>
                <w:sz w:val="28"/>
              </w:rPr>
              <w:t>1,6 – 2,2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Большие концертные залы</w:t>
            </w:r>
          </w:p>
        </w:tc>
      </w:tr>
      <w:tr w:rsidR="00584CE8">
        <w:trPr>
          <w:trHeight w:hRule="exact" w:val="75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276" w:lineRule="auto"/>
              <w:ind w:left="103" w:right="670" w:firstLine="33"/>
              <w:jc w:val="left"/>
              <w:rPr>
                <w:sz w:val="28"/>
              </w:rPr>
            </w:pPr>
            <w:r>
              <w:rPr>
                <w:sz w:val="28"/>
              </w:rPr>
              <w:t>Органная и хоровая музыка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before="181"/>
              <w:ind w:left="204" w:right="204"/>
              <w:rPr>
                <w:sz w:val="28"/>
              </w:rPr>
            </w:pPr>
            <w:r>
              <w:rPr>
                <w:sz w:val="28"/>
              </w:rPr>
              <w:t>2,0 – 4,0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276" w:lineRule="auto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Большие концертные залы, церк- ви, соборы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Радио переговоры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0,6 – 1,2</w:t>
            </w:r>
          </w:p>
        </w:tc>
        <w:tc>
          <w:tcPr>
            <w:tcW w:w="4355" w:type="dxa"/>
          </w:tcPr>
          <w:p w:rsidR="00584CE8" w:rsidRDefault="00584CE8"/>
        </w:tc>
      </w:tr>
      <w:tr w:rsidR="00584CE8">
        <w:trPr>
          <w:trHeight w:hRule="exact" w:val="751"/>
        </w:trPr>
        <w:tc>
          <w:tcPr>
            <w:tcW w:w="3205" w:type="dxa"/>
          </w:tcPr>
          <w:p w:rsidR="00584CE8" w:rsidRDefault="00FB1AC0">
            <w:pPr>
              <w:pStyle w:val="TableParagraph"/>
              <w:spacing w:before="181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Радио и телестудии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before="181"/>
              <w:ind w:left="204" w:right="205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tabs>
                <w:tab w:val="left" w:pos="1243"/>
                <w:tab w:val="left" w:pos="2530"/>
                <w:tab w:val="left" w:pos="3831"/>
              </w:tabs>
              <w:spacing w:line="276" w:lineRule="auto"/>
              <w:ind w:left="103" w:right="101"/>
              <w:jc w:val="left"/>
              <w:rPr>
                <w:sz w:val="28"/>
              </w:rPr>
            </w:pPr>
            <w:r>
              <w:rPr>
                <w:sz w:val="28"/>
              </w:rPr>
              <w:t>Кабина</w:t>
            </w:r>
            <w:r>
              <w:rPr>
                <w:sz w:val="28"/>
              </w:rPr>
              <w:tab/>
              <w:t>диктора,</w:t>
            </w:r>
            <w:r>
              <w:rPr>
                <w:sz w:val="28"/>
              </w:rPr>
              <w:tab/>
              <w:t>комнаты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для записи (управляемые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звуком)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Радио театр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4355" w:type="dxa"/>
          </w:tcPr>
          <w:p w:rsidR="00584CE8" w:rsidRDefault="00584CE8"/>
        </w:tc>
      </w:tr>
      <w:tr w:rsidR="00584CE8">
        <w:trPr>
          <w:trHeight w:hRule="exact" w:val="379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Транслируемая музыка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Небольшая студия</w:t>
            </w:r>
          </w:p>
        </w:tc>
      </w:tr>
      <w:tr w:rsidR="00584CE8">
        <w:trPr>
          <w:trHeight w:hRule="exact" w:val="380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Транслируемая музыка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4355" w:type="dxa"/>
          </w:tcPr>
          <w:p w:rsidR="00584CE8" w:rsidRDefault="00FB1AC0">
            <w:pPr>
              <w:pStyle w:val="TableParagraph"/>
              <w:spacing w:line="319" w:lineRule="exact"/>
              <w:ind w:left="103" w:right="102"/>
              <w:jc w:val="left"/>
              <w:rPr>
                <w:sz w:val="28"/>
              </w:rPr>
            </w:pPr>
            <w:r>
              <w:rPr>
                <w:sz w:val="28"/>
              </w:rPr>
              <w:t>Большая студия</w:t>
            </w:r>
          </w:p>
        </w:tc>
      </w:tr>
      <w:tr w:rsidR="00584CE8">
        <w:trPr>
          <w:trHeight w:hRule="exact" w:val="382"/>
        </w:trPr>
        <w:tc>
          <w:tcPr>
            <w:tcW w:w="3205" w:type="dxa"/>
          </w:tcPr>
          <w:p w:rsidR="00584CE8" w:rsidRDefault="00FB1AC0">
            <w:pPr>
              <w:pStyle w:val="TableParagraph"/>
              <w:spacing w:line="319" w:lineRule="exact"/>
              <w:ind w:left="136"/>
              <w:jc w:val="left"/>
              <w:rPr>
                <w:sz w:val="28"/>
              </w:rPr>
            </w:pPr>
            <w:r>
              <w:rPr>
                <w:sz w:val="28"/>
              </w:rPr>
              <w:t>Телевидение</w:t>
            </w:r>
          </w:p>
        </w:tc>
        <w:tc>
          <w:tcPr>
            <w:tcW w:w="1440" w:type="dxa"/>
          </w:tcPr>
          <w:p w:rsidR="00584CE8" w:rsidRDefault="00FB1AC0">
            <w:pPr>
              <w:pStyle w:val="TableParagraph"/>
              <w:spacing w:line="319" w:lineRule="exact"/>
              <w:ind w:left="204" w:right="20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4355" w:type="dxa"/>
          </w:tcPr>
          <w:p w:rsidR="00584CE8" w:rsidRDefault="00584CE8"/>
        </w:tc>
      </w:tr>
    </w:tbl>
    <w:p w:rsidR="00584CE8" w:rsidRDefault="00584CE8">
      <w:pPr>
        <w:pStyle w:val="a3"/>
        <w:spacing w:before="6"/>
        <w:rPr>
          <w:b/>
          <w:sz w:val="12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rPr>
          <w:u w:val="single"/>
        </w:rPr>
        <w:t xml:space="preserve">Реверберация </w:t>
      </w:r>
      <w:r>
        <w:t>– это явление, которое возникает, когда слышен не пря- мой звук от источника, а отраженный от встречающихся на пути звуковой волны препятствий или помех различного характера.</w:t>
      </w:r>
    </w:p>
    <w:p w:rsidR="00584CE8" w:rsidRDefault="00FB1AC0">
      <w:pPr>
        <w:pStyle w:val="a3"/>
        <w:spacing w:before="2" w:line="276" w:lineRule="auto"/>
        <w:ind w:left="118" w:right="104" w:firstLine="540"/>
        <w:jc w:val="both"/>
      </w:pPr>
      <w:r>
        <w:rPr>
          <w:spacing w:val="-3"/>
        </w:rPr>
        <w:t xml:space="preserve">Для </w:t>
      </w:r>
      <w:r>
        <w:rPr>
          <w:spacing w:val="-4"/>
        </w:rPr>
        <w:t xml:space="preserve">предотвращения нежелательного </w:t>
      </w:r>
      <w:r>
        <w:rPr>
          <w:spacing w:val="-5"/>
        </w:rPr>
        <w:t xml:space="preserve">воздействия </w:t>
      </w:r>
      <w:r>
        <w:rPr>
          <w:spacing w:val="-4"/>
        </w:rPr>
        <w:t xml:space="preserve">отраженного звука на прямой необходимо, чтобы последний, </w:t>
      </w:r>
      <w:r>
        <w:rPr>
          <w:spacing w:val="-3"/>
        </w:rPr>
        <w:t xml:space="preserve">при </w:t>
      </w:r>
      <w:r>
        <w:rPr>
          <w:spacing w:val="-4"/>
        </w:rPr>
        <w:t xml:space="preserve">задержке более чем </w:t>
      </w:r>
      <w:r>
        <w:t xml:space="preserve">на 50 </w:t>
      </w:r>
      <w:r>
        <w:rPr>
          <w:spacing w:val="-3"/>
        </w:rPr>
        <w:t xml:space="preserve">мс, дос- </w:t>
      </w:r>
      <w:r>
        <w:rPr>
          <w:spacing w:val="-4"/>
        </w:rPr>
        <w:t xml:space="preserve">тигал </w:t>
      </w:r>
      <w:r>
        <w:rPr>
          <w:spacing w:val="-5"/>
        </w:rPr>
        <w:t xml:space="preserve">слушателя </w:t>
      </w:r>
      <w:r>
        <w:rPr>
          <w:spacing w:val="-4"/>
        </w:rPr>
        <w:t xml:space="preserve">уменьшенным </w:t>
      </w:r>
      <w:r>
        <w:t xml:space="preserve">не </w:t>
      </w:r>
      <w:r>
        <w:rPr>
          <w:spacing w:val="-4"/>
        </w:rPr>
        <w:t xml:space="preserve">более чем </w:t>
      </w:r>
      <w:r>
        <w:t xml:space="preserve">на 10 </w:t>
      </w:r>
      <w:r>
        <w:rPr>
          <w:spacing w:val="-3"/>
        </w:rPr>
        <w:t xml:space="preserve">дБ. </w:t>
      </w:r>
      <w:r>
        <w:rPr>
          <w:spacing w:val="-4"/>
        </w:rPr>
        <w:t xml:space="preserve">Время реверберации пропорционально </w:t>
      </w:r>
      <w:r>
        <w:rPr>
          <w:spacing w:val="-5"/>
        </w:rPr>
        <w:t xml:space="preserve">объему </w:t>
      </w:r>
      <w:r>
        <w:rPr>
          <w:spacing w:val="-4"/>
        </w:rPr>
        <w:t xml:space="preserve">окружающего пространства </w:t>
      </w:r>
      <w:r>
        <w:t xml:space="preserve">и </w:t>
      </w:r>
      <w:r>
        <w:rPr>
          <w:spacing w:val="-4"/>
        </w:rPr>
        <w:t xml:space="preserve">обратно </w:t>
      </w:r>
      <w:r>
        <w:rPr>
          <w:spacing w:val="-5"/>
        </w:rPr>
        <w:t xml:space="preserve">пропорцио- </w:t>
      </w:r>
      <w:r>
        <w:rPr>
          <w:spacing w:val="-4"/>
        </w:rPr>
        <w:t>нально суммарному погл</w:t>
      </w:r>
      <w:r>
        <w:rPr>
          <w:spacing w:val="-4"/>
        </w:rPr>
        <w:t xml:space="preserve">ощению поверхностей, составляющих </w:t>
      </w:r>
      <w:r>
        <w:rPr>
          <w:spacing w:val="-3"/>
        </w:rPr>
        <w:t xml:space="preserve">ее. </w:t>
      </w:r>
      <w:r>
        <w:rPr>
          <w:spacing w:val="-4"/>
        </w:rPr>
        <w:t xml:space="preserve">Отражен- </w:t>
      </w:r>
      <w:r>
        <w:rPr>
          <w:spacing w:val="-3"/>
        </w:rPr>
        <w:t xml:space="preserve">ный </w:t>
      </w:r>
      <w:r>
        <w:rPr>
          <w:spacing w:val="-4"/>
        </w:rPr>
        <w:t xml:space="preserve">звук, который достигает </w:t>
      </w:r>
      <w:r>
        <w:rPr>
          <w:spacing w:val="-3"/>
        </w:rPr>
        <w:t xml:space="preserve">уха </w:t>
      </w:r>
      <w:r>
        <w:rPr>
          <w:spacing w:val="-5"/>
        </w:rPr>
        <w:t xml:space="preserve">слушателя </w:t>
      </w:r>
      <w:r>
        <w:rPr>
          <w:spacing w:val="-4"/>
        </w:rPr>
        <w:t xml:space="preserve">через 40-50 </w:t>
      </w:r>
      <w:r>
        <w:rPr>
          <w:spacing w:val="-3"/>
        </w:rPr>
        <w:t xml:space="preserve">мс </w:t>
      </w:r>
      <w:r>
        <w:rPr>
          <w:spacing w:val="-4"/>
        </w:rPr>
        <w:t xml:space="preserve">после прямого, расценивается как усиление, окраска первоначального звука. Отраженные звуки, которые доходят </w:t>
      </w:r>
      <w:r>
        <w:t xml:space="preserve">с </w:t>
      </w:r>
      <w:r>
        <w:rPr>
          <w:spacing w:val="-4"/>
        </w:rPr>
        <w:t xml:space="preserve">задержкой 50-80 </w:t>
      </w:r>
      <w:r>
        <w:rPr>
          <w:spacing w:val="-3"/>
        </w:rPr>
        <w:t xml:space="preserve">мс, </w:t>
      </w:r>
      <w:r>
        <w:rPr>
          <w:spacing w:val="-4"/>
        </w:rPr>
        <w:t>наоборот, искажают пер</w:t>
      </w:r>
      <w:r>
        <w:rPr>
          <w:spacing w:val="-4"/>
        </w:rPr>
        <w:t xml:space="preserve">вона- чальный сигнал </w:t>
      </w:r>
      <w:r>
        <w:t xml:space="preserve">и </w:t>
      </w:r>
      <w:r>
        <w:rPr>
          <w:spacing w:val="-4"/>
        </w:rPr>
        <w:t xml:space="preserve">могут стать причиной потери </w:t>
      </w:r>
      <w:r>
        <w:rPr>
          <w:spacing w:val="-5"/>
        </w:rPr>
        <w:t>разборчивости.</w:t>
      </w:r>
    </w:p>
    <w:p w:rsidR="00584CE8" w:rsidRDefault="00584CE8">
      <w:pPr>
        <w:pStyle w:val="a3"/>
        <w:rPr>
          <w:sz w:val="26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26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70" w:firstLine="539"/>
        <w:jc w:val="both"/>
      </w:pPr>
      <w:r>
        <w:lastRenderedPageBreak/>
        <w:t>Отраженный звук с задержкой более 80 мс производит эхо – явление, также изменяющее разборчивость первичного звука. Посмотрим, какое практическое применение могут иметь прив</w:t>
      </w:r>
      <w:r>
        <w:t>еденные цифры.</w:t>
      </w:r>
    </w:p>
    <w:p w:rsidR="00584CE8" w:rsidRDefault="00FB1AC0">
      <w:pPr>
        <w:pStyle w:val="a3"/>
        <w:spacing w:before="1" w:line="276" w:lineRule="auto"/>
        <w:ind w:left="118" w:right="170" w:firstLine="540"/>
        <w:jc w:val="both"/>
      </w:pPr>
      <w:r>
        <w:t>На рис. 2.5 изображена ситуация, в которой звук к слушателю посту- пает от 2-х громкоговорителей, находящихся от него на разном расстоя- нии, при этом, очевидно, что звук от этих громкоговорителей к слушателю придет с некоторой задержкой.</w:t>
      </w:r>
    </w:p>
    <w:p w:rsidR="00584CE8" w:rsidRDefault="00FB1AC0">
      <w:pPr>
        <w:pStyle w:val="a3"/>
        <w:spacing w:before="2" w:line="276" w:lineRule="auto"/>
        <w:ind w:left="118" w:right="169" w:firstLine="540"/>
        <w:jc w:val="both"/>
      </w:pPr>
      <w:r>
        <w:t>Об</w:t>
      </w:r>
      <w:r>
        <w:t xml:space="preserve">означим буквой </w:t>
      </w:r>
      <w:r>
        <w:rPr>
          <w:i/>
        </w:rPr>
        <w:t xml:space="preserve">Т </w:t>
      </w:r>
      <w:r>
        <w:t xml:space="preserve">– время задержки между прямым и отраженным звуковым сигналом. Величина </w:t>
      </w:r>
      <w:r>
        <w:rPr>
          <w:i/>
        </w:rPr>
        <w:t xml:space="preserve">Т </w:t>
      </w:r>
      <w:r>
        <w:t xml:space="preserve">зависит от скорости звука </w:t>
      </w:r>
      <w:r>
        <w:rPr>
          <w:i/>
        </w:rPr>
        <w:t xml:space="preserve">V </w:t>
      </w:r>
      <w:r>
        <w:t>и расстояния. Из формулы 2.1 следует:</w:t>
      </w:r>
    </w:p>
    <w:p w:rsidR="00584CE8" w:rsidRDefault="00FB1AC0">
      <w:pPr>
        <w:tabs>
          <w:tab w:val="left" w:pos="8650"/>
        </w:tabs>
        <w:spacing w:before="121"/>
        <w:ind w:left="3842"/>
        <w:rPr>
          <w:sz w:val="28"/>
        </w:rPr>
      </w:pPr>
      <w:r>
        <w:rPr>
          <w:i/>
          <w:sz w:val="28"/>
        </w:rPr>
        <w:t>Т = |L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>– L</w:t>
      </w:r>
      <w:r>
        <w:rPr>
          <w:position w:val="-3"/>
          <w:sz w:val="18"/>
        </w:rPr>
        <w:t>2</w:t>
      </w:r>
      <w:r>
        <w:rPr>
          <w:i/>
          <w:sz w:val="28"/>
        </w:rPr>
        <w:t>|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z w:val="28"/>
        </w:rPr>
        <w:tab/>
      </w:r>
      <w:r>
        <w:rPr>
          <w:sz w:val="28"/>
        </w:rPr>
        <w:t>(2.2)</w:t>
      </w:r>
    </w:p>
    <w:p w:rsidR="00584CE8" w:rsidRDefault="00FB1AC0">
      <w:pPr>
        <w:pStyle w:val="a3"/>
        <w:spacing w:before="150"/>
        <w:ind w:left="118"/>
      </w:pPr>
      <w:r>
        <w:t xml:space="preserve">где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>– расстояние от слушателя до громкоговорителя 1;</w:t>
      </w:r>
    </w:p>
    <w:p w:rsidR="00584CE8" w:rsidRDefault="00FB1AC0">
      <w:pPr>
        <w:pStyle w:val="a3"/>
        <w:spacing w:before="29"/>
        <w:ind w:left="541"/>
      </w:pP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 xml:space="preserve">– расстояние от </w:t>
      </w:r>
      <w:r>
        <w:t>слушателя до громкоговорителя 2;</w:t>
      </w:r>
    </w:p>
    <w:p w:rsidR="00584CE8" w:rsidRDefault="00FB1AC0">
      <w:pPr>
        <w:pStyle w:val="a3"/>
        <w:spacing w:before="30"/>
        <w:ind w:left="541"/>
      </w:pPr>
      <w:r>
        <w:rPr>
          <w:i/>
        </w:rPr>
        <w:t xml:space="preserve">V </w:t>
      </w:r>
      <w:r>
        <w:t>– скорость распространения звука в воздухе (340м/с).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68" w:lineRule="auto"/>
        <w:ind w:left="118" w:right="169" w:firstLine="540"/>
        <w:jc w:val="both"/>
      </w:pPr>
      <w:r>
        <w:t xml:space="preserve">Заметим, что разность величин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и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>, берется по абсолютному зна- чению, что позволяет не обращать внимание на то, какой из громкоговори- телей ближе, а какой дальше.</w:t>
      </w:r>
    </w:p>
    <w:p w:rsidR="00584CE8" w:rsidRDefault="00584CE8">
      <w:pPr>
        <w:pStyle w:val="a3"/>
        <w:spacing w:before="8"/>
        <w:rPr>
          <w:sz w:val="20"/>
        </w:rPr>
      </w:pPr>
    </w:p>
    <w:p w:rsidR="00584CE8" w:rsidRDefault="00584CE8">
      <w:pPr>
        <w:rPr>
          <w:sz w:val="20"/>
        </w:rPr>
        <w:sectPr w:rsidR="00584CE8">
          <w:pgSz w:w="11900" w:h="16840"/>
          <w:pgMar w:top="1380" w:right="1240" w:bottom="280" w:left="1300" w:header="720" w:footer="720" w:gutter="0"/>
          <w:cols w:space="720"/>
        </w:sectPr>
      </w:pPr>
    </w:p>
    <w:p w:rsidR="00584CE8" w:rsidRDefault="00FB1AC0">
      <w:pPr>
        <w:spacing w:before="90"/>
        <w:ind w:left="680" w:right="-19"/>
        <w:rPr>
          <w:rFonts w:ascii="Tahoma" w:hAnsi="Tahoma"/>
          <w:sz w:val="24"/>
        </w:rPr>
      </w:pPr>
      <w:r>
        <w:rPr>
          <w:rFonts w:ascii="Tahoma" w:hAnsi="Tahoma"/>
          <w:sz w:val="24"/>
        </w:rPr>
        <w:lastRenderedPageBreak/>
        <w:t>ГРОМКОГОВОРИТЕЛЬ 1</w:t>
      </w:r>
    </w:p>
    <w:p w:rsidR="00584CE8" w:rsidRDefault="00FB1AC0">
      <w:pPr>
        <w:spacing w:before="59"/>
        <w:ind w:left="680"/>
        <w:rPr>
          <w:rFonts w:ascii="Tahoma" w:hAnsi="Tahoma"/>
          <w:sz w:val="24"/>
        </w:rPr>
      </w:pPr>
      <w:r>
        <w:br w:type="column"/>
      </w:r>
      <w:r>
        <w:rPr>
          <w:rFonts w:ascii="Tahoma" w:hAnsi="Tahoma"/>
          <w:sz w:val="24"/>
        </w:rPr>
        <w:lastRenderedPageBreak/>
        <w:t>ГРОМКОГОВОРИТЕЛЬ 2</w:t>
      </w:r>
    </w:p>
    <w:p w:rsidR="00584CE8" w:rsidRDefault="00584CE8">
      <w:pPr>
        <w:rPr>
          <w:rFonts w:ascii="Tahoma" w:hAnsi="Tahoma"/>
          <w:sz w:val="24"/>
        </w:rPr>
        <w:sectPr w:rsidR="00584CE8">
          <w:type w:val="continuous"/>
          <w:pgSz w:w="11900" w:h="16840"/>
          <w:pgMar w:top="1600" w:right="1240" w:bottom="280" w:left="1300" w:header="720" w:footer="720" w:gutter="0"/>
          <w:cols w:num="2" w:space="720" w:equalWidth="0">
            <w:col w:w="3284" w:space="2308"/>
            <w:col w:w="3768"/>
          </w:cols>
        </w:sectPr>
      </w:pPr>
    </w:p>
    <w:p w:rsidR="00584CE8" w:rsidRDefault="00584CE8">
      <w:pPr>
        <w:pStyle w:val="a3"/>
        <w:spacing w:before="1"/>
        <w:rPr>
          <w:rFonts w:ascii="Tahoma"/>
          <w:sz w:val="23"/>
        </w:rPr>
      </w:pPr>
    </w:p>
    <w:p w:rsidR="00584CE8" w:rsidRDefault="00FB1AC0">
      <w:pPr>
        <w:pStyle w:val="a3"/>
        <w:ind w:left="368"/>
        <w:rPr>
          <w:rFonts w:ascii="Tahoma"/>
          <w:sz w:val="20"/>
        </w:rPr>
      </w:pPr>
      <w:r>
        <w:rPr>
          <w:rFonts w:ascii="Tahoma"/>
          <w:sz w:val="20"/>
          <w:lang w:val="en-US"/>
        </w:rPr>
      </w:r>
      <w:r>
        <w:rPr>
          <w:rFonts w:ascii="Tahoma"/>
          <w:sz w:val="20"/>
        </w:rPr>
        <w:pict>
          <v:group id="_x0000_s2431" style="width:444.4pt;height:277.7pt;mso-position-horizontal-relative:char;mso-position-vertical-relative:line" coordsize="8888,5554">
            <v:shape id="_x0000_s2446" type="#_x0000_t75" style="position:absolute;left:397;width:1019;height:1542">
              <v:imagedata r:id="rId19" o:title=""/>
            </v:shape>
            <v:shape id="_x0000_s2445" type="#_x0000_t75" style="position:absolute;left:1764;top:3187;width:1136;height:2366">
              <v:imagedata r:id="rId20" o:title=""/>
            </v:shape>
            <v:shape id="_x0000_s2444" style="position:absolute;left:1319;top:1574;width:888;height:1698" coordorigin="1319,1574" coordsize="888,1698" o:spt="100" adj="0,,0" path="m2189,3267r9,5l2198,3268r-7,l2189,3267xm2172,3237r13,25l2186,3265r3,2l2191,3268r7,-5l2199,3262r,-4l2184,3258r,-13l2172,3237xm2199,3262r-1,1l2191,3268r7,l2199,3262xm2186,3265r,l2189,3267r-3,-2xm2075,3175r-5,1l2067,3180r-1,4l2066,3188r4,3l2186,3265r-1,-3l2172,3237r-94,-59l2075,3175xm2199,3257r,5l2201,3259r-2,-2xm2184,3245r,13l2196,3252r-12,-7xm2185,3230r-1,15l2196,3252r-12,6l2199,3258r,-1l2198,3256r-13,-26xm2195,3112r-4,3l2191,3120r-6,110l2198,3256r1,1l2207,3120r,-4l2203,3113r-4,l2195,3112xm1328,1574r-3,3l1321,1578r-2,5l1321,1586r851,1651l2184,3245r1,-15l1334,1579r-1,-3l1328,1574xe" fillcolor="#010101" stroked="f">
              <v:stroke joinstyle="round"/>
              <v:formulas/>
              <v:path arrowok="t" o:connecttype="segments"/>
            </v:shape>
            <v:shape id="_x0000_s2443" style="position:absolute;left:2499;top:1192;width:4077;height:2043" coordorigin="2499,1192" coordsize="4077,2043" o:spt="100" adj="0,,0" path="m2541,3212r-25,12l2513,3225r137,9l2655,3234r4,-2l2659,3223r-4,-3l2652,3220r-111,-8xm2511,3225r1,1l2513,3225r-2,xm2534,3199r-25,12l2508,3212r-4,5l2504,3217r1,4l2508,3224r3,1l2513,3225r3,-1l2521,3222r-3,l2512,3210r14,l2534,3199xm2504,3217r-5,7l2511,3225r-3,-1l2505,3221r-1,-4l2504,3217xm2512,3210r6,12l2526,3211r-14,-1xm2526,3211r-8,11l2521,3222r20,-10l2526,3211xm2508,3212r-3,l2504,3217r4,-5xm6568,1192r-3,2l2534,3199r-8,12l2541,3212,6571,1207r3,-2l6576,1200r-2,-4l6572,1193r-4,-1xm2589,3092r-5,2l2582,3097r-74,115l2509,3211r25,-12l2598,3102r-2,-5l2589,3092xm2526,3210r-14,l2526,3211r,-1xe" fillcolor="#010101" stroked="f">
              <v:stroke joinstyle="round"/>
              <v:formulas/>
              <v:path arrowok="t" o:connecttype="segments"/>
            </v:shape>
            <v:line id="_x0000_s2442" style="position:absolute" from="23,5442" to="8865,5443" strokecolor="#010180" strokeweight="2.25pt"/>
            <v:shape id="_x0000_s2441" type="#_x0000_t75" style="position:absolute;left:1284;top:1534;width:140;height:160">
              <v:imagedata r:id="rId21" o:title=""/>
            </v:shape>
            <v:shape id="_x0000_s2440" type="#_x0000_t75" style="position:absolute;left:6720;top:53;width:1033;height:1561">
              <v:imagedata r:id="rId19" o:title=""/>
            </v:shape>
            <v:shape id="_x0000_s2439" type="#_x0000_t75" style="position:absolute;left:6516;top:1129;width:160;height:146">
              <v:imagedata r:id="rId22" o:title=""/>
            </v:shape>
            <v:shape id="_x0000_s2438" style="position:absolute;left:1058;top:1596;width:984;height:1857" coordorigin="1058,1596" coordsize="984,1857" o:spt="100" adj="0,,0" path="m1098,1596r-40,20l1078,1656r40,-20l1098,1596xm1140,1675r-41,22l1120,1736r40,-20l1140,1675xm1180,1756r-39,20l1161,1816r41,-21l1180,1756xm1222,1835r-39,21l1203,1896r40,-22l1222,1835xm1264,1915r-39,21l1245,1975r40,-20l1264,1915xm1306,1994r-40,22l1287,2056r40,-22l1306,1994xm1347,2075r-39,20l1328,2135r41,-21l1347,2075xm1389,2154r-39,22l1370,2215r40,-21l1389,2154xm1431,2234r-41,21l1412,2294r40,-20l1431,2234xm1472,2314r-40,20l1453,2375r41,-22l1472,2314xm1514,2394r-40,20l1495,2454r39,-20l1514,2394xm1556,2473r-40,21l1537,2534r39,-21l1556,2473xm1598,2554r-41,20l1579,2614r39,-21l1598,2554xm1639,2633r-40,20l1620,2694r40,-22l1639,2633xm1681,2713r-40,21l1662,2773r39,-20l1681,2713xm1723,2792r-41,21l1704,2854r39,-22l1723,2792xm1764,2872r-40,21l1746,2933r39,-21l1764,2872xm1806,2952r-40,20l1786,3013r40,-21l1806,2952xm1848,3031r-40,22l1828,3092r40,-20l1848,3031xm1890,3112r-41,20l1870,3173r40,-22l1890,3112xm1930,3191r-39,21l1911,3252r41,-20l1930,3191xm2038,3301r-118,63l2042,3452r-4,-151xm1972,3271r-39,21l1953,3331r40,-20l1972,3271xe" fillcolor="#ff0101" stroked="f">
              <v:stroke joinstyle="round"/>
              <v:formulas/>
              <v:path arrowok="t" o:connecttype="segments"/>
            </v:shape>
            <v:shape id="_x0000_s2437" style="position:absolute;left:2612;top:1420;width:3978;height:1977" coordorigin="2612,1420" coordsize="3978,1977" o:spt="100" adj="0,,0" path="m6570,1420r-41,20l6549,1481r41,-21l6570,1420xm6489,1459r-41,21l6469,1520r39,-20l6489,1459xm6408,1500r-40,19l6387,1560r41,-20l6408,1500xm6327,1540r-39,19l6307,1600r41,-21l6327,1540xm6247,1579r-41,19l6226,1639r40,-19l6247,1579xm6166,1619r-40,20l6146,1679r40,-19l6166,1619xm6085,1658r-40,21l6064,1718r41,-19l6085,1658xm6004,1698r-40,20l5984,1759r41,-20l6004,1698xm5924,1738r-41,20l5904,1799r39,-21l5924,1738xm5844,1778r-41,20l5822,1838r41,-20l5844,1778xm5762,1818r-40,19l5742,1878r40,-20l5762,1818xm5682,1858r-41,20l5661,1918r41,-20l5682,1858xm5601,1897r-41,21l5581,1957r39,-19l5601,1897xm5520,1937r-40,20l5499,1997r41,-19l5520,1937xm5439,1976r-41,21l5419,2038r41,-21l5439,1976xm5359,2017r-41,19l5338,2077r40,-20l5359,2017xm5278,2057r-40,19l5258,2117r40,-21l5278,2057xm5197,2096r-40,20l5176,2156r41,-20l5197,2096xm5116,2136r-40,20l5096,2196r41,-19l5116,2136xm5036,2176r-41,20l5016,2236r39,-20l5036,2176xm4954,2215r-39,21l4934,2275r41,-19l4954,2215xm4874,2255r-40,20l4854,2316r40,-20l4874,2255xm4794,2296r-41,19l4773,2356r40,-21l4794,2296xm4713,2335r-41,19l4693,2395r39,-20l4713,2335xm4632,2375r-40,19l4611,2435r41,-21l4632,2375xm4551,2414r-41,21l4531,2474r41,-19l4551,2414xm4471,2454r-41,20l4450,2514r40,-19l4471,2454xm4390,2494r-40,20l4369,2554r41,-20l4390,2494xm4309,2533r-40,21l4288,2594r41,-20l4309,2533xm4228,2574r-40,19l4208,2634r41,-20l4228,2574xm4148,2614r-41,19l4128,2674r39,-21l4148,2614xm4066,2653r-39,19l4046,2713r41,-20l4066,2653xm3986,2693r-41,20l3966,2753r40,-19l3986,2693xm3906,2732r-41,21l3885,2792r40,-19l3906,2732xm3825,2772r-41,20l3805,2833r39,-20l3825,2772xm3744,2812r-40,20l3723,2873r41,-21l3744,2812xm3663,2852r-41,20l3643,2912r41,-20l3663,2852xm3583,2892r-41,19l3562,2952r40,-20l3583,2892xm3501,2932r-39,19l3481,2992r41,-20l3501,2932xm3421,2971r-40,21l3400,3031r41,-19l3421,2971xm3340,3011r-40,20l3320,3071r40,-19l3340,3011xm3260,3050r-41,21l3240,3112r39,-21l3260,3050xm3178,3090r-39,20l3158,3151r41,-20l3178,3090xm3098,3131r-41,19l3078,3191r40,-21l3098,3131xm3018,3170r-41,20l2997,3230r40,-20l3018,3170xm2937,3210r-41,20l2916,3270r40,-19l2937,3210xm2856,3250r-40,20l2835,3310r41,-20l2856,3250xm2703,3275r-91,120l2762,3396r-59,-121xm2775,3289r-41,21l2755,3349r41,-19l2775,3289xe" fillcolor="#ff0101" stroked="f">
              <v:stroke joinstyle="round"/>
              <v:formulas/>
              <v:path arrowok="t" o:connecttype="segments"/>
            </v:shape>
            <v:shape id="_x0000_s2436" type="#_x0000_t202" style="position:absolute;left:1833;top:2001;width:23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L</w:t>
                    </w:r>
                    <w:r>
                      <w:rPr>
                        <w:rFonts w:ascii="Tahoma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435" type="#_x0000_t202" style="position:absolute;left:4040;top:1978;width:23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L</w:t>
                    </w:r>
                    <w:r>
                      <w:rPr>
                        <w:rFonts w:ascii="Tahoma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434" type="#_x0000_t202" style="position:absolute;left:6156;top:1923;width:1154;height:530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w w:val="95"/>
                        <w:sz w:val="24"/>
                      </w:rPr>
                      <w:t>ЗВУКОВАЯ</w:t>
                    </w:r>
                  </w:p>
                  <w:p w:rsidR="00584CE8" w:rsidRDefault="00FB1AC0">
                    <w:pPr>
                      <w:spacing w:line="281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ЭНЕРГИЯ</w:t>
                    </w:r>
                  </w:p>
                </w:txbxContent>
              </v:textbox>
            </v:shape>
            <v:shape id="_x0000_s2433" type="#_x0000_t202" style="position:absolute;left:223;top:3352;width:139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2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pacing w:val="-1"/>
                        <w:sz w:val="24"/>
                      </w:rPr>
                      <w:t>СЛУШАТЕЛЬ</w:t>
                    </w:r>
                  </w:p>
                </w:txbxContent>
              </v:textbox>
            </v:shape>
            <v:shape id="_x0000_s2432" type="#_x0000_t202" style="position:absolute;left:3494;top:3387;width:5217;height:1664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Время задержки звука, с.</w:t>
                    </w:r>
                  </w:p>
                  <w:p w:rsidR="00584CE8" w:rsidRDefault="00FB1AC0">
                    <w:pPr>
                      <w:spacing w:line="289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Т = |L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1 – </w:t>
                    </w:r>
                    <w:r>
                      <w:rPr>
                        <w:rFonts w:ascii="Tahoma" w:hAnsi="Tahoma"/>
                        <w:sz w:val="24"/>
                      </w:rPr>
                      <w:t>L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2| </w:t>
                    </w:r>
                    <w:r>
                      <w:rPr>
                        <w:rFonts w:ascii="Tahoma" w:hAnsi="Tahoma"/>
                        <w:sz w:val="24"/>
                      </w:rPr>
                      <w:t>/ V</w:t>
                    </w:r>
                  </w:p>
                  <w:p w:rsidR="00584CE8" w:rsidRDefault="00FB1AC0">
                    <w:pPr>
                      <w:spacing w:line="265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Где:</w:t>
                    </w:r>
                  </w:p>
                  <w:p w:rsidR="00584CE8" w:rsidRDefault="00FB1AC0">
                    <w:pPr>
                      <w:spacing w:before="1" w:line="289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L</w:t>
                    </w:r>
                    <w:r>
                      <w:rPr>
                        <w:rFonts w:ascii="Tahoma" w:hAnsi="Tahoma"/>
                        <w:sz w:val="20"/>
                      </w:rPr>
                      <w:t>1 – Расстояние от слушателя до громкоговорителя 1</w:t>
                    </w:r>
                  </w:p>
                  <w:p w:rsidR="00584CE8" w:rsidRDefault="00FB1AC0">
                    <w:pPr>
                      <w:spacing w:line="289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L</w:t>
                    </w:r>
                    <w:r>
                      <w:rPr>
                        <w:rFonts w:ascii="Tahoma" w:hAnsi="Tahoma"/>
                        <w:sz w:val="20"/>
                      </w:rPr>
                      <w:t>2 – Расстояние от слушателя до громкоговорителя 2</w:t>
                    </w:r>
                  </w:p>
                  <w:p w:rsidR="00584CE8" w:rsidRDefault="00FB1AC0">
                    <w:pPr>
                      <w:spacing w:line="281" w:lineRule="exac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V</w:t>
                    </w:r>
                    <w:r>
                      <w:rPr>
                        <w:rFonts w:ascii="Tahoma" w:hAnsi="Tahoma"/>
                        <w:spacing w:val="-46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0"/>
                      </w:rPr>
                      <w:t>– Скорость распространения звука в воздухе (340м/с)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CE8" w:rsidRDefault="00FB1AC0">
      <w:pPr>
        <w:pStyle w:val="a3"/>
        <w:spacing w:before="34"/>
        <w:ind w:left="1047"/>
      </w:pPr>
      <w:r>
        <w:t>Рис. 2.5 Расчет времени задержки от 2-х громкоговорителей</w:t>
      </w:r>
    </w:p>
    <w:p w:rsidR="00584CE8" w:rsidRDefault="00584CE8">
      <w:pPr>
        <w:pStyle w:val="a3"/>
        <w:spacing w:before="1"/>
        <w:rPr>
          <w:sz w:val="22"/>
        </w:rPr>
      </w:pPr>
    </w:p>
    <w:p w:rsidR="00584CE8" w:rsidRDefault="00FB1AC0">
      <w:pPr>
        <w:spacing w:before="70"/>
        <w:ind w:right="171"/>
        <w:jc w:val="right"/>
        <w:rPr>
          <w:sz w:val="24"/>
        </w:rPr>
      </w:pPr>
      <w:r>
        <w:rPr>
          <w:sz w:val="24"/>
        </w:rPr>
        <w:t>27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24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109" w:firstLine="539"/>
        <w:jc w:val="both"/>
      </w:pPr>
      <w:r>
        <w:lastRenderedPageBreak/>
        <w:t xml:space="preserve">Задача: Рассчитаем разность расстояний: </w:t>
      </w:r>
      <w:r>
        <w:rPr>
          <w:i/>
        </w:rPr>
        <w:t xml:space="preserve">L </w:t>
      </w:r>
      <w:r>
        <w:t>= |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- </w:t>
      </w:r>
      <w:r>
        <w:rPr>
          <w:i/>
        </w:rPr>
        <w:t>L</w:t>
      </w:r>
      <w:r>
        <w:rPr>
          <w:position w:val="-3"/>
          <w:sz w:val="18"/>
        </w:rPr>
        <w:t>2</w:t>
      </w:r>
      <w:r>
        <w:t>|, при которой звук от дальнего громкоговорителя запаздывает относительно ближнего гром- к</w:t>
      </w:r>
      <w:r>
        <w:t xml:space="preserve">оговорителя на время </w:t>
      </w:r>
      <w:r>
        <w:rPr>
          <w:i/>
        </w:rPr>
        <w:t xml:space="preserve">Т </w:t>
      </w:r>
      <w:r>
        <w:t>= 80 мс.</w:t>
      </w:r>
    </w:p>
    <w:p w:rsidR="00584CE8" w:rsidRDefault="00FB1AC0">
      <w:pPr>
        <w:pStyle w:val="a3"/>
        <w:spacing w:before="10"/>
        <w:ind w:left="658" w:right="37"/>
      </w:pPr>
      <w:r>
        <w:t xml:space="preserve">Из формулы 2.2 находим: </w:t>
      </w:r>
      <w:r>
        <w:rPr>
          <w:i/>
        </w:rPr>
        <w:t xml:space="preserve">Т </w:t>
      </w:r>
      <w:r>
        <w:t xml:space="preserve">= </w:t>
      </w:r>
      <w:r>
        <w:rPr>
          <w:i/>
        </w:rPr>
        <w:t xml:space="preserve">L </w:t>
      </w:r>
      <w:r>
        <w:t xml:space="preserve">/ </w:t>
      </w:r>
      <w:r>
        <w:rPr>
          <w:i/>
        </w:rPr>
        <w:t>V</w:t>
      </w:r>
      <w:r>
        <w:t xml:space="preserve">, </w:t>
      </w:r>
      <w:r>
        <w:rPr>
          <w:i/>
        </w:rPr>
        <w:t xml:space="preserve">L </w:t>
      </w:r>
      <w:r>
        <w:t xml:space="preserve">= </w:t>
      </w:r>
      <w:r>
        <w:rPr>
          <w:i/>
        </w:rPr>
        <w:t xml:space="preserve">T </w:t>
      </w:r>
      <w:r>
        <w:rPr>
          <w:rFonts w:ascii="Symbol" w:hAnsi="Symbol"/>
        </w:rPr>
        <w:t></w:t>
      </w:r>
      <w:r>
        <w:t xml:space="preserve"> </w:t>
      </w:r>
      <w:r>
        <w:rPr>
          <w:i/>
        </w:rPr>
        <w:t xml:space="preserve">V </w:t>
      </w:r>
      <w:r>
        <w:t xml:space="preserve">= 0,08 </w:t>
      </w:r>
      <w:r>
        <w:rPr>
          <w:rFonts w:ascii="Symbol" w:hAnsi="Symbol"/>
        </w:rPr>
        <w:t></w:t>
      </w:r>
      <w:r>
        <w:t xml:space="preserve"> 340 = 27 м.</w:t>
      </w:r>
    </w:p>
    <w:p w:rsidR="00584CE8" w:rsidRDefault="00FB1AC0">
      <w:pPr>
        <w:pStyle w:val="a3"/>
        <w:spacing w:before="51"/>
        <w:ind w:left="118" w:right="37"/>
      </w:pPr>
      <w:r>
        <w:t>Данную разность, можно считать критической.</w:t>
      </w:r>
    </w:p>
    <w:p w:rsidR="00584CE8" w:rsidRDefault="00FB1AC0">
      <w:pPr>
        <w:pStyle w:val="a3"/>
        <w:spacing w:before="49" w:line="276" w:lineRule="auto"/>
        <w:ind w:left="118" w:right="110" w:firstLine="540"/>
        <w:jc w:val="both"/>
      </w:pPr>
      <w:r>
        <w:t>Для минимизации уровня отраженного звука, необходимо ограничи- вать рассеивание и направление звуковой энергии к горизонтальным и вертикальным поверхностям. Этого можно достигнуть, используя узкона- правленные громкоговорители.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FB1AC0">
      <w:pPr>
        <w:pStyle w:val="2"/>
        <w:numPr>
          <w:ilvl w:val="1"/>
          <w:numId w:val="28"/>
        </w:numPr>
        <w:tabs>
          <w:tab w:val="left" w:pos="1148"/>
        </w:tabs>
        <w:spacing w:before="208"/>
        <w:ind w:left="1148" w:right="0" w:hanging="490"/>
        <w:rPr>
          <w:u w:val="none"/>
        </w:rPr>
      </w:pPr>
      <w:r>
        <w:rPr>
          <w:u w:val="none"/>
        </w:rPr>
        <w:t>Расчет уровня звукового</w:t>
      </w:r>
      <w:r>
        <w:rPr>
          <w:spacing w:val="-10"/>
          <w:u w:val="none"/>
        </w:rPr>
        <w:t xml:space="preserve"> </w:t>
      </w:r>
      <w:r>
        <w:rPr>
          <w:u w:val="none"/>
        </w:rPr>
        <w:t>давления</w:t>
      </w:r>
    </w:p>
    <w:p w:rsidR="00584CE8" w:rsidRDefault="00584CE8">
      <w:pPr>
        <w:pStyle w:val="a3"/>
        <w:spacing w:before="7"/>
        <w:rPr>
          <w:b/>
          <w:sz w:val="22"/>
        </w:rPr>
      </w:pPr>
    </w:p>
    <w:p w:rsidR="00584CE8" w:rsidRDefault="00FB1AC0">
      <w:pPr>
        <w:ind w:left="2382" w:right="37"/>
        <w:rPr>
          <w:b/>
          <w:sz w:val="28"/>
        </w:rPr>
      </w:pPr>
      <w:r>
        <w:rPr>
          <w:b/>
          <w:sz w:val="28"/>
          <w:u w:val="thick"/>
        </w:rPr>
        <w:t>Общие сведения о звуковом давлении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rPr>
          <w:u w:val="single"/>
        </w:rPr>
        <w:t xml:space="preserve">Звуковое давление </w:t>
      </w:r>
      <w:r>
        <w:t>– звуковая энергия, которая попадает на единицу площади, расположенную в заданном направлении от источника звука и удаленную от него на определенное расстояние (как правило, на 1 м). Зву- ково</w:t>
      </w:r>
      <w:r>
        <w:t>е давление измеряется в паскалях (Па).</w:t>
      </w:r>
    </w:p>
    <w:p w:rsidR="00584CE8" w:rsidRDefault="00FB1AC0">
      <w:pPr>
        <w:pStyle w:val="a3"/>
        <w:spacing w:before="1" w:line="271" w:lineRule="auto"/>
        <w:ind w:left="118" w:right="109" w:firstLine="540"/>
        <w:jc w:val="both"/>
      </w:pPr>
      <w:r>
        <w:rPr>
          <w:u w:val="single"/>
        </w:rPr>
        <w:t xml:space="preserve">Уровень звукового давления </w:t>
      </w:r>
      <w:r>
        <w:t xml:space="preserve">(англ. </w:t>
      </w:r>
      <w:r>
        <w:rPr>
          <w:i/>
        </w:rPr>
        <w:t>SPL</w:t>
      </w:r>
      <w:r>
        <w:t xml:space="preserve">, Sound Pressure Level) — зна- чение звукового давления, измеренное по относительной шкале, отнесён- ное к опорному давлению </w:t>
      </w:r>
      <w:r>
        <w:rPr>
          <w:i/>
        </w:rPr>
        <w:t>Р</w:t>
      </w:r>
      <w:r>
        <w:rPr>
          <w:i/>
          <w:position w:val="-3"/>
          <w:sz w:val="18"/>
        </w:rPr>
        <w:t xml:space="preserve">spl </w:t>
      </w:r>
      <w:r>
        <w:t>= 20 мкПа, соответствующему порогу слы- шимости си</w:t>
      </w:r>
      <w:r>
        <w:t>нусоидальной звуковой волны частотой 1 кГц:</w:t>
      </w:r>
    </w:p>
    <w:p w:rsidR="00584CE8" w:rsidRDefault="00FB1AC0">
      <w:pPr>
        <w:pStyle w:val="a3"/>
        <w:spacing w:before="7" w:line="276" w:lineRule="auto"/>
        <w:ind w:left="118" w:right="109" w:firstLine="540"/>
        <w:jc w:val="both"/>
      </w:pPr>
      <w:r>
        <w:t>SPL – измеряется в децибелах, дБ. Децибелы, в отличие от паскалей, чаще применяются на практике из-за большего удобства. Считается, что человек слышит в диапазоне  0дБ - 120дБ  (20-20000000 мкПа).  В  табли- це 2</w:t>
      </w:r>
      <w:r>
        <w:t>.2 приведена зависимость между звуковым давлением в мкПа и уров- нем звука в дБ.</w:t>
      </w:r>
    </w:p>
    <w:p w:rsidR="00584CE8" w:rsidRDefault="00584CE8">
      <w:pPr>
        <w:pStyle w:val="a3"/>
        <w:spacing w:before="10"/>
        <w:rPr>
          <w:sz w:val="12"/>
        </w:rPr>
      </w:pPr>
    </w:p>
    <w:p w:rsidR="00584CE8" w:rsidRDefault="00FB1AC0">
      <w:pPr>
        <w:pStyle w:val="a3"/>
        <w:spacing w:before="64"/>
        <w:ind w:right="111"/>
        <w:jc w:val="right"/>
      </w:pPr>
      <w:r>
        <w:t>Таблица 2.2</w:t>
      </w:r>
    </w:p>
    <w:p w:rsidR="00584CE8" w:rsidRDefault="00FB1AC0">
      <w:pPr>
        <w:pStyle w:val="2"/>
        <w:spacing w:before="52"/>
        <w:ind w:left="2690"/>
        <w:rPr>
          <w:u w:val="none"/>
        </w:rPr>
      </w:pPr>
      <w:r>
        <w:rPr>
          <w:u w:val="none"/>
        </w:rPr>
        <w:t>Пересчет паскалей в децибелы</w:t>
      </w:r>
    </w:p>
    <w:p w:rsidR="00584CE8" w:rsidRDefault="00584CE8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3564"/>
      </w:tblGrid>
      <w:tr w:rsidR="00584CE8">
        <w:trPr>
          <w:trHeight w:hRule="exact" w:val="328"/>
        </w:trPr>
        <w:tc>
          <w:tcPr>
            <w:tcW w:w="3970" w:type="dxa"/>
          </w:tcPr>
          <w:p w:rsidR="00584CE8" w:rsidRDefault="00FB1AC0">
            <w:pPr>
              <w:pStyle w:val="TableParagraph"/>
              <w:ind w:left="541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Звуковое давление (мкПа)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ind w:left="709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звука (дБ)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6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614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754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754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964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584CE8" w:rsidRDefault="00584CE8">
      <w:pPr>
        <w:pStyle w:val="a3"/>
        <w:spacing w:before="8"/>
        <w:rPr>
          <w:b/>
          <w:sz w:val="29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28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right="110"/>
        <w:jc w:val="right"/>
      </w:pPr>
      <w:r>
        <w:lastRenderedPageBreak/>
        <w:t>Окончание таблицы 2.2</w:t>
      </w:r>
    </w:p>
    <w:p w:rsidR="00584CE8" w:rsidRDefault="00584CE8">
      <w:pPr>
        <w:pStyle w:val="a3"/>
        <w:spacing w:before="5"/>
      </w:pPr>
    </w:p>
    <w:tbl>
      <w:tblPr>
        <w:tblStyle w:val="TableNormal"/>
        <w:tblW w:w="0" w:type="auto"/>
        <w:tblInd w:w="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3564"/>
      </w:tblGrid>
      <w:tr w:rsidR="00584CE8">
        <w:trPr>
          <w:trHeight w:hRule="exact" w:val="328"/>
        </w:trPr>
        <w:tc>
          <w:tcPr>
            <w:tcW w:w="3970" w:type="dxa"/>
          </w:tcPr>
          <w:p w:rsidR="00584CE8" w:rsidRDefault="00FB1AC0">
            <w:pPr>
              <w:pStyle w:val="TableParagraph"/>
              <w:ind w:left="541" w:right="-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Звуковое давление (мкПа)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ind w:left="709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звука (дБ)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964"/>
              <w:rPr>
                <w:sz w:val="28"/>
              </w:rPr>
            </w:pPr>
            <w:r>
              <w:rPr>
                <w:sz w:val="28"/>
              </w:rPr>
              <w:t>6.000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104"/>
              <w:rPr>
                <w:sz w:val="28"/>
              </w:rPr>
            </w:pPr>
            <w:r>
              <w:rPr>
                <w:sz w:val="28"/>
              </w:rPr>
              <w:t>20.000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104"/>
              <w:rPr>
                <w:sz w:val="28"/>
              </w:rPr>
            </w:pPr>
            <w:r>
              <w:rPr>
                <w:sz w:val="28"/>
              </w:rPr>
              <w:t>60.000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243"/>
              <w:rPr>
                <w:sz w:val="28"/>
              </w:rPr>
            </w:pPr>
            <w:r>
              <w:rPr>
                <w:sz w:val="28"/>
              </w:rPr>
              <w:t>200.000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584CE8">
        <w:trPr>
          <w:trHeight w:hRule="exact" w:val="379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243"/>
              <w:rPr>
                <w:sz w:val="28"/>
              </w:rPr>
            </w:pPr>
            <w:r>
              <w:rPr>
                <w:sz w:val="28"/>
              </w:rPr>
              <w:t>600.000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9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449"/>
              <w:rPr>
                <w:sz w:val="28"/>
              </w:rPr>
            </w:pPr>
            <w:r>
              <w:rPr>
                <w:sz w:val="28"/>
              </w:rPr>
              <w:t>2.000.000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350" w:right="1449"/>
              <w:rPr>
                <w:sz w:val="28"/>
              </w:rPr>
            </w:pPr>
            <w:r>
              <w:rPr>
                <w:sz w:val="28"/>
              </w:rPr>
              <w:t>6.000.000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8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584CE8">
        <w:trPr>
          <w:trHeight w:hRule="exact" w:val="380"/>
        </w:trPr>
        <w:tc>
          <w:tcPr>
            <w:tcW w:w="3970" w:type="dxa"/>
          </w:tcPr>
          <w:p w:rsidR="00584CE8" w:rsidRDefault="00FB1AC0">
            <w:pPr>
              <w:pStyle w:val="TableParagraph"/>
              <w:spacing w:line="319" w:lineRule="exact"/>
              <w:ind w:left="1228" w:right="-4"/>
              <w:jc w:val="left"/>
              <w:rPr>
                <w:sz w:val="28"/>
              </w:rPr>
            </w:pPr>
            <w:r>
              <w:rPr>
                <w:sz w:val="28"/>
              </w:rPr>
              <w:t>20.000.000</w:t>
            </w:r>
          </w:p>
        </w:tc>
        <w:tc>
          <w:tcPr>
            <w:tcW w:w="3564" w:type="dxa"/>
          </w:tcPr>
          <w:p w:rsidR="00584CE8" w:rsidRDefault="00FB1AC0">
            <w:pPr>
              <w:pStyle w:val="TableParagraph"/>
              <w:spacing w:line="319" w:lineRule="exact"/>
              <w:ind w:left="709" w:right="707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 w:rsidR="00584CE8" w:rsidRDefault="00584CE8">
      <w:pPr>
        <w:pStyle w:val="a3"/>
        <w:spacing w:before="11"/>
        <w:rPr>
          <w:sz w:val="12"/>
        </w:rPr>
      </w:pPr>
    </w:p>
    <w:p w:rsidR="00584CE8" w:rsidRDefault="00FB1AC0">
      <w:pPr>
        <w:pStyle w:val="2"/>
        <w:spacing w:before="63"/>
        <w:ind w:left="405"/>
        <w:rPr>
          <w:u w:val="none"/>
        </w:rPr>
      </w:pPr>
      <w:r>
        <w:rPr>
          <w:u w:val="thick"/>
        </w:rPr>
        <w:t>Зависимость уровня звукового давления от подводимой мощности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8" w:firstLine="540"/>
        <w:jc w:val="both"/>
      </w:pPr>
      <w:r>
        <w:t xml:space="preserve">Слух, как и другие человеческие ощущения, воспринимает воздейст- вие по логарифмическому закону (см. рис. 2.6). Для того чтобы удвоить звуковое давление, не достаточно </w:t>
      </w:r>
      <w:r>
        <w:rPr>
          <w:u w:val="single"/>
        </w:rPr>
        <w:t xml:space="preserve">удваивать </w:t>
      </w:r>
      <w:r>
        <w:t>число источников звука (или электрическую мощность громкоговорителей), а необх</w:t>
      </w:r>
      <w:r>
        <w:t xml:space="preserve">одимо </w:t>
      </w:r>
      <w:r>
        <w:rPr>
          <w:u w:val="single"/>
        </w:rPr>
        <w:t>удесятерять</w:t>
      </w:r>
      <w:r>
        <w:t>. Увеличение акустического давления может быть получено установкой не- скольких громкоговорителей, расположенных близко друг к другу и ори- ентированных в одном направлении или при каждом удвоении мощности громкоговорителей, в любом случае</w:t>
      </w:r>
      <w:r>
        <w:t>, увеличение (или уменьшение) аку- стического давления будет ±3 дБ (в дальнейшем мы сформируем более точное правило).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t xml:space="preserve">Для построения </w:t>
      </w:r>
      <w:r>
        <w:rPr>
          <w:u w:val="single"/>
        </w:rPr>
        <w:t xml:space="preserve">зависимости уровня звукового давления от подводи- мой мощности </w:t>
      </w:r>
      <w:r>
        <w:t>обратимся к теории.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Мгновенное значение звукового давления в точке среды изменяется как со временем, так и при переходе к другим точкам среды, поэтому прак- тический интерес представляет среднеквадратичное значение данной ве- личины, называемое интенсивностью звука:</w:t>
      </w:r>
    </w:p>
    <w:p w:rsidR="00584CE8" w:rsidRDefault="00FB1AC0">
      <w:pPr>
        <w:pStyle w:val="a3"/>
        <w:spacing w:before="2" w:line="266" w:lineRule="auto"/>
        <w:ind w:left="118" w:right="109" w:firstLine="540"/>
        <w:jc w:val="both"/>
      </w:pPr>
      <w:r>
        <w:rPr>
          <w:u w:val="single"/>
        </w:rPr>
        <w:t>Интенсивн</w:t>
      </w:r>
      <w:r>
        <w:rPr>
          <w:u w:val="single"/>
        </w:rPr>
        <w:t xml:space="preserve">ость </w:t>
      </w:r>
      <w:r>
        <w:t>– это поток энергии в какой-либо точке среды в еди- ницу времени, прошедший через единицу поверхности (1 м</w:t>
      </w:r>
      <w:r>
        <w:rPr>
          <w:position w:val="13"/>
          <w:sz w:val="18"/>
        </w:rPr>
        <w:t>2</w:t>
      </w:r>
      <w:r>
        <w:t>), являющейся нормалью к  направлению  распространения  звуковой  волны,  измеряется в Вт/м². Интенсивность иначе называют силой звука.</w:t>
      </w:r>
    </w:p>
    <w:p w:rsidR="00584CE8" w:rsidRDefault="00FB1AC0">
      <w:pPr>
        <w:pStyle w:val="a3"/>
        <w:spacing w:before="14" w:line="276" w:lineRule="auto"/>
        <w:ind w:left="118" w:right="111" w:firstLine="539"/>
        <w:jc w:val="both"/>
      </w:pPr>
      <w:r>
        <w:t>Интенсив</w:t>
      </w:r>
      <w:r>
        <w:t>ность определяет громкость звука, которую мы слышим. Мы не можем померить ее непосредственно (особенно в закрытых помещени- ях), поэтому на практике данную величину связывают с мощностью ис- точника логарифмическим соотношением:</w:t>
      </w:r>
    </w:p>
    <w:p w:rsidR="00584CE8" w:rsidRDefault="00584CE8">
      <w:pPr>
        <w:pStyle w:val="a3"/>
        <w:spacing w:before="10"/>
        <w:rPr>
          <w:sz w:val="10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29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tabs>
          <w:tab w:val="left" w:pos="8650"/>
        </w:tabs>
        <w:spacing w:before="35"/>
        <w:ind w:left="3862" w:right="37"/>
        <w:rPr>
          <w:sz w:val="28"/>
        </w:rPr>
      </w:pPr>
      <w:r>
        <w:rPr>
          <w:i/>
          <w:sz w:val="28"/>
        </w:rPr>
        <w:lastRenderedPageBreak/>
        <w:t xml:space="preserve">I = </w:t>
      </w:r>
      <w:r>
        <w:rPr>
          <w:sz w:val="28"/>
        </w:rPr>
        <w:t xml:space="preserve">10 lg( </w:t>
      </w:r>
      <w:r>
        <w:rPr>
          <w:i/>
          <w:sz w:val="28"/>
        </w:rPr>
        <w:t>J /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position w:val="-3"/>
          <w:sz w:val="18"/>
        </w:rPr>
        <w:t>0</w:t>
      </w:r>
      <w:r>
        <w:rPr>
          <w:i/>
          <w:spacing w:val="-1"/>
          <w:position w:val="-3"/>
          <w:sz w:val="18"/>
        </w:rPr>
        <w:t xml:space="preserve"> </w:t>
      </w:r>
      <w:r>
        <w:rPr>
          <w:sz w:val="28"/>
        </w:rPr>
        <w:t>)</w:t>
      </w:r>
      <w:r>
        <w:rPr>
          <w:sz w:val="28"/>
        </w:rPr>
        <w:tab/>
        <w:t>(2.3)</w:t>
      </w:r>
    </w:p>
    <w:p w:rsidR="00584CE8" w:rsidRDefault="00FB1AC0">
      <w:pPr>
        <w:pStyle w:val="a3"/>
        <w:spacing w:before="29"/>
        <w:ind w:left="118" w:right="37"/>
      </w:pPr>
      <w:r>
        <w:t xml:space="preserve">где </w:t>
      </w:r>
      <w:r>
        <w:rPr>
          <w:i/>
        </w:rPr>
        <w:t xml:space="preserve">I </w:t>
      </w:r>
      <w:r>
        <w:t>– уровень интенсивности звука, дБ;</w:t>
      </w:r>
    </w:p>
    <w:p w:rsidR="00584CE8" w:rsidRDefault="00FB1AC0">
      <w:pPr>
        <w:pStyle w:val="a3"/>
        <w:spacing w:before="12"/>
        <w:ind w:left="541" w:right="37"/>
      </w:pPr>
      <w:r>
        <w:rPr>
          <w:i/>
        </w:rPr>
        <w:t xml:space="preserve">J </w:t>
      </w:r>
      <w:r>
        <w:t>– интенсивность исследуемого звука, Вт/м</w:t>
      </w:r>
      <w:r>
        <w:rPr>
          <w:position w:val="13"/>
          <w:sz w:val="18"/>
        </w:rPr>
        <w:t>2</w:t>
      </w:r>
      <w:r>
        <w:t>;</w:t>
      </w:r>
    </w:p>
    <w:p w:rsidR="00584CE8" w:rsidRDefault="00FB1AC0">
      <w:pPr>
        <w:spacing w:before="11" w:line="152" w:lineRule="exact"/>
        <w:ind w:left="94" w:right="6532"/>
        <w:jc w:val="center"/>
        <w:rPr>
          <w:sz w:val="18"/>
        </w:rPr>
      </w:pPr>
      <w:r>
        <w:rPr>
          <w:lang w:val="en-US"/>
        </w:rPr>
        <w:pict>
          <v:shape id="_x0000_s2430" type="#_x0000_t202" style="position:absolute;left:0;text-align:left;margin-left:177.55pt;margin-top:4.7pt;width:4.5pt;height:9pt;z-index:-251615744;mso-position-horizontal-relative:page" filled="f" stroked="f">
            <v:textbox inset="0,0,0,0">
              <w:txbxContent>
                <w:p w:rsidR="00584CE8" w:rsidRDefault="00FB1AC0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-12</w:t>
      </w:r>
    </w:p>
    <w:p w:rsidR="00584CE8" w:rsidRDefault="00FB1AC0">
      <w:pPr>
        <w:pStyle w:val="a3"/>
        <w:tabs>
          <w:tab w:val="left" w:pos="1594"/>
        </w:tabs>
        <w:spacing w:line="285" w:lineRule="exact"/>
        <w:ind w:left="541" w:right="37"/>
      </w:pPr>
      <w:r>
        <w:rPr>
          <w:i/>
        </w:rPr>
        <w:t>J</w:t>
      </w:r>
      <w:r>
        <w:rPr>
          <w:position w:val="-3"/>
          <w:sz w:val="18"/>
        </w:rPr>
        <w:t>0</w:t>
      </w:r>
      <w:r>
        <w:rPr>
          <w:spacing w:val="-1"/>
          <w:position w:val="-3"/>
          <w:sz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  <w:r>
        <w:tab/>
        <w:t>(Вт/м</w:t>
      </w:r>
      <w:r>
        <w:rPr>
          <w:spacing w:val="16"/>
        </w:rPr>
        <w:t xml:space="preserve"> </w:t>
      </w:r>
      <w:r>
        <w:t>).</w:t>
      </w:r>
    </w:p>
    <w:p w:rsidR="00584CE8" w:rsidRDefault="00FB1AC0">
      <w:pPr>
        <w:pStyle w:val="a3"/>
        <w:spacing w:before="241" w:line="276" w:lineRule="auto"/>
        <w:ind w:left="118" w:right="109" w:firstLine="284"/>
        <w:jc w:val="both"/>
      </w:pPr>
      <w:r>
        <w:t xml:space="preserve">Слуховой аппарат и многие измерительные приборы чувствительны не к самой интенсивности звука, а к среднему квадрату звукового давления, по- этому на практике используется не интенсивность, а величина называемая </w:t>
      </w:r>
      <w:r>
        <w:rPr>
          <w:u w:val="single"/>
        </w:rPr>
        <w:t>уровень звукового давления (</w:t>
      </w:r>
      <w:r>
        <w:rPr>
          <w:i/>
          <w:u w:val="single"/>
        </w:rPr>
        <w:t>SPL</w:t>
      </w:r>
      <w:r>
        <w:t>), которую при</w:t>
      </w:r>
      <w:r>
        <w:t>нято связывать с мощно- стью источника звука в Вт.</w:t>
      </w:r>
    </w:p>
    <w:p w:rsidR="00584CE8" w:rsidRDefault="00FB1AC0">
      <w:pPr>
        <w:pStyle w:val="a3"/>
        <w:tabs>
          <w:tab w:val="left" w:pos="8650"/>
        </w:tabs>
        <w:spacing w:before="213" w:line="268" w:lineRule="auto"/>
        <w:ind w:left="118" w:right="110" w:firstLine="2935"/>
        <w:jc w:val="both"/>
      </w:pPr>
      <w:r>
        <w:rPr>
          <w:i/>
        </w:rPr>
        <w:t xml:space="preserve">P </w:t>
      </w:r>
      <w:r>
        <w:t xml:space="preserve">дБ </w:t>
      </w:r>
      <w:r>
        <w:rPr>
          <w:i/>
        </w:rPr>
        <w:t xml:space="preserve">= </w:t>
      </w:r>
      <w:r>
        <w:t xml:space="preserve">10 lg ( </w:t>
      </w:r>
      <w:r>
        <w:rPr>
          <w:i/>
        </w:rPr>
        <w:t xml:space="preserve">P </w:t>
      </w:r>
      <w:r>
        <w:t xml:space="preserve">Вт </w:t>
      </w:r>
      <w:r>
        <w:rPr>
          <w:i/>
        </w:rPr>
        <w:t>/</w:t>
      </w:r>
      <w:r>
        <w:rPr>
          <w:i/>
          <w:spacing w:val="-9"/>
        </w:rPr>
        <w:t xml:space="preserve"> </w:t>
      </w:r>
      <w:r>
        <w:rPr>
          <w:i/>
        </w:rPr>
        <w:t>Р</w:t>
      </w:r>
      <w:r>
        <w:rPr>
          <w:position w:val="-3"/>
          <w:sz w:val="18"/>
        </w:rPr>
        <w:t>оп</w:t>
      </w:r>
      <w:r>
        <w:rPr>
          <w:spacing w:val="-1"/>
          <w:position w:val="-3"/>
          <w:sz w:val="18"/>
        </w:rPr>
        <w:t xml:space="preserve"> </w:t>
      </w:r>
      <w:r>
        <w:t>)</w:t>
      </w:r>
      <w:r>
        <w:tab/>
        <w:t xml:space="preserve">(2.4) где </w:t>
      </w:r>
      <w:r>
        <w:rPr>
          <w:i/>
        </w:rPr>
        <w:t xml:space="preserve">Р </w:t>
      </w:r>
      <w:r>
        <w:t>дБ – зависимость уровня звукового давления, дБ, от мощности ис- точника звука,</w:t>
      </w:r>
      <w:r>
        <w:rPr>
          <w:spacing w:val="-7"/>
        </w:rPr>
        <w:t xml:space="preserve"> </w:t>
      </w:r>
      <w:r>
        <w:t>Вт;</w:t>
      </w:r>
    </w:p>
    <w:p w:rsidR="00584CE8" w:rsidRDefault="00FB1AC0">
      <w:pPr>
        <w:pStyle w:val="a3"/>
        <w:spacing w:before="11"/>
        <w:ind w:left="658" w:right="37"/>
      </w:pPr>
      <w:r>
        <w:rPr>
          <w:i/>
        </w:rPr>
        <w:t xml:space="preserve">Р </w:t>
      </w:r>
      <w:r>
        <w:t>Вт – мощность источника звука, Вт;</w:t>
      </w:r>
    </w:p>
    <w:p w:rsidR="00584CE8" w:rsidRDefault="00FB1AC0">
      <w:pPr>
        <w:pStyle w:val="a3"/>
        <w:spacing w:before="49"/>
        <w:ind w:left="658" w:right="37"/>
      </w:pPr>
      <w:r>
        <w:rPr>
          <w:i/>
        </w:rPr>
        <w:t>Р</w:t>
      </w:r>
      <w:r>
        <w:rPr>
          <w:position w:val="-3"/>
          <w:sz w:val="18"/>
        </w:rPr>
        <w:t xml:space="preserve">оп </w:t>
      </w:r>
      <w:r>
        <w:t>– опорное значение мощности, Вт.</w:t>
      </w:r>
    </w:p>
    <w:p w:rsidR="00584CE8" w:rsidRDefault="00FB1AC0">
      <w:pPr>
        <w:pStyle w:val="a3"/>
        <w:spacing w:before="240" w:line="261" w:lineRule="auto"/>
        <w:ind w:left="118" w:right="37" w:firstLine="540"/>
      </w:pPr>
      <w:r>
        <w:t xml:space="preserve">На практике значение </w:t>
      </w:r>
      <w:r>
        <w:rPr>
          <w:i/>
        </w:rPr>
        <w:t>Р</w:t>
      </w:r>
      <w:r>
        <w:rPr>
          <w:position w:val="-3"/>
          <w:sz w:val="18"/>
        </w:rPr>
        <w:t xml:space="preserve">оп </w:t>
      </w:r>
      <w:r>
        <w:t>принимают равным 1 Вт, следовательно, формулу 2.4 можно переписать:</w:t>
      </w:r>
    </w:p>
    <w:p w:rsidR="00584CE8" w:rsidRDefault="00FB1AC0">
      <w:pPr>
        <w:tabs>
          <w:tab w:val="left" w:pos="8650"/>
        </w:tabs>
        <w:spacing w:before="232"/>
        <w:ind w:left="3464" w:right="37"/>
        <w:rPr>
          <w:sz w:val="28"/>
        </w:rPr>
      </w:pPr>
      <w:r>
        <w:rPr>
          <w:i/>
          <w:sz w:val="28"/>
        </w:rPr>
        <w:t xml:space="preserve">P </w:t>
      </w:r>
      <w:r>
        <w:rPr>
          <w:sz w:val="28"/>
        </w:rPr>
        <w:t xml:space="preserve">дБ </w:t>
      </w:r>
      <w:r>
        <w:rPr>
          <w:i/>
          <w:sz w:val="28"/>
        </w:rPr>
        <w:t xml:space="preserve">= </w:t>
      </w:r>
      <w:r>
        <w:rPr>
          <w:sz w:val="28"/>
        </w:rPr>
        <w:t>10 lg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Вт)</w:t>
      </w:r>
      <w:r>
        <w:rPr>
          <w:sz w:val="28"/>
        </w:rPr>
        <w:tab/>
        <w:t>(2.5)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ind w:left="658" w:right="37"/>
      </w:pPr>
      <w:r>
        <w:t>Данная формула очень актуальна и на техническом сленге  называется</w:t>
      </w:r>
    </w:p>
    <w:p w:rsidR="00584CE8" w:rsidRDefault="00FB1AC0">
      <w:pPr>
        <w:pStyle w:val="a3"/>
        <w:spacing w:before="47"/>
        <w:ind w:left="118" w:right="37"/>
      </w:pPr>
      <w:r>
        <w:t>“пересчет ватт в децибелы”.</w:t>
      </w:r>
    </w:p>
    <w:p w:rsidR="00584CE8" w:rsidRDefault="00FB1AC0">
      <w:pPr>
        <w:pStyle w:val="a3"/>
        <w:spacing w:before="49"/>
        <w:ind w:left="658" w:right="37"/>
      </w:pPr>
      <w:r>
        <w:rPr>
          <w:noProof/>
          <w:lang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1239774</wp:posOffset>
            </wp:positionH>
            <wp:positionV relativeFrom="paragraph">
              <wp:posOffset>273320</wp:posOffset>
            </wp:positionV>
            <wp:extent cx="5117602" cy="3037713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602" cy="303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Графически данная зависимость представлена на рис.2.6.</w:t>
      </w:r>
    </w:p>
    <w:p w:rsidR="00584CE8" w:rsidRDefault="00FB1AC0">
      <w:pPr>
        <w:pStyle w:val="a3"/>
        <w:ind w:left="822" w:right="37"/>
      </w:pPr>
      <w:r>
        <w:t>Рис. 2.6  Зависимость изменения звукового давления от мощности</w:t>
      </w:r>
    </w:p>
    <w:p w:rsidR="00584CE8" w:rsidRDefault="00584CE8">
      <w:pPr>
        <w:pStyle w:val="a3"/>
        <w:spacing w:before="6"/>
        <w:rPr>
          <w:sz w:val="14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30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188" w:right="262"/>
        <w:jc w:val="center"/>
      </w:pPr>
      <w:r>
        <w:lastRenderedPageBreak/>
        <w:t>Интерпретацию данной зависимости называют “</w:t>
      </w:r>
      <w:r>
        <w:rPr>
          <w:u w:val="single"/>
        </w:rPr>
        <w:t>правилом трех децибел”</w:t>
      </w:r>
      <w:r>
        <w:t>:</w:t>
      </w:r>
    </w:p>
    <w:p w:rsidR="00584CE8" w:rsidRDefault="00FB1AC0">
      <w:pPr>
        <w:pStyle w:val="a3"/>
        <w:spacing w:before="1"/>
        <w:rPr>
          <w:sz w:val="15"/>
        </w:rPr>
      </w:pPr>
      <w:r>
        <w:rPr>
          <w:lang w:val="en-US"/>
        </w:rPr>
        <w:pict>
          <v:shape id="_x0000_s2429" type="#_x0000_t202" style="position:absolute;margin-left:70.9pt;margin-top:11.05pt;width:454.2pt;height:32.1pt;z-index:251612672;mso-wrap-distance-left:0;mso-wrap-distance-right:0;mso-position-horizontal-relative:page" filled="f" strokecolor="#010101">
            <v:textbox inset="0,0,0,0">
              <w:txbxContent>
                <w:p w:rsidR="00584CE8" w:rsidRDefault="00FB1AC0">
                  <w:pPr>
                    <w:spacing w:before="78" w:line="242" w:lineRule="exact"/>
                    <w:ind w:left="2885" w:hanging="2406"/>
                    <w:rPr>
                      <w:rFonts w:ascii="Tahoma" w:hAnsi="Tahoma"/>
                      <w:b/>
                      <w:i/>
                      <w:sz w:val="21"/>
                    </w:rPr>
                  </w:pP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 xml:space="preserve">Каждое 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  <w:u w:val="single"/>
                    </w:rPr>
                    <w:t xml:space="preserve">удвоение 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>мощности источника звука (громкого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 xml:space="preserve">ворителя), увеличивает </w:t>
                  </w:r>
                  <w:r>
                    <w:rPr>
                      <w:rFonts w:ascii="Tahoma" w:hAnsi="Tahoma"/>
                      <w:b/>
                      <w:i/>
                      <w:sz w:val="21"/>
                    </w:rPr>
                    <w:t xml:space="preserve">его звуковое давление на </w:t>
                  </w:r>
                  <w:r>
                    <w:rPr>
                      <w:rFonts w:ascii="Tahoma" w:hAnsi="Tahoma"/>
                      <w:b/>
                      <w:i/>
                      <w:sz w:val="21"/>
                      <w:u w:val="single"/>
                    </w:rPr>
                    <w:t>3дБ!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7"/>
        <w:rPr>
          <w:sz w:val="29"/>
        </w:rPr>
      </w:pPr>
    </w:p>
    <w:p w:rsidR="00584CE8" w:rsidRDefault="00FB1AC0">
      <w:pPr>
        <w:pStyle w:val="2"/>
        <w:ind w:left="188" w:right="199"/>
        <w:jc w:val="center"/>
        <w:rPr>
          <w:u w:val="none"/>
        </w:rPr>
      </w:pPr>
      <w:r>
        <w:rPr>
          <w:u w:val="thick"/>
        </w:rPr>
        <w:t>Зависимость звукового давления от расстояния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after="15" w:line="276" w:lineRule="auto"/>
        <w:ind w:left="118" w:right="129" w:firstLine="284"/>
        <w:jc w:val="both"/>
      </w:pPr>
      <w:r>
        <w:t>По мере удаления расчетной точки (слушателя) от звукового источника, звуковое давление в этой точке, уменьшается по логарифмическому зако- ну. График зависимости звукового давления от расстояния изображен на рис. 2.7.</w:t>
      </w:r>
    </w:p>
    <w:p w:rsidR="00584CE8" w:rsidRDefault="00FB1AC0">
      <w:pPr>
        <w:pStyle w:val="a3"/>
        <w:ind w:left="5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66631" cy="2593562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631" cy="25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70"/>
        <w:ind w:left="1256"/>
      </w:pPr>
      <w:r>
        <w:t>Рис. 2.7  Зависимость звукового давления от расстояния.</w:t>
      </w:r>
    </w:p>
    <w:p w:rsidR="00584CE8" w:rsidRDefault="00584CE8">
      <w:pPr>
        <w:pStyle w:val="a3"/>
        <w:spacing w:before="4"/>
        <w:rPr>
          <w:sz w:val="36"/>
        </w:rPr>
      </w:pPr>
    </w:p>
    <w:p w:rsidR="00584CE8" w:rsidRDefault="00FB1AC0">
      <w:pPr>
        <w:pStyle w:val="a3"/>
        <w:ind w:left="402"/>
      </w:pPr>
      <w:r>
        <w:t>Запишем данную зависимость в виде формулы:</w:t>
      </w:r>
    </w:p>
    <w:p w:rsidR="00584CE8" w:rsidRDefault="00FB1AC0">
      <w:pPr>
        <w:tabs>
          <w:tab w:val="left" w:pos="8650"/>
        </w:tabs>
        <w:spacing w:before="49"/>
        <w:ind w:left="3971"/>
        <w:rPr>
          <w:sz w:val="28"/>
        </w:rPr>
      </w:pPr>
      <w:r>
        <w:rPr>
          <w:i/>
          <w:sz w:val="28"/>
        </w:rPr>
        <w:t xml:space="preserve">P =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lg</w:t>
      </w:r>
      <w:r>
        <w:rPr>
          <w:spacing w:val="6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z w:val="28"/>
        </w:rPr>
        <w:tab/>
        <w:t>(2.6)</w:t>
      </w:r>
    </w:p>
    <w:p w:rsidR="00584CE8" w:rsidRDefault="00FB1AC0">
      <w:pPr>
        <w:pStyle w:val="a3"/>
        <w:spacing w:before="47"/>
        <w:ind w:left="118"/>
      </w:pPr>
      <w:r>
        <w:t xml:space="preserve">где </w:t>
      </w:r>
      <w:r>
        <w:rPr>
          <w:i/>
        </w:rPr>
        <w:t xml:space="preserve">Р </w:t>
      </w:r>
      <w:r>
        <w:t>– звуковое давление, дБ;</w:t>
      </w:r>
    </w:p>
    <w:p w:rsidR="00584CE8" w:rsidRDefault="00FB1AC0">
      <w:pPr>
        <w:pStyle w:val="a3"/>
        <w:spacing w:before="49" w:line="552" w:lineRule="auto"/>
        <w:ind w:left="402" w:right="496" w:firstLine="139"/>
      </w:pPr>
      <w:r>
        <w:rPr>
          <w:lang w:val="en-US"/>
        </w:rPr>
        <w:pict>
          <v:shape id="_x0000_s2428" type="#_x0000_t202" style="position:absolute;left:0;text-align:left;margin-left:70.9pt;margin-top:64.05pt;width:454.2pt;height:32.1pt;z-index:-251614720;mso-position-horizontal-relative:page" filled="f" strokecolor="#010101">
            <v:textbox inset="0,0,0,0">
              <w:txbxContent>
                <w:p w:rsidR="00584CE8" w:rsidRDefault="00FB1AC0">
                  <w:pPr>
                    <w:spacing w:before="78" w:line="242" w:lineRule="exact"/>
                    <w:ind w:left="2898" w:hanging="2729"/>
                    <w:rPr>
                      <w:rFonts w:ascii="Tahoma" w:hAnsi="Tahoma"/>
                      <w:b/>
                      <w:i/>
                      <w:sz w:val="21"/>
                    </w:rPr>
                  </w:pP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 xml:space="preserve">При каждом 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  <w:u w:val="single"/>
                    </w:rPr>
                    <w:t xml:space="preserve">удвоении 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>удаления от источника звука (громкоговорителя), звуковое давление уменьшается на 6</w:t>
                  </w:r>
                  <w:r>
                    <w:rPr>
                      <w:rFonts w:ascii="Tahoma" w:hAnsi="Tahoma"/>
                      <w:b/>
                      <w:i/>
                      <w:w w:val="95"/>
                      <w:sz w:val="21"/>
                    </w:rPr>
                    <w:t>дБ!</w:t>
                  </w:r>
                </w:p>
              </w:txbxContent>
            </v:textbox>
            <w10:wrap anchorx="page"/>
          </v:shape>
        </w:pict>
      </w:r>
      <w:r>
        <w:rPr>
          <w:i/>
        </w:rPr>
        <w:t xml:space="preserve">L </w:t>
      </w:r>
      <w:r>
        <w:t xml:space="preserve">– расстояние от источника звука до расчетной точки, м. </w:t>
      </w:r>
      <w:r>
        <w:rPr>
          <w:spacing w:val="-6"/>
        </w:rPr>
        <w:t xml:space="preserve">Интерпретацию </w:t>
      </w:r>
      <w:r>
        <w:rPr>
          <w:spacing w:val="-5"/>
        </w:rPr>
        <w:t xml:space="preserve">данной </w:t>
      </w:r>
      <w:r>
        <w:rPr>
          <w:spacing w:val="-7"/>
        </w:rPr>
        <w:t xml:space="preserve">зависимости </w:t>
      </w:r>
      <w:r>
        <w:rPr>
          <w:spacing w:val="-6"/>
        </w:rPr>
        <w:t xml:space="preserve">называют </w:t>
      </w:r>
      <w:r>
        <w:rPr>
          <w:spacing w:val="-6"/>
          <w:u w:val="single"/>
        </w:rPr>
        <w:t xml:space="preserve">правилом </w:t>
      </w:r>
      <w:r>
        <w:rPr>
          <w:spacing w:val="-5"/>
          <w:u w:val="single"/>
        </w:rPr>
        <w:t xml:space="preserve">шести </w:t>
      </w:r>
      <w:r>
        <w:rPr>
          <w:spacing w:val="-6"/>
          <w:u w:val="single"/>
        </w:rPr>
        <w:t>децибел</w:t>
      </w:r>
      <w:r>
        <w:rPr>
          <w:spacing w:val="-6"/>
        </w:rPr>
        <w:t>: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5"/>
        <w:rPr>
          <w:sz w:val="16"/>
        </w:rPr>
      </w:pPr>
    </w:p>
    <w:p w:rsidR="00584CE8" w:rsidRDefault="00FB1AC0">
      <w:pPr>
        <w:spacing w:before="70"/>
        <w:ind w:right="131"/>
        <w:jc w:val="right"/>
        <w:rPr>
          <w:sz w:val="24"/>
        </w:rPr>
      </w:pPr>
      <w:r>
        <w:rPr>
          <w:sz w:val="24"/>
        </w:rPr>
        <w:t>31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28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657"/>
        <w:rPr>
          <w:u w:val="none"/>
        </w:rPr>
      </w:pPr>
      <w:r>
        <w:rPr>
          <w:u w:val="none"/>
        </w:rPr>
        <w:lastRenderedPageBreak/>
        <w:t>2.5. Основные этапы электроакустического расчета</w:t>
      </w:r>
    </w:p>
    <w:p w:rsidR="00584CE8" w:rsidRDefault="00584CE8">
      <w:pPr>
        <w:pStyle w:val="a3"/>
        <w:spacing w:before="7"/>
        <w:rPr>
          <w:b/>
          <w:sz w:val="22"/>
        </w:rPr>
      </w:pPr>
    </w:p>
    <w:p w:rsidR="00584CE8" w:rsidRDefault="00FB1AC0">
      <w:pPr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Теория расчета</w:t>
      </w:r>
    </w:p>
    <w:p w:rsidR="00584CE8" w:rsidRDefault="00584CE8">
      <w:pPr>
        <w:pStyle w:val="a3"/>
        <w:spacing w:before="7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4" w:firstLine="540"/>
        <w:jc w:val="both"/>
      </w:pPr>
      <w:r>
        <w:rPr>
          <w:spacing w:val="-4"/>
        </w:rPr>
        <w:t xml:space="preserve">Акустика как наука является чрезвычайно </w:t>
      </w:r>
      <w:r>
        <w:rPr>
          <w:spacing w:val="-5"/>
        </w:rPr>
        <w:t xml:space="preserve">сложной </w:t>
      </w:r>
      <w:r>
        <w:t xml:space="preserve">и </w:t>
      </w:r>
      <w:r>
        <w:rPr>
          <w:spacing w:val="-4"/>
        </w:rPr>
        <w:t xml:space="preserve">активно разви- вающейся отраслью. Можно выделить </w:t>
      </w:r>
      <w:r>
        <w:t xml:space="preserve">3 </w:t>
      </w:r>
      <w:r>
        <w:rPr>
          <w:spacing w:val="-4"/>
        </w:rPr>
        <w:t xml:space="preserve">основных теории, </w:t>
      </w:r>
      <w:r>
        <w:rPr>
          <w:spacing w:val="-5"/>
        </w:rPr>
        <w:t xml:space="preserve">активно </w:t>
      </w:r>
      <w:r>
        <w:rPr>
          <w:spacing w:val="-4"/>
        </w:rPr>
        <w:t xml:space="preserve">приме- няемые для акустических расчетов. Это </w:t>
      </w:r>
      <w:r>
        <w:rPr>
          <w:spacing w:val="-4"/>
          <w:u w:val="single"/>
        </w:rPr>
        <w:t>статистическая теория</w:t>
      </w:r>
      <w:r>
        <w:rPr>
          <w:spacing w:val="-4"/>
        </w:rPr>
        <w:t xml:space="preserve">, </w:t>
      </w:r>
      <w:r>
        <w:t xml:space="preserve">в </w:t>
      </w:r>
      <w:r>
        <w:rPr>
          <w:spacing w:val="-5"/>
        </w:rPr>
        <w:t xml:space="preserve">которой </w:t>
      </w:r>
      <w:r>
        <w:rPr>
          <w:spacing w:val="-4"/>
        </w:rPr>
        <w:t xml:space="preserve">акустические процессы </w:t>
      </w:r>
      <w:r>
        <w:t xml:space="preserve">в </w:t>
      </w:r>
      <w:r>
        <w:rPr>
          <w:spacing w:val="-4"/>
        </w:rPr>
        <w:t>помещении рассматриваются ка</w:t>
      </w:r>
      <w:r>
        <w:rPr>
          <w:spacing w:val="-4"/>
        </w:rPr>
        <w:t xml:space="preserve">к постепенный спад энергии волн, многократно отраженных </w:t>
      </w:r>
      <w:r>
        <w:rPr>
          <w:spacing w:val="-5"/>
        </w:rPr>
        <w:t xml:space="preserve">преградами </w:t>
      </w:r>
      <w:r>
        <w:rPr>
          <w:spacing w:val="-4"/>
        </w:rPr>
        <w:t xml:space="preserve">помещения. </w:t>
      </w:r>
      <w:r>
        <w:rPr>
          <w:spacing w:val="-4"/>
          <w:u w:val="single"/>
        </w:rPr>
        <w:t>Волновая теория</w:t>
      </w:r>
      <w:r>
        <w:rPr>
          <w:spacing w:val="-4"/>
        </w:rPr>
        <w:t xml:space="preserve">, </w:t>
      </w:r>
      <w:r>
        <w:t xml:space="preserve">в </w:t>
      </w:r>
      <w:r>
        <w:rPr>
          <w:spacing w:val="-4"/>
        </w:rPr>
        <w:t xml:space="preserve">которой, </w:t>
      </w:r>
      <w:r>
        <w:t xml:space="preserve">в </w:t>
      </w:r>
      <w:r>
        <w:rPr>
          <w:spacing w:val="-4"/>
        </w:rPr>
        <w:t xml:space="preserve">отличие </w:t>
      </w:r>
      <w:r>
        <w:t xml:space="preserve">от </w:t>
      </w:r>
      <w:r>
        <w:rPr>
          <w:spacing w:val="-4"/>
        </w:rPr>
        <w:t>статистической теории, сутью реверберации</w:t>
      </w:r>
      <w:r>
        <w:rPr>
          <w:spacing w:val="62"/>
        </w:rPr>
        <w:t xml:space="preserve"> </w:t>
      </w:r>
      <w:r>
        <w:rPr>
          <w:spacing w:val="-4"/>
        </w:rPr>
        <w:t xml:space="preserve">являются </w:t>
      </w:r>
      <w:r>
        <w:t xml:space="preserve">не </w:t>
      </w:r>
      <w:r>
        <w:rPr>
          <w:spacing w:val="-4"/>
        </w:rPr>
        <w:t xml:space="preserve">многократные отражения, </w:t>
      </w:r>
      <w:r>
        <w:t xml:space="preserve">а </w:t>
      </w:r>
      <w:r>
        <w:rPr>
          <w:spacing w:val="-4"/>
        </w:rPr>
        <w:t>постепенно затухающие собствен-</w:t>
      </w:r>
      <w:r>
        <w:rPr>
          <w:spacing w:val="62"/>
        </w:rPr>
        <w:t xml:space="preserve"> </w:t>
      </w:r>
      <w:r>
        <w:rPr>
          <w:spacing w:val="-3"/>
        </w:rPr>
        <w:t xml:space="preserve">ные </w:t>
      </w:r>
      <w:r>
        <w:rPr>
          <w:spacing w:val="-4"/>
        </w:rPr>
        <w:t xml:space="preserve">колебания объемного  </w:t>
      </w:r>
      <w:r>
        <w:rPr>
          <w:spacing w:val="-4"/>
        </w:rPr>
        <w:t xml:space="preserve">резонатора,  </w:t>
      </w:r>
      <w:r>
        <w:t xml:space="preserve">не </w:t>
      </w:r>
      <w:r>
        <w:rPr>
          <w:spacing w:val="-4"/>
        </w:rPr>
        <w:t xml:space="preserve">зависящие  </w:t>
      </w:r>
      <w:r>
        <w:t xml:space="preserve">от </w:t>
      </w:r>
      <w:r>
        <w:rPr>
          <w:spacing w:val="-4"/>
        </w:rPr>
        <w:t xml:space="preserve">внешних  влияний. </w:t>
      </w:r>
      <w:r>
        <w:t xml:space="preserve">В </w:t>
      </w:r>
      <w:r>
        <w:rPr>
          <w:spacing w:val="-3"/>
        </w:rPr>
        <w:t xml:space="preserve">этом </w:t>
      </w:r>
      <w:r>
        <w:rPr>
          <w:spacing w:val="-5"/>
        </w:rPr>
        <w:t xml:space="preserve">случае </w:t>
      </w:r>
      <w:r>
        <w:rPr>
          <w:spacing w:val="-3"/>
        </w:rPr>
        <w:t xml:space="preserve">под </w:t>
      </w:r>
      <w:r>
        <w:rPr>
          <w:spacing w:val="-4"/>
        </w:rPr>
        <w:t>воздушным резонатором следует понимать собственное</w:t>
      </w:r>
      <w:r>
        <w:rPr>
          <w:spacing w:val="62"/>
        </w:rPr>
        <w:t xml:space="preserve"> </w:t>
      </w:r>
      <w:r>
        <w:rPr>
          <w:spacing w:val="-4"/>
        </w:rPr>
        <w:t xml:space="preserve">колебание воздушного объема </w:t>
      </w:r>
      <w:r>
        <w:t xml:space="preserve">с </w:t>
      </w:r>
      <w:r>
        <w:rPr>
          <w:spacing w:val="-4"/>
        </w:rPr>
        <w:t xml:space="preserve">частотами, зависящими </w:t>
      </w:r>
      <w:r>
        <w:t xml:space="preserve">от </w:t>
      </w:r>
      <w:r>
        <w:rPr>
          <w:spacing w:val="-4"/>
        </w:rPr>
        <w:t xml:space="preserve">размеров </w:t>
      </w:r>
      <w:r>
        <w:t>и</w:t>
      </w:r>
      <w:r>
        <w:rPr>
          <w:spacing w:val="-37"/>
        </w:rPr>
        <w:t xml:space="preserve"> </w:t>
      </w:r>
      <w:r>
        <w:rPr>
          <w:spacing w:val="-4"/>
        </w:rPr>
        <w:t xml:space="preserve">формы помещения. </w:t>
      </w:r>
      <w:r>
        <w:t xml:space="preserve">И </w:t>
      </w:r>
      <w:r>
        <w:rPr>
          <w:spacing w:val="-4"/>
        </w:rPr>
        <w:t xml:space="preserve">собственно </w:t>
      </w:r>
      <w:r>
        <w:rPr>
          <w:spacing w:val="-3"/>
        </w:rPr>
        <w:t xml:space="preserve">та, </w:t>
      </w:r>
      <w:r>
        <w:rPr>
          <w:spacing w:val="-4"/>
        </w:rPr>
        <w:t xml:space="preserve">которой </w:t>
      </w:r>
      <w:r>
        <w:rPr>
          <w:spacing w:val="-3"/>
        </w:rPr>
        <w:t xml:space="preserve">мы </w:t>
      </w:r>
      <w:r>
        <w:t xml:space="preserve">и </w:t>
      </w:r>
      <w:r>
        <w:rPr>
          <w:spacing w:val="-4"/>
        </w:rPr>
        <w:t>будем</w:t>
      </w:r>
      <w:r>
        <w:rPr>
          <w:spacing w:val="-36"/>
        </w:rPr>
        <w:t xml:space="preserve"> </w:t>
      </w:r>
      <w:r>
        <w:rPr>
          <w:spacing w:val="-4"/>
        </w:rPr>
        <w:t>пользоваться: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rPr>
          <w:u w:val="single"/>
        </w:rPr>
        <w:t xml:space="preserve">Геометрическая (лучевая) теория </w:t>
      </w:r>
      <w:r>
        <w:t>акустических процессов (в помеще- ниях) основана на законах геометрической оптики. В данной теории дви- жение звуковых волн рассматривают подобно движению световых лучей. В соответствии с законами геометрической оптики при о</w:t>
      </w:r>
      <w:r>
        <w:t>тражении от зер- кальных поверхностей угол отражения равен углу падения, и падающий и отраженный лучи лежат в одной плоскости. Это справедливо, если разме- ры отражающих поверхностей много больше длины волны, а размеры не- ровностей поверхностей много мень</w:t>
      </w:r>
      <w:r>
        <w:t>ше длины волны. Характер отражения зависит от формы отражающей поверхности. При отражении от плоской поверхности возникает мнимый источник, место которого ощущается на слух подобно тому, как глаз видит мнимый источник света в зеркале. От- ражение от вогнут</w:t>
      </w:r>
      <w:r>
        <w:t>ой поверхности приводит к фокусировке лучей. Выпук- лые поверхности (колонны, пилястры, крупные лепные украшения, люст- ры) рассеивают</w:t>
      </w:r>
      <w:r>
        <w:rPr>
          <w:spacing w:val="-14"/>
        </w:rPr>
        <w:t xml:space="preserve"> </w:t>
      </w:r>
      <w:r>
        <w:t>звук.</w:t>
      </w:r>
    </w:p>
    <w:p w:rsidR="00584CE8" w:rsidRDefault="00FB1AC0">
      <w:pPr>
        <w:pStyle w:val="2"/>
        <w:spacing w:before="217"/>
        <w:ind w:left="35" w:right="31"/>
        <w:jc w:val="center"/>
        <w:rPr>
          <w:u w:val="none"/>
        </w:rPr>
      </w:pPr>
      <w:r>
        <w:rPr>
          <w:u w:val="thick"/>
        </w:rPr>
        <w:t>Принятые допущения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4"/>
        <w:numPr>
          <w:ilvl w:val="0"/>
          <w:numId w:val="27"/>
        </w:numPr>
        <w:tabs>
          <w:tab w:val="left" w:pos="919"/>
        </w:tabs>
        <w:spacing w:before="64" w:line="276" w:lineRule="auto"/>
        <w:ind w:right="110" w:firstLine="540"/>
        <w:jc w:val="both"/>
        <w:rPr>
          <w:sz w:val="28"/>
        </w:rPr>
      </w:pPr>
      <w:r>
        <w:rPr>
          <w:sz w:val="28"/>
        </w:rPr>
        <w:t>этап: До момента излучения звуковой энергии (звука). На данном этапе мы будем рассматривать аку</w:t>
      </w:r>
      <w:r>
        <w:rPr>
          <w:sz w:val="28"/>
        </w:rPr>
        <w:t>стическую систему не как независимый резонатор, а как часть электроакустической системы, входными парамет- рами которой</w:t>
      </w:r>
      <w:r>
        <w:rPr>
          <w:spacing w:val="-14"/>
          <w:sz w:val="28"/>
        </w:rPr>
        <w:t xml:space="preserve"> </w:t>
      </w:r>
      <w:r>
        <w:rPr>
          <w:sz w:val="28"/>
        </w:rPr>
        <w:t>являются:</w:t>
      </w:r>
    </w:p>
    <w:p w:rsidR="00584CE8" w:rsidRDefault="00FB1AC0">
      <w:pPr>
        <w:spacing w:before="4"/>
        <w:ind w:left="658" w:right="37"/>
        <w:rPr>
          <w:i/>
          <w:sz w:val="28"/>
        </w:rPr>
      </w:pPr>
      <w:r>
        <w:rPr>
          <w:i/>
          <w:sz w:val="28"/>
        </w:rPr>
        <w:t>SPL –  чувствительность громкоговорителя, дБ;,</w:t>
      </w:r>
    </w:p>
    <w:p w:rsidR="00584CE8" w:rsidRDefault="00FB1AC0">
      <w:pPr>
        <w:spacing w:before="45"/>
        <w:ind w:left="658" w:right="37"/>
        <w:rPr>
          <w:i/>
          <w:sz w:val="28"/>
        </w:rPr>
      </w:pPr>
      <w:r>
        <w:rPr>
          <w:i/>
          <w:sz w:val="28"/>
        </w:rPr>
        <w:t xml:space="preserve">Р </w:t>
      </w:r>
      <w:r>
        <w:rPr>
          <w:sz w:val="28"/>
        </w:rPr>
        <w:t xml:space="preserve">Вт </w:t>
      </w:r>
      <w:r>
        <w:rPr>
          <w:i/>
          <w:sz w:val="28"/>
        </w:rPr>
        <w:t>– электрическая номинальная мощность громкоговорителя;</w:t>
      </w: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spacing w:before="4"/>
        <w:rPr>
          <w:i/>
          <w:sz w:val="18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32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37" w:line="276" w:lineRule="auto"/>
        <w:ind w:left="658" w:right="938"/>
        <w:rPr>
          <w:i/>
          <w:sz w:val="28"/>
        </w:rPr>
      </w:pPr>
      <w:r>
        <w:rPr>
          <w:i/>
          <w:sz w:val="28"/>
        </w:rPr>
        <w:lastRenderedPageBreak/>
        <w:t>ШДН – ширина диаграммы направленности громкоговорителя; УН – угол наклона настенного громкоговорителя к полу;</w:t>
      </w:r>
    </w:p>
    <w:p w:rsidR="00584CE8" w:rsidRDefault="00FB1AC0">
      <w:pPr>
        <w:spacing w:before="2" w:line="276" w:lineRule="auto"/>
        <w:ind w:left="658" w:right="3518"/>
        <w:rPr>
          <w:i/>
          <w:sz w:val="28"/>
        </w:rPr>
      </w:pPr>
      <w:r>
        <w:rPr>
          <w:i/>
          <w:sz w:val="28"/>
        </w:rPr>
        <w:t>Н – высота установки громкоговорителя; N – уровень шума в помещении;</w:t>
      </w:r>
    </w:p>
    <w:p w:rsidR="00584CE8" w:rsidRDefault="00FB1AC0">
      <w:pPr>
        <w:spacing w:before="2"/>
        <w:ind w:left="658" w:right="37"/>
        <w:rPr>
          <w:i/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п </w:t>
      </w:r>
      <w:r>
        <w:rPr>
          <w:i/>
          <w:sz w:val="28"/>
        </w:rPr>
        <w:t>– площадь защищаемого (озвучиваемого) помещения.</w:t>
      </w:r>
    </w:p>
    <w:p w:rsidR="00584CE8" w:rsidRDefault="00FB1AC0">
      <w:pPr>
        <w:pStyle w:val="a4"/>
        <w:numPr>
          <w:ilvl w:val="0"/>
          <w:numId w:val="27"/>
        </w:numPr>
        <w:tabs>
          <w:tab w:val="left" w:pos="916"/>
        </w:tabs>
        <w:spacing w:before="27" w:line="276" w:lineRule="auto"/>
        <w:ind w:right="110" w:firstLine="540"/>
        <w:jc w:val="both"/>
        <w:rPr>
          <w:sz w:val="28"/>
        </w:rPr>
      </w:pPr>
      <w:r>
        <w:rPr>
          <w:sz w:val="28"/>
        </w:rPr>
        <w:t>этап: После излучения зву</w:t>
      </w:r>
      <w:r>
        <w:rPr>
          <w:sz w:val="28"/>
        </w:rPr>
        <w:t>ковой энергии (звука). На данном этапе  мы будем использовать методы, используемые в геометрической (лучевой) теории.</w:t>
      </w:r>
    </w:p>
    <w:p w:rsidR="00584CE8" w:rsidRDefault="00FB1AC0">
      <w:pPr>
        <w:pStyle w:val="a3"/>
        <w:spacing w:before="1" w:line="276" w:lineRule="auto"/>
        <w:ind w:left="118" w:right="104" w:firstLine="540"/>
        <w:jc w:val="both"/>
      </w:pPr>
      <w:r>
        <w:rPr>
          <w:spacing w:val="-3"/>
        </w:rPr>
        <w:t xml:space="preserve">Для </w:t>
      </w:r>
      <w:r>
        <w:rPr>
          <w:spacing w:val="-5"/>
        </w:rPr>
        <w:t xml:space="preserve">простоты </w:t>
      </w:r>
      <w:r>
        <w:rPr>
          <w:spacing w:val="-4"/>
        </w:rPr>
        <w:t xml:space="preserve">расчета </w:t>
      </w:r>
      <w:r>
        <w:rPr>
          <w:spacing w:val="-3"/>
        </w:rPr>
        <w:t xml:space="preserve">мы </w:t>
      </w:r>
      <w:r>
        <w:rPr>
          <w:spacing w:val="-4"/>
        </w:rPr>
        <w:t xml:space="preserve">ограничимся </w:t>
      </w:r>
      <w:r>
        <w:t xml:space="preserve">не </w:t>
      </w:r>
      <w:r>
        <w:rPr>
          <w:spacing w:val="-4"/>
        </w:rPr>
        <w:t xml:space="preserve">более чем одним </w:t>
      </w:r>
      <w:r>
        <w:rPr>
          <w:spacing w:val="-5"/>
        </w:rPr>
        <w:t xml:space="preserve">отражением </w:t>
      </w:r>
      <w:r>
        <w:rPr>
          <w:spacing w:val="-4"/>
        </w:rPr>
        <w:t xml:space="preserve">звукового сигнала </w:t>
      </w:r>
      <w:r>
        <w:t xml:space="preserve">от </w:t>
      </w:r>
      <w:r>
        <w:rPr>
          <w:spacing w:val="-3"/>
        </w:rPr>
        <w:t xml:space="preserve">пола или </w:t>
      </w:r>
      <w:r>
        <w:t>от</w:t>
      </w:r>
      <w:r>
        <w:rPr>
          <w:spacing w:val="-49"/>
        </w:rPr>
        <w:t xml:space="preserve"> </w:t>
      </w:r>
      <w:r>
        <w:rPr>
          <w:spacing w:val="-4"/>
        </w:rPr>
        <w:t xml:space="preserve">стены, </w:t>
      </w:r>
      <w:r>
        <w:rPr>
          <w:spacing w:val="-3"/>
        </w:rPr>
        <w:t xml:space="preserve">что </w:t>
      </w:r>
      <w:r>
        <w:rPr>
          <w:spacing w:val="-5"/>
        </w:rPr>
        <w:t xml:space="preserve">позволит </w:t>
      </w:r>
      <w:r>
        <w:rPr>
          <w:spacing w:val="-4"/>
        </w:rPr>
        <w:t xml:space="preserve">существенно </w:t>
      </w:r>
      <w:r>
        <w:rPr>
          <w:spacing w:val="-5"/>
        </w:rPr>
        <w:t xml:space="preserve">упростить </w:t>
      </w:r>
      <w:r>
        <w:rPr>
          <w:spacing w:val="-4"/>
        </w:rPr>
        <w:t xml:space="preserve">расчетную часть </w:t>
      </w:r>
      <w:r>
        <w:t xml:space="preserve">и </w:t>
      </w:r>
      <w:r>
        <w:rPr>
          <w:spacing w:val="-4"/>
        </w:rPr>
        <w:t xml:space="preserve">получить хорошие приближения </w:t>
      </w:r>
      <w:r>
        <w:rPr>
          <w:spacing w:val="-3"/>
        </w:rPr>
        <w:t xml:space="preserve">для </w:t>
      </w:r>
      <w:r>
        <w:rPr>
          <w:spacing w:val="-4"/>
        </w:rPr>
        <w:t xml:space="preserve">среднестатистиче- </w:t>
      </w:r>
      <w:r>
        <w:rPr>
          <w:spacing w:val="-3"/>
        </w:rPr>
        <w:t xml:space="preserve">ских </w:t>
      </w:r>
      <w:r>
        <w:rPr>
          <w:spacing w:val="-4"/>
        </w:rPr>
        <w:t xml:space="preserve">объектов. </w:t>
      </w:r>
      <w:r>
        <w:rPr>
          <w:spacing w:val="-3"/>
        </w:rPr>
        <w:t xml:space="preserve">Для </w:t>
      </w:r>
      <w:r>
        <w:rPr>
          <w:spacing w:val="-4"/>
        </w:rPr>
        <w:t xml:space="preserve">объектов сложной </w:t>
      </w:r>
      <w:r>
        <w:rPr>
          <w:spacing w:val="-5"/>
        </w:rPr>
        <w:t xml:space="preserve">архитектуры, </w:t>
      </w:r>
      <w:r>
        <w:rPr>
          <w:spacing w:val="-4"/>
        </w:rPr>
        <w:t xml:space="preserve">театров, концертных </w:t>
      </w:r>
      <w:r>
        <w:rPr>
          <w:spacing w:val="-3"/>
        </w:rPr>
        <w:t xml:space="preserve">за- лов </w:t>
      </w:r>
      <w:r>
        <w:rPr>
          <w:spacing w:val="-4"/>
        </w:rPr>
        <w:t>следует использовать другие</w:t>
      </w:r>
      <w:r>
        <w:rPr>
          <w:spacing w:val="-11"/>
        </w:rPr>
        <w:t xml:space="preserve"> </w:t>
      </w:r>
      <w:r>
        <w:rPr>
          <w:spacing w:val="-4"/>
        </w:rPr>
        <w:t>методы.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t>В процессе электроакустического расчета будем решать следующие задачи:</w:t>
      </w:r>
    </w:p>
    <w:p w:rsidR="00584CE8" w:rsidRDefault="00FB1AC0">
      <w:pPr>
        <w:pStyle w:val="a4"/>
        <w:numPr>
          <w:ilvl w:val="0"/>
          <w:numId w:val="26"/>
        </w:numPr>
        <w:tabs>
          <w:tab w:val="left" w:pos="1019"/>
        </w:tabs>
        <w:spacing w:before="2" w:line="276" w:lineRule="auto"/>
        <w:ind w:right="110" w:firstLine="540"/>
        <w:jc w:val="both"/>
        <w:rPr>
          <w:sz w:val="28"/>
        </w:rPr>
      </w:pPr>
      <w:r>
        <w:rPr>
          <w:spacing w:val="-4"/>
          <w:sz w:val="28"/>
        </w:rPr>
        <w:t xml:space="preserve">Определение уровня звукового давления (уровня звука) </w:t>
      </w:r>
      <w:r>
        <w:rPr>
          <w:sz w:val="28"/>
        </w:rPr>
        <w:t xml:space="preserve">в </w:t>
      </w:r>
      <w:r>
        <w:rPr>
          <w:spacing w:val="-4"/>
          <w:sz w:val="28"/>
        </w:rPr>
        <w:t>расчетных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 xml:space="preserve">точках </w:t>
      </w:r>
      <w:r>
        <w:rPr>
          <w:spacing w:val="-3"/>
          <w:sz w:val="28"/>
        </w:rPr>
        <w:t xml:space="preserve">(во </w:t>
      </w:r>
      <w:r>
        <w:rPr>
          <w:spacing w:val="-4"/>
          <w:sz w:val="28"/>
        </w:rPr>
        <w:t xml:space="preserve">всех </w:t>
      </w:r>
      <w:r>
        <w:rPr>
          <w:spacing w:val="-5"/>
          <w:sz w:val="28"/>
        </w:rPr>
        <w:t xml:space="preserve">местах </w:t>
      </w:r>
      <w:r>
        <w:rPr>
          <w:spacing w:val="-4"/>
          <w:sz w:val="28"/>
        </w:rPr>
        <w:t>постоянного или временного пребывания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людей).</w:t>
      </w:r>
    </w:p>
    <w:p w:rsidR="00584CE8" w:rsidRDefault="00FB1AC0">
      <w:pPr>
        <w:pStyle w:val="a4"/>
        <w:numPr>
          <w:ilvl w:val="0"/>
          <w:numId w:val="26"/>
        </w:numPr>
        <w:tabs>
          <w:tab w:val="left" w:pos="1019"/>
        </w:tabs>
        <w:spacing w:before="1" w:line="276" w:lineRule="auto"/>
        <w:ind w:right="110" w:firstLine="540"/>
        <w:jc w:val="both"/>
        <w:rPr>
          <w:sz w:val="28"/>
        </w:rPr>
      </w:pPr>
      <w:r>
        <w:rPr>
          <w:sz w:val="28"/>
        </w:rPr>
        <w:t>Расчет количества громкоговорителей, обеспечивающег</w:t>
      </w:r>
      <w:r>
        <w:rPr>
          <w:sz w:val="28"/>
        </w:rPr>
        <w:t>о выполне- ние 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требований.</w:t>
      </w:r>
    </w:p>
    <w:p w:rsidR="00584CE8" w:rsidRDefault="00FB1AC0">
      <w:pPr>
        <w:pStyle w:val="a4"/>
        <w:numPr>
          <w:ilvl w:val="0"/>
          <w:numId w:val="26"/>
        </w:numPr>
        <w:tabs>
          <w:tab w:val="left" w:pos="1019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>Выбор и расстановка громкоговорителей, обеспечивающая выпол- нение нормативных требований (подпункты 2, 3 будут рассмотрены в 3, 4 главах данного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пособия).</w:t>
      </w:r>
    </w:p>
    <w:p w:rsidR="00584CE8" w:rsidRDefault="00584CE8">
      <w:pPr>
        <w:pStyle w:val="a3"/>
      </w:pPr>
    </w:p>
    <w:p w:rsidR="00584CE8" w:rsidRDefault="00584CE8">
      <w:pPr>
        <w:pStyle w:val="a3"/>
        <w:spacing w:before="8"/>
        <w:rPr>
          <w:sz w:val="27"/>
        </w:rPr>
      </w:pPr>
    </w:p>
    <w:p w:rsidR="00584CE8" w:rsidRDefault="00FB1AC0">
      <w:pPr>
        <w:pStyle w:val="2"/>
        <w:ind w:left="995"/>
        <w:rPr>
          <w:u w:val="none"/>
        </w:rPr>
      </w:pPr>
      <w:r>
        <w:rPr>
          <w:u w:val="thick"/>
        </w:rPr>
        <w:t>Определение уровня звукового давления в расчетной точке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/>
        <w:ind w:left="630" w:right="37"/>
      </w:pPr>
      <w:r>
        <w:rPr>
          <w:spacing w:val="-4"/>
        </w:rPr>
        <w:t>Ра</w:t>
      </w:r>
      <w:r>
        <w:rPr>
          <w:spacing w:val="-4"/>
        </w:rPr>
        <w:t>ссмотрим расчетную точку (</w:t>
      </w:r>
      <w:r>
        <w:rPr>
          <w:i/>
          <w:spacing w:val="-4"/>
        </w:rPr>
        <w:t>Р</w:t>
      </w:r>
      <w:r>
        <w:rPr>
          <w:spacing w:val="-4"/>
        </w:rPr>
        <w:t xml:space="preserve">), находящуюся </w:t>
      </w:r>
      <w:r>
        <w:t xml:space="preserve">в </w:t>
      </w:r>
      <w:r>
        <w:rPr>
          <w:spacing w:val="-4"/>
        </w:rPr>
        <w:t>наиболее  критическом</w:t>
      </w:r>
    </w:p>
    <w:p w:rsidR="00584CE8" w:rsidRDefault="00FB1AC0">
      <w:pPr>
        <w:pStyle w:val="a3"/>
        <w:spacing w:before="47"/>
        <w:ind w:left="118" w:right="37"/>
      </w:pPr>
      <w:r>
        <w:t>(в геометрическом смысле) месте защищаемого помещения, см. рис 2.8.</w:t>
      </w:r>
    </w:p>
    <w:p w:rsidR="00584CE8" w:rsidRDefault="00FB1AC0">
      <w:pPr>
        <w:pStyle w:val="a3"/>
        <w:spacing w:before="49"/>
        <w:ind w:left="658" w:right="37"/>
      </w:pPr>
      <w:r>
        <w:t>Определим местоположение расчетной точки:</w:t>
      </w:r>
    </w:p>
    <w:p w:rsidR="00584CE8" w:rsidRDefault="00FB1AC0">
      <w:pPr>
        <w:pStyle w:val="a4"/>
        <w:numPr>
          <w:ilvl w:val="0"/>
          <w:numId w:val="25"/>
        </w:numPr>
        <w:tabs>
          <w:tab w:val="left" w:pos="991"/>
        </w:tabs>
        <w:spacing w:before="47" w:line="276" w:lineRule="auto"/>
        <w:ind w:right="110" w:firstLine="540"/>
        <w:jc w:val="both"/>
        <w:rPr>
          <w:sz w:val="28"/>
        </w:rPr>
      </w:pPr>
      <w:r>
        <w:rPr>
          <w:sz w:val="28"/>
        </w:rPr>
        <w:t xml:space="preserve">удостоверимся, что точка </w:t>
      </w:r>
      <w:r>
        <w:rPr>
          <w:i/>
          <w:sz w:val="28"/>
        </w:rPr>
        <w:t xml:space="preserve">Р </w:t>
      </w:r>
      <w:r>
        <w:rPr>
          <w:sz w:val="28"/>
        </w:rPr>
        <w:t>попадает во внутреннюю область угла раскрыва (в область диаграммы направленности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громкоговорителя);</w:t>
      </w:r>
    </w:p>
    <w:p w:rsidR="00584CE8" w:rsidRDefault="00FB1AC0">
      <w:pPr>
        <w:pStyle w:val="a4"/>
        <w:numPr>
          <w:ilvl w:val="0"/>
          <w:numId w:val="25"/>
        </w:numPr>
        <w:tabs>
          <w:tab w:val="left" w:pos="944"/>
        </w:tabs>
        <w:spacing w:before="2"/>
        <w:ind w:left="944" w:hanging="286"/>
        <w:rPr>
          <w:sz w:val="28"/>
        </w:rPr>
      </w:pPr>
      <w:r>
        <w:rPr>
          <w:spacing w:val="-6"/>
          <w:sz w:val="28"/>
        </w:rPr>
        <w:t xml:space="preserve">определим расстояние </w:t>
      </w:r>
      <w:r>
        <w:rPr>
          <w:spacing w:val="-4"/>
          <w:sz w:val="28"/>
        </w:rPr>
        <w:t>(</w:t>
      </w:r>
      <w:r>
        <w:rPr>
          <w:i/>
          <w:spacing w:val="-4"/>
          <w:sz w:val="28"/>
        </w:rPr>
        <w:t>L</w:t>
      </w:r>
      <w:r>
        <w:rPr>
          <w:spacing w:val="-4"/>
          <w:sz w:val="28"/>
        </w:rPr>
        <w:t xml:space="preserve">) </w:t>
      </w:r>
      <w:r>
        <w:rPr>
          <w:spacing w:val="-3"/>
          <w:sz w:val="28"/>
        </w:rPr>
        <w:t xml:space="preserve">от </w:t>
      </w:r>
      <w:r>
        <w:rPr>
          <w:spacing w:val="-6"/>
          <w:sz w:val="28"/>
        </w:rPr>
        <w:t xml:space="preserve">громкоговорителя </w:t>
      </w:r>
      <w:r>
        <w:rPr>
          <w:spacing w:val="-3"/>
          <w:sz w:val="28"/>
        </w:rPr>
        <w:t>до</w:t>
      </w:r>
      <w:r>
        <w:rPr>
          <w:spacing w:val="-50"/>
          <w:sz w:val="28"/>
        </w:rPr>
        <w:t xml:space="preserve"> </w:t>
      </w:r>
      <w:r>
        <w:rPr>
          <w:spacing w:val="-6"/>
          <w:sz w:val="28"/>
        </w:rPr>
        <w:t xml:space="preserve">расчетной </w:t>
      </w:r>
      <w:r>
        <w:rPr>
          <w:spacing w:val="-5"/>
          <w:sz w:val="28"/>
        </w:rPr>
        <w:t xml:space="preserve">точки </w:t>
      </w:r>
      <w:r>
        <w:rPr>
          <w:spacing w:val="-7"/>
          <w:sz w:val="28"/>
        </w:rPr>
        <w:t>(</w:t>
      </w:r>
      <w:r>
        <w:rPr>
          <w:i/>
          <w:spacing w:val="-7"/>
          <w:sz w:val="28"/>
        </w:rPr>
        <w:t>Р</w:t>
      </w:r>
      <w:r>
        <w:rPr>
          <w:spacing w:val="-7"/>
          <w:sz w:val="28"/>
        </w:rPr>
        <w:t>).</w:t>
      </w:r>
    </w:p>
    <w:p w:rsidR="00584CE8" w:rsidRDefault="00FB1AC0">
      <w:pPr>
        <w:pStyle w:val="a3"/>
        <w:spacing w:before="47" w:line="276" w:lineRule="auto"/>
        <w:ind w:left="118" w:right="109" w:firstLine="539"/>
        <w:jc w:val="both"/>
      </w:pPr>
      <w:r>
        <w:t>Оба условия легко проверить, если рассмотреть рис. 2.8 сбоку и свер- ху, см. рис. 2.9, 2.10.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На данном этапе примем, что условие 1 выполняется (априори). Кри- терии попадания расчетной точки (</w:t>
      </w:r>
      <w:r>
        <w:rPr>
          <w:i/>
        </w:rPr>
        <w:t>Р</w:t>
      </w:r>
      <w:r>
        <w:t>) внутрь области ограниченной шири- ной диаграммы громкоговорит</w:t>
      </w:r>
      <w:r>
        <w:t>еля (</w:t>
      </w:r>
      <w:r>
        <w:rPr>
          <w:i/>
        </w:rPr>
        <w:t>ШДН</w:t>
      </w:r>
      <w:r>
        <w:t xml:space="preserve">), получат однозначное  </w:t>
      </w:r>
      <w:r>
        <w:rPr>
          <w:spacing w:val="54"/>
        </w:rPr>
        <w:t xml:space="preserve"> </w:t>
      </w:r>
      <w:r>
        <w:t>разреше-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33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218" w:right="26" w:hanging="1"/>
      </w:pPr>
      <w:r>
        <w:lastRenderedPageBreak/>
        <w:t>ние, при рассмотрении вопросов связанных с определением эффективных озвучиваемых площадей.</w:t>
      </w:r>
    </w:p>
    <w:p w:rsidR="00584CE8" w:rsidRDefault="00FB1AC0">
      <w:pPr>
        <w:pStyle w:val="a3"/>
        <w:spacing w:before="2"/>
        <w:rPr>
          <w:sz w:val="16"/>
        </w:rPr>
      </w:pPr>
      <w:r>
        <w:rPr>
          <w:lang w:val="en-US"/>
        </w:rPr>
        <w:pict>
          <v:group id="_x0000_s2389" style="position:absolute;margin-left:65.65pt;margin-top:11.3pt;width:478.8pt;height:386.85pt;z-index:251613696;mso-wrap-distance-left:0;mso-wrap-distance-right:0;mso-position-horizontal-relative:page" coordorigin="1313,226" coordsize="9576,7737">
            <v:line id="_x0000_s2427" style="position:absolute" from="5182,241" to="10874,241" strokecolor="#0101ff" strokeweight="1.5pt"/>
            <v:line id="_x0000_s2426" style="position:absolute" from="1374,3237" to="7066,3237" strokecolor="#0101ff" strokeweight="1.5pt"/>
            <v:line id="_x0000_s2425" style="position:absolute" from="5186,245" to="1410,3233" strokecolor="#0101ff" strokeweight="1.5pt"/>
            <v:line id="_x0000_s2424" style="position:absolute" from="10861,254" to="7084,3242" strokecolor="#0101ff" strokeweight="1.5pt"/>
            <v:line id="_x0000_s2423" style="position:absolute" from="1370,3246" to="1328,7947" strokecolor="#0101ff" strokeweight="1.5pt"/>
            <v:line id="_x0000_s2422" style="position:absolute" from="7084,3228" to="7043,7929" strokecolor="#0101ff" strokeweight="1.5pt"/>
            <v:line id="_x0000_s2421" style="position:absolute" from="1342,7934" to="7034,7934" strokecolor="#0101ff" strokeweight="1.5pt"/>
            <v:line id="_x0000_s2420" style="position:absolute" from="10843,249" to="10802,4951" strokecolor="#0101ff" strokeweight="1.5pt"/>
            <v:line id="_x0000_s2419" style="position:absolute" from="5191,263" to="5150,4964" strokecolor="#0101ff" strokeweight="1.5pt">
              <v:stroke dashstyle="longDash"/>
            </v:line>
            <v:line id="_x0000_s2418" style="position:absolute" from="10820,4941" to="7044,7929" strokecolor="#0101ff" strokeweight="1.5pt"/>
            <v:line id="_x0000_s2417" style="position:absolute" from="10759,3601" to="7064,6413" strokecolor="#0101ff" strokeweight=".25pt">
              <v:stroke dashstyle="dash"/>
            </v:line>
            <v:line id="_x0000_s2416" style="position:absolute" from="5141,3603" to="10793,3603" strokecolor="#0101ff" strokeweight=".25pt">
              <v:stroke dashstyle="dash"/>
            </v:line>
            <v:line id="_x0000_s2415" style="position:absolute" from="5149,3587" to="1345,6453" strokecolor="#0101ff" strokeweight=".25pt">
              <v:stroke dashstyle="dash"/>
            </v:line>
            <v:line id="_x0000_s2414" style="position:absolute" from="1390,6452" to="7042,6452" strokecolor="#0101ff" strokeweight="1pt">
              <v:stroke dashstyle="dash"/>
            </v:line>
            <v:shape id="_x0000_s2413" style="position:absolute;left:6136;top:6644;width:158;height:1246" coordorigin="6136,6644" coordsize="158,1246" o:spt="100" adj="0,,0" path="m6209,7881r5,9l6218,7883r-8,l6209,7881xm6206,7846r,31l6209,7881r1,2l6218,7883r4,-8l6222,7871r-14,l6214,7859r-8,-13xm6222,7875r-4,8l6218,7883r4,-4l6222,7875xm6206,7877r,2l6209,7881r-3,-4xm6144,7746r-7,5l6136,7755r2,4l6206,7877r,-31l6150,7751r-1,-3l6144,7746xm6284,7746r-4,2l6277,7751r-55,95l6222,7875r68,-116l6293,7755r-1,-4l6284,7746xm6214,7859r-6,12l6221,7871r-7,-12xm6222,7846r-8,13l6221,7871r1,l6222,7846xm6218,6644r-8,l6206,6648r,1198l6214,7859r8,-13l6222,6648r-4,-4xe" fillcolor="#010101" stroked="f">
              <v:stroke joinstyle="round"/>
              <v:formulas/>
              <v:path arrowok="t" o:connecttype="segments"/>
            </v:shape>
            <v:shape id="_x0000_s2412" type="#_x0000_t75" style="position:absolute;left:6131;top:6483;width:157;height:200">
              <v:imagedata r:id="rId25" o:title=""/>
            </v:shape>
            <v:line id="_x0000_s2411" style="position:absolute" from="5159,4940" to="10811,4940" strokecolor="#0101ff" strokeweight="1.5pt">
              <v:stroke dashstyle="longDash"/>
            </v:line>
            <v:shape id="_x0000_s2410" type="#_x0000_t75" style="position:absolute;left:6870;top:338;width:1220;height:1438">
              <v:imagedata r:id="rId26" o:title=""/>
            </v:shape>
            <v:line id="_x0000_s2409" style="position:absolute" from="6870,334" to="8090,334" strokecolor="white" strokeweight=".42pt"/>
            <v:line id="_x0000_s2408" style="position:absolute" from="6870,1779" to="8090,1779" strokecolor="white" strokeweight=".48pt"/>
            <v:shape id="_x0000_s2407" type="#_x0000_t75" style="position:absolute;left:7829;top:4521;width:157;height:390">
              <v:imagedata r:id="rId27" o:title=""/>
            </v:shape>
            <v:shape id="_x0000_s2406" style="position:absolute;left:7825;top:1031;width:158;height:3528" coordorigin="7825,1031" coordsize="158,3528" o:spt="100" adj="0,,0" path="m7904,1060r-8,13l7896,4555r4,4l7908,4559r4,-4l7912,1073r-8,-13xm7896,1045r-68,116l7825,1165r1,5l7830,1171r4,2l7838,1172r3,-3l7896,1073r,-28xm7912,1043r,30l7968,1169r1,3l7974,1173r4,-2l7981,1170r1,-5l7980,1161r-68,-118xm7904,1031r-8,14l7896,1073r8,-13l7897,1049r15,l7912,1043r-3,-4l7908,1038r1,l7904,1031xm7912,1049r-2,l7904,1060r8,13l7912,1049xm7910,1049r-13,l7904,1060r6,-11xm7900,1038r,l7896,1041r,4l7900,1038xm7909,1039r3,4l7912,1041r-3,-2xm7909,1038r-1,l7909,1039r,-1xe" fillcolor="#010101" stroked="f">
              <v:stroke joinstyle="round"/>
              <v:formulas/>
              <v:path arrowok="t" o:connecttype="segments"/>
            </v:shape>
            <v:line id="_x0000_s2405" style="position:absolute" from="5126,4951" to="1349,7939" strokecolor="#0101ff" strokeweight="1.5pt">
              <v:stroke dashstyle="longDash"/>
            </v:line>
            <v:shape id="_x0000_s2404" type="#_x0000_t75" style="position:absolute;left:2688;top:5765;width:880;height:1991">
              <v:imagedata r:id="rId28" o:title=""/>
            </v:shape>
            <v:line id="_x0000_s2403" style="position:absolute" from="2683,5765" to="2683,7755" strokecolor="white" strokeweight=".48pt"/>
            <v:shape id="_x0000_s2402" style="position:absolute;left:3482;top:1109;width:3863;height:4797" coordorigin="3482,1109" coordsize="3863,4797" o:spt="100" adj="0,,0" path="m7310,1109r-27,34l7318,1172r27,-35l7310,1109xm7254,1179r-28,35l7261,1242r28,-35l7254,1179xm7198,1249r-28,35l7205,1313r27,-35l7198,1249xm7141,1320r-27,35l7148,1382r28,-35l7141,1320xm7085,1389r-28,35l7092,1453r28,-35l7085,1389xm7028,1459r-27,36l7036,1523r27,-35l7028,1459xm6972,1530r-28,35l6979,1593r28,-36l6972,1530xm6916,1599r-28,36l6923,1663r27,-35l6916,1599xm6859,1670r-27,35l6866,1734r28,-36l6859,1670xm6803,1740r-28,35l6810,1803r28,-34l6803,1740xm6746,1811r-27,34l6754,1873r27,-35l6746,1811xm6690,1880r-28,35l6697,1944r28,-35l6690,1880xm6634,1951r-28,35l6641,2013r27,-34l6634,1951xm6577,2021r-27,34l6584,2084r28,-35l6577,2021xm6521,2091r-28,35l6528,2154r28,-35l6521,2091xm6464,2161r-27,35l6472,2225r27,-36l6464,2161xm6408,2231r-28,36l6415,2294r28,-35l6408,2231xm6352,2301r-28,35l6359,2365r27,-36l6352,2301xm6295,2371r-27,36l6302,2435r28,-35l6295,2371xm6239,2442r-28,35l6246,2504r28,-35l6239,2442xm6182,2511r-27,35l6190,2575r27,-35l6182,2511xm6126,2582r-28,35l6133,2645r28,-35l6126,2582xm6070,2652r-28,35l6077,2715r27,-34l6070,2652xm6013,2723r-27,34l6020,2785r28,-35l6013,2723xm5957,2792r-28,35l5964,2856r28,-36l5957,2792xm5900,2862r-27,36l5908,2925r27,-34l5900,2862xm5844,2933r-28,34l5851,2996r28,-36l5844,2933xm5788,3002r-28,36l5795,3066r27,-35l5788,3002xm5731,3073r-27,35l5738,3137r28,-36l5731,3073xm5675,3143r-28,34l5682,3206r28,-35l5675,3143xm5618,3213r-27,35l5626,3276r27,-35l5618,3213xm5562,3283r-28,35l5569,3347r28,-35l5562,3283xm5506,3354r-28,35l5513,3416r27,-35l5506,3354xm5449,3423r-27,35l5456,3487r28,-35l5449,3423xm5393,3493r-28,36l5400,3557r28,-35l5393,3493xm5336,3564r-27,35l5344,3627r27,-36l5336,3564xm5280,3633r-28,36l5287,3697r28,-35l5280,3633xm5224,3704r-28,35l5231,3768r27,-36l5224,3704xm5167,3774r-27,36l5174,3837r28,-34l5167,3774xm5111,3845r-28,34l5118,3907r28,-35l5111,3845xm5054,3914r-27,35l5062,3978r27,-35l5054,3914xm4998,3985r-28,35l5005,4047r28,-34l4998,3985xm4942,4055r-28,34l4949,4118r27,-35l4942,4055xm4885,4125r-27,35l4892,4188r28,-35l4885,4125xm4829,4195r-28,35l4836,4259r28,-36l4829,4195xm4772,4265r-27,36l4780,4328r27,-35l4772,4265xm4716,4335r-28,35l4723,4399r28,-36l4716,4335xm4660,4405r-28,36l4667,4469r27,-35l4660,4405xm4603,4476r-27,35l4610,4539r28,-36l4603,4476xm4547,4545r-28,35l4554,4609r28,-35l4547,4545xm4490,4616r-27,35l4498,4679r27,-35l4490,4616xm4434,4686r-28,35l4441,4749r28,-34l4434,4686xm4378,4757r-28,34l4385,4819r27,-35l4378,4757xm4321,4826r-27,35l4328,4890r28,-35l4321,4826xm4265,4896r-28,36l4272,4959r28,-34l4265,4896xm4208,4967r-27,34l4216,5030r27,-36l4208,4967xm4152,5036r-28,36l4159,5100r28,-35l4152,5036xm4096,5107r-28,35l4103,5171r27,-36l4096,5107xm4039,5177r-27,34l4046,5240r28,-35l4039,5177xm3983,5247r-28,35l3990,5310r28,-35l3983,5247xm3926,5317r-27,35l3934,5381r27,-35l3926,5317xm3870,5388r-28,35l3877,5450r28,-35l3870,5388xm3814,5457r-28,35l3821,5521r27,-35l3814,5457xm3757,5528r-27,35l3764,5591r28,-35l3757,5528xm3701,5598r-28,35l3708,5661r28,-36l3701,5598xm3644,5667r-27,36l3652,5731r27,-35l3644,5667xm3515,5757r-33,148l3620,5843r-105,-86xm3588,5738r-28,35l3595,5802r28,-36l3588,5738xe" fillcolor="#ff0101" stroked="f">
              <v:stroke joinstyle="round"/>
              <v:formulas/>
              <v:path arrowok="t" o:connecttype="segments"/>
            </v:shape>
            <v:shape id="_x0000_s2401" style="position:absolute;left:7337;top:1115;width:726;height:5992" coordorigin="7337,1115" coordsize="726,5992" o:spt="100" adj="0,,0" path="m7989,6988r-45,5l8017,7106r36,-98l7991,7008r-2,-20xm8019,6985r-30,3l7991,7008r30,-3l8019,6985xm8063,6980r-44,5l8021,7005r-30,3l8053,7008r10,-28xm7367,1115r-30,3l7989,6988r30,-3l7367,1115xe" fillcolor="#018001" stroked="f">
              <v:stroke joinstyle="round"/>
              <v:formulas/>
              <v:path arrowok="t" o:connecttype="segments"/>
            </v:shape>
            <v:shape id="_x0000_s2400" style="position:absolute;left:1384;top:1087;width:5948;height:5607" coordorigin="1384,1087" coordsize="5948,5607" o:spt="100" adj="0,,0" path="m1430,6567r-46,126l1512,6654r-17,-18l1466,6636r-20,-23l1461,6599r-31,-32xm1461,6599r-15,14l1466,6636r16,-15l1461,6599xm1482,6621r-16,15l1495,6636r-13,-15xm7309,1087l1461,6599r21,22l7331,1109r-22,-22xe" fillcolor="#018001" stroked="f">
              <v:stroke joinstyle="round"/>
              <v:formulas/>
              <v:path arrowok="t" o:connecttype="segments"/>
            </v:shape>
            <v:shape id="_x0000_s2399" type="#_x0000_t75" style="position:absolute;left:3341;top:5870;width:205;height:177">
              <v:imagedata r:id="rId29" o:title=""/>
            </v:shape>
            <v:shape id="_x0000_s2398" style="position:absolute;left:6863;top:2163;width:526;height:156" coordorigin="6863,2163" coordsize="526,156" o:spt="100" adj="0,,0" path="m7346,2255r-100,50l7241,2306r-1,5l7242,2315r1,3l7248,2319r4,-1l7375,2258r-2,-1l7346,2255xm7379,2256r-4,2l7376,2258r3,-2xm7359,2249r-13,6l7373,2257r2,1l7379,2256r-10,l7359,2249xm7369,2244r-10,5l7369,2256r,-12xm7378,2244r-9,l7369,2256r10,l7379,2256r1,-1l7380,2251r1,-5l7381,2246r-3,-2xm7381,2246r,l7380,2251r,4l7379,2256r9,-5l7381,2246xm6871,2207r-3,l6864,2209r,5l6863,2217r3,4l6870,2221r476,34l7359,2249r-12,-8l6871,2207xm7347,2241r12,8l7369,2244r9,l7376,2243r-2,l7347,2241xm7378,2243r-2,l7381,2246r-3,-3xm7259,2163r-5,2l7253,2167r-3,4l7250,2175r4,3l7347,2241r27,2l7376,2243r-117,-80xe" fillcolor="#010101" stroked="f">
              <v:stroke joinstyle="round"/>
              <v:formulas/>
              <v:path arrowok="t" o:connecttype="segments"/>
            </v:shape>
            <v:shape id="_x0000_s2397" type="#_x0000_t75" style="position:absolute;left:6518;top:1911;width:370;height:319">
              <v:imagedata r:id="rId30" o:title=""/>
            </v:shape>
            <v:shape id="_x0000_s2396" style="position:absolute;left:4472;top:2562;width:1330;height:348" coordorigin="4472,2562" coordsize="1330,348" o:spt="100" adj="0,,0" path="m5758,2861r-106,33l5648,2895r-2,5l5648,2907r5,3l5657,2909r131,-42l5785,2867r-27,-6xm5792,2866r-4,1l5789,2868r3,-2xm5772,2856r-14,5l5785,2867r3,l5792,2866r2,-1l5782,2865r-10,-9xm5794,2855r1,2l5795,2861r-1,4l5792,2866r10,-3l5794,2855xm5785,2852r-13,4l5782,2865r3,-13xm5789,2852r-4,l5782,2865r12,l5795,2861r,-4l5794,2855r-3,-2l5789,2852xm4478,2562r-3,2l4474,2568r-2,5l4475,2576r5,1l5758,2861r14,-5l5761,2846,4482,2563r-4,-1xm5761,2846r11,10l5785,2852r4,l5761,2846xm5791,2853r3,2l5792,2853r-1,xm5687,2756r-5,1l5676,2763r1,5l5680,2771r81,75l5789,2852r2,1l5690,2760r-3,-4xe" fillcolor="#010101" stroked="f">
              <v:stroke joinstyle="round"/>
              <v:formulas/>
              <v:path arrowok="t" o:connecttype="segments"/>
            </v:shape>
            <v:shape id="_x0000_s2395" type="#_x0000_t202" style="position:absolute;left:3400;top:2257;width:1002;height:528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w w:val="95"/>
                        <w:sz w:val="24"/>
                      </w:rPr>
                      <w:t>Звуковая</w:t>
                    </w:r>
                  </w:p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энергия</w:t>
                    </w:r>
                  </w:p>
                </w:txbxContent>
              </v:textbox>
            </v:shape>
            <v:shape id="_x0000_s2394" type="#_x0000_t202" style="position:absolute;left:6584;top:2449;width:55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ШДН</w:t>
                    </w:r>
                  </w:p>
                </w:txbxContent>
              </v:textbox>
            </v:shape>
            <v:shape id="_x0000_s2393" type="#_x0000_t202" style="position:absolute;left:8152;top:2794;width:1861;height:530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ind w:right="-2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Н – Высота уста-</w:t>
                    </w:r>
                  </w:p>
                  <w:p w:rsidR="00584CE8" w:rsidRDefault="00FB1AC0">
                    <w:pPr>
                      <w:spacing w:line="281" w:lineRule="exact"/>
                      <w:ind w:right="-2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новки, м</w:t>
                    </w:r>
                  </w:p>
                </w:txbxContent>
              </v:textbox>
            </v:shape>
            <v:shape id="_x0000_s2392" type="#_x0000_t202" style="position:absolute;left:3368;top:5485;width:133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2391" type="#_x0000_t202" style="position:absolute;left:4840;top:5232;width:4397;height:528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ind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L – Расстояние от громкоговорителя до</w:t>
                    </w:r>
                  </w:p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расчетной точки Р</w:t>
                    </w:r>
                  </w:p>
                </w:txbxContent>
              </v:textbox>
            </v:shape>
            <v:shape id="_x0000_s2390" type="#_x0000_t202" style="position:absolute;left:6376;top:7037;width:488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1,5м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156"/>
        <w:ind w:left="2222" w:right="26"/>
        <w:rPr>
          <w:i/>
        </w:rPr>
      </w:pPr>
      <w:r>
        <w:t xml:space="preserve">Рис. 2.8 Местоположение расчетной точки </w:t>
      </w:r>
      <w:r>
        <w:rPr>
          <w:i/>
        </w:rPr>
        <w:t>Р</w:t>
      </w:r>
    </w:p>
    <w:p w:rsidR="00584CE8" w:rsidRDefault="00584CE8">
      <w:pPr>
        <w:pStyle w:val="a3"/>
        <w:spacing w:before="4"/>
        <w:rPr>
          <w:i/>
          <w:sz w:val="36"/>
        </w:rPr>
      </w:pPr>
    </w:p>
    <w:p w:rsidR="00584CE8" w:rsidRDefault="00FB1AC0">
      <w:pPr>
        <w:pStyle w:val="a3"/>
        <w:spacing w:line="276" w:lineRule="auto"/>
        <w:ind w:left="218" w:right="26" w:firstLine="540"/>
      </w:pPr>
      <w:r>
        <w:t>Для определения значения (</w:t>
      </w:r>
      <w:r>
        <w:rPr>
          <w:i/>
        </w:rPr>
        <w:t>L</w:t>
      </w:r>
      <w:r>
        <w:t>), обратимся к дополнительным графиче- ским представлениям, рассмотрим рисунок 2.8 сбоку (рис. 2.9).</w:t>
      </w:r>
    </w:p>
    <w:p w:rsidR="00584CE8" w:rsidRDefault="00FB1AC0">
      <w:pPr>
        <w:pStyle w:val="a3"/>
        <w:spacing w:before="1"/>
        <w:ind w:left="758" w:right="26"/>
      </w:pPr>
      <w:r>
        <w:t xml:space="preserve">Пусть точка </w:t>
      </w:r>
      <w:r>
        <w:rPr>
          <w:i/>
        </w:rPr>
        <w:t>Р</w:t>
      </w:r>
      <w:r>
        <w:t>, располагается на высоте 1,5м.</w:t>
      </w:r>
    </w:p>
    <w:p w:rsidR="00584CE8" w:rsidRDefault="00FB1AC0">
      <w:pPr>
        <w:pStyle w:val="a3"/>
        <w:spacing w:before="49"/>
        <w:ind w:left="788" w:right="26"/>
      </w:pPr>
      <w:r>
        <w:t xml:space="preserve">Значение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>проще всего вычислить по теореме Пифагора:</w:t>
      </w:r>
    </w:p>
    <w:p w:rsidR="00584CE8" w:rsidRDefault="00584CE8">
      <w:pPr>
        <w:pStyle w:val="a3"/>
        <w:spacing w:before="8"/>
        <w:rPr>
          <w:sz w:val="17"/>
        </w:rPr>
      </w:pPr>
    </w:p>
    <w:p w:rsidR="00584CE8" w:rsidRDefault="00584CE8">
      <w:pPr>
        <w:rPr>
          <w:sz w:val="17"/>
        </w:rPr>
        <w:sectPr w:rsidR="00584CE8">
          <w:pgSz w:w="11900" w:h="16840"/>
          <w:pgMar w:top="1380" w:right="900" w:bottom="280" w:left="1200" w:header="720" w:footer="720" w:gutter="0"/>
          <w:cols w:space="720"/>
        </w:sectPr>
      </w:pPr>
    </w:p>
    <w:p w:rsidR="00584CE8" w:rsidRDefault="00FB1AC0">
      <w:pPr>
        <w:spacing w:before="48"/>
        <w:jc w:val="right"/>
        <w:rPr>
          <w:rFonts w:ascii="Symbol" w:hAnsi="Symbol"/>
          <w:sz w:val="28"/>
        </w:rPr>
      </w:pPr>
      <w:r>
        <w:rPr>
          <w:lang w:val="en-US"/>
        </w:rPr>
        <w:lastRenderedPageBreak/>
        <w:pict>
          <v:group id="_x0000_s2382" style="position:absolute;left:0;text-align:left;margin-left:274.55pt;margin-top:.4pt;width:94.95pt;height:21.2pt;z-index:251614720;mso-position-horizontal-relative:page" coordorigin="5491,8" coordsize="1899,424">
            <v:line id="_x0000_s2388" style="position:absolute" from="5496,283" to="5533,262" strokeweight=".17533mm"/>
            <v:line id="_x0000_s2387" style="position:absolute" from="5533,267" to="5586,409" strokeweight=".351mm"/>
            <v:shape id="_x0000_s2386" style="position:absolute;left:5591;top:13;width:1794;height:396" coordorigin="5591,13" coordsize="1794,396" path="m5591,409l5658,13r1727,e" filled="f" strokeweight=".17533mm">
              <v:path arrowok="t"/>
            </v:shape>
            <v:shape id="_x0000_s2385" type="#_x0000_t202" style="position:absolute;left:5684;top:71;width:277;height:314" filled="f" stroked="f">
              <v:textbox inset="0,0,0,0">
                <w:txbxContent>
                  <w:p w:rsidR="00584CE8" w:rsidRDefault="00FB1AC0">
                    <w:pPr>
                      <w:spacing w:line="313" w:lineRule="exact"/>
                      <w:rPr>
                        <w:sz w:val="16"/>
                      </w:rPr>
                    </w:pPr>
                    <w:r>
                      <w:rPr>
                        <w:i/>
                        <w:position w:val="-12"/>
                        <w:sz w:val="28"/>
                      </w:rPr>
                      <w:t>R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384" type="#_x0000_t202" style="position:absolute;left:5837;top:266;width:83;height:16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2383" type="#_x0000_t202" style="position:absolute;left:6054;top:32;width:1288;height:362" filled="f" stroked="f">
              <v:textbox inset="0,0,0,0">
                <w:txbxContent>
                  <w:p w:rsidR="00584CE8" w:rsidRDefault="00FB1AC0">
                    <w:pPr>
                      <w:spacing w:line="361" w:lineRule="exact"/>
                      <w:ind w:right="-16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w w:val="99"/>
                        <w:sz w:val="28"/>
                      </w:rPr>
                      <w:t>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5"/>
                        <w:w w:val="76"/>
                        <w:sz w:val="36"/>
                      </w:rPr>
                      <w:t></w:t>
                    </w:r>
                    <w:r>
                      <w:rPr>
                        <w:i/>
                        <w:w w:val="99"/>
                        <w:sz w:val="28"/>
                      </w:rPr>
                      <w:t>H</w:t>
                    </w:r>
                    <w:r>
                      <w:rPr>
                        <w:i/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sz w:val="28"/>
                      </w:rPr>
                      <w:t></w:t>
                    </w:r>
                    <w:r>
                      <w:rPr>
                        <w:spacing w:val="-39"/>
                        <w:sz w:val="28"/>
                      </w:rPr>
                      <w:t xml:space="preserve"> </w:t>
                    </w:r>
                    <w:r>
                      <w:rPr>
                        <w:spacing w:val="-26"/>
                        <w:w w:val="99"/>
                        <w:sz w:val="28"/>
                      </w:rPr>
                      <w:t>1</w:t>
                    </w:r>
                    <w:r>
                      <w:rPr>
                        <w:spacing w:val="-5"/>
                        <w:w w:val="99"/>
                        <w:sz w:val="28"/>
                      </w:rPr>
                      <w:t>,</w:t>
                    </w:r>
                    <w:r>
                      <w:rPr>
                        <w:spacing w:val="5"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Symbol" w:hAnsi="Symbol"/>
                        <w:spacing w:val="-5"/>
                        <w:w w:val="76"/>
                        <w:sz w:val="36"/>
                      </w:rPr>
                      <w:t></w:t>
                    </w:r>
                    <w:r>
                      <w:rPr>
                        <w:w w:val="103"/>
                        <w:position w:val="1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L</w:t>
      </w:r>
      <w:r>
        <w:rPr>
          <w:position w:val="-6"/>
          <w:sz w:val="16"/>
        </w:rPr>
        <w:t xml:space="preserve">1  </w:t>
      </w:r>
      <w:r>
        <w:rPr>
          <w:rFonts w:ascii="Symbol" w:hAnsi="Symbol"/>
          <w:sz w:val="28"/>
        </w:rPr>
        <w:t></w:t>
      </w:r>
    </w:p>
    <w:p w:rsidR="00584CE8" w:rsidRDefault="00FB1AC0">
      <w:pPr>
        <w:pStyle w:val="a3"/>
        <w:spacing w:before="67"/>
        <w:ind w:right="510"/>
        <w:jc w:val="right"/>
      </w:pPr>
      <w:r>
        <w:br w:type="column"/>
      </w:r>
      <w:r>
        <w:rPr>
          <w:w w:val="95"/>
        </w:rPr>
        <w:lastRenderedPageBreak/>
        <w:t>(2.7)</w:t>
      </w:r>
    </w:p>
    <w:p w:rsidR="00584CE8" w:rsidRDefault="00584CE8">
      <w:pPr>
        <w:jc w:val="right"/>
        <w:sectPr w:rsidR="00584CE8">
          <w:type w:val="continuous"/>
          <w:pgSz w:w="11900" w:h="16840"/>
          <w:pgMar w:top="1600" w:right="900" w:bottom="280" w:left="1200" w:header="720" w:footer="720" w:gutter="0"/>
          <w:cols w:num="2" w:space="720" w:equalWidth="0">
            <w:col w:w="4225" w:space="750"/>
            <w:col w:w="4825"/>
          </w:cols>
        </w:sectPr>
      </w:pPr>
    </w:p>
    <w:p w:rsidR="00584CE8" w:rsidRDefault="00584CE8">
      <w:pPr>
        <w:pStyle w:val="a3"/>
        <w:spacing w:before="9"/>
        <w:rPr>
          <w:sz w:val="11"/>
        </w:rPr>
      </w:pPr>
    </w:p>
    <w:p w:rsidR="00584CE8" w:rsidRDefault="00FB1AC0">
      <w:pPr>
        <w:pStyle w:val="a3"/>
        <w:spacing w:before="65"/>
        <w:ind w:left="218" w:right="26"/>
      </w:pPr>
      <w:r>
        <w:t xml:space="preserve">где </w:t>
      </w:r>
      <w:r>
        <w:rPr>
          <w:i/>
        </w:rPr>
        <w:t xml:space="preserve">Н </w:t>
      </w:r>
      <w:r>
        <w:t>– высота установки громкоговорителя, м;</w:t>
      </w:r>
    </w:p>
    <w:p w:rsidR="00584CE8" w:rsidRDefault="00FB1AC0">
      <w:pPr>
        <w:pStyle w:val="a3"/>
        <w:spacing w:before="49" w:line="261" w:lineRule="auto"/>
        <w:ind w:left="218" w:right="26" w:firstLine="423"/>
      </w:pPr>
      <w:r>
        <w:rPr>
          <w:i/>
        </w:rPr>
        <w:t>R</w:t>
      </w:r>
      <w:r>
        <w:rPr>
          <w:position w:val="-3"/>
          <w:sz w:val="18"/>
        </w:rPr>
        <w:t xml:space="preserve">1 </w:t>
      </w:r>
      <w:r>
        <w:t>– длина нормали от расчетной точки (</w:t>
      </w:r>
      <w:r>
        <w:rPr>
          <w:i/>
        </w:rPr>
        <w:t>Р</w:t>
      </w:r>
      <w:r>
        <w:t>) к стене (с установленным громкоговорителем), м;</w:t>
      </w:r>
    </w:p>
    <w:p w:rsidR="00584CE8" w:rsidRDefault="00FB1AC0">
      <w:pPr>
        <w:pStyle w:val="a3"/>
        <w:spacing w:before="21"/>
        <w:ind w:left="642" w:right="26"/>
      </w:pPr>
      <w:r>
        <w:t>1,5 – расстояние от пола, до плоскости проведенной параллельно полу.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21"/>
        </w:rPr>
      </w:pPr>
    </w:p>
    <w:p w:rsidR="00584CE8" w:rsidRDefault="00FB1AC0">
      <w:pPr>
        <w:spacing w:before="69"/>
        <w:ind w:left="218" w:right="26"/>
        <w:rPr>
          <w:sz w:val="24"/>
        </w:rPr>
      </w:pPr>
      <w:r>
        <w:rPr>
          <w:sz w:val="24"/>
        </w:rPr>
        <w:t>34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900" w:bottom="280" w:left="1200" w:header="720" w:footer="720" w:gutter="0"/>
          <w:cols w:space="720"/>
        </w:sectPr>
      </w:pPr>
    </w:p>
    <w:p w:rsidR="00584CE8" w:rsidRDefault="00FB1AC0">
      <w:pPr>
        <w:pStyle w:val="a3"/>
        <w:ind w:left="1528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2350" style="width:289.3pt;height:237.5pt;mso-position-horizontal-relative:char;mso-position-vertical-relative:line" coordsize="5786,4750">
            <v:line id="_x0000_s2381" style="position:absolute" from="59,25" to="5752,25" strokecolor="#0101ff" strokeweight="1.5pt"/>
            <v:line id="_x0000_s2380" style="position:absolute" from="56,33" to="15,4735" strokecolor="#0101ff" strokeweight="1.5pt"/>
            <v:line id="_x0000_s2379" style="position:absolute" from="5770,15" to="5728,4717" strokecolor="#0101ff" strokeweight="1.5pt"/>
            <v:line id="_x0000_s2378" style="position:absolute" from="28,4721" to="5720,4721" strokecolor="#0101ff" strokeweight="1.5pt"/>
            <v:line id="_x0000_s2377" style="position:absolute" from="73,3241" to="5725,3241" strokecolor="#0101ff" strokeweight="1.5pt">
              <v:stroke dashstyle="longDash"/>
            </v:line>
            <v:shape id="_x0000_s2376" style="position:absolute;left:4037;top:3419;width:120;height:1271" coordorigin="4037,3419" coordsize="120,1271" o:spt="100" adj="0,,0" path="m4090,4570r-53,l4097,4690r47,-92l4094,4598r-4,-4l4090,4570xm4102,3419r-8,l4090,3423r,1171l4094,4598r8,l4106,4594r,-1171l4102,3419xm4157,4570r-51,l4106,4594r-4,4l4144,4598r13,-28xe" fillcolor="#010101" stroked="f">
              <v:stroke joinstyle="round"/>
              <v:formulas/>
              <v:path arrowok="t" o:connecttype="segments"/>
            </v:shape>
            <v:shape id="_x0000_s2375" type="#_x0000_t75" style="position:absolute;left:4036;top:3235;width:120;height:226">
              <v:imagedata r:id="rId31" o:title=""/>
            </v:shape>
            <v:shape id="_x0000_s2374" type="#_x0000_t75" style="position:absolute;left:51;top:338;width:315;height:529">
              <v:imagedata r:id="rId32" o:title=""/>
            </v:shape>
            <v:line id="_x0000_s2373" style="position:absolute" from="344,344" to="344,862" strokecolor="#010101" strokeweight="2.25pt"/>
            <v:line id="_x0000_s2372" style="position:absolute" from="368,590" to="2961,590" strokecolor="#010101" strokeweight="1pt">
              <v:stroke dashstyle="dash"/>
            </v:line>
            <v:shape id="_x0000_s2371" style="position:absolute;left:584;top:3224;width:120;height:1515" coordorigin="584,3224" coordsize="120,1515" o:spt="100" adj="0,,0" path="m637,4618r-53,l644,4738r46,-92l640,4646r-3,-4l637,4618xm647,3224r-7,l637,3227r,1415l640,4646r7,l651,4642r,-1415l647,3224xm704,4618r-53,l651,4642r-4,4l690,4646r14,-28xe" fillcolor="#010101" stroked="f">
              <v:stroke joinstyle="round"/>
              <v:formulas/>
              <v:path arrowok="t" o:connecttype="segments"/>
            </v:shape>
            <v:shape id="_x0000_s2370" style="position:absolute;left:592;top:608;width:120;height:2603" coordorigin="592,608" coordsize="120,2603" o:spt="100" adj="0,,0" path="m657,700r-8,l645,704r,2503l649,3211r8,l661,3207r,-2503l657,700xm652,608l592,728r53,l645,704r4,-4l698,700,652,608xm698,700r-41,l661,704r,24l712,728,698,700xe" fillcolor="#010101" stroked="f">
              <v:stroke joinstyle="round"/>
              <v:formulas/>
              <v:path arrowok="t" o:connecttype="segments"/>
            </v:shape>
            <v:shape id="_x0000_s2369" style="position:absolute;left:343;top:593;width:3136;height:4101" coordorigin="343,593" coordsize="3136,4101" o:spt="100" adj="0,,0" path="m3394,4607r-36,28l3478,4694r-13,-71l3406,4623r-12,-16xm3418,4589r-24,18l3406,4623r24,-18l3418,4589xm3454,4562r-36,27l3430,4605r-24,18l3465,4623r-11,-61xm367,593r-24,18l3394,4607r24,-18l367,593xe" fillcolor="#018001" stroked="f">
              <v:stroke joinstyle="round"/>
              <v:formulas/>
              <v:path arrowok="t" o:connecttype="segments"/>
            </v:shape>
            <v:line id="_x0000_s2368" style="position:absolute" from="393,626" to="5690,2745" strokecolor="#010101" strokeweight="1pt"/>
            <v:shape id="_x0000_s2367" style="position:absolute;left:349;top:14;width:3141;height:581" coordorigin="349,14" coordsize="3141,581" o:spt="100" adj="0,,0" path="m3368,58l349,566r4,29l3373,88r-5,-30xm3487,55r-99,l3393,85r-20,3l3380,133,3487,55xm3388,55r-20,3l3373,88r20,-3l3388,55xm3361,14r7,44l3388,55r99,l3489,53,3361,14xe" fillcolor="#018001" stroked="f">
              <v:stroke joinstyle="round"/>
              <v:formulas/>
              <v:path arrowok="t" o:connecttype="segments"/>
            </v:shape>
            <v:shape id="_x0000_s2366" type="#_x0000_t75" style="position:absolute;left:5193;top:3119;width:205;height:178">
              <v:imagedata r:id="rId33" o:title=""/>
            </v:shape>
            <v:shape id="_x0000_s2365" style="position:absolute;left:1543;top:1174;width:170;height:353" coordorigin="1543,1174" coordsize="170,353" o:spt="100" adj="0,,0" path="m1679,1201r-12,10l1544,1515r-1,5l1544,1523r3,3l1552,1527r4,-2l1558,1521r123,-307l1679,1201xm1691,1188r-1,2l1689,1193r,l1689,1194r-8,20l1696,1327r1,3l1701,1333r4,l1709,1331r3,-3l1712,1324r-21,-136xm1678,1183r-109,84l1567,1269r-2,5l1570,1281r5,l1579,1279r88,-68l1677,1185r1,-2xm1689,1194r-10,7l1681,1214r8,-20xm1683,1179r-1,l1678,1183r-1,2l1667,1211r12,-10l1677,1189r14,l1691,1188r-1,-5l1690,1183r-3,-3l1683,1179xm1677,1189r2,12l1689,1194r,-1l1677,1189xm1689,1193r,1l1689,1193r,xm1691,1189r-14,l1689,1193r1,-3l1691,1189xm1690,1183r1,5l1693,1186r-3,-3xm1682,1179r-4,2l1678,1183r4,-4xm1690,1179r-7,l1687,1180r3,3l1690,1183r,-4xm1689,1174r-7,5l1683,1179r7,l1689,1174xe" fillcolor="#010101" stroked="f">
              <v:stroke joinstyle="round"/>
              <v:formulas/>
              <v:path arrowok="t" o:connecttype="segments"/>
            </v:shape>
            <v:shape id="_x0000_s2364" style="position:absolute;left:1983;top:643;width:158;height:296" coordorigin="1983,643" coordsize="158,296" o:spt="100" adj="0,,0" path="m2052,673r-6,13l2068,929r,6l2072,938r8,l2084,934r,-5l2060,684r-8,-11xm2043,656r-58,123l1983,784r2,4l1989,790r4,1l1997,790r2,-3l2046,686r-3,-28l2043,656xm2057,654r1,4l2060,684r65,91l2127,778r5,l2139,773r1,-3l2138,766,2057,654xm2049,643r-6,13l2043,658r3,28l2052,673r-8,-11l2057,661r1,l2058,658r-1,-4l2055,650r-1,l2054,650r-5,-7xm2058,661r-1,l2052,673r8,11l2058,661xm2057,661r-13,1l2052,673r5,-12xm2046,650r-1,l2043,653r,3l2046,650xm2055,650r2,4l2057,652r-2,-2xm2054,650r,l2055,650r-1,xe" fillcolor="#010101" stroked="f">
              <v:stroke joinstyle="round"/>
              <v:formulas/>
              <v:path arrowok="t" o:connecttype="segments"/>
            </v:shape>
            <v:shape id="_x0000_s2363" style="position:absolute;left:1227;top:1507;width:327;height:173" coordorigin="1227,1507" coordsize="327,173" o:spt="100" adj="0,,0" path="m1269,1655r-25,12l1243,1668r135,11l1383,1679r4,-2l1387,1669r-3,-4l1379,1664r-110,-9xm1235,1667r,l1240,1669r3,-1l1235,1667xm1263,1641r-25,12l1235,1655r-2,2l1232,1660r2,4l1235,1667r8,1l1244,1667r7,-3l1247,1664r-6,-11l1255,1653r8,-12xm1233,1657r-6,9l1235,1667r-1,-3l1232,1660r1,-3xm1241,1653r6,11l1254,1654r-13,-1xm1254,1654r-7,10l1251,1664r18,-9l1254,1654xm1235,1655r-1,l1233,1657r2,-2xm1545,1507r-4,2l1263,1641r-9,13l1269,1655r278,-133l1552,1520r1,-4l1551,1513r-1,-5l1545,1507xm1319,1537r-3,1l1313,1541r-78,114l1238,1653r25,-12l1325,1550r3,-4l1327,1541r-8,-4xm1255,1653r-14,l1254,1654r1,-1xe" fillcolor="#010101" stroked="f">
              <v:stroke joinstyle="round"/>
              <v:formulas/>
              <v:path arrowok="t" o:connecttype="segments"/>
            </v:shape>
            <v:shape id="_x0000_s2362" style="position:absolute;left:1881;top:932;width:197;height:246" coordorigin="1881,932" coordsize="197,246" o:spt="100" adj="0,,0" path="m1882,1169r-1,9l1890,1174r-1,l1882,1169xm1902,1139r-17,22l1883,1163r-1,6l1889,1174r1,l1896,1172r1,-1l1899,1167r-1,l1888,1159r12,-5l1902,1139xm1896,1172r-6,2l1894,1174r2,-2xm2021,1107r-3,1l1914,1149r-17,22l1896,1172r127,-49l2026,1121r3,-4l2027,1113r-2,-4l2021,1107xm1883,1163r-1,2l1882,1169r1,-6xm1900,1154r-12,5l1898,1167r2,-13xm1914,1149r-14,5l1898,1167r1,l1914,1149xm1911,1021r-4,l1904,1023r-1,5l1883,1163r2,-2l1902,1139r16,-110l1918,1025r-2,-3l1911,1021xm2071,932r-4,1l2063,935r-161,204l1900,1154r14,-5l2075,945r3,-4l2078,937r-7,-5xe" fillcolor="#010101" stroked="f">
              <v:stroke joinstyle="round"/>
              <v:formulas/>
              <v:path arrowok="t" o:connecttype="segments"/>
            </v:shape>
            <v:shape id="_x0000_s2361" style="position:absolute;left:379;top:593;width:4834;height:2559" coordorigin="379,593" coordsize="4834,2559" o:spt="100" adj="0,,0" path="m5083,3109r-21,40l5212,3152r-23,-33l5103,3119r-20,-10xm5104,3070r-21,39l5103,3119r20,-39l5104,3070xm5125,3029r-21,41l5123,3080r-20,39l5189,3119r-64,-90xm5084,3059r-21,40l5083,3109r21,-39l5084,3059xm5005,3017r-22,40l5023,3077r21,-39l5005,3017xm4924,2975r-20,40l4943,3037r22,-41l4924,2975xm4845,2933r-22,40l4864,2995r21,-41l4845,2933xm4766,2891r-22,40l4784,2953r21,-41l4766,2891xm4685,2849r-20,40l4705,2911r20,-40l4685,2849xm4606,2807r-21,40l4625,2869r21,-40l4606,2807xm4526,2765r-21,40l4545,2827r22,-40l4526,2765xm4447,2723r-21,40l4466,2785r20,-40l4447,2723xm4367,2681r-21,41l4385,2743r22,-40l4367,2681xm4287,2639r-20,41l4306,2701r22,-40l4287,2639xm4208,2599r-21,39l4227,2659r20,-40l4208,2599xm4129,2557r-22,39l4147,2617r21,-40l4129,2557xm4048,2515r-20,39l4067,2575r21,-40l4048,2515xm3969,2473r-22,39l3988,2533r21,-40l3969,2473xm3890,2431r-22,39l3908,2491r21,-40l3890,2431xm3809,2389r-20,39l3829,2449r20,-40l3809,2389xm3730,2347r-21,39l3749,2408r21,-41l3730,2347xm3650,2305r-21,39l3669,2366r22,-41l3650,2305xm3571,2263r-21,39l3590,2324r20,-40l3571,2263xm3491,2221r-21,39l3509,2282r22,-40l3491,2221xm3411,2179r-20,39l3430,2240r21,-40l3411,2179xm3332,2137r-22,39l3351,2198r20,-40l3332,2137xm3253,2095r-22,40l3271,2156r21,-40l3253,2095xm3172,2053r-20,40l3191,2114r21,-40l3172,2053xm3093,2011r-22,40l3112,2072r21,-40l3093,2011xm3013,1970r-21,39l3032,2030r21,-40l3013,1970xm2933,1928r-20,39l2953,1988r20,-40l2933,1928xm2854,1886r-21,39l2872,1946r22,-40l2854,1886xm2774,1844r-21,39l2793,1904r22,-40l2774,1844xm2695,1802r-21,39l2714,1862r20,-40l2695,1802xm2615,1760r-21,39l2633,1821r22,-41l2615,1760xm2535,1718r-20,39l2554,1779r21,-41l2535,1718xm2456,1676r-22,39l2475,1737r20,-41l2456,1676xm2377,1634r-22,39l2395,1695r21,-40l2377,1634xm2296,1592r-20,39l2315,1653r21,-40l2296,1592xm2217,1550r-22,39l2236,1611r21,-40l2217,1550xm2137,1508r-21,39l2156,1569r21,-40l2137,1508xm2057,1466r-20,41l2077,1527r20,-40l2057,1466xm1978,1424r-21,41l1996,1485r22,-40l1978,1424xm1898,1382r-21,41l1917,1443r20,-40l1898,1382xm1819,1341r-22,40l1838,1401r20,-40l1819,1341xm1739,1299r-21,40l1757,1359r22,-40l1739,1299xm1659,1257r-20,40l1678,1317r21,-40l1659,1257xm1580,1215r-22,40l1599,1275r20,-40l1580,1215xm1499,1173r-20,40l1519,1233r21,-40l1499,1173xm1420,1131r-20,40l1439,1192r21,-41l1420,1131xm1341,1089r-22,40l1359,1150r22,-41l1341,1089xm1261,1047r-21,40l1280,1108r21,-41l1261,1047xm1181,1005r-20,40l1201,1066r20,-39l1181,1005xm1102,963r-21,40l1120,1024r22,-39l1102,963xm1022,921r-21,40l1041,982r20,-39l1022,921xm943,879r-22,40l962,940r20,-39l943,879xm863,837r-21,41l881,898r22,-39l863,837xm783,795r-20,41l802,856r21,-39l783,795xm704,754r-22,40l723,814r20,-39l704,754xm623,712r-20,40l643,772r21,-39l623,712xm544,670r-20,40l563,730r21,-39l544,670xm465,628r-22,40l483,688r22,-39l465,628xm399,593r-20,40l404,646r21,-39l399,593xe" fillcolor="#ff0101" stroked="f">
              <v:stroke joinstyle="round"/>
              <v:formulas/>
              <v:path arrowok="t" o:connecttype="segments"/>
            </v:shape>
            <v:line id="_x0000_s2360" style="position:absolute" from="5312,3303" to="5312,3818" strokecolor="#010101" strokeweight="1pt"/>
            <v:shape id="_x0000_s2359" style="position:absolute;left:183;top:3657;width:5144;height:120" coordorigin="183,3657" coordsize="5144,120" o:spt="100" adj="0,,0" path="m5231,3710r-25,l5206,3777r103,-52l5231,3725r3,-3l5234,3713r-3,-3xm5206,3710r-5016,1l187,3711r-4,4l183,3723r4,2l5206,3725r,-15xm5312,3710r-81,l5234,3713r,9l5231,3725r78,l5326,3717r-14,-7xm5206,3657r,53l5312,3710r-106,-53xe" fillcolor="#010101" stroked="f">
              <v:stroke joinstyle="round"/>
              <v:formulas/>
              <v:path arrowok="t" o:connecttype="segments"/>
            </v:shape>
            <v:shape id="_x0000_s2358" type="#_x0000_t75" style="position:absolute;left:10;top:3652;width:198;height:120">
              <v:imagedata r:id="rId34" o:title=""/>
            </v:shape>
            <v:shape id="_x0000_s2357" type="#_x0000_t202" style="position:absolute;left:2371;top:833;width:1703;height:441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15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>УН – угол</w:t>
                    </w:r>
                    <w:r>
                      <w:rPr>
                        <w:rFonts w:ascii="Tahoma" w:hAnsi="Tahoma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0"/>
                      </w:rPr>
                      <w:t>наклона</w:t>
                    </w:r>
                  </w:p>
                  <w:p w:rsidR="00584CE8" w:rsidRDefault="00FB1AC0">
                    <w:pPr>
                      <w:spacing w:line="234" w:lineRule="exact"/>
                      <w:ind w:right="-15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>громкоговорителя</w:t>
                    </w:r>
                  </w:p>
                </w:txbxContent>
              </v:textbox>
            </v:shape>
            <v:shape id="_x0000_s2356" type="#_x0000_t202" style="position:absolute;left:1600;top:1713;width:77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ШДН/2</w:t>
                    </w:r>
                  </w:p>
                </w:txbxContent>
              </v:textbox>
            </v:shape>
            <v:shape id="_x0000_s2355" type="#_x0000_t202" style="position:absolute;left:343;top:2109;width:1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w w:val="99"/>
                        <w:sz w:val="24"/>
                      </w:rPr>
                      <w:t>Н</w:t>
                    </w:r>
                  </w:p>
                </w:txbxContent>
              </v:textbox>
            </v:shape>
            <v:shape id="_x0000_s2354" type="#_x0000_t202" style="position:absolute;left:2999;top:2229;width:23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L</w:t>
                    </w:r>
                    <w:r>
                      <w:rPr>
                        <w:rFonts w:ascii="Tahoma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53" type="#_x0000_t202" style="position:absolute;left:5301;top:2803;width:133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2352" type="#_x0000_t202" style="position:absolute;left:1927;top:3370;width:25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R</w:t>
                    </w:r>
                    <w:r>
                      <w:rPr>
                        <w:rFonts w:ascii="Tahoma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351" type="#_x0000_t202" style="position:absolute;left:4259;top:4070;width:488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1,5м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CE8" w:rsidRDefault="00584CE8">
      <w:pPr>
        <w:pStyle w:val="a3"/>
        <w:spacing w:before="9"/>
        <w:rPr>
          <w:sz w:val="13"/>
        </w:rPr>
      </w:pPr>
    </w:p>
    <w:p w:rsidR="00584CE8" w:rsidRDefault="00FB1AC0">
      <w:pPr>
        <w:pStyle w:val="a3"/>
        <w:spacing w:before="64"/>
        <w:ind w:left="1035"/>
      </w:pPr>
      <w:r>
        <w:t>Рис. 2.9  Местоположение расчетной критической точки</w:t>
      </w:r>
    </w:p>
    <w:p w:rsidR="00584CE8" w:rsidRDefault="00FB1AC0">
      <w:pPr>
        <w:pStyle w:val="a3"/>
        <w:spacing w:before="49"/>
        <w:ind w:left="803" w:right="1175"/>
        <w:jc w:val="center"/>
      </w:pPr>
      <w:r>
        <w:t>(вид помещения сбоку).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ind w:left="278"/>
      </w:pPr>
      <w:r>
        <w:t>Рассмотрим рис. 2.8 сверху (см. рис. 2.10).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7"/>
        <w:rPr>
          <w:sz w:val="16"/>
        </w:rPr>
      </w:pPr>
      <w:r>
        <w:rPr>
          <w:lang w:val="en-US"/>
        </w:rPr>
        <w:pict>
          <v:group id="_x0000_s2326" style="position:absolute;margin-left:160.4pt;margin-top:11.55pt;width:289.3pt;height:237.45pt;z-index:251615744;mso-wrap-distance-left:0;mso-wrap-distance-right:0;mso-position-horizontal-relative:page" coordorigin="3208,231" coordsize="5786,4749">
            <v:line id="_x0000_s2349" style="position:absolute" from="3268,254" to="8960,254" strokecolor="#0101ff" strokeweight="1.5pt"/>
            <v:line id="_x0000_s2348" style="position:absolute" from="3264,264" to="3223,4964" strokecolor="#0101ff" strokeweight="1.5pt"/>
            <v:line id="_x0000_s2347" style="position:absolute" from="8978,246" to="8936,4946" strokecolor="#0101ff" strokeweight="1.5pt"/>
            <v:line id="_x0000_s2346" style="position:absolute" from="3236,4952" to="8928,4952" strokecolor="#0101ff" strokeweight="1.5pt"/>
            <v:shape id="_x0000_s2345" type="#_x0000_t75" style="position:absolute;left:3246;top:2226;width:315;height:529">
              <v:imagedata r:id="rId35" o:title=""/>
            </v:shape>
            <v:line id="_x0000_s2344" style="position:absolute" from="3539,2232" to="3539,2750" strokecolor="#010101" strokeweight="2.25pt"/>
            <v:shape id="_x0000_s2343" style="position:absolute;left:3554;top:2489;width:3636;height:2460" coordorigin="3554,2489" coordsize="3636,2460" o:spt="100" adj="0,,0" path="m7082,4894r-25,37l7190,4949r-24,-44l7099,4905r-17,-11xm7099,4869r-17,25l7099,4905r17,-25l7099,4869xm7124,4831r-25,38l7116,4880r-17,25l7166,4905r-42,-74xm3571,2489r-17,25l7082,4894r17,-25l3571,2489xe" fillcolor="#018001" stroked="f">
              <v:stroke joinstyle="round"/>
              <v:formulas/>
              <v:path arrowok="t" o:connecttype="segments"/>
            </v:shape>
            <v:line id="_x0000_s2342" style="position:absolute" from="3656,2473" to="8940,2472" strokecolor="#010101" strokeweight="1pt"/>
            <v:shape id="_x0000_s2341" style="position:absolute;left:3578;top:296;width:3417;height:2171" coordorigin="3578,296" coordsize="3417,2171" o:spt="100" adj="0,,0" path="m6885,348l3578,2442r16,25l6901,373r-16,-25xm6970,337r-68,l6918,362r-17,11l6925,411r45,-74xm6902,337r-17,11l6901,373r17,-11l6902,337xm6995,296r-133,13l6885,348r17,-11l6970,337r25,-41xe" fillcolor="#018001" stroked="f">
              <v:stroke joinstyle="round"/>
              <v:formulas/>
              <v:path arrowok="t" o:connecttype="segments"/>
            </v:shape>
            <v:shape id="_x0000_s2340" style="position:absolute;left:4282;top:2029;width:188;height:476" coordorigin="4282,2029" coordsize="188,476" o:spt="100" adj="0,,0" path="m4326,2058r-4,15l4453,2498r1,5l4458,2504r4,-1l4466,2502r3,-4l4468,2495,4337,2068r-11,-10xm4314,2045r-31,132l4282,2181r2,4l4288,2186r4,1l4296,2185r1,-5l4322,2073r-8,-28xm4327,2038r1,3l4337,2068r81,75l4422,2147r5,l4432,2139r,-3l4429,2132r-102,-94xm4324,2035r-4,1l4316,2037r-2,8l4322,2073r4,-15l4316,2049r12,-3l4330,2046r-2,-5l4327,2038r-2,-2l4324,2035xm4330,2046r-2,l4326,2058r11,10l4330,2046xm4328,2046r-12,3l4326,2058r2,-12xm4316,2037r-1,l4313,2042r1,3l4316,2037xm4325,2036r2,2l4327,2037r-2,-1xm4318,2029r-2,8l4320,2036r4,-1l4324,2035r-6,-6xm4324,2035r,l4325,2036r-1,-1xe" fillcolor="#010101" stroked="f">
              <v:stroke joinstyle="round"/>
              <v:formulas/>
              <v:path arrowok="t" o:connecttype="segments"/>
            </v:shape>
            <v:shape id="_x0000_s2339" style="position:absolute;left:4247;top:2485;width:218;height:419" coordorigin="4247,2485" coordsize="218,419" o:spt="100" adj="0,,0" path="m4260,2896r1,8l4268,2899r-1,l4264,2897r-4,-1xm4272,2862r-12,25l4260,2889r,7l4264,2897r3,2l4271,2897r1,-1l4274,2893r2,-4l4274,2889r-12,-4l4273,2877r-1,-15xm4271,2897r-4,2l4268,2899r3,-2xm4272,2896r-1,1l4272,2897r,-1xm4381,2803r-3,2l4286,2868r-12,25l4272,2896r114,-79l4390,2815r1,-4l4386,2804r-5,-1xm4260,2888r-1,3l4260,2895r,1l4260,2888xm4273,2877r-11,8l4274,2889r-1,-12xm4286,2868r-13,9l4274,2889r2,l4286,2868xm4259,2744r-9,l4247,2748r1,5l4260,2888r,-1l4272,2862r-9,-109l4262,2747r-3,-3xm4454,2485r-4,1l4448,2490r-176,372l4273,2877r13,-9l4462,2497r2,-4l4462,2489r-4,-3l4454,2485xe" fillcolor="#010101" stroked="f">
              <v:stroke joinstyle="round"/>
              <v:formulas/>
              <v:path arrowok="t" o:connecttype="segments"/>
            </v:shape>
            <v:shape id="_x0000_s2338" style="position:absolute;left:3576;top:2453;width:4900;height:1739" coordorigin="3576,2453" coordsize="4900,1739" o:spt="100" adj="0,,0" path="m8341,4148r-14,43l8476,4171r-16,-16l8363,4155r-22,-7xm8355,4106r-14,42l8363,4155r14,-42l8355,4106xm8370,4063r-15,43l8377,4113r-14,42l8460,4155r-90,-92xm8334,4099r-14,42l8341,4148r14,-42l8334,4099xm8250,4069r-16,42l8278,4127r14,-44l8250,4069xm8165,4039r-16,43l8192,4097r15,-42l8165,4039xm8080,4010r-15,42l8107,4068r15,-43l8080,4010xm7994,3980r-14,43l8022,4038r14,-42l7994,3980xm7909,3951r-14,42l7937,4008r15,-42l7909,3951xm7824,3921r-14,44l7852,3979r15,-43l7824,3921xm7739,3893r-15,42l7768,3949r14,-42l7739,3893xm7655,3863r-16,42l7682,3920r15,-43l7655,3863xm7570,3833r-16,43l7597,3890r15,-42l7570,3833xm7484,3804r-14,42l7512,3860r14,-42l7484,3804xm7399,3774r-14,43l7427,3831r14,-43l7399,3774xm7314,3745r-14,42l7342,3801r15,-42l7314,3745xm7229,3715r-15,42l7256,3773r16,-44l7229,3715xm7144,3685r-15,43l7172,3743r15,-42l7144,3685xm7060,3656r-16,42l7087,3714r15,-43l7060,3656xm6974,3626r-15,43l7002,3684r14,-42l6974,3626xm6889,3597r-14,42l6917,3654r14,-42l6889,3597xm6804,3567r-14,44l6832,3625r14,-43l6804,3567xm6719,3539r-15,42l6746,3595r16,-42l6719,3539xm6634,3509r-15,42l6661,3566r16,-43l6634,3509xm6548,3479r-14,43l6577,3536r15,-42l6548,3479xm6464,3450r-15,42l6492,3507r14,-43l6464,3450xm6379,3420r-15,43l6407,3477r14,-42l6379,3420xm6294,3391r-14,42l6322,3447r14,-42l6294,3391xm6209,3361r-15,43l6236,3419r15,-44l6209,3361xm6124,3331r-15,43l6151,3389r16,-42l6124,3331xm6038,3302r-14,42l6066,3360r16,-43l6038,3302xm5953,3272r-14,43l5982,3330r14,-42l5953,3272xm5869,3243r-15,42l5897,3300r14,-42l5869,3243xm5784,3213r-16,44l5812,3271r14,-43l5784,3213xm5699,3185r-15,42l5726,3241r15,-42l5699,3185xm5614,3155r-15,42l5641,3212r15,-43l5614,3155xm5528,3125r-14,43l5556,3182r16,-42l5528,3125xm5443,3096r-14,42l5471,3153r15,-43l5443,3096xm5358,3066r-14,43l5387,3123r14,-42l5358,3066xm5274,3037r-16,42l5302,3093r14,-42l5274,3037xm5189,3007r-16,43l5216,3065r15,-44l5189,3007xm5104,2978r-15,42l5131,3035r15,-42l5104,2978xm5018,2948r-14,42l5046,3006r14,-43l5018,2948xm4933,2918r-14,43l4961,2976r15,-42l4933,2918xm4848,2889r-14,42l4876,2947r15,-43l4848,2889xm4763,2859r-15,44l4792,2917r14,-42l4763,2859xm4679,2831r-16,42l4706,2887r15,-42l4679,2831xm4594,2801r-16,42l4621,2858r15,-43l4594,2801xm4508,2771r-14,43l4536,2828r14,-42l4508,2771xm4423,2742r-14,42l4451,2799r14,-43l4423,2742xm4338,2712r-14,43l4366,2769r15,-42l4338,2712xm4253,2683r-15,42l4280,2739r16,-42l4253,2683xm4168,2653r-15,43l4196,2711r15,-44l4168,2653xm4084,2624r-16,42l4111,2681r15,-42l4084,2624xm3998,2594r-15,42l4026,2652r14,-43l3998,2594xm3913,2564r-14,43l3941,2622r14,-42l3913,2564xm3828,2535r-14,42l3856,2593r14,-43l3828,2535xm3743,2505r-15,44l3770,2563r16,-42l3743,2505xm3658,2477r-15,42l3685,2533r16,-42l3658,2477xm3592,2453r-16,43l3601,2504r15,-43l3592,2453xe" fillcolor="#ff0101" stroked="f">
              <v:stroke joinstyle="round"/>
              <v:formulas/>
              <v:path arrowok="t" o:connecttype="segments"/>
            </v:shape>
            <v:shape id="_x0000_s2337" type="#_x0000_t75" style="position:absolute;left:8455;top:4110;width:205;height:502">
              <v:imagedata r:id="rId36" o:title=""/>
            </v:shape>
            <v:shape id="_x0000_s2336" type="#_x0000_t75" style="position:absolute;left:8478;top:2502;width:157;height:391">
              <v:imagedata r:id="rId37" o:title=""/>
            </v:shape>
            <v:shape id="_x0000_s2335" style="position:absolute;left:3427;top:4395;width:5120;height:158" coordorigin="3427,4395" coordsize="5120,158" o:spt="100" adj="0,,0" path="m8534,4482r-31,l8407,4538r-3,3l8402,4544r3,4l8406,4551r5,2l8414,4551r120,-69xm8504,4467r-5073,l3427,4471r,8l3431,4483r5072,-1l8516,4474r-12,-7xm8516,4474r-13,8l8534,4482r2,-1l8527,4481r-11,-7xm8537,4480r-3,2l8536,4482r1,-2xm8527,4467r-11,7l8527,4481r,-14xm8534,4467r-7,l8527,4481r9,l8537,4480r1,-2l8538,4470r,l8534,4467xm8538,4470r,l8538,4478r-1,2l8546,4475r-8,-5xm8411,4395r-5,2l8405,4400r-3,4l8404,4409r3,2l8516,4474r11,-7l8534,4467r-120,-69l8411,4395xm8536,4467r-2,l8538,4470r-2,-3xe" fillcolor="#010101" stroked="f">
              <v:stroke joinstyle="round"/>
              <v:formulas/>
              <v:path arrowok="t" o:connecttype="segments"/>
            </v:shape>
            <v:shape id="_x0000_s2334" style="position:absolute;left:8474;top:2684;width:158;height:1421" coordorigin="8474,2684" coordsize="158,1421" o:spt="100" adj="0,,0" path="m8547,4097r5,8l8557,4098r-8,l8547,4097xm8545,4062r,31l8547,4097r2,1l8557,4098r4,-7l8561,4087r-15,l8553,4076r-8,-14xm8561,4091r-4,7l8557,4098r4,-4l8561,4091xm8545,4093r,1l8547,4097r-2,-4xm8483,3962r-4,1l8476,3966r-2,5l8477,3974r68,119l8545,4062r-55,-95l8488,3963r-5,-1xm8623,3962r-5,1l8616,3967r-55,95l8561,4091r68,-117l8632,3971r-2,-5l8627,3963r-4,-1xm8553,4076r-7,11l8560,4087r-7,-11xm8561,4062r-8,14l8560,4087r1,l8561,4062xm8557,2684r-8,l8545,2688r,1374l8553,4076r8,-14l8561,2688r-4,-4xe" fillcolor="#010101" stroked="f">
              <v:stroke joinstyle="round"/>
              <v:formulas/>
              <v:path arrowok="t" o:connecttype="segments"/>
            </v:shape>
            <v:shape id="_x0000_s2333" type="#_x0000_t75" style="position:absolute;left:3280;top:4391;width:173;height:157">
              <v:imagedata r:id="rId38" o:title=""/>
            </v:shape>
            <v:shape id="_x0000_s2332" style="position:absolute;left:6992;top:1736;width:365;height:732" coordorigin="6992,1736" coordsize="365,732" o:spt="100" adj="0,,0" path="m7005,2458r1,10l7014,2462r-1,l7006,2460r-1,-2xm7018,2426r-12,25l7004,2453r1,5l7006,2460r7,2l7015,2462r3,-2l7019,2457r2,-3l7020,2454r-12,-6l7019,2440r-1,-14xm7015,2462r-2,l7014,2462r1,xm7018,2460r-3,2l7018,2461r,-1xm7126,2367r-4,3l7031,2432r-12,25l7018,2460r114,-78l7134,2379r1,-4l7133,2371r-3,-2l7126,2367xm7004,2453r-1,2l7005,2458r-1,-5xm7019,2440r-11,8l7020,2454r-1,-14xm7031,2432r-12,8l7020,2454r1,l7031,2432xm7004,2307r-4,2l6996,2309r-4,3l6992,2317r12,136l7006,2451r12,-25l7008,2315r,-4l7004,2307xm7349,1736r-5,1l7342,1741r-324,685l7019,2440r12,-8l7356,1747r1,-4l7356,1740r-4,-3l7349,1736xe" fillcolor="#010101" stroked="f">
              <v:stroke joinstyle="round"/>
              <v:formulas/>
              <v:path arrowok="t" o:connecttype="segments"/>
            </v:shape>
            <v:shape id="_x0000_s2331" type="#_x0000_t202" style="position:absolute;left:6774;top:1447;width:154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8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П –</w:t>
                    </w:r>
                    <w:r>
                      <w:rPr>
                        <w:rFonts w:ascii="Tahoma" w:hAnsi="Tahom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4"/>
                      </w:rPr>
                      <w:t>плоскость</w:t>
                    </w:r>
                  </w:p>
                </w:txbxContent>
              </v:textbox>
            </v:shape>
            <v:shape id="_x0000_s2330" type="#_x0000_t202" style="position:absolute;left:4606;top:2134;width:55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ШДН</w:t>
                    </w:r>
                  </w:p>
                </w:txbxContent>
              </v:textbox>
            </v:shape>
            <v:shape id="_x0000_s2329" type="#_x0000_t202" style="position:absolute;left:6248;top:3071;width:12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328" type="#_x0000_t202" style="position:absolute;left:8156;top:3119;width:259;height:809" filled="f" stroked="f">
              <v:textbox inset="0,0,0,0">
                <w:txbxContent>
                  <w:p w:rsidR="00584CE8" w:rsidRDefault="00FB1AC0">
                    <w:pPr>
                      <w:spacing w:line="249" w:lineRule="exact"/>
                      <w:ind w:left="81" w:right="-19" w:hanging="82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R</w:t>
                    </w:r>
                    <w:r>
                      <w:rPr>
                        <w:rFonts w:ascii="Tahoma"/>
                        <w:sz w:val="20"/>
                      </w:rPr>
                      <w:t>2</w:t>
                    </w:r>
                  </w:p>
                  <w:p w:rsidR="00584CE8" w:rsidRDefault="00584CE8">
                    <w:pPr>
                      <w:spacing w:before="3"/>
                      <w:rPr>
                        <w:sz w:val="24"/>
                      </w:rPr>
                    </w:pPr>
                  </w:p>
                  <w:p w:rsidR="00584CE8" w:rsidRDefault="00FB1AC0">
                    <w:pPr>
                      <w:spacing w:line="281" w:lineRule="exact"/>
                      <w:ind w:left="81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P</w:t>
                    </w:r>
                  </w:p>
                </w:txbxContent>
              </v:textbox>
            </v:shape>
            <v:shape id="_x0000_s2327" type="#_x0000_t202" style="position:absolute;left:5171;top:4127;width:23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4"/>
                      </w:rPr>
                      <w:t>L</w:t>
                    </w:r>
                    <w:r>
                      <w:rPr>
                        <w:rFonts w:ascii="Tahoma"/>
                        <w:sz w:val="2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584CE8">
      <w:pPr>
        <w:pStyle w:val="a3"/>
        <w:spacing w:before="2"/>
        <w:rPr>
          <w:sz w:val="36"/>
        </w:rPr>
      </w:pPr>
    </w:p>
    <w:p w:rsidR="00584CE8" w:rsidRDefault="00FB1AC0">
      <w:pPr>
        <w:pStyle w:val="a3"/>
        <w:spacing w:before="1"/>
        <w:ind w:left="803" w:right="1176"/>
        <w:jc w:val="center"/>
      </w:pPr>
      <w:r>
        <w:t>Рис. 2.10  Местоположение расчетной критической точки</w:t>
      </w:r>
    </w:p>
    <w:p w:rsidR="00584CE8" w:rsidRDefault="00FB1AC0">
      <w:pPr>
        <w:pStyle w:val="a3"/>
        <w:spacing w:before="47"/>
        <w:ind w:left="803" w:right="1174"/>
        <w:jc w:val="center"/>
      </w:pPr>
      <w:r>
        <w:t>(вид помещения сверху).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35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600" w:right="1300" w:bottom="280" w:left="168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86" w:right="37"/>
      </w:pPr>
      <w:r>
        <w:lastRenderedPageBreak/>
        <w:t>Из рисунка 2.10 видно:</w:t>
      </w:r>
    </w:p>
    <w:p w:rsidR="00584CE8" w:rsidRDefault="00FB1AC0">
      <w:pPr>
        <w:pStyle w:val="a3"/>
        <w:spacing w:before="47"/>
        <w:ind w:left="686" w:right="37"/>
      </w:pPr>
      <w:r>
        <w:rPr>
          <w:i/>
        </w:rPr>
        <w:t>L</w:t>
      </w:r>
      <w:r>
        <w:rPr>
          <w:position w:val="-3"/>
          <w:sz w:val="18"/>
        </w:rPr>
        <w:t xml:space="preserve">1  </w:t>
      </w:r>
      <w:r>
        <w:t>– уже найдено (см. формулу 2.7);</w:t>
      </w:r>
    </w:p>
    <w:p w:rsidR="00584CE8" w:rsidRDefault="00FB1AC0">
      <w:pPr>
        <w:pStyle w:val="a3"/>
        <w:spacing w:before="30" w:line="276" w:lineRule="auto"/>
        <w:ind w:left="118" w:right="109" w:firstLine="567"/>
        <w:jc w:val="both"/>
      </w:pPr>
      <w:r>
        <w:rPr>
          <w:i/>
        </w:rPr>
        <w:t xml:space="preserve">П </w:t>
      </w:r>
      <w:r>
        <w:t xml:space="preserve">– плоскость являющаяся нормалью к полу и стене, на которой уста- новлен громкоговоритель (на данном рисунке громкоговоритель колли- неарен с плоскостью </w:t>
      </w:r>
      <w:r>
        <w:rPr>
          <w:i/>
        </w:rPr>
        <w:t>П</w:t>
      </w:r>
      <w:r>
        <w:t>).</w:t>
      </w:r>
    </w:p>
    <w:p w:rsidR="00584CE8" w:rsidRDefault="00FB1AC0">
      <w:pPr>
        <w:pStyle w:val="a3"/>
        <w:spacing w:before="213"/>
        <w:ind w:left="686" w:right="37"/>
      </w:pPr>
      <w:r>
        <w:t xml:space="preserve">Для нахождения расстояние </w:t>
      </w:r>
      <w:r>
        <w:rPr>
          <w:i/>
        </w:rPr>
        <w:t>L</w:t>
      </w:r>
      <w:r>
        <w:t>, еще раз применим теорему Пифагора:</w:t>
      </w:r>
    </w:p>
    <w:p w:rsidR="00584CE8" w:rsidRDefault="00FB1AC0">
      <w:pPr>
        <w:tabs>
          <w:tab w:val="left" w:pos="8649"/>
        </w:tabs>
        <w:spacing w:before="249"/>
        <w:ind w:left="3454" w:right="37"/>
        <w:rPr>
          <w:sz w:val="28"/>
        </w:rPr>
      </w:pPr>
      <w:r>
        <w:rPr>
          <w:lang w:val="en-US"/>
        </w:rPr>
        <w:pict>
          <v:group id="_x0000_s2315" style="position:absolute;left:0;text-align:left;margin-left:259.65pt;margin-top:8.1pt;width:61.15pt;height:23.55pt;z-index:-251613696;mso-position-horizontal-relative:page" coordorigin="5193,162" coordsize="1223,471">
            <v:line id="_x0000_s2325" style="position:absolute" from="5198,491" to="5236,471" strokeweight=".17603mm"/>
            <v:line id="_x0000_s2324" style="position:absolute" from="5236,475" to="5288,610" strokeweight=".35208mm"/>
            <v:shape id="_x0000_s2323" style="position:absolute;left:5293;top:234;width:1101;height:376" coordorigin="5293,234" coordsize="1101,376" path="m5293,610r67,-376l6394,234e" filled="f" strokeweight=".17603mm">
              <v:path arrowok="t"/>
            </v:shape>
            <v:shape id="_x0000_s2322" type="#_x0000_t202" style="position:absolute;left:5375;top:162;width:92;height:445" filled="f" stroked="f">
              <v:textbox inset="0,0,0,0">
                <w:txbxContent>
                  <w:p w:rsidR="00584CE8" w:rsidRDefault="00FB1AC0">
                    <w:pPr>
                      <w:spacing w:line="444" w:lineRule="exact"/>
                      <w:rPr>
                        <w:rFonts w:ascii="Symbol" w:hAnsi="Symbol"/>
                        <w:sz w:val="44"/>
                      </w:rPr>
                    </w:pPr>
                    <w:r>
                      <w:rPr>
                        <w:rFonts w:ascii="Symbol" w:hAnsi="Symbol"/>
                        <w:w w:val="62"/>
                        <w:sz w:val="44"/>
                      </w:rPr>
                      <w:t></w:t>
                    </w:r>
                  </w:p>
                </w:txbxContent>
              </v:textbox>
            </v:shape>
            <v:shape id="_x0000_s2321" type="#_x0000_t202" style="position:absolute;left:5459;top:301;width:733;height:284" filled="f" stroked="f">
              <v:textbox inset="0,0,0,0">
                <w:txbxContent>
                  <w:p w:rsidR="00584CE8" w:rsidRDefault="00FB1AC0">
                    <w:pPr>
                      <w:spacing w:line="284" w:lineRule="exact"/>
                      <w:ind w:right="-1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R  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22"/>
                        <w:sz w:val="28"/>
                      </w:rPr>
                      <w:t>L</w:t>
                    </w:r>
                  </w:p>
                </w:txbxContent>
              </v:textbox>
            </v:shape>
            <v:shape id="_x0000_s2320" type="#_x0000_t202" style="position:absolute;left:5652;top:271;width:83;height:16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319" type="#_x0000_t202" style="position:absolute;left:6198;top:271;width:83;height:16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318" type="#_x0000_t202" style="position:absolute;left:5629;top:467;width:83;height:16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2317" type="#_x0000_t202" style="position:absolute;left:6191;top:467;width:83;height:16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2316" type="#_x0000_t202" style="position:absolute;left:6324;top:162;width:92;height:445" filled="f" stroked="f">
              <v:textbox inset="0,0,0,0">
                <w:txbxContent>
                  <w:p w:rsidR="00584CE8" w:rsidRDefault="00FB1AC0">
                    <w:pPr>
                      <w:spacing w:line="444" w:lineRule="exact"/>
                      <w:rPr>
                        <w:rFonts w:ascii="Symbol" w:hAnsi="Symbol"/>
                        <w:sz w:val="44"/>
                      </w:rPr>
                    </w:pPr>
                    <w:r>
                      <w:rPr>
                        <w:rFonts w:ascii="Symbol" w:hAnsi="Symbol"/>
                        <w:w w:val="62"/>
                        <w:sz w:val="4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L</w:t>
      </w:r>
      <w:r>
        <w:rPr>
          <w:i/>
          <w:spacing w:val="-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  <w:t>(2.8)</w:t>
      </w:r>
    </w:p>
    <w:p w:rsidR="00584CE8" w:rsidRDefault="00FB1AC0">
      <w:pPr>
        <w:pStyle w:val="a3"/>
        <w:spacing w:before="242"/>
        <w:ind w:left="118" w:right="37"/>
      </w:pPr>
      <w:r>
        <w:t xml:space="preserve">где </w:t>
      </w:r>
      <w:r>
        <w:rPr>
          <w:i/>
        </w:rPr>
        <w:t>R</w:t>
      </w:r>
      <w:r>
        <w:rPr>
          <w:position w:val="-3"/>
          <w:sz w:val="18"/>
        </w:rPr>
        <w:t xml:space="preserve">2  </w:t>
      </w:r>
      <w:r>
        <w:t>– длина нормали проведенной от точки (</w:t>
      </w:r>
      <w:r>
        <w:rPr>
          <w:i/>
        </w:rPr>
        <w:t>Р</w:t>
      </w:r>
      <w:r>
        <w:t>) до плоскости (</w:t>
      </w:r>
      <w:r>
        <w:rPr>
          <w:i/>
        </w:rPr>
        <w:t>П</w:t>
      </w:r>
      <w:r>
        <w:t>), м.</w:t>
      </w:r>
    </w:p>
    <w:p w:rsidR="00584CE8" w:rsidRDefault="00FB1AC0">
      <w:pPr>
        <w:pStyle w:val="a3"/>
        <w:spacing w:before="241" w:line="261" w:lineRule="auto"/>
        <w:ind w:left="118" w:right="111" w:firstLine="567"/>
        <w:jc w:val="both"/>
      </w:pPr>
      <w:r>
        <w:t xml:space="preserve">Подставим значение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>из формулы 2.7. в формулу 2.8 и перепишем результат:</w:t>
      </w:r>
    </w:p>
    <w:p w:rsidR="00584CE8" w:rsidRDefault="00584CE8">
      <w:pPr>
        <w:spacing w:line="261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tabs>
          <w:tab w:val="left" w:pos="4055"/>
        </w:tabs>
        <w:spacing w:line="340" w:lineRule="exact"/>
        <w:ind w:left="3435"/>
        <w:rPr>
          <w:rFonts w:ascii="Symbol" w:hAnsi="Symbol"/>
          <w:sz w:val="49"/>
        </w:rPr>
      </w:pPr>
      <w:r>
        <w:rPr>
          <w:lang w:val="en-US"/>
        </w:rPr>
        <w:lastRenderedPageBreak/>
        <w:pict>
          <v:group id="_x0000_s2311" style="position:absolute;left:0;text-align:left;margin-left:258.65pt;margin-top:4.1pt;width:131.4pt;height:20.55pt;z-index:-251612672;mso-position-horizontal-relative:page" coordorigin="5173,82" coordsize="2628,411">
            <v:line id="_x0000_s2314" style="position:absolute" from="5178,356" to="5215,335" strokeweight=".17603mm"/>
            <v:line id="_x0000_s2313" style="position:absolute" from="5215,340" to="5268,483" strokeweight=".35208mm"/>
            <v:shape id="_x0000_s2312" style="position:absolute;left:5273;top:87;width:2523;height:396" coordorigin="5273,87" coordsize="2523,396" path="m5273,483l5340,87r2455,e" filled="f" strokeweight=".17603mm">
              <v:path arrowok="t"/>
            </v:shape>
            <w10:wrap anchorx="page"/>
          </v:group>
        </w:pict>
      </w:r>
      <w:r>
        <w:rPr>
          <w:i/>
          <w:w w:val="99"/>
          <w:sz w:val="28"/>
        </w:rPr>
        <w:t>L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w w:val="99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13"/>
          <w:w w:val="56"/>
          <w:sz w:val="49"/>
        </w:rPr>
        <w:t></w:t>
      </w:r>
      <w:r>
        <w:rPr>
          <w:i/>
          <w:spacing w:val="21"/>
          <w:w w:val="99"/>
          <w:sz w:val="28"/>
        </w:rPr>
        <w:t>R</w:t>
      </w:r>
      <w:r>
        <w:rPr>
          <w:w w:val="103"/>
          <w:position w:val="12"/>
          <w:sz w:val="16"/>
        </w:rPr>
        <w:t>2</w:t>
      </w:r>
      <w:r>
        <w:rPr>
          <w:position w:val="12"/>
          <w:sz w:val="16"/>
        </w:rPr>
        <w:t xml:space="preserve"> </w:t>
      </w:r>
      <w:r>
        <w:rPr>
          <w:spacing w:val="13"/>
          <w:position w:val="12"/>
          <w:sz w:val="16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pacing w:val="22"/>
          <w:w w:val="99"/>
          <w:sz w:val="28"/>
        </w:rPr>
        <w:t>R</w:t>
      </w:r>
      <w:r>
        <w:rPr>
          <w:w w:val="103"/>
          <w:position w:val="12"/>
          <w:sz w:val="16"/>
        </w:rPr>
        <w:t>2</w:t>
      </w:r>
      <w:r>
        <w:rPr>
          <w:position w:val="12"/>
          <w:sz w:val="16"/>
        </w:rPr>
        <w:t xml:space="preserve"> </w:t>
      </w:r>
      <w:r>
        <w:rPr>
          <w:spacing w:val="12"/>
          <w:position w:val="12"/>
          <w:sz w:val="16"/>
        </w:rPr>
        <w:t xml:space="preserve"> </w:t>
      </w:r>
      <w:r>
        <w:rPr>
          <w:rFonts w:ascii="Symbol" w:hAnsi="Symbol"/>
          <w:w w:val="99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pacing w:val="5"/>
          <w:w w:val="76"/>
          <w:sz w:val="36"/>
        </w:rPr>
        <w:t></w:t>
      </w:r>
      <w:r>
        <w:rPr>
          <w:i/>
          <w:w w:val="99"/>
          <w:sz w:val="28"/>
        </w:rPr>
        <w:t>H</w:t>
      </w:r>
      <w:r>
        <w:rPr>
          <w:i/>
          <w:spacing w:val="25"/>
          <w:sz w:val="28"/>
        </w:rPr>
        <w:t xml:space="preserve"> </w:t>
      </w:r>
      <w:r>
        <w:rPr>
          <w:rFonts w:ascii="Symbol" w:hAnsi="Symbol"/>
          <w:w w:val="99"/>
          <w:sz w:val="28"/>
        </w:rPr>
        <w:t></w:t>
      </w:r>
      <w:r>
        <w:rPr>
          <w:spacing w:val="-39"/>
          <w:sz w:val="28"/>
        </w:rPr>
        <w:t xml:space="preserve"> </w:t>
      </w:r>
      <w:r>
        <w:rPr>
          <w:spacing w:val="-26"/>
          <w:w w:val="99"/>
          <w:sz w:val="28"/>
        </w:rPr>
        <w:t>1</w:t>
      </w:r>
      <w:r>
        <w:rPr>
          <w:spacing w:val="-6"/>
          <w:w w:val="99"/>
          <w:sz w:val="28"/>
        </w:rPr>
        <w:t>,</w:t>
      </w:r>
      <w:r>
        <w:rPr>
          <w:spacing w:val="5"/>
          <w:w w:val="99"/>
          <w:sz w:val="28"/>
        </w:rPr>
        <w:t>5</w:t>
      </w:r>
      <w:r>
        <w:rPr>
          <w:rFonts w:ascii="Symbol" w:hAnsi="Symbol"/>
          <w:spacing w:val="-5"/>
          <w:w w:val="76"/>
          <w:sz w:val="36"/>
        </w:rPr>
        <w:t></w:t>
      </w:r>
      <w:r>
        <w:rPr>
          <w:w w:val="103"/>
          <w:position w:val="15"/>
          <w:sz w:val="16"/>
        </w:rPr>
        <w:t>2</w:t>
      </w:r>
      <w:r>
        <w:rPr>
          <w:spacing w:val="4"/>
          <w:position w:val="15"/>
          <w:sz w:val="16"/>
        </w:rPr>
        <w:t xml:space="preserve"> </w:t>
      </w:r>
      <w:r>
        <w:rPr>
          <w:rFonts w:ascii="Symbol" w:hAnsi="Symbol"/>
          <w:w w:val="56"/>
          <w:sz w:val="49"/>
        </w:rPr>
        <w:t></w:t>
      </w:r>
    </w:p>
    <w:p w:rsidR="00584CE8" w:rsidRDefault="00FB1AC0">
      <w:pPr>
        <w:pStyle w:val="a3"/>
        <w:spacing w:before="141" w:line="199" w:lineRule="exact"/>
        <w:ind w:right="109"/>
        <w:jc w:val="right"/>
      </w:pPr>
      <w:r>
        <w:br w:type="column"/>
      </w:r>
      <w:r>
        <w:lastRenderedPageBreak/>
        <w:t>(2.9)</w:t>
      </w:r>
    </w:p>
    <w:p w:rsidR="00584CE8" w:rsidRDefault="00584CE8">
      <w:pPr>
        <w:spacing w:line="199" w:lineRule="exact"/>
        <w:jc w:val="right"/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6523" w:space="40"/>
            <w:col w:w="2737"/>
          </w:cols>
        </w:sectPr>
      </w:pPr>
    </w:p>
    <w:p w:rsidR="00584CE8" w:rsidRDefault="00FB1AC0">
      <w:pPr>
        <w:tabs>
          <w:tab w:val="left" w:pos="614"/>
        </w:tabs>
        <w:spacing w:line="168" w:lineRule="exact"/>
        <w:ind w:right="31"/>
        <w:jc w:val="center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sz w:val="16"/>
        </w:rPr>
        <w:tab/>
        <w:t>2</w:t>
      </w:r>
    </w:p>
    <w:p w:rsidR="00584CE8" w:rsidRDefault="00FB1AC0">
      <w:pPr>
        <w:pStyle w:val="a3"/>
        <w:spacing w:before="80"/>
        <w:ind w:left="118"/>
        <w:jc w:val="both"/>
      </w:pPr>
      <w:r>
        <w:t xml:space="preserve">где </w:t>
      </w:r>
      <w:r>
        <w:rPr>
          <w:i/>
        </w:rPr>
        <w:t xml:space="preserve">L </w:t>
      </w:r>
      <w:r>
        <w:t>– искомое расстояние от громкоговорителя до расчетной точки (</w:t>
      </w:r>
      <w:r>
        <w:rPr>
          <w:i/>
        </w:rPr>
        <w:t>Р</w:t>
      </w:r>
      <w:r>
        <w:t>).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686" w:right="37"/>
      </w:pPr>
      <w:r>
        <w:t xml:space="preserve">Выберем громкоговоритель и определим его </w:t>
      </w:r>
      <w:r>
        <w:rPr>
          <w:u w:val="single"/>
        </w:rPr>
        <w:t>звуковое давление</w:t>
      </w:r>
      <w:r>
        <w:t>. Звуковое  давление  громкоговорителя  складывается  из  его  чувстви-</w:t>
      </w:r>
    </w:p>
    <w:p w:rsidR="00584CE8" w:rsidRDefault="00FB1AC0">
      <w:pPr>
        <w:pStyle w:val="a3"/>
        <w:spacing w:before="2" w:line="276" w:lineRule="auto"/>
        <w:ind w:left="118" w:right="109"/>
        <w:jc w:val="both"/>
      </w:pPr>
      <w:r>
        <w:t>тельности (</w:t>
      </w:r>
      <w:r>
        <w:rPr>
          <w:i/>
        </w:rPr>
        <w:t>SPL</w:t>
      </w:r>
      <w:r>
        <w:t>, дБ) и звукового давления (</w:t>
      </w:r>
      <w:r>
        <w:rPr>
          <w:i/>
        </w:rPr>
        <w:t>Р</w:t>
      </w:r>
      <w:r>
        <w:t>дБ), соответствую</w:t>
      </w:r>
      <w:r>
        <w:t>щего его номинальной электрической мощности (</w:t>
      </w:r>
      <w:r>
        <w:rPr>
          <w:i/>
        </w:rPr>
        <w:t>Р</w:t>
      </w:r>
      <w:r>
        <w:t>вт). Используя формулу 2.5, по- лучим:</w:t>
      </w:r>
    </w:p>
    <w:p w:rsidR="00584CE8" w:rsidRDefault="00FB1AC0">
      <w:pPr>
        <w:tabs>
          <w:tab w:val="left" w:pos="8509"/>
        </w:tabs>
        <w:spacing w:before="2"/>
        <w:ind w:left="3405" w:right="37"/>
        <w:rPr>
          <w:sz w:val="28"/>
        </w:rPr>
      </w:pPr>
      <w:r>
        <w:rPr>
          <w:i/>
          <w:sz w:val="28"/>
        </w:rPr>
        <w:t>P</w:t>
      </w:r>
      <w:r>
        <w:rPr>
          <w:i/>
          <w:position w:val="-3"/>
          <w:sz w:val="18"/>
        </w:rPr>
        <w:t xml:space="preserve">0  </w:t>
      </w:r>
      <w:r>
        <w:rPr>
          <w:i/>
          <w:sz w:val="28"/>
        </w:rPr>
        <w:t xml:space="preserve">= SPL + </w:t>
      </w:r>
      <w:r>
        <w:rPr>
          <w:sz w:val="28"/>
        </w:rPr>
        <w:t>10 lg</w:t>
      </w:r>
      <w:r>
        <w:rPr>
          <w:spacing w:val="-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Вт)</w:t>
      </w:r>
      <w:r>
        <w:rPr>
          <w:sz w:val="28"/>
        </w:rPr>
        <w:tab/>
        <w:t>(2.10)</w:t>
      </w:r>
    </w:p>
    <w:p w:rsidR="00584CE8" w:rsidRDefault="00FB1AC0">
      <w:pPr>
        <w:pStyle w:val="a3"/>
        <w:spacing w:before="29"/>
        <w:ind w:left="118" w:right="37"/>
      </w:pPr>
      <w:r>
        <w:t xml:space="preserve">где </w:t>
      </w:r>
      <w:r>
        <w:rPr>
          <w:i/>
        </w:rPr>
        <w:t xml:space="preserve">SPL </w:t>
      </w:r>
      <w:r>
        <w:t>– чувствительность громкоговорителя, дБ.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61" w:lineRule="auto"/>
        <w:ind w:left="118" w:right="108" w:firstLine="567"/>
        <w:jc w:val="both"/>
      </w:pPr>
      <w:r>
        <w:t xml:space="preserve">Величина </w:t>
      </w:r>
      <w:r>
        <w:rPr>
          <w:i/>
        </w:rPr>
        <w:t>Р</w:t>
      </w:r>
      <w:r>
        <w:rPr>
          <w:position w:val="-3"/>
          <w:sz w:val="18"/>
        </w:rPr>
        <w:t xml:space="preserve">0 </w:t>
      </w:r>
      <w:r>
        <w:t>согласно нормативным документам должна лежать в следующих пределах:</w:t>
      </w:r>
    </w:p>
    <w:p w:rsidR="00584CE8" w:rsidRDefault="00FB1AC0">
      <w:pPr>
        <w:spacing w:before="22" w:line="276" w:lineRule="auto"/>
        <w:ind w:left="118" w:right="109" w:firstLine="567"/>
        <w:jc w:val="both"/>
        <w:rPr>
          <w:i/>
          <w:sz w:val="28"/>
        </w:rPr>
      </w:pPr>
      <w:r>
        <w:rPr>
          <w:i/>
          <w:sz w:val="28"/>
        </w:rPr>
        <w:t xml:space="preserve">Звуковые </w:t>
      </w:r>
      <w:r>
        <w:rPr>
          <w:i/>
          <w:sz w:val="28"/>
        </w:rPr>
        <w:t>сигналы СОУЭ должны обеспечивать общий уровень звука (уровень звука постоянного шума вместе со всеми сигналами, производи- мыми оповещателями) не менее 75 дБА на расстоянии 3 м от оповещате- ля, но не более 120 дБА в любой точке защищаемого помещения.</w:t>
      </w:r>
    </w:p>
    <w:p w:rsidR="00584CE8" w:rsidRDefault="00FB1AC0">
      <w:pPr>
        <w:pStyle w:val="a3"/>
        <w:spacing w:line="268" w:lineRule="auto"/>
        <w:ind w:left="118" w:right="110" w:firstLine="567"/>
        <w:jc w:val="both"/>
      </w:pPr>
      <w:r>
        <w:t xml:space="preserve">Если рассчитанное значение </w:t>
      </w:r>
      <w:r>
        <w:rPr>
          <w:i/>
        </w:rPr>
        <w:t>Р</w:t>
      </w:r>
      <w:r>
        <w:rPr>
          <w:position w:val="-3"/>
          <w:sz w:val="18"/>
        </w:rPr>
        <w:t xml:space="preserve">0 </w:t>
      </w:r>
      <w:r>
        <w:t>не соответствует данным требованиям, следует выбрать громкоговоритель с большим звуковым давлением или с большей электрической мощностью.</w:t>
      </w:r>
    </w:p>
    <w:p w:rsidR="00584CE8" w:rsidRDefault="00FB1AC0">
      <w:pPr>
        <w:pStyle w:val="a3"/>
        <w:spacing w:before="10" w:line="261" w:lineRule="auto"/>
        <w:ind w:left="118" w:right="109" w:firstLine="567"/>
        <w:jc w:val="both"/>
      </w:pPr>
      <w:r>
        <w:t>Зная звуковое давление источника звука (</w:t>
      </w:r>
      <w:r>
        <w:rPr>
          <w:i/>
        </w:rPr>
        <w:t>Р</w:t>
      </w:r>
      <w:r>
        <w:rPr>
          <w:position w:val="-3"/>
          <w:sz w:val="18"/>
        </w:rPr>
        <w:t>0</w:t>
      </w:r>
      <w:r>
        <w:t xml:space="preserve">), можно определить </w:t>
      </w:r>
      <w:r>
        <w:rPr>
          <w:u w:val="single"/>
        </w:rPr>
        <w:t>зву- ковое давление в расч</w:t>
      </w:r>
      <w:r>
        <w:rPr>
          <w:u w:val="single"/>
        </w:rPr>
        <w:t xml:space="preserve">етной точке </w:t>
      </w:r>
      <w:r>
        <w:t>(</w:t>
      </w:r>
      <w:r>
        <w:rPr>
          <w:i/>
        </w:rPr>
        <w:t>Р</w:t>
      </w:r>
      <w:r>
        <w:rPr>
          <w:position w:val="-3"/>
          <w:sz w:val="18"/>
        </w:rPr>
        <w:t>1</w:t>
      </w:r>
      <w:r>
        <w:t xml:space="preserve">), находящейся на расстоянии </w:t>
      </w:r>
      <w:r>
        <w:rPr>
          <w:i/>
        </w:rPr>
        <w:t xml:space="preserve">L </w:t>
      </w:r>
      <w:r>
        <w:t>от этого источника (см. формулу 2.6):</w:t>
      </w:r>
    </w:p>
    <w:p w:rsidR="00584CE8" w:rsidRDefault="00FB1AC0">
      <w:pPr>
        <w:tabs>
          <w:tab w:val="left" w:pos="8509"/>
        </w:tabs>
        <w:spacing w:before="141"/>
        <w:ind w:left="3460" w:right="37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>= P</w:t>
      </w:r>
      <w:r>
        <w:rPr>
          <w:i/>
          <w:position w:val="-3"/>
          <w:sz w:val="18"/>
        </w:rPr>
        <w:t xml:space="preserve">0   </w:t>
      </w:r>
      <w:r>
        <w:rPr>
          <w:i/>
          <w:sz w:val="28"/>
        </w:rPr>
        <w:t xml:space="preserve">- </w:t>
      </w:r>
      <w:r>
        <w:rPr>
          <w:sz w:val="28"/>
        </w:rPr>
        <w:t>20</w:t>
      </w:r>
      <w:r>
        <w:rPr>
          <w:spacing w:val="-43"/>
          <w:sz w:val="28"/>
        </w:rPr>
        <w:t xml:space="preserve"> </w:t>
      </w:r>
      <w:r>
        <w:rPr>
          <w:sz w:val="28"/>
        </w:rPr>
        <w:t>lg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z w:val="28"/>
        </w:rPr>
        <w:tab/>
        <w:t>(2.11)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2"/>
        <w:rPr>
          <w:sz w:val="17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36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86" w:right="37"/>
      </w:pPr>
      <w:r>
        <w:lastRenderedPageBreak/>
        <w:t>Проверим выполнение условия:</w:t>
      </w:r>
    </w:p>
    <w:p w:rsidR="00584CE8" w:rsidRDefault="00FB1AC0">
      <w:pPr>
        <w:spacing w:before="50" w:line="276" w:lineRule="auto"/>
        <w:ind w:left="118" w:right="109" w:firstLine="567"/>
        <w:jc w:val="both"/>
        <w:rPr>
          <w:i/>
          <w:sz w:val="28"/>
        </w:rPr>
      </w:pPr>
      <w:r>
        <w:rPr>
          <w:i/>
          <w:sz w:val="28"/>
        </w:rPr>
        <w:t xml:space="preserve">Звуковые сигналы СОУЭ должны обеспечивать уровень звука не ме- </w:t>
      </w:r>
      <w:r>
        <w:rPr>
          <w:i/>
          <w:sz w:val="28"/>
        </w:rPr>
        <w:t>нее чем на 15 дБА выше допустимого уровня звука постоянного шума в защищаемом помещении. Измерение уровня звука должно проводиться на расстоянии 1,5 м от уровня пола.</w:t>
      </w:r>
    </w:p>
    <w:p w:rsidR="00584CE8" w:rsidRDefault="00FB1AC0">
      <w:pPr>
        <w:tabs>
          <w:tab w:val="left" w:pos="8508"/>
        </w:tabs>
        <w:spacing w:before="118"/>
        <w:ind w:left="4114" w:right="37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>&gt; N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 xml:space="preserve">+ </w:t>
      </w:r>
      <w:r>
        <w:rPr>
          <w:sz w:val="28"/>
        </w:rPr>
        <w:t>15</w:t>
      </w:r>
      <w:r>
        <w:rPr>
          <w:sz w:val="28"/>
        </w:rPr>
        <w:tab/>
        <w:t>(2.12)</w:t>
      </w:r>
    </w:p>
    <w:p w:rsidR="00584CE8" w:rsidRDefault="00FB1AC0">
      <w:pPr>
        <w:pStyle w:val="a3"/>
        <w:spacing w:before="150" w:line="276" w:lineRule="auto"/>
        <w:ind w:left="1198" w:right="37" w:hanging="1080"/>
      </w:pPr>
      <w:r>
        <w:t xml:space="preserve">где </w:t>
      </w:r>
      <w:r>
        <w:rPr>
          <w:i/>
        </w:rPr>
        <w:t xml:space="preserve">N </w:t>
      </w:r>
      <w:r>
        <w:t>– уровень шума в защищаемом помещении (на месте установки громк</w:t>
      </w:r>
      <w:r>
        <w:t>оговорителя), дБ;</w:t>
      </w:r>
    </w:p>
    <w:p w:rsidR="00584CE8" w:rsidRDefault="00FB1AC0">
      <w:pPr>
        <w:pStyle w:val="a3"/>
        <w:spacing w:before="1"/>
        <w:ind w:left="686" w:right="37"/>
      </w:pPr>
      <w:r>
        <w:t>15 – запас звукового давления, дБ.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67"/>
        <w:jc w:val="both"/>
      </w:pPr>
      <w:r>
        <w:t xml:space="preserve">Из 2.11 и 2.12 можно получить критерий определения звукового дав- ления источника звука (громкоговорителя), находящегося на расстоянии </w:t>
      </w:r>
      <w:r>
        <w:rPr>
          <w:i/>
        </w:rPr>
        <w:t xml:space="preserve">L </w:t>
      </w:r>
      <w:r>
        <w:t>от расчетной точки, при заданном уровне шума:</w:t>
      </w:r>
    </w:p>
    <w:p w:rsidR="00584CE8" w:rsidRDefault="00FB1AC0">
      <w:pPr>
        <w:tabs>
          <w:tab w:val="left" w:pos="8509"/>
        </w:tabs>
        <w:spacing w:before="2"/>
        <w:ind w:left="3405" w:right="37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0  </w:t>
      </w:r>
      <w:r>
        <w:rPr>
          <w:i/>
          <w:sz w:val="28"/>
        </w:rPr>
        <w:t xml:space="preserve">≥ N + </w:t>
      </w:r>
      <w:r>
        <w:rPr>
          <w:sz w:val="28"/>
        </w:rPr>
        <w:t>15 + 20</w:t>
      </w:r>
      <w:r>
        <w:rPr>
          <w:spacing w:val="-26"/>
          <w:sz w:val="28"/>
        </w:rPr>
        <w:t xml:space="preserve"> </w:t>
      </w:r>
      <w:r>
        <w:rPr>
          <w:sz w:val="28"/>
        </w:rPr>
        <w:t>lg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</w:t>
      </w:r>
      <w:r>
        <w:rPr>
          <w:sz w:val="28"/>
        </w:rPr>
        <w:t>)</w:t>
      </w:r>
      <w:r>
        <w:rPr>
          <w:sz w:val="28"/>
        </w:rPr>
        <w:tab/>
        <w:t>(2.13)</w:t>
      </w:r>
    </w:p>
    <w:p w:rsidR="00584CE8" w:rsidRDefault="00FB1AC0">
      <w:pPr>
        <w:pStyle w:val="a3"/>
        <w:spacing w:before="241" w:line="276" w:lineRule="auto"/>
        <w:ind w:left="686" w:right="261" w:hanging="1"/>
      </w:pPr>
      <w:r>
        <w:t xml:space="preserve">Пример использования данной формулы, будет дан в конце 4 главы. Верхняя граница для </w:t>
      </w:r>
      <w:r>
        <w:rPr>
          <w:i/>
        </w:rPr>
        <w:t>Р</w:t>
      </w:r>
      <w:r>
        <w:rPr>
          <w:position w:val="-3"/>
          <w:sz w:val="18"/>
        </w:rPr>
        <w:t>0</w:t>
      </w:r>
      <w:r>
        <w:t>,  определяется нормативными требованиями:</w:t>
      </w:r>
    </w:p>
    <w:p w:rsidR="00584CE8" w:rsidRDefault="00FB1AC0">
      <w:pPr>
        <w:spacing w:before="101"/>
        <w:ind w:left="36" w:right="31"/>
        <w:jc w:val="center"/>
        <w:rPr>
          <w:i/>
          <w:sz w:val="18"/>
        </w:rPr>
      </w:pPr>
      <w:r>
        <w:rPr>
          <w:i/>
          <w:position w:val="4"/>
          <w:sz w:val="28"/>
        </w:rPr>
        <w:t>Р</w:t>
      </w:r>
      <w:r>
        <w:rPr>
          <w:sz w:val="18"/>
        </w:rPr>
        <w:t xml:space="preserve">0 </w:t>
      </w:r>
      <w:r>
        <w:rPr>
          <w:i/>
          <w:position w:val="4"/>
          <w:sz w:val="28"/>
        </w:rPr>
        <w:t>≤ Р</w:t>
      </w:r>
      <w:r>
        <w:rPr>
          <w:i/>
          <w:sz w:val="18"/>
        </w:rPr>
        <w:t>max</w:t>
      </w:r>
    </w:p>
    <w:p w:rsidR="00584CE8" w:rsidRDefault="00FB1AC0">
      <w:pPr>
        <w:pStyle w:val="a3"/>
        <w:spacing w:before="149"/>
        <w:ind w:left="118" w:right="37"/>
      </w:pPr>
      <w:r>
        <w:t xml:space="preserve">где </w:t>
      </w:r>
      <w:r>
        <w:rPr>
          <w:i/>
        </w:rPr>
        <w:t>Р</w:t>
      </w:r>
      <w:r>
        <w:rPr>
          <w:i/>
          <w:position w:val="-3"/>
          <w:sz w:val="18"/>
        </w:rPr>
        <w:t xml:space="preserve">max  </w:t>
      </w:r>
      <w:r>
        <w:t>– максимально допустимый уровень звука (120дБ).</w:t>
      </w:r>
    </w:p>
    <w:p w:rsidR="00584CE8" w:rsidRDefault="00584CE8">
      <w:pPr>
        <w:pStyle w:val="a3"/>
        <w:spacing w:before="1"/>
        <w:rPr>
          <w:sz w:val="35"/>
        </w:rPr>
      </w:pPr>
    </w:p>
    <w:p w:rsidR="00584CE8" w:rsidRDefault="00FB1AC0">
      <w:pPr>
        <w:pStyle w:val="2"/>
        <w:ind w:left="37" w:right="31"/>
        <w:jc w:val="center"/>
        <w:rPr>
          <w:u w:val="none"/>
        </w:rPr>
      </w:pPr>
      <w:r>
        <w:rPr>
          <w:u w:val="thick"/>
        </w:rPr>
        <w:t>Учет отражений</w:t>
      </w:r>
    </w:p>
    <w:p w:rsidR="00584CE8" w:rsidRDefault="00FB1AC0">
      <w:pPr>
        <w:pStyle w:val="a3"/>
        <w:spacing w:before="203" w:line="276" w:lineRule="auto"/>
        <w:ind w:left="118" w:right="109" w:firstLine="540"/>
        <w:jc w:val="both"/>
      </w:pPr>
      <w:r>
        <w:t>В закрытых помещениях необходимо учитывать отражения звука от различных поверхностей.</w:t>
      </w:r>
    </w:p>
    <w:p w:rsidR="00584CE8" w:rsidRDefault="00FB1AC0">
      <w:pPr>
        <w:pStyle w:val="a3"/>
        <w:spacing w:before="1"/>
        <w:ind w:left="658" w:right="37"/>
      </w:pPr>
      <w:r>
        <w:t>Наиболее просто и эффективно данную задачу решает геометрическая</w:t>
      </w:r>
    </w:p>
    <w:p w:rsidR="00584CE8" w:rsidRDefault="00FB1AC0">
      <w:pPr>
        <w:pStyle w:val="a3"/>
        <w:spacing w:before="49"/>
        <w:ind w:left="118" w:right="37"/>
      </w:pPr>
      <w:r>
        <w:t>(лучевая) теория.</w:t>
      </w:r>
    </w:p>
    <w:p w:rsidR="00584CE8" w:rsidRDefault="00FB1AC0">
      <w:pPr>
        <w:pStyle w:val="a3"/>
        <w:spacing w:before="47"/>
        <w:ind w:left="658" w:right="37"/>
      </w:pPr>
      <w:r>
        <w:t>Напомним её основные положения и примем их в качестве аксиом:</w:t>
      </w:r>
    </w:p>
    <w:p w:rsidR="00584CE8" w:rsidRDefault="00FB1AC0">
      <w:pPr>
        <w:pStyle w:val="a4"/>
        <w:numPr>
          <w:ilvl w:val="0"/>
          <w:numId w:val="24"/>
        </w:numPr>
        <w:tabs>
          <w:tab w:val="left" w:pos="1019"/>
        </w:tabs>
        <w:spacing w:line="276" w:lineRule="auto"/>
        <w:ind w:right="109" w:firstLine="540"/>
        <w:jc w:val="both"/>
        <w:rPr>
          <w:sz w:val="28"/>
        </w:rPr>
      </w:pPr>
      <w:r>
        <w:rPr>
          <w:sz w:val="28"/>
        </w:rPr>
        <w:t>Звуковая энергия отождествляется с геометрическими лучами, ко- торые подобно световым, отражаются от</w:t>
      </w:r>
      <w:r>
        <w:rPr>
          <w:spacing w:val="-18"/>
          <w:sz w:val="28"/>
        </w:rPr>
        <w:t xml:space="preserve"> </w:t>
      </w:r>
      <w:r>
        <w:rPr>
          <w:sz w:val="28"/>
        </w:rPr>
        <w:t>поверхности.</w:t>
      </w:r>
    </w:p>
    <w:p w:rsidR="00584CE8" w:rsidRDefault="00FB1AC0">
      <w:pPr>
        <w:pStyle w:val="a4"/>
        <w:numPr>
          <w:ilvl w:val="0"/>
          <w:numId w:val="24"/>
        </w:numPr>
        <w:tabs>
          <w:tab w:val="left" w:pos="1019"/>
        </w:tabs>
        <w:spacing w:before="2" w:line="276" w:lineRule="auto"/>
        <w:ind w:right="109" w:firstLine="540"/>
        <w:jc w:val="both"/>
        <w:rPr>
          <w:sz w:val="28"/>
        </w:rPr>
      </w:pPr>
      <w:r>
        <w:rPr>
          <w:sz w:val="28"/>
        </w:rPr>
        <w:t>В качестве препятствий учитываются поверхности, ширина кото- рых 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5м;</w:t>
      </w:r>
    </w:p>
    <w:p w:rsidR="00584CE8" w:rsidRDefault="00FB1AC0">
      <w:pPr>
        <w:pStyle w:val="a4"/>
        <w:numPr>
          <w:ilvl w:val="0"/>
          <w:numId w:val="24"/>
        </w:numPr>
        <w:tabs>
          <w:tab w:val="left" w:pos="1019"/>
        </w:tabs>
        <w:spacing w:before="1"/>
        <w:ind w:left="1018"/>
        <w:rPr>
          <w:sz w:val="28"/>
        </w:rPr>
      </w:pPr>
      <w:r>
        <w:rPr>
          <w:sz w:val="28"/>
        </w:rPr>
        <w:t>Угол падения (лучей) равен углу</w:t>
      </w:r>
      <w:r>
        <w:rPr>
          <w:spacing w:val="-12"/>
          <w:sz w:val="28"/>
        </w:rPr>
        <w:t xml:space="preserve"> </w:t>
      </w:r>
      <w:r>
        <w:rPr>
          <w:sz w:val="28"/>
        </w:rPr>
        <w:t>отражения;</w:t>
      </w:r>
    </w:p>
    <w:p w:rsidR="00584CE8" w:rsidRDefault="00FB1AC0">
      <w:pPr>
        <w:pStyle w:val="a4"/>
        <w:numPr>
          <w:ilvl w:val="0"/>
          <w:numId w:val="24"/>
        </w:numPr>
        <w:tabs>
          <w:tab w:val="left" w:pos="1019"/>
        </w:tabs>
        <w:spacing w:line="276" w:lineRule="auto"/>
        <w:ind w:right="742" w:firstLine="540"/>
        <w:rPr>
          <w:sz w:val="28"/>
        </w:rPr>
      </w:pPr>
      <w:r>
        <w:rPr>
          <w:sz w:val="28"/>
        </w:rPr>
        <w:t>При отражении звуковой в</w:t>
      </w:r>
      <w:r>
        <w:rPr>
          <w:sz w:val="28"/>
        </w:rPr>
        <w:t>олны от препятствий (стен, пола) не происходит изменения фазы</w:t>
      </w:r>
      <w:r>
        <w:rPr>
          <w:spacing w:val="-9"/>
          <w:sz w:val="28"/>
        </w:rPr>
        <w:t xml:space="preserve"> </w:t>
      </w:r>
      <w:r>
        <w:rPr>
          <w:sz w:val="28"/>
        </w:rPr>
        <w:t>сигнала.</w:t>
      </w:r>
    </w:p>
    <w:p w:rsidR="00584CE8" w:rsidRDefault="00FB1AC0">
      <w:pPr>
        <w:pStyle w:val="a3"/>
        <w:spacing w:before="2" w:line="276" w:lineRule="auto"/>
        <w:ind w:left="118" w:right="109" w:firstLine="570"/>
        <w:jc w:val="both"/>
      </w:pPr>
      <w:r>
        <w:t>Каждый материал по-разному поглощает звуки различной частоты. Насколько сильно материал поглощает звук, определяется коэффициентом поглощения и приводится в готовых таблицах.</w:t>
      </w:r>
    </w:p>
    <w:p w:rsidR="00584CE8" w:rsidRDefault="00584CE8">
      <w:pPr>
        <w:pStyle w:val="a3"/>
        <w:spacing w:before="6"/>
        <w:rPr>
          <w:sz w:val="15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37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right="171"/>
        <w:jc w:val="right"/>
      </w:pPr>
      <w:r>
        <w:lastRenderedPageBreak/>
        <w:t>Таблица 2.3</w:t>
      </w:r>
    </w:p>
    <w:p w:rsidR="00584CE8" w:rsidRDefault="00FB1AC0">
      <w:pPr>
        <w:pStyle w:val="2"/>
        <w:spacing w:before="51" w:after="49"/>
        <w:ind w:left="1529" w:right="0"/>
        <w:rPr>
          <w:u w:val="none"/>
        </w:rPr>
      </w:pPr>
      <w:r>
        <w:rPr>
          <w:u w:val="none"/>
        </w:rPr>
        <w:t>Коэффициенты поглощения различных материалов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846"/>
        <w:gridCol w:w="876"/>
        <w:gridCol w:w="884"/>
        <w:gridCol w:w="901"/>
        <w:gridCol w:w="902"/>
        <w:gridCol w:w="905"/>
      </w:tblGrid>
      <w:tr w:rsidR="00584CE8">
        <w:trPr>
          <w:trHeight w:hRule="exact" w:val="750"/>
        </w:trPr>
        <w:tc>
          <w:tcPr>
            <w:tcW w:w="3881" w:type="dxa"/>
          </w:tcPr>
          <w:p w:rsidR="00584CE8" w:rsidRDefault="00FB1AC0">
            <w:pPr>
              <w:pStyle w:val="TableParagraph"/>
              <w:spacing w:before="181"/>
              <w:ind w:left="737" w:right="84"/>
              <w:jc w:val="left"/>
              <w:rPr>
                <w:sz w:val="28"/>
              </w:rPr>
            </w:pPr>
            <w:r>
              <w:rPr>
                <w:sz w:val="28"/>
              </w:rPr>
              <w:t>Материал / Частоты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207"/>
              <w:jc w:val="left"/>
              <w:rPr>
                <w:sz w:val="28"/>
              </w:rPr>
            </w:pPr>
            <w:r>
              <w:rPr>
                <w:sz w:val="28"/>
              </w:rPr>
              <w:t>128</w:t>
            </w:r>
          </w:p>
          <w:p w:rsidR="00584CE8" w:rsidRDefault="00FB1AC0">
            <w:pPr>
              <w:pStyle w:val="TableParagraph"/>
              <w:spacing w:before="47"/>
              <w:ind w:left="261"/>
              <w:jc w:val="left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221"/>
              <w:jc w:val="left"/>
              <w:rPr>
                <w:sz w:val="28"/>
              </w:rPr>
            </w:pPr>
            <w:r>
              <w:rPr>
                <w:sz w:val="28"/>
              </w:rPr>
              <w:t>256</w:t>
            </w:r>
          </w:p>
          <w:p w:rsidR="00584CE8" w:rsidRDefault="00FB1AC0">
            <w:pPr>
              <w:pStyle w:val="TableParagraph"/>
              <w:spacing w:before="47"/>
              <w:ind w:left="277"/>
              <w:jc w:val="left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226"/>
              <w:jc w:val="left"/>
              <w:rPr>
                <w:sz w:val="28"/>
              </w:rPr>
            </w:pPr>
            <w:r>
              <w:rPr>
                <w:sz w:val="28"/>
              </w:rPr>
              <w:t>512</w:t>
            </w:r>
          </w:p>
          <w:p w:rsidR="00584CE8" w:rsidRDefault="00FB1AC0">
            <w:pPr>
              <w:pStyle w:val="TableParagraph"/>
              <w:spacing w:before="47"/>
              <w:ind w:left="280"/>
              <w:jc w:val="left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0" w:right="109"/>
              <w:rPr>
                <w:sz w:val="28"/>
              </w:rPr>
            </w:pPr>
            <w:r>
              <w:rPr>
                <w:sz w:val="28"/>
              </w:rPr>
              <w:t>1024</w:t>
            </w:r>
          </w:p>
          <w:p w:rsidR="00584CE8" w:rsidRDefault="00FB1AC0">
            <w:pPr>
              <w:pStyle w:val="TableParagraph"/>
              <w:spacing w:before="47"/>
              <w:ind w:left="110" w:right="109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left="146" w:right="146"/>
              <w:rPr>
                <w:sz w:val="28"/>
              </w:rPr>
            </w:pPr>
            <w:r>
              <w:rPr>
                <w:sz w:val="28"/>
              </w:rPr>
              <w:t>2048</w:t>
            </w:r>
          </w:p>
          <w:p w:rsidR="00584CE8" w:rsidRDefault="00FB1AC0">
            <w:pPr>
              <w:pStyle w:val="TableParagraph"/>
              <w:spacing w:before="47"/>
              <w:ind w:left="146" w:right="146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4096</w:t>
            </w:r>
          </w:p>
          <w:p w:rsidR="00584CE8" w:rsidRDefault="00FB1AC0">
            <w:pPr>
              <w:pStyle w:val="TableParagraph"/>
              <w:spacing w:before="47"/>
              <w:ind w:left="111" w:right="111"/>
              <w:rPr>
                <w:sz w:val="28"/>
              </w:rPr>
            </w:pPr>
            <w:r>
              <w:rPr>
                <w:sz w:val="28"/>
              </w:rPr>
              <w:t>Гц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Бетон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3" w:right="82"/>
              <w:rPr>
                <w:sz w:val="28"/>
              </w:rPr>
            </w:pPr>
            <w:r>
              <w:rPr>
                <w:sz w:val="28"/>
              </w:rPr>
              <w:t>0,010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0,012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0,016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1" w:right="109"/>
              <w:rPr>
                <w:sz w:val="28"/>
              </w:rPr>
            </w:pPr>
            <w:r>
              <w:rPr>
                <w:sz w:val="28"/>
              </w:rPr>
              <w:t>0,019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0,023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4" w:right="111"/>
              <w:rPr>
                <w:sz w:val="28"/>
              </w:rPr>
            </w:pPr>
            <w:r>
              <w:rPr>
                <w:sz w:val="28"/>
              </w:rPr>
              <w:t>0,035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Кирпичная стена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3" w:right="82"/>
              <w:rPr>
                <w:sz w:val="28"/>
              </w:rPr>
            </w:pPr>
            <w:r>
              <w:rPr>
                <w:sz w:val="28"/>
              </w:rPr>
              <w:t>0,024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0,025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0,031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1" w:right="109"/>
              <w:rPr>
                <w:sz w:val="28"/>
              </w:rPr>
            </w:pPr>
            <w:r>
              <w:rPr>
                <w:sz w:val="28"/>
              </w:rPr>
              <w:t>0,042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0,049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Штукатурка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3" w:right="82"/>
              <w:rPr>
                <w:sz w:val="28"/>
              </w:rPr>
            </w:pPr>
            <w:r>
              <w:rPr>
                <w:sz w:val="28"/>
              </w:rPr>
              <w:t>0,020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0,024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0,034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0" w:right="109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0,028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4" w:right="111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Деревянная обшивка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3" w:right="82"/>
              <w:rPr>
                <w:sz w:val="28"/>
              </w:rPr>
            </w:pPr>
            <w:r>
              <w:rPr>
                <w:sz w:val="28"/>
              </w:rPr>
              <w:t>0,098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1" w:right="109"/>
              <w:rPr>
                <w:sz w:val="28"/>
              </w:rPr>
            </w:pPr>
            <w:r>
              <w:rPr>
                <w:sz w:val="28"/>
              </w:rPr>
              <w:t>0,081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0,082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Драпировка со складками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0,49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0" w:right="109"/>
              <w:rPr>
                <w:sz w:val="28"/>
              </w:rPr>
            </w:pPr>
            <w:r>
              <w:rPr>
                <w:sz w:val="28"/>
              </w:rPr>
              <w:t>0,81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9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0,66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0,54</w:t>
            </w:r>
          </w:p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Войлок (2,5 см)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09" w:right="109"/>
              <w:rPr>
                <w:sz w:val="28"/>
              </w:rPr>
            </w:pPr>
            <w:r>
              <w:rPr>
                <w:sz w:val="28"/>
              </w:rPr>
              <w:t>0,66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right="19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0,52</w:t>
            </w:r>
          </w:p>
        </w:tc>
        <w:tc>
          <w:tcPr>
            <w:tcW w:w="905" w:type="dxa"/>
          </w:tcPr>
          <w:p w:rsidR="00584CE8" w:rsidRDefault="00FB1AC0">
            <w:pPr>
              <w:pStyle w:val="TableParagraph"/>
              <w:spacing w:line="319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</w:tr>
      <w:tr w:rsidR="00584CE8">
        <w:trPr>
          <w:trHeight w:hRule="exact" w:val="75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276" w:lineRule="auto"/>
              <w:ind w:left="104" w:right="84" w:hanging="1"/>
              <w:jc w:val="left"/>
              <w:rPr>
                <w:sz w:val="28"/>
              </w:rPr>
            </w:pPr>
            <w:r>
              <w:rPr>
                <w:sz w:val="28"/>
              </w:rPr>
              <w:t>Зрители в зале или посетители выставки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before="181"/>
              <w:ind w:left="82" w:right="82"/>
              <w:rPr>
                <w:sz w:val="28"/>
              </w:rPr>
            </w:pPr>
            <w:r>
              <w:rPr>
                <w:sz w:val="28"/>
              </w:rPr>
              <w:t>------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before="181"/>
              <w:ind w:left="98" w:right="98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before="181"/>
              <w:ind w:left="102" w:right="102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before="181"/>
              <w:ind w:left="111" w:right="109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before="181"/>
              <w:ind w:left="146" w:right="145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905" w:type="dxa"/>
          </w:tcPr>
          <w:p w:rsidR="00584CE8" w:rsidRDefault="00584CE8"/>
        </w:tc>
      </w:tr>
      <w:tr w:rsidR="00584CE8">
        <w:trPr>
          <w:trHeight w:hRule="exact" w:val="380"/>
        </w:trPr>
        <w:tc>
          <w:tcPr>
            <w:tcW w:w="3881" w:type="dxa"/>
          </w:tcPr>
          <w:p w:rsidR="00584CE8" w:rsidRDefault="00FB1AC0">
            <w:pPr>
              <w:pStyle w:val="TableParagraph"/>
              <w:spacing w:line="319" w:lineRule="exact"/>
              <w:ind w:left="104" w:right="84"/>
              <w:jc w:val="left"/>
              <w:rPr>
                <w:sz w:val="28"/>
              </w:rPr>
            </w:pPr>
            <w:r>
              <w:rPr>
                <w:sz w:val="28"/>
              </w:rPr>
              <w:t>Открытое окно</w:t>
            </w:r>
          </w:p>
        </w:tc>
        <w:tc>
          <w:tcPr>
            <w:tcW w:w="846" w:type="dxa"/>
          </w:tcPr>
          <w:p w:rsidR="00584CE8" w:rsidRDefault="00FB1AC0">
            <w:pPr>
              <w:pStyle w:val="TableParagraph"/>
              <w:spacing w:line="319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-----</w:t>
            </w:r>
          </w:p>
        </w:tc>
        <w:tc>
          <w:tcPr>
            <w:tcW w:w="876" w:type="dxa"/>
          </w:tcPr>
          <w:p w:rsidR="00584CE8" w:rsidRDefault="00FB1AC0">
            <w:pPr>
              <w:pStyle w:val="TableParagraph"/>
              <w:spacing w:line="319" w:lineRule="exact"/>
              <w:ind w:left="98" w:right="98"/>
              <w:rPr>
                <w:sz w:val="28"/>
              </w:rPr>
            </w:pPr>
            <w:r>
              <w:rPr>
                <w:sz w:val="28"/>
              </w:rPr>
              <w:t>1,00</w:t>
            </w:r>
          </w:p>
        </w:tc>
        <w:tc>
          <w:tcPr>
            <w:tcW w:w="884" w:type="dxa"/>
          </w:tcPr>
          <w:p w:rsidR="00584CE8" w:rsidRDefault="00FB1AC0">
            <w:pPr>
              <w:pStyle w:val="TableParagraph"/>
              <w:spacing w:line="319" w:lineRule="exact"/>
              <w:ind w:left="102" w:right="102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901" w:type="dxa"/>
          </w:tcPr>
          <w:p w:rsidR="00584CE8" w:rsidRDefault="00FB1AC0">
            <w:pPr>
              <w:pStyle w:val="TableParagraph"/>
              <w:spacing w:line="319" w:lineRule="exact"/>
              <w:ind w:left="111" w:right="109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902" w:type="dxa"/>
          </w:tcPr>
          <w:p w:rsidR="00584CE8" w:rsidRDefault="00FB1AC0">
            <w:pPr>
              <w:pStyle w:val="TableParagraph"/>
              <w:spacing w:line="319" w:lineRule="exact"/>
              <w:ind w:left="146" w:right="145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905" w:type="dxa"/>
          </w:tcPr>
          <w:p w:rsidR="00584CE8" w:rsidRDefault="00584CE8"/>
        </w:tc>
      </w:tr>
    </w:tbl>
    <w:p w:rsidR="00584CE8" w:rsidRDefault="00584CE8">
      <w:pPr>
        <w:pStyle w:val="a3"/>
        <w:spacing w:before="7"/>
        <w:rPr>
          <w:b/>
          <w:sz w:val="12"/>
        </w:rPr>
      </w:pPr>
    </w:p>
    <w:p w:rsidR="00584CE8" w:rsidRDefault="00FB1AC0">
      <w:pPr>
        <w:pStyle w:val="a3"/>
        <w:spacing w:before="64" w:line="276" w:lineRule="auto"/>
        <w:ind w:left="178" w:right="169" w:firstLine="540"/>
        <w:jc w:val="both"/>
      </w:pPr>
      <w:r>
        <w:t>В таблице 2.3 показаны некоторые материалы и их коэффициенты по- глощения на разных частотах. Нас будет интересовать наибольшее значе- ние поглощения, которое происходит при частоте 4096 Гц (близка к верх- ней нормативной частоте – 5кГц). Например, для шту</w:t>
      </w:r>
      <w:r>
        <w:t>катурки коэффициент поглощения на частоте 4096 Гц  равен 0,043.</w:t>
      </w:r>
    </w:p>
    <w:p w:rsidR="00584CE8" w:rsidRDefault="00FB1AC0">
      <w:pPr>
        <w:pStyle w:val="a3"/>
        <w:spacing w:before="1" w:line="276" w:lineRule="auto"/>
        <w:ind w:left="178" w:right="172" w:firstLine="539"/>
        <w:jc w:val="both"/>
      </w:pPr>
      <w:r>
        <w:t>Для перехода к коэффициенту отражения достаточно воспользоваться соотношением:</w:t>
      </w:r>
    </w:p>
    <w:p w:rsidR="00584CE8" w:rsidRDefault="00FB1AC0">
      <w:pPr>
        <w:tabs>
          <w:tab w:val="left" w:pos="8571"/>
        </w:tabs>
        <w:spacing w:before="121"/>
        <w:ind w:left="3876"/>
        <w:rPr>
          <w:sz w:val="28"/>
        </w:rPr>
      </w:pPr>
      <w:r>
        <w:rPr>
          <w:sz w:val="28"/>
        </w:rPr>
        <w:t>K</w:t>
      </w:r>
      <w:r>
        <w:rPr>
          <w:position w:val="-3"/>
          <w:sz w:val="18"/>
        </w:rPr>
        <w:t>отр</w:t>
      </w:r>
      <w:r>
        <w:rPr>
          <w:spacing w:val="23"/>
          <w:position w:val="-3"/>
          <w:sz w:val="1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1-K</w:t>
      </w:r>
      <w:r>
        <w:rPr>
          <w:position w:val="-3"/>
          <w:sz w:val="18"/>
        </w:rPr>
        <w:t>погл</w:t>
      </w:r>
      <w:r>
        <w:rPr>
          <w:position w:val="-3"/>
          <w:sz w:val="18"/>
        </w:rPr>
        <w:tab/>
      </w:r>
      <w:r>
        <w:rPr>
          <w:sz w:val="28"/>
        </w:rPr>
        <w:t>(2.14)</w:t>
      </w:r>
    </w:p>
    <w:p w:rsidR="00584CE8" w:rsidRDefault="00FB1AC0">
      <w:pPr>
        <w:pStyle w:val="a3"/>
        <w:spacing w:before="150"/>
        <w:ind w:left="178"/>
      </w:pPr>
      <w:r>
        <w:t xml:space="preserve">где  </w:t>
      </w:r>
      <w:r>
        <w:rPr>
          <w:i/>
        </w:rPr>
        <w:t>K</w:t>
      </w:r>
      <w:r>
        <w:rPr>
          <w:position w:val="-3"/>
          <w:sz w:val="18"/>
        </w:rPr>
        <w:t xml:space="preserve">погл </w:t>
      </w:r>
      <w:r>
        <w:t>– берется из таблицы, для худшего случая.</w:t>
      </w:r>
    </w:p>
    <w:p w:rsidR="00584CE8" w:rsidRDefault="00FB1AC0">
      <w:pPr>
        <w:pStyle w:val="a3"/>
        <w:tabs>
          <w:tab w:val="left" w:pos="1389"/>
          <w:tab w:val="left" w:pos="2189"/>
          <w:tab w:val="left" w:pos="3135"/>
          <w:tab w:val="left" w:pos="4121"/>
          <w:tab w:val="left" w:pos="4983"/>
          <w:tab w:val="left" w:pos="5835"/>
          <w:tab w:val="left" w:pos="6996"/>
          <w:tab w:val="left" w:pos="7879"/>
        </w:tabs>
        <w:spacing w:before="241" w:line="276" w:lineRule="auto"/>
        <w:ind w:left="178" w:right="170" w:firstLine="539"/>
      </w:pPr>
      <w:r>
        <w:t>Для</w:t>
      </w:r>
      <w:r>
        <w:tab/>
        <w:t>того,</w:t>
      </w:r>
      <w:r>
        <w:tab/>
        <w:t>чтобы</w:t>
      </w:r>
      <w:r>
        <w:tab/>
        <w:t>узнать</w:t>
      </w:r>
      <w:r>
        <w:tab/>
        <w:t>какая</w:t>
      </w:r>
      <w:r>
        <w:tab/>
        <w:t>часть</w:t>
      </w:r>
      <w:r>
        <w:tab/>
        <w:t>эне</w:t>
      </w:r>
      <w:r>
        <w:t>ргии</w:t>
      </w:r>
      <w:r>
        <w:tab/>
        <w:t>будет</w:t>
      </w:r>
      <w:r>
        <w:tab/>
        <w:t>поглощена, необходимо перейти к</w:t>
      </w:r>
      <w:r>
        <w:rPr>
          <w:spacing w:val="-14"/>
        </w:rPr>
        <w:t xml:space="preserve"> </w:t>
      </w:r>
      <w:r>
        <w:t>децибелам:</w:t>
      </w:r>
    </w:p>
    <w:p w:rsidR="00584CE8" w:rsidRDefault="00FB1AC0">
      <w:pPr>
        <w:tabs>
          <w:tab w:val="left" w:pos="8569"/>
        </w:tabs>
        <w:spacing w:before="122"/>
        <w:ind w:left="3426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погл  </w:t>
      </w:r>
      <w:r>
        <w:rPr>
          <w:sz w:val="28"/>
        </w:rPr>
        <w:t>=</w:t>
      </w:r>
      <w:r>
        <w:rPr>
          <w:spacing w:val="-2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lg(1-</w:t>
      </w:r>
      <w:r>
        <w:rPr>
          <w:i/>
          <w:sz w:val="28"/>
        </w:rPr>
        <w:t>K</w:t>
      </w:r>
      <w:r>
        <w:rPr>
          <w:position w:val="-3"/>
          <w:sz w:val="18"/>
        </w:rPr>
        <w:t>погл</w:t>
      </w:r>
      <w:r>
        <w:rPr>
          <w:sz w:val="28"/>
        </w:rPr>
        <w:t>)</w:t>
      </w:r>
      <w:r>
        <w:rPr>
          <w:sz w:val="28"/>
        </w:rPr>
        <w:tab/>
        <w:t>(2.15)</w:t>
      </w:r>
    </w:p>
    <w:p w:rsidR="00584CE8" w:rsidRDefault="00FB1AC0">
      <w:pPr>
        <w:pStyle w:val="a3"/>
        <w:spacing w:before="150"/>
        <w:ind w:left="718"/>
      </w:pPr>
      <w:r>
        <w:t>Например:</w:t>
      </w:r>
    </w:p>
    <w:p w:rsidR="00584CE8" w:rsidRDefault="00FB1AC0">
      <w:pPr>
        <w:pStyle w:val="a3"/>
        <w:spacing w:before="47"/>
        <w:ind w:left="718"/>
      </w:pPr>
      <w:r>
        <w:t>Для кирпичной стены</w:t>
      </w:r>
    </w:p>
    <w:p w:rsidR="00584CE8" w:rsidRDefault="00FB1AC0">
      <w:pPr>
        <w:spacing w:before="169"/>
        <w:ind w:left="717"/>
        <w:rPr>
          <w:sz w:val="28"/>
        </w:rPr>
      </w:pPr>
      <w:r>
        <w:rPr>
          <w:i/>
          <w:sz w:val="28"/>
        </w:rPr>
        <w:t>К</w:t>
      </w:r>
      <w:r>
        <w:rPr>
          <w:position w:val="-3"/>
          <w:sz w:val="18"/>
        </w:rPr>
        <w:t xml:space="preserve">погл </w:t>
      </w:r>
      <w:r>
        <w:rPr>
          <w:sz w:val="28"/>
        </w:rPr>
        <w:t xml:space="preserve">= 0,07, </w:t>
      </w:r>
      <w:r>
        <w:rPr>
          <w:i/>
          <w:sz w:val="28"/>
        </w:rPr>
        <w:t>К</w:t>
      </w:r>
      <w:r>
        <w:rPr>
          <w:position w:val="-3"/>
          <w:sz w:val="18"/>
        </w:rPr>
        <w:t xml:space="preserve">отр </w:t>
      </w:r>
      <w:r>
        <w:rPr>
          <w:sz w:val="28"/>
        </w:rPr>
        <w:t>= 1-</w:t>
      </w:r>
      <w:r>
        <w:rPr>
          <w:i/>
          <w:sz w:val="28"/>
        </w:rPr>
        <w:t>К</w:t>
      </w:r>
      <w:r>
        <w:rPr>
          <w:position w:val="-3"/>
          <w:sz w:val="18"/>
        </w:rPr>
        <w:t xml:space="preserve">погл </w:t>
      </w:r>
      <w:r>
        <w:rPr>
          <w:sz w:val="28"/>
        </w:rPr>
        <w:t xml:space="preserve">= 1-0,07 = 0,93, </w:t>
      </w:r>
      <w:r>
        <w:rPr>
          <w:i/>
          <w:sz w:val="28"/>
        </w:rPr>
        <w:t>Р</w:t>
      </w:r>
      <w:r>
        <w:rPr>
          <w:position w:val="-3"/>
          <w:sz w:val="18"/>
        </w:rPr>
        <w:t xml:space="preserve">погл </w:t>
      </w:r>
      <w:r>
        <w:rPr>
          <w:sz w:val="28"/>
        </w:rPr>
        <w:t>= 10 lg(0,93)= -  0,32дБ.</w:t>
      </w:r>
    </w:p>
    <w:p w:rsidR="00584CE8" w:rsidRDefault="00FB1AC0">
      <w:pPr>
        <w:pStyle w:val="a3"/>
        <w:spacing w:before="149" w:line="276" w:lineRule="auto"/>
        <w:ind w:left="178" w:firstLine="539"/>
      </w:pPr>
      <w:r>
        <w:t>Другими словами уровень звука после отражения от кирпичной стен</w:t>
      </w:r>
      <w:r>
        <w:t>ы уменьшится на 0,3дБ.</w:t>
      </w:r>
    </w:p>
    <w:p w:rsidR="00584CE8" w:rsidRDefault="00FB1AC0">
      <w:pPr>
        <w:pStyle w:val="a3"/>
        <w:spacing w:before="1" w:line="276" w:lineRule="auto"/>
        <w:ind w:left="178" w:firstLine="540"/>
      </w:pPr>
      <w:r>
        <w:t>Рассчитаем, каким должен быть коэффициент поглощения для обес- печения точности расчетов ± 1дБ:</w:t>
      </w:r>
    </w:p>
    <w:p w:rsidR="00584CE8" w:rsidRDefault="00FB1AC0">
      <w:pPr>
        <w:spacing w:before="84"/>
        <w:ind w:left="1326"/>
        <w:rPr>
          <w:sz w:val="28"/>
        </w:rPr>
      </w:pPr>
      <w:r>
        <w:rPr>
          <w:i/>
          <w:sz w:val="28"/>
        </w:rPr>
        <w:t>Р</w:t>
      </w:r>
      <w:r>
        <w:rPr>
          <w:position w:val="-3"/>
          <w:sz w:val="18"/>
        </w:rPr>
        <w:t xml:space="preserve">погл </w:t>
      </w:r>
      <w:r>
        <w:rPr>
          <w:sz w:val="28"/>
        </w:rPr>
        <w:t xml:space="preserve">= 10 lg </w:t>
      </w:r>
      <w:r>
        <w:rPr>
          <w:i/>
          <w:sz w:val="28"/>
        </w:rPr>
        <w:t>К</w:t>
      </w:r>
      <w:r>
        <w:rPr>
          <w:position w:val="-3"/>
          <w:sz w:val="18"/>
        </w:rPr>
        <w:t xml:space="preserve">отр </w:t>
      </w:r>
      <w:r>
        <w:rPr>
          <w:sz w:val="28"/>
        </w:rPr>
        <w:t xml:space="preserve">= 1, </w:t>
      </w:r>
      <w:r>
        <w:rPr>
          <w:i/>
          <w:sz w:val="28"/>
        </w:rPr>
        <w:t>К</w:t>
      </w:r>
      <w:r>
        <w:rPr>
          <w:position w:val="-3"/>
          <w:sz w:val="18"/>
        </w:rPr>
        <w:t xml:space="preserve">отр </w:t>
      </w:r>
      <w:r>
        <w:rPr>
          <w:sz w:val="28"/>
        </w:rPr>
        <w:t>= 1/10</w:t>
      </w:r>
      <w:r>
        <w:rPr>
          <w:position w:val="13"/>
          <w:sz w:val="18"/>
        </w:rPr>
        <w:t xml:space="preserve">0,1 </w:t>
      </w:r>
      <w:r>
        <w:rPr>
          <w:sz w:val="28"/>
        </w:rPr>
        <w:t xml:space="preserve">= 0,8, </w:t>
      </w:r>
      <w:r>
        <w:rPr>
          <w:i/>
          <w:sz w:val="28"/>
        </w:rPr>
        <w:t>К</w:t>
      </w:r>
      <w:r>
        <w:rPr>
          <w:position w:val="-3"/>
          <w:sz w:val="18"/>
        </w:rPr>
        <w:t xml:space="preserve">погл </w:t>
      </w:r>
      <w:r>
        <w:rPr>
          <w:sz w:val="28"/>
        </w:rPr>
        <w:t>= 1-0,8  =0,2.</w:t>
      </w:r>
    </w:p>
    <w:p w:rsidR="00584CE8" w:rsidRDefault="00584CE8">
      <w:pPr>
        <w:pStyle w:val="a3"/>
        <w:spacing w:before="1"/>
        <w:rPr>
          <w:sz w:val="24"/>
        </w:rPr>
      </w:pPr>
    </w:p>
    <w:p w:rsidR="00584CE8" w:rsidRDefault="00FB1AC0">
      <w:pPr>
        <w:spacing w:before="69"/>
        <w:ind w:left="178"/>
        <w:rPr>
          <w:sz w:val="24"/>
        </w:rPr>
      </w:pPr>
      <w:r>
        <w:rPr>
          <w:sz w:val="24"/>
        </w:rPr>
        <w:t>38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240" w:bottom="280" w:left="124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249" w:firstLine="539"/>
        <w:jc w:val="both"/>
      </w:pPr>
      <w:r>
        <w:lastRenderedPageBreak/>
        <w:t>Коэффициенты поглощения большинства материалов не превышают значения “0,2”, следовательно, для обеспечения точности расчетов ± 1% данным коэффициентом (для данных материалов) можно пренебречь.</w:t>
      </w:r>
    </w:p>
    <w:p w:rsidR="00584CE8" w:rsidRDefault="00FB1AC0">
      <w:pPr>
        <w:pStyle w:val="a3"/>
        <w:spacing w:before="1"/>
        <w:ind w:left="658"/>
      </w:pPr>
      <w:r>
        <w:t>Пример:</w:t>
      </w:r>
    </w:p>
    <w:p w:rsidR="00584CE8" w:rsidRDefault="00FB1AC0">
      <w:pPr>
        <w:pStyle w:val="a3"/>
        <w:spacing w:before="49" w:line="276" w:lineRule="auto"/>
        <w:ind w:left="118" w:right="249" w:firstLine="539"/>
        <w:jc w:val="both"/>
      </w:pPr>
      <w:r>
        <w:t>На рис. 2.11 изображена ситуация в которой звук до слуш</w:t>
      </w:r>
      <w:r>
        <w:t>ателя посту- пает 2-мя путями, напрямую от громкоговорителя и будучи отраженным от пола.</w:t>
      </w:r>
    </w:p>
    <w:p w:rsidR="00584CE8" w:rsidRDefault="00FB1AC0">
      <w:pPr>
        <w:pStyle w:val="a3"/>
        <w:spacing w:before="2" w:line="276" w:lineRule="auto"/>
        <w:ind w:left="118" w:right="249" w:firstLine="540"/>
        <w:jc w:val="both"/>
      </w:pPr>
      <w:r>
        <w:t xml:space="preserve">Введем следующее допущение: Если излучаемая громкоговорителем звуковая волна, находится в пределах его </w:t>
      </w:r>
      <w:r>
        <w:rPr>
          <w:i/>
        </w:rPr>
        <w:t>ШДН</w:t>
      </w:r>
      <w:r>
        <w:t>, то для расчета звукового давления в расчетной точке (</w:t>
      </w:r>
      <w:r>
        <w:rPr>
          <w:i/>
        </w:rPr>
        <w:t>Р</w:t>
      </w:r>
      <w:r>
        <w:t>), мы</w:t>
      </w:r>
      <w:r>
        <w:t xml:space="preserve"> используем формулу 2.11, если нет, то </w:t>
      </w:r>
      <w:r>
        <w:rPr>
          <w:u w:val="single"/>
        </w:rPr>
        <w:t xml:space="preserve">уровень звукового давления </w:t>
      </w:r>
      <w:r>
        <w:t>в точке (</w:t>
      </w:r>
      <w:r>
        <w:rPr>
          <w:i/>
        </w:rPr>
        <w:t>Р</w:t>
      </w:r>
      <w:r>
        <w:t xml:space="preserve">), с учетом </w:t>
      </w:r>
      <w:r>
        <w:rPr>
          <w:u w:val="single"/>
        </w:rPr>
        <w:t xml:space="preserve">одного </w:t>
      </w:r>
      <w:r>
        <w:t>отражения можно рассчитать как:</w:t>
      </w:r>
    </w:p>
    <w:p w:rsidR="00584CE8" w:rsidRDefault="00FB1AC0">
      <w:pPr>
        <w:tabs>
          <w:tab w:val="left" w:pos="8508"/>
        </w:tabs>
        <w:spacing w:before="121"/>
        <w:ind w:left="3140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1 </w:t>
      </w:r>
      <w:r>
        <w:rPr>
          <w:i/>
          <w:sz w:val="28"/>
        </w:rPr>
        <w:t>= P</w:t>
      </w:r>
      <w:r>
        <w:rPr>
          <w:position w:val="-3"/>
          <w:sz w:val="18"/>
        </w:rPr>
        <w:t xml:space="preserve">0 </w:t>
      </w:r>
      <w:r>
        <w:rPr>
          <w:i/>
          <w:sz w:val="28"/>
        </w:rPr>
        <w:t xml:space="preserve">– </w:t>
      </w:r>
      <w:r>
        <w:rPr>
          <w:sz w:val="28"/>
        </w:rPr>
        <w:t>20 lg (</w:t>
      </w:r>
      <w:r>
        <w:rPr>
          <w:i/>
          <w:sz w:val="28"/>
        </w:rPr>
        <w:t>L</w:t>
      </w:r>
      <w:r>
        <w:rPr>
          <w:position w:val="-3"/>
          <w:sz w:val="18"/>
        </w:rPr>
        <w:t>1</w:t>
      </w:r>
      <w:r>
        <w:rPr>
          <w:sz w:val="28"/>
        </w:rPr>
        <w:t xml:space="preserve">) </w:t>
      </w:r>
      <w:r>
        <w:rPr>
          <w:i/>
          <w:sz w:val="28"/>
        </w:rPr>
        <w:t xml:space="preserve">– </w:t>
      </w:r>
      <w:r>
        <w:rPr>
          <w:sz w:val="28"/>
        </w:rPr>
        <w:t>20</w:t>
      </w:r>
      <w:r>
        <w:rPr>
          <w:spacing w:val="39"/>
          <w:sz w:val="28"/>
        </w:rPr>
        <w:t xml:space="preserve"> </w:t>
      </w:r>
      <w:r>
        <w:rPr>
          <w:sz w:val="28"/>
        </w:rPr>
        <w:t>lg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</w:t>
      </w:r>
      <w:r>
        <w:rPr>
          <w:position w:val="-3"/>
          <w:sz w:val="18"/>
        </w:rPr>
        <w:t>2</w:t>
      </w:r>
      <w:r>
        <w:rPr>
          <w:sz w:val="28"/>
        </w:rPr>
        <w:t>)</w:t>
      </w:r>
      <w:r>
        <w:rPr>
          <w:sz w:val="28"/>
        </w:rPr>
        <w:tab/>
        <w:t>(2.16)</w:t>
      </w:r>
    </w:p>
    <w:p w:rsidR="00584CE8" w:rsidRDefault="00FB1AC0">
      <w:pPr>
        <w:pStyle w:val="a3"/>
        <w:spacing w:before="150"/>
        <w:ind w:left="118"/>
      </w:pPr>
      <w:r>
        <w:t xml:space="preserve">где </w:t>
      </w:r>
      <w:r>
        <w:rPr>
          <w:i/>
        </w:rPr>
        <w:t>L</w:t>
      </w:r>
      <w:r>
        <w:rPr>
          <w:position w:val="-3"/>
          <w:sz w:val="18"/>
        </w:rPr>
        <w:t xml:space="preserve">1  </w:t>
      </w:r>
      <w:r>
        <w:t>– расстояние от громкоговорителя, до пола, м;</w:t>
      </w:r>
    </w:p>
    <w:p w:rsidR="00584CE8" w:rsidRDefault="00FB1AC0">
      <w:pPr>
        <w:pStyle w:val="a3"/>
        <w:spacing w:before="29"/>
        <w:ind w:left="541"/>
      </w:pP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>– расстояние от пола, до слушат</w:t>
      </w:r>
      <w:r>
        <w:t>еля, м.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584CE8">
      <w:pPr>
        <w:rPr>
          <w:sz w:val="27"/>
        </w:rPr>
        <w:sectPr w:rsidR="00584CE8">
          <w:pgSz w:w="11900" w:h="16840"/>
          <w:pgMar w:top="1380" w:right="1160" w:bottom="280" w:left="1300" w:header="720" w:footer="720" w:gutter="0"/>
          <w:cols w:space="720"/>
        </w:sectPr>
      </w:pPr>
    </w:p>
    <w:p w:rsidR="00584CE8" w:rsidRDefault="00FB1AC0">
      <w:pPr>
        <w:spacing w:before="59"/>
        <w:ind w:left="363" w:right="-4"/>
        <w:rPr>
          <w:rFonts w:ascii="Tahoma" w:hAnsi="Tahoma"/>
          <w:sz w:val="24"/>
        </w:rPr>
      </w:pPr>
      <w:r>
        <w:rPr>
          <w:lang w:val="en-US"/>
        </w:rPr>
        <w:lastRenderedPageBreak/>
        <w:pict>
          <v:group id="_x0000_s2293" style="position:absolute;left:0;text-align:left;margin-left:80.3pt;margin-top:29.95pt;width:451.6pt;height:258.6pt;z-index:-251611648;mso-position-horizontal-relative:page" coordorigin="1606,599" coordsize="9032,5172">
            <v:shape id="_x0000_s2310" type="#_x0000_t75" style="position:absolute;left:1933;top:3405;width:1138;height:2366">
              <v:imagedata r:id="rId20" o:title=""/>
            </v:shape>
            <v:shape id="_x0000_s2309" type="#_x0000_t75" style="position:absolute;left:7825;top:599;width:1006;height:1520">
              <v:imagedata r:id="rId19" o:title=""/>
            </v:shape>
            <v:shape id="_x0000_s2308" style="position:absolute;left:3025;top:2009;width:4872;height:1620" coordorigin="3025,2009" coordsize="4872,1620" o:spt="100" adj="0,,0" path="m7883,2009r-42,15l7854,2067r43,-15l7883,2009xm7798,2038r-44,13l7769,2094r42,-14l7798,2038xm7711,2066r-42,13l7682,2122r44,-14l7711,2066xm7626,2093r-43,13l7597,2150r43,-15l7626,2093xm7541,2121r-43,13l7512,2177r42,-13l7541,2121xm7454,2148r-42,15l7426,2205r43,-13l7454,2148xm7369,2176r-43,14l7340,2232r44,-13l7369,2176xm7284,2204r-43,14l7255,2260r42,-13l7284,2204xm7198,2231r-42,15l7169,2288r43,-14l7198,2231xm7112,2259r-43,14l7084,2316r43,-14l7112,2259xm7027,2286r-43,15l6998,2344r42,-14l7027,2286xm6941,2315r-42,13l6912,2372r43,-15l6941,2315xm6856,2343r-44,13l6827,2399r42,-14l6856,2343xm6770,2370r-43,14l6740,2427r44,-15l6770,2370xm6684,2398r-42,13l6655,2454r43,-13l6684,2398xm6599,2426r-43,14l6570,2482r42,-13l6599,2426xm6514,2453r-44,15l6484,2510r43,-14l6514,2453xm6427,2481r-43,14l6398,2537r44,-13l6427,2481xm6342,2508r-43,15l6313,2565r42,-13l6342,2508xm6256,2536r-42,14l6227,2594r43,-15l6256,2536xm6170,2564r-43,14l6142,2621r43,-14l6170,2564xm6085,2592r-43,14l6056,2649r42,-15l6085,2592xm5999,2620r-42,13l5970,2676r43,-14l5999,2620xm5914,2648r-44,13l5885,2704r43,-14l5914,2648xm5828,2675r-43,13l5800,2732r42,-14l5828,2675xm5742,2703r-42,14l5713,2759r43,-13l5742,2703xm5657,2730r-43,15l5628,2787r43,-13l5657,2730xm5572,2758r-44,14l5542,2814r43,-13l5572,2758xm5485,2786r-42,14l5456,2842r44,-13l5485,2786xm5400,2813r-43,15l5371,2871r42,-15l5400,2813xm5315,2841r-43,14l5285,2898r43,-14l5315,2841xm5228,2870r-42,13l5200,2926r43,-14l5228,2870xm5143,2897r-43,13l5114,2954r42,-15l5143,2897xm5058,2925r-43,13l5028,2981r43,-14l5058,2925xm4972,2952r-44,14l4943,3009r43,-13l4972,2952xm4886,2980r-43,13l4858,3036r42,-13l4886,2980xm4800,3008r-42,14l4771,3064r43,-13l4800,3008xm4715,3035r-43,15l4686,3092r43,-14l4715,3035xm4630,3063r-44,14l4601,3119r42,-13l4630,3063xm4543,3090r-42,15l4514,3148r44,-14l4543,3090xm4458,3118r-43,14l4429,3176r43,-15l4458,3118xm4373,3147r-43,13l4344,3203r42,-14l4373,3147xm4286,3174r-42,14l4258,3231r43,-15l4286,3174xm4201,3202r-43,13l4172,3258r44,-14l4201,3202xm4116,3230r-43,13l4086,3286r43,-13l4116,3230xm4030,3257r-42,15l4001,3314r43,-14l4030,3257xm3944,3285r-43,14l3916,3341r42,-13l3944,3285xm3859,3312r-43,15l3829,3369r43,-13l3859,3312xm3773,3340r-42,14l3744,3396r43,-13l3773,3340xm3688,3368r-44,14l3659,3425r42,-14l3688,3368xm3601,3395r-42,15l3572,3453r44,-15l3601,3395xm3516,3424r-43,13l3487,3480r43,-14l3516,3424xm3431,3452r-43,13l3402,3508r42,-14l3431,3452xm3344,3479r-42,13l3316,3536r43,-15l3344,3479xm3259,3507r-43,13l3230,3563r44,-13l3259,3507xm3133,3501r-108,105l3174,3629r-12,-38l3145,3591r-14,-42l3147,3543r-14,-42xm3147,3543r-16,6l3145,3591r15,-5l3147,3543xm3160,3586r-15,5l3162,3591r-2,-5xm3174,3534r-27,9l3160,3586r27,-8l3174,3534xe" fillcolor="#ff0101" stroked="f">
              <v:stroke joinstyle="round"/>
              <v:formulas/>
              <v:path arrowok="t" o:connecttype="segments"/>
            </v:shape>
            <v:line id="_x0000_s2307" style="position:absolute" from="1628,5636" to="10459,5636" strokecolor="#010180" strokeweight="2.25pt"/>
            <v:shape id="_x0000_s2306" type="#_x0000_t75" style="position:absolute;left:2797;top:3558;width:206;height:177">
              <v:imagedata r:id="rId39" o:title=""/>
            </v:shape>
            <v:shape id="_x0000_s2305" style="position:absolute;left:4456;top:2022;width:5877;height:3574" coordorigin="4456,2022" coordsize="5877,3574" o:spt="100" adj="0,,0" path="m4598,5548r-15,-16l4567,5516r16,-16l4550,5469r-15,15l4504,5453r-48,143l4598,5548t48,-112l4614,5405r-31,31l4614,5469r32,-33m4710,5373r-32,-33l4646,5373r32,31l4710,5373t64,-65l4741,5277r-31,32l4741,5340r33,-32m4836,5244r-31,-31l4772,5244r33,33l4836,5244t64,-63l4868,5150r-32,31l4868,5213r32,-32m4963,5117r-32,-32l4900,5117r32,31l4963,5117t64,-63l4994,5021r-31,33l4994,5085r33,-31m5090,4989r-32,-31l5027,4989r31,32l5090,4989t64,-64l5122,4894r-33,31l5122,4958r32,-33m5216,4862r-31,-33l5153,4862r32,31l5216,4862t64,-64l5249,4766r-33,32l5249,4829r31,-31m5344,4733r-33,-31l5280,4734r32,32l5344,4733t63,-63l5375,4638r-31,32l5375,4702r32,-32m5471,4606r-33,-32l5407,4606r31,31l5471,4606t62,-64l5502,4510r-32,32l5502,4574r31,-32m5597,4478r-31,-32l5533,4479r33,31l5597,4478t63,-64l5629,4383r-32,31l5629,4446r31,-32m5724,4350r-32,-32l5660,4350r33,33l5724,4350t64,-63l5755,4254r-31,33l5755,4318r33,-31m5851,4222r-32,-31l5788,4223r31,31l5851,4222t63,-64l5882,4127r-32,31l5882,4191r32,-33m5977,4095r-31,-31l5914,4095r32,32l5977,4095t64,-64l6008,3999r-31,32l6010,4062r31,-31m6104,3966r-32,-31l6041,3968r32,31l6104,3966t64,-63l6136,3872r-32,31l6136,3935r32,-32m6232,3839r-33,-31l6168,3839r31,33l6232,3839t62,-63l6263,3743r-33,33l6263,3807r31,-31m6358,3712r-32,-32l6294,3712r32,31l6358,3712t63,-65l6389,3616r-31,32l6390,3680r31,-33m6485,3584r-33,-32l6421,3584r31,32l6485,3584t63,-64l6516,3488r-31,32l6516,3551r32,-31m6612,3456r-32,-32l6548,3456r32,32l6612,3456t62,-64l6643,3360r-32,33l6643,3424r31,-32m6738,3328r-31,-31l6674,3328r33,32l6738,3328t64,-64l6769,3232r-31,32l6770,3297r32,-33m6865,3201r-32,-33l6802,3201r31,31l6865,3201t64,-65l6896,3105r-31,32l6896,3168r33,-32m6992,3072r-32,-31l6928,3072r32,33l6992,3072t63,-63l7024,2978r-33,31l7024,3041r31,-32m7118,2945r-31,-32l7055,2945r32,31l7118,2945t64,-65l7150,2849r-32,33l7151,2913r31,-33m7246,2817r-33,-31l7182,2817r31,32l7246,2817t63,-64l7277,2722r-31,31l7277,2786r32,-33m7373,2690r-33,-33l7308,2690r32,31l7373,2690t62,-64l7404,2594r-32,32l7404,2657r31,-31m7499,2561r-31,-31l7435,2561r33,33l7499,2561t63,-63l7530,2466r-31,32l7531,2530r31,-32m7626,2434r-32,-32l7562,2434r32,31l7626,2434t64,-64l7657,2338r-31,32l7657,2402r33,-32m7752,2306r-31,-32l7688,2307r33,31l7752,2306t64,-64l7784,2211r-32,31l7784,2274r32,-32m7879,2178r-31,-32l7816,2178r32,32l7879,2178t64,-63l7910,2082r-31,33l7912,2146r31,-31m10332,3650r-61,-120l10237,3464r-33,31l8798,2022r-22,21l10183,3515r-32,31l10332,3650e" fillcolor="#018001" stroked="f">
              <v:stroke joinstyle="round"/>
              <v:formulas/>
              <v:path arrowok="t" o:connecttype="segments"/>
            </v:shape>
            <v:shape id="_x0000_s2304" style="position:absolute;left:2924;top:3750;width:1557;height:1864" coordorigin="2924,3750" coordsize="1557,1864" o:spt="100" adj="0,,0" path="m4452,5550r-35,29l4446,5614r35,-29l4452,5550xm4394,5481r-34,29l4388,5544r35,-28l4394,5481xm4337,5411r-35,29l4331,5475r35,-29l4337,5411xm4279,5343r-35,29l4273,5406r35,-28l4279,5343xm4222,5273r-35,29l4216,5337r34,-29l4222,5273xm4164,5205r-35,27l4158,5267r35,-29l4164,5205xm4106,5135r-34,29l4100,5199r35,-29l4106,5135xm4049,5066r-35,28l4043,5129r35,-29l4049,5066xm3991,4997r-35,29l3985,5060r35,-29l3991,4997xm3934,4928r-35,28l3928,4991r34,-29l3934,4928xm3876,4858r-35,29l3870,4922r35,-29l3876,4858xm3818,4790r-34,28l3812,4852r35,-29l3818,4790xm3761,4720r-35,29l3755,4784r35,-29l3761,4720xm3703,4650r-35,29l3697,4714r35,-29l3703,4650xm3646,4582r-35,29l3640,4644r34,-28l3646,4582xm3588,4512r-35,29l3582,4576r35,-29l3588,4512xm3530,4443r-34,29l3524,4506r35,-28l3530,4443xm3473,4374r-35,29l3467,4437r35,-29l3473,4374xm3415,4305r-35,29l3409,4368r35,-28l3415,4305xm3358,4235r-35,29l3352,4299r34,-29l3358,4235xm3300,4167r-34,29l3294,4229r35,-29l3300,4167xm3242,4097r-33,29l3238,4161r33,-29l3242,4097xm3185,4028r-34,28l3180,4091r34,-29l3185,4028xm3127,3959r-33,29l3122,4022r34,-29l3127,3959xm3070,3890r-34,28l3065,3953r33,-29l3070,3890xm2924,3750r35,147l2994,3868r-14,-17l3014,3822r35,l3064,3810r-140,-60xm3029,3839r-35,29l3007,3884r35,-29l3029,3839xm3014,3822r-34,29l2994,3868r35,-29l3014,3822xm3049,3822r-35,l3029,3839r20,-17xe" fillcolor="#ff0101" stroked="f">
              <v:stroke joinstyle="round"/>
              <v:formulas/>
              <v:path arrowok="t" o:connecttype="segments"/>
            </v:shape>
            <v:shape id="_x0000_s2303" style="position:absolute;left:3709;top:2498;width:5459;height:3114" coordorigin="3709,2498" coordsize="5459,3114" o:spt="100" adj="0,,0" path="m3988,5092r-7,2l3980,5094r-4,l3973,5097r-128,47l3841,5145r-2,3l3841,5153r1,4l3846,5159r5,-2l3954,5119r-167,201l3786,5320r-8,l3774,5324r,3l3785,5570r-60,-95l3722,5471r-4,l3714,5472r-4,3l3709,5480r3,3l3786,5598r,3l3790,5604r,l3794,5612r71,-135l3866,5474r-1,-5l3862,5466r-4,-1l3853,5466r-1,4l3799,5569r-9,-229l3793,5337r173,-208l3948,5238r-1,5l3950,5247r4,l3958,5248r4,-2l3962,5241r23,-135l3986,5104r,-5l3988,5092t1276,364l5263,5451r-7,-5l5251,5448r-1,3l5194,5546r,-202l5195,5343r2,-3l5198,5336r-2,-4l5045,5115r101,47l5149,5163r5,-1l5155,5158r3,-4l5155,5150r-3,-3l5028,5089r-1,-1l5023,5087r,l5015,5084r,7l5015,5092r,5l5016,5099r11,135l5027,5240r3,2l5039,5242r2,-4l5041,5234r-9,-112l5178,5332r,214l5123,5451r-3,-3l5116,5446r-8,5l5107,5456r3,3l5178,5576r,3l5182,5583r,l5186,5590r5,-7l5191,5581r3,-2l5194,5577r68,-118l5264,5456m9168,2499r-9,l9156,2498r,15l9156,2513r-1,l9143,2513r,l9155,2513r1,l9156,2498r-1,l9153,2499r-136,-1l9012,2498r-4,3l9008,2510r4,2l9129,2513r-799,457l8327,2973r-1,2l7526,2624r110,-12l7639,2612r4,-5l7642,2603r,-3l7638,2596r-5,1l7498,2612r-2,l7492,2613r-1,l7483,2614r5,7l7488,2621r2,4l7492,2626r80,110l7574,2740r5,1l7586,2736r2,-4l7585,2728r-66,-90l8327,2991r3,2l8335,2991r1,-4l8339,2984r,-1l9136,2525r-57,97l9078,2626r1,5l9086,2636r4,-2l9092,2631r69,-120l9162,2511r2,-5l9164,2505r4,-6e" fillcolor="#010101" stroked="f">
              <v:stroke joinstyle="round"/>
              <v:formulas/>
              <v:path arrowok="t" o:connecttype="segments"/>
            </v:shape>
            <v:shape id="_x0000_s2302" type="#_x0000_t202" style="position:absolute;left:1663;top:680;width:5659;height:2074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jc w:val="both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P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1 </w:t>
                    </w:r>
                    <w:r>
                      <w:rPr>
                        <w:rFonts w:ascii="Tahoma" w:hAnsi="Tahoma"/>
                        <w:sz w:val="24"/>
                      </w:rPr>
                      <w:t>= P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0 – </w:t>
                    </w:r>
                    <w:r>
                      <w:rPr>
                        <w:rFonts w:ascii="Tahoma" w:hAnsi="Tahoma"/>
                        <w:sz w:val="24"/>
                      </w:rPr>
                      <w:t>20lg(L</w:t>
                    </w:r>
                    <w:r>
                      <w:rPr>
                        <w:rFonts w:ascii="Tahoma" w:hAnsi="Tahoma"/>
                        <w:sz w:val="20"/>
                      </w:rPr>
                      <w:t>1</w:t>
                    </w:r>
                    <w:r>
                      <w:rPr>
                        <w:rFonts w:ascii="Tahoma" w:hAnsi="Tahoma"/>
                        <w:sz w:val="24"/>
                      </w:rPr>
                      <w:t xml:space="preserve">) 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– </w:t>
                    </w:r>
                    <w:r>
                      <w:rPr>
                        <w:rFonts w:ascii="Tahoma" w:hAnsi="Tahoma"/>
                        <w:sz w:val="24"/>
                      </w:rPr>
                      <w:t>20lg(L</w:t>
                    </w:r>
                    <w:r>
                      <w:rPr>
                        <w:rFonts w:ascii="Tahoma" w:hAnsi="Tahoma"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sz w:val="24"/>
                      </w:rPr>
                      <w:t>)</w:t>
                    </w:r>
                  </w:p>
                  <w:p w:rsidR="00584CE8" w:rsidRDefault="00FB1AC0">
                    <w:pPr>
                      <w:spacing w:line="265" w:lineRule="exact"/>
                      <w:jc w:val="both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Где (согласно рисунку):</w:t>
                    </w:r>
                  </w:p>
                  <w:p w:rsidR="00584CE8" w:rsidRDefault="00FB1AC0">
                    <w:pPr>
                      <w:spacing w:before="1"/>
                      <w:ind w:right="503"/>
                      <w:jc w:val="both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L</w:t>
                    </w:r>
                    <w:r>
                      <w:rPr>
                        <w:rFonts w:ascii="Tahoma" w:hAnsi="Tahoma"/>
                        <w:sz w:val="18"/>
                      </w:rPr>
                      <w:t xml:space="preserve">1 </w:t>
                    </w:r>
                    <w:r>
                      <w:rPr>
                        <w:rFonts w:ascii="Tahoma" w:hAnsi="Tahoma"/>
                      </w:rPr>
                      <w:t>– Расстояние от громкоговорителя, до пола, М. L</w:t>
                    </w:r>
                    <w:r>
                      <w:rPr>
                        <w:rFonts w:ascii="Tahoma" w:hAnsi="Tahoma"/>
                        <w:sz w:val="18"/>
                      </w:rPr>
                      <w:t xml:space="preserve">2 </w:t>
                    </w:r>
                    <w:r>
                      <w:rPr>
                        <w:rFonts w:ascii="Tahoma" w:hAnsi="Tahoma"/>
                      </w:rPr>
                      <w:t>– Расстояние от пола, до слушателя (Расчетная точка Р), М.</w:t>
                    </w:r>
                  </w:p>
                  <w:p w:rsidR="00584CE8" w:rsidRDefault="00FB1AC0">
                    <w:pPr>
                      <w:spacing w:line="177" w:lineRule="exact"/>
                      <w:ind w:left="5106"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ЗВУК</w:t>
                    </w:r>
                  </w:p>
                  <w:p w:rsidR="00584CE8" w:rsidRDefault="00584CE8">
                    <w:pPr>
                      <w:spacing w:before="7"/>
                      <w:rPr>
                        <w:sz w:val="26"/>
                      </w:rPr>
                    </w:pPr>
                  </w:p>
                  <w:p w:rsidR="00584CE8" w:rsidRDefault="00FB1AC0">
                    <w:pPr>
                      <w:spacing w:line="281" w:lineRule="exact"/>
                      <w:ind w:left="577"/>
                      <w:jc w:val="center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301" type="#_x0000_t202" style="position:absolute;left:7988;top:2419;width:55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ШДН</w:t>
                    </w:r>
                  </w:p>
                </w:txbxContent>
              </v:textbox>
            </v:shape>
            <v:shape id="_x0000_s2300" type="#_x0000_t202" style="position:absolute;left:1814;top:3049;width:139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2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pacing w:val="-1"/>
                        <w:sz w:val="24"/>
                      </w:rPr>
                      <w:t>СЛУШАТЕЛЬ</w:t>
                    </w:r>
                  </w:p>
                </w:txbxContent>
              </v:textbox>
            </v:shape>
            <v:shape id="_x0000_s2299" type="#_x0000_t202" style="position:absolute;left:3420;top:3665;width:158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Р</w:t>
                    </w:r>
                  </w:p>
                </w:txbxContent>
              </v:textbox>
            </v:shape>
            <v:shape id="_x0000_s2298" type="#_x0000_t202" style="position:absolute;left:5762;top:3602;width:26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297" type="#_x0000_t202" style="position:absolute;left:3818;top:4309;width:26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296" type="#_x0000_t202" style="position:absolute;left:3367;top:5134;width:15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β</w:t>
                    </w:r>
                  </w:p>
                </w:txbxContent>
              </v:textbox>
            </v:shape>
            <v:shape id="_x0000_s2295" type="#_x0000_t202" style="position:absolute;left:5396;top:5097;width:15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β</w:t>
                    </w:r>
                  </w:p>
                </w:txbxContent>
              </v:textbox>
            </v:shape>
            <v:shape id="_x0000_s2294" type="#_x0000_t202" style="position:absolute;left:7295;top:3269;width:3343;height:2146" filled="f" stroked="f">
              <v:textbox inset="0,0,0,0">
                <w:txbxContent>
                  <w:p w:rsidR="00584CE8" w:rsidRDefault="00FB1AC0">
                    <w:pPr>
                      <w:spacing w:line="248" w:lineRule="exact"/>
                      <w:ind w:right="-13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Уровень звука</w:t>
                    </w:r>
                    <w:r>
                      <w:rPr>
                        <w:rFonts w:ascii="Tahoma" w:hAnsi="Tahoma"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24"/>
                      </w:rPr>
                      <w:t>громкоговори-</w:t>
                    </w:r>
                  </w:p>
                  <w:p w:rsidR="00584CE8" w:rsidRDefault="00FB1AC0">
                    <w:pPr>
                      <w:ind w:right="1360"/>
                      <w:rPr>
                        <w:rFonts w:ascii="Tahoma" w:hAnsi="Tahoma"/>
                        <w:sz w:val="24"/>
                      </w:rPr>
                    </w:pPr>
                    <w:r>
                      <w:rPr>
                        <w:rFonts w:ascii="Tahoma" w:hAnsi="Tahoma"/>
                        <w:sz w:val="24"/>
                      </w:rPr>
                      <w:t>теля: P</w:t>
                    </w:r>
                    <w:r>
                      <w:rPr>
                        <w:rFonts w:ascii="Tahoma" w:hAnsi="Tahoma"/>
                        <w:sz w:val="20"/>
                      </w:rPr>
                      <w:t>0</w:t>
                    </w:r>
                    <w:r>
                      <w:rPr>
                        <w:rFonts w:ascii="Tahoma" w:hAnsi="Tahoma"/>
                        <w:sz w:val="24"/>
                      </w:rPr>
                      <w:t>=SPL+10lg(Р</w:t>
                    </w:r>
                    <w:r>
                      <w:rPr>
                        <w:rFonts w:ascii="Tahoma" w:hAnsi="Tahoma"/>
                        <w:sz w:val="20"/>
                      </w:rPr>
                      <w:t>оп</w:t>
                    </w:r>
                    <w:r>
                      <w:rPr>
                        <w:rFonts w:ascii="Tahoma" w:hAnsi="Tahoma"/>
                        <w:sz w:val="24"/>
                      </w:rPr>
                      <w:t>)</w:t>
                    </w:r>
                  </w:p>
                  <w:p w:rsidR="00584CE8" w:rsidRDefault="00FB1AC0">
                    <w:pPr>
                      <w:spacing w:line="264" w:lineRule="exact"/>
                      <w:ind w:right="-13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Где:</w:t>
                    </w:r>
                  </w:p>
                  <w:p w:rsidR="00584CE8" w:rsidRDefault="00FB1AC0">
                    <w:pPr>
                      <w:ind w:right="935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SPL - Чувствительность громкоговорителя, дБ.</w:t>
                    </w:r>
                  </w:p>
                  <w:p w:rsidR="00584CE8" w:rsidRDefault="00FB1AC0">
                    <w:pPr>
                      <w:ind w:right="337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>Р</w:t>
                    </w:r>
                    <w:r>
                      <w:rPr>
                        <w:rFonts w:ascii="Tahoma" w:hAnsi="Tahoma"/>
                        <w:sz w:val="20"/>
                      </w:rPr>
                      <w:t xml:space="preserve">гр </w:t>
                    </w:r>
                    <w:r>
                      <w:rPr>
                        <w:rFonts w:ascii="Tahoma" w:hAnsi="Tahoma"/>
                      </w:rPr>
                      <w:t>– Номинальная мощность громкоговорителя, Вт.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sz w:val="24"/>
        </w:rPr>
        <w:t>Громкость, с которой</w:t>
      </w:r>
      <w:r>
        <w:rPr>
          <w:rFonts w:ascii="Tahoma" w:hAnsi="Tahoma"/>
          <w:spacing w:val="-17"/>
          <w:sz w:val="24"/>
        </w:rPr>
        <w:t xml:space="preserve"> </w:t>
      </w:r>
      <w:r>
        <w:rPr>
          <w:rFonts w:ascii="Tahoma" w:hAnsi="Tahoma"/>
          <w:sz w:val="24"/>
        </w:rPr>
        <w:t>слушатель услышит приходящий звук,</w:t>
      </w:r>
      <w:r>
        <w:rPr>
          <w:rFonts w:ascii="Tahoma" w:hAnsi="Tahoma"/>
          <w:spacing w:val="-11"/>
          <w:sz w:val="24"/>
        </w:rPr>
        <w:t xml:space="preserve"> </w:t>
      </w:r>
      <w:r>
        <w:rPr>
          <w:rFonts w:ascii="Tahoma" w:hAnsi="Tahoma"/>
          <w:sz w:val="24"/>
        </w:rPr>
        <w:t>дБ:</w:t>
      </w:r>
    </w:p>
    <w:p w:rsidR="00584CE8" w:rsidRDefault="00FB1AC0">
      <w:pPr>
        <w:spacing w:before="106"/>
        <w:ind w:left="363"/>
        <w:rPr>
          <w:rFonts w:ascii="Tahoma" w:hAnsi="Tahoma"/>
          <w:sz w:val="24"/>
        </w:rPr>
      </w:pPr>
      <w:r>
        <w:br w:type="column"/>
      </w:r>
      <w:r>
        <w:rPr>
          <w:rFonts w:ascii="Tahoma" w:hAnsi="Tahoma"/>
          <w:sz w:val="24"/>
        </w:rPr>
        <w:lastRenderedPageBreak/>
        <w:t>ГРОМКОГОВОРИТЕЛЬ</w:t>
      </w:r>
    </w:p>
    <w:p w:rsidR="00584CE8" w:rsidRDefault="00584CE8">
      <w:pPr>
        <w:rPr>
          <w:rFonts w:ascii="Tahoma" w:hAnsi="Tahoma"/>
          <w:sz w:val="24"/>
        </w:rPr>
        <w:sectPr w:rsidR="00584CE8">
          <w:type w:val="continuous"/>
          <w:pgSz w:w="11900" w:h="16840"/>
          <w:pgMar w:top="1600" w:right="1160" w:bottom="280" w:left="1300" w:header="720" w:footer="720" w:gutter="0"/>
          <w:cols w:num="2" w:space="720" w:equalWidth="0">
            <w:col w:w="3960" w:space="1371"/>
            <w:col w:w="4109"/>
          </w:cols>
        </w:sect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584CE8">
      <w:pPr>
        <w:pStyle w:val="a3"/>
        <w:rPr>
          <w:rFonts w:ascii="Tahoma"/>
          <w:sz w:val="20"/>
        </w:rPr>
      </w:pPr>
    </w:p>
    <w:p w:rsidR="00584CE8" w:rsidRDefault="00FB1AC0">
      <w:pPr>
        <w:pStyle w:val="a3"/>
        <w:spacing w:before="198"/>
        <w:ind w:left="1271"/>
      </w:pPr>
      <w:r>
        <w:t>Рис. 2.11  Учет отражений при расчете звукового давления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216"/>
        <w:ind w:right="251"/>
        <w:jc w:val="right"/>
        <w:rPr>
          <w:sz w:val="24"/>
        </w:rPr>
      </w:pPr>
      <w:r>
        <w:rPr>
          <w:sz w:val="24"/>
        </w:rPr>
        <w:t>39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16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998"/>
      </w:pPr>
      <w:r>
        <w:rPr>
          <w:lang w:val="en-US"/>
        </w:rPr>
        <w:lastRenderedPageBreak/>
        <w:pict>
          <v:shape id="_x0000_s2292" type="#_x0000_t202" style="position:absolute;left:0;text-align:left;margin-left:53.75pt;margin-top:743.45pt;width:45.6pt;height:48.5pt;z-index:-251610624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rPr>
                      <w:sz w:val="24"/>
                    </w:rPr>
                  </w:pPr>
                </w:p>
                <w:p w:rsidR="00584CE8" w:rsidRDefault="00FB1AC0">
                  <w:pPr>
                    <w:spacing w:before="167"/>
                    <w:ind w:left="323" w:right="30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>
        <w:t>Обобщим полученный результат в виде алгоритма.</w:t>
      </w:r>
    </w:p>
    <w:p w:rsidR="00584CE8" w:rsidRDefault="00FB1AC0">
      <w:pPr>
        <w:pStyle w:val="a3"/>
        <w:spacing w:before="47" w:line="276" w:lineRule="auto"/>
        <w:ind w:left="458" w:right="109"/>
        <w:jc w:val="both"/>
      </w:pPr>
      <w:r>
        <w:t xml:space="preserve">ПРИМЕЧАНИЕ: </w:t>
      </w:r>
      <w:r>
        <w:rPr>
          <w:u w:val="single"/>
        </w:rPr>
        <w:t xml:space="preserve">Алгоритм </w:t>
      </w:r>
      <w:r>
        <w:t>– это последовательность каких либо операций, целью которого является решение той или иной задачи. Ценность алгорит- ма определяется оптимальностью решения этой задачи. Алгоритм в отли- чие от методики (более конкретной), может быть обобщенным (универ- сал</w:t>
      </w:r>
      <w:r>
        <w:t>ьным).</w:t>
      </w:r>
    </w:p>
    <w:p w:rsidR="00584CE8" w:rsidRDefault="00FB1AC0">
      <w:pPr>
        <w:pStyle w:val="2"/>
        <w:spacing w:before="6"/>
        <w:ind w:left="788" w:right="443"/>
        <w:jc w:val="center"/>
        <w:rPr>
          <w:u w:val="none"/>
        </w:rPr>
      </w:pPr>
      <w:r>
        <w:rPr>
          <w:u w:val="thick"/>
        </w:rPr>
        <w:t>Алгоритм № 2.1</w:t>
      </w:r>
    </w:p>
    <w:p w:rsidR="00584CE8" w:rsidRDefault="00FB1AC0">
      <w:pPr>
        <w:spacing w:before="49"/>
        <w:ind w:left="788" w:right="443"/>
        <w:jc w:val="center"/>
        <w:rPr>
          <w:b/>
          <w:sz w:val="28"/>
        </w:rPr>
      </w:pPr>
      <w:r>
        <w:rPr>
          <w:b/>
          <w:sz w:val="28"/>
          <w:u w:val="thick"/>
        </w:rPr>
        <w:t>Определение звукового давления в расчетной точке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spacing w:before="185"/>
        <w:ind w:firstLine="284"/>
        <w:rPr>
          <w:sz w:val="28"/>
        </w:rPr>
      </w:pPr>
      <w:r>
        <w:rPr>
          <w:sz w:val="28"/>
        </w:rPr>
        <w:t xml:space="preserve">Определим местоположение расчетной точки </w:t>
      </w:r>
      <w:r>
        <w:rPr>
          <w:i/>
          <w:sz w:val="28"/>
        </w:rPr>
        <w:t xml:space="preserve">Р </w:t>
      </w:r>
      <w:r>
        <w:rPr>
          <w:sz w:val="28"/>
        </w:rPr>
        <w:t>(рис.</w:t>
      </w:r>
      <w:r>
        <w:rPr>
          <w:spacing w:val="-27"/>
          <w:sz w:val="28"/>
        </w:rPr>
        <w:t xml:space="preserve"> </w:t>
      </w:r>
      <w:r>
        <w:rPr>
          <w:sz w:val="28"/>
        </w:rPr>
        <w:t>2.6).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spacing w:before="47"/>
        <w:ind w:left="1167"/>
        <w:rPr>
          <w:sz w:val="28"/>
        </w:rPr>
      </w:pPr>
      <w:r>
        <w:rPr>
          <w:spacing w:val="-8"/>
          <w:sz w:val="28"/>
        </w:rPr>
        <w:t>Рассчитаем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расстояние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-15"/>
          <w:sz w:val="28"/>
        </w:rPr>
        <w:t xml:space="preserve"> </w:t>
      </w:r>
      <w:r>
        <w:rPr>
          <w:spacing w:val="-4"/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громкоговорителя,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точки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16"/>
          <w:sz w:val="28"/>
        </w:rPr>
        <w:t xml:space="preserve"> </w:t>
      </w:r>
      <w:r>
        <w:rPr>
          <w:spacing w:val="-7"/>
          <w:sz w:val="28"/>
        </w:rPr>
        <w:t>(формула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2.7).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ind w:left="1167"/>
        <w:rPr>
          <w:sz w:val="28"/>
        </w:rPr>
      </w:pPr>
      <w:r>
        <w:rPr>
          <w:sz w:val="28"/>
        </w:rPr>
        <w:t>Определим уровень шума в помещении (см. Приложение</w:t>
      </w:r>
      <w:r>
        <w:rPr>
          <w:spacing w:val="-31"/>
          <w:sz w:val="28"/>
        </w:rPr>
        <w:t xml:space="preserve"> </w:t>
      </w:r>
      <w:r>
        <w:rPr>
          <w:sz w:val="28"/>
        </w:rPr>
        <w:t>1).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spacing w:before="47"/>
        <w:ind w:left="1167"/>
        <w:rPr>
          <w:sz w:val="28"/>
        </w:rPr>
      </w:pPr>
      <w:r>
        <w:rPr>
          <w:sz w:val="28"/>
        </w:rPr>
        <w:t xml:space="preserve">Выберем  громкоговоритель  и  рассчитаем  его  звуковое    </w:t>
      </w:r>
      <w:r>
        <w:rPr>
          <w:spacing w:val="4"/>
          <w:sz w:val="28"/>
        </w:rPr>
        <w:t xml:space="preserve"> </w:t>
      </w:r>
      <w:r>
        <w:rPr>
          <w:sz w:val="28"/>
        </w:rPr>
        <w:t>давление</w:t>
      </w:r>
    </w:p>
    <w:p w:rsidR="00584CE8" w:rsidRDefault="00FB1AC0">
      <w:pPr>
        <w:pStyle w:val="a3"/>
        <w:spacing w:before="49"/>
        <w:ind w:left="458"/>
      </w:pPr>
      <w:r>
        <w:t>(формула 2.10).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spacing w:before="47"/>
        <w:ind w:left="1167"/>
        <w:rPr>
          <w:sz w:val="28"/>
        </w:rPr>
      </w:pPr>
      <w:r>
        <w:rPr>
          <w:sz w:val="28"/>
        </w:rPr>
        <w:t>Определим звуковое давление в расчетной точке (формула</w:t>
      </w:r>
      <w:r>
        <w:rPr>
          <w:spacing w:val="-18"/>
          <w:sz w:val="28"/>
        </w:rPr>
        <w:t xml:space="preserve"> </w:t>
      </w:r>
      <w:r>
        <w:rPr>
          <w:sz w:val="28"/>
        </w:rPr>
        <w:t>2.11).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ind w:left="1167"/>
        <w:rPr>
          <w:sz w:val="28"/>
        </w:rPr>
      </w:pPr>
      <w:r>
        <w:rPr>
          <w:sz w:val="28"/>
        </w:rPr>
        <w:t>Проверим выполнение условия (формула</w:t>
      </w:r>
      <w:r>
        <w:rPr>
          <w:spacing w:val="-11"/>
          <w:sz w:val="28"/>
        </w:rPr>
        <w:t xml:space="preserve"> </w:t>
      </w:r>
      <w:r>
        <w:rPr>
          <w:sz w:val="28"/>
        </w:rPr>
        <w:t>2.12).</w:t>
      </w:r>
    </w:p>
    <w:p w:rsidR="00584CE8" w:rsidRDefault="00FB1AC0">
      <w:pPr>
        <w:pStyle w:val="a4"/>
        <w:numPr>
          <w:ilvl w:val="1"/>
          <w:numId w:val="24"/>
        </w:numPr>
        <w:tabs>
          <w:tab w:val="left" w:pos="1168"/>
        </w:tabs>
        <w:spacing w:line="276" w:lineRule="auto"/>
        <w:ind w:right="109" w:firstLine="284"/>
        <w:rPr>
          <w:sz w:val="28"/>
        </w:rPr>
      </w:pPr>
      <w:r>
        <w:rPr>
          <w:sz w:val="28"/>
        </w:rPr>
        <w:t>Если условие 2.12 не выполняется, возвращаемся к пункту 4, для вы- бора более мощного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громкоговорителя.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2"/>
        <w:rPr>
          <w:sz w:val="27"/>
        </w:rPr>
      </w:pPr>
      <w:r>
        <w:rPr>
          <w:lang w:val="en-US"/>
        </w:rPr>
        <w:pict>
          <v:rect id="_x0000_s2291" style="position:absolute;margin-left:53.75pt;margin-top:17.6pt;width:45.6pt;height:48.5pt;z-index:251616768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27"/>
        </w:rPr>
        <w:sectPr w:rsidR="00584CE8">
          <w:pgSz w:w="11900" w:h="16840"/>
          <w:pgMar w:top="1380" w:right="1300" w:bottom="280" w:left="96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2290" type="#_x0000_t202" style="position:absolute;margin-left:493.85pt;margin-top:745.85pt;width:45pt;height:45pt;z-index:-251609600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spacing w:before="4"/>
                    <w:rPr>
                      <w:b/>
                      <w:sz w:val="34"/>
                    </w:rPr>
                  </w:pPr>
                </w:p>
                <w:p w:rsidR="00584CE8" w:rsidRDefault="00FB1AC0">
                  <w:pPr>
                    <w:ind w:left="370"/>
                    <w:rPr>
                      <w:sz w:val="24"/>
                    </w:rPr>
                  </w:pPr>
                  <w:r>
                    <w:rPr>
                      <w:sz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spacing w:line="276" w:lineRule="auto"/>
        <w:ind w:right="567"/>
      </w:pPr>
      <w:r>
        <w:t>3. ГРОМКОГОВОРИТЕЛИ ДЛЯ СИСТЕМ ОПОВЕЩЕНИЯ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2"/>
        <w:rPr>
          <w:b/>
          <w:sz w:val="16"/>
        </w:rPr>
      </w:pPr>
      <w:r>
        <w:rPr>
          <w:lang w:val="en-US"/>
        </w:rPr>
        <w:pict>
          <v:rect id="_x0000_s2289" style="position:absolute;margin-left:493.85pt;margin-top:11.3pt;width:45pt;height:45pt;z-index:251617792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6"/>
        </w:rPr>
        <w:sectPr w:rsidR="00584CE8">
          <w:pgSz w:w="11900" w:h="16840"/>
          <w:pgMar w:top="1600" w:right="1020" w:bottom="280" w:left="16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39"/>
        <w:jc w:val="both"/>
      </w:pPr>
      <w:r>
        <w:lastRenderedPageBreak/>
        <w:t>В системах оповещения о пожаре громкоговоритель является конеч- ным исполнительным элементом, и его параметры оказывают решающее влияние на качество передачи аудиоинформации, а в конечном итоге и на обеспечение безопасности людей, следовательно, применител</w:t>
      </w:r>
      <w:r>
        <w:t>ьно к СОУЭ: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 xml:space="preserve">Громкоговоритель </w:t>
      </w:r>
      <w:r>
        <w:t>(звуковой оповещатель) – это устройство, преобра- зующее электрический звуковой сигнал на входе в акустический сигнал в заданных динамическом и частотном диапазонах на выходе. Для обеспече- ния надлежащего качества громкоговори</w:t>
      </w:r>
      <w:r>
        <w:t>тель должен воспроизводить зву- ковой сигнал в допустимом частотном и динамическом диапазонах, с ми- нимальной неравномерностью звукового поля.</w:t>
      </w:r>
    </w:p>
    <w:p w:rsidR="00584CE8" w:rsidRDefault="00FB1AC0">
      <w:pPr>
        <w:pStyle w:val="2"/>
        <w:numPr>
          <w:ilvl w:val="1"/>
          <w:numId w:val="23"/>
        </w:numPr>
        <w:tabs>
          <w:tab w:val="left" w:pos="1148"/>
        </w:tabs>
        <w:spacing w:before="217"/>
        <w:ind w:right="0"/>
        <w:rPr>
          <w:u w:val="none"/>
        </w:rPr>
      </w:pPr>
      <w:r>
        <w:rPr>
          <w:u w:val="none"/>
        </w:rPr>
        <w:t>Классификация</w:t>
      </w:r>
      <w:r>
        <w:rPr>
          <w:spacing w:val="-9"/>
          <w:u w:val="none"/>
        </w:rPr>
        <w:t xml:space="preserve"> </w:t>
      </w:r>
      <w:r>
        <w:rPr>
          <w:u w:val="none"/>
        </w:rPr>
        <w:t>громкоговорителей</w:t>
      </w:r>
    </w:p>
    <w:p w:rsidR="00584CE8" w:rsidRDefault="00584CE8">
      <w:pPr>
        <w:pStyle w:val="a3"/>
        <w:spacing w:before="2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 xml:space="preserve">Возможная классификация громкоговорителей, применяемых для по- строения систем </w:t>
      </w:r>
      <w:r>
        <w:t>звукового обеспечения (СЗО) и СОУЭ 3-5 типов пред- ставлена на рис. 3.1.</w:t>
      </w:r>
    </w:p>
    <w:p w:rsidR="00584CE8" w:rsidRDefault="00FB1AC0">
      <w:pPr>
        <w:pStyle w:val="a3"/>
        <w:spacing w:before="1" w:line="276" w:lineRule="auto"/>
        <w:ind w:left="118" w:right="111" w:firstLine="540"/>
        <w:jc w:val="both"/>
      </w:pPr>
      <w:r>
        <w:t>Данная классификация весьма условна и позволяет охватить лишь наиболее существенные признаки, среди которых выделим 3 основных:</w:t>
      </w:r>
    </w:p>
    <w:p w:rsidR="00584CE8" w:rsidRDefault="00FB1AC0">
      <w:pPr>
        <w:pStyle w:val="a4"/>
        <w:numPr>
          <w:ilvl w:val="1"/>
          <w:numId w:val="30"/>
        </w:numPr>
        <w:tabs>
          <w:tab w:val="left" w:pos="822"/>
        </w:tabs>
        <w:spacing w:before="1"/>
        <w:ind w:hanging="163"/>
        <w:rPr>
          <w:sz w:val="28"/>
        </w:rPr>
      </w:pPr>
      <w:r>
        <w:rPr>
          <w:sz w:val="28"/>
        </w:rPr>
        <w:t>по степени 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IP;</w:t>
      </w:r>
    </w:p>
    <w:p w:rsidR="00584CE8" w:rsidRDefault="00FB1AC0">
      <w:pPr>
        <w:pStyle w:val="a4"/>
        <w:numPr>
          <w:ilvl w:val="1"/>
          <w:numId w:val="30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584CE8" w:rsidRDefault="00FB1AC0">
      <w:pPr>
        <w:pStyle w:val="a4"/>
        <w:numPr>
          <w:ilvl w:val="1"/>
          <w:numId w:val="30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по конструктивному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исполнению.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ind w:left="920"/>
        <w:rPr>
          <w:u w:val="none"/>
        </w:rPr>
      </w:pPr>
      <w:r>
        <w:rPr>
          <w:u w:val="thick"/>
        </w:rPr>
        <w:t>Классификация громкоговорителей по степени защиты IP</w:t>
      </w:r>
    </w:p>
    <w:p w:rsidR="00584CE8" w:rsidRDefault="00FB1AC0">
      <w:pPr>
        <w:pStyle w:val="a3"/>
        <w:spacing w:before="151" w:line="276" w:lineRule="auto"/>
        <w:ind w:left="118" w:right="110" w:firstLine="539"/>
        <w:jc w:val="both"/>
      </w:pPr>
      <w:r>
        <w:t>Громкоговорители – это электротехнические устройства, которые на- ряду с другим оборудованием, классифицируются по степени защиты (International Protection)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Под степенью з</w:t>
      </w:r>
      <w:r>
        <w:t>ащиты понимается способ, ограничивающий доступ к опасным частям (токоведущим, опасным механическим частям), попада- ния внешних твердых предметов и (или) воды внутрь оболочки.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Маркировка степени защиты оболочки электрооборудования осущест- вляется при помо</w:t>
      </w:r>
      <w:r>
        <w:t>щи международного знака защиты (IP) и двух цифр, пер- вая из которых означает защиту от попадания твердых предметов, вторая – от проникновения воды</w:t>
      </w:r>
    </w:p>
    <w:p w:rsidR="00584CE8" w:rsidRDefault="00FB1AC0">
      <w:pPr>
        <w:pStyle w:val="a3"/>
        <w:spacing w:before="1" w:line="276" w:lineRule="auto"/>
        <w:ind w:left="658" w:right="110" w:hanging="1"/>
      </w:pPr>
      <w:r>
        <w:rPr>
          <w:spacing w:val="-9"/>
        </w:rPr>
        <w:t xml:space="preserve">Наиболее </w:t>
      </w:r>
      <w:r>
        <w:rPr>
          <w:spacing w:val="-10"/>
        </w:rPr>
        <w:t xml:space="preserve">распространенными </w:t>
      </w:r>
      <w:r>
        <w:rPr>
          <w:spacing w:val="-7"/>
        </w:rPr>
        <w:t xml:space="preserve">для </w:t>
      </w:r>
      <w:r>
        <w:rPr>
          <w:spacing w:val="-10"/>
        </w:rPr>
        <w:t xml:space="preserve">громкоговорителей, </w:t>
      </w:r>
      <w:r>
        <w:rPr>
          <w:spacing w:val="-9"/>
        </w:rPr>
        <w:t xml:space="preserve">являются </w:t>
      </w:r>
      <w:r>
        <w:t xml:space="preserve">3 </w:t>
      </w:r>
      <w:r>
        <w:rPr>
          <w:spacing w:val="-9"/>
        </w:rPr>
        <w:t xml:space="preserve">степени: </w:t>
      </w:r>
      <w:r>
        <w:t xml:space="preserve">IP-41, где: 4 – защита от посторонних </w:t>
      </w:r>
      <w:r>
        <w:t>предметов размером более 1 мм,</w:t>
      </w:r>
    </w:p>
    <w:p w:rsidR="00584CE8" w:rsidRDefault="00FB1AC0">
      <w:pPr>
        <w:pStyle w:val="a3"/>
        <w:spacing w:before="2" w:line="276" w:lineRule="auto"/>
        <w:ind w:left="118" w:right="109" w:hanging="1"/>
        <w:jc w:val="both"/>
      </w:pPr>
      <w:r>
        <w:t>1 – Вертикально капающая вода не должна нарушать работу устройства. Громкоговорители такого класса чаще всего устанавливаются в закрытых помещениях.</w:t>
      </w:r>
    </w:p>
    <w:p w:rsidR="00584CE8" w:rsidRDefault="00584CE8">
      <w:pPr>
        <w:pStyle w:val="a3"/>
        <w:spacing w:before="3"/>
        <w:rPr>
          <w:sz w:val="11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42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0"/>
        <w:rPr>
          <w:sz w:val="17"/>
        </w:rPr>
      </w:pPr>
    </w:p>
    <w:p w:rsidR="00584CE8" w:rsidRDefault="00FB1AC0">
      <w:pPr>
        <w:tabs>
          <w:tab w:val="left" w:pos="5429"/>
        </w:tabs>
        <w:spacing w:before="59"/>
        <w:ind w:left="550"/>
        <w:rPr>
          <w:rFonts w:ascii="Tahoma" w:hAnsi="Tahoma"/>
          <w:b/>
          <w:sz w:val="24"/>
        </w:rPr>
      </w:pPr>
      <w:r>
        <w:rPr>
          <w:lang w:val="en-US"/>
        </w:rPr>
        <w:pict>
          <v:shape id="_x0000_s2288" type="#_x0000_t202" style="position:absolute;left:0;text-align:left;margin-left:108.85pt;margin-top:21.85pt;width:132.25pt;height:30.9pt;z-index:251618816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3"/>
                    <w:ind w:left="144" w:right="66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sz w:val="18"/>
                    </w:rPr>
                    <w:t>Внутреннего исполне- ния (IP-41)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2287" type="#_x0000_t202" style="position:absolute;left:0;text-align:left;margin-left:254.35pt;margin-top:21.15pt;width:124.05pt;height:30.85pt;z-index:251619840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sz w:val="18"/>
                    </w:rPr>
                    <w:t>Внешнего исполнения</w:t>
                  </w:r>
                </w:p>
                <w:p w:rsidR="00584CE8" w:rsidRDefault="00FB1AC0">
                  <w:pPr>
                    <w:ind w:left="144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sz w:val="18"/>
                    </w:rPr>
                    <w:t>(IP-54)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2286" type="#_x0000_t202" style="position:absolute;left:0;text-align:left;margin-left:392.35pt;margin-top:21.85pt;width:120.25pt;height:30.85pt;z-index:251620864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18"/>
                    </w:rPr>
                  </w:pPr>
                  <w:r>
                    <w:rPr>
                      <w:rFonts w:ascii="Tahoma" w:hAnsi="Tahoma"/>
                      <w:b/>
                      <w:sz w:val="18"/>
                    </w:rPr>
                    <w:t>Взрывозащищенные</w:t>
                  </w:r>
                </w:p>
                <w:p w:rsidR="00584CE8" w:rsidRDefault="00FB1AC0">
                  <w:pPr>
                    <w:ind w:left="144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sz w:val="18"/>
                    </w:rPr>
                    <w:t>(IP-67)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2285" style="position:absolute;left:0;text-align:left;margin-left:172.5pt;margin-top:53.05pt;width:6.75pt;height:24.75pt;z-index:251623936;mso-position-horizontal-relative:page" coordorigin="3450,1061" coordsize="135,495" o:spt="100" adj="0,,0" path="m3540,1173r-46,l3494,1556r46,l3540,1173xm3517,1061r-67,135l3494,1196r,-23l3573,1173r-56,-112xm3573,1173r-33,l3540,1196r44,l3573,1173xe" fillcolor="#01018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284" style="position:absolute;left:0;text-align:left;margin-left:311.2pt;margin-top:53.05pt;width:6.8pt;height:24.75pt;z-index:251624960;mso-position-horizontal-relative:page" coordorigin="6224,1061" coordsize="136,495" o:spt="100" adj="0,,0" path="m6314,1173r-44,l6270,1556r44,l6314,1173xm6292,1061r-68,135l6270,1196r,-23l6348,1173r-56,-112xm6348,1173r-34,l6314,1196r46,l6348,1173xe" fillcolor="#01018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2283" style="position:absolute;left:0;text-align:left;margin-left:441.7pt;margin-top:51.55pt;width:6.8pt;height:24.75pt;z-index:-251608576;mso-position-horizontal-relative:page" coordorigin="8834,1031" coordsize="136,495" o:spt="100" adj="0,,0" path="m8924,1143r-44,l8880,1526r44,l8924,1143xm8902,1031r-68,135l8880,1166r,-23l8958,1143r-56,-112xm8958,1143r-34,l8924,1166r46,l8958,1143xe" fillcolor="#010180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 w:hAnsi="Tahoma"/>
          <w:b/>
          <w:sz w:val="24"/>
        </w:rPr>
        <w:t>Для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закрытых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помещений</w:t>
      </w:r>
      <w:r>
        <w:rPr>
          <w:rFonts w:ascii="Tahoma" w:hAnsi="Tahoma"/>
          <w:b/>
          <w:sz w:val="24"/>
        </w:rPr>
        <w:tab/>
        <w:t>Для открытых</w:t>
      </w:r>
      <w:r>
        <w:rPr>
          <w:rFonts w:ascii="Tahoma" w:hAnsi="Tahoma"/>
          <w:b/>
          <w:spacing w:val="-19"/>
          <w:sz w:val="24"/>
        </w:rPr>
        <w:t xml:space="preserve"> </w:t>
      </w:r>
      <w:r>
        <w:rPr>
          <w:rFonts w:ascii="Tahoma" w:hAnsi="Tahoma"/>
          <w:b/>
          <w:sz w:val="24"/>
        </w:rPr>
        <w:t>площадок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9"/>
        <w:rPr>
          <w:rFonts w:ascii="Tahoma"/>
          <w:b/>
          <w:sz w:val="13"/>
        </w:rPr>
      </w:pPr>
      <w:r>
        <w:rPr>
          <w:lang w:val="en-US"/>
        </w:rPr>
        <w:pict>
          <v:shape id="_x0000_s2282" type="#_x0000_t202" style="position:absolute;margin-left:107.35pt;margin-top:11.45pt;width:404.55pt;height:29.4pt;z-index:25162188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3"/>
                    <w:ind w:left="1235"/>
                    <w:rPr>
                      <w:rFonts w:ascii="Tahoma" w:hAnsi="Tahoma"/>
                      <w:b/>
                    </w:rPr>
                  </w:pPr>
                  <w:r>
                    <w:rPr>
                      <w:rFonts w:ascii="Tahoma" w:hAnsi="Tahoma"/>
                      <w:b/>
                    </w:rPr>
                    <w:t>По степени защиты IP (по области применения)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235"/>
        <w:ind w:left="1682"/>
      </w:pPr>
      <w:r>
        <w:rPr>
          <w:lang w:val="en-US"/>
        </w:rPr>
        <w:pict>
          <v:group id="_x0000_s2237" style="position:absolute;left:0;text-align:left;margin-left:107pt;margin-top:-485.1pt;width:409.75pt;height:485.3pt;z-index:251622912;mso-position-horizontal-relative:page" coordorigin="2140,-9702" coordsize="8195,9706">
            <v:rect id="_x0000_s2281" style="position:absolute;left:2177;top:-9292;width:8090;height:587" filled="f" strokecolor="#010101" strokeweight="2.25pt"/>
            <v:shape id="_x0000_s2280" type="#_x0000_t75" style="position:absolute;left:5940;top:-9702;width:134;height:390">
              <v:imagedata r:id="rId40" o:title=""/>
            </v:shape>
            <v:line id="_x0000_s2279" style="position:absolute" from="5170,-7378" to="5170,-5952" strokecolor="#010180" strokeweight="2.25pt"/>
            <v:shape id="_x0000_s2278" style="position:absolute;left:4657;top:-6876;width:540;height:976" coordorigin="4657,-6876" coordsize="540,976" o:spt="100" adj="0,,0" path="m5167,-6831r-375,l4792,-6876r-135,67l4792,-6741r,-45l5167,-6786r,-45m5197,-5991r-390,l4807,-6036r-135,67l4807,-5901r,-45l5197,-5946r,-45e" fillcolor="#010180" stroked="f">
              <v:stroke joinstyle="round"/>
              <v:formulas/>
              <v:path arrowok="t" o:connecttype="segments"/>
            </v:shape>
            <v:rect id="_x0000_s2277" style="position:absolute;left:2207;top:-8137;width:3275;height:737" filled="f" strokecolor="#010101" strokeweight="2.25pt"/>
            <v:shape id="_x0000_s2276" style="position:absolute;left:5497;top:-7851;width:510;height:135" coordorigin="5497,-7851" coordsize="510,135" o:spt="100" adj="0,,0" path="m5632,-7851r-135,68l5632,-7716r,-45l5610,-7761r,-45l5632,-7806r,-45xm5632,-7806r-22,l5610,-7761r22,l5632,-7806xm6007,-7806r-375,l5632,-7761r375,l6007,-7806xe" fillcolor="#ff0101" stroked="f">
              <v:stroke joinstyle="round"/>
              <v:formulas/>
              <v:path arrowok="t" o:connecttype="segments"/>
            </v:shape>
            <v:line id="_x0000_s2275" style="position:absolute" from="5992,-8682" to="5992,-2202" strokecolor="#ff0101" strokeweight="2.25pt"/>
            <v:rect id="_x0000_s2274" style="position:absolute;left:2207;top:-5317;width:3275;height:737" filled="f" strokecolor="#010101" strokeweight="2.25pt"/>
            <v:line id="_x0000_s2273" style="position:absolute" from="5215,-4572" to="5215,-3178" strokecolor="#010180" strokeweight="2.25pt"/>
            <v:shape id="_x0000_s2272" style="position:absolute;left:4702;top:-4101;width:540;height:976" coordorigin="4702,-4101" coordsize="540,976" o:spt="100" adj="0,,0" path="m5212,-4055r-375,l4837,-4101r-135,69l4837,-3965r,-46l5212,-4011r,-44m5242,-3215r-390,l4852,-3261r-135,69l4852,-3125r,-46l5242,-3171r,-44e" fillcolor="#010180" stroked="f">
              <v:stroke joinstyle="round"/>
              <v:formulas/>
              <v:path arrowok="t" o:connecttype="segments"/>
            </v:shape>
            <v:shape id="_x0000_s2271" style="position:absolute;left:5482;top:-5045;width:510;height:135" coordorigin="5482,-5045" coordsize="510,135" o:spt="100" adj="0,,0" path="m5617,-5045r-135,67l5617,-4911r,-44l5594,-4955r,-46l5617,-5001r,-44xm5617,-5001r-23,l5594,-4955r23,l5617,-5001xm5992,-5001r-375,l5617,-4955r375,l5992,-5001xe" fillcolor="#ff0101" stroked="f">
              <v:stroke joinstyle="round"/>
              <v:formulas/>
              <v:path arrowok="t" o:connecttype="segments"/>
            </v:shape>
            <v:rect id="_x0000_s2270" style="position:absolute;left:2162;top:-2556;width:3275;height:737" filled="f" strokecolor="#010101" strokeweight="2.25pt"/>
            <v:line id="_x0000_s2269" style="position:absolute" from="5215,-1798" to="5215,-298" strokecolor="#010180" strokeweight="2.25pt"/>
            <v:shape id="_x0000_s2268" style="position:absolute;left:4702;top:-1295;width:540;height:1050" coordorigin="4702,-1295" coordsize="540,1050" o:spt="100" adj="0,,0" path="m5212,-1251r-375,l4837,-1295r-135,67l4837,-1161r,-44l5212,-1205r,-46m5242,-335r-390,l4852,-381r-135,69l4852,-245r,-46l5242,-291r,-44e" fillcolor="#010180" stroked="f">
              <v:stroke joinstyle="round"/>
              <v:formulas/>
              <v:path arrowok="t" o:connecttype="segments"/>
            </v:shape>
            <v:shape id="_x0000_s2267" style="position:absolute;left:5437;top:-2271;width:555;height:136" coordorigin="5437,-2271" coordsize="555,136" o:spt="100" adj="0,,0" path="m5572,-2271r-135,69l5572,-2135r,-46l5550,-2181r,-44l5572,-2225r,-46xm5572,-2225r-22,l5550,-2181r22,l5572,-2225xm5992,-2225r-420,l5572,-2181r420,l5992,-2225xe" fillcolor="#ff0101" stroked="f">
              <v:stroke joinstyle="round"/>
              <v:formulas/>
              <v:path arrowok="t" o:connecttype="segments"/>
            </v:shape>
            <v:shape id="_x0000_s2266" style="position:absolute;left:7417;top:-397;width:660;height:136" coordorigin="7417,-397" coordsize="660,136" o:spt="100" adj="0,,0" path="m7942,-397r,135l8032,-307r-68,l7964,-352r70,l7942,-397xm7942,-352r-525,l7417,-307r525,l7942,-352xm8034,-352r-70,l7964,-307r68,l8077,-330r-43,-22xe" fillcolor="#010180" stroked="f">
              <v:stroke joinstyle="round"/>
              <v:formulas/>
              <v:path arrowok="t" o:connecttype="segments"/>
            </v:shape>
            <v:shape id="_x0000_s2265" style="position:absolute;left:6502;top:-7839;width:496;height:136" coordorigin="6502,-7839" coordsize="496,136" o:spt="100" adj="0,,0" path="m6862,-7839r,136l6954,-7749r-70,l6884,-7793r68,l6862,-7839xm6862,-7793r-360,l6502,-7749r360,l6862,-7793xm6952,-7793r-68,l6884,-7749r70,l6997,-7770r-45,-23xe" fillcolor="#ff0101" stroked="f">
              <v:stroke joinstyle="round"/>
              <v:formulas/>
              <v:path arrowok="t" o:connecttype="segments"/>
            </v:shape>
            <v:line id="_x0000_s2264" style="position:absolute" from="6487,-8668" to="6487,-2802" strokecolor="#ff0101" strokeweight="2.25pt"/>
            <v:rect id="_x0000_s2263" style="position:absolute;left:7037;top:-3172;width:3245;height:767" filled="f" strokecolor="#010101" strokeweight="2.25pt"/>
            <v:shape id="_x0000_s2262" style="position:absolute;left:6487;top:-2889;width:525;height:136" coordorigin="6487,-2889" coordsize="525,136" o:spt="100" adj="0,,0" path="m6877,-2889r,136l6968,-2799r-68,l6900,-2843r67,l6877,-2889xm6877,-2843r-390,l6487,-2799r390,l6877,-2843xm6967,-2843r-67,l6900,-2799r68,l7012,-2820r-45,-23xe" fillcolor="#ff0101" stroked="f">
              <v:stroke joinstyle="round"/>
              <v:formulas/>
              <v:path arrowok="t" o:connecttype="segments"/>
            </v:shape>
            <v:shape id="_x0000_s2261" style="position:absolute;left:7402;top:-1942;width:676;height:900" coordorigin="7402,-1942" coordsize="676,900" o:spt="100" adj="0,,0" path="m8062,-1875r-46,-22l7927,-1942r,45l7402,-1897r,45l7927,-1852r,45l8016,-1852r46,-23m8077,-1110r-43,-22l7942,-1177r,45l7417,-1132r,45l7942,-1087r,45l8032,-1087r45,-23e" fillcolor="#010180" stroked="f">
              <v:stroke joinstyle="round"/>
              <v:formulas/>
              <v:path arrowok="t" o:connecttype="segments"/>
            </v:shape>
            <v:shape id="_x0000_s2260" style="position:absolute;left:7402;top:-7409;width:16;height:7110" coordorigin="7402,-7409" coordsize="16,7110" o:spt="100" adj="0,,0" path="m7417,-2399r,2100m7402,-7409r,3720e" filled="f" strokecolor="#010180" strokeweight="2.25pt">
              <v:stroke joinstyle="round"/>
              <v:formulas/>
              <v:path arrowok="t" o:connecttype="segments"/>
            </v:shape>
            <v:shape id="_x0000_s2259" style="position:absolute;left:7402;top:-6832;width:630;height:3182" coordorigin="7402,-6832" coordsize="630,3182" o:spt="100" adj="0,,0" path="m8017,-5265r-46,-22l7882,-5332r,45l7432,-5287r,45l7882,-5242r,45l7971,-5242r46,-23m8017,-6013r-46,-23l7882,-6081r,45l7417,-6036r,45l7882,-5991r,45l7971,-5991r46,-22m8017,-6765r-46,-22l7882,-6832r,45l7432,-6787r,45l7882,-6742r,45l7971,-6742r46,-23m8032,-3719r-44,-22l7897,-3786r,45l7402,-3741r,45l7897,-3696r,45l7987,-3696r45,-23m8032,-4500r-44,-22l7897,-4567r,45l7417,-4522r,45l7897,-4477r,45l7987,-4477r45,-23e" fillcolor="#010180" stroked="f">
              <v:stroke joinstyle="round"/>
              <v:formulas/>
              <v:path arrowok="t" o:connecttype="segments"/>
            </v:shape>
            <v:rect id="_x0000_s2258" style="position:absolute;left:7007;top:-8153;width:3275;height:737" filled="f" strokecolor="#010101" strokeweight="2.25pt"/>
            <v:shape id="_x0000_s2257" type="#_x0000_t202" style="position:absolute;left:2207;top:-8137;width:3275;height:737" filled="f" stroked="f">
              <v:textbox inset="0,0,0,0">
                <w:txbxContent>
                  <w:p w:rsidR="00584CE8" w:rsidRDefault="00FB1AC0">
                    <w:pPr>
                      <w:spacing w:before="93"/>
                      <w:ind w:left="166" w:right="438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По ширине АЧХ</w:t>
                    </w:r>
                  </w:p>
                </w:txbxContent>
              </v:textbox>
            </v:shape>
            <v:shape id="_x0000_s2256" type="#_x0000_t202" style="position:absolute;left:2207;top:-5317;width:3275;height:737" filled="f" stroked="f">
              <v:textbox inset="0,0,0,0">
                <w:txbxContent>
                  <w:p w:rsidR="00584CE8" w:rsidRDefault="00FB1AC0">
                    <w:pPr>
                      <w:spacing w:before="94"/>
                      <w:ind w:left="166" w:right="438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По ширине диаграммы направленности</w:t>
                    </w:r>
                  </w:p>
                </w:txbxContent>
              </v:textbox>
            </v:shape>
            <v:shape id="_x0000_s2255" type="#_x0000_t202" style="position:absolute;left:2177;top:-9292;width:8091;height:587" filled="f" stroked="f">
              <v:textbox inset="0,0,0,0">
                <w:txbxContent>
                  <w:p w:rsidR="00584CE8" w:rsidRDefault="00FB1AC0">
                    <w:pPr>
                      <w:spacing w:before="93"/>
                      <w:ind w:left="1389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z w:val="28"/>
                      </w:rPr>
                      <w:t>Классификация громкоговорителей</w:t>
                    </w:r>
                  </w:p>
                </w:txbxContent>
              </v:textbox>
            </v:shape>
            <v:shape id="_x0000_s2254" type="#_x0000_t202" style="position:absolute;left:7007;top:-8153;width:3275;height:737" filled="f" stroked="f">
              <v:textbox inset="0,0,0,0">
                <w:txbxContent>
                  <w:p w:rsidR="00584CE8" w:rsidRDefault="00FB1AC0">
                    <w:pPr>
                      <w:spacing w:before="95"/>
                      <w:ind w:left="166" w:right="298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По конструктивному ис- полнению</w:t>
                    </w:r>
                  </w:p>
                </w:txbxContent>
              </v:textbox>
            </v:shape>
            <v:shape id="_x0000_s2253" type="#_x0000_t202" style="position:absolute;left:7037;top:-3172;width:3245;height:767" filled="f" stroked="f">
              <v:textbox inset="0,0,0,0">
                <w:txbxContent>
                  <w:p w:rsidR="00584CE8" w:rsidRDefault="00FB1AC0">
                    <w:pPr>
                      <w:spacing w:before="93"/>
                      <w:ind w:left="166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По способу монтажа</w:t>
                    </w:r>
                  </w:p>
                </w:txbxContent>
              </v:textbox>
            </v:shape>
            <v:shape id="_x0000_s2252" type="#_x0000_t202" style="position:absolute;left:2162;top:-2556;width:3275;height:737" filled="f" stroked="f">
              <v:textbox inset="0,0,0,0">
                <w:txbxContent>
                  <w:p w:rsidR="00584CE8" w:rsidRDefault="00FB1AC0">
                    <w:pPr>
                      <w:spacing w:before="93"/>
                      <w:ind w:left="166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По звуковому давлению</w:t>
                    </w:r>
                  </w:p>
                </w:txbxContent>
              </v:textbox>
            </v:shape>
            <v:shape id="_x0000_s2251" type="#_x0000_t202" style="position:absolute;left:2222;top:-7116;width:2450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Узкополосные</w:t>
                    </w:r>
                  </w:p>
                </w:txbxContent>
              </v:textbox>
            </v:shape>
            <v:shape id="_x0000_s2250" type="#_x0000_t202" style="position:absolute;left:8027;top:-7086;width:2225;height:632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Корпусные</w:t>
                    </w:r>
                  </w:p>
                </w:txbxContent>
              </v:textbox>
            </v:shape>
            <v:shape id="_x0000_s2249" type="#_x0000_t202" style="position:absolute;left:8027;top:-6306;width:2225;height:632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Рупорные</w:t>
                    </w:r>
                  </w:p>
                </w:txbxContent>
              </v:textbox>
            </v:shape>
            <v:shape id="_x0000_s2248" type="#_x0000_t202" style="position:absolute;left:2222;top:-6261;width:2465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Широкополосные</w:t>
                    </w:r>
                  </w:p>
                </w:txbxContent>
              </v:textbox>
            </v:shape>
            <v:shape id="_x0000_s2247" type="#_x0000_t202" style="position:absolute;left:8027;top:-5527;width:2241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Прожекторы</w:t>
                    </w:r>
                  </w:p>
                </w:txbxContent>
              </v:textbox>
            </v:shape>
            <v:shape id="_x0000_s2246" type="#_x0000_t202" style="position:absolute;left:2207;top:-4312;width:2481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Узконаправленные</w:t>
                    </w:r>
                  </w:p>
                </w:txbxContent>
              </v:textbox>
            </v:shape>
            <v:shape id="_x0000_s2245" type="#_x0000_t202" style="position:absolute;left:8042;top:-4777;width:2240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Звуковые колонны</w:t>
                    </w:r>
                  </w:p>
                </w:txbxContent>
              </v:textbox>
            </v:shape>
            <v:shape id="_x0000_s2244" type="#_x0000_t202" style="position:absolute;left:8057;top:-4042;width:2225;height:617" filled="f" strokecolor="#010101" strokeweight="2.25pt">
              <v:textbox inset="0,0,0,0">
                <w:txbxContent>
                  <w:p w:rsidR="00584CE8" w:rsidRDefault="00FB1AC0">
                    <w:pPr>
                      <w:spacing w:before="72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Акустические сис- темы</w:t>
                    </w:r>
                  </w:p>
                </w:txbxContent>
              </v:textbox>
            </v:shape>
            <v:shape id="_x0000_s2243" type="#_x0000_t202" style="position:absolute;left:2177;top:-3441;width:2525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Широконаправленные</w:t>
                    </w:r>
                  </w:p>
                </w:txbxContent>
              </v:textbox>
            </v:shape>
            <v:shape id="_x0000_s2242" type="#_x0000_t202" style="position:absolute;left:2192;top:-1506;width:2510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С низким уровнем</w:t>
                    </w:r>
                  </w:p>
                </w:txbxContent>
              </v:textbox>
            </v:shape>
            <v:shape id="_x0000_s2241" type="#_x0000_t202" style="position:absolute;left:8087;top:-2166;width:2211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Потолочные</w:t>
                    </w:r>
                  </w:p>
                </w:txbxContent>
              </v:textbox>
            </v:shape>
            <v:shape id="_x0000_s2240" type="#_x0000_t202" style="position:absolute;left:8102;top:-1401;width:2210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Настенные</w:t>
                    </w:r>
                  </w:p>
                </w:txbxContent>
              </v:textbox>
            </v:shape>
            <v:shape id="_x0000_s2239" type="#_x0000_t202" style="position:absolute;left:8087;top:-652;width:2225;height:633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Подвесные</w:t>
                    </w:r>
                  </w:p>
                </w:txbxContent>
              </v:textbox>
            </v:shape>
            <v:shape id="_x0000_s2238" type="#_x0000_t202" style="position:absolute;left:2207;top:-606;width:2511;height:587" filled="f" strokecolor="#010101" strokeweight="2.25pt">
              <v:textbox inset="0,0,0,0">
                <w:txbxContent>
                  <w:p w:rsidR="00584CE8" w:rsidRDefault="00FB1AC0">
                    <w:pPr>
                      <w:spacing w:before="71"/>
                      <w:ind w:left="144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С высоким уровнем</w:t>
                    </w:r>
                  </w:p>
                </w:txbxContent>
              </v:textbox>
            </v:shape>
            <w10:wrap anchorx="page"/>
          </v:group>
        </w:pict>
      </w:r>
      <w:r>
        <w:t>Рис. 3.1  Классификация громкоговорителей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27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43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600" w:right="1300" w:bottom="280" w:left="16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40"/>
        <w:jc w:val="both"/>
      </w:pPr>
      <w:r>
        <w:lastRenderedPageBreak/>
        <w:t>IP-54, где: 5 – пылезащита. Некоторое количество пыли может прони- кать внутрь, однако это не нарушает работу устройства. 4 – Брызги. Защи- та от брызг, падающих в любом направлении. Громкоговорители такого класса чаще всего устанавливаются на открытых пло</w:t>
      </w:r>
      <w:r>
        <w:t>щадках.</w:t>
      </w:r>
    </w:p>
    <w:p w:rsidR="00584CE8" w:rsidRDefault="00FB1AC0">
      <w:pPr>
        <w:pStyle w:val="a3"/>
        <w:spacing w:before="2" w:line="276" w:lineRule="auto"/>
        <w:ind w:left="118" w:right="104" w:firstLine="540"/>
        <w:jc w:val="both"/>
      </w:pPr>
      <w:r>
        <w:rPr>
          <w:spacing w:val="-4"/>
        </w:rPr>
        <w:t xml:space="preserve">IP-67, </w:t>
      </w:r>
      <w:r>
        <w:rPr>
          <w:spacing w:val="-3"/>
        </w:rPr>
        <w:t xml:space="preserve">где: </w:t>
      </w:r>
      <w:r>
        <w:t xml:space="preserve">6 – </w:t>
      </w:r>
      <w:r>
        <w:rPr>
          <w:spacing w:val="-4"/>
        </w:rPr>
        <w:t xml:space="preserve">пыленепроницаемость. </w:t>
      </w:r>
      <w:r>
        <w:rPr>
          <w:spacing w:val="-3"/>
        </w:rPr>
        <w:t xml:space="preserve">Пыль </w:t>
      </w:r>
      <w:r>
        <w:t xml:space="preserve">не </w:t>
      </w:r>
      <w:r>
        <w:rPr>
          <w:spacing w:val="-4"/>
        </w:rPr>
        <w:t xml:space="preserve">может попасть </w:t>
      </w:r>
      <w:r>
        <w:t xml:space="preserve">в </w:t>
      </w:r>
      <w:r>
        <w:rPr>
          <w:spacing w:val="-4"/>
        </w:rPr>
        <w:t>устрой-</w:t>
      </w:r>
      <w:r>
        <w:rPr>
          <w:spacing w:val="62"/>
        </w:rPr>
        <w:t xml:space="preserve"> </w:t>
      </w:r>
      <w:r>
        <w:rPr>
          <w:spacing w:val="-3"/>
        </w:rPr>
        <w:t xml:space="preserve">ство. </w:t>
      </w:r>
      <w:r>
        <w:rPr>
          <w:spacing w:val="-4"/>
        </w:rPr>
        <w:t xml:space="preserve">Полная </w:t>
      </w:r>
      <w:r>
        <w:rPr>
          <w:spacing w:val="-5"/>
        </w:rPr>
        <w:t xml:space="preserve">защита </w:t>
      </w:r>
      <w:r>
        <w:t xml:space="preserve">от </w:t>
      </w:r>
      <w:r>
        <w:rPr>
          <w:spacing w:val="-4"/>
        </w:rPr>
        <w:t xml:space="preserve">контакта, </w:t>
      </w:r>
      <w:r>
        <w:t xml:space="preserve">7 – </w:t>
      </w:r>
      <w:r>
        <w:rPr>
          <w:spacing w:val="-4"/>
        </w:rPr>
        <w:t xml:space="preserve">При кратковременном погружении вода </w:t>
      </w:r>
      <w:r>
        <w:t xml:space="preserve">не </w:t>
      </w:r>
      <w:r>
        <w:rPr>
          <w:spacing w:val="-4"/>
        </w:rPr>
        <w:t xml:space="preserve">попадает </w:t>
      </w:r>
      <w:r>
        <w:t xml:space="preserve">в </w:t>
      </w:r>
      <w:r>
        <w:rPr>
          <w:spacing w:val="-4"/>
        </w:rPr>
        <w:t>количествах, нарушающих работу устройства. Громкоговори-</w:t>
      </w:r>
      <w:r>
        <w:rPr>
          <w:spacing w:val="62"/>
        </w:rPr>
        <w:t xml:space="preserve"> </w:t>
      </w:r>
      <w:r>
        <w:rPr>
          <w:spacing w:val="-3"/>
        </w:rPr>
        <w:t xml:space="preserve">тели </w:t>
      </w:r>
      <w:r>
        <w:rPr>
          <w:spacing w:val="-5"/>
        </w:rPr>
        <w:t xml:space="preserve">данного класса </w:t>
      </w:r>
      <w:r>
        <w:rPr>
          <w:spacing w:val="-4"/>
        </w:rPr>
        <w:t>устанавливаются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5"/>
        </w:rPr>
        <w:t xml:space="preserve">местах </w:t>
      </w:r>
      <w:r>
        <w:rPr>
          <w:spacing w:val="-4"/>
        </w:rPr>
        <w:t xml:space="preserve">подверженных </w:t>
      </w:r>
      <w:r>
        <w:rPr>
          <w:spacing w:val="-5"/>
        </w:rPr>
        <w:t xml:space="preserve">критическим </w:t>
      </w:r>
      <w:r>
        <w:rPr>
          <w:spacing w:val="-4"/>
        </w:rPr>
        <w:t xml:space="preserve">воздействиям. Существуют </w:t>
      </w:r>
      <w:r>
        <w:t xml:space="preserve">и </w:t>
      </w:r>
      <w:r>
        <w:rPr>
          <w:spacing w:val="-4"/>
        </w:rPr>
        <w:t>более высокие степени защиты.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В зависимости от условий применения громкоговорители можно раз- бить на 3 группы:</w:t>
      </w:r>
    </w:p>
    <w:p w:rsidR="00584CE8" w:rsidRDefault="00FB1AC0">
      <w:pPr>
        <w:pStyle w:val="a4"/>
        <w:numPr>
          <w:ilvl w:val="0"/>
          <w:numId w:val="3"/>
        </w:numPr>
        <w:tabs>
          <w:tab w:val="left" w:pos="1093"/>
        </w:tabs>
        <w:spacing w:before="2" w:line="276" w:lineRule="auto"/>
        <w:ind w:right="110" w:firstLine="539"/>
        <w:jc w:val="both"/>
        <w:rPr>
          <w:sz w:val="28"/>
        </w:rPr>
      </w:pPr>
      <w:r>
        <w:rPr>
          <w:sz w:val="28"/>
        </w:rPr>
        <w:t>Громкоговорители внутреннего исполнения, используются для применения в закрытых по</w:t>
      </w:r>
      <w:r>
        <w:rPr>
          <w:sz w:val="28"/>
        </w:rPr>
        <w:t>мещениях. Для данной группы громкоговорите- лей характерна невысокая степень защиты</w:t>
      </w:r>
      <w:r>
        <w:rPr>
          <w:spacing w:val="-20"/>
          <w:sz w:val="28"/>
        </w:rPr>
        <w:t xml:space="preserve"> </w:t>
      </w:r>
      <w:r>
        <w:rPr>
          <w:sz w:val="28"/>
        </w:rPr>
        <w:t>(IP-41).</w:t>
      </w:r>
    </w:p>
    <w:p w:rsidR="00584CE8" w:rsidRDefault="00FB1AC0">
      <w:pPr>
        <w:pStyle w:val="a4"/>
        <w:numPr>
          <w:ilvl w:val="0"/>
          <w:numId w:val="3"/>
        </w:numPr>
        <w:tabs>
          <w:tab w:val="left" w:pos="961"/>
        </w:tabs>
        <w:spacing w:before="1" w:line="276" w:lineRule="auto"/>
        <w:ind w:right="108" w:firstLine="539"/>
        <w:jc w:val="both"/>
        <w:rPr>
          <w:sz w:val="28"/>
        </w:rPr>
      </w:pPr>
      <w:r>
        <w:rPr>
          <w:sz w:val="28"/>
        </w:rPr>
        <w:t>Громкоговорители внешнего исполнения, используются для применения на открытых площадках. Такие громкоговорители иногда называют уличными. Для данной группы громког</w:t>
      </w:r>
      <w:r>
        <w:rPr>
          <w:sz w:val="28"/>
        </w:rPr>
        <w:t>оворителей характерна высокая степень защиты</w:t>
      </w:r>
      <w:r>
        <w:rPr>
          <w:spacing w:val="-10"/>
          <w:sz w:val="28"/>
        </w:rPr>
        <w:t xml:space="preserve"> </w:t>
      </w:r>
      <w:r>
        <w:rPr>
          <w:sz w:val="28"/>
        </w:rPr>
        <w:t>(IP-54).</w:t>
      </w:r>
    </w:p>
    <w:p w:rsidR="00584CE8" w:rsidRDefault="00FB1AC0">
      <w:pPr>
        <w:pStyle w:val="a4"/>
        <w:numPr>
          <w:ilvl w:val="0"/>
          <w:numId w:val="3"/>
        </w:numPr>
        <w:tabs>
          <w:tab w:val="left" w:pos="961"/>
        </w:tabs>
        <w:spacing w:before="2" w:line="276" w:lineRule="auto"/>
        <w:ind w:right="109" w:firstLine="539"/>
        <w:jc w:val="both"/>
        <w:rPr>
          <w:sz w:val="28"/>
        </w:rPr>
      </w:pPr>
      <w:r>
        <w:rPr>
          <w:sz w:val="28"/>
        </w:rPr>
        <w:t>Громкоговорители взрывозащищенного исполнения (или просто взрывозащищенные), используются для применения во взрывоопасных помещениях или на территориях с повышенным содержанием агрессивных (взрывоопасны</w:t>
      </w:r>
      <w:r>
        <w:rPr>
          <w:sz w:val="28"/>
        </w:rPr>
        <w:t>х) веществ. Для данной группы громкоговорителей харак- терна высокая степень защиты (IP-67). Такие громкоговорители применя- ются в нефтяной, газовой промышленности, на атомных станциях и</w:t>
      </w:r>
      <w:r>
        <w:rPr>
          <w:spacing w:val="-23"/>
          <w:sz w:val="28"/>
        </w:rPr>
        <w:t xml:space="preserve"> </w:t>
      </w:r>
      <w:r>
        <w:rPr>
          <w:sz w:val="28"/>
        </w:rPr>
        <w:t>т.д.</w:t>
      </w:r>
    </w:p>
    <w:p w:rsidR="00584CE8" w:rsidRDefault="00FB1AC0">
      <w:pPr>
        <w:pStyle w:val="2"/>
        <w:spacing w:before="217"/>
        <w:ind w:left="1360"/>
        <w:rPr>
          <w:u w:val="none"/>
        </w:rPr>
      </w:pPr>
      <w:r>
        <w:rPr>
          <w:u w:val="thick"/>
        </w:rPr>
        <w:t>Классификация громкоговорителей по ширине АЧХ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1" w:firstLine="540"/>
        <w:jc w:val="both"/>
      </w:pPr>
      <w:r>
        <w:t>Громкоговорители</w:t>
      </w:r>
      <w:r>
        <w:t xml:space="preserve"> различают по ширине АЧХ, иногда говорят, по ширине частотного диапазона.</w:t>
      </w:r>
    </w:p>
    <w:p w:rsidR="00584CE8" w:rsidRDefault="00FB1AC0">
      <w:pPr>
        <w:pStyle w:val="a3"/>
        <w:spacing w:before="1" w:line="276" w:lineRule="auto"/>
        <w:ind w:left="118" w:right="108" w:firstLine="539"/>
        <w:jc w:val="both"/>
      </w:pPr>
      <w:r>
        <w:rPr>
          <w:u w:val="single"/>
        </w:rPr>
        <w:t xml:space="preserve">Частотная характеристика </w:t>
      </w:r>
      <w:r>
        <w:t>– частотный диапазон эффективно- воспроизводимых звуковых частот (измеряется в Гц).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 xml:space="preserve">На практике используется термин ширина АЧХ, хотя большинство производителей для своих громкоговорителей предоставляют диаграмм- ные зависимости частоты от </w:t>
      </w:r>
      <w:r>
        <w:rPr>
          <w:u w:val="single"/>
        </w:rPr>
        <w:t>звукового давления</w:t>
      </w:r>
      <w:r>
        <w:t>, а не от амплитуды (см. рис. 3.2). В этом случае подобную зависимость называют час</w:t>
      </w:r>
      <w:r>
        <w:t>тотной харак- теристикой по звуковому давлению (ЧХЗД).</w:t>
      </w:r>
    </w:p>
    <w:p w:rsidR="00584CE8" w:rsidRDefault="00FB1AC0">
      <w:pPr>
        <w:pStyle w:val="a3"/>
        <w:spacing w:before="1"/>
        <w:ind w:left="658" w:right="37"/>
      </w:pPr>
      <w:r>
        <w:rPr>
          <w:spacing w:val="-4"/>
          <w:u w:val="single"/>
        </w:rPr>
        <w:t xml:space="preserve">Частотная  характеристика  громкоговорителя  </w:t>
      </w:r>
      <w:r>
        <w:rPr>
          <w:spacing w:val="-3"/>
          <w:u w:val="single"/>
        </w:rPr>
        <w:t xml:space="preserve">по </w:t>
      </w:r>
      <w:r>
        <w:rPr>
          <w:spacing w:val="-4"/>
          <w:u w:val="single"/>
        </w:rPr>
        <w:t xml:space="preserve">звуковому  </w:t>
      </w:r>
      <w:r>
        <w:rPr>
          <w:spacing w:val="-5"/>
          <w:u w:val="single"/>
        </w:rPr>
        <w:t xml:space="preserve">давлению </w:t>
      </w:r>
      <w:r>
        <w:t>–</w:t>
      </w:r>
    </w:p>
    <w:p w:rsidR="00584CE8" w:rsidRDefault="00FB1AC0">
      <w:pPr>
        <w:pStyle w:val="a3"/>
        <w:spacing w:before="49"/>
        <w:ind w:left="118" w:right="37"/>
      </w:pPr>
      <w:r>
        <w:rPr>
          <w:spacing w:val="-3"/>
        </w:rPr>
        <w:t xml:space="preserve">это </w:t>
      </w:r>
      <w:r>
        <w:rPr>
          <w:spacing w:val="-5"/>
        </w:rPr>
        <w:t xml:space="preserve">графическая  </w:t>
      </w:r>
      <w:r>
        <w:rPr>
          <w:spacing w:val="-3"/>
        </w:rPr>
        <w:t xml:space="preserve">или </w:t>
      </w:r>
      <w:r>
        <w:rPr>
          <w:spacing w:val="-4"/>
        </w:rPr>
        <w:t xml:space="preserve">численная  зависимость  уровня  звукового  давления </w:t>
      </w:r>
      <w:r>
        <w:rPr>
          <w:spacing w:val="-5"/>
        </w:rPr>
        <w:t>от</w:t>
      </w:r>
    </w:p>
    <w:p w:rsidR="00584CE8" w:rsidRDefault="00FB1AC0">
      <w:pPr>
        <w:spacing w:before="193"/>
        <w:ind w:left="118" w:right="37"/>
        <w:rPr>
          <w:sz w:val="24"/>
        </w:rPr>
      </w:pPr>
      <w:r>
        <w:rPr>
          <w:sz w:val="24"/>
        </w:rPr>
        <w:t>44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5"/>
        <w:jc w:val="both"/>
      </w:pPr>
      <w:r>
        <w:rPr>
          <w:spacing w:val="-4"/>
        </w:rPr>
        <w:lastRenderedPageBreak/>
        <w:t xml:space="preserve">частоты сигнала, развиваемого громкоговорителем </w:t>
      </w:r>
      <w:r>
        <w:t xml:space="preserve">в </w:t>
      </w:r>
      <w:r>
        <w:rPr>
          <w:spacing w:val="-4"/>
        </w:rPr>
        <w:t xml:space="preserve">определенной точке свободного поля, находящейся </w:t>
      </w:r>
      <w:r>
        <w:t xml:space="preserve">на </w:t>
      </w:r>
      <w:r>
        <w:rPr>
          <w:spacing w:val="-4"/>
        </w:rPr>
        <w:t xml:space="preserve">определенном расстоянии </w:t>
      </w:r>
      <w:r>
        <w:t xml:space="preserve">от </w:t>
      </w:r>
      <w:r>
        <w:rPr>
          <w:spacing w:val="-4"/>
        </w:rPr>
        <w:t xml:space="preserve">рабочего </w:t>
      </w:r>
      <w:r>
        <w:rPr>
          <w:spacing w:val="-3"/>
        </w:rPr>
        <w:t xml:space="preserve">цен- тра, при </w:t>
      </w:r>
      <w:r>
        <w:rPr>
          <w:spacing w:val="-5"/>
        </w:rPr>
        <w:t xml:space="preserve">постоянном </w:t>
      </w:r>
      <w:r>
        <w:rPr>
          <w:spacing w:val="-4"/>
        </w:rPr>
        <w:t xml:space="preserve">значении напряжения </w:t>
      </w:r>
      <w:r>
        <w:t xml:space="preserve">на </w:t>
      </w:r>
      <w:r>
        <w:rPr>
          <w:spacing w:val="-5"/>
        </w:rPr>
        <w:t xml:space="preserve">выводах </w:t>
      </w:r>
      <w:r>
        <w:rPr>
          <w:spacing w:val="-4"/>
        </w:rPr>
        <w:t>громкоговорителя.</w:t>
      </w:r>
    </w:p>
    <w:p w:rsidR="00584CE8" w:rsidRDefault="00FB1AC0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945641</wp:posOffset>
            </wp:positionH>
            <wp:positionV relativeFrom="paragraph">
              <wp:posOffset>143092</wp:posOffset>
            </wp:positionV>
            <wp:extent cx="5682978" cy="3121818"/>
            <wp:effectExtent l="0" t="0" r="0" b="0"/>
            <wp:wrapTopAndBottom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78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pStyle w:val="a3"/>
        <w:spacing w:before="13"/>
        <w:ind w:left="35" w:right="31"/>
        <w:jc w:val="center"/>
      </w:pPr>
      <w:r>
        <w:t>Рис. 3.2  Пример: АЧХ громкоговорителя ROXT</w:t>
      </w:r>
      <w:r>
        <w:t>ON MS-40T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>В зависимости от ширины АЧХ громкоговорители можно разделить  на узкополосные, полосы которых достаточно только для воспроизведения речевой информации (от 200Гц до 5кГц) и широкополосные, которые имеют широкую АЧХ (от 40Гц до 20кГц) и применяютс</w:t>
      </w:r>
      <w:r>
        <w:t>я для воспроизве- дения не только речи, но и</w:t>
      </w:r>
      <w:r>
        <w:rPr>
          <w:spacing w:val="-9"/>
        </w:rPr>
        <w:t xml:space="preserve"> </w:t>
      </w:r>
      <w:r>
        <w:t>музыки.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right="31"/>
        <w:jc w:val="center"/>
        <w:rPr>
          <w:u w:val="none"/>
        </w:rPr>
      </w:pPr>
      <w:r>
        <w:rPr>
          <w:u w:val="thick"/>
        </w:rPr>
        <w:t>Узкополосные громкоговорители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70"/>
        <w:jc w:val="both"/>
      </w:pPr>
      <w:r>
        <w:t>Узкополосные громкоговорители, характеризуются ограниченным значением АЧХ и как правило используются для воспроизведения речевой информации, находящейся в диапазоне от 200÷400Гц – низкий мужской голос, до 5÷9кГц – женское сопрано.</w:t>
      </w: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t>Зачастую ширина полосы пр</w:t>
      </w:r>
      <w:r>
        <w:t>опускания, находится в обратной зависи- мости от уровня звукового давления. Данное соотношение варьируется конструктивными особенностями громкоговорителей, В качестве примера узкополосного громкоговорителя может служить рупорный громкоговори- тель, рис. 3.</w:t>
      </w:r>
      <w:r>
        <w:t>3: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198"/>
        <w:ind w:right="111"/>
        <w:jc w:val="right"/>
        <w:rPr>
          <w:sz w:val="24"/>
        </w:rPr>
      </w:pPr>
      <w:r>
        <w:rPr>
          <w:sz w:val="24"/>
        </w:rPr>
        <w:t>45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ind w:left="4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52128" cy="1857851"/>
            <wp:effectExtent l="0" t="0" r="0" b="0"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28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584CE8">
      <w:pPr>
        <w:pStyle w:val="a3"/>
        <w:spacing w:before="6"/>
        <w:rPr>
          <w:sz w:val="19"/>
        </w:rPr>
      </w:pPr>
    </w:p>
    <w:p w:rsidR="00584CE8" w:rsidRDefault="00FB1AC0">
      <w:pPr>
        <w:pStyle w:val="a3"/>
        <w:spacing w:before="64"/>
        <w:ind w:left="36" w:right="31"/>
        <w:jc w:val="center"/>
      </w:pPr>
      <w:r>
        <w:t>Рис. 3.3.  Внешний вид рупорных громкоговорителей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rPr>
          <w:u w:val="single"/>
        </w:rPr>
        <w:t xml:space="preserve">Рупорные громкоговорители </w:t>
      </w:r>
      <w:r>
        <w:t xml:space="preserve">– характеризуются способом формирова- ния излучения. Их диафрагма связана с внешней средой через рупор, кото- рый концентрирует излучение, отсюда и название </w:t>
      </w:r>
      <w:r>
        <w:rPr>
          <w:u w:val="single"/>
        </w:rPr>
        <w:t>рупорные</w:t>
      </w:r>
      <w:r>
        <w:t>. По сравне- нию с электродинамическими, рупорные громкоговорители обладают такими преимуще</w:t>
      </w:r>
      <w:r>
        <w:t>ствами, как высокая направленность излучения звуковых волн и высокий КПД (до 20%). Рупоры отличаются высокой концентраци- ей звуковой энергии в определенном направлении, что обеспечивает высо- кое звуковое давление. Конструктивно рупоры строятся таким обра</w:t>
      </w:r>
      <w:r>
        <w:t>зом, чтобы площадь их поперечного сечения изменялась по экспоненциальному закону. Рупоры имеют высокий класс защиты (IP-54), применяются для оз- вучивания открытых площадей. К недостатку данного громкоговорителя следует отнести узкий частотный диапазон, чт</w:t>
      </w:r>
      <w:r>
        <w:t>о делает их малопригодны- ми для музыкальной трансляции.</w:t>
      </w:r>
    </w:p>
    <w:p w:rsidR="00584CE8" w:rsidRDefault="00584CE8">
      <w:pPr>
        <w:pStyle w:val="a3"/>
      </w:pPr>
    </w:p>
    <w:p w:rsidR="00584CE8" w:rsidRDefault="00584CE8">
      <w:pPr>
        <w:pStyle w:val="a3"/>
        <w:spacing w:before="10"/>
        <w:rPr>
          <w:sz w:val="36"/>
        </w:rPr>
      </w:pPr>
    </w:p>
    <w:p w:rsidR="00584CE8" w:rsidRDefault="00FB1AC0">
      <w:pPr>
        <w:pStyle w:val="2"/>
        <w:ind w:left="177" w:right="31"/>
        <w:jc w:val="center"/>
        <w:rPr>
          <w:u w:val="none"/>
        </w:rPr>
      </w:pPr>
      <w:r>
        <w:rPr>
          <w:u w:val="thick"/>
        </w:rPr>
        <w:t>Широкополосные громкоговорители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Широкополосные громкоговорители, характеризуются широкой АЧХ. На качество звучания громкоговорителя кроме ширины, влияет такой па- раметр как неравномерность частотной характеристики.</w:t>
      </w:r>
    </w:p>
    <w:p w:rsidR="00584CE8" w:rsidRDefault="00FB1AC0">
      <w:pPr>
        <w:pStyle w:val="a3"/>
        <w:spacing w:before="2" w:line="276" w:lineRule="auto"/>
        <w:ind w:left="118" w:right="107" w:firstLine="540"/>
        <w:jc w:val="both"/>
      </w:pPr>
      <w:r>
        <w:rPr>
          <w:u w:val="single"/>
        </w:rPr>
        <w:t xml:space="preserve">Неравномерность частотной характеристики </w:t>
      </w:r>
      <w:r>
        <w:t>звукового давления – это разнос</w:t>
      </w:r>
      <w:r>
        <w:t>ть максимального и минимального значений уровней звукового дав- ления громкоговорителя (в дБ) в заданном диапазоне частот. Данная вели- чина самым непосредственным образом влияет на качество звучания гром- коговорителя и, как следствие, на разборчивость ре</w:t>
      </w:r>
      <w:r>
        <w:t>чи. Из рис. 3.2 видно, что в диапазоне частот 80Гц до 18кГц, громкоговоритель MS-40T обеспе- чивает минимальную неравномерность частотной характеристики.</w:t>
      </w:r>
    </w:p>
    <w:p w:rsidR="00584CE8" w:rsidRDefault="00584CE8">
      <w:pPr>
        <w:pStyle w:val="a3"/>
        <w:spacing w:before="6"/>
        <w:rPr>
          <w:sz w:val="16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46</w:t>
      </w:r>
    </w:p>
    <w:p w:rsidR="00584CE8" w:rsidRDefault="00584CE8">
      <w:pPr>
        <w:rPr>
          <w:sz w:val="24"/>
        </w:rPr>
        <w:sectPr w:rsidR="00584CE8">
          <w:pgSz w:w="11900" w:h="16840"/>
          <w:pgMar w:top="142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8" w:firstLine="540"/>
        <w:jc w:val="both"/>
      </w:pPr>
      <w:r>
        <w:lastRenderedPageBreak/>
        <w:t>В качестве музыкальных громкоговорителей наиболее широкое при- менение имеют электро</w:t>
      </w:r>
      <w:r>
        <w:t>динамические громкоговорители. Другое их назва- ние диффузорные громкоговорители прямого излучения. Такие громкого- ворители имеют хорошие характеристики, широкую диаграмму направленности, широкий частотный диапазон, приемлемый уровень зву- кового давления</w:t>
      </w:r>
      <w:r>
        <w:t>, что позволяет применять их для решения самого широко- го класса задач – от музыкальной трансляции, до аварийного оповещения. Данные громкоговорители чаще всего используются для внутреннего мон- тажа, в закрытых отапливаемых помещениях.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rPr>
          <w:noProof/>
          <w:lang w:eastAsia="ru-RU"/>
        </w:rPr>
        <w:drawing>
          <wp:anchor distT="0" distB="0" distL="0" distR="0" simplePos="0" relativeHeight="251580928" behindDoc="1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1185307</wp:posOffset>
            </wp:positionV>
            <wp:extent cx="3215640" cy="2188464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Электродинамическ</w:t>
      </w:r>
      <w:r>
        <w:rPr>
          <w:u w:val="single"/>
        </w:rPr>
        <w:t xml:space="preserve">ий громкоговоритель </w:t>
      </w:r>
      <w:r>
        <w:t>– это электроакустическое механическое устройство, служащее для воспроизведения звукового сиг- нала. Громкоговорители преобразуют электрический сигнал в звуковые волны, распространяющиеся в воздушной среде, с помощью механической подвиж</w:t>
      </w:r>
      <w:r>
        <w:t>ной системы (диафрагмы или диффузора), см. рис. 3.4.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4"/>
        <w:rPr>
          <w:sz w:val="31"/>
        </w:rPr>
      </w:pPr>
    </w:p>
    <w:p w:rsidR="00584CE8" w:rsidRDefault="00FB1AC0">
      <w:pPr>
        <w:pStyle w:val="a3"/>
        <w:spacing w:before="1" w:line="580" w:lineRule="atLeast"/>
        <w:ind w:left="658" w:right="105" w:firstLine="205"/>
      </w:pPr>
      <w:r>
        <w:t xml:space="preserve">Рис. 3.4. Устройство электродинамического громкоговорителя Основным  рабочим  узлом  электродинамического </w:t>
      </w:r>
      <w:r>
        <w:rPr>
          <w:spacing w:val="54"/>
        </w:rPr>
        <w:t xml:space="preserve"> </w:t>
      </w:r>
      <w:r>
        <w:t>громкоговорителя</w:t>
      </w:r>
    </w:p>
    <w:p w:rsidR="00584CE8" w:rsidRDefault="00FB1AC0">
      <w:pPr>
        <w:pStyle w:val="a3"/>
        <w:spacing w:before="49" w:line="276" w:lineRule="auto"/>
        <w:ind w:left="118" w:right="37" w:hanging="1"/>
      </w:pPr>
      <w:r>
        <w:t>является диффузор, который осуществляет преобразование механических колебаний в акустические.</w:t>
      </w:r>
    </w:p>
    <w:p w:rsidR="00584CE8" w:rsidRDefault="00FB1AC0">
      <w:pPr>
        <w:pStyle w:val="a3"/>
        <w:spacing w:before="1" w:line="276" w:lineRule="auto"/>
        <w:ind w:left="118" w:right="104" w:firstLine="540"/>
        <w:jc w:val="both"/>
      </w:pPr>
      <w:r>
        <w:rPr>
          <w:spacing w:val="-4"/>
        </w:rPr>
        <w:t xml:space="preserve">Диффузор громкоговорителя приводится </w:t>
      </w:r>
      <w:r>
        <w:t xml:space="preserve">в </w:t>
      </w:r>
      <w:r>
        <w:rPr>
          <w:spacing w:val="-4"/>
        </w:rPr>
        <w:t xml:space="preserve">движение силой, действую- щей </w:t>
      </w:r>
      <w:r>
        <w:t xml:space="preserve">на </w:t>
      </w:r>
      <w:r>
        <w:rPr>
          <w:spacing w:val="-4"/>
        </w:rPr>
        <w:t xml:space="preserve">жестко скрепленную </w:t>
      </w:r>
      <w:r>
        <w:t xml:space="preserve">с </w:t>
      </w:r>
      <w:r>
        <w:rPr>
          <w:spacing w:val="-3"/>
        </w:rPr>
        <w:t xml:space="preserve">ним </w:t>
      </w:r>
      <w:r>
        <w:rPr>
          <w:spacing w:val="-4"/>
        </w:rPr>
        <w:t xml:space="preserve">катушку, находящуюся </w:t>
      </w:r>
      <w:r>
        <w:t xml:space="preserve">в </w:t>
      </w:r>
      <w:r>
        <w:rPr>
          <w:spacing w:val="-4"/>
        </w:rPr>
        <w:t xml:space="preserve">радиальном маг- нитном поле. </w:t>
      </w:r>
      <w:r>
        <w:t xml:space="preserve">В </w:t>
      </w:r>
      <w:r>
        <w:rPr>
          <w:spacing w:val="-4"/>
        </w:rPr>
        <w:t>катушке теч</w:t>
      </w:r>
      <w:r>
        <w:rPr>
          <w:spacing w:val="-4"/>
        </w:rPr>
        <w:t xml:space="preserve">ет переменный ток, </w:t>
      </w:r>
      <w:r>
        <w:rPr>
          <w:spacing w:val="-5"/>
        </w:rPr>
        <w:t xml:space="preserve">соответствующий </w:t>
      </w:r>
      <w:r>
        <w:rPr>
          <w:spacing w:val="-4"/>
        </w:rPr>
        <w:t xml:space="preserve">аудио сиг- </w:t>
      </w:r>
      <w:r>
        <w:rPr>
          <w:spacing w:val="-3"/>
        </w:rPr>
        <w:t xml:space="preserve">налу, </w:t>
      </w:r>
      <w:r>
        <w:rPr>
          <w:spacing w:val="-4"/>
        </w:rPr>
        <w:t xml:space="preserve">который </w:t>
      </w:r>
      <w:r>
        <w:rPr>
          <w:spacing w:val="-5"/>
        </w:rPr>
        <w:t xml:space="preserve">должен </w:t>
      </w:r>
      <w:r>
        <w:rPr>
          <w:spacing w:val="-4"/>
        </w:rPr>
        <w:t xml:space="preserve">воспроизвести громкоговоритель. Магнитное </w:t>
      </w:r>
      <w:r>
        <w:rPr>
          <w:spacing w:val="-3"/>
        </w:rPr>
        <w:t xml:space="preserve">поле </w:t>
      </w:r>
      <w:r>
        <w:t xml:space="preserve">в </w:t>
      </w:r>
      <w:r>
        <w:rPr>
          <w:spacing w:val="-4"/>
        </w:rPr>
        <w:t xml:space="preserve">громкоговорителе создается кольцевым постоянным магнитом </w:t>
      </w:r>
      <w:r>
        <w:t xml:space="preserve">и </w:t>
      </w:r>
      <w:r>
        <w:rPr>
          <w:spacing w:val="-4"/>
        </w:rPr>
        <w:t xml:space="preserve">магнитной цепью </w:t>
      </w:r>
      <w:r>
        <w:rPr>
          <w:spacing w:val="-3"/>
        </w:rPr>
        <w:t xml:space="preserve">из двух </w:t>
      </w:r>
      <w:r>
        <w:rPr>
          <w:spacing w:val="-4"/>
        </w:rPr>
        <w:t xml:space="preserve">фланцев </w:t>
      </w:r>
      <w:r>
        <w:t xml:space="preserve">и </w:t>
      </w:r>
      <w:r>
        <w:rPr>
          <w:spacing w:val="-4"/>
        </w:rPr>
        <w:t xml:space="preserve">керна. </w:t>
      </w:r>
      <w:r>
        <w:rPr>
          <w:spacing w:val="-5"/>
        </w:rPr>
        <w:t xml:space="preserve">Катушка </w:t>
      </w:r>
      <w:r>
        <w:rPr>
          <w:spacing w:val="-3"/>
        </w:rPr>
        <w:t xml:space="preserve">под </w:t>
      </w:r>
      <w:r>
        <w:rPr>
          <w:spacing w:val="-4"/>
        </w:rPr>
        <w:t xml:space="preserve">действием силы Ампера </w:t>
      </w:r>
      <w:r>
        <w:rPr>
          <w:spacing w:val="-3"/>
        </w:rPr>
        <w:t xml:space="preserve">сво- </w:t>
      </w:r>
      <w:r>
        <w:rPr>
          <w:spacing w:val="-4"/>
        </w:rPr>
        <w:t>б</w:t>
      </w:r>
      <w:r>
        <w:rPr>
          <w:spacing w:val="-4"/>
        </w:rPr>
        <w:t xml:space="preserve">одно движется </w:t>
      </w:r>
      <w:r>
        <w:t xml:space="preserve">в </w:t>
      </w:r>
      <w:r>
        <w:rPr>
          <w:spacing w:val="-4"/>
        </w:rPr>
        <w:t xml:space="preserve">пределах кольцевого зазора между керном </w:t>
      </w:r>
      <w:r>
        <w:t xml:space="preserve">и </w:t>
      </w:r>
      <w:r>
        <w:rPr>
          <w:spacing w:val="-4"/>
        </w:rPr>
        <w:t xml:space="preserve">верхним фланцем, </w:t>
      </w:r>
      <w:r>
        <w:t xml:space="preserve">а </w:t>
      </w:r>
      <w:r>
        <w:rPr>
          <w:spacing w:val="-3"/>
        </w:rPr>
        <w:t xml:space="preserve">ее </w:t>
      </w:r>
      <w:r>
        <w:rPr>
          <w:spacing w:val="-4"/>
        </w:rPr>
        <w:t xml:space="preserve">колебания передаются диффузору, который </w:t>
      </w:r>
      <w:r>
        <w:t xml:space="preserve">в </w:t>
      </w:r>
      <w:r>
        <w:rPr>
          <w:spacing w:val="-3"/>
        </w:rPr>
        <w:t xml:space="preserve">свою </w:t>
      </w:r>
      <w:r>
        <w:rPr>
          <w:spacing w:val="-4"/>
        </w:rPr>
        <w:t xml:space="preserve">очередь создает </w:t>
      </w:r>
      <w:r>
        <w:rPr>
          <w:spacing w:val="-5"/>
        </w:rPr>
        <w:t xml:space="preserve">акустические </w:t>
      </w:r>
      <w:r>
        <w:rPr>
          <w:spacing w:val="-4"/>
        </w:rPr>
        <w:t xml:space="preserve">колебания, распространяющиеся </w:t>
      </w:r>
      <w:r>
        <w:t xml:space="preserve">в </w:t>
      </w:r>
      <w:r>
        <w:rPr>
          <w:spacing w:val="-4"/>
        </w:rPr>
        <w:t>воздушной среде.</w:t>
      </w:r>
    </w:p>
    <w:p w:rsidR="00584CE8" w:rsidRDefault="00584CE8">
      <w:pPr>
        <w:pStyle w:val="a3"/>
        <w:spacing w:before="2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47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 w:line="276" w:lineRule="auto"/>
        <w:ind w:left="2126" w:right="2099" w:firstLine="295"/>
        <w:rPr>
          <w:u w:val="none"/>
        </w:rPr>
      </w:pPr>
      <w:r>
        <w:rPr>
          <w:u w:val="thick"/>
        </w:rPr>
        <w:lastRenderedPageBreak/>
        <w:t>Классификация громкоговорителей по ширине диаграммы направленности</w:t>
      </w:r>
    </w:p>
    <w:p w:rsidR="00584CE8" w:rsidRDefault="00584CE8">
      <w:pPr>
        <w:pStyle w:val="a3"/>
        <w:spacing w:before="8"/>
        <w:rPr>
          <w:b/>
          <w:sz w:val="12"/>
        </w:rPr>
      </w:pPr>
    </w:p>
    <w:p w:rsidR="00584CE8" w:rsidRDefault="00FB1AC0">
      <w:pPr>
        <w:pStyle w:val="a3"/>
        <w:spacing w:before="64"/>
        <w:ind w:left="658" w:right="37"/>
      </w:pPr>
      <w:r>
        <w:t>Громкоговорители различают по ширине диаграммы   направленности</w:t>
      </w:r>
    </w:p>
    <w:p w:rsidR="00584CE8" w:rsidRDefault="00FB1AC0">
      <w:pPr>
        <w:spacing w:before="49"/>
        <w:ind w:left="118" w:right="37"/>
        <w:rPr>
          <w:sz w:val="28"/>
        </w:rPr>
      </w:pPr>
      <w:r>
        <w:rPr>
          <w:i/>
          <w:sz w:val="28"/>
        </w:rPr>
        <w:t>ШДН</w:t>
      </w:r>
      <w:r>
        <w:rPr>
          <w:sz w:val="28"/>
        </w:rPr>
        <w:t>.</w:t>
      </w:r>
    </w:p>
    <w:p w:rsidR="00584CE8" w:rsidRDefault="00FB1AC0">
      <w:pPr>
        <w:pStyle w:val="a3"/>
        <w:spacing w:before="47" w:line="276" w:lineRule="auto"/>
        <w:ind w:left="118" w:right="113" w:firstLine="540"/>
        <w:jc w:val="both"/>
      </w:pPr>
      <w:r>
        <w:t>Данный параметр зависит от типа и конструкции громкоговорителя     и существенным образом от частотного</w:t>
      </w:r>
      <w:r>
        <w:rPr>
          <w:spacing w:val="-11"/>
        </w:rPr>
        <w:t xml:space="preserve"> </w:t>
      </w:r>
      <w:r>
        <w:t>диапазона.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 xml:space="preserve">Громкоговорители с узкой </w:t>
      </w:r>
      <w:r>
        <w:rPr>
          <w:i/>
        </w:rPr>
        <w:t>ШДН</w:t>
      </w:r>
      <w:r>
        <w:t xml:space="preserve">, называют </w:t>
      </w:r>
      <w:r>
        <w:rPr>
          <w:u w:val="single"/>
        </w:rPr>
        <w:t xml:space="preserve">узконаправленными </w:t>
      </w:r>
      <w:r>
        <w:t>(ру- порные громкоговорители, прожекторы). Для узконаправленных громко- говорителей характерны: высокое звуковое давление и узкий частотный диапазон.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t xml:space="preserve">Громкоговорители с широкой </w:t>
      </w:r>
      <w:r>
        <w:rPr>
          <w:i/>
        </w:rPr>
        <w:t>ШДН</w:t>
      </w:r>
      <w:r>
        <w:t xml:space="preserve">, называют </w:t>
      </w:r>
      <w:r>
        <w:rPr>
          <w:u w:val="single"/>
        </w:rPr>
        <w:t>широкона</w:t>
      </w:r>
      <w:r>
        <w:rPr>
          <w:u w:val="single"/>
        </w:rPr>
        <w:t xml:space="preserve">правленными </w:t>
      </w:r>
      <w:r>
        <w:t>(акустические системы, звуковые колонны, корпусные громкоговорители). Широконаправленные громкоговорители, как правило, имеют широкий частотный диапазон, но меньшее звуковое давление.</w:t>
      </w:r>
    </w:p>
    <w:p w:rsidR="00584CE8" w:rsidRDefault="00FB1AC0">
      <w:pPr>
        <w:pStyle w:val="a3"/>
        <w:spacing w:before="2" w:line="276" w:lineRule="auto"/>
        <w:ind w:left="118" w:right="105" w:firstLine="540"/>
        <w:jc w:val="both"/>
      </w:pPr>
      <w:r>
        <w:rPr>
          <w:spacing w:val="-4"/>
        </w:rPr>
        <w:t xml:space="preserve">Диаграмма </w:t>
      </w:r>
      <w:r>
        <w:rPr>
          <w:spacing w:val="-5"/>
        </w:rPr>
        <w:t xml:space="preserve">направленности </w:t>
      </w:r>
      <w:r>
        <w:rPr>
          <w:spacing w:val="-4"/>
        </w:rPr>
        <w:t xml:space="preserve">обеспечивается как </w:t>
      </w:r>
      <w:r>
        <w:rPr>
          <w:spacing w:val="-5"/>
        </w:rPr>
        <w:t xml:space="preserve">конструктивными </w:t>
      </w:r>
      <w:r>
        <w:rPr>
          <w:spacing w:val="-4"/>
        </w:rPr>
        <w:t>осо-</w:t>
      </w:r>
      <w:r>
        <w:rPr>
          <w:spacing w:val="62"/>
        </w:rPr>
        <w:t xml:space="preserve"> </w:t>
      </w:r>
      <w:r>
        <w:rPr>
          <w:spacing w:val="-4"/>
        </w:rPr>
        <w:t xml:space="preserve">бенностями громкоговорителя, </w:t>
      </w:r>
      <w:r>
        <w:rPr>
          <w:spacing w:val="-3"/>
        </w:rPr>
        <w:t xml:space="preserve">так </w:t>
      </w:r>
      <w:r>
        <w:t xml:space="preserve">и </w:t>
      </w:r>
      <w:r>
        <w:rPr>
          <w:spacing w:val="-4"/>
        </w:rPr>
        <w:t xml:space="preserve">физическими </w:t>
      </w:r>
      <w:r>
        <w:rPr>
          <w:spacing w:val="-5"/>
        </w:rPr>
        <w:t xml:space="preserve">свойствами звуковых  </w:t>
      </w:r>
      <w:r>
        <w:rPr>
          <w:spacing w:val="-3"/>
        </w:rPr>
        <w:t xml:space="preserve">волн. </w:t>
      </w:r>
      <w:r>
        <w:t xml:space="preserve">В </w:t>
      </w:r>
      <w:r>
        <w:rPr>
          <w:spacing w:val="-4"/>
        </w:rPr>
        <w:t>области низких частот громкоговоритель имеет широкую, практиче-</w:t>
      </w:r>
      <w:r>
        <w:rPr>
          <w:spacing w:val="62"/>
        </w:rPr>
        <w:t xml:space="preserve"> </w:t>
      </w:r>
      <w:r>
        <w:rPr>
          <w:spacing w:val="-4"/>
        </w:rPr>
        <w:t xml:space="preserve">ски круговую </w:t>
      </w:r>
      <w:r>
        <w:rPr>
          <w:spacing w:val="-3"/>
        </w:rPr>
        <w:t xml:space="preserve">ДН, </w:t>
      </w:r>
      <w:r>
        <w:t xml:space="preserve">с </w:t>
      </w:r>
      <w:r>
        <w:rPr>
          <w:spacing w:val="-4"/>
        </w:rPr>
        <w:t xml:space="preserve">увеличением частоты </w:t>
      </w:r>
      <w:r>
        <w:rPr>
          <w:spacing w:val="-5"/>
        </w:rPr>
        <w:t xml:space="preserve">диаграмма </w:t>
      </w:r>
      <w:r>
        <w:rPr>
          <w:spacing w:val="-4"/>
        </w:rPr>
        <w:t>заметно</w:t>
      </w:r>
      <w:r>
        <w:rPr>
          <w:spacing w:val="-25"/>
        </w:rPr>
        <w:t xml:space="preserve"> </w:t>
      </w:r>
      <w:r>
        <w:rPr>
          <w:spacing w:val="-5"/>
        </w:rPr>
        <w:t>сужается.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 xml:space="preserve">Разные производители приводят как числовую, </w:t>
      </w:r>
      <w:r>
        <w:t>так и графическую за- висимость величины звукового давления от частоты и угла раскрыва (ширины диаграммы направленности).</w:t>
      </w:r>
    </w:p>
    <w:p w:rsidR="00584CE8" w:rsidRDefault="00FB1AC0">
      <w:pPr>
        <w:pStyle w:val="2"/>
        <w:spacing w:before="216"/>
        <w:ind w:left="876"/>
        <w:rPr>
          <w:u w:val="none"/>
        </w:rPr>
      </w:pPr>
      <w:r>
        <w:rPr>
          <w:u w:val="thick"/>
        </w:rPr>
        <w:t>Классификация громкоговорителей по звуковому давлению</w:t>
      </w:r>
    </w:p>
    <w:p w:rsidR="00584CE8" w:rsidRDefault="00584CE8">
      <w:pPr>
        <w:pStyle w:val="a3"/>
        <w:spacing w:before="9"/>
        <w:rPr>
          <w:b/>
          <w:sz w:val="15"/>
        </w:rPr>
      </w:pPr>
    </w:p>
    <w:p w:rsidR="00584CE8" w:rsidRDefault="00FB1AC0">
      <w:pPr>
        <w:pStyle w:val="a3"/>
        <w:spacing w:before="64"/>
        <w:ind w:left="658" w:right="37"/>
      </w:pPr>
      <w:r>
        <w:t>Громкоговорители различают по уровню звукового давления.</w:t>
      </w:r>
    </w:p>
    <w:p w:rsidR="00584CE8" w:rsidRDefault="00FB1AC0">
      <w:pPr>
        <w:pStyle w:val="a3"/>
        <w:spacing w:before="41" w:line="271" w:lineRule="auto"/>
        <w:ind w:left="118" w:right="110" w:firstLine="540"/>
        <w:jc w:val="both"/>
      </w:pPr>
      <w:r>
        <w:rPr>
          <w:u w:val="single"/>
        </w:rPr>
        <w:t>Уровень звукового давл</w:t>
      </w:r>
      <w:r>
        <w:rPr>
          <w:u w:val="single"/>
        </w:rPr>
        <w:t xml:space="preserve">ения </w:t>
      </w:r>
      <w:r>
        <w:t xml:space="preserve">(англ. </w:t>
      </w:r>
      <w:r>
        <w:rPr>
          <w:i/>
        </w:rPr>
        <w:t>SPL</w:t>
      </w:r>
      <w:r>
        <w:t>, Sound Pressure Level) – изме- ренное по относительной шкале значение звукового давления, отнесённое  к опорному давлению 20 мкПа, соответствующему порогу слышимости синусоидальной звуковой волны частотой 1</w:t>
      </w:r>
      <w:r>
        <w:rPr>
          <w:spacing w:val="-10"/>
        </w:rPr>
        <w:t xml:space="preserve"> </w:t>
      </w:r>
      <w:r>
        <w:t>кГц.</w:t>
      </w:r>
    </w:p>
    <w:p w:rsidR="00584CE8" w:rsidRDefault="00FB1AC0">
      <w:pPr>
        <w:pStyle w:val="a3"/>
        <w:spacing w:before="1" w:line="271" w:lineRule="auto"/>
        <w:ind w:left="118" w:right="109" w:firstLine="540"/>
        <w:jc w:val="both"/>
      </w:pPr>
      <w:r>
        <w:rPr>
          <w:i/>
        </w:rPr>
        <w:t xml:space="preserve">SPL </w:t>
      </w:r>
      <w:r>
        <w:t xml:space="preserve">иногда называют </w:t>
      </w:r>
      <w:r>
        <w:rPr>
          <w:u w:val="single"/>
        </w:rPr>
        <w:t>чувствительностью громкоговорителя</w:t>
      </w:r>
      <w:r>
        <w:t xml:space="preserve">, он изме- ряется в децибелах (дБ). Многие производители приводят для своих гром- коговорителей значение </w:t>
      </w:r>
      <w:r>
        <w:rPr>
          <w:i/>
        </w:rPr>
        <w:t>SPL</w:t>
      </w:r>
      <w:r>
        <w:t>, подразумевая характеристическую чувстви- тельность громкоговорителя.</w:t>
      </w:r>
    </w:p>
    <w:p w:rsidR="00584CE8" w:rsidRDefault="00FB1AC0">
      <w:pPr>
        <w:pStyle w:val="a3"/>
        <w:spacing w:before="1" w:line="271" w:lineRule="auto"/>
        <w:ind w:left="118" w:right="109" w:firstLine="540"/>
        <w:jc w:val="both"/>
      </w:pPr>
      <w:r>
        <w:rPr>
          <w:u w:val="single"/>
        </w:rPr>
        <w:t>Характеристическая чувствительность громког</w:t>
      </w:r>
      <w:r>
        <w:rPr>
          <w:u w:val="single"/>
        </w:rPr>
        <w:t xml:space="preserve">оворителя </w:t>
      </w:r>
      <w:r>
        <w:t>– это сред- нее звуковое давление, развиваемое громкоговорителем в заданном диапа- зоне частот на рабочей оси, приведенное к расстоянию 1 м от рабочего центра громкоговорителя и электрической мощности 1 Вт.</w:t>
      </w:r>
    </w:p>
    <w:p w:rsidR="00584CE8" w:rsidRDefault="00584CE8">
      <w:pPr>
        <w:pStyle w:val="a3"/>
        <w:rPr>
          <w:sz w:val="29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48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3" w:line="271" w:lineRule="auto"/>
        <w:ind w:left="118" w:right="111" w:firstLine="539"/>
        <w:jc w:val="both"/>
      </w:pPr>
      <w:r>
        <w:rPr>
          <w:u w:val="single"/>
        </w:rPr>
        <w:lastRenderedPageBreak/>
        <w:t xml:space="preserve">Максимальный уровень </w:t>
      </w:r>
      <w:r>
        <w:rPr>
          <w:u w:val="single"/>
        </w:rPr>
        <w:t xml:space="preserve">звукового давления громкоговорителя </w:t>
      </w:r>
      <w:r>
        <w:t>служит для оценки способности громкоговорителя воспроизводить без искажений динамический диапазон музыкального или речевого сигнала.</w:t>
      </w:r>
    </w:p>
    <w:p w:rsidR="00584CE8" w:rsidRDefault="00FB1AC0">
      <w:pPr>
        <w:pStyle w:val="a3"/>
        <w:spacing w:before="1" w:line="271" w:lineRule="auto"/>
        <w:ind w:left="118" w:right="103" w:firstLine="540"/>
        <w:jc w:val="both"/>
      </w:pPr>
      <w:r>
        <w:rPr>
          <w:spacing w:val="-6"/>
        </w:rPr>
        <w:t xml:space="preserve">Звуковое давление громкоговорителя </w:t>
      </w:r>
      <w:r>
        <w:t xml:space="preserve">– </w:t>
      </w:r>
      <w:r>
        <w:rPr>
          <w:spacing w:val="-6"/>
        </w:rPr>
        <w:t xml:space="preserve">громкость, складывается </w:t>
      </w:r>
      <w:r>
        <w:rPr>
          <w:spacing w:val="-3"/>
        </w:rPr>
        <w:t xml:space="preserve">из </w:t>
      </w:r>
      <w:r>
        <w:rPr>
          <w:spacing w:val="-7"/>
        </w:rPr>
        <w:t xml:space="preserve">его </w:t>
      </w:r>
      <w:r>
        <w:rPr>
          <w:spacing w:val="-6"/>
        </w:rPr>
        <w:t xml:space="preserve">чувствительности </w:t>
      </w:r>
      <w:r>
        <w:rPr>
          <w:spacing w:val="-5"/>
        </w:rPr>
        <w:t>(</w:t>
      </w:r>
      <w:r>
        <w:rPr>
          <w:i/>
          <w:spacing w:val="-5"/>
        </w:rPr>
        <w:t>S</w:t>
      </w:r>
      <w:r>
        <w:rPr>
          <w:i/>
          <w:spacing w:val="-5"/>
        </w:rPr>
        <w:t>PL</w:t>
      </w:r>
      <w:r>
        <w:rPr>
          <w:spacing w:val="-5"/>
        </w:rPr>
        <w:t xml:space="preserve">) </w:t>
      </w:r>
      <w:r>
        <w:t xml:space="preserve">и </w:t>
      </w:r>
      <w:r>
        <w:rPr>
          <w:spacing w:val="-6"/>
        </w:rPr>
        <w:t xml:space="preserve">электрической </w:t>
      </w:r>
      <w:r>
        <w:rPr>
          <w:spacing w:val="-7"/>
        </w:rPr>
        <w:t xml:space="preserve">мощности </w:t>
      </w:r>
      <w:r>
        <w:rPr>
          <w:spacing w:val="-5"/>
        </w:rPr>
        <w:t xml:space="preserve">(Вт), </w:t>
      </w:r>
      <w:r>
        <w:rPr>
          <w:spacing w:val="-6"/>
        </w:rPr>
        <w:t xml:space="preserve">переведенной </w:t>
      </w:r>
      <w:r>
        <w:t xml:space="preserve">в </w:t>
      </w:r>
      <w:r>
        <w:rPr>
          <w:spacing w:val="-5"/>
        </w:rPr>
        <w:t xml:space="preserve">де- цибелы (дБ). </w:t>
      </w:r>
      <w:r>
        <w:rPr>
          <w:spacing w:val="-6"/>
        </w:rPr>
        <w:t xml:space="preserve">Поэтому понятия низкого </w:t>
      </w:r>
      <w:r>
        <w:t xml:space="preserve">и </w:t>
      </w:r>
      <w:r>
        <w:rPr>
          <w:spacing w:val="-6"/>
          <w:u w:val="single"/>
        </w:rPr>
        <w:t xml:space="preserve">высокого </w:t>
      </w:r>
      <w:r>
        <w:rPr>
          <w:spacing w:val="-6"/>
        </w:rPr>
        <w:t xml:space="preserve">уровня, правильней </w:t>
      </w:r>
      <w:r>
        <w:rPr>
          <w:spacing w:val="-5"/>
        </w:rPr>
        <w:t xml:space="preserve">приме- нять </w:t>
      </w:r>
      <w:r>
        <w:rPr>
          <w:spacing w:val="-3"/>
        </w:rPr>
        <w:t xml:space="preserve">не </w:t>
      </w:r>
      <w:r>
        <w:rPr>
          <w:spacing w:val="-6"/>
        </w:rPr>
        <w:t xml:space="preserve">звуковому давлению, </w:t>
      </w:r>
      <w:r>
        <w:t xml:space="preserve">а к </w:t>
      </w:r>
      <w:r>
        <w:rPr>
          <w:spacing w:val="-7"/>
        </w:rPr>
        <w:t xml:space="preserve">чувствительности </w:t>
      </w:r>
      <w:r>
        <w:rPr>
          <w:spacing w:val="-5"/>
        </w:rPr>
        <w:t>(</w:t>
      </w:r>
      <w:r>
        <w:rPr>
          <w:i/>
          <w:spacing w:val="-5"/>
        </w:rPr>
        <w:t>SPL</w:t>
      </w:r>
      <w:r>
        <w:rPr>
          <w:spacing w:val="-5"/>
        </w:rPr>
        <w:t xml:space="preserve">) </w:t>
      </w:r>
      <w:r>
        <w:rPr>
          <w:spacing w:val="-7"/>
        </w:rPr>
        <w:t>громкоговорителя.</w:t>
      </w:r>
    </w:p>
    <w:p w:rsidR="00584CE8" w:rsidRDefault="00FB1AC0">
      <w:pPr>
        <w:pStyle w:val="a3"/>
        <w:spacing w:before="1" w:line="271" w:lineRule="auto"/>
        <w:ind w:left="118" w:right="111" w:firstLine="540"/>
        <w:jc w:val="both"/>
      </w:pPr>
      <w:r>
        <w:t>Качественные (широкополосные) громкоговорители, как пра</w:t>
      </w:r>
      <w:r>
        <w:t>вило, имеют низкую чувствительностью (</w:t>
      </w:r>
      <w:r>
        <w:rPr>
          <w:i/>
        </w:rPr>
        <w:t xml:space="preserve">SPL </w:t>
      </w:r>
      <w:r>
        <w:t>&lt; 95дБ). Повышение громкости таких громкоговорителей, достигается увеличением уровня подводимой к ним электрической мощности.</w:t>
      </w:r>
    </w:p>
    <w:p w:rsidR="00584CE8" w:rsidRDefault="00FB1AC0">
      <w:pPr>
        <w:pStyle w:val="2"/>
        <w:spacing w:before="212"/>
        <w:ind w:left="2752"/>
        <w:rPr>
          <w:u w:val="none"/>
        </w:rPr>
      </w:pPr>
      <w:r>
        <w:rPr>
          <w:u w:val="thick"/>
        </w:rPr>
        <w:t>Конструктивные особенности</w:t>
      </w:r>
    </w:p>
    <w:p w:rsidR="00584CE8" w:rsidRDefault="00584CE8">
      <w:pPr>
        <w:pStyle w:val="a3"/>
        <w:spacing w:before="10"/>
        <w:rPr>
          <w:b/>
          <w:sz w:val="15"/>
        </w:rPr>
      </w:pPr>
    </w:p>
    <w:p w:rsidR="00584CE8" w:rsidRDefault="00FB1AC0">
      <w:pPr>
        <w:pStyle w:val="a3"/>
        <w:spacing w:before="64" w:line="271" w:lineRule="auto"/>
        <w:ind w:left="118" w:right="109" w:firstLine="540"/>
        <w:jc w:val="both"/>
      </w:pPr>
      <w:r>
        <w:t>На рис. 3.5, приведены примеры громкоговорителей, различного</w:t>
      </w:r>
      <w:r>
        <w:t xml:space="preserve"> кон- структивного исполнения.</w:t>
      </w:r>
    </w:p>
    <w:p w:rsidR="00584CE8" w:rsidRDefault="00FB1AC0">
      <w:pPr>
        <w:pStyle w:val="a3"/>
        <w:spacing w:before="1" w:line="271" w:lineRule="auto"/>
        <w:ind w:left="118" w:right="108" w:firstLine="539"/>
        <w:jc w:val="both"/>
      </w:pPr>
      <w:r>
        <w:rPr>
          <w:u w:val="single"/>
        </w:rPr>
        <w:t xml:space="preserve">Потолочные громкоговорители </w:t>
      </w:r>
      <w:r>
        <w:t>– предназначены для потолочного монтажа. Наиболее распространены широкополосные (электродинамиче- ские) громкоговорители врезного исполнения. Звуковая энергия, излучае- мая потолочным громкоговорителем, направлена перпендикулярно полу, что позволяет, варьи</w:t>
      </w:r>
      <w:r>
        <w:t>руя их количество добиться равномерного и комфорт- ного звучания в озвучиваемом помещении. Потолочные громкоговорители применяются для озвучивания коридоров, холлов, торговых и офисных помещений, учебных заведений.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>Звуковые колонны</w:t>
      </w:r>
      <w:r>
        <w:t>. Громкоговорители корпус</w:t>
      </w:r>
      <w:r>
        <w:t>ного исполнения, на- стенного монтажа, выполненные в виде колонны, в которую вмонтировано несколько громкоговорителей. Колонны чаще всего используются для оз- вучивания залов, бассейнов, открытых пространств. Варьируя количество вмонтированных громкоговори</w:t>
      </w:r>
      <w:r>
        <w:t xml:space="preserve">телей и углы наклона, можно получить раз- личные величины ширины вертикальной и горизонтальной диаграмм на- правленностей, что в свою очередь позволяет применять колонны для раз- личного назначения, например, для выравнивания звукового поля в определенных </w:t>
      </w:r>
      <w:r>
        <w:t>точках озвучиваемого помещения. Варьирование диаграмм направленностей позволяет адаптировать звуковые колонны к помещени- ям различной конфигурации, управлять спектром излучения и минимизи- ровать паразитные обратные связи.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rPr>
          <w:u w:val="single"/>
        </w:rPr>
        <w:t>Подвесные громкоговорители</w:t>
      </w:r>
      <w:r>
        <w:t xml:space="preserve">. Как </w:t>
      </w:r>
      <w:r>
        <w:t xml:space="preserve">правило, это корпусные громкого- ворители, имеющие тоже самое предназначение, что и потолочные   </w:t>
      </w:r>
      <w:r>
        <w:rPr>
          <w:spacing w:val="56"/>
        </w:rPr>
        <w:t xml:space="preserve"> </w:t>
      </w:r>
      <w:r>
        <w:t>гром-</w:t>
      </w:r>
    </w:p>
    <w:p w:rsidR="00584CE8" w:rsidRDefault="00584CE8">
      <w:pPr>
        <w:pStyle w:val="a3"/>
        <w:spacing w:before="3"/>
        <w:rPr>
          <w:sz w:val="20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49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87" w:hanging="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581952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1206249</wp:posOffset>
            </wp:positionV>
            <wp:extent cx="5804154" cy="4799076"/>
            <wp:effectExtent l="0" t="0" r="0" b="0"/>
            <wp:wrapNone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54" cy="479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коговорители, но отличающиеся от последних способом монтажа. Такие громкоговорители подвешиваются на шнурах (свешиваются с потока). Применение подвесных громкоговорителей актуально в местах с высокими потолками, или в местах, где по конструктивным или иным</w:t>
      </w:r>
      <w:r>
        <w:t xml:space="preserve"> особенностям невозможно применить врезные или накладные громкоговорители.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7"/>
        <w:rPr>
          <w:sz w:val="27"/>
        </w:rPr>
      </w:pPr>
    </w:p>
    <w:p w:rsidR="00584CE8" w:rsidRDefault="00FB1AC0">
      <w:pPr>
        <w:pStyle w:val="a3"/>
        <w:spacing w:line="550" w:lineRule="atLeast"/>
        <w:ind w:left="658" w:hanging="197"/>
      </w:pPr>
      <w:r>
        <w:t xml:space="preserve">Рис. 3.5. Громкоговорители различного конструктивного исполнения </w:t>
      </w:r>
      <w:r>
        <w:rPr>
          <w:u w:val="single"/>
        </w:rPr>
        <w:t xml:space="preserve">Прожекторы </w:t>
      </w:r>
      <w:r>
        <w:t>– громкоговорители, в которых за счет    конструктивных</w:t>
      </w:r>
    </w:p>
    <w:p w:rsidR="00584CE8" w:rsidRDefault="00FB1AC0">
      <w:pPr>
        <w:pStyle w:val="a3"/>
        <w:spacing w:before="49" w:line="276" w:lineRule="auto"/>
        <w:ind w:left="118" w:right="189"/>
        <w:jc w:val="both"/>
      </w:pPr>
      <w:r>
        <w:t>особенностей обеспечивается высокая степень направленности звукового поля, при сохранении надлежащего качества звучания. Другими словами, они обеспечивают высокий уровень звукового давления при узкой диа- грамме направленности в широком частотном диапазоне</w:t>
      </w:r>
      <w:r>
        <w:t>. Прожекторы – это, как правило, корпусные громкоговорители для настенного монтажа. Наиболее часто применяются для озвучивания коридоров и (или) в местах с повышенным уровнем</w:t>
      </w:r>
      <w:r>
        <w:rPr>
          <w:spacing w:val="-14"/>
        </w:rPr>
        <w:t xml:space="preserve"> </w:t>
      </w:r>
      <w:r>
        <w:t>шума.</w:t>
      </w:r>
    </w:p>
    <w:p w:rsidR="00584CE8" w:rsidRDefault="00FB1AC0">
      <w:pPr>
        <w:pStyle w:val="a3"/>
        <w:spacing w:before="2" w:line="276" w:lineRule="auto"/>
        <w:ind w:left="118" w:firstLine="540"/>
      </w:pPr>
      <w:r>
        <w:rPr>
          <w:u w:val="single"/>
        </w:rPr>
        <w:t xml:space="preserve">Двунаправленные прожекторы </w:t>
      </w:r>
      <w:r>
        <w:t>– два громкоговорителя в одном кор- пусе, направ</w:t>
      </w:r>
      <w:r>
        <w:t>ленные  в  разные  стороны. Одного  такого громкоговорителя,</w:t>
      </w:r>
    </w:p>
    <w:p w:rsidR="00584CE8" w:rsidRDefault="00FB1AC0">
      <w:pPr>
        <w:spacing w:before="163"/>
        <w:ind w:left="118"/>
        <w:rPr>
          <w:sz w:val="24"/>
        </w:rPr>
      </w:pPr>
      <w:r>
        <w:rPr>
          <w:sz w:val="24"/>
        </w:rPr>
        <w:t>50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22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7"/>
      </w:pPr>
      <w:r>
        <w:lastRenderedPageBreak/>
        <w:t>достаточно для озвучивания коридора длиной 40м. (20м в одну и 20м в другую сторону).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rPr>
          <w:u w:val="single"/>
        </w:rPr>
        <w:t>Акустические системы</w:t>
      </w:r>
      <w:r>
        <w:t>. Широкополосные корпусные громкоговорите- ли, предназначены для качественного воспроизведения звука. Имеют ши- рокое применение от трансляционных систем, до концертных площадок, такие акустические системы иногда называют – мониторами.</w:t>
      </w:r>
    </w:p>
    <w:p w:rsidR="00584CE8" w:rsidRDefault="00FB1AC0">
      <w:pPr>
        <w:pStyle w:val="a3"/>
        <w:spacing w:before="2" w:line="276" w:lineRule="auto"/>
        <w:ind w:left="118" w:right="104" w:firstLine="539"/>
        <w:jc w:val="both"/>
      </w:pPr>
      <w:r>
        <w:rPr>
          <w:spacing w:val="-6"/>
        </w:rPr>
        <w:t>Акустические системы</w:t>
      </w:r>
      <w:r>
        <w:rPr>
          <w:spacing w:val="-6"/>
        </w:rPr>
        <w:t xml:space="preserve"> </w:t>
      </w:r>
      <w:r>
        <w:rPr>
          <w:spacing w:val="-5"/>
        </w:rPr>
        <w:t xml:space="preserve">имеют более </w:t>
      </w:r>
      <w:r>
        <w:rPr>
          <w:spacing w:val="-6"/>
        </w:rPr>
        <w:t xml:space="preserve">сложное исполнение, </w:t>
      </w:r>
      <w:r>
        <w:rPr>
          <w:spacing w:val="-5"/>
        </w:rPr>
        <w:t xml:space="preserve">могут </w:t>
      </w:r>
      <w:r>
        <w:rPr>
          <w:spacing w:val="-6"/>
        </w:rPr>
        <w:t xml:space="preserve">строить- </w:t>
      </w:r>
      <w:r>
        <w:rPr>
          <w:spacing w:val="-4"/>
        </w:rPr>
        <w:t xml:space="preserve">ся как </w:t>
      </w:r>
      <w:r>
        <w:rPr>
          <w:spacing w:val="-6"/>
        </w:rPr>
        <w:t xml:space="preserve">многополосные, </w:t>
      </w:r>
      <w:r>
        <w:rPr>
          <w:spacing w:val="-7"/>
        </w:rPr>
        <w:t xml:space="preserve">комплектоваться ВЧ-динамиками </w:t>
      </w:r>
      <w:r>
        <w:rPr>
          <w:spacing w:val="-6"/>
        </w:rPr>
        <w:t xml:space="preserve">(твиттерами), </w:t>
      </w:r>
      <w:r>
        <w:rPr>
          <w:spacing w:val="-5"/>
        </w:rPr>
        <w:t xml:space="preserve">НЧ– </w:t>
      </w:r>
      <w:r>
        <w:rPr>
          <w:spacing w:val="-7"/>
        </w:rPr>
        <w:t xml:space="preserve">динамиками </w:t>
      </w:r>
      <w:r>
        <w:rPr>
          <w:spacing w:val="-6"/>
        </w:rPr>
        <w:t xml:space="preserve">(вуферами), </w:t>
      </w:r>
      <w:r>
        <w:rPr>
          <w:spacing w:val="-7"/>
        </w:rPr>
        <w:t xml:space="preserve">фазоинверторами </w:t>
      </w:r>
      <w:r>
        <w:t xml:space="preserve">и </w:t>
      </w:r>
      <w:r>
        <w:rPr>
          <w:spacing w:val="-6"/>
        </w:rPr>
        <w:t>разделительными фильтрами.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Как уже было отмечено выше, повышение громкости таких громкого- ворите</w:t>
      </w:r>
      <w:r>
        <w:t>лей, достигается увеличением уровня подводимой к ним электриче- ской мощности.</w:t>
      </w:r>
    </w:p>
    <w:p w:rsidR="00584CE8" w:rsidRDefault="00FB1AC0">
      <w:pPr>
        <w:pStyle w:val="2"/>
        <w:spacing w:before="217"/>
        <w:ind w:left="1212"/>
        <w:rPr>
          <w:u w:val="none"/>
        </w:rPr>
      </w:pPr>
      <w:r>
        <w:rPr>
          <w:u w:val="thick"/>
        </w:rPr>
        <w:t>Дополнительные характеристики громкоговорителей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Громкоговорители характеризуются целым рядом параметров. Для различных производителей имеют место разночтения по некоторым пара-</w:t>
      </w:r>
      <w:r>
        <w:t xml:space="preserve"> метрам, например, мощности громкоговорителя. Поэтому для того, чтобы их ликвидировать, Международный Электротехнический Комитет (МЭК) опубликовал рекомендации 268-5 «Элементы электроакустических систем. Громкоговорители» и 581-7 «Минимальные требования к </w:t>
      </w:r>
      <w:r>
        <w:t>аппаратуре Hi-Fi. Громкоговорители». В этих рекомендациях приводятся следующие опре- деления: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rPr>
          <w:u w:val="single"/>
        </w:rPr>
        <w:t xml:space="preserve">Характеристическая мощность громкоговорителя </w:t>
      </w:r>
      <w:r>
        <w:t>– это мощность, при которой громкоговоритель создает характеристический уровень звукового давления 94 дБ на расстояни</w:t>
      </w:r>
      <w:r>
        <w:t>и 1м в диапазоне частот 100...8000 Гц. Чем выше чувствительность громкоговорителя, тем ниже его характеристиче- ская мощность.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 xml:space="preserve">Шумовая мощность </w:t>
      </w:r>
      <w:r>
        <w:t>определяется по результатам испытаний громко- говорителя на специальном шумовом сигнале в течение 100 ч. Значени</w:t>
      </w:r>
      <w:r>
        <w:t>е шумовой мощности громкоговорителя совпадает со значением паспортной мощности, определяемой по ГОСТ 16122-78, поскольку при определении этих видов мощности используется один и тот же сигнал.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rPr>
          <w:u w:val="single"/>
        </w:rPr>
        <w:t xml:space="preserve">Максимальная синусоидальная мощность </w:t>
      </w:r>
      <w:r>
        <w:t>громкоговорителя – это мощн</w:t>
      </w:r>
      <w:r>
        <w:t>ость непрерывного синусоидального сигнала в заданном диапазоне частот, которую громкоговоритель может выдержать без механических и термических повреждений в течение промежутка времени (не менее 1 ча- са), указанного в спецификации.</w:t>
      </w:r>
    </w:p>
    <w:p w:rsidR="00584CE8" w:rsidRDefault="00FB1AC0">
      <w:pPr>
        <w:spacing w:before="146"/>
        <w:ind w:right="111"/>
        <w:jc w:val="right"/>
        <w:rPr>
          <w:sz w:val="24"/>
        </w:rPr>
      </w:pPr>
      <w:r>
        <w:rPr>
          <w:sz w:val="24"/>
        </w:rPr>
        <w:t>51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39"/>
        <w:jc w:val="both"/>
      </w:pPr>
      <w:r>
        <w:rPr>
          <w:u w:val="single"/>
        </w:rPr>
        <w:lastRenderedPageBreak/>
        <w:t xml:space="preserve">Номинальная мощность громкоговорителя </w:t>
      </w:r>
      <w:r>
        <w:t>– это электрическая мощ- ность, при которой нелинейные искажения громкоговорителя не превы- шают требуемых значений.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rPr>
          <w:u w:val="single"/>
        </w:rPr>
        <w:t xml:space="preserve">Паспортная мощность громкоговорителя </w:t>
      </w:r>
      <w:r>
        <w:t>– определяется как наиболь- шая электрическая мощность, при кото</w:t>
      </w:r>
      <w:r>
        <w:t>рой громкоговоритель может дли- тельное время удовлетворительно работать на реальном звуковом сигнале без тепловых и механических повреждений.</w:t>
      </w:r>
    </w:p>
    <w:p w:rsidR="00584CE8" w:rsidRDefault="00FB1AC0">
      <w:pPr>
        <w:pStyle w:val="a3"/>
        <w:spacing w:before="2" w:line="276" w:lineRule="auto"/>
        <w:ind w:left="118" w:right="108" w:firstLine="539"/>
        <w:jc w:val="both"/>
      </w:pPr>
      <w:r>
        <w:rPr>
          <w:u w:val="single"/>
        </w:rPr>
        <w:t xml:space="preserve">Номинальное электрическое сопротивление громкоговорителя </w:t>
      </w:r>
      <w:r>
        <w:t>– ак- тивное сопротивление громкоговорителя при определе</w:t>
      </w:r>
      <w:r>
        <w:t>нии подводимой к нему электрической мощности.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numPr>
          <w:ilvl w:val="1"/>
          <w:numId w:val="23"/>
        </w:numPr>
        <w:tabs>
          <w:tab w:val="left" w:pos="1148"/>
        </w:tabs>
        <w:ind w:right="0"/>
        <w:rPr>
          <w:u w:val="none"/>
        </w:rPr>
      </w:pPr>
      <w:r>
        <w:rPr>
          <w:u w:val="none"/>
        </w:rPr>
        <w:t>Подключение</w:t>
      </w:r>
      <w:r>
        <w:rPr>
          <w:spacing w:val="-8"/>
          <w:u w:val="none"/>
        </w:rPr>
        <w:t xml:space="preserve"> </w:t>
      </w:r>
      <w:r>
        <w:rPr>
          <w:u w:val="none"/>
        </w:rPr>
        <w:t>громкоговорителей</w:t>
      </w:r>
    </w:p>
    <w:p w:rsidR="00584CE8" w:rsidRDefault="00584CE8">
      <w:pPr>
        <w:pStyle w:val="a3"/>
        <w:spacing w:before="7"/>
        <w:rPr>
          <w:b/>
          <w:sz w:val="22"/>
        </w:rPr>
      </w:pPr>
    </w:p>
    <w:p w:rsidR="00584CE8" w:rsidRDefault="00FB1AC0">
      <w:pPr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Звуковой тракт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4" w:firstLine="540"/>
        <w:jc w:val="both"/>
      </w:pPr>
      <w:r>
        <w:rPr>
          <w:spacing w:val="-6"/>
        </w:rPr>
        <w:t xml:space="preserve">Основой </w:t>
      </w:r>
      <w:r>
        <w:rPr>
          <w:spacing w:val="-5"/>
        </w:rPr>
        <w:t xml:space="preserve">любой </w:t>
      </w:r>
      <w:r>
        <w:rPr>
          <w:spacing w:val="-6"/>
        </w:rPr>
        <w:t xml:space="preserve">трансляционной системы является </w:t>
      </w:r>
      <w:r>
        <w:rPr>
          <w:spacing w:val="-6"/>
          <w:u w:val="single"/>
        </w:rPr>
        <w:t>звуковой тракт</w:t>
      </w:r>
      <w:r>
        <w:rPr>
          <w:spacing w:val="-6"/>
        </w:rPr>
        <w:t xml:space="preserve">. Под звуковым трактом </w:t>
      </w:r>
      <w:r>
        <w:rPr>
          <w:spacing w:val="-5"/>
        </w:rPr>
        <w:t xml:space="preserve">будем </w:t>
      </w:r>
      <w:r>
        <w:rPr>
          <w:spacing w:val="-6"/>
        </w:rPr>
        <w:t xml:space="preserve">понимать </w:t>
      </w:r>
      <w:r>
        <w:rPr>
          <w:spacing w:val="-5"/>
        </w:rPr>
        <w:t xml:space="preserve">набор </w:t>
      </w:r>
      <w:r>
        <w:rPr>
          <w:spacing w:val="-6"/>
        </w:rPr>
        <w:t xml:space="preserve">функциональных устройств, </w:t>
      </w:r>
      <w:r>
        <w:rPr>
          <w:spacing w:val="-5"/>
        </w:rPr>
        <w:t xml:space="preserve">преоб- </w:t>
      </w:r>
      <w:r>
        <w:rPr>
          <w:spacing w:val="-6"/>
        </w:rPr>
        <w:t xml:space="preserve">разующих, ретранслирующих </w:t>
      </w:r>
      <w:r>
        <w:t xml:space="preserve">и </w:t>
      </w:r>
      <w:r>
        <w:rPr>
          <w:spacing w:val="-6"/>
        </w:rPr>
        <w:t xml:space="preserve">усиливающих звуковой сигнал </w:t>
      </w:r>
      <w:r>
        <w:rPr>
          <w:spacing w:val="-5"/>
        </w:rPr>
        <w:t xml:space="preserve">(рис. </w:t>
      </w:r>
      <w:r>
        <w:rPr>
          <w:spacing w:val="-6"/>
        </w:rPr>
        <w:t>3.6).</w:t>
      </w:r>
    </w:p>
    <w:p w:rsidR="00584CE8" w:rsidRDefault="00FB1AC0">
      <w:pPr>
        <w:pStyle w:val="a3"/>
        <w:spacing w:before="1"/>
        <w:ind w:left="658" w:right="37"/>
      </w:pPr>
      <w:r>
        <w:t>Из рисунка видно, что звуковой тракт состоит из:</w:t>
      </w:r>
    </w:p>
    <w:p w:rsidR="00584CE8" w:rsidRDefault="00FB1AC0">
      <w:pPr>
        <w:pStyle w:val="a4"/>
        <w:numPr>
          <w:ilvl w:val="0"/>
          <w:numId w:val="22"/>
        </w:numPr>
        <w:tabs>
          <w:tab w:val="left" w:pos="1019"/>
        </w:tabs>
        <w:spacing w:line="276" w:lineRule="auto"/>
        <w:ind w:right="110" w:firstLine="540"/>
        <w:jc w:val="both"/>
        <w:rPr>
          <w:sz w:val="28"/>
        </w:rPr>
      </w:pPr>
      <w:r>
        <w:rPr>
          <w:sz w:val="28"/>
        </w:rPr>
        <w:t xml:space="preserve">Предварительный усилитель – предназначен для предварительного усиления звукового сигнала (от 1÷300мВ/600 Ом) на входе до 0,7÷1В/10- 15кОм) </w:t>
      </w:r>
      <w:r>
        <w:rPr>
          <w:sz w:val="28"/>
        </w:rPr>
        <w:t>на выходе. Если предварительный усилитель имеет дополнитель- ные аудио или микрофонные входы, то его могут называть</w:t>
      </w:r>
      <w:r>
        <w:rPr>
          <w:spacing w:val="-24"/>
          <w:sz w:val="28"/>
        </w:rPr>
        <w:t xml:space="preserve"> </w:t>
      </w:r>
      <w:r>
        <w:rPr>
          <w:sz w:val="28"/>
        </w:rPr>
        <w:t>микшером.</w:t>
      </w:r>
    </w:p>
    <w:p w:rsidR="00584CE8" w:rsidRDefault="00FB1AC0">
      <w:pPr>
        <w:pStyle w:val="a4"/>
        <w:numPr>
          <w:ilvl w:val="0"/>
          <w:numId w:val="22"/>
        </w:numPr>
        <w:tabs>
          <w:tab w:val="left" w:pos="1019"/>
        </w:tabs>
        <w:spacing w:before="2" w:line="276" w:lineRule="auto"/>
        <w:ind w:right="108" w:firstLine="540"/>
        <w:jc w:val="both"/>
        <w:rPr>
          <w:sz w:val="28"/>
        </w:rPr>
      </w:pPr>
      <w:r>
        <w:rPr>
          <w:sz w:val="28"/>
        </w:rPr>
        <w:t>Усилитель мощности (УМ) – предназначен для усиления звукового сигнала.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ПРИМЕЧАНИЕ: В бытовой аппаратуре акустические системы (АС) подключают непосредственно к низкоомному выходу УМ. Для этого ис- пользуют низкоомные АС. Трансляционный усилитель (в отличие от бы- тового) снабжается дополнительным повышающим трансформатором.</w:t>
      </w:r>
    </w:p>
    <w:p w:rsidR="00584CE8" w:rsidRDefault="00FB1AC0">
      <w:pPr>
        <w:pStyle w:val="a4"/>
        <w:numPr>
          <w:ilvl w:val="0"/>
          <w:numId w:val="22"/>
        </w:numPr>
        <w:tabs>
          <w:tab w:val="left" w:pos="1019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>По</w:t>
      </w:r>
      <w:r>
        <w:rPr>
          <w:sz w:val="28"/>
        </w:rPr>
        <w:t>вышающий трансформатор используется для дополнительного повышения напряжения звукового сигнала с целью его дальнейшей транс- ляции на громкоговоритель или линию, к которой подключаются несколь- ко громкоговорителей. Трансформатор обеспечивает гальваническу</w:t>
      </w:r>
      <w:r>
        <w:rPr>
          <w:sz w:val="28"/>
        </w:rPr>
        <w:t xml:space="preserve">ю раз- вязку с линией громкоговорителей и используется для повышения напряжения звукового сигнала. Повышение напряжение позволяет мини- мизировать потери в проводах за счет уменьшения тока в линии, при со- хранении величины передаваемой мощности. Примером </w:t>
      </w:r>
      <w:r>
        <w:rPr>
          <w:sz w:val="28"/>
        </w:rPr>
        <w:t>может служить передача энергии в высоковольтных</w:t>
      </w:r>
      <w:r>
        <w:rPr>
          <w:spacing w:val="-9"/>
          <w:sz w:val="28"/>
        </w:rPr>
        <w:t xml:space="preserve"> </w:t>
      </w:r>
      <w:r>
        <w:rPr>
          <w:sz w:val="28"/>
        </w:rPr>
        <w:t>ЛЭП.</w:t>
      </w:r>
    </w:p>
    <w:p w:rsidR="00584CE8" w:rsidRDefault="00FB1AC0">
      <w:pPr>
        <w:spacing w:before="146"/>
        <w:ind w:left="118" w:right="37"/>
        <w:rPr>
          <w:sz w:val="24"/>
        </w:rPr>
      </w:pPr>
      <w:r>
        <w:rPr>
          <w:sz w:val="24"/>
        </w:rPr>
        <w:t>52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spacing w:before="5"/>
        <w:rPr>
          <w:sz w:val="23"/>
        </w:rPr>
      </w:pPr>
    </w:p>
    <w:p w:rsidR="00584CE8" w:rsidRDefault="00FB1AC0">
      <w:pPr>
        <w:spacing w:before="66"/>
        <w:ind w:right="106"/>
        <w:jc w:val="right"/>
        <w:rPr>
          <w:rFonts w:ascii="Tahoma" w:hAnsi="Tahoma"/>
          <w:b/>
          <w:sz w:val="20"/>
        </w:rPr>
      </w:pPr>
      <w:r>
        <w:rPr>
          <w:lang w:val="en-US"/>
        </w:rPr>
        <w:pict>
          <v:group id="_x0000_s2223" style="position:absolute;left:0;text-align:left;margin-left:61.55pt;margin-top:-12.15pt;width:312.95pt;height:92.1pt;z-index:-251607552;mso-position-horizontal-relative:page" coordorigin="1231,-243" coordsize="6259,1842">
            <v:shape id="_x0000_s2236" type="#_x0000_t75" style="position:absolute;left:1276;top:612;width:412;height:788">
              <v:imagedata r:id="rId45" o:title=""/>
            </v:shape>
            <v:line id="_x0000_s2235" style="position:absolute" from="1424,87" to="1490,634" strokecolor="#010101" strokeweight="2.25pt"/>
            <v:shape id="_x0000_s2234" type="#_x0000_t75" style="position:absolute;left:1231;top:-243;width:210;height:353">
              <v:imagedata r:id="rId46" o:title=""/>
            </v:shape>
            <v:shape id="_x0000_s2233" style="position:absolute;left:1348;top:1165;width:148;height:62" coordorigin="1348,1165" coordsize="148,62" o:spt="100" adj="0,,0" path="m1369,1165r-21,30m1372,1165r55,14m1348,1195r58,14m1348,1196r1,7m1406,1212r2,6m1349,1204r60,16m1409,1219r6,-9m1428,1182r1,7m1427,1179r-22,30m1436,1182r-21,30m1440,1182r55,14m1416,1212r59,14e" filled="f" strokecolor="#010101">
              <v:stroke joinstyle="round"/>
              <v:formulas/>
              <v:path arrowok="t" o:connecttype="segments"/>
            </v:shape>
            <v:line id="_x0000_s2232" style="position:absolute" from="1408,1216" to="1423,1216" strokecolor="#010101" strokeweight=".36pt"/>
            <v:shape id="_x0000_s2231" style="position:absolute;left:1416;top:1196;width:82;height:41" coordorigin="1416,1196" coordsize="82,41" o:spt="100" adj="0,,0" path="m1475,1228r1,6m1416,1221r60,16m1476,1236r6,-9m1496,1200r2,6m1495,1196r-21,30e" filled="f" strokecolor="#010101">
              <v:stroke joinstyle="round"/>
              <v:formulas/>
              <v:path arrowok="t" o:connecttype="segments"/>
            </v:shape>
            <v:rect id="_x0000_s2230" style="position:absolute;left:2291;top:884;width:2300;height:692" filled="f" strokecolor="#010101" strokeweight="2.25pt"/>
            <v:shape id="_x0000_s2229" style="position:absolute;left:1669;top:1164;width:645;height:180" coordorigin="1669,1164" coordsize="645,180" o:spt="100" adj="0,,0" path="m2134,1164r,180l2254,1284r-90,l2164,1224r90,l2134,1164xm2134,1224r-465,l1669,1284r465,l2134,1224xm2254,1224r-90,l2164,1284r90,l2314,1254r-60,-30xe" fillcolor="#ff0101" stroked="f">
              <v:stroke joinstyle="round"/>
              <v:formulas/>
              <v:path arrowok="t" o:connecttype="segments"/>
            </v:shape>
            <v:rect id="_x0000_s2228" style="position:absolute;left:5171;top:884;width:1760;height:692" filled="f" strokecolor="#010101" strokeweight="2.25pt"/>
            <v:shape id="_x0000_s2227" style="position:absolute;left:4594;top:1164;width:2896;height:196" coordorigin="4594,1164" coordsize="2896,196" o:spt="100" adj="0,,0" path="m5164,1269r-60,-30l4984,1179r,60l4594,1239r,60l4984,1299r,60l5104,1299r60,-30m7489,1254r-60,-30l7309,1164r,60l6964,1224r,60l7309,1284r,60l7429,1284r60,-30e" fillcolor="#018001" stroked="f">
              <v:stroke joinstyle="round"/>
              <v:formulas/>
              <v:path arrowok="t" o:connecttype="segments"/>
            </v:shape>
            <v:shape id="_x0000_s2226" type="#_x0000_t75" style="position:absolute;left:1837;top:1072;width:268;height:341">
              <v:imagedata r:id="rId47" o:title=""/>
            </v:shape>
            <v:shape id="_x0000_s2225" type="#_x0000_t75" style="position:absolute;left:4687;top:1072;width:268;height:341">
              <v:imagedata r:id="rId47" o:title=""/>
            </v:shape>
            <v:shape id="_x0000_s2224" type="#_x0000_t202" style="position:absolute;left:1748;top:86;width:1242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МИКРОФОН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sz w:val="20"/>
        </w:rPr>
        <w:t>ГРОМКОГОВОРИТЕЛЬ</w:t>
      </w:r>
    </w:p>
    <w:p w:rsidR="00584CE8" w:rsidRDefault="00584CE8">
      <w:pPr>
        <w:pStyle w:val="a3"/>
        <w:spacing w:before="11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6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3104"/>
        <w:gridCol w:w="2030"/>
        <w:gridCol w:w="241"/>
        <w:gridCol w:w="282"/>
      </w:tblGrid>
      <w:tr w:rsidR="00584CE8">
        <w:trPr>
          <w:trHeight w:hRule="exact" w:val="443"/>
        </w:trPr>
        <w:tc>
          <w:tcPr>
            <w:tcW w:w="2621" w:type="dxa"/>
            <w:tcBorders>
              <w:top w:val="dotted" w:sz="8" w:space="0" w:color="010101"/>
              <w:left w:val="dotted" w:sz="8" w:space="0" w:color="010101"/>
            </w:tcBorders>
          </w:tcPr>
          <w:p w:rsidR="00584CE8" w:rsidRDefault="00FB1AC0">
            <w:pPr>
              <w:pStyle w:val="TableParagraph"/>
              <w:spacing w:before="78"/>
              <w:ind w:left="149" w:right="7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1÷300(мВ)</w:t>
            </w:r>
          </w:p>
        </w:tc>
        <w:tc>
          <w:tcPr>
            <w:tcW w:w="3104" w:type="dxa"/>
            <w:tcBorders>
              <w:top w:val="dotted" w:sz="8" w:space="0" w:color="010101"/>
            </w:tcBorders>
          </w:tcPr>
          <w:p w:rsidR="00584CE8" w:rsidRDefault="00FB1AC0">
            <w:pPr>
              <w:pStyle w:val="TableParagraph"/>
              <w:spacing w:before="78"/>
              <w:ind w:left="2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0,7÷1(В)</w:t>
            </w:r>
          </w:p>
        </w:tc>
        <w:tc>
          <w:tcPr>
            <w:tcW w:w="2270" w:type="dxa"/>
            <w:gridSpan w:val="2"/>
            <w:tcBorders>
              <w:top w:val="dotted" w:sz="8" w:space="0" w:color="010101"/>
              <w:right w:val="dotted" w:sz="8" w:space="0" w:color="010101"/>
            </w:tcBorders>
          </w:tcPr>
          <w:p w:rsidR="00584CE8" w:rsidRDefault="00FB1AC0">
            <w:pPr>
              <w:pStyle w:val="TableParagraph"/>
              <w:spacing w:before="94"/>
              <w:ind w:left="104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70/100(В)</w:t>
            </w:r>
          </w:p>
        </w:tc>
        <w:tc>
          <w:tcPr>
            <w:tcW w:w="282" w:type="dxa"/>
            <w:vMerge w:val="restart"/>
            <w:tcBorders>
              <w:left w:val="dotted" w:sz="8" w:space="0" w:color="010101"/>
            </w:tcBorders>
          </w:tcPr>
          <w:p w:rsidR="00584CE8" w:rsidRDefault="00584CE8"/>
        </w:tc>
      </w:tr>
      <w:tr w:rsidR="00584CE8">
        <w:trPr>
          <w:trHeight w:hRule="exact" w:val="358"/>
        </w:trPr>
        <w:tc>
          <w:tcPr>
            <w:tcW w:w="2621" w:type="dxa"/>
            <w:vMerge w:val="restart"/>
            <w:tcBorders>
              <w:left w:val="dotted" w:sz="8" w:space="0" w:color="010101"/>
            </w:tcBorders>
          </w:tcPr>
          <w:p w:rsidR="00584CE8" w:rsidRDefault="00FB1AC0">
            <w:pPr>
              <w:pStyle w:val="TableParagraph"/>
              <w:spacing w:before="110"/>
              <w:ind w:left="661" w:right="7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Предварительный Усилитель</w:t>
            </w:r>
          </w:p>
        </w:tc>
        <w:tc>
          <w:tcPr>
            <w:tcW w:w="3104" w:type="dxa"/>
            <w:vMerge w:val="restart"/>
            <w:tcBorders>
              <w:right w:val="single" w:sz="18" w:space="0" w:color="010101"/>
            </w:tcBorders>
          </w:tcPr>
          <w:p w:rsidR="00584CE8" w:rsidRDefault="00FB1AC0">
            <w:pPr>
              <w:pStyle w:val="TableParagraph"/>
              <w:spacing w:before="110"/>
              <w:ind w:left="931" w:right="1031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Усилитель Мощности</w:t>
            </w:r>
          </w:p>
        </w:tc>
        <w:tc>
          <w:tcPr>
            <w:tcW w:w="2030" w:type="dxa"/>
            <w:vMerge w:val="restart"/>
            <w:tcBorders>
              <w:top w:val="single" w:sz="18" w:space="0" w:color="010101"/>
              <w:left w:val="single" w:sz="18" w:space="0" w:color="010101"/>
              <w:right w:val="single" w:sz="18" w:space="0" w:color="010101"/>
            </w:tcBorders>
          </w:tcPr>
          <w:p w:rsidR="00584CE8" w:rsidRDefault="00FB1AC0">
            <w:pPr>
              <w:pStyle w:val="TableParagraph"/>
              <w:spacing w:before="74"/>
              <w:ind w:left="144" w:right="184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Повышающий трансформатор</w:t>
            </w:r>
          </w:p>
        </w:tc>
        <w:tc>
          <w:tcPr>
            <w:tcW w:w="240" w:type="dxa"/>
            <w:tcBorders>
              <w:left w:val="single" w:sz="18" w:space="0" w:color="010101"/>
              <w:bottom w:val="single" w:sz="24" w:space="0" w:color="993401"/>
              <w:right w:val="dotted" w:sz="8" w:space="0" w:color="010101"/>
            </w:tcBorders>
          </w:tcPr>
          <w:p w:rsidR="00584CE8" w:rsidRDefault="00584CE8"/>
        </w:tc>
        <w:tc>
          <w:tcPr>
            <w:tcW w:w="282" w:type="dxa"/>
            <w:vMerge/>
            <w:tcBorders>
              <w:left w:val="dotted" w:sz="8" w:space="0" w:color="010101"/>
              <w:bottom w:val="single" w:sz="24" w:space="0" w:color="993401"/>
            </w:tcBorders>
          </w:tcPr>
          <w:p w:rsidR="00584CE8" w:rsidRDefault="00584CE8"/>
        </w:tc>
      </w:tr>
      <w:tr w:rsidR="00584CE8">
        <w:trPr>
          <w:trHeight w:hRule="exact" w:val="350"/>
        </w:trPr>
        <w:tc>
          <w:tcPr>
            <w:tcW w:w="2621" w:type="dxa"/>
            <w:vMerge/>
            <w:tcBorders>
              <w:left w:val="dotted" w:sz="8" w:space="0" w:color="010101"/>
            </w:tcBorders>
          </w:tcPr>
          <w:p w:rsidR="00584CE8" w:rsidRDefault="00584CE8"/>
        </w:tc>
        <w:tc>
          <w:tcPr>
            <w:tcW w:w="3104" w:type="dxa"/>
            <w:vMerge/>
            <w:tcBorders>
              <w:right w:val="single" w:sz="18" w:space="0" w:color="010101"/>
            </w:tcBorders>
          </w:tcPr>
          <w:p w:rsidR="00584CE8" w:rsidRDefault="00584CE8"/>
        </w:tc>
        <w:tc>
          <w:tcPr>
            <w:tcW w:w="2030" w:type="dxa"/>
            <w:vMerge/>
            <w:tcBorders>
              <w:left w:val="single" w:sz="18" w:space="0" w:color="010101"/>
              <w:bottom w:val="single" w:sz="18" w:space="0" w:color="010101"/>
              <w:right w:val="single" w:sz="18" w:space="0" w:color="010101"/>
            </w:tcBorders>
          </w:tcPr>
          <w:p w:rsidR="00584CE8" w:rsidRDefault="00584CE8"/>
        </w:tc>
        <w:tc>
          <w:tcPr>
            <w:tcW w:w="240" w:type="dxa"/>
            <w:tcBorders>
              <w:top w:val="single" w:sz="24" w:space="0" w:color="993401"/>
              <w:left w:val="single" w:sz="18" w:space="0" w:color="010101"/>
              <w:right w:val="dotted" w:sz="8" w:space="0" w:color="010101"/>
            </w:tcBorders>
          </w:tcPr>
          <w:p w:rsidR="00584CE8" w:rsidRDefault="00584CE8"/>
        </w:tc>
        <w:tc>
          <w:tcPr>
            <w:tcW w:w="282" w:type="dxa"/>
            <w:vMerge w:val="restart"/>
            <w:tcBorders>
              <w:top w:val="single" w:sz="24" w:space="0" w:color="993401"/>
              <w:left w:val="dotted" w:sz="8" w:space="0" w:color="010101"/>
            </w:tcBorders>
          </w:tcPr>
          <w:p w:rsidR="00584CE8" w:rsidRDefault="00584CE8"/>
        </w:tc>
      </w:tr>
      <w:tr w:rsidR="00584CE8">
        <w:trPr>
          <w:trHeight w:hRule="exact" w:val="259"/>
        </w:trPr>
        <w:tc>
          <w:tcPr>
            <w:tcW w:w="7996" w:type="dxa"/>
            <w:gridSpan w:val="4"/>
            <w:tcBorders>
              <w:left w:val="dotted" w:sz="8" w:space="0" w:color="010101"/>
              <w:bottom w:val="dotted" w:sz="8" w:space="0" w:color="010101"/>
              <w:right w:val="dotted" w:sz="8" w:space="0" w:color="010101"/>
            </w:tcBorders>
          </w:tcPr>
          <w:p w:rsidR="00584CE8" w:rsidRDefault="00584CE8"/>
        </w:tc>
        <w:tc>
          <w:tcPr>
            <w:tcW w:w="282" w:type="dxa"/>
            <w:vMerge/>
            <w:tcBorders>
              <w:left w:val="dotted" w:sz="8" w:space="0" w:color="010101"/>
            </w:tcBorders>
          </w:tcPr>
          <w:p w:rsidR="00584CE8" w:rsidRDefault="00584CE8"/>
        </w:tc>
      </w:tr>
    </w:tbl>
    <w:p w:rsidR="00584CE8" w:rsidRDefault="00584CE8">
      <w:pPr>
        <w:pStyle w:val="a3"/>
        <w:spacing w:before="1"/>
        <w:rPr>
          <w:rFonts w:ascii="Tahoma"/>
          <w:b/>
          <w:sz w:val="6"/>
        </w:rPr>
      </w:pPr>
    </w:p>
    <w:p w:rsidR="00584CE8" w:rsidRDefault="00FB1AC0">
      <w:pPr>
        <w:spacing w:before="67"/>
        <w:ind w:left="808"/>
        <w:rPr>
          <w:rFonts w:ascii="Tahoma" w:hAnsi="Tahoma"/>
          <w:b/>
          <w:sz w:val="20"/>
        </w:rPr>
      </w:pPr>
      <w:r>
        <w:rPr>
          <w:lang w:val="en-US"/>
        </w:rPr>
        <w:pict>
          <v:group id="_x0000_s2220" style="position:absolute;left:0;text-align:left;margin-left:502.1pt;margin-top:-53.3pt;width:21pt;height:36.4pt;z-index:-251606528;mso-position-horizontal-relative:page" coordorigin="10042,-1066" coordsize="420,728">
            <v:shape id="_x0000_s2222" type="#_x0000_t75" style="position:absolute;left:10042;top:-1043;width:419;height:682">
              <v:imagedata r:id="rId48" o:title=""/>
            </v:shape>
            <v:line id="_x0000_s2221" style="position:absolute" from="10439,-1043" to="10439,-361" strokecolor="#010101" strokeweight="2.25pt"/>
            <w10:wrap anchorx="page"/>
          </v:group>
        </w:pict>
      </w:r>
      <w:r>
        <w:rPr>
          <w:rFonts w:ascii="Tahoma" w:hAnsi="Tahoma"/>
          <w:b/>
          <w:sz w:val="20"/>
        </w:rPr>
        <w:t>Регуляторы: (чувствительности) | (входного) | (выходного) уровня</w:t>
      </w:r>
    </w:p>
    <w:p w:rsidR="00584CE8" w:rsidRDefault="00FB1AC0">
      <w:pPr>
        <w:pStyle w:val="a3"/>
        <w:spacing w:before="121"/>
        <w:ind w:left="3532"/>
      </w:pPr>
      <w:r>
        <w:t>Рис. 3.6  Звуковой тракт</w:t>
      </w:r>
    </w:p>
    <w:p w:rsidR="00584CE8" w:rsidRDefault="00584CE8">
      <w:pPr>
        <w:pStyle w:val="a3"/>
        <w:spacing w:before="1"/>
        <w:rPr>
          <w:sz w:val="32"/>
        </w:rPr>
      </w:pPr>
    </w:p>
    <w:p w:rsidR="00584CE8" w:rsidRDefault="00FB1AC0">
      <w:pPr>
        <w:pStyle w:val="2"/>
        <w:ind w:left="2729" w:right="0"/>
        <w:rPr>
          <w:u w:val="none"/>
        </w:rPr>
      </w:pPr>
      <w:r>
        <w:rPr>
          <w:u w:val="thick"/>
        </w:rPr>
        <w:t>Трансформаторное согласование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298" w:right="131" w:firstLine="539"/>
        <w:jc w:val="both"/>
      </w:pPr>
      <w:r>
        <w:t>В трансляционных системах широко используются трансформаторные громкоговорители.</w:t>
      </w:r>
    </w:p>
    <w:p w:rsidR="00584CE8" w:rsidRDefault="00FB1AC0">
      <w:pPr>
        <w:pStyle w:val="a3"/>
        <w:spacing w:before="2" w:line="276" w:lineRule="auto"/>
        <w:ind w:left="298" w:right="130" w:firstLine="540"/>
        <w:jc w:val="both"/>
      </w:pPr>
      <w:r>
        <w:rPr>
          <w:u w:val="single"/>
        </w:rPr>
        <w:t xml:space="preserve">Трансформаторные громкоговорители </w:t>
      </w:r>
      <w:r>
        <w:t xml:space="preserve">– громкоговорители </w:t>
      </w:r>
      <w:r>
        <w:t>с встроен- ным трансформатором предназначены для применения в трансляционных системах, имеющих в своем составе трансляционные усилители, также со- держащие трансформатор.</w:t>
      </w:r>
    </w:p>
    <w:p w:rsidR="00584CE8" w:rsidRDefault="00FB1AC0">
      <w:pPr>
        <w:pStyle w:val="a3"/>
        <w:spacing w:before="1" w:line="276" w:lineRule="auto"/>
        <w:ind w:left="298" w:right="129" w:firstLine="540"/>
        <w:jc w:val="both"/>
      </w:pPr>
      <w:r>
        <w:t>В трансформаторном громкоговорителе осуществляется 2 этапа пре- образования. На первом этапе при помощи трансформатора происходит понижение напряжения высоковольтного звукового электрического сигна- ла (до 10В), на втором этапе осуществляется преобразовани</w:t>
      </w:r>
      <w:r>
        <w:t>е электриче- ского сигнала в слышимый акустический звуковой сигнал.</w:t>
      </w:r>
    </w:p>
    <w:p w:rsidR="00584CE8" w:rsidRDefault="00FB1AC0">
      <w:pPr>
        <w:pStyle w:val="a3"/>
        <w:spacing w:before="2" w:after="15" w:line="276" w:lineRule="auto"/>
        <w:ind w:left="298" w:right="130" w:firstLine="284"/>
        <w:jc w:val="both"/>
      </w:pPr>
      <w:r>
        <w:t>Трансформаторный громкоговоритель подключается к выходу трансля- ционного усилителя и состоит из двух частей: понижающего трансформа- тора и громкоговорителя, рис. 3.7.</w:t>
      </w:r>
    </w:p>
    <w:p w:rsidR="00584CE8" w:rsidRDefault="00FB1AC0">
      <w:pPr>
        <w:pStyle w:val="a3"/>
        <w:ind w:left="5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90495" cy="2444686"/>
            <wp:effectExtent l="0" t="0" r="0" b="0"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95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56"/>
        <w:ind w:left="2330"/>
      </w:pPr>
      <w:r>
        <w:t>Рис. 3.7  Трансфо</w:t>
      </w:r>
      <w:r>
        <w:t>рматорное согласование</w:t>
      </w:r>
    </w:p>
    <w:p w:rsidR="00584CE8" w:rsidRDefault="00584CE8">
      <w:pPr>
        <w:pStyle w:val="a3"/>
        <w:spacing w:before="8"/>
      </w:pPr>
    </w:p>
    <w:p w:rsidR="00584CE8" w:rsidRDefault="00FB1AC0">
      <w:pPr>
        <w:spacing w:before="69"/>
        <w:ind w:right="131"/>
        <w:jc w:val="right"/>
        <w:rPr>
          <w:sz w:val="24"/>
        </w:rPr>
      </w:pPr>
      <w:r>
        <w:rPr>
          <w:sz w:val="24"/>
        </w:rPr>
        <w:t>53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600" w:right="1280" w:bottom="280" w:left="112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40"/>
        <w:jc w:val="both"/>
      </w:pPr>
      <w:r>
        <w:lastRenderedPageBreak/>
        <w:t>Как правило, первичная обмотка трансформатора громкоговорителя содержит несколько отводов, соответствующих различным входным (ком- плексным) сопротивлениям, что позволяет, выбирая то или иное подклю- чение, варьиров</w:t>
      </w:r>
      <w:r>
        <w:t>ать мощность громкоговорителя.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rPr>
          <w:u w:val="single"/>
        </w:rPr>
        <w:t xml:space="preserve">Входное сопротивление </w:t>
      </w:r>
      <w:r>
        <w:t xml:space="preserve">трансформаторных громкоговорителей – комплексное сопротивление первичной обмотки трансформатора. Такое сопротивление часто называют </w:t>
      </w:r>
      <w:r>
        <w:rPr>
          <w:u w:val="single"/>
        </w:rPr>
        <w:t>импедансом.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Многие производители трансформаторных громкоговорителей ука</w:t>
      </w:r>
      <w:r>
        <w:t>зы- вают импеданс трансформаторного громкоговорителя, (измеренный) на частоте 1кГц.</w:t>
      </w:r>
    </w:p>
    <w:p w:rsidR="00584CE8" w:rsidRDefault="00FB1AC0">
      <w:pPr>
        <w:pStyle w:val="a3"/>
        <w:spacing w:before="213" w:line="276" w:lineRule="auto"/>
        <w:ind w:left="118" w:right="110"/>
        <w:jc w:val="both"/>
      </w:pPr>
      <w:r>
        <w:rPr>
          <w:lang w:val="en-US"/>
        </w:rPr>
        <w:pict>
          <v:group id="_x0000_s2215" style="position:absolute;left:0;text-align:left;margin-left:272.8pt;margin-top:47.5pt;width:72.7pt;height:22.2pt;z-index:-251605504;mso-position-horizontal-relative:page" coordorigin="5456,950" coordsize="1454,444">
            <v:line id="_x0000_s2219" style="position:absolute" from="5461,1271" to="5498,1251" strokeweight=".17603mm"/>
            <v:line id="_x0000_s2218" style="position:absolute" from="5498,1256" to="5551,1384" strokeweight=".35208mm"/>
            <v:shape id="_x0000_s2217" style="position:absolute;left:5557;top:1022;width:1348;height:363" coordorigin="5557,1022" coordsize="1348,363" path="m5557,1384r67,-362l6905,1022e" filled="f" strokeweight=".17603mm">
              <v:path arrowok="t"/>
            </v:shape>
            <v:shape id="_x0000_s2216" type="#_x0000_t202" style="position:absolute;left:5456;top:950;width:1454;height:444" filled="f" stroked="f">
              <v:textbox inset="0,0,0,0">
                <w:txbxContent>
                  <w:p w:rsidR="00584CE8" w:rsidRDefault="00FB1AC0">
                    <w:pPr>
                      <w:spacing w:line="444" w:lineRule="exact"/>
                      <w:ind w:left="181" w:right="-35"/>
                      <w:rPr>
                        <w:rFonts w:ascii="Symbol" w:hAnsi="Symbol"/>
                        <w:sz w:val="44"/>
                      </w:rPr>
                    </w:pPr>
                    <w:r>
                      <w:rPr>
                        <w:rFonts w:ascii="Symbol" w:hAnsi="Symbol"/>
                        <w:spacing w:val="-17"/>
                        <w:w w:val="62"/>
                        <w:sz w:val="44"/>
                      </w:rPr>
                      <w:t></w:t>
                    </w: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18"/>
                        <w:sz w:val="28"/>
                      </w:rPr>
                      <w:t>e</w:t>
                    </w:r>
                    <w:r>
                      <w:rPr>
                        <w:w w:val="102"/>
                        <w:position w:val="13"/>
                        <w:sz w:val="16"/>
                      </w:rPr>
                      <w:t>2</w:t>
                    </w:r>
                    <w:r>
                      <w:rPr>
                        <w:spacing w:val="-1"/>
                        <w:position w:val="13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9"/>
                        <w:sz w:val="28"/>
                      </w:rPr>
                      <w:t>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14"/>
                        <w:sz w:val="28"/>
                      </w:rPr>
                      <w:t>m</w:t>
                    </w:r>
                    <w:r>
                      <w:rPr>
                        <w:w w:val="102"/>
                        <w:position w:val="13"/>
                        <w:sz w:val="16"/>
                      </w:rPr>
                      <w:t>2</w:t>
                    </w:r>
                    <w:r>
                      <w:rPr>
                        <w:spacing w:val="4"/>
                        <w:position w:val="13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62"/>
                        <w:sz w:val="44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t>ПРИМЕЧАНИЕ 3.1: Упрощенно импеданс трансформаторного громкого- ворителя (Z) можно представить как:</w:t>
      </w:r>
    </w:p>
    <w:p w:rsidR="00584CE8" w:rsidRDefault="00FB1AC0">
      <w:pPr>
        <w:spacing w:before="84"/>
        <w:ind w:left="83" w:right="1601"/>
        <w:jc w:val="center"/>
        <w:rPr>
          <w:rFonts w:ascii="Symbol" w:hAnsi="Symbol"/>
          <w:sz w:val="28"/>
        </w:rPr>
      </w:pPr>
      <w:r>
        <w:rPr>
          <w:i/>
          <w:sz w:val="28"/>
        </w:rPr>
        <w:t xml:space="preserve">Z </w:t>
      </w:r>
      <w:r>
        <w:rPr>
          <w:rFonts w:ascii="Symbol" w:hAnsi="Symbol"/>
          <w:sz w:val="28"/>
        </w:rPr>
        <w:t></w:t>
      </w:r>
    </w:p>
    <w:p w:rsidR="00584CE8" w:rsidRDefault="00FB1AC0">
      <w:pPr>
        <w:pStyle w:val="a3"/>
        <w:spacing w:before="103" w:line="276" w:lineRule="auto"/>
        <w:ind w:left="534" w:right="139" w:hanging="417"/>
      </w:pPr>
      <w:r>
        <w:rPr>
          <w:spacing w:val="-3"/>
        </w:rPr>
        <w:t xml:space="preserve">где </w:t>
      </w:r>
      <w:r>
        <w:t xml:space="preserve">Re – </w:t>
      </w:r>
      <w:r>
        <w:rPr>
          <w:spacing w:val="-4"/>
        </w:rPr>
        <w:t xml:space="preserve">активное сопротивление первичной обмотки </w:t>
      </w:r>
      <w:r>
        <w:rPr>
          <w:spacing w:val="-5"/>
        </w:rPr>
        <w:t xml:space="preserve">трансформатора, </w:t>
      </w:r>
      <w:r>
        <w:rPr>
          <w:spacing w:val="-4"/>
        </w:rPr>
        <w:t xml:space="preserve">Ом; </w:t>
      </w:r>
      <w:r>
        <w:t xml:space="preserve">Im – </w:t>
      </w:r>
      <w:r>
        <w:rPr>
          <w:spacing w:val="-4"/>
        </w:rPr>
        <w:t xml:space="preserve">реактивное </w:t>
      </w:r>
      <w:r>
        <w:rPr>
          <w:spacing w:val="-5"/>
        </w:rPr>
        <w:t xml:space="preserve">сопротивление </w:t>
      </w:r>
      <w:r>
        <w:rPr>
          <w:spacing w:val="-4"/>
        </w:rPr>
        <w:t xml:space="preserve">первичной </w:t>
      </w:r>
      <w:r>
        <w:rPr>
          <w:spacing w:val="-5"/>
        </w:rPr>
        <w:t xml:space="preserve">обмотки трансформатора, </w:t>
      </w:r>
      <w:r>
        <w:rPr>
          <w:spacing w:val="-4"/>
        </w:rPr>
        <w:t>Ом.</w:t>
      </w:r>
    </w:p>
    <w:p w:rsidR="00584CE8" w:rsidRDefault="00FB1AC0">
      <w:pPr>
        <w:pStyle w:val="a3"/>
        <w:spacing w:before="108" w:line="276" w:lineRule="auto"/>
        <w:ind w:left="118" w:right="104"/>
        <w:jc w:val="both"/>
      </w:pPr>
      <w:r>
        <w:rPr>
          <w:spacing w:val="-5"/>
        </w:rPr>
        <w:t xml:space="preserve">ПРИМЕЧАНИЕ </w:t>
      </w:r>
      <w:r>
        <w:rPr>
          <w:spacing w:val="-3"/>
        </w:rPr>
        <w:t xml:space="preserve">3.2: </w:t>
      </w:r>
      <w:r>
        <w:rPr>
          <w:spacing w:val="-5"/>
        </w:rPr>
        <w:t xml:space="preserve">Величина </w:t>
      </w:r>
      <w:r>
        <w:t xml:space="preserve">Im </w:t>
      </w:r>
      <w:r>
        <w:rPr>
          <w:spacing w:val="-3"/>
        </w:rPr>
        <w:t xml:space="preserve">для </w:t>
      </w:r>
      <w:r>
        <w:rPr>
          <w:spacing w:val="-4"/>
        </w:rPr>
        <w:t xml:space="preserve">первичной обмотки трансформатора, имеет ярко </w:t>
      </w:r>
      <w:r>
        <w:rPr>
          <w:spacing w:val="-5"/>
        </w:rPr>
        <w:t xml:space="preserve">выраженный индуктивный </w:t>
      </w:r>
      <w:r>
        <w:rPr>
          <w:spacing w:val="-4"/>
        </w:rPr>
        <w:t xml:space="preserve">характер </w:t>
      </w:r>
      <w:r>
        <w:t xml:space="preserve">и </w:t>
      </w:r>
      <w:r>
        <w:rPr>
          <w:spacing w:val="-4"/>
        </w:rPr>
        <w:t xml:space="preserve">зависит </w:t>
      </w:r>
      <w:r>
        <w:t xml:space="preserve">от </w:t>
      </w:r>
      <w:r>
        <w:rPr>
          <w:spacing w:val="-5"/>
        </w:rPr>
        <w:t>часто</w:t>
      </w:r>
      <w:r>
        <w:rPr>
          <w:spacing w:val="-5"/>
        </w:rPr>
        <w:t xml:space="preserve">ты. </w:t>
      </w:r>
      <w:r>
        <w:t xml:space="preserve">С </w:t>
      </w:r>
      <w:r>
        <w:rPr>
          <w:spacing w:val="-3"/>
        </w:rPr>
        <w:t xml:space="preserve">уве- </w:t>
      </w:r>
      <w:r>
        <w:rPr>
          <w:spacing w:val="-4"/>
        </w:rPr>
        <w:t xml:space="preserve">личением </w:t>
      </w:r>
      <w:r>
        <w:rPr>
          <w:spacing w:val="-5"/>
        </w:rPr>
        <w:t xml:space="preserve">частоты </w:t>
      </w:r>
      <w:r>
        <w:rPr>
          <w:spacing w:val="-3"/>
        </w:rPr>
        <w:t xml:space="preserve">(до </w:t>
      </w:r>
      <w:r>
        <w:rPr>
          <w:spacing w:val="-4"/>
        </w:rPr>
        <w:t xml:space="preserve">5кГц, </w:t>
      </w:r>
      <w:r>
        <w:rPr>
          <w:spacing w:val="-3"/>
        </w:rPr>
        <w:t xml:space="preserve">при </w:t>
      </w:r>
      <w:r>
        <w:rPr>
          <w:spacing w:val="-5"/>
        </w:rPr>
        <w:t xml:space="preserve">индуктивности </w:t>
      </w:r>
      <w:r>
        <w:rPr>
          <w:i/>
          <w:spacing w:val="-5"/>
        </w:rPr>
        <w:t>L</w:t>
      </w:r>
      <w:r>
        <w:rPr>
          <w:spacing w:val="-5"/>
        </w:rPr>
        <w:t xml:space="preserve">=10÷100мГн) </w:t>
      </w:r>
      <w:r>
        <w:rPr>
          <w:spacing w:val="-4"/>
        </w:rPr>
        <w:t>импеданс первичной обмотки трансформатора незначительно увеличивается.</w:t>
      </w:r>
    </w:p>
    <w:p w:rsidR="00584CE8" w:rsidRDefault="00FB1AC0">
      <w:pPr>
        <w:pStyle w:val="a3"/>
        <w:spacing w:before="1"/>
        <w:ind w:left="658" w:right="37"/>
      </w:pPr>
      <w:r>
        <w:t>На практике широко распространена следующая зависимость:</w:t>
      </w:r>
    </w:p>
    <w:p w:rsidR="00584CE8" w:rsidRDefault="00FB1AC0">
      <w:pPr>
        <w:tabs>
          <w:tab w:val="left" w:pos="8649"/>
        </w:tabs>
        <w:spacing w:before="169"/>
        <w:ind w:left="3923" w:right="37"/>
        <w:rPr>
          <w:sz w:val="28"/>
        </w:rPr>
      </w:pPr>
      <w:r>
        <w:rPr>
          <w:lang w:val="en-US"/>
        </w:rPr>
        <w:pict>
          <v:shape id="_x0000_s2214" type="#_x0000_t202" style="position:absolute;left:0;text-align:left;margin-left:306.3pt;margin-top:7.8pt;width:4.5pt;height:9pt;z-index:-251604480;mso-position-horizontal-relative:page" filled="f" stroked="f">
            <v:textbox inset="0,0,0,0">
              <w:txbxContent>
                <w:p w:rsidR="00584CE8" w:rsidRDefault="00FB1AC0">
                  <w:pPr>
                    <w:spacing w:line="180" w:lineRule="exac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P</w:t>
      </w:r>
      <w:r>
        <w:rPr>
          <w:i/>
          <w:position w:val="-3"/>
          <w:sz w:val="18"/>
        </w:rPr>
        <w:t xml:space="preserve">гр  </w:t>
      </w:r>
      <w:r>
        <w:rPr>
          <w:i/>
          <w:sz w:val="28"/>
        </w:rPr>
        <w:t>~ U</w:t>
      </w:r>
      <w:r>
        <w:rPr>
          <w:i/>
          <w:position w:val="-3"/>
          <w:sz w:val="18"/>
        </w:rPr>
        <w:t xml:space="preserve">л  </w:t>
      </w:r>
      <w:r>
        <w:rPr>
          <w:i/>
          <w:spacing w:val="1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z w:val="28"/>
        </w:rPr>
        <w:tab/>
      </w:r>
      <w:r>
        <w:rPr>
          <w:sz w:val="28"/>
        </w:rPr>
        <w:t>(3.1)</w:t>
      </w:r>
    </w:p>
    <w:p w:rsidR="00584CE8" w:rsidRDefault="00FB1AC0">
      <w:pPr>
        <w:pStyle w:val="a3"/>
        <w:spacing w:before="150"/>
        <w:ind w:left="118"/>
        <w:jc w:val="both"/>
      </w:pPr>
      <w:r>
        <w:t xml:space="preserve">где </w:t>
      </w:r>
      <w:r>
        <w:rPr>
          <w:i/>
        </w:rPr>
        <w:t>Р</w:t>
      </w:r>
      <w:r>
        <w:rPr>
          <w:position w:val="-3"/>
          <w:sz w:val="18"/>
        </w:rPr>
        <w:t xml:space="preserve">гр </w:t>
      </w:r>
      <w:r>
        <w:t>– паспортная мощность громкоговорителя (Вт);</w:t>
      </w:r>
    </w:p>
    <w:p w:rsidR="00584CE8" w:rsidRDefault="00FB1AC0">
      <w:pPr>
        <w:pStyle w:val="a3"/>
        <w:spacing w:before="29"/>
        <w:ind w:left="542" w:right="37"/>
      </w:pPr>
      <w:r>
        <w:rPr>
          <w:i/>
        </w:rPr>
        <w:t>U</w:t>
      </w:r>
      <w:r>
        <w:rPr>
          <w:position w:val="-3"/>
          <w:sz w:val="18"/>
        </w:rPr>
        <w:t xml:space="preserve">л  </w:t>
      </w:r>
      <w:r>
        <w:t>– напряжение в линии (В);</w:t>
      </w:r>
    </w:p>
    <w:p w:rsidR="00584CE8" w:rsidRDefault="00FB1AC0">
      <w:pPr>
        <w:pStyle w:val="a3"/>
        <w:spacing w:before="30"/>
        <w:ind w:left="542" w:right="37"/>
      </w:pPr>
      <w:r>
        <w:rPr>
          <w:i/>
        </w:rPr>
        <w:t xml:space="preserve">Z </w:t>
      </w:r>
      <w:r>
        <w:t>– импеданс громкоговорителя (Ом).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8"/>
        <w:jc w:val="both"/>
      </w:pPr>
      <w:r>
        <w:t xml:space="preserve">ПРИМЕЧАНИЕ 3.3: Данная формула вытекает из закона Ома </w:t>
      </w:r>
      <w:r>
        <w:rPr>
          <w:i/>
        </w:rPr>
        <w:t xml:space="preserve">J </w:t>
      </w:r>
      <w:r>
        <w:t xml:space="preserve">= </w:t>
      </w:r>
      <w:r>
        <w:rPr>
          <w:i/>
        </w:rPr>
        <w:t>U/R</w:t>
      </w:r>
      <w:r>
        <w:t xml:space="preserve">, ко- торый можно применять только как допущение, так как он справедлив для постоянного тока </w:t>
      </w:r>
      <w:r>
        <w:rPr>
          <w:i/>
        </w:rPr>
        <w:t xml:space="preserve">J </w:t>
      </w:r>
      <w:r>
        <w:t xml:space="preserve">и активного сопротивления </w:t>
      </w:r>
      <w:r>
        <w:rPr>
          <w:i/>
        </w:rPr>
        <w:t xml:space="preserve">R </w:t>
      </w:r>
      <w:r>
        <w:t>(см. Прим. 3.1). Тем не менее, зависимость (3.1), дает хорошее приближение и поэтому (как было сказано) применяется на практике.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t>Из з</w:t>
      </w:r>
      <w:r>
        <w:t xml:space="preserve">ависимости (3.1) видно, что при неизменном импедансе громкого- ворителя и уменьшении напряжения в линии в </w:t>
      </w:r>
      <w:r>
        <w:rPr>
          <w:i/>
        </w:rPr>
        <w:t xml:space="preserve">N </w:t>
      </w:r>
      <w:r>
        <w:t xml:space="preserve">раз (например, при пере- ключении линии с клеммы </w:t>
      </w:r>
      <w:r>
        <w:rPr>
          <w:i/>
        </w:rPr>
        <w:t>U</w:t>
      </w:r>
      <w:r>
        <w:rPr>
          <w:position w:val="-3"/>
          <w:sz w:val="18"/>
        </w:rPr>
        <w:t xml:space="preserve">1  </w:t>
      </w:r>
      <w:r>
        <w:t xml:space="preserve">на клемму </w:t>
      </w:r>
      <w:r>
        <w:rPr>
          <w:i/>
        </w:rPr>
        <w:t>U</w:t>
      </w:r>
      <w:r>
        <w:rPr>
          <w:position w:val="-3"/>
          <w:sz w:val="18"/>
        </w:rPr>
        <w:t>2</w:t>
      </w:r>
      <w:r>
        <w:t>, рис. 3.7), мощность громкого-</w:t>
      </w:r>
    </w:p>
    <w:p w:rsidR="00584CE8" w:rsidRDefault="00584CE8">
      <w:pPr>
        <w:spacing w:line="276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19"/>
        <w:ind w:left="118" w:right="-20"/>
      </w:pPr>
      <w:r>
        <w:lastRenderedPageBreak/>
        <w:t>ворителя уменьшается в</w:t>
      </w:r>
    </w:p>
    <w:p w:rsidR="00584CE8" w:rsidRDefault="00FB1AC0">
      <w:pPr>
        <w:spacing w:before="1"/>
        <w:ind w:left="79"/>
        <w:rPr>
          <w:sz w:val="28"/>
        </w:rPr>
      </w:pPr>
      <w:r>
        <w:br w:type="column"/>
      </w:r>
      <w:r>
        <w:rPr>
          <w:i/>
          <w:sz w:val="28"/>
        </w:rPr>
        <w:lastRenderedPageBreak/>
        <w:t xml:space="preserve">N </w:t>
      </w:r>
      <w:r>
        <w:rPr>
          <w:position w:val="13"/>
          <w:sz w:val="16"/>
        </w:rPr>
        <w:t xml:space="preserve">2 </w:t>
      </w:r>
      <w:r>
        <w:rPr>
          <w:sz w:val="28"/>
        </w:rPr>
        <w:t>.</w:t>
      </w:r>
    </w:p>
    <w:p w:rsidR="00584CE8" w:rsidRDefault="00584CE8">
      <w:pPr>
        <w:rPr>
          <w:sz w:val="28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3026" w:space="40"/>
            <w:col w:w="6234"/>
          </w:cols>
        </w:sect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2"/>
        <w:rPr>
          <w:sz w:val="20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54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1352"/>
        <w:rPr>
          <w:u w:val="none"/>
        </w:rPr>
      </w:pPr>
      <w:r>
        <w:rPr>
          <w:u w:val="thick"/>
        </w:rPr>
        <w:lastRenderedPageBreak/>
        <w:t>Подключение трансформаторных громкоговорителей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39"/>
        <w:jc w:val="both"/>
      </w:pPr>
      <w:r>
        <w:t>В трансляционных системах наиболее распространен вариант, когда к одному трансляционному усилителю необходимо подключить несколько трансформаторных громкоговорители, например, для увеличения громко- сти или площади покрытия.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t>При большом количестве громкого</w:t>
      </w:r>
      <w:r>
        <w:t>ворителей, удобней всего подклю- чать их не непосредственно к усилителю, а к линии, которая в свою оче- редь подключена к усилителю. Длина таких линий может быть достаточно протяженной (до 1 км). К одному усилителю может быть подключено не- сколько таких л</w:t>
      </w:r>
      <w:r>
        <w:t>иний, при этом следует соблюдать следующие правила: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 xml:space="preserve">ПРАВИЛО 1: Трансформаторные громкоговорители подключаются к трансляционному усилителю только </w:t>
      </w:r>
      <w:r>
        <w:rPr>
          <w:u w:val="single"/>
        </w:rPr>
        <w:t>параллельно</w:t>
      </w:r>
      <w:r>
        <w:t>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 xml:space="preserve">ПРАВИЛО 2: Суммарная мощность </w:t>
      </w:r>
      <w:r>
        <w:rPr>
          <w:u w:val="single"/>
        </w:rPr>
        <w:t xml:space="preserve">всех </w:t>
      </w:r>
      <w:r>
        <w:t>громкоговорителей подклю- чаемых к трансляционному усилителю (в</w:t>
      </w:r>
      <w:r>
        <w:t xml:space="preserve"> том числе через релейный мо- дуль) не должна превышать максимальной мощности трансляционного усилителя.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t>Для удобства и надежности подключения используются специальные проходные клеммники, рис. 3.8.</w:t>
      </w:r>
    </w:p>
    <w:p w:rsidR="00584CE8" w:rsidRDefault="00FB1AC0">
      <w:pPr>
        <w:pStyle w:val="a3"/>
        <w:spacing w:before="4"/>
        <w:rPr>
          <w:sz w:val="11"/>
        </w:rPr>
      </w:pPr>
      <w:r>
        <w:rPr>
          <w:lang w:val="en-US"/>
        </w:rPr>
        <w:pict>
          <v:group id="_x0000_s2126" style="position:absolute;margin-left:91.85pt;margin-top:8.5pt;width:431.5pt;height:175.1pt;z-index:251625984;mso-wrap-distance-left:0;mso-wrap-distance-right:0;mso-position-horizontal-relative:page" coordorigin="1837,170" coordsize="8630,3502">
            <v:shape id="_x0000_s2213" style="position:absolute;left:5798;top:390;width:791;height:1455" coordorigin="5798,390" coordsize="791,1455" path="m6589,390l6210,889r-412,l5798,1344r412,l6589,1844r,-1454xe" fillcolor="gray" stroked="f">
              <v:path arrowok="t"/>
            </v:shape>
            <v:shape id="_x0000_s2212" style="position:absolute;left:5678;top:270;width:791;height:1455" coordorigin="5678,270" coordsize="791,1455" path="m6469,270l6090,769r-412,l5678,1224r412,l6469,1724r,-1454xe" fillcolor="#ffbe7d" stroked="f">
              <v:path arrowok="t"/>
            </v:shape>
            <v:shape id="_x0000_s2211" style="position:absolute;left:6720;top:852;width:84;height:538" coordorigin="6720,852" coordsize="84,538" path="m6761,852r-41,37l6738,935r8,45l6752,1033r9,53l6757,1140r-5,60l6740,1275r-16,69l6761,1389r8,-30l6778,1314r12,-49l6798,1215r6,-42l6804,1113r-4,-80l6796,973r-18,-65l6761,852xe" fillcolor="gray" stroked="f">
              <v:path arrowok="t"/>
            </v:shape>
            <v:shape id="_x0000_s2210" style="position:absolute;left:6600;top:732;width:84;height:538" coordorigin="6600,732" coordsize="84,538" path="m6641,732r-41,37l6618,815r8,45l6632,913r9,53l6637,1020r-5,60l6620,1155r-16,69l6641,1269r8,-30l6658,1194r12,-49l6678,1095r6,-42l6684,993r-4,-80l6676,853r-18,-65l6641,732xe" fillcolor="#ffbe7d" stroked="f">
              <v:path arrowok="t"/>
            </v:shape>
            <v:shape id="_x0000_s2209" style="position:absolute;left:6918;top:662;width:130;height:944" coordorigin="6918,662" coordsize="130,944" path="m6959,662r-37,37l6947,780r14,63l6982,938r10,114l6992,1215r-6,80l6967,1393r-49,170l6955,1605r31,-94l7013,1435r17,-106l7048,1215r-4,-156l7036,984,7013,843r-27,-98l6959,662xe" fillcolor="gray" stroked="f">
              <v:path arrowok="t"/>
            </v:shape>
            <v:shape id="_x0000_s2208" style="position:absolute;left:6798;top:542;width:130;height:944" coordorigin="6798,542" coordsize="130,944" path="m6839,542r-37,37l6827,660r14,63l6862,818r10,114l6872,1095r-6,80l6847,1273r-49,170l6835,1485r31,-94l6893,1315r17,-106l6928,1095r-4,-156l6916,864,6893,723r-27,-98l6839,542xe" fillcolor="#ffbe7d" stroked="f">
              <v:path arrowok="t"/>
            </v:shape>
            <v:shape id="_x0000_s2207" style="position:absolute;left:7136;top:446;width:196;height:1432" coordorigin="7136,446" coordsize="196,1432" path="m7174,446r-38,39l7174,583r45,125l7259,899r18,146l7271,1238r-23,223l7207,1655r-71,189l7174,1878r85,-227l7301,1485r27,-250l7332,1039,7310,884,7273,711,7229,566,7174,446xe" fillcolor="gray" stroked="f">
              <v:path arrowok="t"/>
            </v:shape>
            <v:shape id="_x0000_s2206" style="position:absolute;left:7016;top:326;width:196;height:1432" coordorigin="7016,326" coordsize="196,1432" path="m7054,326r-38,39l7054,463r45,125l7139,779r18,146l7151,1118r-23,223l7087,1535r-71,189l7054,1758r85,-227l7181,1365r27,-250l7212,919,7190,764,7153,591,7109,446,7054,326xe" fillcolor="#ffbe7d" stroked="f">
              <v:path arrowok="t"/>
            </v:shape>
            <v:shape id="_x0000_s2205" style="position:absolute;left:5678;top:270;width:791;height:1455" coordorigin="5678,270" coordsize="791,1455" path="m5678,769r412,l6469,270r,1454l6090,1224r-412,l5678,769xe" filled="f" strokecolor="#010101">
              <v:path arrowok="t"/>
            </v:shape>
            <v:shape id="_x0000_s2204" style="position:absolute;left:6600;top:732;width:84;height:538" coordorigin="6600,732" coordsize="84,538" path="m6600,769r58,19l6676,853r4,60l6684,993r,60l6678,1095r-8,50l6658,1194r-9,45l6641,1269r-37,-45l6620,1155r12,-75l6637,1020r4,-54l6632,913r-6,-53l6618,815r-18,-46xe" filled="f" strokecolor="#010101">
              <v:path arrowok="t"/>
            </v:shape>
            <v:shape id="_x0000_s2203" style="position:absolute;left:6798;top:542;width:130;height:944" coordorigin="6798,542" coordsize="130,944" path="m6839,542r27,83l6893,723r23,141l6924,939r4,156l6910,1209r-17,106l6866,1391r-31,94l6798,1443r49,-170l6866,1175r6,-80l6872,932,6862,818r-21,-95l6827,660r-25,-81l6839,542xe" filled="f" strokecolor="#010101">
              <v:path arrowok="t"/>
            </v:shape>
            <v:shape id="_x0000_s2202" style="position:absolute;left:7016;top:326;width:196;height:1432" coordorigin="7016,326" coordsize="196,1432" path="m7016,365r93,81l7153,591r37,173l7212,919r-4,196l7181,1365r-42,166l7054,1758r-38,-34l7087,1535r41,-194l7151,1118r6,-193l7139,779,7099,588,7054,463r-38,-98xe" filled="f" strokecolor="#010101">
              <v:path arrowok="t"/>
            </v:shape>
            <v:shape id="_x0000_s2201" type="#_x0000_t75" style="position:absolute;left:5519;top:1043;width:331;height:253">
              <v:imagedata r:id="rId50" o:title=""/>
            </v:shape>
            <v:shape id="_x0000_s2200" type="#_x0000_t75" style="position:absolute;left:5519;top:685;width:331;height:253">
              <v:imagedata r:id="rId51" o:title=""/>
            </v:shape>
            <v:line id="_x0000_s2199" style="position:absolute" from="4582,817" to="5572,817" strokecolor="#800101" strokeweight="3pt"/>
            <v:line id="_x0000_s2198" style="position:absolute" from="3037,2167" to="4507,2167" strokecolor="#800101" strokeweight="3pt"/>
            <v:shape id="_x0000_s2197" type="#_x0000_t75" style="position:absolute;left:2759;top:2056;width:331;height:241">
              <v:imagedata r:id="rId52" o:title=""/>
            </v:shape>
            <v:rect id="_x0000_s2196" style="position:absolute;left:1852;top:1766;width:1080;height:1890" filled="f" strokecolor="#010101" strokeweight="1.5pt">
              <v:stroke dashstyle="longDash"/>
            </v:rect>
            <v:shape id="_x0000_s2195" type="#_x0000_t75" style="position:absolute;left:2745;top:3122;width:329;height:241">
              <v:imagedata r:id="rId53" o:title=""/>
            </v:shape>
            <v:shape id="_x0000_s2194" style="position:absolute;left:4507;top:2079;width:195;height:195" coordorigin="4507,2079" coordsize="195,195" path="m4604,2079r-38,8l4536,2108r-21,31l4507,2177r8,38l4536,2245r30,21l4604,2274r38,-8l4673,2245r21,-30l4702,2177r-8,-38l4673,2108r-31,-21l4604,2079xe" filled="f" strokecolor="#010101" strokeweight="2.25pt">
              <v:path arrowok="t"/>
            </v:shape>
            <v:line id="_x0000_s2193" style="position:absolute" from="4462,2259" to="4747,2079" strokecolor="#010101" strokeweight="2.25pt"/>
            <v:shape id="_x0000_s2192" style="position:absolute;left:4522;top:2559;width:196;height:195" coordorigin="4522,2559" coordsize="196,195" path="m4620,2559r-38,8l4551,2588r-22,31l4522,2657r7,38l4551,2725r31,21l4620,2754r37,-8l4688,2725r21,-30l4717,2657r-8,-38l4688,2588r-31,-21l4620,2559xe" filled="f" strokecolor="#010101" strokeweight="2.25pt">
              <v:path arrowok="t"/>
            </v:shape>
            <v:line id="_x0000_s2191" style="position:absolute" from="4477,2739" to="4762,2559" strokecolor="#010101" strokeweight="2.25pt"/>
            <v:line id="_x0000_s2190" style="position:absolute" from="4717,2184" to="5017,2184" strokecolor="#010101" strokeweight="3pt"/>
            <v:shape id="_x0000_s2189" style="position:absolute;left:5032;top:2079;width:196;height:195" coordorigin="5032,2079" coordsize="196,195" path="m5130,2079r-38,8l5061,2108r-22,31l5032,2177r7,38l5061,2245r31,21l5130,2274r37,-8l5198,2245r21,-30l5227,2177r-8,-38l5198,2108r-31,-21l5130,2079xe" filled="f" strokecolor="#010101" strokeweight="2.25pt">
              <v:path arrowok="t"/>
            </v:shape>
            <v:line id="_x0000_s2188" style="position:absolute" from="4987,2259" to="5272,2079" strokecolor="#010101" strokeweight="2.25pt"/>
            <v:shape id="_x0000_s2187" style="position:absolute;left:5047;top:2559;width:195;height:195" coordorigin="5047,2559" coordsize="195,195" path="m5144,2559r-38,8l5076,2588r-21,31l5047,2657r8,38l5076,2725r30,21l5144,2754r38,-8l5213,2725r21,-30l5242,2657r-8,-38l5213,2588r-31,-21l5144,2559xe" filled="f" strokecolor="#010101" strokeweight="2.25pt">
              <v:path arrowok="t"/>
            </v:shape>
            <v:line id="_x0000_s2186" style="position:absolute" from="5002,2739" to="5287,2559" strokecolor="#010101" strokeweight="2.25pt"/>
            <v:line id="_x0000_s2185" style="position:absolute" from="4732,2648" to="5047,2648" strokecolor="#010101" strokeweight="3pt"/>
            <v:rect id="_x0000_s2184" style="position:absolute;left:4402;top:1950;width:960;height:946" filled="f" strokecolor="#010101" strokeweight="2.25pt"/>
            <v:line id="_x0000_s2183" style="position:absolute" from="5227,2167" to="6187,2167" strokecolor="#800101" strokeweight="3pt"/>
            <v:line id="_x0000_s2182" style="position:absolute" from="5242,2647" to="6232,2647" strokecolor="#800101" strokeweight="3pt"/>
            <v:line id="_x0000_s2181" style="position:absolute" from="2992,3247" to="3622,3247" strokecolor="#800101" strokeweight="3pt"/>
            <v:line id="_x0000_s2180" style="position:absolute" from="3607,2647" to="4522,2647" strokecolor="#800101" strokeweight="3pt"/>
            <v:line id="_x0000_s2179" style="position:absolute" from="3622,3277" to="3622,2617" strokecolor="#800101" strokeweight="3pt"/>
            <v:line id="_x0000_s2178" style="position:absolute" from="4612,2394" to="4927,2394" strokecolor="#800101" strokeweight="3pt"/>
            <v:line id="_x0000_s2177" style="position:absolute" from="4897,2378" to="4897,1148" strokecolor="#800101" strokeweight="3pt"/>
            <v:line id="_x0000_s2176" style="position:absolute" from="4597,2077" to="4597,803" strokecolor="#800101" strokeweight="3pt"/>
            <v:line id="_x0000_s2175" style="position:absolute" from="4612,2588" to="4612,2364" strokecolor="#800101" strokeweight="3pt"/>
            <v:line id="_x0000_s2174" style="position:absolute" from="4882,1164" to="5572,1164" strokecolor="#800101" strokeweight="3pt"/>
            <v:shape id="_x0000_s2173" style="position:absolute;left:7627;top:2049;width:195;height:195" coordorigin="7627,2049" coordsize="195,195" path="m7724,2049r-38,8l7656,2078r-21,31l7627,2147r8,38l7656,2215r30,21l7724,2244r38,-8l7793,2215r21,-30l7822,2147r-8,-38l7793,2078r-31,-21l7724,2049xe" filled="f" strokecolor="#010101" strokeweight="2.25pt">
              <v:path arrowok="t"/>
            </v:shape>
            <v:line id="_x0000_s2172" style="position:absolute" from="7582,2229" to="7867,2049" strokecolor="#010101" strokeweight="2.25pt"/>
            <v:line id="_x0000_s2171" style="position:absolute" from="7837,2154" to="8137,2154" strokecolor="#010101" strokeweight="3pt"/>
            <v:shape id="_x0000_s2170" style="position:absolute;left:8152;top:2049;width:196;height:195" coordorigin="8152,2049" coordsize="196,195" path="m8250,2049r-38,8l8181,2078r-22,31l8152,2147r7,38l8181,2215r31,21l8250,2244r37,-8l8318,2215r21,-30l8347,2147r-8,-38l8318,2078r-31,-21l8250,2049xe" filled="f" strokecolor="#010101" strokeweight="2.25pt">
              <v:path arrowok="t"/>
            </v:shape>
            <v:line id="_x0000_s2169" style="position:absolute" from="8107,2229" to="8392,2049" strokecolor="#010101" strokeweight="2.25pt"/>
            <v:shape id="_x0000_s2168" style="position:absolute;left:7642;top:2529;width:196;height:195" coordorigin="7642,2529" coordsize="196,195" path="m7740,2529r-38,8l7671,2558r-22,31l7642,2627r7,38l7671,2695r31,21l7740,2724r37,-8l7808,2695r21,-30l7837,2627r-8,-38l7808,2558r-31,-21l7740,2529xe" filled="f" strokecolor="#010101" strokeweight="2.25pt">
              <v:path arrowok="t"/>
            </v:shape>
            <v:line id="_x0000_s2167" style="position:absolute" from="7597,2709" to="7882,2529" strokecolor="#010101" strokeweight="2.25pt"/>
            <v:shape id="_x0000_s2166" style="position:absolute;left:8167;top:2529;width:195;height:195" coordorigin="8167,2529" coordsize="195,195" path="m8264,2529r-38,8l8196,2558r-21,31l8167,2627r8,38l8196,2695r30,21l8264,2724r38,-8l8333,2695r21,-30l8362,2627r-8,-38l8333,2558r-31,-21l8264,2529xe" filled="f" strokecolor="#010101" strokeweight="2.25pt">
              <v:path arrowok="t"/>
            </v:shape>
            <v:line id="_x0000_s2165" style="position:absolute" from="8122,2709" to="8407,2529" strokecolor="#010101" strokeweight="2.25pt"/>
            <v:line id="_x0000_s2164" style="position:absolute" from="7852,2618" to="8167,2618" strokecolor="#010101" strokeweight="3pt"/>
            <v:rect id="_x0000_s2163" style="position:absolute;left:7522;top:1920;width:960;height:946" filled="f" strokecolor="#010101" strokeweight="2.25pt"/>
            <v:line id="_x0000_s2162" style="position:absolute" from="8362,2167" to="9832,2167" strokecolor="#800101" strokeweight="3pt"/>
            <v:line id="_x0000_s2161" style="position:absolute" from="8377,2633" to="9847,2633" strokecolor="#800101" strokeweight="3pt"/>
            <v:shape id="_x0000_s2160" style="position:absolute;left:8933;top:330;width:791;height:1455" coordorigin="8933,330" coordsize="791,1455" path="m9724,330l9346,829r-413,l8933,1284r413,l9724,1784r,-1454xe" fillcolor="gray" stroked="f">
              <v:path arrowok="t"/>
            </v:shape>
            <v:shape id="_x0000_s2159" style="position:absolute;left:8813;top:210;width:791;height:1455" coordorigin="8813,210" coordsize="791,1455" path="m9604,210l9226,709r-413,l8813,1164r413,l9604,1664r,-1454xe" fillcolor="#ffbe7d" stroked="f">
              <v:path arrowok="t"/>
            </v:shape>
            <v:shape id="_x0000_s2158" style="position:absolute;left:9856;top:792;width:83;height:538" coordorigin="9856,792" coordsize="83,538" path="m9895,792r-39,37l9872,875r9,45l9887,973r8,53l9893,1080r-6,60l9876,1215r-18,69l9895,1329r10,-30l9913,1254r11,-49l9932,1155r6,-42l9938,1053r-2,-80l9930,913r-17,-65l9895,792xe" fillcolor="gray" stroked="f">
              <v:path arrowok="t"/>
            </v:shape>
            <v:shape id="_x0000_s2157" style="position:absolute;left:9736;top:672;width:83;height:538" coordorigin="9736,672" coordsize="83,538" path="m9775,672r-39,37l9752,755r9,45l9767,853r8,53l9773,960r-6,60l9756,1095r-18,69l9775,1209r10,-30l9793,1134r11,-49l9812,1035r6,-42l9818,933r-2,-80l9810,793r-17,-65l9775,672xe" fillcolor="#ffbe7d" stroked="f">
              <v:path arrowok="t"/>
            </v:shape>
            <v:shape id="_x0000_s2156" style="position:absolute;left:10054;top:602;width:129;height:944" coordorigin="10054,602" coordsize="129,944" path="m10093,602r-37,37l10082,720r14,63l10116,878r12,114l10128,1155r-6,80l10102,1333r-48,170l10091,1545r31,-94l10147,1375r18,-106l10182,1155r-2,-156l10171,924r-24,-141l10122,685r-29,-83xe" fillcolor="gray" stroked="f">
              <v:path arrowok="t"/>
            </v:shape>
            <v:shape id="_x0000_s2155" style="position:absolute;left:9934;top:482;width:129;height:944" coordorigin="9934,482" coordsize="129,944" path="m9973,482r-37,37l9962,600r14,63l9996,758r12,114l10008,1035r-6,80l9982,1213r-48,170l9971,1425r31,-94l10027,1255r18,-106l10062,1035r-2,-156l10051,804r-24,-141l10002,565r-29,-83xe" fillcolor="#ffbe7d" stroked="f">
              <v:path arrowok="t"/>
            </v:shape>
            <v:shape id="_x0000_s2154" style="position:absolute;left:10271;top:386;width:196;height:1432" coordorigin="10271,386" coordsize="196,1432" path="m10308,386r-37,39l10308,523r46,125l10394,839r17,146l10405,1178r-23,223l10343,1595r-72,189l10308,1818r86,-227l10435,1425r28,-250l10466,979r-20,-155l10409,651r-46,-145l10308,386xe" fillcolor="gray" stroked="f">
              <v:path arrowok="t"/>
            </v:shape>
            <v:shape id="_x0000_s2153" style="position:absolute;left:10151;top:266;width:196;height:1432" coordorigin="10151,266" coordsize="196,1432" path="m10188,266r-37,39l10188,403r46,125l10274,719r17,146l10285,1058r-23,223l10223,1475r-72,189l10188,1698r86,-227l10315,1305r28,-250l10346,859r-20,-155l10289,531r-46,-145l10188,266xe" fillcolor="#ffbe7d" stroked="f">
              <v:path arrowok="t"/>
            </v:shape>
            <v:shape id="_x0000_s2152" style="position:absolute;left:8813;top:210;width:791;height:1455" coordorigin="8813,210" coordsize="791,1455" path="m8813,709r413,l9604,210r,1454l9226,1164r-413,l8813,709xe" filled="f" strokecolor="#010101">
              <v:path arrowok="t"/>
            </v:shape>
            <v:shape id="_x0000_s2151" style="position:absolute;left:9736;top:672;width:83;height:538" coordorigin="9736,672" coordsize="83,538" path="m9736,709r57,19l9810,793r6,60l9818,933r,60l9812,1035r-8,50l9793,1134r-8,45l9775,1209r-37,-45l9756,1095r11,-75l9773,960r2,-54l9767,853r-6,-53l9752,755r-16,-46xe" filled="f" strokecolor="#010101">
              <v:path arrowok="t"/>
            </v:shape>
            <v:shape id="_x0000_s2150" style="position:absolute;left:9934;top:482;width:129;height:944" coordorigin="9934,482" coordsize="129,944" path="m9973,482r29,83l10027,663r24,141l10060,879r2,156l10045,1149r-18,106l10002,1331r-31,94l9934,1383r48,-170l10002,1115r6,-80l10008,872,9996,758r-20,-95l9962,600r-26,-81l9973,482xe" filled="f" strokecolor="#010101">
              <v:path arrowok="t"/>
            </v:shape>
            <v:shape id="_x0000_s2149" style="position:absolute;left:10151;top:266;width:196;height:1432" coordorigin="10151,266" coordsize="196,1432" path="m10151,305r92,81l10289,531r37,173l10346,859r-3,196l10315,1305r-41,166l10188,1698r-37,-34l10223,1475r39,-194l10285,1058r6,-193l10274,719r-40,-191l10188,403r-37,-98xe" filled="f" strokecolor="#010101">
              <v:path arrowok="t"/>
            </v:shape>
            <v:shape id="_x0000_s2148" type="#_x0000_t75" style="position:absolute;left:8655;top:983;width:329;height:253">
              <v:imagedata r:id="rId54" o:title=""/>
            </v:shape>
            <v:shape id="_x0000_s2147" type="#_x0000_t75" style="position:absolute;left:8655;top:625;width:329;height:253">
              <v:imagedata r:id="rId55" o:title=""/>
            </v:shape>
            <v:line id="_x0000_s2146" style="position:absolute" from="7717,757" to="8707,757" strokecolor="#800101" strokeweight="3pt"/>
            <v:line id="_x0000_s2145" style="position:absolute" from="7732,2064" to="7732,744" strokecolor="#800101" strokeweight="3pt"/>
            <v:line id="_x0000_s2144" style="position:absolute" from="7717,2334" to="8032,2334" strokecolor="#800101" strokeweight="3pt"/>
            <v:line id="_x0000_s2143" style="position:absolute" from="8002,2318" to="8002,1088" strokecolor="#800101" strokeweight="3pt"/>
            <v:line id="_x0000_s2142" style="position:absolute" from="7717,2528" to="7717,2304" strokecolor="#800101" strokeweight="3pt"/>
            <v:line id="_x0000_s2141" style="position:absolute" from="7987,1104" to="8722,1104" strokecolor="#800101" strokeweight="3pt"/>
            <v:line id="_x0000_s2140" style="position:absolute" from="6712,2153" to="7672,2153" strokecolor="#800101" strokeweight="3pt"/>
            <v:line id="_x0000_s2139" style="position:absolute" from="6727,2633" to="7717,2633" strokecolor="#800101" strokeweight="3pt"/>
            <v:line id="_x0000_s2138" style="position:absolute" from="6235,2153" to="6730,2153" strokecolor="#800101" strokeweight="3pt">
              <v:stroke dashstyle="dash"/>
            </v:line>
            <v:line id="_x0000_s2137" style="position:absolute" from="6250,2647" to="6745,2647" strokecolor="#800101" strokeweight="3pt">
              <v:stroke dashstyle="dash"/>
            </v:line>
            <v:shape id="_x0000_s2136" type="#_x0000_t202" style="position:absolute;left:5290;top:170;width:63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Р1, Z1</w:t>
                    </w:r>
                  </w:p>
                </w:txbxContent>
              </v:textbox>
            </v:shape>
            <v:shape id="_x0000_s2135" type="#_x0000_t202" style="position:absolute;left:8425;top:200;width:63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Рn, Zn</w:t>
                    </w:r>
                  </w:p>
                </w:txbxContent>
              </v:textbox>
            </v:shape>
            <v:shape id="_x0000_s2134" type="#_x0000_t202" style="position:absolute;left:2125;top:1371;width:44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AMP</w:t>
                    </w:r>
                  </w:p>
                </w:txbxContent>
              </v:textbox>
            </v:shape>
            <v:shape id="_x0000_s2133" type="#_x0000_t202" style="position:absolute;left:5080;top:1431;width:46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СОМ</w:t>
                    </w:r>
                  </w:p>
                </w:txbxContent>
              </v:textbox>
            </v:shape>
            <v:shape id="_x0000_s2132" type="#_x0000_t202" style="position:absolute;left:8170;top:1371;width:46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СОМ</w:t>
                    </w:r>
                  </w:p>
                </w:txbxContent>
              </v:textbox>
            </v:shape>
            <v:shape id="_x0000_s2131" type="#_x0000_t202" style="position:absolute;left:3280;top:1595;width:37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Р, Z</w:t>
                    </w:r>
                  </w:p>
                </w:txbxContent>
              </v:textbox>
            </v:shape>
            <v:shape id="_x0000_s2130" type="#_x0000_t202" style="position:absolute;left:2140;top:2091;width:52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100В</w:t>
                    </w:r>
                  </w:p>
                </w:txbxContent>
              </v:textbox>
            </v:shape>
            <v:shape id="_x0000_s2129" type="#_x0000_t202" style="position:absolute;left:2200;top:3156;width:46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СОМ</w:t>
                    </w:r>
                  </w:p>
                </w:txbxContent>
              </v:textbox>
            </v:shape>
            <v:shape id="_x0000_s2128" type="#_x0000_t202" style="position:absolute;left:4720;top:3096;width:2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KL</w:t>
                    </w:r>
                  </w:p>
                </w:txbxContent>
              </v:textbox>
            </v:shape>
            <v:shape id="_x0000_s2127" type="#_x0000_t202" style="position:absolute;left:7840;top:3066;width:2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KL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a3"/>
        <w:ind w:left="910" w:right="37"/>
      </w:pPr>
      <w:r>
        <w:t>Рис. 3.8  Подключение трансформаторных громкоговорителей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1" w:firstLine="569"/>
        <w:jc w:val="both"/>
      </w:pPr>
      <w:r>
        <w:t>При параллельном подключении суммарная мощность нагрузки, скла- дывается из мощности каждого громкоговорителя:</w:t>
      </w:r>
    </w:p>
    <w:p w:rsidR="00584CE8" w:rsidRDefault="00584CE8">
      <w:pPr>
        <w:spacing w:line="276" w:lineRule="auto"/>
        <w:jc w:val="both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line="439" w:lineRule="exact"/>
        <w:ind w:right="253"/>
        <w:jc w:val="right"/>
        <w:rPr>
          <w:i/>
          <w:sz w:val="16"/>
        </w:rPr>
      </w:pPr>
      <w:r>
        <w:rPr>
          <w:i/>
          <w:spacing w:val="-18"/>
          <w:sz w:val="28"/>
        </w:rPr>
        <w:lastRenderedPageBreak/>
        <w:t>P</w:t>
      </w:r>
      <w:r>
        <w:rPr>
          <w:i/>
          <w:spacing w:val="-18"/>
          <w:position w:val="-6"/>
          <w:sz w:val="16"/>
        </w:rPr>
        <w:t xml:space="preserve">н   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rFonts w:ascii="Symbol" w:hAnsi="Symbol"/>
          <w:position w:val="-5"/>
          <w:sz w:val="42"/>
        </w:rPr>
        <w:t></w:t>
      </w:r>
      <w:r>
        <w:rPr>
          <w:spacing w:val="-67"/>
          <w:position w:val="-5"/>
          <w:sz w:val="42"/>
        </w:rPr>
        <w:t xml:space="preserve"> </w:t>
      </w:r>
      <w:r>
        <w:rPr>
          <w:i/>
          <w:spacing w:val="-21"/>
          <w:sz w:val="28"/>
        </w:rPr>
        <w:t>P</w:t>
      </w:r>
      <w:r>
        <w:rPr>
          <w:i/>
          <w:spacing w:val="-21"/>
          <w:position w:val="-6"/>
          <w:sz w:val="16"/>
        </w:rPr>
        <w:t>i</w:t>
      </w:r>
    </w:p>
    <w:p w:rsidR="00584CE8" w:rsidRDefault="00FB1AC0">
      <w:pPr>
        <w:spacing w:line="167" w:lineRule="exact"/>
        <w:ind w:right="599"/>
        <w:jc w:val="right"/>
        <w:rPr>
          <w:i/>
          <w:sz w:val="16"/>
        </w:rPr>
      </w:pPr>
      <w:r>
        <w:rPr>
          <w:i/>
          <w:w w:val="102"/>
          <w:sz w:val="16"/>
        </w:rPr>
        <w:t>i</w:t>
      </w:r>
    </w:p>
    <w:p w:rsidR="00584CE8" w:rsidRDefault="00FB1AC0">
      <w:pPr>
        <w:pStyle w:val="a3"/>
        <w:spacing w:before="64"/>
        <w:ind w:left="118"/>
      </w:pPr>
      <w:r>
        <w:t xml:space="preserve">где </w:t>
      </w:r>
      <w:r>
        <w:rPr>
          <w:i/>
        </w:rPr>
        <w:t>P</w:t>
      </w:r>
      <w:r>
        <w:rPr>
          <w:i/>
          <w:position w:val="-3"/>
          <w:sz w:val="18"/>
        </w:rPr>
        <w:t xml:space="preserve">i </w:t>
      </w:r>
      <w:r>
        <w:t xml:space="preserve">– мощность </w:t>
      </w:r>
      <w:r>
        <w:rPr>
          <w:i/>
        </w:rPr>
        <w:t>i</w:t>
      </w:r>
      <w:r>
        <w:t>-го громкоговорителя, Вт;</w:t>
      </w:r>
    </w:p>
    <w:p w:rsidR="00584CE8" w:rsidRDefault="00FB1AC0">
      <w:pPr>
        <w:pStyle w:val="a3"/>
        <w:spacing w:before="42"/>
        <w:ind w:left="118"/>
      </w:pPr>
      <w:r>
        <w:br w:type="column"/>
      </w:r>
      <w:r>
        <w:lastRenderedPageBreak/>
        <w:t>(3.2)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539" w:space="2992"/>
            <w:col w:w="769"/>
          </w:cols>
        </w:sectPr>
      </w:pPr>
    </w:p>
    <w:p w:rsidR="00584CE8" w:rsidRDefault="00FB1AC0">
      <w:pPr>
        <w:pStyle w:val="a3"/>
        <w:spacing w:before="30"/>
        <w:ind w:left="542" w:right="37"/>
      </w:pPr>
      <w:r>
        <w:rPr>
          <w:i/>
        </w:rPr>
        <w:lastRenderedPageBreak/>
        <w:t xml:space="preserve">i </w:t>
      </w:r>
      <w:r>
        <w:t xml:space="preserve">– пробегает значение от 1 до </w:t>
      </w:r>
      <w:r>
        <w:rPr>
          <w:i/>
        </w:rPr>
        <w:t>n</w:t>
      </w:r>
      <w:r>
        <w:t xml:space="preserve">, где </w:t>
      </w:r>
      <w:r>
        <w:rPr>
          <w:i/>
        </w:rPr>
        <w:t xml:space="preserve">n </w:t>
      </w:r>
      <w:r>
        <w:t>– количество громкоговорителей.</w:t>
      </w:r>
    </w:p>
    <w:p w:rsidR="00584CE8" w:rsidRDefault="00584CE8">
      <w:pPr>
        <w:pStyle w:val="a3"/>
        <w:rPr>
          <w:sz w:val="17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55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558" w:right="109" w:firstLine="570"/>
        <w:jc w:val="both"/>
      </w:pPr>
      <w:r>
        <w:rPr>
          <w:lang w:val="en-US"/>
        </w:rPr>
        <w:lastRenderedPageBreak/>
        <w:pict>
          <v:shape id="_x0000_s2125" type="#_x0000_t202" style="position:absolute;left:0;text-align:left;margin-left:48.05pt;margin-top:760.55pt;width:57pt;height:37.1pt;z-index:-251603456;mso-position-horizontal-relative:page;mso-position-vertical-relative:page" filled="f" stroked="f">
            <v:textbox inset="0,0,0,0">
              <w:txbxContent>
                <w:p w:rsidR="00584CE8" w:rsidRDefault="00FB1AC0">
                  <w:pPr>
                    <w:spacing w:before="101"/>
                    <w:ind w:left="437" w:right="42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t>Для случая, когда вместо мощности громкоговорителя указан его им- педанс, необходимо оперировать следующими зависимостями:</w:t>
      </w:r>
    </w:p>
    <w:p w:rsidR="00584CE8" w:rsidRDefault="00FB1AC0">
      <w:pPr>
        <w:tabs>
          <w:tab w:val="left" w:pos="9091"/>
        </w:tabs>
        <w:spacing w:before="2"/>
        <w:ind w:left="3747"/>
        <w:rPr>
          <w:sz w:val="28"/>
        </w:rPr>
      </w:pPr>
      <w:r>
        <w:rPr>
          <w:sz w:val="28"/>
        </w:rPr>
        <w:t>1</w:t>
      </w:r>
      <w:r>
        <w:rPr>
          <w:i/>
          <w:sz w:val="28"/>
        </w:rPr>
        <w:t xml:space="preserve">/Z = </w:t>
      </w:r>
      <w:r>
        <w:rPr>
          <w:sz w:val="28"/>
        </w:rPr>
        <w:t>1</w:t>
      </w:r>
      <w:r>
        <w:rPr>
          <w:i/>
          <w:sz w:val="28"/>
        </w:rPr>
        <w:t>/Z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 xml:space="preserve">+ </w:t>
      </w:r>
      <w:r>
        <w:rPr>
          <w:sz w:val="28"/>
        </w:rPr>
        <w:t>1</w:t>
      </w:r>
      <w:r>
        <w:rPr>
          <w:i/>
          <w:sz w:val="28"/>
        </w:rPr>
        <w:t>/Z</w:t>
      </w:r>
      <w:r>
        <w:rPr>
          <w:i/>
          <w:position w:val="-3"/>
          <w:sz w:val="18"/>
        </w:rPr>
        <w:t xml:space="preserve">i </w:t>
      </w:r>
      <w:r>
        <w:rPr>
          <w:i/>
          <w:sz w:val="28"/>
        </w:rPr>
        <w:t>+ …</w:t>
      </w:r>
      <w:r>
        <w:rPr>
          <w:i/>
          <w:spacing w:val="-26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i/>
          <w:sz w:val="28"/>
        </w:rPr>
        <w:t>/Z</w:t>
      </w:r>
      <w:r>
        <w:rPr>
          <w:i/>
          <w:position w:val="-3"/>
          <w:sz w:val="18"/>
        </w:rPr>
        <w:t>N</w:t>
      </w:r>
      <w:r>
        <w:rPr>
          <w:i/>
          <w:position w:val="-3"/>
          <w:sz w:val="18"/>
        </w:rPr>
        <w:tab/>
      </w:r>
      <w:r>
        <w:rPr>
          <w:sz w:val="28"/>
        </w:rPr>
        <w:t>(3.3)</w:t>
      </w:r>
    </w:p>
    <w:p w:rsidR="00584CE8" w:rsidRDefault="00FB1AC0">
      <w:pPr>
        <w:pStyle w:val="a3"/>
        <w:spacing w:before="29"/>
        <w:ind w:left="558"/>
      </w:pPr>
      <w:r>
        <w:t xml:space="preserve">где </w:t>
      </w:r>
      <w:r>
        <w:rPr>
          <w:i/>
        </w:rPr>
        <w:t>Z</w:t>
      </w:r>
      <w:r>
        <w:rPr>
          <w:i/>
          <w:position w:val="-3"/>
          <w:sz w:val="18"/>
        </w:rPr>
        <w:t xml:space="preserve">i </w:t>
      </w:r>
      <w:r>
        <w:t xml:space="preserve">– импеданс </w:t>
      </w:r>
      <w:r>
        <w:rPr>
          <w:i/>
        </w:rPr>
        <w:t>i</w:t>
      </w:r>
      <w:r>
        <w:t>-го громкоговорителя, Ом;</w:t>
      </w:r>
    </w:p>
    <w:p w:rsidR="00584CE8" w:rsidRDefault="00FB1AC0">
      <w:pPr>
        <w:pStyle w:val="a3"/>
        <w:spacing w:before="30"/>
        <w:ind w:left="982"/>
      </w:pPr>
      <w:r>
        <w:rPr>
          <w:i/>
        </w:rPr>
        <w:t xml:space="preserve">N </w:t>
      </w:r>
      <w:r>
        <w:t>– количество громкоговорителей.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spacing w:line="268" w:lineRule="auto"/>
        <w:ind w:left="558" w:right="110" w:firstLine="539"/>
        <w:jc w:val="both"/>
        <w:rPr>
          <w:sz w:val="28"/>
        </w:rPr>
      </w:pPr>
      <w:r>
        <w:rPr>
          <w:sz w:val="28"/>
        </w:rPr>
        <w:t xml:space="preserve">При параллельном подключении </w:t>
      </w:r>
      <w:r>
        <w:rPr>
          <w:i/>
          <w:sz w:val="28"/>
        </w:rPr>
        <w:t xml:space="preserve">N </w:t>
      </w:r>
      <w:r>
        <w:rPr>
          <w:sz w:val="28"/>
        </w:rPr>
        <w:t xml:space="preserve">громкоговорителей с одинаковым импедансом </w:t>
      </w:r>
      <w:r>
        <w:rPr>
          <w:i/>
          <w:sz w:val="28"/>
        </w:rPr>
        <w:t>Z</w:t>
      </w:r>
      <w:r>
        <w:rPr>
          <w:position w:val="-3"/>
          <w:sz w:val="18"/>
        </w:rPr>
        <w:t xml:space="preserve">гр </w:t>
      </w:r>
      <w:r>
        <w:rPr>
          <w:sz w:val="28"/>
        </w:rPr>
        <w:t>(</w:t>
      </w:r>
      <w:r>
        <w:rPr>
          <w:i/>
          <w:sz w:val="28"/>
        </w:rPr>
        <w:t>Z</w:t>
      </w:r>
      <w:r>
        <w:rPr>
          <w:position w:val="-3"/>
          <w:sz w:val="18"/>
        </w:rPr>
        <w:t xml:space="preserve">1 </w:t>
      </w:r>
      <w:r>
        <w:rPr>
          <w:i/>
          <w:sz w:val="28"/>
        </w:rPr>
        <w:t>= Z</w:t>
      </w:r>
      <w:r>
        <w:rPr>
          <w:position w:val="-3"/>
          <w:sz w:val="18"/>
        </w:rPr>
        <w:t xml:space="preserve">2 </w:t>
      </w:r>
      <w:r>
        <w:rPr>
          <w:i/>
          <w:sz w:val="28"/>
        </w:rPr>
        <w:t>= …= Z</w:t>
      </w:r>
      <w:r>
        <w:rPr>
          <w:i/>
          <w:position w:val="-3"/>
          <w:sz w:val="18"/>
        </w:rPr>
        <w:t xml:space="preserve">i </w:t>
      </w:r>
      <w:r>
        <w:rPr>
          <w:i/>
          <w:sz w:val="28"/>
        </w:rPr>
        <w:t>= … = Z</w:t>
      </w:r>
      <w:r>
        <w:rPr>
          <w:i/>
          <w:position w:val="-3"/>
          <w:sz w:val="18"/>
        </w:rPr>
        <w:t>n</w:t>
      </w:r>
      <w:r>
        <w:rPr>
          <w:position w:val="-3"/>
          <w:sz w:val="18"/>
        </w:rPr>
        <w:t xml:space="preserve">-1 </w:t>
      </w:r>
      <w:r>
        <w:rPr>
          <w:i/>
          <w:sz w:val="28"/>
        </w:rPr>
        <w:t>= Z</w:t>
      </w:r>
      <w:r>
        <w:rPr>
          <w:i/>
          <w:position w:val="-3"/>
          <w:sz w:val="18"/>
        </w:rPr>
        <w:t>n</w:t>
      </w:r>
      <w:r>
        <w:rPr>
          <w:sz w:val="28"/>
        </w:rPr>
        <w:t xml:space="preserve">) результирующий импе- данс уменьшится </w:t>
      </w:r>
      <w:r>
        <w:rPr>
          <w:i/>
          <w:sz w:val="28"/>
        </w:rPr>
        <w:t xml:space="preserve">N </w:t>
      </w:r>
      <w:r>
        <w:rPr>
          <w:sz w:val="28"/>
        </w:rPr>
        <w:t>раз:</w:t>
      </w:r>
    </w:p>
    <w:p w:rsidR="00584CE8" w:rsidRDefault="00FB1AC0">
      <w:pPr>
        <w:tabs>
          <w:tab w:val="left" w:pos="9089"/>
        </w:tabs>
        <w:spacing w:before="130"/>
        <w:ind w:left="4451"/>
        <w:rPr>
          <w:sz w:val="28"/>
        </w:rPr>
      </w:pPr>
      <w:r>
        <w:rPr>
          <w:i/>
          <w:sz w:val="28"/>
        </w:rPr>
        <w:t>Z= Z</w:t>
      </w:r>
      <w:r>
        <w:rPr>
          <w:position w:val="-3"/>
          <w:sz w:val="18"/>
        </w:rPr>
        <w:t>гр</w:t>
      </w:r>
      <w:r>
        <w:rPr>
          <w:spacing w:val="23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</w:rPr>
        <w:tab/>
      </w:r>
      <w:r>
        <w:rPr>
          <w:sz w:val="28"/>
        </w:rPr>
        <w:t>(3.4)</w:t>
      </w:r>
    </w:p>
    <w:p w:rsidR="00584CE8" w:rsidRDefault="00FB1AC0">
      <w:pPr>
        <w:pStyle w:val="a3"/>
        <w:spacing w:before="150"/>
        <w:ind w:left="558"/>
        <w:jc w:val="both"/>
      </w:pPr>
      <w:r>
        <w:t xml:space="preserve">где </w:t>
      </w:r>
      <w:r>
        <w:rPr>
          <w:i/>
        </w:rPr>
        <w:t xml:space="preserve">N </w:t>
      </w:r>
      <w:r>
        <w:t>– количество гром</w:t>
      </w:r>
      <w:r>
        <w:t>коговорителей.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tabs>
          <w:tab w:val="left" w:pos="2510"/>
          <w:tab w:val="left" w:pos="4784"/>
          <w:tab w:val="left" w:pos="6211"/>
          <w:tab w:val="left" w:pos="7201"/>
          <w:tab w:val="left" w:pos="8087"/>
          <w:tab w:val="left" w:pos="9492"/>
        </w:tabs>
        <w:spacing w:line="276" w:lineRule="auto"/>
        <w:ind w:left="558" w:right="109" w:firstLine="540"/>
      </w:pPr>
      <w:r>
        <w:t>Рассчитав</w:t>
      </w:r>
      <w:r>
        <w:tab/>
        <w:t>результирующий</w:t>
      </w:r>
      <w:r>
        <w:tab/>
        <w:t>импеданс,</w:t>
      </w:r>
      <w:r>
        <w:tab/>
        <w:t>нужно</w:t>
      </w:r>
      <w:r>
        <w:tab/>
        <w:t>снова</w:t>
      </w:r>
      <w:r>
        <w:tab/>
        <w:t>вернуться</w:t>
      </w:r>
      <w:r>
        <w:tab/>
        <w:t>к мощности, формула</w:t>
      </w:r>
      <w:r>
        <w:rPr>
          <w:spacing w:val="-19"/>
        </w:rPr>
        <w:t xml:space="preserve"> </w:t>
      </w:r>
      <w:r>
        <w:t>3.1.</w:t>
      </w:r>
    </w:p>
    <w:p w:rsidR="00584CE8" w:rsidRDefault="00FB1AC0">
      <w:pPr>
        <w:pStyle w:val="a3"/>
        <w:spacing w:before="2" w:line="276" w:lineRule="auto"/>
        <w:ind w:left="558" w:right="109"/>
        <w:jc w:val="both"/>
      </w:pPr>
      <w:r>
        <w:t>ПРИМЕЧАНИЕ: Формула 3.3 практически не используется на практике. Для расчета суммарной нагрузки в линии, вначале, для каждого громкого- ворителя, переводят “о</w:t>
      </w:r>
      <w:r>
        <w:t>мы” в “ватты” (формула 3.1), а затем суммируют последние (формула 3.2).</w:t>
      </w:r>
    </w:p>
    <w:p w:rsidR="00584CE8" w:rsidRDefault="00FB1AC0">
      <w:pPr>
        <w:pStyle w:val="a3"/>
        <w:spacing w:before="1" w:line="276" w:lineRule="auto"/>
        <w:ind w:left="558" w:firstLine="539"/>
      </w:pPr>
      <w:r>
        <w:t>В трансляционных системах, для повышения надежности, мощность усилителя определяется как:</w:t>
      </w:r>
    </w:p>
    <w:p w:rsidR="00584CE8" w:rsidRDefault="00FB1AC0">
      <w:pPr>
        <w:spacing w:before="121"/>
        <w:ind w:left="4437" w:right="3991"/>
        <w:jc w:val="center"/>
        <w:rPr>
          <w:i/>
          <w:sz w:val="18"/>
        </w:rPr>
      </w:pPr>
      <w:r>
        <w:rPr>
          <w:i/>
          <w:sz w:val="28"/>
        </w:rPr>
        <w:t>P</w:t>
      </w:r>
      <w:r>
        <w:rPr>
          <w:i/>
          <w:position w:val="-3"/>
          <w:sz w:val="18"/>
        </w:rPr>
        <w:t>ус</w:t>
      </w:r>
      <w:r>
        <w:rPr>
          <w:i/>
          <w:sz w:val="28"/>
        </w:rPr>
        <w:t xml:space="preserve">= </w:t>
      </w:r>
      <w:r>
        <w:rPr>
          <w:sz w:val="28"/>
        </w:rPr>
        <w:t xml:space="preserve">1,3 </w:t>
      </w:r>
      <w:r>
        <w:rPr>
          <w:i/>
          <w:sz w:val="28"/>
        </w:rPr>
        <w:t>P</w:t>
      </w:r>
      <w:r>
        <w:rPr>
          <w:i/>
          <w:position w:val="-3"/>
          <w:sz w:val="18"/>
        </w:rPr>
        <w:t>н</w:t>
      </w:r>
    </w:p>
    <w:p w:rsidR="00584CE8" w:rsidRDefault="00FB1AC0">
      <w:pPr>
        <w:pStyle w:val="a3"/>
        <w:spacing w:before="150" w:line="276" w:lineRule="auto"/>
        <w:ind w:left="558" w:right="111" w:firstLine="540"/>
        <w:jc w:val="both"/>
      </w:pPr>
      <w:r>
        <w:rPr>
          <w:u w:val="single"/>
        </w:rPr>
        <w:t>Практический пример</w:t>
      </w:r>
      <w:r>
        <w:t>: Система оповещения построена, на выходы усилителей подключены линии, суммарная мощность которых составляет 0,7÷0,8 от мощности усилителя.</w:t>
      </w:r>
    </w:p>
    <w:p w:rsidR="00584CE8" w:rsidRDefault="00FB1AC0">
      <w:pPr>
        <w:pStyle w:val="a3"/>
        <w:spacing w:before="2" w:line="276" w:lineRule="auto"/>
        <w:ind w:left="1098"/>
      </w:pPr>
      <w:r>
        <w:rPr>
          <w:u w:val="single"/>
        </w:rPr>
        <w:t>Вопрос</w:t>
      </w:r>
      <w:r>
        <w:t xml:space="preserve">: Можно ли увеличить нагрузку на существующий усилитель. </w:t>
      </w:r>
      <w:r>
        <w:rPr>
          <w:spacing w:val="-4"/>
          <w:u w:val="single"/>
        </w:rPr>
        <w:t>Ответ</w:t>
      </w:r>
      <w:r>
        <w:rPr>
          <w:spacing w:val="-4"/>
        </w:rPr>
        <w:t xml:space="preserve">: Увеличить мощность </w:t>
      </w:r>
      <w:r>
        <w:rPr>
          <w:spacing w:val="-5"/>
        </w:rPr>
        <w:t xml:space="preserve">нагрузки нельзя. </w:t>
      </w:r>
      <w:r>
        <w:rPr>
          <w:spacing w:val="-3"/>
        </w:rPr>
        <w:t xml:space="preserve">Но, при </w:t>
      </w:r>
      <w:r>
        <w:rPr>
          <w:spacing w:val="-4"/>
        </w:rPr>
        <w:t xml:space="preserve">переключении  </w:t>
      </w:r>
      <w:r>
        <w:rPr>
          <w:spacing w:val="-3"/>
        </w:rPr>
        <w:t>ли-</w:t>
      </w:r>
    </w:p>
    <w:p w:rsidR="00584CE8" w:rsidRDefault="00FB1AC0">
      <w:pPr>
        <w:pStyle w:val="a3"/>
        <w:spacing w:before="2" w:line="268" w:lineRule="auto"/>
        <w:ind w:left="558" w:right="105"/>
        <w:jc w:val="both"/>
      </w:pPr>
      <w:r>
        <w:rPr>
          <w:spacing w:val="-3"/>
        </w:rPr>
        <w:t xml:space="preserve">нии </w:t>
      </w:r>
      <w:r>
        <w:rPr>
          <w:spacing w:val="-5"/>
        </w:rPr>
        <w:t xml:space="preserve">громкоговорителей </w:t>
      </w:r>
      <w:r>
        <w:t xml:space="preserve">с </w:t>
      </w:r>
      <w:r>
        <w:rPr>
          <w:spacing w:val="-5"/>
        </w:rPr>
        <w:t xml:space="preserve">выходных клемм </w:t>
      </w:r>
      <w:r>
        <w:rPr>
          <w:i/>
          <w:spacing w:val="-3"/>
        </w:rPr>
        <w:t>U</w:t>
      </w:r>
      <w:r>
        <w:rPr>
          <w:spacing w:val="-3"/>
          <w:position w:val="-3"/>
          <w:sz w:val="18"/>
        </w:rPr>
        <w:t xml:space="preserve">1 </w:t>
      </w:r>
      <w:r>
        <w:t xml:space="preserve">= </w:t>
      </w:r>
      <w:r>
        <w:rPr>
          <w:spacing w:val="-4"/>
        </w:rPr>
        <w:t xml:space="preserve">100В усилителя </w:t>
      </w:r>
      <w:r>
        <w:t xml:space="preserve">на </w:t>
      </w:r>
      <w:r>
        <w:rPr>
          <w:spacing w:val="-4"/>
        </w:rPr>
        <w:t xml:space="preserve">выходные </w:t>
      </w:r>
      <w:r>
        <w:rPr>
          <w:spacing w:val="-5"/>
        </w:rPr>
        <w:t xml:space="preserve">клеммы </w:t>
      </w:r>
      <w:r>
        <w:rPr>
          <w:i/>
        </w:rPr>
        <w:t>U</w:t>
      </w:r>
      <w:r>
        <w:rPr>
          <w:position w:val="-3"/>
          <w:sz w:val="18"/>
        </w:rPr>
        <w:t xml:space="preserve">2 </w:t>
      </w:r>
      <w:r>
        <w:t xml:space="preserve">= </w:t>
      </w:r>
      <w:r>
        <w:rPr>
          <w:spacing w:val="-4"/>
        </w:rPr>
        <w:t xml:space="preserve">70В, мощность всей линии снизится </w:t>
      </w:r>
      <w:r>
        <w:t xml:space="preserve">в 2 </w:t>
      </w:r>
      <w:r>
        <w:rPr>
          <w:spacing w:val="-3"/>
        </w:rPr>
        <w:t xml:space="preserve">раза </w:t>
      </w:r>
      <w:r>
        <w:rPr>
          <w:spacing w:val="-4"/>
        </w:rPr>
        <w:t xml:space="preserve">(см. формулу </w:t>
      </w:r>
      <w:r>
        <w:rPr>
          <w:spacing w:val="-5"/>
        </w:rPr>
        <w:t xml:space="preserve">3.1), </w:t>
      </w:r>
      <w:r>
        <w:rPr>
          <w:spacing w:val="-3"/>
        </w:rPr>
        <w:t xml:space="preserve">что </w:t>
      </w:r>
      <w:r>
        <w:rPr>
          <w:spacing w:val="-5"/>
        </w:rPr>
        <w:t xml:space="preserve">высвободит </w:t>
      </w:r>
      <w:r>
        <w:rPr>
          <w:spacing w:val="-3"/>
        </w:rPr>
        <w:t xml:space="preserve">50% </w:t>
      </w:r>
      <w:r>
        <w:rPr>
          <w:spacing w:val="-4"/>
        </w:rPr>
        <w:t xml:space="preserve">мощности усилителя. </w:t>
      </w:r>
      <w:r>
        <w:rPr>
          <w:spacing w:val="-3"/>
        </w:rPr>
        <w:t xml:space="preserve">При </w:t>
      </w:r>
      <w:r>
        <w:rPr>
          <w:spacing w:val="-4"/>
        </w:rPr>
        <w:t xml:space="preserve">этом </w:t>
      </w:r>
      <w:r>
        <w:t xml:space="preserve">не </w:t>
      </w:r>
      <w:r>
        <w:rPr>
          <w:spacing w:val="-4"/>
        </w:rPr>
        <w:t xml:space="preserve">следует </w:t>
      </w:r>
      <w:r>
        <w:rPr>
          <w:spacing w:val="-5"/>
        </w:rPr>
        <w:t xml:space="preserve">забывать, что </w:t>
      </w:r>
      <w:r>
        <w:rPr>
          <w:spacing w:val="-4"/>
        </w:rPr>
        <w:t>звуковое давление ка</w:t>
      </w:r>
      <w:r>
        <w:rPr>
          <w:spacing w:val="-4"/>
        </w:rPr>
        <w:t xml:space="preserve">ждого </w:t>
      </w:r>
      <w:r>
        <w:rPr>
          <w:spacing w:val="-5"/>
        </w:rPr>
        <w:t xml:space="preserve">громкоговорителя </w:t>
      </w:r>
      <w:r>
        <w:rPr>
          <w:spacing w:val="-4"/>
        </w:rPr>
        <w:t xml:space="preserve">уменьшится </w:t>
      </w:r>
      <w:r>
        <w:t xml:space="preserve">на </w:t>
      </w:r>
      <w:r>
        <w:rPr>
          <w:spacing w:val="-3"/>
        </w:rPr>
        <w:t xml:space="preserve">3дБ </w:t>
      </w:r>
      <w:r>
        <w:rPr>
          <w:spacing w:val="-4"/>
        </w:rPr>
        <w:t>(что необ-</w:t>
      </w:r>
      <w:r>
        <w:rPr>
          <w:spacing w:val="62"/>
        </w:rPr>
        <w:t xml:space="preserve"> </w:t>
      </w:r>
      <w:r>
        <w:rPr>
          <w:spacing w:val="-4"/>
        </w:rPr>
        <w:t xml:space="preserve">ходимо </w:t>
      </w:r>
      <w:r>
        <w:rPr>
          <w:spacing w:val="-5"/>
        </w:rPr>
        <w:t xml:space="preserve">учесть </w:t>
      </w:r>
      <w:r>
        <w:rPr>
          <w:spacing w:val="-3"/>
        </w:rPr>
        <w:t xml:space="preserve">при </w:t>
      </w:r>
      <w:r>
        <w:rPr>
          <w:spacing w:val="-4"/>
        </w:rPr>
        <w:t xml:space="preserve">электроакустических </w:t>
      </w:r>
      <w:r>
        <w:rPr>
          <w:spacing w:val="-5"/>
        </w:rPr>
        <w:t xml:space="preserve">расчетах, </w:t>
      </w:r>
      <w:r>
        <w:rPr>
          <w:spacing w:val="-3"/>
        </w:rPr>
        <w:t xml:space="preserve">см. </w:t>
      </w:r>
      <w:r>
        <w:rPr>
          <w:spacing w:val="-4"/>
        </w:rPr>
        <w:t>главу 2).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rPr>
          <w:sz w:val="25"/>
        </w:rPr>
      </w:pPr>
      <w:r>
        <w:rPr>
          <w:lang w:val="en-US"/>
        </w:rPr>
        <w:pict>
          <v:rect id="_x0000_s2124" style="position:absolute;margin-left:48.05pt;margin-top:16.35pt;width:57pt;height:37.1pt;z-index:251627008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25"/>
        </w:rPr>
        <w:sectPr w:rsidR="00584CE8">
          <w:pgSz w:w="11900" w:h="16840"/>
          <w:pgMar w:top="1380" w:right="1300" w:bottom="280" w:left="86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2123" type="#_x0000_t202" style="position:absolute;margin-left:492.65pt;margin-top:743.45pt;width:54.2pt;height:51.3pt;z-index:-251602432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584CE8" w:rsidRDefault="00FB1AC0">
                  <w:pPr>
                    <w:spacing w:before="167"/>
                    <w:ind w:left="375" w:right="42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</w:pPr>
      <w:r>
        <w:t>4.</w:t>
      </w:r>
    </w:p>
    <w:p w:rsidR="00584CE8" w:rsidRDefault="00FB1AC0">
      <w:pPr>
        <w:spacing w:before="123" w:line="276" w:lineRule="auto"/>
        <w:ind w:left="278" w:right="518"/>
        <w:rPr>
          <w:b/>
          <w:sz w:val="72"/>
        </w:rPr>
      </w:pPr>
      <w:r>
        <w:rPr>
          <w:b/>
          <w:spacing w:val="-27"/>
          <w:sz w:val="72"/>
        </w:rPr>
        <w:t xml:space="preserve">РАССТАНОВКА </w:t>
      </w:r>
      <w:r>
        <w:rPr>
          <w:b/>
          <w:spacing w:val="-16"/>
          <w:sz w:val="72"/>
        </w:rPr>
        <w:t>ГРОМКОГОВОРИТЕЛЕЙ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9"/>
        <w:rPr>
          <w:b/>
          <w:sz w:val="14"/>
        </w:rPr>
      </w:pPr>
      <w:r>
        <w:rPr>
          <w:lang w:val="en-US"/>
        </w:rPr>
        <w:pict>
          <v:rect id="_x0000_s2122" style="position:absolute;margin-left:492.65pt;margin-top:10.5pt;width:54.2pt;height:51.3pt;z-index:251628032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4"/>
        </w:rPr>
        <w:sectPr w:rsidR="00584CE8">
          <w:pgSz w:w="11900" w:h="16840"/>
          <w:pgMar w:top="1600" w:right="860" w:bottom="280" w:left="168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21"/>
        </w:numPr>
        <w:tabs>
          <w:tab w:val="left" w:pos="1199"/>
        </w:tabs>
        <w:spacing w:before="38" w:line="276" w:lineRule="auto"/>
        <w:ind w:right="112" w:firstLine="540"/>
        <w:jc w:val="both"/>
        <w:rPr>
          <w:u w:val="none"/>
        </w:rPr>
      </w:pPr>
      <w:r>
        <w:rPr>
          <w:u w:val="none"/>
        </w:rPr>
        <w:lastRenderedPageBreak/>
        <w:t>Определение эффективной площади озвучиваемой настенным громкоговорителем</w:t>
      </w:r>
    </w:p>
    <w:p w:rsidR="00584CE8" w:rsidRDefault="00FB1AC0">
      <w:pPr>
        <w:pStyle w:val="a3"/>
        <w:spacing w:before="157" w:line="276" w:lineRule="auto"/>
        <w:ind w:left="118" w:right="110" w:firstLine="540"/>
        <w:jc w:val="both"/>
      </w:pPr>
      <w:r>
        <w:t>Громкоговорители выбираются на начальном этапе проектирования исходя из технического задания, параметров озвучиваемого объекта, результатов электроакустического расчета.</w:t>
      </w:r>
    </w:p>
    <w:p w:rsidR="00584CE8" w:rsidRDefault="00FB1AC0">
      <w:pPr>
        <w:pStyle w:val="a3"/>
        <w:spacing w:before="2" w:line="276" w:lineRule="auto"/>
        <w:ind w:left="118" w:right="104" w:firstLine="539"/>
        <w:jc w:val="both"/>
      </w:pPr>
      <w:r>
        <w:rPr>
          <w:spacing w:val="-6"/>
        </w:rPr>
        <w:t xml:space="preserve">Прежде </w:t>
      </w:r>
      <w:r>
        <w:rPr>
          <w:spacing w:val="-5"/>
        </w:rPr>
        <w:t xml:space="preserve">чем </w:t>
      </w:r>
      <w:r>
        <w:rPr>
          <w:spacing w:val="-6"/>
        </w:rPr>
        <w:t>пр</w:t>
      </w:r>
      <w:r>
        <w:rPr>
          <w:spacing w:val="-6"/>
        </w:rPr>
        <w:t xml:space="preserve">иступить </w:t>
      </w:r>
      <w:r>
        <w:t xml:space="preserve">к </w:t>
      </w:r>
      <w:r>
        <w:rPr>
          <w:spacing w:val="-6"/>
        </w:rPr>
        <w:t xml:space="preserve">определению необходимого </w:t>
      </w:r>
      <w:r>
        <w:rPr>
          <w:spacing w:val="-7"/>
        </w:rPr>
        <w:t xml:space="preserve">количества </w:t>
      </w:r>
      <w:r>
        <w:rPr>
          <w:spacing w:val="-6"/>
        </w:rPr>
        <w:t xml:space="preserve">звуко- </w:t>
      </w:r>
      <w:r>
        <w:rPr>
          <w:spacing w:val="-4"/>
        </w:rPr>
        <w:t xml:space="preserve">вых </w:t>
      </w:r>
      <w:r>
        <w:rPr>
          <w:spacing w:val="-7"/>
        </w:rPr>
        <w:t xml:space="preserve">громкоговорителей, </w:t>
      </w:r>
      <w:r>
        <w:rPr>
          <w:spacing w:val="-6"/>
        </w:rPr>
        <w:t xml:space="preserve">необходимо </w:t>
      </w:r>
      <w:r>
        <w:rPr>
          <w:spacing w:val="-7"/>
        </w:rPr>
        <w:t xml:space="preserve">используя результаты </w:t>
      </w:r>
      <w:r>
        <w:rPr>
          <w:spacing w:val="-6"/>
        </w:rPr>
        <w:t xml:space="preserve">полученные </w:t>
      </w:r>
      <w:r>
        <w:rPr>
          <w:spacing w:val="-5"/>
        </w:rPr>
        <w:t xml:space="preserve">выше, </w:t>
      </w:r>
      <w:r>
        <w:rPr>
          <w:spacing w:val="-6"/>
        </w:rPr>
        <w:t xml:space="preserve">оценить </w:t>
      </w:r>
      <w:r>
        <w:rPr>
          <w:spacing w:val="-7"/>
        </w:rPr>
        <w:t xml:space="preserve">эффективную </w:t>
      </w:r>
      <w:r>
        <w:rPr>
          <w:spacing w:val="-6"/>
        </w:rPr>
        <w:t xml:space="preserve">площадь озвучиваемую </w:t>
      </w:r>
      <w:r>
        <w:rPr>
          <w:spacing w:val="-5"/>
        </w:rPr>
        <w:t xml:space="preserve">одним </w:t>
      </w:r>
      <w:r>
        <w:rPr>
          <w:spacing w:val="-6"/>
        </w:rPr>
        <w:t>громкоговорителем.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Допущение: разобьем громкоговорители на два основных класса – по- толочные и настенные. Под потолочными будем понимать громкоговори- тели у которых максимум звуковой энергии направлен перпендикулярно полу, остальные громкоговорители отнесем к настенным.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Дл</w:t>
      </w:r>
      <w:r>
        <w:t>я оценки площади нам понадобится такой параметр как эффектив- ная дальность звучания.</w:t>
      </w:r>
    </w:p>
    <w:p w:rsidR="00584CE8" w:rsidRDefault="00FB1AC0">
      <w:pPr>
        <w:pStyle w:val="2"/>
        <w:spacing w:before="164"/>
        <w:ind w:left="2464"/>
        <w:rPr>
          <w:u w:val="none"/>
        </w:rPr>
      </w:pPr>
      <w:r>
        <w:rPr>
          <w:u w:val="thick"/>
        </w:rPr>
        <w:t>Эффективная дальность звучания</w:t>
      </w:r>
    </w:p>
    <w:p w:rsidR="00584CE8" w:rsidRDefault="00FB1AC0">
      <w:pPr>
        <w:pStyle w:val="a3"/>
        <w:spacing w:before="203" w:line="276" w:lineRule="auto"/>
        <w:ind w:left="118" w:right="110" w:firstLine="539"/>
        <w:jc w:val="both"/>
      </w:pPr>
      <w:r>
        <w:t xml:space="preserve">Введем понятие: </w:t>
      </w:r>
      <w:r>
        <w:rPr>
          <w:u w:val="single"/>
        </w:rPr>
        <w:t>эффективная дальность звучания (</w:t>
      </w:r>
      <w:r>
        <w:rPr>
          <w:i/>
          <w:u w:val="single"/>
        </w:rPr>
        <w:t>L</w:t>
      </w:r>
      <w:r>
        <w:rPr>
          <w:u w:val="single"/>
        </w:rPr>
        <w:t xml:space="preserve">) </w:t>
      </w:r>
      <w:r>
        <w:t>– расстояние от источника звука (громкоговорителя) до геометрического места расчетных то</w:t>
      </w:r>
      <w:r>
        <w:t xml:space="preserve">чек находящихся в пределах </w:t>
      </w:r>
      <w:r>
        <w:rPr>
          <w:i/>
        </w:rPr>
        <w:t xml:space="preserve">ШДН </w:t>
      </w:r>
      <w:r>
        <w:t>громкоговорителя, звуковое давление в которых остается в пределах (</w:t>
      </w:r>
      <w:r>
        <w:rPr>
          <w:i/>
        </w:rPr>
        <w:t>N</w:t>
      </w:r>
      <w:r>
        <w:t>+15дБ). На техническом жаргоне – «рас- стояние, которое пробивает громкоговоритель».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В англоязычной литературе </w:t>
      </w:r>
      <w:r>
        <w:rPr>
          <w:u w:val="single"/>
        </w:rPr>
        <w:t xml:space="preserve">эффективная дальность звучания </w:t>
      </w:r>
      <w:r>
        <w:t>(effective acou</w:t>
      </w:r>
      <w:r>
        <w:t>stical distance (</w:t>
      </w:r>
      <w:r>
        <w:rPr>
          <w:i/>
        </w:rPr>
        <w:t>EAD</w:t>
      </w:r>
      <w:r>
        <w:t>)) – расстояние, при котором сохраняется четкость  и разборчивость</w:t>
      </w:r>
      <w:r>
        <w:rPr>
          <w:spacing w:val="-2"/>
        </w:rPr>
        <w:t xml:space="preserve"> </w:t>
      </w:r>
      <w:r>
        <w:t>речи.</w:t>
      </w:r>
    </w:p>
    <w:p w:rsidR="00584CE8" w:rsidRDefault="00FB1AC0">
      <w:pPr>
        <w:pStyle w:val="a3"/>
        <w:spacing w:before="1" w:line="276" w:lineRule="auto"/>
        <w:ind w:left="118" w:right="111" w:firstLine="540"/>
        <w:jc w:val="both"/>
      </w:pPr>
      <w:r>
        <w:t xml:space="preserve">Опираясь на результаты полученные во второй главе (2.6), запишем </w:t>
      </w:r>
      <w:r>
        <w:rPr>
          <w:u w:val="single"/>
        </w:rPr>
        <w:t>зависимость дальности звучания от уровня звукового давления</w:t>
      </w:r>
      <w:r>
        <w:t>.</w:t>
      </w:r>
    </w:p>
    <w:p w:rsidR="00584CE8" w:rsidRDefault="00FB1AC0">
      <w:pPr>
        <w:spacing w:before="85" w:line="152" w:lineRule="exact"/>
        <w:ind w:left="1270" w:right="31"/>
        <w:jc w:val="center"/>
        <w:rPr>
          <w:i/>
          <w:sz w:val="18"/>
        </w:rPr>
      </w:pPr>
      <w:r>
        <w:rPr>
          <w:i/>
          <w:sz w:val="18"/>
        </w:rPr>
        <w:t>(Р/</w:t>
      </w:r>
      <w:r>
        <w:rPr>
          <w:sz w:val="18"/>
        </w:rPr>
        <w:t>20</w:t>
      </w:r>
      <w:r>
        <w:rPr>
          <w:i/>
          <w:sz w:val="18"/>
        </w:rPr>
        <w:t>)</w:t>
      </w:r>
    </w:p>
    <w:p w:rsidR="00584CE8" w:rsidRDefault="00FB1AC0">
      <w:pPr>
        <w:tabs>
          <w:tab w:val="left" w:pos="8649"/>
        </w:tabs>
        <w:spacing w:line="327" w:lineRule="exact"/>
        <w:ind w:left="4205" w:right="37"/>
        <w:rPr>
          <w:sz w:val="28"/>
        </w:rPr>
      </w:pPr>
      <w:r>
        <w:rPr>
          <w:i/>
          <w:position w:val="-5"/>
          <w:sz w:val="28"/>
        </w:rPr>
        <w:t>L</w:t>
      </w:r>
      <w:r>
        <w:rPr>
          <w:i/>
          <w:spacing w:val="-1"/>
          <w:position w:val="-5"/>
          <w:sz w:val="28"/>
        </w:rPr>
        <w:t xml:space="preserve"> </w:t>
      </w:r>
      <w:r>
        <w:rPr>
          <w:i/>
          <w:position w:val="-5"/>
          <w:sz w:val="28"/>
        </w:rPr>
        <w:t>=</w:t>
      </w:r>
      <w:r>
        <w:rPr>
          <w:i/>
          <w:spacing w:val="-1"/>
          <w:position w:val="-5"/>
          <w:sz w:val="28"/>
        </w:rPr>
        <w:t xml:space="preserve"> </w:t>
      </w:r>
      <w:r>
        <w:rPr>
          <w:position w:val="-5"/>
          <w:sz w:val="28"/>
        </w:rPr>
        <w:t>10</w:t>
      </w:r>
      <w:r>
        <w:rPr>
          <w:position w:val="-5"/>
          <w:sz w:val="28"/>
        </w:rPr>
        <w:tab/>
      </w:r>
      <w:r>
        <w:rPr>
          <w:sz w:val="28"/>
        </w:rPr>
        <w:t>(4.1)</w:t>
      </w:r>
    </w:p>
    <w:p w:rsidR="00584CE8" w:rsidRDefault="00FB1AC0">
      <w:pPr>
        <w:pStyle w:val="a3"/>
        <w:spacing w:before="132"/>
        <w:ind w:left="118" w:right="37"/>
      </w:pPr>
      <w:r>
        <w:t xml:space="preserve">где </w:t>
      </w:r>
      <w:r>
        <w:rPr>
          <w:i/>
        </w:rPr>
        <w:t xml:space="preserve">L </w:t>
      </w:r>
      <w:r>
        <w:t>– эффективная дальность звучания (громкоговорителя), м</w:t>
      </w:r>
      <w:r>
        <w:rPr>
          <w:position w:val="13"/>
          <w:sz w:val="18"/>
        </w:rPr>
        <w:t>1</w:t>
      </w:r>
      <w:r>
        <w:t>;</w:t>
      </w:r>
    </w:p>
    <w:p w:rsidR="00584CE8" w:rsidRDefault="00FB1AC0">
      <w:pPr>
        <w:pStyle w:val="a3"/>
        <w:spacing w:before="47" w:line="276" w:lineRule="auto"/>
        <w:ind w:left="118" w:right="37" w:firstLine="423"/>
      </w:pPr>
      <w:r>
        <w:rPr>
          <w:i/>
        </w:rPr>
        <w:t xml:space="preserve">Р </w:t>
      </w:r>
      <w:r>
        <w:t>– разность между звуковым давлением громкоговорителя и величи- ной (</w:t>
      </w:r>
      <w:r>
        <w:rPr>
          <w:i/>
        </w:rPr>
        <w:t>N</w:t>
      </w:r>
      <w:r>
        <w:t>+15), дБ.</w:t>
      </w:r>
    </w:p>
    <w:p w:rsidR="00584CE8" w:rsidRDefault="00FB1AC0">
      <w:pPr>
        <w:pStyle w:val="a3"/>
        <w:spacing w:before="213" w:line="276" w:lineRule="auto"/>
        <w:ind w:left="118" w:right="111" w:firstLine="540"/>
        <w:jc w:val="both"/>
      </w:pPr>
      <w:r>
        <w:t>Рассчитав эффективную дальность звучания (</w:t>
      </w:r>
      <w:r>
        <w:rPr>
          <w:i/>
        </w:rPr>
        <w:t>L</w:t>
      </w:r>
      <w:r>
        <w:t>), можно приступить к определению площади, озвучиваемой громкоговорителями.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7"/>
        <w:rPr>
          <w:sz w:val="26"/>
        </w:rPr>
      </w:pPr>
      <w:r>
        <w:rPr>
          <w:lang w:val="en-US"/>
        </w:rPr>
        <w:pict>
          <v:line id="_x0000_s2121" style="position:absolute;z-index:251629056;mso-wrap-distance-left:0;mso-wrap-distance-right:0;mso-position-horizontal-relative:page" from="70.9pt,17.55pt" to="214.9pt,17.55pt" strokeweight=".6pt">
            <w10:wrap type="topAndBottom" anchorx="page"/>
          </v:line>
        </w:pict>
      </w:r>
    </w:p>
    <w:p w:rsidR="00584CE8" w:rsidRDefault="00FB1AC0">
      <w:pPr>
        <w:spacing w:before="38"/>
        <w:ind w:left="118" w:right="37"/>
        <w:rPr>
          <w:sz w:val="24"/>
        </w:rPr>
      </w:pPr>
      <w:r>
        <w:rPr>
          <w:position w:val="11"/>
          <w:sz w:val="16"/>
        </w:rPr>
        <w:t xml:space="preserve">1 </w:t>
      </w:r>
      <w:r>
        <w:rPr>
          <w:sz w:val="24"/>
        </w:rPr>
        <w:t xml:space="preserve">В формуле 2.6, </w:t>
      </w:r>
      <w:r>
        <w:rPr>
          <w:i/>
          <w:sz w:val="24"/>
        </w:rPr>
        <w:t xml:space="preserve">L </w:t>
      </w:r>
      <w:r>
        <w:rPr>
          <w:sz w:val="24"/>
        </w:rPr>
        <w:t>это расстояние от источника звука до расчетной точки, м</w:t>
      </w:r>
    </w:p>
    <w:p w:rsidR="00584CE8" w:rsidRDefault="00FB1AC0">
      <w:pPr>
        <w:spacing w:before="179"/>
        <w:ind w:left="118" w:right="37"/>
        <w:rPr>
          <w:sz w:val="24"/>
        </w:rPr>
      </w:pPr>
      <w:r>
        <w:rPr>
          <w:sz w:val="24"/>
        </w:rPr>
        <w:t>58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40"/>
        <w:jc w:val="both"/>
      </w:pPr>
      <w:r>
        <w:lastRenderedPageBreak/>
        <w:t xml:space="preserve">Большинство громкоговорителей, звуковое поле излучают в виде сфе- рической волны (круговая </w:t>
      </w:r>
      <w:r>
        <w:rPr>
          <w:i/>
        </w:rPr>
        <w:t>ШДН</w:t>
      </w:r>
      <w:r>
        <w:t>). На высоких частотах диаграмма громко- говорителя сужается и ог</w:t>
      </w:r>
      <w:r>
        <w:t xml:space="preserve">раничивает круговую диаграмму. Результатом та- кого ограничения является геометрическая фигура – </w:t>
      </w:r>
      <w:r>
        <w:rPr>
          <w:u w:val="single"/>
        </w:rPr>
        <w:t xml:space="preserve">шаровой сектор </w:t>
      </w:r>
      <w:r>
        <w:t>(сферический конус, основанием которого является не плоскость, а сфера) с углом раскрыва (телесным углом, углом между образующими конуса) равным</w:t>
      </w:r>
      <w:r>
        <w:rPr>
          <w:spacing w:val="-5"/>
        </w:rPr>
        <w:t xml:space="preserve"> </w:t>
      </w:r>
      <w:r>
        <w:t>ШДН.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t>Мы будем решать задачу нахождения площади, образуемой пересече- нием данного сферического конуса с плоскостью, проведенной параллель- но полу на высоте 1,5м.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t>Как известно из геометрии, результатом пересечения плоскости и ко- нуса будут разные эллипти</w:t>
      </w:r>
      <w:r>
        <w:t>ческие поверхности.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В зависимости от угла наклона, результатом пересечения сферическо- го конуса, с плоскостью (с отметкой 1,5 м) могут быть: плоскость, ограни- ченная параболой, гиперболой, эллипсом.</w:t>
      </w:r>
    </w:p>
    <w:p w:rsidR="00584CE8" w:rsidRDefault="00FB1AC0">
      <w:pPr>
        <w:pStyle w:val="a3"/>
        <w:spacing w:before="2" w:line="276" w:lineRule="auto"/>
        <w:ind w:left="118" w:right="112" w:firstLine="539"/>
        <w:jc w:val="both"/>
      </w:pPr>
      <w:r>
        <w:t>ПРИМЕЧАНИЕ: Данную ситуацию легко представить, отождествив громкоговоритель с фонариком, который освещает поверхность пола.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При угле наклона 90° результатом такого пересечения будет круг, что характерно для расчета площади озвучиваемой потолочным громкогов</w:t>
      </w:r>
      <w:r>
        <w:t>о- рителем и из чего следует, что данный подход содержит некоторый обоб- щающий смысл.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Для увеличения озвучиваемой площади, настенный громкоговоритель наклоняют к полу. Наиболее характерным является угол наклона (</w:t>
      </w:r>
      <w:r>
        <w:rPr>
          <w:i/>
        </w:rPr>
        <w:t>УН</w:t>
      </w:r>
      <w:r>
        <w:t>), при котором результатом пересечения ко</w:t>
      </w:r>
      <w:r>
        <w:t>нуса с плоскостью будет гипербола. Пренебрегая незначительной погрешностью полученную фигуру можно отождествить с сектором, см. рис 4.1.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t xml:space="preserve">Покажем, что для </w:t>
      </w:r>
      <w:r>
        <w:rPr>
          <w:i/>
        </w:rPr>
        <w:t>ШДН</w:t>
      </w:r>
      <w:r>
        <w:t>=90° (наиболее характерной для большинства громкоговорителей) площади сектора и круга равны:</w:t>
      </w:r>
    </w:p>
    <w:p w:rsidR="00584CE8" w:rsidRDefault="00FB1AC0">
      <w:pPr>
        <w:spacing w:before="213" w:line="261" w:lineRule="auto"/>
        <w:ind w:left="3358" w:right="3365"/>
        <w:rPr>
          <w:i/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>сект</w:t>
      </w:r>
      <w:r>
        <w:rPr>
          <w:i/>
          <w:sz w:val="28"/>
        </w:rPr>
        <w:t>=</w:t>
      </w:r>
      <w:r>
        <w:rPr>
          <w:i/>
          <w:sz w:val="28"/>
        </w:rPr>
        <w:t xml:space="preserve"> πL²*ШДН/</w:t>
      </w:r>
      <w:r>
        <w:rPr>
          <w:sz w:val="28"/>
        </w:rPr>
        <w:t>360</w:t>
      </w:r>
      <w:r>
        <w:rPr>
          <w:i/>
          <w:sz w:val="28"/>
        </w:rPr>
        <w:t>; S</w:t>
      </w:r>
      <w:r>
        <w:rPr>
          <w:i/>
          <w:position w:val="-3"/>
          <w:sz w:val="18"/>
        </w:rPr>
        <w:t>кр</w:t>
      </w:r>
      <w:r>
        <w:rPr>
          <w:i/>
          <w:sz w:val="28"/>
        </w:rPr>
        <w:t>= π</w:t>
      </w:r>
      <w:r>
        <w:rPr>
          <w:sz w:val="28"/>
        </w:rPr>
        <w:t>(</w:t>
      </w:r>
      <w:r>
        <w:rPr>
          <w:i/>
          <w:sz w:val="28"/>
        </w:rPr>
        <w:t>L/</w:t>
      </w:r>
      <w:r>
        <w:rPr>
          <w:sz w:val="28"/>
        </w:rPr>
        <w:t>2)²</w:t>
      </w:r>
      <w:r>
        <w:rPr>
          <w:i/>
          <w:sz w:val="28"/>
        </w:rPr>
        <w:t>;</w:t>
      </w:r>
    </w:p>
    <w:p w:rsidR="00584CE8" w:rsidRDefault="00FB1AC0">
      <w:pPr>
        <w:spacing w:before="1"/>
        <w:ind w:left="94" w:right="616"/>
        <w:jc w:val="center"/>
        <w:rPr>
          <w:i/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сект </w:t>
      </w:r>
      <w:r>
        <w:rPr>
          <w:i/>
          <w:sz w:val="28"/>
        </w:rPr>
        <w:t>= S</w:t>
      </w:r>
      <w:r>
        <w:rPr>
          <w:i/>
          <w:position w:val="-3"/>
          <w:sz w:val="18"/>
        </w:rPr>
        <w:t>кр</w:t>
      </w:r>
      <w:r>
        <w:rPr>
          <w:i/>
          <w:sz w:val="28"/>
        </w:rPr>
        <w:t>= πL</w:t>
      </w:r>
      <w:r>
        <w:rPr>
          <w:sz w:val="28"/>
        </w:rPr>
        <w:t>²</w:t>
      </w:r>
      <w:r>
        <w:rPr>
          <w:i/>
          <w:sz w:val="28"/>
        </w:rPr>
        <w:t>/</w:t>
      </w:r>
      <w:r>
        <w:rPr>
          <w:sz w:val="28"/>
        </w:rPr>
        <w:t>4</w:t>
      </w:r>
      <w:r>
        <w:rPr>
          <w:i/>
          <w:sz w:val="28"/>
        </w:rPr>
        <w:t>.</w:t>
      </w:r>
    </w:p>
    <w:p w:rsidR="00584CE8" w:rsidRDefault="00FB1AC0">
      <w:pPr>
        <w:pStyle w:val="a3"/>
        <w:spacing w:before="178"/>
        <w:ind w:left="402" w:right="37"/>
      </w:pPr>
      <w:r>
        <w:t xml:space="preserve">В обоих случаях результирующая площадь равна </w:t>
      </w:r>
      <w:r>
        <w:rPr>
          <w:i/>
        </w:rPr>
        <w:t>L</w:t>
      </w:r>
      <w:r>
        <w:rPr>
          <w:position w:val="13"/>
          <w:sz w:val="18"/>
        </w:rPr>
        <w:t>2</w:t>
      </w:r>
      <w:r>
        <w:t>/4.</w:t>
      </w:r>
    </w:p>
    <w:p w:rsidR="00584CE8" w:rsidRDefault="00FB1AC0">
      <w:pPr>
        <w:pStyle w:val="a3"/>
        <w:spacing w:before="47" w:line="276" w:lineRule="auto"/>
        <w:ind w:left="118" w:right="109" w:firstLine="284"/>
        <w:jc w:val="both"/>
      </w:pPr>
      <w:r>
        <w:t>Таким образом, для оценки (многолетняя практика подтверждает пра- вильность результата) мы можем принять следующее допущение: пло- щадь, озвучиваемая настенн</w:t>
      </w:r>
      <w:r>
        <w:t xml:space="preserve">ым громкоговорителем – </w:t>
      </w:r>
      <w:r>
        <w:rPr>
          <w:u w:val="single"/>
        </w:rPr>
        <w:t>площадь сектора</w:t>
      </w:r>
      <w:r>
        <w:t xml:space="preserve">, с углом раскрыва, равным </w:t>
      </w:r>
      <w:r>
        <w:rPr>
          <w:i/>
        </w:rPr>
        <w:t>ШДН</w:t>
      </w:r>
      <w:r>
        <w:t>.</w:t>
      </w:r>
    </w:p>
    <w:p w:rsidR="00584CE8" w:rsidRDefault="00584CE8">
      <w:pPr>
        <w:pStyle w:val="a3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59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7" w:firstLine="540"/>
      </w:pPr>
      <w:r>
        <w:lastRenderedPageBreak/>
        <w:t>При этом радиус сектора как раз и будет равен эффективной дально- сти звучания (</w:t>
      </w:r>
      <w:r>
        <w:rPr>
          <w:i/>
        </w:rPr>
        <w:t>L</w:t>
      </w:r>
      <w:r>
        <w:t>).</w:t>
      </w:r>
    </w:p>
    <w:p w:rsidR="00584CE8" w:rsidRDefault="00FB1AC0">
      <w:pPr>
        <w:pStyle w:val="a3"/>
        <w:spacing w:before="2" w:line="276" w:lineRule="auto"/>
        <w:ind w:left="118" w:right="37" w:firstLine="539"/>
      </w:pPr>
      <w:r>
        <w:t xml:space="preserve">Запишем </w:t>
      </w:r>
      <w:r>
        <w:rPr>
          <w:u w:val="single"/>
        </w:rPr>
        <w:t xml:space="preserve">площадь озвучиваемую настенным громкоговорителем </w:t>
      </w:r>
      <w:r>
        <w:t>в ви- де формулы:</w:t>
      </w:r>
    </w:p>
    <w:p w:rsidR="00584CE8" w:rsidRDefault="00FB1AC0">
      <w:pPr>
        <w:tabs>
          <w:tab w:val="left" w:pos="8650"/>
        </w:tabs>
        <w:spacing w:before="106"/>
        <w:ind w:left="3516" w:right="37"/>
        <w:rPr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н  </w:t>
      </w:r>
      <w:r>
        <w:rPr>
          <w:i/>
          <w:sz w:val="28"/>
        </w:rPr>
        <w:t>= πL</w:t>
      </w:r>
      <w:r>
        <w:rPr>
          <w:position w:val="13"/>
          <w:sz w:val="18"/>
        </w:rPr>
        <w:t>2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ШДН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360</w:t>
      </w:r>
      <w:r>
        <w:rPr>
          <w:sz w:val="28"/>
        </w:rPr>
        <w:tab/>
        <w:t>(4.2)</w:t>
      </w:r>
    </w:p>
    <w:p w:rsidR="00584CE8" w:rsidRDefault="00FB1AC0">
      <w:pPr>
        <w:pStyle w:val="a3"/>
        <w:spacing w:before="154"/>
        <w:ind w:left="118" w:right="37"/>
      </w:pPr>
      <w:r>
        <w:t xml:space="preserve">где </w:t>
      </w:r>
      <w:r>
        <w:rPr>
          <w:i/>
        </w:rPr>
        <w:t xml:space="preserve">π </w:t>
      </w:r>
      <w:r>
        <w:t>– константа, 3,1415… ;</w:t>
      </w:r>
    </w:p>
    <w:p w:rsidR="00584CE8" w:rsidRDefault="00FB1AC0">
      <w:pPr>
        <w:pStyle w:val="a3"/>
        <w:spacing w:before="47"/>
        <w:ind w:left="89" w:right="31"/>
        <w:jc w:val="center"/>
      </w:pPr>
      <w:r>
        <w:rPr>
          <w:i/>
        </w:rPr>
        <w:t xml:space="preserve">ШДН </w:t>
      </w:r>
      <w:r>
        <w:t>– ширина диаграммы направленности громкоговорителя, град.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ind w:right="31"/>
        <w:jc w:val="center"/>
        <w:rPr>
          <w:u w:val="none"/>
        </w:rPr>
      </w:pPr>
      <w:r>
        <w:rPr>
          <w:u w:val="thick"/>
        </w:rPr>
        <w:t>Алгоритм № 4.1:</w:t>
      </w:r>
    </w:p>
    <w:p w:rsidR="00584CE8" w:rsidRDefault="00FB1AC0">
      <w:pPr>
        <w:spacing w:before="49"/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Расчет площади озвучиваемой настенным громкоговорителем</w:t>
      </w:r>
    </w:p>
    <w:p w:rsidR="00584CE8" w:rsidRDefault="00584CE8">
      <w:pPr>
        <w:pStyle w:val="a3"/>
        <w:spacing w:before="7"/>
        <w:rPr>
          <w:b/>
          <w:sz w:val="16"/>
        </w:rPr>
      </w:pPr>
    </w:p>
    <w:p w:rsidR="00584CE8" w:rsidRDefault="00FB1AC0">
      <w:pPr>
        <w:pStyle w:val="a3"/>
        <w:tabs>
          <w:tab w:val="left" w:pos="2177"/>
          <w:tab w:val="left" w:pos="4233"/>
          <w:tab w:val="left" w:pos="5749"/>
          <w:tab w:val="left" w:pos="7877"/>
        </w:tabs>
        <w:spacing w:before="64" w:line="276" w:lineRule="auto"/>
        <w:ind w:left="118" w:right="112" w:firstLine="284"/>
      </w:pPr>
      <w:r>
        <w:t>Рассчитаем</w:t>
      </w:r>
      <w:r>
        <w:tab/>
        <w:t>эффективную</w:t>
      </w:r>
      <w:r>
        <w:tab/>
        <w:t>площадь,</w:t>
      </w:r>
      <w:r>
        <w:tab/>
        <w:t>озвучиваемую</w:t>
      </w:r>
      <w:r>
        <w:tab/>
      </w:r>
      <w:r>
        <w:rPr>
          <w:spacing w:val="-1"/>
        </w:rPr>
        <w:t xml:space="preserve">настенным </w:t>
      </w:r>
      <w:r>
        <w:t>громкоговорителем.</w:t>
      </w:r>
    </w:p>
    <w:p w:rsidR="00584CE8" w:rsidRDefault="00FB1AC0">
      <w:pPr>
        <w:pStyle w:val="a3"/>
        <w:spacing w:before="2"/>
        <w:ind w:left="402" w:right="37"/>
      </w:pPr>
      <w:r>
        <w:t>Дано:</w:t>
      </w:r>
    </w:p>
    <w:p w:rsidR="00584CE8" w:rsidRDefault="00FB1AC0">
      <w:pPr>
        <w:pStyle w:val="a3"/>
        <w:spacing w:before="47"/>
        <w:ind w:left="402" w:right="37"/>
      </w:pPr>
      <w:r>
        <w:rPr>
          <w:i/>
        </w:rPr>
        <w:t>Р</w:t>
      </w:r>
      <w:r>
        <w:rPr>
          <w:position w:val="-3"/>
          <w:sz w:val="18"/>
        </w:rPr>
        <w:t xml:space="preserve">гр </w:t>
      </w:r>
      <w:r>
        <w:t>– номинальная паспортная мощность громкоговорителя, Вт,</w:t>
      </w:r>
    </w:p>
    <w:p w:rsidR="00584CE8" w:rsidRDefault="00FB1AC0">
      <w:pPr>
        <w:pStyle w:val="a3"/>
        <w:spacing w:before="30" w:line="276" w:lineRule="auto"/>
        <w:ind w:left="402" w:right="2795" w:hanging="1"/>
      </w:pPr>
      <w:r>
        <w:rPr>
          <w:i/>
        </w:rPr>
        <w:t xml:space="preserve">SPL </w:t>
      </w:r>
      <w:r>
        <w:t xml:space="preserve">– чувствительность громкоговорителя, дБ, </w:t>
      </w:r>
      <w:r>
        <w:rPr>
          <w:i/>
        </w:rPr>
        <w:t xml:space="preserve">ШДН </w:t>
      </w:r>
      <w:r>
        <w:t xml:space="preserve">– ширина диаграммы направленности, град., </w:t>
      </w:r>
      <w:r>
        <w:rPr>
          <w:i/>
        </w:rPr>
        <w:t xml:space="preserve">N </w:t>
      </w:r>
      <w:r>
        <w:t>– уровень шума в помещении.</w:t>
      </w:r>
    </w:p>
    <w:p w:rsidR="00584CE8" w:rsidRDefault="00FB1AC0">
      <w:pPr>
        <w:pStyle w:val="a4"/>
        <w:numPr>
          <w:ilvl w:val="0"/>
          <w:numId w:val="20"/>
        </w:numPr>
        <w:tabs>
          <w:tab w:val="left" w:pos="1019"/>
        </w:tabs>
        <w:spacing w:before="213"/>
        <w:ind w:firstLine="540"/>
        <w:rPr>
          <w:sz w:val="28"/>
        </w:rPr>
      </w:pPr>
      <w:r>
        <w:rPr>
          <w:sz w:val="28"/>
        </w:rPr>
        <w:t>Рассчитаем звуковое давление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громкоговорителя:</w:t>
      </w:r>
    </w:p>
    <w:p w:rsidR="00584CE8" w:rsidRDefault="00FB1AC0">
      <w:pPr>
        <w:spacing w:before="167"/>
        <w:ind w:left="36" w:right="31"/>
        <w:jc w:val="center"/>
        <w:rPr>
          <w:sz w:val="18"/>
        </w:rPr>
      </w:pPr>
      <w:r>
        <w:rPr>
          <w:i/>
          <w:sz w:val="28"/>
        </w:rPr>
        <w:t>Р</w:t>
      </w:r>
      <w:r>
        <w:rPr>
          <w:position w:val="-3"/>
          <w:sz w:val="18"/>
        </w:rPr>
        <w:t xml:space="preserve">0  </w:t>
      </w:r>
      <w:r>
        <w:rPr>
          <w:i/>
          <w:sz w:val="28"/>
        </w:rPr>
        <w:t xml:space="preserve">= SPL + </w:t>
      </w:r>
      <w:r>
        <w:rPr>
          <w:sz w:val="28"/>
        </w:rPr>
        <w:t xml:space="preserve">10 lg </w:t>
      </w:r>
      <w:r>
        <w:rPr>
          <w:i/>
          <w:sz w:val="28"/>
        </w:rPr>
        <w:t>Р</w:t>
      </w:r>
      <w:r>
        <w:rPr>
          <w:position w:val="-3"/>
          <w:sz w:val="18"/>
        </w:rPr>
        <w:t>гр</w:t>
      </w:r>
    </w:p>
    <w:p w:rsidR="00584CE8" w:rsidRDefault="00FB1AC0">
      <w:pPr>
        <w:pStyle w:val="a4"/>
        <w:numPr>
          <w:ilvl w:val="0"/>
          <w:numId w:val="20"/>
        </w:numPr>
        <w:tabs>
          <w:tab w:val="left" w:pos="1019"/>
        </w:tabs>
        <w:spacing w:before="150" w:line="276" w:lineRule="auto"/>
        <w:ind w:right="147" w:firstLine="540"/>
        <w:rPr>
          <w:sz w:val="28"/>
        </w:rPr>
      </w:pPr>
      <w:r>
        <w:rPr>
          <w:sz w:val="28"/>
        </w:rPr>
        <w:t>Рассчитаем разность между звуковым давлением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громкоговорителя и величиной (</w:t>
      </w:r>
      <w:r>
        <w:rPr>
          <w:i/>
          <w:sz w:val="28"/>
        </w:rPr>
        <w:t xml:space="preserve">N </w:t>
      </w:r>
      <w:r>
        <w:rPr>
          <w:sz w:val="28"/>
        </w:rPr>
        <w:t>+</w:t>
      </w:r>
      <w:r>
        <w:rPr>
          <w:spacing w:val="-7"/>
          <w:sz w:val="28"/>
        </w:rPr>
        <w:t xml:space="preserve"> </w:t>
      </w:r>
      <w:r>
        <w:rPr>
          <w:sz w:val="28"/>
        </w:rPr>
        <w:t>15):</w:t>
      </w:r>
    </w:p>
    <w:p w:rsidR="00584CE8" w:rsidRDefault="00FB1AC0">
      <w:pPr>
        <w:spacing w:before="122"/>
        <w:ind w:left="37" w:right="31"/>
        <w:jc w:val="center"/>
        <w:rPr>
          <w:sz w:val="28"/>
        </w:rPr>
      </w:pPr>
      <w:r>
        <w:rPr>
          <w:i/>
          <w:sz w:val="28"/>
        </w:rPr>
        <w:t>P = SPL+P</w:t>
      </w:r>
      <w:r>
        <w:rPr>
          <w:i/>
          <w:position w:val="-3"/>
          <w:sz w:val="18"/>
        </w:rPr>
        <w:t xml:space="preserve">ном </w:t>
      </w:r>
      <w:r>
        <w:rPr>
          <w:i/>
          <w:sz w:val="28"/>
        </w:rPr>
        <w:t xml:space="preserve">– N – </w:t>
      </w:r>
      <w:r>
        <w:rPr>
          <w:sz w:val="28"/>
        </w:rPr>
        <w:t>15</w:t>
      </w:r>
    </w:p>
    <w:p w:rsidR="00584CE8" w:rsidRDefault="00FB1AC0">
      <w:pPr>
        <w:pStyle w:val="a4"/>
        <w:numPr>
          <w:ilvl w:val="0"/>
          <w:numId w:val="20"/>
        </w:numPr>
        <w:tabs>
          <w:tab w:val="left" w:pos="1019"/>
        </w:tabs>
        <w:spacing w:before="149"/>
        <w:ind w:left="1018"/>
        <w:rPr>
          <w:sz w:val="28"/>
        </w:rPr>
      </w:pPr>
      <w:r>
        <w:rPr>
          <w:sz w:val="28"/>
        </w:rPr>
        <w:t>Рассчитаем эффективную дальность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звучания:</w:t>
      </w:r>
    </w:p>
    <w:p w:rsidR="00584CE8" w:rsidRDefault="00FB1AC0">
      <w:pPr>
        <w:spacing w:before="132" w:line="152" w:lineRule="exact"/>
        <w:ind w:left="870" w:right="31"/>
        <w:jc w:val="center"/>
        <w:rPr>
          <w:sz w:val="18"/>
        </w:rPr>
      </w:pPr>
      <w:r>
        <w:rPr>
          <w:sz w:val="18"/>
        </w:rPr>
        <w:t>(</w:t>
      </w:r>
      <w:r>
        <w:rPr>
          <w:i/>
          <w:sz w:val="18"/>
        </w:rPr>
        <w:t>Р/</w:t>
      </w:r>
      <w:r>
        <w:rPr>
          <w:sz w:val="18"/>
        </w:rPr>
        <w:t>20)</w:t>
      </w:r>
    </w:p>
    <w:p w:rsidR="00584CE8" w:rsidRDefault="00FB1AC0">
      <w:pPr>
        <w:spacing w:line="267" w:lineRule="exact"/>
        <w:ind w:left="94" w:right="617"/>
        <w:jc w:val="center"/>
        <w:rPr>
          <w:sz w:val="28"/>
        </w:rPr>
      </w:pPr>
      <w:r>
        <w:rPr>
          <w:i/>
          <w:sz w:val="28"/>
        </w:rPr>
        <w:t xml:space="preserve">L = </w:t>
      </w:r>
      <w:r>
        <w:rPr>
          <w:sz w:val="28"/>
        </w:rPr>
        <w:t>10</w:t>
      </w:r>
    </w:p>
    <w:p w:rsidR="00584CE8" w:rsidRDefault="00FB1AC0">
      <w:pPr>
        <w:pStyle w:val="a4"/>
        <w:numPr>
          <w:ilvl w:val="0"/>
          <w:numId w:val="20"/>
        </w:numPr>
        <w:tabs>
          <w:tab w:val="left" w:pos="1019"/>
          <w:tab w:val="left" w:pos="2639"/>
          <w:tab w:val="left" w:pos="4540"/>
          <w:tab w:val="left" w:pos="5904"/>
          <w:tab w:val="left" w:pos="7878"/>
        </w:tabs>
        <w:spacing w:before="169" w:line="276" w:lineRule="auto"/>
        <w:ind w:right="111" w:firstLine="540"/>
        <w:rPr>
          <w:sz w:val="28"/>
        </w:rPr>
      </w:pPr>
      <w:r>
        <w:rPr>
          <w:sz w:val="28"/>
        </w:rPr>
        <w:t>Рассчитаем</w:t>
      </w:r>
      <w:r>
        <w:rPr>
          <w:sz w:val="28"/>
        </w:rPr>
        <w:tab/>
        <w:t>эффективную</w:t>
      </w:r>
      <w:r>
        <w:rPr>
          <w:sz w:val="28"/>
        </w:rPr>
        <w:tab/>
        <w:t>площадь,</w:t>
      </w:r>
      <w:r>
        <w:rPr>
          <w:sz w:val="28"/>
        </w:rPr>
        <w:tab/>
        <w:t>озвучиваемую</w:t>
      </w:r>
      <w:r>
        <w:rPr>
          <w:sz w:val="28"/>
        </w:rPr>
        <w:tab/>
      </w:r>
      <w:r>
        <w:rPr>
          <w:spacing w:val="-1"/>
          <w:sz w:val="28"/>
        </w:rPr>
        <w:t xml:space="preserve">настенным </w:t>
      </w:r>
      <w:r>
        <w:rPr>
          <w:sz w:val="28"/>
        </w:rPr>
        <w:t>громкоговорителем:</w:t>
      </w:r>
    </w:p>
    <w:p w:rsidR="00584CE8" w:rsidRDefault="00FB1AC0">
      <w:pPr>
        <w:spacing w:before="106"/>
        <w:ind w:left="36" w:right="31"/>
        <w:jc w:val="center"/>
        <w:rPr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гр  </w:t>
      </w:r>
      <w:r>
        <w:rPr>
          <w:i/>
          <w:sz w:val="28"/>
        </w:rPr>
        <w:t>= πL</w:t>
      </w:r>
      <w:r>
        <w:rPr>
          <w:position w:val="13"/>
          <w:sz w:val="18"/>
        </w:rPr>
        <w:t xml:space="preserve">2 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 xml:space="preserve">ШДН / </w:t>
      </w:r>
      <w:r>
        <w:rPr>
          <w:sz w:val="28"/>
        </w:rPr>
        <w:t>360</w:t>
      </w:r>
    </w:p>
    <w:p w:rsidR="00584CE8" w:rsidRDefault="00584CE8">
      <w:pPr>
        <w:pStyle w:val="a3"/>
        <w:rPr>
          <w:sz w:val="32"/>
        </w:rPr>
      </w:pPr>
    </w:p>
    <w:p w:rsidR="00584CE8" w:rsidRDefault="00FB1AC0">
      <w:pPr>
        <w:pStyle w:val="2"/>
        <w:spacing w:before="1"/>
        <w:ind w:left="957"/>
        <w:rPr>
          <w:u w:val="none"/>
        </w:rPr>
      </w:pPr>
      <w:r>
        <w:rPr>
          <w:u w:val="thick"/>
        </w:rPr>
        <w:t>Громкоговорители с широкой диаграммой направленности.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На рис. 4.1, представлена диаграмма излучения (вид сбоку) и проекция излучения на плоскость, проведенную параллельно полу на высоте 1,5 м (вид сверху) для настенного громкоговорителя с широк</w:t>
      </w:r>
      <w:r>
        <w:t xml:space="preserve">ой </w:t>
      </w:r>
      <w:r>
        <w:rPr>
          <w:i/>
        </w:rPr>
        <w:t>ШДН</w:t>
      </w:r>
      <w:r>
        <w:t>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195"/>
        <w:ind w:left="118" w:right="37"/>
        <w:rPr>
          <w:sz w:val="24"/>
        </w:rPr>
      </w:pPr>
      <w:r>
        <w:rPr>
          <w:sz w:val="24"/>
        </w:rPr>
        <w:t>60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5" w:firstLine="540"/>
        <w:jc w:val="both"/>
      </w:pPr>
      <w:r>
        <w:rPr>
          <w:spacing w:val="-3"/>
        </w:rPr>
        <w:lastRenderedPageBreak/>
        <w:t xml:space="preserve">Из </w:t>
      </w:r>
      <w:r>
        <w:rPr>
          <w:spacing w:val="-4"/>
        </w:rPr>
        <w:t xml:space="preserve">рисунка видно, </w:t>
      </w:r>
      <w:r>
        <w:rPr>
          <w:spacing w:val="-3"/>
        </w:rPr>
        <w:t xml:space="preserve">что </w:t>
      </w:r>
      <w:r>
        <w:rPr>
          <w:spacing w:val="-5"/>
        </w:rPr>
        <w:t xml:space="preserve">вблизи </w:t>
      </w:r>
      <w:r>
        <w:rPr>
          <w:spacing w:val="-4"/>
        </w:rPr>
        <w:t xml:space="preserve">громкоговорителя (между вершиной </w:t>
      </w:r>
      <w:r>
        <w:rPr>
          <w:spacing w:val="-3"/>
        </w:rPr>
        <w:t xml:space="preserve">ги- </w:t>
      </w:r>
      <w:r>
        <w:rPr>
          <w:spacing w:val="-4"/>
        </w:rPr>
        <w:t xml:space="preserve">перболы </w:t>
      </w:r>
      <w:r>
        <w:t xml:space="preserve">и </w:t>
      </w:r>
      <w:r>
        <w:rPr>
          <w:spacing w:val="-4"/>
        </w:rPr>
        <w:t xml:space="preserve">громкоговорителем) </w:t>
      </w:r>
      <w:r>
        <w:rPr>
          <w:spacing w:val="-5"/>
        </w:rPr>
        <w:t xml:space="preserve">находится </w:t>
      </w:r>
      <w:r>
        <w:rPr>
          <w:spacing w:val="-4"/>
        </w:rPr>
        <w:t xml:space="preserve">неозвученная </w:t>
      </w:r>
      <w:r>
        <w:rPr>
          <w:spacing w:val="-5"/>
        </w:rPr>
        <w:t xml:space="preserve">область. </w:t>
      </w:r>
      <w:r>
        <w:rPr>
          <w:spacing w:val="-3"/>
        </w:rPr>
        <w:t xml:space="preserve">Для </w:t>
      </w:r>
      <w:r>
        <w:rPr>
          <w:spacing w:val="-4"/>
        </w:rPr>
        <w:t xml:space="preserve">умень- шения этой области (зазора) громкоговоритель нужно наклонить вниз. </w:t>
      </w:r>
      <w:r>
        <w:t xml:space="preserve">С </w:t>
      </w:r>
      <w:r>
        <w:rPr>
          <w:spacing w:val="-3"/>
        </w:rPr>
        <w:t xml:space="preserve">уве- </w:t>
      </w:r>
      <w:r>
        <w:rPr>
          <w:spacing w:val="-4"/>
        </w:rPr>
        <w:t>личением высоты ус</w:t>
      </w:r>
      <w:r>
        <w:rPr>
          <w:spacing w:val="-4"/>
        </w:rPr>
        <w:t xml:space="preserve">тановки, зазор будет расти. </w:t>
      </w:r>
      <w:r>
        <w:rPr>
          <w:spacing w:val="-3"/>
        </w:rPr>
        <w:t xml:space="preserve">Для его </w:t>
      </w:r>
      <w:r>
        <w:rPr>
          <w:spacing w:val="-4"/>
        </w:rPr>
        <w:t xml:space="preserve">уменьшения, </w:t>
      </w:r>
      <w:r>
        <w:rPr>
          <w:spacing w:val="-5"/>
        </w:rPr>
        <w:t xml:space="preserve">необходимо </w:t>
      </w:r>
      <w:r>
        <w:rPr>
          <w:spacing w:val="-4"/>
        </w:rPr>
        <w:t xml:space="preserve">увеличивать </w:t>
      </w:r>
      <w:r>
        <w:rPr>
          <w:spacing w:val="-3"/>
          <w:u w:val="single"/>
        </w:rPr>
        <w:t xml:space="preserve">угол </w:t>
      </w:r>
      <w:r>
        <w:rPr>
          <w:spacing w:val="-4"/>
          <w:u w:val="single"/>
        </w:rPr>
        <w:t xml:space="preserve">наклона </w:t>
      </w:r>
      <w:r>
        <w:rPr>
          <w:spacing w:val="-4"/>
        </w:rPr>
        <w:t>(</w:t>
      </w:r>
      <w:r>
        <w:rPr>
          <w:i/>
          <w:spacing w:val="-4"/>
        </w:rPr>
        <w:t>УН</w:t>
      </w:r>
      <w:r>
        <w:rPr>
          <w:spacing w:val="-4"/>
        </w:rPr>
        <w:t xml:space="preserve">) </w:t>
      </w:r>
      <w:r>
        <w:rPr>
          <w:spacing w:val="-5"/>
        </w:rPr>
        <w:t>громкоговорителя.</w:t>
      </w:r>
    </w:p>
    <w:p w:rsidR="00584CE8" w:rsidRDefault="00FB1AC0">
      <w:pPr>
        <w:pStyle w:val="a3"/>
        <w:spacing w:before="1"/>
        <w:ind w:left="658" w:right="37"/>
      </w:pPr>
      <w:r>
        <w:t>ПРИМЕЧАНИЕ: Мы рассматриваем ситуацию, в которой</w:t>
      </w:r>
    </w:p>
    <w:p w:rsidR="00584CE8" w:rsidRDefault="00FB1AC0">
      <w:pPr>
        <w:spacing w:before="169"/>
        <w:ind w:left="37" w:right="31"/>
        <w:jc w:val="center"/>
        <w:rPr>
          <w:sz w:val="28"/>
        </w:rPr>
      </w:pPr>
      <w:r>
        <w:rPr>
          <w:i/>
          <w:sz w:val="28"/>
        </w:rPr>
        <w:t xml:space="preserve">УН </w:t>
      </w:r>
      <w:r>
        <w:rPr>
          <w:sz w:val="28"/>
        </w:rPr>
        <w:t>&lt; arcsin(</w:t>
      </w:r>
      <w:r>
        <w:rPr>
          <w:i/>
          <w:sz w:val="28"/>
        </w:rPr>
        <w:t xml:space="preserve">L </w:t>
      </w:r>
      <w:r>
        <w:rPr>
          <w:sz w:val="28"/>
        </w:rPr>
        <w:t>/ (</w:t>
      </w:r>
      <w:r>
        <w:rPr>
          <w:i/>
          <w:sz w:val="28"/>
        </w:rPr>
        <w:t>Н</w:t>
      </w:r>
      <w:r>
        <w:rPr>
          <w:sz w:val="28"/>
        </w:rPr>
        <w:t>-1,5)).</w:t>
      </w:r>
    </w:p>
    <w:p w:rsidR="00584CE8" w:rsidRDefault="00FB1AC0">
      <w:pPr>
        <w:pStyle w:val="a3"/>
        <w:spacing w:before="169" w:line="276" w:lineRule="auto"/>
        <w:ind w:left="118" w:right="104" w:firstLine="540"/>
        <w:jc w:val="both"/>
      </w:pPr>
      <w:r>
        <w:rPr>
          <w:spacing w:val="-3"/>
        </w:rPr>
        <w:t xml:space="preserve">При </w:t>
      </w:r>
      <w:r>
        <w:rPr>
          <w:spacing w:val="-5"/>
        </w:rPr>
        <w:t xml:space="preserve">небольшом </w:t>
      </w:r>
      <w:r>
        <w:rPr>
          <w:spacing w:val="-3"/>
        </w:rPr>
        <w:t xml:space="preserve">угле </w:t>
      </w:r>
      <w:r>
        <w:rPr>
          <w:spacing w:val="-4"/>
        </w:rPr>
        <w:t xml:space="preserve">наклона </w:t>
      </w:r>
      <w:r>
        <w:rPr>
          <w:spacing w:val="-3"/>
        </w:rPr>
        <w:t xml:space="preserve">(или при его </w:t>
      </w:r>
      <w:r>
        <w:rPr>
          <w:spacing w:val="-5"/>
        </w:rPr>
        <w:t xml:space="preserve">отсутствии) </w:t>
      </w:r>
      <w:r>
        <w:rPr>
          <w:spacing w:val="-4"/>
        </w:rPr>
        <w:t xml:space="preserve">громкоговорите- </w:t>
      </w:r>
      <w:r>
        <w:rPr>
          <w:spacing w:val="-3"/>
        </w:rPr>
        <w:t xml:space="preserve">ля </w:t>
      </w:r>
      <w:r>
        <w:t xml:space="preserve">к </w:t>
      </w:r>
      <w:r>
        <w:rPr>
          <w:spacing w:val="-4"/>
        </w:rPr>
        <w:t xml:space="preserve">полу, </w:t>
      </w:r>
      <w:r>
        <w:rPr>
          <w:spacing w:val="-5"/>
        </w:rPr>
        <w:t xml:space="preserve">необходимо </w:t>
      </w:r>
      <w:r>
        <w:rPr>
          <w:spacing w:val="-4"/>
        </w:rPr>
        <w:t xml:space="preserve">уточнить значение </w:t>
      </w:r>
      <w:r>
        <w:rPr>
          <w:i/>
        </w:rPr>
        <w:t xml:space="preserve">L </w:t>
      </w:r>
      <w:r>
        <w:t xml:space="preserve">в </w:t>
      </w:r>
      <w:r>
        <w:rPr>
          <w:spacing w:val="-5"/>
        </w:rPr>
        <w:t>формуле (4.2).</w:t>
      </w:r>
    </w:p>
    <w:p w:rsidR="00584CE8" w:rsidRDefault="00FB1AC0">
      <w:pPr>
        <w:pStyle w:val="a3"/>
        <w:spacing w:before="2"/>
        <w:ind w:left="658" w:right="37"/>
      </w:pPr>
      <w:r>
        <w:t xml:space="preserve">Из рис. 4.1, видно, что фактическое значение </w:t>
      </w:r>
      <w:r>
        <w:rPr>
          <w:i/>
        </w:rPr>
        <w:t xml:space="preserve">L </w:t>
      </w:r>
      <w:r>
        <w:t>будет равно:</w:t>
      </w:r>
    </w:p>
    <w:p w:rsidR="00584CE8" w:rsidRDefault="00FB1AC0">
      <w:pPr>
        <w:spacing w:before="167"/>
        <w:ind w:left="37" w:right="31"/>
        <w:jc w:val="center"/>
        <w:rPr>
          <w:i/>
          <w:sz w:val="28"/>
        </w:rPr>
      </w:pPr>
      <w:r>
        <w:rPr>
          <w:i/>
          <w:sz w:val="28"/>
        </w:rPr>
        <w:t>R = |OL</w:t>
      </w:r>
      <w:r>
        <w:rPr>
          <w:position w:val="-3"/>
          <w:sz w:val="18"/>
        </w:rPr>
        <w:t>1</w:t>
      </w:r>
      <w:r>
        <w:rPr>
          <w:i/>
          <w:sz w:val="28"/>
        </w:rPr>
        <w:t>| - |OL</w:t>
      </w:r>
      <w:r>
        <w:rPr>
          <w:position w:val="-3"/>
          <w:sz w:val="18"/>
        </w:rPr>
        <w:t>2</w:t>
      </w:r>
      <w:r>
        <w:rPr>
          <w:i/>
          <w:sz w:val="28"/>
        </w:rPr>
        <w:t>|</w:t>
      </w:r>
    </w:p>
    <w:p w:rsidR="00584CE8" w:rsidRDefault="00FB1AC0">
      <w:pPr>
        <w:pStyle w:val="a3"/>
        <w:spacing w:before="150" w:line="261" w:lineRule="auto"/>
        <w:ind w:left="44" w:right="31"/>
        <w:jc w:val="center"/>
      </w:pPr>
      <w:r>
        <w:rPr>
          <w:spacing w:val="-3"/>
        </w:rPr>
        <w:t xml:space="preserve">где </w:t>
      </w:r>
      <w:r>
        <w:rPr>
          <w:spacing w:val="-4"/>
        </w:rPr>
        <w:t>|</w:t>
      </w:r>
      <w:r>
        <w:rPr>
          <w:i/>
          <w:spacing w:val="-4"/>
        </w:rPr>
        <w:t>OL</w:t>
      </w:r>
      <w:r>
        <w:rPr>
          <w:spacing w:val="-4"/>
          <w:position w:val="-3"/>
          <w:sz w:val="18"/>
        </w:rPr>
        <w:t>1</w:t>
      </w:r>
      <w:r>
        <w:rPr>
          <w:spacing w:val="-4"/>
        </w:rPr>
        <w:t xml:space="preserve">| </w:t>
      </w:r>
      <w:r>
        <w:t xml:space="preserve">– </w:t>
      </w:r>
      <w:r>
        <w:rPr>
          <w:spacing w:val="-4"/>
        </w:rPr>
        <w:t xml:space="preserve">расстояние </w:t>
      </w:r>
      <w:r>
        <w:rPr>
          <w:spacing w:val="-3"/>
        </w:rPr>
        <w:t xml:space="preserve">от </w:t>
      </w:r>
      <w:r>
        <w:rPr>
          <w:spacing w:val="-4"/>
        </w:rPr>
        <w:t xml:space="preserve">точки </w:t>
      </w:r>
      <w:r>
        <w:rPr>
          <w:i/>
        </w:rPr>
        <w:t xml:space="preserve">О </w:t>
      </w:r>
      <w:r>
        <w:rPr>
          <w:spacing w:val="-3"/>
        </w:rPr>
        <w:t xml:space="preserve">(от </w:t>
      </w:r>
      <w:r>
        <w:rPr>
          <w:spacing w:val="-4"/>
        </w:rPr>
        <w:t xml:space="preserve">стены </w:t>
      </w:r>
      <w:r>
        <w:t xml:space="preserve">с </w:t>
      </w:r>
      <w:r>
        <w:rPr>
          <w:spacing w:val="-5"/>
        </w:rPr>
        <w:t xml:space="preserve">установленным громкоговори- </w:t>
      </w:r>
      <w:r>
        <w:rPr>
          <w:spacing w:val="-4"/>
        </w:rPr>
        <w:t xml:space="preserve">телем) </w:t>
      </w:r>
      <w:r>
        <w:t xml:space="preserve">до </w:t>
      </w:r>
      <w:r>
        <w:rPr>
          <w:spacing w:val="-4"/>
        </w:rPr>
        <w:t xml:space="preserve">точки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rPr>
          <w:spacing w:val="-4"/>
        </w:rPr>
        <w:t>(проекция  эффективной дальност</w:t>
      </w:r>
      <w:r>
        <w:rPr>
          <w:spacing w:val="-4"/>
        </w:rPr>
        <w:t xml:space="preserve">и </w:t>
      </w:r>
      <w:r>
        <w:rPr>
          <w:i/>
        </w:rPr>
        <w:t xml:space="preserve">L </w:t>
      </w:r>
      <w:r>
        <w:t xml:space="preserve">на </w:t>
      </w:r>
      <w:r>
        <w:rPr>
          <w:spacing w:val="-4"/>
        </w:rPr>
        <w:t xml:space="preserve">отметку 1,5 </w:t>
      </w:r>
      <w:r>
        <w:rPr>
          <w:spacing w:val="-3"/>
        </w:rPr>
        <w:t>м), м;</w:t>
      </w:r>
    </w:p>
    <w:p w:rsidR="00584CE8" w:rsidRDefault="00FB1AC0">
      <w:pPr>
        <w:pStyle w:val="a3"/>
        <w:spacing w:before="1" w:line="261" w:lineRule="auto"/>
        <w:ind w:left="118" w:right="104" w:firstLine="460"/>
        <w:jc w:val="both"/>
      </w:pPr>
      <w:r>
        <w:rPr>
          <w:spacing w:val="-5"/>
        </w:rPr>
        <w:t>|</w:t>
      </w:r>
      <w:r>
        <w:rPr>
          <w:i/>
          <w:spacing w:val="-5"/>
        </w:rPr>
        <w:t>OL</w:t>
      </w:r>
      <w:r>
        <w:rPr>
          <w:spacing w:val="-5"/>
          <w:position w:val="-3"/>
          <w:sz w:val="18"/>
        </w:rPr>
        <w:t>2</w:t>
      </w:r>
      <w:r>
        <w:rPr>
          <w:spacing w:val="-5"/>
        </w:rPr>
        <w:t xml:space="preserve">| </w:t>
      </w:r>
      <w:r>
        <w:t xml:space="preserve">– </w:t>
      </w:r>
      <w:r>
        <w:rPr>
          <w:spacing w:val="-6"/>
        </w:rPr>
        <w:t xml:space="preserve">расстояние </w:t>
      </w:r>
      <w:r>
        <w:rPr>
          <w:spacing w:val="-3"/>
        </w:rPr>
        <w:t xml:space="preserve">от </w:t>
      </w:r>
      <w:r>
        <w:rPr>
          <w:spacing w:val="-6"/>
        </w:rPr>
        <w:t xml:space="preserve">точки </w:t>
      </w:r>
      <w:r>
        <w:rPr>
          <w:i/>
        </w:rPr>
        <w:t xml:space="preserve">О </w:t>
      </w:r>
      <w:r>
        <w:rPr>
          <w:spacing w:val="-4"/>
        </w:rPr>
        <w:t xml:space="preserve">(от </w:t>
      </w:r>
      <w:r>
        <w:rPr>
          <w:spacing w:val="-5"/>
        </w:rPr>
        <w:t xml:space="preserve">стены </w:t>
      </w:r>
      <w:r>
        <w:t xml:space="preserve">с </w:t>
      </w:r>
      <w:r>
        <w:rPr>
          <w:spacing w:val="-7"/>
        </w:rPr>
        <w:t xml:space="preserve">установленным </w:t>
      </w:r>
      <w:r>
        <w:rPr>
          <w:spacing w:val="-6"/>
        </w:rPr>
        <w:t xml:space="preserve">громкоговорите- </w:t>
      </w:r>
      <w:r>
        <w:rPr>
          <w:spacing w:val="-5"/>
        </w:rPr>
        <w:t xml:space="preserve">лем) </w:t>
      </w:r>
      <w:r>
        <w:rPr>
          <w:spacing w:val="-3"/>
        </w:rPr>
        <w:t xml:space="preserve">до </w:t>
      </w:r>
      <w:r>
        <w:rPr>
          <w:spacing w:val="-6"/>
        </w:rPr>
        <w:t xml:space="preserve">точки </w:t>
      </w:r>
      <w:r>
        <w:rPr>
          <w:i/>
          <w:spacing w:val="-3"/>
        </w:rPr>
        <w:t>L</w:t>
      </w:r>
      <w:r>
        <w:rPr>
          <w:spacing w:val="-3"/>
          <w:position w:val="-3"/>
          <w:sz w:val="18"/>
        </w:rPr>
        <w:t xml:space="preserve">2 </w:t>
      </w:r>
      <w:r>
        <w:rPr>
          <w:spacing w:val="-6"/>
        </w:rPr>
        <w:t xml:space="preserve">(проекция </w:t>
      </w:r>
      <w:r>
        <w:rPr>
          <w:spacing w:val="-5"/>
        </w:rPr>
        <w:t xml:space="preserve">нижней </w:t>
      </w:r>
      <w:r>
        <w:rPr>
          <w:spacing w:val="-7"/>
        </w:rPr>
        <w:t xml:space="preserve">образующей </w:t>
      </w:r>
      <w:r>
        <w:rPr>
          <w:spacing w:val="-6"/>
        </w:rPr>
        <w:t xml:space="preserve">конуса </w:t>
      </w:r>
      <w:r>
        <w:rPr>
          <w:spacing w:val="-3"/>
        </w:rPr>
        <w:t xml:space="preserve">на </w:t>
      </w:r>
      <w:r>
        <w:rPr>
          <w:spacing w:val="-6"/>
        </w:rPr>
        <w:t xml:space="preserve">отметку </w:t>
      </w:r>
      <w:r>
        <w:rPr>
          <w:spacing w:val="-4"/>
        </w:rPr>
        <w:t xml:space="preserve">1,5 </w:t>
      </w:r>
      <w:r>
        <w:rPr>
          <w:spacing w:val="-5"/>
        </w:rPr>
        <w:t xml:space="preserve">м), </w:t>
      </w:r>
      <w:r>
        <w:rPr>
          <w:spacing w:val="-4"/>
        </w:rPr>
        <w:t>м.</w:t>
      </w:r>
    </w:p>
    <w:p w:rsidR="00584CE8" w:rsidRDefault="00584CE8">
      <w:pPr>
        <w:pStyle w:val="a3"/>
        <w:spacing w:before="3"/>
        <w:rPr>
          <w:sz w:val="32"/>
        </w:rPr>
      </w:pPr>
    </w:p>
    <w:p w:rsidR="00584CE8" w:rsidRDefault="00FB1AC0">
      <w:pPr>
        <w:pStyle w:val="a3"/>
        <w:ind w:left="658" w:right="37"/>
      </w:pPr>
      <w:r>
        <w:t>Значение |</w:t>
      </w:r>
      <w:r>
        <w:rPr>
          <w:i/>
        </w:rPr>
        <w:t>OL</w:t>
      </w:r>
      <w:r>
        <w:rPr>
          <w:position w:val="-3"/>
          <w:sz w:val="18"/>
        </w:rPr>
        <w:t>1</w:t>
      </w:r>
      <w:r>
        <w:t>| можно рассчитать по теореме Пифагора:</w:t>
      </w:r>
    </w:p>
    <w:p w:rsidR="00584CE8" w:rsidRDefault="00584CE8">
      <w:p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spacing w:before="5"/>
        <w:rPr>
          <w:sz w:val="23"/>
        </w:rPr>
      </w:pPr>
    </w:p>
    <w:p w:rsidR="00584CE8" w:rsidRDefault="00FB1AC0">
      <w:pPr>
        <w:spacing w:before="1"/>
        <w:jc w:val="right"/>
        <w:rPr>
          <w:i/>
          <w:sz w:val="28"/>
        </w:rPr>
      </w:pPr>
      <w:r>
        <w:rPr>
          <w:lang w:val="en-US"/>
        </w:rPr>
        <w:pict>
          <v:group id="_x0000_s2117" style="position:absolute;left:0;text-align:left;margin-left:288.6pt;margin-top:-2.95pt;width:95.2pt;height:20.05pt;z-index:-251601408;mso-position-horizontal-relative:page" coordorigin="5772,-59" coordsize="1904,401">
            <v:line id="_x0000_s2120" style="position:absolute" from="5777,208" to="5813,188" strokeweight=".17603mm"/>
            <v:line id="_x0000_s2119" style="position:absolute" from="5813,193" to="5867,331" strokeweight=".35208mm"/>
            <v:shape id="_x0000_s2118" style="position:absolute;left:5872;top:-54;width:1799;height:386" coordorigin="5872,-54" coordsize="1799,386" path="m5872,331r67,-385l7670,-54e" filled="f" strokeweight=".17603mm">
              <v:path arrowok="t"/>
            </v:shape>
            <w10:wrap anchorx="page"/>
          </v:group>
        </w:pict>
      </w:r>
      <w:r>
        <w:rPr>
          <w:i/>
          <w:sz w:val="28"/>
        </w:rPr>
        <w:t>|ОL</w:t>
      </w:r>
      <w:r>
        <w:rPr>
          <w:position w:val="-3"/>
          <w:sz w:val="18"/>
        </w:rPr>
        <w:t>1</w:t>
      </w:r>
      <w:r>
        <w:rPr>
          <w:i/>
          <w:sz w:val="28"/>
        </w:rPr>
        <w:t>| =</w:t>
      </w:r>
    </w:p>
    <w:p w:rsidR="00584CE8" w:rsidRDefault="00FB1AC0">
      <w:pPr>
        <w:spacing w:before="39"/>
        <w:ind w:left="252" w:right="-18"/>
        <w:rPr>
          <w:sz w:val="16"/>
        </w:rPr>
      </w:pPr>
      <w:r>
        <w:br w:type="column"/>
      </w:r>
      <w:r>
        <w:rPr>
          <w:rFonts w:ascii="Symbol" w:hAnsi="Symbol"/>
          <w:spacing w:val="-13"/>
          <w:w w:val="56"/>
          <w:sz w:val="49"/>
        </w:rPr>
        <w:lastRenderedPageBreak/>
        <w:t></w:t>
      </w:r>
      <w:r>
        <w:rPr>
          <w:i/>
          <w:spacing w:val="-20"/>
          <w:sz w:val="28"/>
        </w:rPr>
        <w:t>L</w:t>
      </w:r>
      <w:r>
        <w:rPr>
          <w:w w:val="102"/>
          <w:position w:val="13"/>
          <w:sz w:val="16"/>
        </w:rPr>
        <w:t>2</w:t>
      </w:r>
    </w:p>
    <w:p w:rsidR="00584CE8" w:rsidRDefault="00FB1AC0">
      <w:pPr>
        <w:spacing w:before="39"/>
        <w:ind w:left="34" w:right="-16"/>
        <w:rPr>
          <w:rFonts w:ascii="Symbol" w:hAnsi="Symbol"/>
          <w:sz w:val="49"/>
        </w:rPr>
      </w:pPr>
      <w:r>
        <w:br w:type="column"/>
      </w:r>
      <w:r>
        <w:rPr>
          <w:rFonts w:ascii="Symbol" w:hAnsi="Symbol"/>
          <w:w w:val="99"/>
          <w:sz w:val="28"/>
        </w:rPr>
        <w:lastRenderedPageBreak/>
        <w:t>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pacing w:val="6"/>
          <w:w w:val="76"/>
          <w:sz w:val="36"/>
        </w:rPr>
        <w:t></w:t>
      </w:r>
      <w:r>
        <w:rPr>
          <w:i/>
          <w:sz w:val="28"/>
        </w:rPr>
        <w:t>H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18"/>
          <w:w w:val="99"/>
          <w:sz w:val="28"/>
        </w:rPr>
        <w:t></w:t>
      </w:r>
      <w:r>
        <w:rPr>
          <w:spacing w:val="-27"/>
          <w:sz w:val="28"/>
        </w:rPr>
        <w:t>1</w:t>
      </w:r>
      <w:r>
        <w:rPr>
          <w:spacing w:val="-6"/>
          <w:sz w:val="28"/>
        </w:rPr>
        <w:t>,</w:t>
      </w:r>
      <w:r>
        <w:rPr>
          <w:spacing w:val="5"/>
          <w:sz w:val="28"/>
        </w:rPr>
        <w:t>5</w:t>
      </w:r>
      <w:r>
        <w:rPr>
          <w:rFonts w:ascii="Symbol" w:hAnsi="Symbol"/>
          <w:spacing w:val="-10"/>
          <w:w w:val="76"/>
          <w:sz w:val="36"/>
        </w:rPr>
        <w:t></w:t>
      </w:r>
      <w:r>
        <w:rPr>
          <w:w w:val="102"/>
          <w:position w:val="15"/>
          <w:sz w:val="16"/>
        </w:rPr>
        <w:t>2</w:t>
      </w:r>
      <w:r>
        <w:rPr>
          <w:spacing w:val="-1"/>
          <w:position w:val="15"/>
          <w:sz w:val="16"/>
        </w:rPr>
        <w:t xml:space="preserve"> </w:t>
      </w:r>
      <w:r>
        <w:rPr>
          <w:rFonts w:ascii="Symbol" w:hAnsi="Symbol"/>
          <w:w w:val="56"/>
          <w:sz w:val="49"/>
        </w:rPr>
        <w:t></w:t>
      </w:r>
    </w:p>
    <w:p w:rsidR="00584CE8" w:rsidRDefault="00FB1AC0">
      <w:pPr>
        <w:pStyle w:val="a3"/>
        <w:rPr>
          <w:rFonts w:ascii="Symbol" w:hAnsi="Symbol"/>
          <w:sz w:val="22"/>
        </w:rPr>
      </w:pPr>
      <w:r>
        <w:br w:type="column"/>
      </w:r>
    </w:p>
    <w:p w:rsidR="00584CE8" w:rsidRDefault="00FB1AC0">
      <w:pPr>
        <w:pStyle w:val="a3"/>
        <w:spacing w:before="1"/>
        <w:ind w:right="109"/>
        <w:jc w:val="right"/>
      </w:pPr>
      <w:r>
        <w:t>(4.3)</w:t>
      </w:r>
    </w:p>
    <w:p w:rsidR="00584CE8" w:rsidRDefault="00584CE8">
      <w:pPr>
        <w:jc w:val="right"/>
        <w:sectPr w:rsidR="00584CE8">
          <w:type w:val="continuous"/>
          <w:pgSz w:w="11900" w:h="16840"/>
          <w:pgMar w:top="1600" w:right="1300" w:bottom="280" w:left="1300" w:header="720" w:footer="720" w:gutter="0"/>
          <w:cols w:num="4" w:space="720" w:equalWidth="0">
            <w:col w:w="4361" w:space="40"/>
            <w:col w:w="551" w:space="40"/>
            <w:col w:w="1407" w:space="40"/>
            <w:col w:w="2861"/>
          </w:cols>
        </w:sectPr>
      </w:pPr>
    </w:p>
    <w:p w:rsidR="00584CE8" w:rsidRDefault="00584CE8">
      <w:pPr>
        <w:pStyle w:val="a3"/>
        <w:spacing w:before="9"/>
        <w:rPr>
          <w:sz w:val="9"/>
        </w:rPr>
      </w:pPr>
    </w:p>
    <w:p w:rsidR="00584CE8" w:rsidRDefault="00FB1AC0">
      <w:pPr>
        <w:pStyle w:val="a3"/>
        <w:spacing w:before="64" w:line="261" w:lineRule="auto"/>
        <w:ind w:left="118" w:right="111" w:firstLine="539"/>
        <w:jc w:val="both"/>
      </w:pPr>
      <w:r>
        <w:t>Значение |</w:t>
      </w:r>
      <w:r>
        <w:rPr>
          <w:i/>
        </w:rPr>
        <w:t>OL</w:t>
      </w:r>
      <w:r>
        <w:rPr>
          <w:position w:val="-3"/>
          <w:sz w:val="18"/>
        </w:rPr>
        <w:t>2</w:t>
      </w:r>
      <w:r>
        <w:t>| лучше рассчитать по теореме синусов, так как в качест- ве параметров у нас имеется угол (</w:t>
      </w:r>
      <w:r>
        <w:rPr>
          <w:i/>
        </w:rPr>
        <w:t xml:space="preserve">УН </w:t>
      </w:r>
      <w:r>
        <w:t xml:space="preserve">+ </w:t>
      </w:r>
      <w:r>
        <w:rPr>
          <w:i/>
        </w:rPr>
        <w:t>ШДН</w:t>
      </w:r>
      <w:r>
        <w:t>/2) и высота (Н-1,5):</w:t>
      </w:r>
    </w:p>
    <w:p w:rsidR="00584CE8" w:rsidRDefault="00FB1AC0">
      <w:pPr>
        <w:tabs>
          <w:tab w:val="left" w:pos="8650"/>
        </w:tabs>
        <w:spacing w:before="139"/>
        <w:ind w:left="2930" w:right="37"/>
        <w:rPr>
          <w:sz w:val="28"/>
        </w:rPr>
      </w:pPr>
      <w:r>
        <w:rPr>
          <w:i/>
          <w:sz w:val="28"/>
        </w:rPr>
        <w:t>|OL</w:t>
      </w:r>
      <w:r>
        <w:rPr>
          <w:i/>
          <w:position w:val="-3"/>
          <w:sz w:val="18"/>
        </w:rPr>
        <w:t>2</w:t>
      </w:r>
      <w:r>
        <w:rPr>
          <w:i/>
          <w:sz w:val="28"/>
        </w:rPr>
        <w:t xml:space="preserve">| = (H – </w:t>
      </w:r>
      <w:r>
        <w:rPr>
          <w:sz w:val="28"/>
        </w:rPr>
        <w:t>1,5</w:t>
      </w:r>
      <w:r>
        <w:rPr>
          <w:i/>
          <w:sz w:val="28"/>
        </w:rPr>
        <w:t xml:space="preserve">) / </w:t>
      </w:r>
      <w:r>
        <w:rPr>
          <w:sz w:val="28"/>
        </w:rPr>
        <w:t>tg (</w:t>
      </w:r>
      <w:r>
        <w:rPr>
          <w:i/>
          <w:sz w:val="28"/>
        </w:rPr>
        <w:t>УН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ШДН</w:t>
      </w:r>
      <w:r>
        <w:rPr>
          <w:sz w:val="28"/>
        </w:rPr>
        <w:t>/2)</w:t>
      </w:r>
      <w:r>
        <w:rPr>
          <w:sz w:val="28"/>
        </w:rPr>
        <w:tab/>
        <w:t>(4.4)</w:t>
      </w:r>
    </w:p>
    <w:p w:rsidR="00584CE8" w:rsidRDefault="00FB1AC0">
      <w:pPr>
        <w:pStyle w:val="a3"/>
        <w:spacing w:before="150" w:line="276" w:lineRule="auto"/>
        <w:ind w:left="118" w:right="111" w:firstLine="540"/>
        <w:jc w:val="both"/>
      </w:pPr>
      <w:r>
        <w:t>ПРИМЕЧАНИЕ    4.1:     Данная     формула     справедлива     при   (</w:t>
      </w:r>
      <w:r>
        <w:rPr>
          <w:i/>
        </w:rPr>
        <w:t xml:space="preserve">УН </w:t>
      </w:r>
      <w:r>
        <w:t xml:space="preserve">+ </w:t>
      </w:r>
      <w:r>
        <w:rPr>
          <w:i/>
        </w:rPr>
        <w:t>ШДН</w:t>
      </w:r>
      <w:r>
        <w:t>/2) ≠ 90°. В дальнейшем, мы не будем оговаривать и проверять условие деления на</w:t>
      </w:r>
      <w:r>
        <w:rPr>
          <w:spacing w:val="-11"/>
        </w:rPr>
        <w:t xml:space="preserve"> </w:t>
      </w:r>
      <w:r>
        <w:t>“0”.</w:t>
      </w:r>
    </w:p>
    <w:p w:rsidR="00584CE8" w:rsidRDefault="00FB1AC0">
      <w:pPr>
        <w:pStyle w:val="a3"/>
        <w:spacing w:before="2" w:line="273" w:lineRule="auto"/>
        <w:ind w:left="118" w:right="108" w:firstLine="540"/>
        <w:jc w:val="both"/>
      </w:pPr>
      <w:r>
        <w:t>Запишем критерий правильности выбора громкоговорителя. Очевид- но, что расчет может иметь смыс</w:t>
      </w:r>
      <w:r>
        <w:t xml:space="preserve">л при условии, что звуковая энергия, не- обходимого уровня, в пределах </w:t>
      </w:r>
      <w:r>
        <w:rPr>
          <w:i/>
        </w:rPr>
        <w:t>ШДН</w:t>
      </w:r>
      <w:r>
        <w:t xml:space="preserve">, достигает пола. В геометрическом смысле нижняя образующая конуса достигает отметки 1,5 м, (до точки </w:t>
      </w:r>
      <w:r>
        <w:rPr>
          <w:i/>
        </w:rPr>
        <w:t>L</w:t>
      </w:r>
      <w:r>
        <w:rPr>
          <w:position w:val="-3"/>
          <w:sz w:val="18"/>
        </w:rPr>
        <w:t>2</w:t>
      </w:r>
      <w:r>
        <w:t>). На техническом сленге – «громкоговоритель добивает до отметки 1,5 м». Запиш</w:t>
      </w:r>
      <w:r>
        <w:t>ем это в виде условия:</w:t>
      </w:r>
    </w:p>
    <w:p w:rsidR="00584CE8" w:rsidRDefault="00FB1AC0">
      <w:pPr>
        <w:spacing w:before="125"/>
        <w:ind w:left="2730" w:right="37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H – </w:t>
      </w:r>
      <w:r>
        <w:rPr>
          <w:sz w:val="28"/>
        </w:rPr>
        <w:t>1,5)</w:t>
      </w:r>
      <w:r>
        <w:rPr>
          <w:i/>
          <w:sz w:val="28"/>
        </w:rPr>
        <w:t xml:space="preserve">/ </w:t>
      </w:r>
      <w:r>
        <w:rPr>
          <w:sz w:val="28"/>
        </w:rPr>
        <w:t>sin(</w:t>
      </w:r>
      <w:r>
        <w:rPr>
          <w:i/>
          <w:sz w:val="28"/>
        </w:rPr>
        <w:t>УН  + ШДН</w:t>
      </w:r>
      <w:r>
        <w:rPr>
          <w:sz w:val="28"/>
        </w:rPr>
        <w:t xml:space="preserve">/2) </w:t>
      </w:r>
      <w:r>
        <w:rPr>
          <w:i/>
          <w:sz w:val="28"/>
        </w:rPr>
        <w:t>&lt; L</w:t>
      </w:r>
    </w:p>
    <w:p w:rsidR="00584CE8" w:rsidRDefault="00FB1AC0">
      <w:pPr>
        <w:pStyle w:val="a3"/>
        <w:spacing w:before="167"/>
        <w:ind w:left="402" w:right="37"/>
      </w:pPr>
      <w:r>
        <w:t>См. примечание 4.1.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16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61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before="29"/>
        <w:ind w:left="1096" w:right="-20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  <w:u w:val="thick"/>
        </w:rPr>
        <w:lastRenderedPageBreak/>
        <w:t>ВИД СБОКУ</w:t>
      </w:r>
    </w:p>
    <w:p w:rsidR="00584CE8" w:rsidRDefault="00FB1AC0">
      <w:pPr>
        <w:spacing w:before="173"/>
        <w:ind w:left="1096"/>
        <w:rPr>
          <w:rFonts w:ascii="Tahoma" w:hAnsi="Tahoma"/>
          <w:b/>
          <w:sz w:val="24"/>
        </w:rPr>
      </w:pPr>
      <w:r>
        <w:br w:type="column"/>
      </w:r>
      <w:r>
        <w:rPr>
          <w:rFonts w:ascii="Tahoma" w:hAnsi="Tahoma"/>
          <w:b/>
          <w:sz w:val="24"/>
        </w:rPr>
        <w:lastRenderedPageBreak/>
        <w:t>Потолок</w:t>
      </w:r>
    </w:p>
    <w:p w:rsidR="00584CE8" w:rsidRDefault="00584CE8">
      <w:pPr>
        <w:rPr>
          <w:rFonts w:ascii="Tahoma" w:hAnsi="Tahoma"/>
          <w:sz w:val="24"/>
        </w:rPr>
        <w:sectPr w:rsidR="00584CE8">
          <w:pgSz w:w="11900" w:h="16840"/>
          <w:pgMar w:top="1100" w:right="1680" w:bottom="280" w:left="1300" w:header="720" w:footer="720" w:gutter="0"/>
          <w:cols w:num="2" w:space="720" w:equalWidth="0">
            <w:col w:w="2540" w:space="2590"/>
            <w:col w:w="3790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5"/>
        <w:rPr>
          <w:rFonts w:ascii="Tahoma"/>
          <w:b/>
          <w:sz w:val="24"/>
        </w:rPr>
      </w:pPr>
    </w:p>
    <w:p w:rsidR="00584CE8" w:rsidRDefault="00FB1AC0">
      <w:pPr>
        <w:spacing w:before="59"/>
        <w:ind w:left="5729"/>
        <w:rPr>
          <w:rFonts w:ascii="Tahoma" w:hAnsi="Tahoma"/>
          <w:b/>
          <w:sz w:val="24"/>
        </w:rPr>
      </w:pPr>
      <w:r>
        <w:rPr>
          <w:lang w:val="en-US"/>
        </w:rPr>
        <w:pict>
          <v:group id="_x0000_s2068" style="position:absolute;left:0;text-align:left;margin-left:111.65pt;margin-top:-34.25pt;width:367.55pt;height:656.2pt;z-index:-251600384;mso-position-horizontal-relative:page" coordorigin="2233,-685" coordsize="7351,13124">
            <v:shape id="_x0000_s2116" style="position:absolute;left:2810;top:8478;width:5357;height:3930" coordorigin="2810,8478" coordsize="5357,3930" path="m2810,8478r3868,3930l7010,11967r269,-489l7549,10920r222,-558l7930,9734r142,-628l8167,8478e" filled="f" strokecolor="#018001" strokeweight="3pt">
              <v:stroke dashstyle="dash"/>
              <v:path arrowok="t"/>
            </v:shape>
            <v:line id="_x0000_s2115" style="position:absolute" from="2323,11483" to="8803,11483" strokecolor="#0101ff" strokeweight="1.5pt"/>
            <v:rect id="_x0000_s2114" style="position:absolute;left:8005;top:10913;width:1578;height:521" stroked="f"/>
            <v:shape id="_x0000_s2113" style="position:absolute;left:2323;top:8157;width:450;height:660" coordorigin="2323,8157" coordsize="450,660" o:spt="100" adj="0,,0" path="m2323,8637r255,m2563,8637r210,180m2353,8367r210,m2548,8367r225,-210m2353,8637r,-285m2758,8817r,-660e" filled="f" strokecolor="#010101" strokeweight="2.25pt">
              <v:stroke joinstyle="round"/>
              <v:formulas/>
              <v:path arrowok="t" o:connecttype="segments"/>
            </v:shape>
            <v:shape id="_x0000_s2112" style="position:absolute;left:2293;top:5577;width:6495;height:5926" coordorigin="2293,5577" coordsize="6495,5926" o:spt="100" adj="0,,0" path="m2293,5607r6495,m2308,5577r15,5925e" filled="f" strokecolor="#0101ff" strokeweight="1.5pt">
              <v:stroke joinstyle="round"/>
              <v:formulas/>
              <v:path arrowok="t" o:connecttype="segments"/>
            </v:shape>
            <v:shape id="_x0000_s2111" style="position:absolute;left:3606;top:1079;width:484;height:310" coordorigin="3606,1079" coordsize="484,310" o:spt="100" adj="0,,0" path="m3611,1379r-5,10l3614,1388r-2,-3l3611,1382r,-3xm3621,1388r-7,l3614,1389r5,l3621,1388xm3638,1360r-24,14l3613,1375r-2,4l3611,1382r1,3l3614,1388r7,l3623,1388r5,-4l3625,1384r-7,-11l3631,1373r7,-13xm3762,1368r-5,l3647,1372r-24,16l3621,1388r137,-5l3762,1383r4,-4l3766,1375r-2,-4l3762,1368xm3631,1373r-13,l3625,1384r6,-11xm3647,1372r-16,1l3625,1384r3,l3647,1372xm3613,1375r-2,2l3611,1379r2,-4xm3683,1248r-5,3l3676,1254r-63,121l3614,1374r24,-14l3689,1260r2,-3l3690,1253r-7,-5xm4080,1079r-4,3l3638,1360r-7,13l3647,1372r438,-277l4088,1092r2,-4l4085,1080r-5,-1xe" fillcolor="#010101" stroked="f">
              <v:stroke joinstyle="round"/>
              <v:formulas/>
              <v:path arrowok="t" o:connecttype="segments"/>
            </v:shape>
            <v:shape id="_x0000_s2110" style="position:absolute;left:4081;top:666;width:221;height:417" coordorigin="4081,666" coordsize="221,417" o:spt="100" adj="0,,0" path="m4278,694r-12,8l4084,1071r-3,3l4082,1079r5,1l4091,1083r3,-1l4097,1078,4279,708r-1,-14xm4292,680r-1,3l4279,708r7,110l4286,824r4,2l4298,826r4,-4l4302,818,4292,680xm4279,674r-119,79l4160,758r2,3l4164,765r5,l4172,762r94,-60l4278,677r1,-3xm4292,681r-15,l4289,687r-11,7l4279,708r12,-25l4292,681xm4284,671r,l4279,674r-1,3l4266,702r12,-8l4277,681r15,l4292,678r-1,-3l4288,674r-4,-3xm4277,681r1,13l4289,687r-12,-6xm4292,678r,2l4292,680r,-2xm4292,671r-8,l4288,674r3,1l4292,678r,-7xm4284,671r-5,3l4279,674r5,-3xm4291,666r-7,5l4284,671r8,l4291,666xe" fillcolor="#010101" stroked="f">
              <v:stroke joinstyle="round"/>
              <v:formulas/>
              <v:path arrowok="t" o:connecttype="segments"/>
            </v:shape>
            <v:line id="_x0000_s2109" style="position:absolute" from="2248,-643" to="8743,-643" strokecolor="#0101ff" strokeweight="1.5pt"/>
            <v:shape id="_x0000_s2108" style="position:absolute;left:2710;top:-604;width:1424;height:1138" coordorigin="2710,-604" coordsize="1424,1138" o:spt="100" adj="0,,0" path="m3973,-516l2710,485r37,48l4011,-468r-38,-48xm4100,-535r-103,l4034,-487r-23,19l4048,-422r52,-113xm3997,-535r-24,19l4011,-468r23,-19l3997,-535xm4133,-604r-197,42l3973,-516r24,-19l4100,-535r33,-69xe" fillcolor="#018001" stroked="f">
              <v:stroke joinstyle="round"/>
              <v:formulas/>
              <v:path arrowok="t" o:connecttype="segments"/>
            </v:shape>
            <v:line id="_x0000_s2107" style="position:absolute" from="2263,2864" to="8743,2864" strokecolor="#0101ff" strokeweight="1.5pt"/>
            <v:line id="_x0000_s2106" style="position:absolute" from="2743,554" to="2743,2825" strokecolor="#010101">
              <v:stroke dashstyle="dash"/>
            </v:line>
            <v:shape id="_x0000_s2105" type="#_x0000_t75" style="position:absolute;left:8604;top:2613;width:157;height:220">
              <v:imagedata r:id="rId56" o:title=""/>
            </v:shape>
            <v:shape id="_x0000_s2104" style="position:absolute;left:8604;top:564;width:158;height:2283" coordorigin="8604,564" coordsize="158,2283" o:spt="100" adj="0,,0" path="m8683,594r-7,11l8676,2843r2,4l8687,2847r3,-4l8690,607r-7,-13xm8676,577r-70,118l8604,699r1,5l8609,706r3,1l8617,706r3,-4l8676,605r,-28xm8690,577r,30l8747,702r1,4l8753,707r3,-1l8760,704r1,-5l8760,695,8690,577xm8690,582r-1,l8683,594r7,13l8690,582xm8676,582r,23l8683,594r-7,-12xm8683,564r-7,13l8676,582r7,12l8689,582r1,l8690,577r-2,-4l8687,572r,l8683,564xm8679,572r-1,l8676,575r,2l8679,572xm8688,573r2,4l8690,575r-2,-2xm8687,572r,l8688,573r-1,-1xe" fillcolor="#010101" stroked="f">
              <v:stroke joinstyle="round"/>
              <v:formulas/>
              <v:path arrowok="t" o:connecttype="segments"/>
            </v:shape>
            <v:line id="_x0000_s2103" style="position:absolute" from="2743,514" to="8788,514" strokecolor="#010101" strokeweight="1pt">
              <v:stroke dashstyle="dash"/>
            </v:line>
            <v:shape id="_x0000_s2102" style="position:absolute;left:2263;top:182;width:450;height:660" coordorigin="2263,182" coordsize="450,660" o:spt="100" adj="0,,0" path="m2293,392r210,m2263,662r255,m2488,392l2713,182m2503,662r210,180m2293,662r,-285m2698,842r,-660e" filled="f" strokecolor="#010101" strokeweight="2.25pt">
              <v:stroke joinstyle="round"/>
              <v:formulas/>
              <v:path arrowok="t" o:connecttype="segments"/>
            </v:shape>
            <v:line id="_x0000_s2101" style="position:absolute" from="2263,-670" to="2263,2884" strokecolor="#0101ff" strokeweight="1.5pt"/>
            <v:line id="_x0000_s2100" style="position:absolute" from="2263,1908" to="8728,1893" strokecolor="#010101" strokeweight="1pt">
              <v:stroke dashstyle="dash"/>
            </v:line>
            <v:shape id="_x0000_s2099" style="position:absolute;left:2826;top:531;width:4979;height:1348" coordorigin="2826,531" coordsize="4979,1348" o:spt="100" adj="0,,0" path="m2838,531r-12,44l2870,586r11,-43l2838,531xm2924,554r-10,44l2957,609r12,-43l2924,554xm3012,576r-12,45l3044,632r11,-44l3012,576xm3098,599r-10,43l3131,654r12,-43l3098,599xm3186,622r-11,43l3218,677r11,-44l3186,622xm3274,645r-12,43l3305,700r12,-44l3274,645xm3360,668r-11,43l3392,723r11,-45l3360,668xm3448,690r-12,44l3480,744r11,-43l3448,690xm3534,713r-11,43l3566,767r12,-43l3534,713xm3622,735r-12,44l3654,790r11,-43l3622,735xm3709,758r-12,44l3740,813r12,-43l3709,758xm3796,780r-11,45l3828,836r11,-44l3796,780xm3883,803r-12,43l3916,858r10,-43l3883,803xm3970,826r-11,43l4002,881r12,-44l3970,826xm4057,849r-12,43l4090,904r10,-44l4057,849xm4144,872r-11,43l4176,927r12,-45l4144,872xm4231,894r-11,44l4264,948r10,-43l4231,894xm4319,917r-12,43l4350,971r12,-43l4319,917xm4405,939r-11,44l4438,994r10,-43l4405,939xm4493,962r-12,44l4525,1017r11,-43l4493,962xm4579,984r-11,45l4612,1040r12,-44l4579,984xm4667,1007r-12,43l4699,1062r11,-43l4667,1007xm4754,1030r-12,43l4786,1085r12,-44l4754,1030xm4841,1053r-11,43l4873,1108r11,-44l4841,1053xm4928,1076r-12,43l4961,1130r11,-44l4928,1076xm5015,1098r-11,44l5047,1152r12,-43l5015,1098xm5102,1121r-12,43l5135,1175r11,-43l5102,1121xm5189,1143r-11,44l5221,1198r12,-43l5189,1143xm5276,1166r-10,44l5309,1221r11,-43l5276,1166xm5364,1188r-12,44l5395,1244r12,-44l5364,1188xm5450,1211r-10,43l5483,1266r11,-43l5450,1211xm5538,1234r-12,43l5570,1289r11,-44l5538,1234xm5624,1257r-10,43l5657,1312r12,-44l5624,1257xm5712,1280r-12,43l5744,1334r11,-44l5712,1280xm5800,1302r-12,44l5831,1356r12,-43l5800,1302xm5886,1325r-11,43l5918,1379r11,-43l5886,1325xm5974,1347r-12,44l6006,1402r11,-43l5974,1347xm6060,1370r-11,44l6092,1425r12,-43l6060,1370xm6148,1392r-12,44l6180,1448r11,-44l6148,1392xm6234,1415r-11,43l6266,1470r12,-43l6234,1415xm6322,1438r-11,43l6354,1493r11,-44l6322,1438xm6409,1461r-12,43l6440,1516r12,-44l6409,1461xm6496,1484r-11,43l6528,1538r11,-44l6496,1484xm6583,1506r-12,44l6616,1560r10,-43l6583,1506xm6670,1528r-11,44l6702,1583r12,-43l6670,1528xm6757,1551r-12,44l6790,1606r10,-43l6757,1551xm6845,1574r-12,44l6876,1629r12,-43l6845,1574xm6931,1596r-11,44l6964,1652r10,-44l6931,1596xm7019,1619r-12,43l7051,1674r11,-44l7019,1619xm7105,1642r-11,43l7138,1697r12,-44l7105,1642xm7193,1665r-12,43l7225,1720r11,-44l7193,1665xm7279,1688r-11,43l7312,1742r12,-44l7279,1688xm7367,1710r-11,44l7399,1764r11,-43l7367,1710xm7454,1732r-12,44l7486,1787r12,-43l7454,1732xm7541,1755r-11,44l7573,1810r11,-43l7541,1755xm7691,1748r-34,130l7805,1847r-114,-99xm7628,1778r-12,44l7661,1833r11,-43l7628,1778xe" fillcolor="#ff0101" stroked="f">
              <v:stroke joinstyle="round"/>
              <v:formulas/>
              <v:path arrowok="t" o:connecttype="segments"/>
            </v:shape>
            <v:line id="_x0000_s2098" style="position:absolute" from="7783,1910" to="4033,1910" strokecolor="#ff0101" strokeweight="3pt"/>
            <v:shape id="_x0000_s2097" style="position:absolute;left:7828;top:545;width:330;height:8446" coordorigin="7828,545" coordsize="330,8446" o:spt="100" adj="0,,0" path="m7856,8991l7828,2000t330,6986l8113,545e" filled="f" strokecolor="#010101" strokeweight="1pt">
              <v:stroke dashstyle="dash" joinstyle="round"/>
              <v:formulas/>
              <v:path arrowok="t" o:connecttype="segments"/>
            </v:shape>
            <v:shape id="_x0000_s2096" type="#_x0000_t75" style="position:absolute;left:3072;top:8232;width:188;height:461">
              <v:imagedata r:id="rId57" o:title=""/>
            </v:shape>
            <v:shape id="_x0000_s2095" style="position:absolute;left:2780;top:4847;width:5385;height:3639" coordorigin="2780,4847" coordsize="5385,3639" path="m2780,8486l6667,4847r335,408l7273,5708r270,517l7766,6741r160,582l8070,7904r95,582e" filled="f" strokecolor="#018001" strokeweight="3pt">
              <v:stroke dashstyle="dash"/>
              <v:path arrowok="t"/>
            </v:shape>
            <v:line id="_x0000_s2094" style="position:absolute" from="3988,554" to="3988,1829" strokecolor="#010101">
              <v:stroke dashstyle="dash"/>
            </v:line>
            <v:shape id="_x0000_s2093" style="position:absolute;left:2724;top:524;width:5385;height:4385" coordorigin="2724,524" coordsize="5385,4385" path="m2724,524l6611,4908r335,-493l7217,3870r271,-622l7710,2626r160,-701l8014,1224r94,-700e" filled="f" strokecolor="#018001" strokeweight="3pt">
              <v:stroke dashstyle="dash"/>
              <v:path arrowok="t"/>
            </v:shape>
            <v:shape id="_x0000_s2092" type="#_x0000_t75" style="position:absolute;left:8364;top:2687;width:157;height:144">
              <v:imagedata r:id="rId58" o:title=""/>
            </v:shape>
            <v:shape id="_x0000_s2091" style="position:absolute;left:8364;top:1943;width:158;height:914" coordorigin="8364,1943" coordsize="158,914" o:spt="100" adj="0,,0" path="m8443,1974r-7,11l8436,2853r2,3l8447,2856r3,-3l8450,1987r-7,-13xm8436,1955r-70,119l8364,2078r1,4l8372,2087r5,-1l8380,2082r56,-97l8436,1955xm8450,1955r,32l8507,2082r1,4l8513,2087r7,-5l8521,2078r-1,-4l8450,1955xm8450,1962r-1,l8443,1974r7,13l8450,1962xm8436,1962r,23l8443,1974r-7,-12xm8443,1943r-7,12l8436,1962r7,12l8449,1962r1,l8450,1955r-2,-3l8447,1950r,l8443,1943xm8439,1950r-1,l8436,1954r,1l8439,1950xm8448,1952r2,3l8450,1954r-2,-2xm8447,1950r,l8448,1952r-1,-2xe" fillcolor="#010101" stroked="f">
              <v:stroke joinstyle="round"/>
              <v:formulas/>
              <v:path arrowok="t" o:connecttype="segments"/>
            </v:shape>
            <v:shape id="_x0000_s2090" type="#_x0000_t75" style="position:absolute;left:7760;top:1828;width:158;height:158">
              <v:imagedata r:id="rId59" o:title=""/>
            </v:shape>
            <v:shape id="_x0000_s2089" type="#_x0000_t75" style="position:absolute;left:8030;top:445;width:158;height:158">
              <v:imagedata r:id="rId60" o:title=""/>
            </v:shape>
            <v:shape id="_x0000_s2088" style="position:absolute;left:2701;top:501;width:3128;height:7991" coordorigin="2701,501" coordsize="3128,7991" o:spt="100" adj="0,,0" path="m4768,2832r-25,-92l4716,2638r-45,40l2747,501r-46,39l4626,2717r-44,40l4768,2832m5828,5632r-193,58l5676,5733,2772,8447r41,45l5717,5777r41,43l5798,5712r30,-80e" fillcolor="#018001" stroked="f">
              <v:stroke joinstyle="round"/>
              <v:formulas/>
              <v:path arrowok="t" o:connecttype="segments"/>
            </v:shape>
            <v:shape id="_x0000_s2087" type="#_x0000_t75" style="position:absolute;left:3906;top:1840;width:158;height:158">
              <v:imagedata r:id="rId61" o:title=""/>
            </v:shape>
            <v:shape id="_x0000_s2086" style="position:absolute;left:2792;top:8457;width:2950;height:3002" coordorigin="2792,8457" coordsize="2950,3002" o:spt="100" adj="0,,0" path="m5595,11350r-44,43l5742,11458r-28,-86l5616,11372r-21,-22xm5637,11309r-42,41l5616,11372r42,-42l5637,11309xm5680,11267r-43,42l5658,11330r-42,42l5714,11372r-34,-105xm2836,8457r-44,42l5595,11350r42,-41l2836,8457xe" fillcolor="#018001" stroked="f">
              <v:stroke joinstyle="round"/>
              <v:formulas/>
              <v:path arrowok="t" o:connecttype="segments"/>
            </v:shape>
            <v:line id="_x0000_s2085" style="position:absolute" from="8369,996" to="2825,494" strokecolor="#010101" strokeweight="1.5pt">
              <v:stroke dashstyle="longDash"/>
            </v:line>
            <v:shape id="_x0000_s2084" type="#_x0000_t75" style="position:absolute;left:7081;top:513;width:166;height:355">
              <v:imagedata r:id="rId62" o:title=""/>
            </v:shape>
            <v:line id="_x0000_s2083" style="position:absolute" from="2258,4878" to="9349,4850" strokecolor="#010101" strokeweight="1pt">
              <v:stroke dashstyle="dash"/>
            </v:line>
            <v:shape id="_x0000_s2082" type="#_x0000_t75" style="position:absolute;left:2677;top:1822;width:159;height:158">
              <v:imagedata r:id="rId63" o:title=""/>
            </v:shape>
            <v:shape id="_x0000_s2081" style="position:absolute;left:4195;top:8092;width:1055;height:767" coordorigin="4195,8092" coordsize="1055,767" o:spt="100" adj="0,,0" path="m5196,8542r-744,317l4392,8814r-48,-46l4297,8712r-38,-54l4232,8600r-22,-60l4195,8481t1055,31l4493,8092r-65,47l4375,8192r-53,58l4278,8310r-30,68l4219,8445r-18,67e" filled="f" strokecolor="#010101" strokeweight="3.5pt">
              <v:stroke joinstyle="round"/>
              <v:formulas/>
              <v:path arrowok="t" o:connecttype="segments"/>
            </v:shape>
            <v:rect id="_x0000_s2080" style="position:absolute;left:4478;top:7856;width:772;height:1222" stroked="f"/>
            <v:shape id="_x0000_s2079" style="position:absolute;left:3984;top:8484;width:3854;height:2742" coordorigin="3984,8484" coordsize="3854,2742" path="m3984,8484r2782,2742l7004,10918r195,-341l7392,10187r160,-389l7666,9360r103,-438l7837,8484e" filled="f" strokecolor="#ff0101" strokeweight="3pt">
              <v:path arrowok="t"/>
            </v:shape>
            <v:shape id="_x0000_s2078" style="position:absolute;left:2788;top:1940;width:6046;height:7140" coordorigin="2788,1940" coordsize="6046,7140" o:spt="100" adj="0,,0" path="m2788,8474r6045,m3990,9080r-2,-7140e" filled="f" strokecolor="#010101" strokeweight="1pt">
              <v:stroke dashstyle="dash" joinstyle="round"/>
              <v:formulas/>
              <v:path arrowok="t" o:connecttype="segments"/>
            </v:shape>
            <v:shape id="_x0000_s2077" style="position:absolute;left:3661;top:8579;width:530;height:546" coordorigin="3661,8579" coordsize="530,546" o:spt="100" adj="0,,0" path="m4149,8622r-29,8l3661,9104r22,21l4142,8652r7,-30xm4188,8590r-29,l4181,8612r-39,40l4122,8732r-1,8l4126,8748r7,3l4141,8752r9,-5l4151,8739r37,-149xm4190,8579r-158,45l4025,8626r-5,8l4022,8643r2,7l4032,8655r88,-25l4159,8590r29,l4190,8579xm4166,8597r-10,l4174,8615r-25,7l4142,8652r39,-40l4166,8597xm4159,8590r-39,40l4149,8622r7,-25l4166,8597r-7,-7xm4156,8597r-7,25l4174,8615r-18,-18xe" fillcolor="#010101" stroked="f">
              <v:stroke joinstyle="round"/>
              <v:formulas/>
              <v:path arrowok="t" o:connecttype="segments"/>
            </v:shape>
            <v:shape id="_x0000_s2076" style="position:absolute;left:4188;top:5954;width:3594;height:5190" coordorigin="4188,5954" coordsize="3594,5190" o:spt="100" adj="0,,0" path="m4508,8960l4286,8324t420,822l4364,8156t-64,555l4188,8414t745,945l4495,8030t665,1555l4627,7904t773,1921l4759,7790t881,2275l4890,7650t990,2655l5035,7510t1085,3035l5166,7383t1194,3402l5326,7258t1274,3767l5484,7131t1316,4013l5616,6964t1316,3998l5774,6851t1290,3916l5920,6683t1407,3640l6223,6416t1222,3644l6368,6248m7536,9744l6512,6081m7627,9454l6658,5954m7704,9044l6870,6018t912,2627l7219,6543e" filled="f" strokecolor="#010101" strokeweight="1pt">
              <v:stroke joinstyle="round"/>
              <v:formulas/>
              <v:path arrowok="t" o:connecttype="segments"/>
            </v:shape>
            <v:shape id="_x0000_s2075" style="position:absolute;left:3983;top:5859;width:3856;height:2625" coordorigin="3983,5859" coordsize="3856,2625" path="m3983,8483l6766,5859r240,295l7199,6480r194,372l7553,7226r114,418l7770,8064r68,419e" filled="f" strokecolor="#ff0101" strokeweight="3pt">
              <v:path arrowok="t"/>
            </v:shape>
            <v:line id="_x0000_s2074" style="position:absolute" from="7196,10572" to="6065,6570" strokecolor="#010101" strokeweight="1pt"/>
            <v:shape id="_x0000_s2073" style="position:absolute;left:4320;top:9268;width:897;height:898" coordorigin="4320,9268" coordsize="897,898" o:spt="100" adj="0,,0" path="m5175,9310r-29,8l4320,10144r22,22l5167,9340r8,-30xm5214,9279r-29,l5207,9300r-40,40l5146,9420r-3,8l5148,9436r17,5l5173,9436r1,-8l5214,9279xm5216,9268r-158,42l5050,9312r-5,9l5047,9329r1,7l5057,9341r8,-2l5146,9318r39,-39l5214,9279r2,-11xm5192,9286r-10,l5200,9304r-25,6l5167,9340r40,-40l5192,9286xm5185,9279r-39,39l5175,9310r7,-24l5192,9286r-7,-7xm5182,9286r-7,24l5200,9304r-18,-18xe" fillcolor="#010101" stroked="f">
              <v:stroke joinstyle="round"/>
              <v:formulas/>
              <v:path arrowok="t" o:connecttype="segments"/>
            </v:shape>
            <v:shape id="_x0000_s2072" type="#_x0000_t202" style="position:absolute;left:2289;top:1901;width:462;height:963" filled="f" stroked="f">
              <v:textbox inset="0,0,0,0">
                <w:txbxContent>
                  <w:p w:rsidR="00584CE8" w:rsidRDefault="00FB1AC0">
                    <w:pPr>
                      <w:spacing w:before="109"/>
                      <w:ind w:left="151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O</w:t>
                    </w:r>
                  </w:p>
                </w:txbxContent>
              </v:textbox>
            </v:shape>
            <v:shape id="_x0000_s2071" type="#_x0000_t202" style="position:absolute;left:2750;top:1901;width:1238;height:963" filled="f" stroked="f">
              <v:textbox inset="0,0,0,0">
                <w:txbxContent>
                  <w:p w:rsidR="00584CE8" w:rsidRDefault="00FB1AC0">
                    <w:pPr>
                      <w:spacing w:before="101"/>
                      <w:ind w:left="754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8"/>
                      </w:rPr>
                      <w:t>L</w:t>
                    </w:r>
                    <w:r>
                      <w:rPr>
                        <w:rFonts w:ascii="Tahoma"/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70" type="#_x0000_t202" style="position:absolute;left:5718;top:2107;width:203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R</w:t>
                    </w:r>
                  </w:p>
                </w:txbxContent>
              </v:textbox>
            </v:shape>
            <v:shape id="_x0000_s2069" type="#_x0000_t202" style="position:absolute;left:7390;top:2050;width:313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8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sz w:val="24"/>
        </w:rPr>
        <w:t>УН</w:t>
      </w:r>
    </w:p>
    <w:p w:rsidR="00584CE8" w:rsidRDefault="00FB1AC0">
      <w:pPr>
        <w:pStyle w:val="2"/>
        <w:tabs>
          <w:tab w:val="left" w:pos="7725"/>
        </w:tabs>
        <w:spacing w:before="1"/>
        <w:ind w:left="1443" w:right="0"/>
        <w:rPr>
          <w:rFonts w:ascii="Tahoma"/>
          <w:u w:val="none"/>
        </w:rPr>
      </w:pPr>
      <w:r>
        <w:rPr>
          <w:rFonts w:ascii="Tahoma"/>
          <w:w w:val="99"/>
          <w:u w:val="none"/>
        </w:rPr>
        <w:t xml:space="preserve"> </w:t>
      </w:r>
      <w:r>
        <w:rPr>
          <w:rFonts w:ascii="Tahoma"/>
          <w:u w:val="none"/>
        </w:rPr>
        <w:tab/>
        <w:t>H</w:t>
      </w:r>
    </w:p>
    <w:p w:rsidR="00584CE8" w:rsidRDefault="00584CE8">
      <w:pPr>
        <w:pStyle w:val="a3"/>
        <w:spacing w:before="10"/>
        <w:rPr>
          <w:rFonts w:ascii="Tahoma"/>
          <w:b/>
          <w:sz w:val="22"/>
        </w:rPr>
      </w:pPr>
    </w:p>
    <w:p w:rsidR="00584CE8" w:rsidRDefault="00FB1AC0">
      <w:pPr>
        <w:spacing w:before="52" w:line="284" w:lineRule="exact"/>
        <w:ind w:left="412"/>
        <w:jc w:val="center"/>
        <w:rPr>
          <w:rFonts w:ascii="Tahoma"/>
          <w:b/>
          <w:sz w:val="28"/>
        </w:rPr>
      </w:pPr>
      <w:r>
        <w:rPr>
          <w:rFonts w:ascii="Tahoma"/>
          <w:b/>
          <w:w w:val="99"/>
          <w:sz w:val="28"/>
        </w:rPr>
        <w:t>L</w:t>
      </w:r>
    </w:p>
    <w:p w:rsidR="00584CE8" w:rsidRDefault="00FB1AC0">
      <w:pPr>
        <w:spacing w:line="236" w:lineRule="exact"/>
        <w:ind w:left="2651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ШДН/2</w:t>
      </w:r>
    </w:p>
    <w:p w:rsidR="00584CE8" w:rsidRDefault="00FB1AC0">
      <w:pPr>
        <w:pStyle w:val="2"/>
        <w:spacing w:before="196"/>
        <w:ind w:left="0" w:right="583"/>
        <w:jc w:val="right"/>
        <w:rPr>
          <w:rFonts w:ascii="Tahoma" w:hAnsi="Tahoma"/>
          <w:u w:val="none"/>
        </w:rPr>
      </w:pPr>
      <w:r>
        <w:rPr>
          <w:rFonts w:ascii="Tahoma" w:hAnsi="Tahoma"/>
          <w:u w:val="none"/>
        </w:rPr>
        <w:t>1,5м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3"/>
        <w:rPr>
          <w:rFonts w:ascii="Tahoma"/>
          <w:b/>
          <w:sz w:val="18"/>
        </w:rPr>
      </w:pPr>
    </w:p>
    <w:p w:rsidR="00584CE8" w:rsidRDefault="00FB1AC0">
      <w:pPr>
        <w:spacing w:before="59"/>
        <w:ind w:right="1348"/>
        <w:jc w:val="righ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Пол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4"/>
        <w:rPr>
          <w:rFonts w:ascii="Tahoma"/>
          <w:b/>
          <w:sz w:val="18"/>
        </w:rPr>
      </w:pPr>
    </w:p>
    <w:p w:rsidR="00584CE8" w:rsidRDefault="00584CE8">
      <w:pPr>
        <w:rPr>
          <w:rFonts w:ascii="Tahoma"/>
          <w:sz w:val="18"/>
        </w:rPr>
        <w:sectPr w:rsidR="00584CE8">
          <w:type w:val="continuous"/>
          <w:pgSz w:w="11900" w:h="16840"/>
          <w:pgMar w:top="1600" w:right="1680" w:bottom="280" w:left="1300" w:header="720" w:footer="720" w:gutter="0"/>
          <w:cols w:space="720"/>
        </w:sectPr>
      </w:pPr>
    </w:p>
    <w:p w:rsidR="00584CE8" w:rsidRDefault="00FB1AC0">
      <w:pPr>
        <w:spacing w:before="120"/>
        <w:ind w:left="982" w:right="-17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  <w:u w:val="single"/>
        </w:rPr>
        <w:lastRenderedPageBreak/>
        <w:t>ВИД</w:t>
      </w:r>
      <w:r>
        <w:rPr>
          <w:rFonts w:ascii="Tahoma" w:hAnsi="Tahoma"/>
          <w:b/>
          <w:spacing w:val="-4"/>
          <w:sz w:val="24"/>
          <w:u w:val="single"/>
        </w:rPr>
        <w:t xml:space="preserve"> </w:t>
      </w:r>
      <w:r>
        <w:rPr>
          <w:rFonts w:ascii="Tahoma" w:hAnsi="Tahoma"/>
          <w:b/>
          <w:sz w:val="24"/>
          <w:u w:val="single"/>
        </w:rPr>
        <w:t>СВЕРХУ</w:t>
      </w:r>
    </w:p>
    <w:p w:rsidR="00584CE8" w:rsidRDefault="00FB1AC0">
      <w:pPr>
        <w:spacing w:before="59"/>
        <w:ind w:left="963" w:right="1127"/>
        <w:jc w:val="center"/>
        <w:rPr>
          <w:rFonts w:ascii="Tahoma" w:hAnsi="Tahoma"/>
          <w:b/>
          <w:sz w:val="24"/>
        </w:rPr>
      </w:pPr>
      <w:r>
        <w:br w:type="column"/>
      </w:r>
      <w:r>
        <w:rPr>
          <w:rFonts w:ascii="Tahoma" w:hAnsi="Tahoma"/>
          <w:b/>
          <w:sz w:val="24"/>
        </w:rPr>
        <w:lastRenderedPageBreak/>
        <w:t>Стена</w:t>
      </w:r>
    </w:p>
    <w:p w:rsidR="00584CE8" w:rsidRDefault="00584CE8">
      <w:pPr>
        <w:jc w:val="center"/>
        <w:rPr>
          <w:rFonts w:ascii="Tahoma" w:hAnsi="Tahoma"/>
          <w:sz w:val="24"/>
        </w:rPr>
        <w:sectPr w:rsidR="00584CE8">
          <w:type w:val="continuous"/>
          <w:pgSz w:w="11900" w:h="16840"/>
          <w:pgMar w:top="1600" w:right="1680" w:bottom="280" w:left="1300" w:header="720" w:footer="720" w:gutter="0"/>
          <w:cols w:num="2" w:space="720" w:equalWidth="0">
            <w:col w:w="2542" w:space="3520"/>
            <w:col w:w="2858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8"/>
        <w:rPr>
          <w:rFonts w:ascii="Tahoma"/>
          <w:b/>
          <w:sz w:val="20"/>
        </w:rPr>
      </w:pPr>
    </w:p>
    <w:p w:rsidR="00584CE8" w:rsidRDefault="00FB1AC0">
      <w:pPr>
        <w:spacing w:before="59"/>
        <w:ind w:left="2015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ШДН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16"/>
        </w:rPr>
      </w:pPr>
    </w:p>
    <w:p w:rsidR="00584CE8" w:rsidRDefault="00FB1AC0">
      <w:pPr>
        <w:spacing w:before="59"/>
        <w:ind w:left="1198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Гипербола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"/>
        <w:rPr>
          <w:rFonts w:ascii="Tahoma"/>
          <w:b/>
          <w:sz w:val="23"/>
        </w:rPr>
      </w:pPr>
    </w:p>
    <w:p w:rsidR="00584CE8" w:rsidRDefault="00FB1AC0">
      <w:pPr>
        <w:spacing w:before="59"/>
        <w:ind w:left="1198" w:right="5955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Эффективная площадь покрытия</w:t>
      </w:r>
    </w:p>
    <w:p w:rsidR="00584CE8" w:rsidRDefault="00FB1AC0">
      <w:pPr>
        <w:spacing w:before="58"/>
        <w:ind w:right="1341"/>
        <w:jc w:val="righ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Стена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5"/>
        <w:rPr>
          <w:rFonts w:ascii="Tahoma"/>
          <w:b/>
          <w:sz w:val="17"/>
        </w:rPr>
      </w:pPr>
    </w:p>
    <w:p w:rsidR="00584CE8" w:rsidRDefault="00FB1AC0">
      <w:pPr>
        <w:pStyle w:val="a3"/>
        <w:spacing w:before="65" w:line="276" w:lineRule="auto"/>
        <w:ind w:left="2787" w:hanging="914"/>
      </w:pPr>
      <w:r>
        <w:t>Рис. 4.1 К определению площади, озвучиваемой настенным громкоговорителем</w:t>
      </w:r>
    </w:p>
    <w:p w:rsidR="00584CE8" w:rsidRDefault="00584CE8">
      <w:pPr>
        <w:pStyle w:val="a3"/>
        <w:spacing w:before="4"/>
        <w:rPr>
          <w:sz w:val="11"/>
        </w:rPr>
      </w:pPr>
    </w:p>
    <w:p w:rsidR="00584CE8" w:rsidRDefault="00FB1AC0">
      <w:pPr>
        <w:spacing w:before="69"/>
        <w:ind w:left="118"/>
        <w:rPr>
          <w:sz w:val="24"/>
        </w:rPr>
      </w:pPr>
      <w:r>
        <w:rPr>
          <w:sz w:val="24"/>
        </w:rPr>
        <w:t>62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68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2" w:firstLine="540"/>
        <w:jc w:val="both"/>
      </w:pPr>
      <w:r>
        <w:lastRenderedPageBreak/>
        <w:t xml:space="preserve">Заменим в формуле 4.2 </w:t>
      </w:r>
      <w:r>
        <w:rPr>
          <w:i/>
        </w:rPr>
        <w:t xml:space="preserve">L </w:t>
      </w:r>
      <w:r>
        <w:t xml:space="preserve">на </w:t>
      </w:r>
      <w:r>
        <w:rPr>
          <w:i/>
        </w:rPr>
        <w:t xml:space="preserve">R </w:t>
      </w:r>
      <w:r>
        <w:t xml:space="preserve">и перепишем формулу для определения </w:t>
      </w:r>
      <w:r>
        <w:rPr>
          <w:u w:val="single"/>
        </w:rPr>
        <w:t>эффективной площади озвучиваемой настенным громкоговорителем</w:t>
      </w:r>
      <w:r>
        <w:t>:</w:t>
      </w:r>
    </w:p>
    <w:p w:rsidR="00584CE8" w:rsidRDefault="00FB1AC0">
      <w:pPr>
        <w:spacing w:before="106"/>
        <w:ind w:left="38" w:right="31"/>
        <w:jc w:val="center"/>
        <w:rPr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нгр  </w:t>
      </w:r>
      <w:r>
        <w:rPr>
          <w:i/>
          <w:sz w:val="28"/>
        </w:rPr>
        <w:t>= πR</w:t>
      </w:r>
      <w:r>
        <w:rPr>
          <w:i/>
          <w:position w:val="13"/>
          <w:sz w:val="18"/>
        </w:rPr>
        <w:t>2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 xml:space="preserve">ШДН / </w:t>
      </w:r>
      <w:r>
        <w:rPr>
          <w:sz w:val="28"/>
        </w:rPr>
        <w:t>360</w:t>
      </w:r>
    </w:p>
    <w:p w:rsidR="00584CE8" w:rsidRDefault="00FB1AC0">
      <w:pPr>
        <w:pStyle w:val="a3"/>
        <w:spacing w:before="154" w:line="276" w:lineRule="auto"/>
        <w:ind w:left="118" w:right="110" w:firstLine="540"/>
        <w:jc w:val="both"/>
      </w:pPr>
      <w:r>
        <w:t>Определение эффективной площади, озвучиваемой настенным гром- коговорителем с узкой диаграммой направленности, вынесено в приложе- ние (</w:t>
      </w:r>
      <w:r>
        <w:t>см. ПРИЛОЖЕНИЕ 2).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numPr>
          <w:ilvl w:val="1"/>
          <w:numId w:val="21"/>
        </w:numPr>
        <w:tabs>
          <w:tab w:val="left" w:pos="1199"/>
        </w:tabs>
        <w:spacing w:line="276" w:lineRule="auto"/>
        <w:ind w:right="110" w:firstLine="540"/>
        <w:jc w:val="both"/>
        <w:rPr>
          <w:u w:val="none"/>
        </w:rPr>
      </w:pPr>
      <w:r>
        <w:rPr>
          <w:u w:val="none"/>
        </w:rPr>
        <w:t>Оценка эффективной площади озвучиваемой потолочным громкоговорителем</w:t>
      </w:r>
    </w:p>
    <w:p w:rsidR="00584CE8" w:rsidRDefault="00FB1AC0">
      <w:pPr>
        <w:pStyle w:val="a3"/>
        <w:spacing w:before="210" w:line="276" w:lineRule="auto"/>
        <w:ind w:left="118" w:right="108" w:firstLine="540"/>
        <w:jc w:val="both"/>
      </w:pPr>
      <w:r>
        <w:t>На рис. 4.2 изображена диаграмма излучения потолочного громкого- ворителя (вид сбоку). В данной интерпретации, независимо от ширины диаграммы направленности (</w:t>
      </w:r>
      <w:r>
        <w:rPr>
          <w:i/>
        </w:rPr>
        <w:t>ШДН</w:t>
      </w:r>
      <w:r>
        <w:t xml:space="preserve">) </w:t>
      </w:r>
      <w:r>
        <w:rPr>
          <w:u w:val="single"/>
        </w:rPr>
        <w:t xml:space="preserve">площадь, озвучиваемая потолочным громкоговорителем </w:t>
      </w:r>
      <w:r>
        <w:t xml:space="preserve">– это </w:t>
      </w:r>
      <w:r>
        <w:rPr>
          <w:u w:val="single"/>
        </w:rPr>
        <w:t>круг</w:t>
      </w:r>
      <w:r>
        <w:t xml:space="preserve">, являющийся результатом пересечения сфе- рической фигуры (шар, эллипсоид, гиперболоид), с плоскостью проходя- щей параллельно полу на высоте 1,5м. Площадь этого круга будет опреде- ляться </w:t>
      </w:r>
      <w:r>
        <w:rPr>
          <w:i/>
        </w:rPr>
        <w:t>ШДН</w:t>
      </w:r>
      <w:r>
        <w:t>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u w:val="single"/>
        </w:rPr>
        <w:t>Ш</w:t>
      </w:r>
      <w:r>
        <w:rPr>
          <w:u w:val="single"/>
        </w:rPr>
        <w:t>ирину диаграммы направленности потолочного громкоговорителя (</w:t>
      </w:r>
      <w:r>
        <w:rPr>
          <w:i/>
          <w:u w:val="single"/>
        </w:rPr>
        <w:t>ШДН</w:t>
      </w:r>
      <w:r>
        <w:rPr>
          <w:u w:val="single"/>
        </w:rPr>
        <w:t>)</w:t>
      </w:r>
      <w:r>
        <w:t>, будем рассматривать как угол (раскрыва) между образующими сектора, являющегося результатом пересечения сферического конуса и плоскости проведенной от вершины громкоговорителя к его основани</w:t>
      </w:r>
      <w:r>
        <w:t>ю, см. рис. 4.2.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2"/>
        <w:spacing w:before="193"/>
        <w:ind w:left="1210"/>
        <w:rPr>
          <w:rFonts w:ascii="Tahoma" w:hAnsi="Tahoma"/>
          <w:u w:val="none"/>
        </w:rPr>
      </w:pPr>
      <w:r>
        <w:rPr>
          <w:lang w:val="en-US"/>
        </w:rPr>
        <w:pict>
          <v:group id="_x0000_s2049" style="position:absolute;left:0;text-align:left;margin-left:189.4pt;margin-top:4.05pt;width:264pt;height:185.9pt;z-index:251630080;mso-position-horizontal-relative:page" coordorigin="3788,81" coordsize="5280,3718">
            <v:shape id="_x0000_s2067" style="position:absolute;left:5611;top:887;width:1013;height:236" coordorigin="5611,887" coordsize="1013,236" path="m6624,910r-8,-1l6611,906r-2,2l6474,888r-5,-1l6466,891r-2,3l6464,899r3,4l6472,903r110,16l6132,1102,5654,926r110,-20l5767,905r4,-3l5770,898r-2,-5l5765,891r-4,1l5627,916r-3,-1l5620,917r-9,1l5619,927r1,2l5620,929r88,106l5711,1038r5,l5719,1036r3,-2l5723,1029r-4,-4l5649,940r466,172l6114,1113r2,3l6118,1120r4,2l6126,1120r5,-2l6137,1120r3,1l6144,1119r2,-4l6148,1112r-1,-1l6587,933r-67,87l6517,1024r,5l6524,1034r4,l6532,1030r83,-109l6617,921r,-2l6624,910e" fillcolor="#010101" stroked="f">
              <v:path arrowok="t"/>
            </v:shape>
            <v:line id="_x0000_s2066" style="position:absolute" from="3998,383" to="9053,383" strokecolor="#0101ff" strokeweight="1.5pt"/>
            <v:shape id="_x0000_s2065" type="#_x0000_t75" style="position:absolute;left:5870;top:81;width:516;height:330">
              <v:imagedata r:id="rId64" o:title=""/>
            </v:shape>
            <v:shape id="_x0000_s2064" style="position:absolute;left:3803;top:2234;width:4888;height:2" coordorigin="3803,2234" coordsize="4888,0" o:spt="100" adj="0,,0" path="m6128,2234r2563,m3803,2234r300,e" filled="f" strokecolor="#010101" strokeweight="1.5pt">
              <v:stroke dashstyle="longDash" joinstyle="round"/>
              <v:formulas/>
              <v:path arrowok="t" o:connecttype="segments"/>
            </v:shape>
            <v:shape id="_x0000_s2063" style="position:absolute;left:4100;top:346;width:4132;height:1857" coordorigin="4100,346" coordsize="4132,1857" o:spt="100" adj="0,,0" path="m4295,2148r-22,-24l4255,2104r22,-19l4237,2039r-22,21l4175,2015r-75,187l4295,2148t72,-144l4326,1960r-44,40l4322,2044r45,-40m4456,1924r-40,-44l4370,1919r41,45l4456,1924t88,-80l4505,1799r-45,40l4500,1883r44,-39m4634,1763r-40,-44l4549,1758r41,46l4634,1763t89,-80l4684,1638r-45,41l4679,1724r44,-41m4813,1602r-41,-44l4728,1599r40,44l4813,1602t89,-79l4862,1478r-45,40l4858,1563r44,-40m4991,1443r-40,-45l4907,1438r39,44l4991,1443t90,-81l5040,1318r-44,40l5035,1402r46,-40m5170,1282r-40,-44l5084,1277r41,45l5170,1282t88,-80l5219,1157r-45,40l5214,1242r44,-40m5348,1121r-40,-44l5263,1118r41,44l5348,1121t89,-79l5398,996r-45,41l5393,1082r44,-40m5527,962r-41,-46l5442,957r40,44l5527,962t89,-81l5575,837r-44,39l5572,921r44,-40m5705,801r-40,-45l5621,796r39,44l5705,801t90,-81l5754,676r-44,40l5749,761r46,-41m5884,640r-40,-44l5798,636r41,45l5884,640t88,-80l5933,515r-45,41l5928,600r44,-40m6062,480r-40,-45l5977,476r41,44l6062,480t86,-78l6119,370r12,-13l6118,346r-14,16l6067,395r40,45l6148,402t74,33l6176,395r-39,46l6182,480r40,-45m6313,513r-45,-40l6228,519r46,39l6313,513t91,78l6359,551r-40,46l6365,636r39,-45m6496,669r-46,-40l6410,675r46,39l6496,669t91,78l6541,707r-39,46l6547,792r40,-45m6678,825r-46,-40l6593,831r45,39l6678,825t91,78l6724,863r-40,46l6730,948r39,-45m6860,981r-45,-40l6775,987r46,39l6860,981t92,78l6906,1019r-40,46l6912,1104r40,-45m7043,1137r-46,-40l6959,1143r45,39l7043,1137t91,78l7088,1175r-38,46l7096,1260r38,-45m7225,1293r-45,-40l7141,1299r46,39l7225,1293t91,78l7271,1331r-39,46l7278,1416r38,-45m7408,1449r-46,-40l7324,1455r45,39l7408,1449t91,78l7453,1487r-38,46l7460,1572r39,-45m7590,1605r-46,-40l7506,1611r46,39l7590,1605t91,78l7636,1643r-39,46l7643,1728r38,-45m7772,1761r-45,-40l7688,1767r46,39l7772,1761t92,77l7818,1799r-38,46l7825,1884r39,-46m7955,1916r-46,-39l7871,1923r45,38l7955,1916t91,78l8000,1955r-38,46l8008,2039r38,-45m8232,2193r-32,-76l8154,2007r-39,46l8092,2033r-39,46l8076,2098r-40,46l8232,2193e" fillcolor="#018001" stroked="f">
              <v:stroke joinstyle="round"/>
              <v:formulas/>
              <v:path arrowok="t" o:connecttype="segments"/>
            </v:shape>
            <v:line id="_x0000_s2062" style="position:absolute" from="3878,2961" to="9008,2961" strokecolor="#0101ff" strokeweight="1.5pt"/>
            <v:line id="_x0000_s2061" style="position:absolute" from="6128,3789" to="6128,413" strokecolor="#010101" strokeweight="1pt">
              <v:stroke dashstyle="dash"/>
            </v:line>
            <v:shape id="_x0000_s2060" style="position:absolute;left:7205;top:2296;width:158;height:477" coordorigin="7205,2296" coordsize="158,477" o:spt="100" adj="0,,0" path="m7283,2325r-7,13l7276,2770r3,2l7288,2772r2,-2l7290,2337r-7,-12xm7276,2308r-70,119l7205,2430r1,5l7210,2436r3,3l7217,2438r2,-4l7276,2338r,-30xm7290,2308r,29l7346,2434r3,4l7354,2439r3,-3l7361,2435r1,-5l7360,2427r-70,-119xm7287,2303r-8,l7278,2305r-2,3l7276,2338r7,-13l7277,2314r13,l7290,2308r-3,-5xm7290,2314r-7,11l7290,2337r,-23xm7290,2314r-13,l7283,2325r7,-11xm7278,2305r-2,2l7276,2308r2,-3xm7288,2303r-1,l7290,2308r,-1l7288,2303xm7283,2296r-5,9l7279,2303r8,l7283,2296xe" fillcolor="#010101" stroked="f">
              <v:stroke joinstyle="round"/>
              <v:formulas/>
              <v:path arrowok="t" o:connecttype="segments"/>
            </v:shape>
            <v:shape id="_x0000_s2059" type="#_x0000_t75" style="position:absolute;left:7205;top:2712;width:157;height:222">
              <v:imagedata r:id="rId65" o:title=""/>
            </v:shape>
            <v:line id="_x0000_s2058" style="position:absolute" from="4103,2271" to="4103,3665" strokecolor="#010101"/>
            <v:shape id="_x0000_s2057" style="position:absolute;left:4128;top:419;width:4494;height:3146" coordorigin="4128,419" coordsize="4494,3146" o:spt="100" adj="0,,0" path="m6058,3485r-9,-5l6047,3478r-2,l5927,3408r-4,-1l5918,3408r-2,4l5915,3416r1,3l5920,3422r95,56l4618,3478r-69,l4172,3478r95,-56l4271,3419r1,-3l4267,3408r-5,-1l4259,3408r-119,70l4140,3478r-1,l4137,3480r-9,5l4135,3489r,1l4139,3492r1,l4259,3562r3,2l4267,3563r5,-7l4271,3551r-4,-2l4170,3492r379,l4618,3492r1399,l5920,3549r-4,2l5915,3556r1,4l5918,3563r5,1l5927,3562r118,-70l6047,3492r3,-2l6050,3489r8,-4m8622,554r-2,-4l8550,431r,-1l8548,426r-1,l8543,419r-5,9l8536,430r,1l8466,550r-1,4l8466,558r7,5l8477,562r2,-4l8536,463r,2336l8539,2802r9,l8550,2799r,-2338l8606,558r3,4l8614,563r7,-5l8622,554e" fillcolor="#010101" stroked="f">
              <v:stroke joinstyle="round"/>
              <v:formulas/>
              <v:path arrowok="t" o:connecttype="segments"/>
            </v:shape>
            <v:shape id="_x0000_s2056" type="#_x0000_t75" style="position:absolute;left:8459;top:2746;width:157;height:143">
              <v:imagedata r:id="rId66" o:title=""/>
            </v:shape>
            <v:line id="_x0000_s2055" style="position:absolute" from="6128,2247" to="4103,2247" strokecolor="#ff0101" strokeweight="4.5pt"/>
            <v:shape id="_x0000_s2054" type="#_x0000_t202" style="position:absolute;left:4760;top:1059;width:161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С</w:t>
                    </w:r>
                  </w:p>
                </w:txbxContent>
              </v:textbox>
            </v:shape>
            <v:shape id="_x0000_s2053" type="#_x0000_t202" style="position:absolute;left:5828;top:1297;width:62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2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z w:val="24"/>
                      </w:rPr>
                      <w:t>ШДН</w:t>
                    </w:r>
                  </w:p>
                </w:txbxContent>
              </v:textbox>
            </v:shape>
            <v:shape id="_x0000_s2052" type="#_x0000_t202" style="position:absolute;left:8735;top:1735;width:18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2051" type="#_x0000_t202" style="position:absolute;left:7520;top:2479;width:5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7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1,5м</w:t>
                    </w:r>
                  </w:p>
                </w:txbxContent>
              </v:textbox>
            </v:shape>
            <v:shape id="_x0000_s2050" type="#_x0000_t202" style="position:absolute;left:5060;top:3140;width:17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u w:val="none"/>
        </w:rPr>
        <w:t>Потолок</w:t>
      </w:r>
    </w:p>
    <w:p w:rsidR="00584CE8" w:rsidRDefault="00584CE8">
      <w:pPr>
        <w:pStyle w:val="a3"/>
        <w:rPr>
          <w:rFonts w:ascii="Tahoma"/>
          <w:b/>
        </w:rPr>
      </w:pPr>
    </w:p>
    <w:p w:rsidR="00584CE8" w:rsidRDefault="00584CE8">
      <w:pPr>
        <w:pStyle w:val="a3"/>
        <w:rPr>
          <w:rFonts w:ascii="Tahoma"/>
          <w:b/>
        </w:rPr>
      </w:pPr>
    </w:p>
    <w:p w:rsidR="00584CE8" w:rsidRDefault="00584CE8">
      <w:pPr>
        <w:pStyle w:val="a3"/>
        <w:rPr>
          <w:rFonts w:ascii="Tahoma"/>
          <w:b/>
        </w:rPr>
      </w:pPr>
    </w:p>
    <w:p w:rsidR="00584CE8" w:rsidRDefault="00584CE8">
      <w:pPr>
        <w:pStyle w:val="a3"/>
        <w:rPr>
          <w:rFonts w:ascii="Tahoma"/>
          <w:b/>
        </w:rPr>
      </w:pPr>
    </w:p>
    <w:p w:rsidR="00584CE8" w:rsidRDefault="00584CE8">
      <w:pPr>
        <w:pStyle w:val="a3"/>
        <w:rPr>
          <w:rFonts w:ascii="Tahoma"/>
          <w:b/>
        </w:rPr>
      </w:pPr>
    </w:p>
    <w:p w:rsidR="00584CE8" w:rsidRDefault="00584CE8">
      <w:pPr>
        <w:pStyle w:val="a3"/>
        <w:spacing w:before="3"/>
        <w:rPr>
          <w:rFonts w:ascii="Tahoma"/>
          <w:b/>
          <w:sz w:val="40"/>
        </w:rPr>
      </w:pPr>
    </w:p>
    <w:p w:rsidR="00584CE8" w:rsidRDefault="00FB1AC0">
      <w:pPr>
        <w:ind w:left="1764" w:right="37"/>
        <w:rPr>
          <w:rFonts w:ascii="Tahoma" w:hAnsi="Tahoma"/>
          <w:b/>
          <w:sz w:val="28"/>
        </w:rPr>
      </w:pPr>
      <w:r>
        <w:rPr>
          <w:rFonts w:ascii="Tahoma" w:hAnsi="Tahoma"/>
          <w:b/>
          <w:sz w:val="28"/>
        </w:rPr>
        <w:t>Пол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tabs>
          <w:tab w:val="left" w:pos="3143"/>
        </w:tabs>
        <w:spacing w:before="205" w:line="276" w:lineRule="auto"/>
        <w:ind w:left="2698" w:right="1722" w:hanging="684"/>
      </w:pPr>
      <w:r>
        <w:t>Рис.</w:t>
      </w:r>
      <w:r>
        <w:rPr>
          <w:spacing w:val="-2"/>
        </w:rPr>
        <w:t xml:space="preserve"> </w:t>
      </w:r>
      <w:r>
        <w:t>4.2</w:t>
      </w:r>
      <w:r>
        <w:tab/>
        <w:t>Определение</w:t>
      </w:r>
      <w:r>
        <w:rPr>
          <w:spacing w:val="-14"/>
        </w:rPr>
        <w:t xml:space="preserve"> </w:t>
      </w:r>
      <w:r>
        <w:t>площади</w:t>
      </w:r>
      <w:r>
        <w:rPr>
          <w:spacing w:val="-14"/>
        </w:rPr>
        <w:t xml:space="preserve"> </w:t>
      </w:r>
      <w:r>
        <w:t>озвучиваемой</w:t>
      </w:r>
      <w:r>
        <w:rPr>
          <w:spacing w:val="-1"/>
        </w:rPr>
        <w:t xml:space="preserve"> </w:t>
      </w:r>
      <w:r>
        <w:t>потолочным</w:t>
      </w:r>
      <w:r>
        <w:rPr>
          <w:spacing w:val="-26"/>
        </w:rPr>
        <w:t xml:space="preserve"> </w:t>
      </w:r>
      <w:r>
        <w:t>громкоговорителем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63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40"/>
        <w:jc w:val="both"/>
      </w:pPr>
      <w:r>
        <w:lastRenderedPageBreak/>
        <w:t>Из рисунка 4.2 видно, что (</w:t>
      </w:r>
      <w:r>
        <w:rPr>
          <w:i/>
        </w:rPr>
        <w:t>R</w:t>
      </w:r>
      <w:r>
        <w:t>) является радиусом искомого круга. На картинке изображен классический вариант. Рассмотрим другие возможные варианты.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right="31"/>
        <w:jc w:val="center"/>
        <w:rPr>
          <w:u w:val="none"/>
        </w:rPr>
      </w:pPr>
      <w:r>
        <w:rPr>
          <w:u w:val="thick"/>
        </w:rPr>
        <w:t>Вариант №1</w:t>
      </w:r>
    </w:p>
    <w:p w:rsidR="00584CE8" w:rsidRDefault="00FB1AC0">
      <w:pPr>
        <w:spacing w:before="47"/>
        <w:ind w:left="35" w:right="31"/>
        <w:jc w:val="center"/>
        <w:rPr>
          <w:b/>
          <w:sz w:val="28"/>
        </w:rPr>
      </w:pPr>
      <w:r>
        <w:rPr>
          <w:b/>
          <w:sz w:val="28"/>
          <w:u w:val="thick"/>
        </w:rPr>
        <w:t>Критерий выбора потолочного громкоговорителя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6" w:line="276" w:lineRule="auto"/>
        <w:ind w:left="118" w:right="37" w:firstLine="539"/>
      </w:pPr>
      <w:r>
        <w:t>Сформулируем наиболее строгий критерий выбора потолочного гром- коговорителя, ри</w:t>
      </w:r>
      <w:r>
        <w:t>с. 4.3:</w:t>
      </w:r>
    </w:p>
    <w:p w:rsidR="00584CE8" w:rsidRDefault="00FB1AC0">
      <w:pPr>
        <w:pStyle w:val="a3"/>
        <w:spacing w:before="2" w:line="276" w:lineRule="auto"/>
        <w:ind w:left="118" w:right="37" w:firstLine="540"/>
      </w:pPr>
      <w:r>
        <w:t>В специальной терминологии это звучит так: «громкоговоритель дол- жен добивать до отметки 1,5м от пола».</w:t>
      </w:r>
    </w:p>
    <w:p w:rsidR="00584CE8" w:rsidRDefault="00FB1AC0">
      <w:pPr>
        <w:pStyle w:val="a3"/>
        <w:spacing w:before="2"/>
        <w:ind w:left="658" w:right="37"/>
      </w:pPr>
      <w:r>
        <w:t>Запишем данный критерий в виде формулы:</w:t>
      </w:r>
    </w:p>
    <w:p w:rsidR="00584CE8" w:rsidRDefault="00FB1AC0">
      <w:pPr>
        <w:tabs>
          <w:tab w:val="left" w:pos="8650"/>
        </w:tabs>
        <w:spacing w:before="167"/>
        <w:ind w:left="3902" w:right="37"/>
        <w:rPr>
          <w:sz w:val="28"/>
        </w:rPr>
      </w:pPr>
      <w:r>
        <w:rPr>
          <w:i/>
          <w:sz w:val="28"/>
        </w:rPr>
        <w:t>L &gt; 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1,5</w:t>
      </w:r>
      <w:r>
        <w:rPr>
          <w:sz w:val="28"/>
        </w:rPr>
        <w:tab/>
        <w:t>(4.5)</w:t>
      </w:r>
    </w:p>
    <w:p w:rsidR="00584CE8" w:rsidRDefault="00FB1AC0">
      <w:pPr>
        <w:pStyle w:val="a3"/>
        <w:spacing w:before="169"/>
        <w:ind w:left="94" w:right="1597"/>
        <w:jc w:val="center"/>
      </w:pPr>
      <w:r>
        <w:t xml:space="preserve">где  </w:t>
      </w:r>
      <w:r>
        <w:rPr>
          <w:i/>
        </w:rPr>
        <w:t xml:space="preserve">L </w:t>
      </w:r>
      <w:r>
        <w:t>– эффективная дальность звучания громкоговорителя, м.</w:t>
      </w:r>
    </w:p>
    <w:p w:rsidR="00584CE8" w:rsidRDefault="00FB1AC0">
      <w:pPr>
        <w:pStyle w:val="a3"/>
        <w:spacing w:before="47"/>
        <w:ind w:left="658" w:right="37"/>
      </w:pPr>
      <w:r>
        <w:rPr>
          <w:i/>
        </w:rPr>
        <w:t xml:space="preserve">Н </w:t>
      </w:r>
      <w:r>
        <w:t>– высота установки (по</w:t>
      </w:r>
      <w:r>
        <w:t>толка) громкоговорителя, м.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37" w:firstLine="539"/>
      </w:pPr>
      <w:r>
        <w:rPr>
          <w:lang w:val="en-US"/>
        </w:rPr>
        <w:pict>
          <v:group id="_x0000_s2030" style="position:absolute;left:0;text-align:left;margin-left:159.25pt;margin-top:32.7pt;width:286.95pt;height:180.75pt;z-index:-251599360;mso-position-horizontal-relative:page" coordorigin="3185,654" coordsize="5739,3615">
            <v:shape id="_x0000_s2048" style="position:absolute;left:4712;top:687;width:2560;height:2300" coordorigin="4712,687" coordsize="2560,2300" path="m5992,687r-81,3l5831,696r-78,11l5677,723r-75,19l5529,765r-71,27l5390,822r-66,34l5261,893r-61,41l5142,978r-55,46l5035,1074r-48,52l4942,1180r-42,57l4862,1297r-34,61l4798,1422r-25,65l4751,1554r-16,69l4722,1693r-7,71l4712,1837r3,73l4722,1981r13,70l4751,2120r22,67l4798,2252r30,64l4862,2377r38,60l4942,2494r45,54l5035,2600r52,50l5142,2696r58,44l5261,2781r63,37l5390,2852r68,30l5529,2909r73,23l5677,2951r76,16l5831,2978r80,6l5992,2987r81,-3l6152,2978r78,-11l6307,2951r74,-19l6454,2909r71,-27l6593,2852r66,-34l6723,2781r61,-41l6842,2696r55,-46l6949,2600r48,-52l7043,2494r41,-57l7122,2377r34,-61l7186,2252r25,-65l7233,2120r17,-69l7262,1981r7,-71l7272,1837r-3,-73l7262,1693r-12,-70l7233,1554r-22,-67l7186,1422r-30,-64l7122,1297r-38,-60l7043,1180r-46,-54l6949,1074r-52,-50l6842,978r-58,-44l6723,893r-64,-37l6593,822r-68,-30l6454,765r-73,-23l6307,723r-77,-16l6152,696r-79,-6l5992,687xe" filled="f" strokecolor="#ff0101" strokeweight="3pt">
              <v:path arrowok="t"/>
            </v:shape>
            <v:rect id="_x0000_s2047" style="position:absolute;left:4666;top:654;width:2648;height:1712" stroked="f"/>
            <v:line id="_x0000_s2046" style="position:absolute" from="3276,3967" to="8862,3967" strokecolor="#0101ff" strokeweight="1.5pt"/>
            <v:line id="_x0000_s2045" style="position:absolute" from="3372,3205" to="8909,3218" strokecolor="#010101" strokeweight="1.5pt">
              <v:stroke dashstyle="longDash"/>
            </v:line>
            <v:shape id="_x0000_s2044" style="position:absolute;left:7628;top:3257;width:158;height:478" coordorigin="7628,3257" coordsize="158,478" o:spt="100" adj="0,,0" path="m7707,3286r-8,13l7699,3731r4,3l7711,3734r4,-3l7715,3299r-8,-13xm7699,3269r-68,118l7628,3391r2,5l7633,3398r4,1l7642,3398r2,-3l7699,3299r,-30xm7715,3271r,28l7770,3395r2,3l7777,3399r4,-1l7784,3396r2,-5l7783,3387r-68,-116xm7711,3264r-8,l7701,3265r-2,4l7699,3299r8,-13l7700,3275r15,l7715,3271r-4,-7xm7715,3275r-1,l7707,3286r8,13l7715,3275xm7714,3275r-14,l7707,3286r7,-11xm7711,3264r,l7715,3271r,-4l7711,3264xm7701,3265r-2,2l7699,3269r2,-4xm7706,3257r-5,8l7703,3264r8,l7706,3257xe" fillcolor="#010101" stroked="f">
              <v:stroke joinstyle="round"/>
              <v:formulas/>
              <v:path arrowok="t" o:connecttype="segments"/>
            </v:shape>
            <v:shape id="_x0000_s2043" type="#_x0000_t75" style="position:absolute;left:7628;top:3734;width:157;height:222">
              <v:imagedata r:id="rId67" o:title=""/>
            </v:shape>
            <v:shape id="_x0000_s2042" style="position:absolute;left:8663;top:1429;width:158;height:2433" coordorigin="8663,1429" coordsize="158,2433" o:spt="100" adj="0,,0" path="m8742,1459r-7,12l8735,3858r3,3l8746,3861r3,-3l8749,1471r-7,-12xm8735,1441r-70,119l8663,1563r2,5l8668,1571r3,2l8676,1572r2,-4l8735,1471r,-30xm8749,1441r,30l8806,1568r2,4l8812,1573r7,-5l8820,1563r-1,-3l8749,1441xm8746,1436r-8,l8737,1438r-2,3l8735,1471r7,-12l8736,1448r13,l8749,1441r-2,-3l8746,1436xm8749,1448r-1,l8742,1459r7,12l8749,1448xm8748,1448r-12,l8742,1459r6,-11xm8737,1438r-2,2l8735,1441r2,-3xm8747,1438r2,3l8749,1440r-2,-2xm8742,1429r-5,9l8738,1436r8,l8742,1429xm8746,1436r,l8747,1438r-1,-2xe" fillcolor="#010101" stroked="f">
              <v:stroke joinstyle="round"/>
              <v:formulas/>
              <v:path arrowok="t" o:connecttype="segments"/>
            </v:shape>
            <v:shape id="_x0000_s2041" type="#_x0000_t75" style="position:absolute;left:8663;top:3775;width:157;height:143">
              <v:imagedata r:id="rId68" o:title=""/>
            </v:shape>
            <v:shape id="_x0000_s2040" type="#_x0000_t75" style="position:absolute;left:5497;top:1867;width:450;height:212">
              <v:imagedata r:id="rId69" o:title=""/>
            </v:shape>
            <v:line id="_x0000_s2039" style="position:absolute" from="3344,1393" to="8906,1393" strokecolor="#0101ff" strokeweight="1.5pt"/>
            <v:shape id="_x0000_s2038" type="#_x0000_t75" style="position:absolute;left:5724;top:1088;width:516;height:330">
              <v:imagedata r:id="rId64" o:title=""/>
            </v:shape>
            <v:shape id="_x0000_s2037" style="position:absolute;left:4856;top:1356;width:2280;height:1006" coordorigin="4856,1356" coordsize="2280,1006" o:spt="100" adj="0,,0" path="m5052,2291r-22,-27l5013,2245r23,-19l4997,2180r-23,19l4936,2154r-80,185l5052,2291t76,-143l5088,2102r-46,39l5082,2186r46,-38m5219,2070r-40,-46l5134,2063r39,45l5219,2070t91,-78l5270,1946r-45,39l5264,2030r46,-38m5401,1914r-39,-46l5316,1907r40,45l5401,1914t91,-78l5453,1790r-46,40l5447,1875r45,-39m5584,1758r-39,-46l5498,1752r40,45l5584,1758t91,-78l5636,1634r-45,40l5629,1719r46,-39m5766,1602r-38,-46l5682,1596r38,45l5766,1602t91,-78l5819,1478r-46,40l5812,1563r45,-39m5948,1446r-38,-46l5864,1440r39,45l5948,1446t89,-60l6001,1356r-19,23l5963,1356r-7,6l5976,1386r-13,15l5998,1431r39,-45m6128,1464r-45,-40l6043,1470r47,39l6128,1464t92,77l6174,1502r-38,46l6181,1587r39,-46m6311,1619r-46,-39l6227,1626r45,38l6311,1619t91,78l6356,1658r-38,46l6364,1742r38,-45m6494,1775r-46,-40l6409,1782r46,38l6494,1775t92,78l6540,1813r-40,46l6546,1898r40,-45m6677,1929r-46,-38l6592,1937r45,39l6677,1929t91,78l6722,1969r-38,46l6730,2053r38,-46m6859,2085r-45,-38l6775,2093r46,38l6859,2085t91,78l6905,2125r-39,46l6912,2209r38,-46m7136,2361r-31,-74l7058,2175r-39,47l6996,2202r-38,45l6981,2268r-39,45l7136,2361e" fillcolor="#018001" stroked="f">
              <v:stroke joinstyle="round"/>
              <v:formulas/>
              <v:path arrowok="t" o:connecttype="segments"/>
            </v:shape>
            <v:shape id="_x0000_s2036" type="#_x0000_t75" style="position:absolute;left:5915;top:1317;width:158;height:159">
              <v:imagedata r:id="rId70" o:title=""/>
            </v:shape>
            <v:line id="_x0000_s2035" style="position:absolute" from="5982,4259" to="5982,1423" strokecolor="#010101" strokeweight="1pt">
              <v:stroke dashstyle="dash"/>
            </v:line>
            <v:shape id="_x0000_s2034" type="#_x0000_t202" style="position:absolute;left:3185;top:1574;width:122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5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8"/>
                      </w:rPr>
                      <w:t>Потолок</w:t>
                    </w:r>
                  </w:p>
                </w:txbxContent>
              </v:textbox>
            </v:shape>
            <v:shape id="_x0000_s2033" type="#_x0000_t202" style="position:absolute;left:5246;top:2172;width:76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ШДН/2</w:t>
                    </w:r>
                  </w:p>
                </w:txbxContent>
              </v:textbox>
            </v:shape>
            <v:shape id="_x0000_s2032" type="#_x0000_t202" style="position:absolute;left:3301;top:3508;width:56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Пол</w:t>
                    </w:r>
                  </w:p>
                </w:txbxContent>
              </v:textbox>
            </v:shape>
            <v:shape id="_x0000_s2031" type="#_x0000_t202" style="position:absolute;left:7884;top:3396;width:5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7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1,5м</w:t>
                    </w:r>
                  </w:p>
                </w:txbxContent>
              </v:textbox>
            </v:shape>
            <w10:wrap anchorx="page"/>
          </v:group>
        </w:pict>
      </w:r>
      <w:r>
        <w:t>В случае невыполнения условия (4.5) следует выбрать громкоговори- тель с большим звуковым давлением или мощностью.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"/>
        <w:rPr>
          <w:sz w:val="16"/>
        </w:rPr>
      </w:pPr>
    </w:p>
    <w:p w:rsidR="00584CE8" w:rsidRDefault="00FB1AC0">
      <w:pPr>
        <w:spacing w:before="59"/>
        <w:ind w:right="1465"/>
        <w:jc w:val="right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H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229"/>
        <w:ind w:left="1261" w:right="37"/>
      </w:pPr>
      <w:r>
        <w:t>Рис. 4.3  Критерий выбора потолочного громкоговорителя.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19"/>
        </w:rPr>
      </w:pPr>
    </w:p>
    <w:p w:rsidR="00584CE8" w:rsidRDefault="00FB1AC0">
      <w:pPr>
        <w:spacing w:before="1"/>
        <w:ind w:left="118" w:right="37"/>
        <w:rPr>
          <w:sz w:val="24"/>
        </w:rPr>
      </w:pPr>
      <w:r>
        <w:rPr>
          <w:sz w:val="24"/>
        </w:rPr>
        <w:t>64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right="31"/>
        <w:jc w:val="center"/>
        <w:rPr>
          <w:u w:val="none"/>
        </w:rPr>
      </w:pPr>
      <w:r>
        <w:rPr>
          <w:u w:val="thick"/>
        </w:rPr>
        <w:lastRenderedPageBreak/>
        <w:t>Вариант №2</w:t>
      </w:r>
    </w:p>
    <w:p w:rsidR="00584CE8" w:rsidRDefault="00FB1AC0">
      <w:pPr>
        <w:spacing w:before="47" w:line="276" w:lineRule="auto"/>
        <w:ind w:left="1009" w:right="1002"/>
        <w:jc w:val="center"/>
        <w:rPr>
          <w:b/>
          <w:sz w:val="28"/>
        </w:rPr>
      </w:pPr>
      <w:r>
        <w:rPr>
          <w:b/>
          <w:sz w:val="28"/>
          <w:u w:val="thick"/>
        </w:rPr>
        <w:t>Классическое определение площади озвучиваемой потолочным громкоговорителем</w:t>
      </w:r>
    </w:p>
    <w:p w:rsidR="00584CE8" w:rsidRDefault="00584CE8">
      <w:pPr>
        <w:pStyle w:val="a3"/>
        <w:spacing w:before="5"/>
        <w:rPr>
          <w:b/>
          <w:sz w:val="2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При увеличении звукового давления (или мощности) громкоговорите- ля, имеет место (классическая) ситуация. Для данной ситуации характер- ным будет выполнение следующего условия, см. рис. 4.2:</w:t>
      </w:r>
    </w:p>
    <w:p w:rsidR="00584CE8" w:rsidRDefault="00FB1AC0">
      <w:pPr>
        <w:tabs>
          <w:tab w:val="left" w:pos="8649"/>
        </w:tabs>
        <w:spacing w:before="122"/>
        <w:ind w:left="4408" w:right="37"/>
        <w:rPr>
          <w:sz w:val="28"/>
        </w:rPr>
      </w:pPr>
      <w:r>
        <w:rPr>
          <w:i/>
          <w:sz w:val="28"/>
        </w:rPr>
        <w:t>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&gt;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z w:val="28"/>
        </w:rPr>
        <w:tab/>
      </w:r>
      <w:r>
        <w:rPr>
          <w:sz w:val="28"/>
        </w:rPr>
        <w:t>(4.6)</w:t>
      </w:r>
    </w:p>
    <w:p w:rsidR="00584CE8" w:rsidRDefault="00FB1AC0">
      <w:pPr>
        <w:pStyle w:val="a3"/>
        <w:spacing w:before="167"/>
        <w:ind w:left="118" w:right="37"/>
      </w:pPr>
      <w:r>
        <w:rPr>
          <w:spacing w:val="-4"/>
        </w:rPr>
        <w:t xml:space="preserve">где </w:t>
      </w:r>
      <w:r>
        <w:rPr>
          <w:i/>
        </w:rPr>
        <w:t xml:space="preserve">С </w:t>
      </w:r>
      <w:r>
        <w:t xml:space="preserve">– </w:t>
      </w:r>
      <w:r>
        <w:rPr>
          <w:spacing w:val="-6"/>
        </w:rPr>
        <w:t xml:space="preserve">гипотенуза </w:t>
      </w:r>
      <w:r>
        <w:rPr>
          <w:spacing w:val="-7"/>
        </w:rPr>
        <w:t xml:space="preserve">(образующая </w:t>
      </w:r>
      <w:r>
        <w:rPr>
          <w:spacing w:val="-6"/>
        </w:rPr>
        <w:t xml:space="preserve">конуса </w:t>
      </w:r>
      <w:r>
        <w:t xml:space="preserve">с </w:t>
      </w:r>
      <w:r>
        <w:rPr>
          <w:spacing w:val="-6"/>
        </w:rPr>
        <w:t xml:space="preserve">телесным углом, равным ШДН), </w:t>
      </w:r>
      <w:r>
        <w:rPr>
          <w:spacing w:val="-4"/>
        </w:rPr>
        <w:t>м.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 xml:space="preserve">На техническом сленге это звучит так: «достигает ли гипотенуза </w:t>
      </w:r>
      <w:r>
        <w:rPr>
          <w:i/>
        </w:rPr>
        <w:t>С</w:t>
      </w:r>
      <w:r>
        <w:t>, до отметки 1,5м».</w:t>
      </w:r>
    </w:p>
    <w:p w:rsidR="00584CE8" w:rsidRDefault="00FB1AC0">
      <w:pPr>
        <w:pStyle w:val="a3"/>
        <w:spacing w:before="1"/>
        <w:ind w:left="658" w:right="37"/>
      </w:pPr>
      <w:r>
        <w:t xml:space="preserve">Рассчитаем величину </w:t>
      </w:r>
      <w:r>
        <w:rPr>
          <w:i/>
        </w:rPr>
        <w:t>С</w:t>
      </w:r>
      <w:r>
        <w:t>.</w:t>
      </w:r>
    </w:p>
    <w:p w:rsidR="00584CE8" w:rsidRDefault="00FB1AC0">
      <w:pPr>
        <w:pStyle w:val="a3"/>
        <w:spacing w:before="49"/>
        <w:ind w:left="658" w:right="37"/>
      </w:pPr>
      <w:r>
        <w:t>В большинстве методик предлагается упрощенный подход, в  котором</w:t>
      </w:r>
    </w:p>
    <w:p w:rsidR="00584CE8" w:rsidRDefault="00FB1AC0">
      <w:pPr>
        <w:pStyle w:val="a3"/>
        <w:spacing w:before="47"/>
        <w:ind w:left="118" w:right="37"/>
      </w:pPr>
      <w:r>
        <w:rPr>
          <w:i/>
        </w:rPr>
        <w:t xml:space="preserve">ШДН </w:t>
      </w:r>
      <w:r>
        <w:t>априори принимается равной 90°:</w:t>
      </w:r>
    </w:p>
    <w:p w:rsidR="00584CE8" w:rsidRDefault="00FB1AC0">
      <w:pPr>
        <w:spacing w:before="169"/>
        <w:ind w:left="37" w:right="31"/>
        <w:jc w:val="center"/>
        <w:rPr>
          <w:sz w:val="28"/>
        </w:rPr>
      </w:pPr>
      <w:r>
        <w:rPr>
          <w:i/>
          <w:sz w:val="28"/>
        </w:rPr>
        <w:t xml:space="preserve">R = Н – </w:t>
      </w:r>
      <w:r>
        <w:rPr>
          <w:sz w:val="28"/>
        </w:rPr>
        <w:t>1,5.</w:t>
      </w:r>
    </w:p>
    <w:p w:rsidR="00584CE8" w:rsidRDefault="00FB1AC0">
      <w:pPr>
        <w:pStyle w:val="a3"/>
        <w:spacing w:before="167" w:line="276" w:lineRule="auto"/>
        <w:ind w:left="118" w:right="111" w:firstLine="540"/>
        <w:jc w:val="both"/>
      </w:pPr>
      <w:r>
        <w:t xml:space="preserve">Демонстрируемый нами пошаговый подход удобен для понимания и алгоритмизации (пример расчет будет продемонстрирован ниже). Кроме того значения </w:t>
      </w:r>
      <w:r>
        <w:rPr>
          <w:i/>
        </w:rPr>
        <w:t>ШДН</w:t>
      </w:r>
      <w:r>
        <w:t xml:space="preserve">, могут принимать разные значения, поэтому </w:t>
      </w:r>
      <w:r>
        <w:rPr>
          <w:i/>
        </w:rPr>
        <w:t xml:space="preserve">С </w:t>
      </w:r>
      <w:r>
        <w:t>будем рассчитывать по теоремe синусов:</w:t>
      </w:r>
    </w:p>
    <w:p w:rsidR="00584CE8" w:rsidRDefault="00FB1AC0">
      <w:pPr>
        <w:tabs>
          <w:tab w:val="left" w:pos="8650"/>
        </w:tabs>
        <w:spacing w:before="122"/>
        <w:ind w:left="3209" w:right="37"/>
        <w:rPr>
          <w:sz w:val="28"/>
        </w:rPr>
      </w:pPr>
      <w:r>
        <w:rPr>
          <w:i/>
          <w:sz w:val="28"/>
        </w:rPr>
        <w:t xml:space="preserve">С = </w:t>
      </w:r>
      <w:r>
        <w:rPr>
          <w:sz w:val="28"/>
        </w:rPr>
        <w:t>(</w:t>
      </w:r>
      <w:r>
        <w:rPr>
          <w:i/>
          <w:sz w:val="28"/>
        </w:rPr>
        <w:t xml:space="preserve">Н – </w:t>
      </w:r>
      <w:r>
        <w:rPr>
          <w:sz w:val="28"/>
        </w:rPr>
        <w:t xml:space="preserve">1,5) </w:t>
      </w:r>
      <w:r>
        <w:rPr>
          <w:i/>
          <w:sz w:val="28"/>
        </w:rPr>
        <w:t>/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cos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ШДН/</w:t>
      </w:r>
      <w:r>
        <w:rPr>
          <w:sz w:val="28"/>
        </w:rPr>
        <w:t>2)</w:t>
      </w:r>
      <w:r>
        <w:rPr>
          <w:sz w:val="28"/>
        </w:rPr>
        <w:tab/>
        <w:t>(4.7)</w:t>
      </w:r>
    </w:p>
    <w:p w:rsidR="00584CE8" w:rsidRDefault="00FB1AC0">
      <w:pPr>
        <w:pStyle w:val="a3"/>
        <w:spacing w:before="167" w:line="276" w:lineRule="auto"/>
        <w:ind w:left="118" w:right="112" w:firstLine="539"/>
        <w:jc w:val="both"/>
      </w:pPr>
      <w:r>
        <w:t>Если условие 4.7 выполняется, то можно приступить к расчету площа- ди, озвучиваемой потолочным громкоговорителем.</w:t>
      </w:r>
    </w:p>
    <w:p w:rsidR="00584CE8" w:rsidRDefault="00FB1AC0">
      <w:pPr>
        <w:pStyle w:val="a3"/>
        <w:spacing w:before="1"/>
        <w:ind w:left="658" w:right="37"/>
      </w:pPr>
      <w:r>
        <w:rPr>
          <w:u w:val="single"/>
        </w:rPr>
        <w:t xml:space="preserve">Радиус круга </w:t>
      </w:r>
      <w:r>
        <w:t>(для простоты) рассчитаем по теореме Пифагора    (клас-</w:t>
      </w:r>
    </w:p>
    <w:p w:rsidR="00584CE8" w:rsidRDefault="00FB1AC0">
      <w:pPr>
        <w:pStyle w:val="a3"/>
        <w:spacing w:before="49"/>
        <w:ind w:left="118" w:right="37"/>
      </w:pPr>
      <w:r>
        <w:t>сическое решение):</w:t>
      </w:r>
    </w:p>
    <w:p w:rsidR="00584CE8" w:rsidRDefault="00584CE8">
      <w:p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tabs>
          <w:tab w:val="left" w:pos="4173"/>
        </w:tabs>
        <w:spacing w:line="538" w:lineRule="exact"/>
        <w:ind w:left="3450"/>
        <w:rPr>
          <w:rFonts w:ascii="Symbol" w:hAnsi="Symbol"/>
          <w:sz w:val="49"/>
        </w:rPr>
      </w:pPr>
      <w:r>
        <w:rPr>
          <w:lang w:val="en-US"/>
        </w:rPr>
        <w:lastRenderedPageBreak/>
        <w:pict>
          <v:group id="_x0000_s2026" style="position:absolute;left:0;text-align:left;margin-left:264.6pt;margin-top:5.5pt;width:98.15pt;height:19.95pt;z-index:-251598336;mso-position-horizontal-relative:page" coordorigin="5292,110" coordsize="1963,399">
            <v:line id="_x0000_s2029" style="position:absolute" from="5297,376" to="5333,356" strokeweight=".17603mm"/>
            <v:line id="_x0000_s2028" style="position:absolute" from="5333,361" to="5387,499" strokeweight=".35208mm"/>
            <v:shape id="_x0000_s2027" style="position:absolute;left:5392;top:115;width:1858;height:384" coordorigin="5392,115" coordsize="1858,384" path="m5392,499r67,-384l7249,115e" filled="f" strokeweight=".17603mm">
              <v:path arrowok="t"/>
            </v:shape>
            <w10:wrap anchorx="page"/>
          </v:group>
        </w:pict>
      </w:r>
      <w:r>
        <w:rPr>
          <w:i/>
          <w:sz w:val="28"/>
        </w:rPr>
        <w:t>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</w:r>
      <w:r>
        <w:rPr>
          <w:rFonts w:ascii="Symbol" w:hAnsi="Symbol"/>
          <w:spacing w:val="-31"/>
          <w:w w:val="56"/>
          <w:sz w:val="49"/>
        </w:rPr>
        <w:t></w:t>
      </w:r>
      <w:r>
        <w:rPr>
          <w:i/>
          <w:w w:val="99"/>
          <w:sz w:val="28"/>
        </w:rPr>
        <w:t>C</w:t>
      </w:r>
      <w:r>
        <w:rPr>
          <w:i/>
          <w:spacing w:val="-42"/>
          <w:sz w:val="28"/>
        </w:rPr>
        <w:t xml:space="preserve"> </w:t>
      </w:r>
      <w:r>
        <w:rPr>
          <w:w w:val="102"/>
          <w:position w:val="12"/>
          <w:sz w:val="16"/>
        </w:rPr>
        <w:t>2</w:t>
      </w:r>
      <w:r>
        <w:rPr>
          <w:position w:val="12"/>
          <w:sz w:val="16"/>
        </w:rPr>
        <w:t xml:space="preserve"> </w:t>
      </w:r>
      <w:r>
        <w:rPr>
          <w:spacing w:val="-5"/>
          <w:position w:val="12"/>
          <w:sz w:val="16"/>
        </w:rPr>
        <w:t xml:space="preserve"> </w:t>
      </w:r>
      <w:r>
        <w:rPr>
          <w:rFonts w:ascii="Symbol" w:hAnsi="Symbol"/>
          <w:w w:val="99"/>
          <w:sz w:val="28"/>
        </w:rPr>
        <w:t>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pacing w:val="5"/>
          <w:w w:val="76"/>
          <w:sz w:val="36"/>
        </w:rPr>
        <w:t></w:t>
      </w:r>
      <w:r>
        <w:rPr>
          <w:i/>
          <w:w w:val="99"/>
          <w:sz w:val="28"/>
        </w:rPr>
        <w:t>H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18"/>
          <w:w w:val="99"/>
          <w:sz w:val="28"/>
        </w:rPr>
        <w:t></w:t>
      </w:r>
      <w:r>
        <w:rPr>
          <w:spacing w:val="-26"/>
          <w:w w:val="99"/>
          <w:sz w:val="28"/>
        </w:rPr>
        <w:t>1</w:t>
      </w:r>
      <w:r>
        <w:rPr>
          <w:spacing w:val="-6"/>
          <w:w w:val="99"/>
          <w:sz w:val="28"/>
        </w:rPr>
        <w:t>,</w:t>
      </w:r>
      <w:r>
        <w:rPr>
          <w:spacing w:val="4"/>
          <w:w w:val="99"/>
          <w:sz w:val="28"/>
        </w:rPr>
        <w:t>5</w:t>
      </w:r>
      <w:r>
        <w:rPr>
          <w:rFonts w:ascii="Symbol" w:hAnsi="Symbol"/>
          <w:spacing w:val="-10"/>
          <w:w w:val="76"/>
          <w:sz w:val="36"/>
        </w:rPr>
        <w:t></w:t>
      </w:r>
      <w:r>
        <w:rPr>
          <w:w w:val="102"/>
          <w:position w:val="15"/>
          <w:sz w:val="16"/>
        </w:rPr>
        <w:t>2</w:t>
      </w:r>
      <w:r>
        <w:rPr>
          <w:spacing w:val="-1"/>
          <w:position w:val="15"/>
          <w:sz w:val="16"/>
        </w:rPr>
        <w:t xml:space="preserve"> </w:t>
      </w:r>
      <w:r>
        <w:rPr>
          <w:rFonts w:ascii="Symbol" w:hAnsi="Symbol"/>
          <w:w w:val="56"/>
          <w:sz w:val="49"/>
        </w:rPr>
        <w:t></w:t>
      </w:r>
    </w:p>
    <w:p w:rsidR="00584CE8" w:rsidRDefault="00FB1AC0">
      <w:pPr>
        <w:pStyle w:val="a3"/>
        <w:spacing w:before="169"/>
        <w:ind w:right="109"/>
        <w:jc w:val="right"/>
      </w:pPr>
      <w:r>
        <w:br w:type="column"/>
      </w:r>
      <w:r>
        <w:lastRenderedPageBreak/>
        <w:t>(4.8)</w:t>
      </w:r>
    </w:p>
    <w:p w:rsidR="00584CE8" w:rsidRDefault="00584CE8">
      <w:pPr>
        <w:jc w:val="right"/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977" w:space="40"/>
            <w:col w:w="3283"/>
          </w:cols>
        </w:sectPr>
      </w:pPr>
    </w:p>
    <w:p w:rsidR="00584CE8" w:rsidRDefault="00FB1AC0">
      <w:pPr>
        <w:pStyle w:val="a3"/>
        <w:spacing w:before="57"/>
        <w:ind w:left="658" w:right="37"/>
      </w:pPr>
      <w:r>
        <w:rPr>
          <w:spacing w:val="-6"/>
        </w:rPr>
        <w:lastRenderedPageBreak/>
        <w:t xml:space="preserve">Таким образом: </w:t>
      </w:r>
      <w:r>
        <w:rPr>
          <w:spacing w:val="-6"/>
          <w:u w:val="single"/>
        </w:rPr>
        <w:t xml:space="preserve">площадь, </w:t>
      </w:r>
      <w:r>
        <w:rPr>
          <w:spacing w:val="-7"/>
          <w:u w:val="single"/>
        </w:rPr>
        <w:t>озвучиваемая потолочным громкоговорителем</w:t>
      </w:r>
      <w:r>
        <w:rPr>
          <w:spacing w:val="-7"/>
        </w:rPr>
        <w:t>:</w:t>
      </w:r>
    </w:p>
    <w:p w:rsidR="00584CE8" w:rsidRDefault="00FB1AC0">
      <w:pPr>
        <w:tabs>
          <w:tab w:val="left" w:pos="8650"/>
        </w:tabs>
        <w:spacing w:before="132"/>
        <w:ind w:left="4330" w:right="37"/>
        <w:rPr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>п</w:t>
      </w:r>
      <w:r>
        <w:rPr>
          <w:i/>
          <w:spacing w:val="23"/>
          <w:position w:val="-3"/>
          <w:sz w:val="1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πR</w:t>
      </w:r>
      <w:r>
        <w:rPr>
          <w:position w:val="13"/>
          <w:sz w:val="18"/>
        </w:rPr>
        <w:t>2</w:t>
      </w:r>
      <w:r>
        <w:rPr>
          <w:position w:val="13"/>
          <w:sz w:val="18"/>
        </w:rPr>
        <w:tab/>
      </w:r>
      <w:r>
        <w:rPr>
          <w:sz w:val="28"/>
        </w:rPr>
        <w:t>(4.9)</w:t>
      </w:r>
    </w:p>
    <w:p w:rsidR="00584CE8" w:rsidRDefault="00FB1AC0">
      <w:pPr>
        <w:pStyle w:val="a3"/>
        <w:spacing w:before="30" w:line="276" w:lineRule="auto"/>
        <w:ind w:left="542" w:right="6159" w:hanging="424"/>
      </w:pPr>
      <w:r>
        <w:t xml:space="preserve">где </w:t>
      </w:r>
      <w:r>
        <w:rPr>
          <w:i/>
        </w:rPr>
        <w:t xml:space="preserve">R </w:t>
      </w:r>
      <w:r>
        <w:t>– радиус круга, м; π – константа,</w:t>
      </w:r>
      <w:r>
        <w:rPr>
          <w:spacing w:val="-11"/>
        </w:rPr>
        <w:t xml:space="preserve"> </w:t>
      </w:r>
      <w:r>
        <w:t>3,1415.</w:t>
      </w:r>
    </w:p>
    <w:p w:rsidR="00584CE8" w:rsidRDefault="00FB1AC0">
      <w:pPr>
        <w:pStyle w:val="a3"/>
        <w:spacing w:before="213" w:line="276" w:lineRule="auto"/>
        <w:ind w:left="118" w:right="109" w:firstLine="540"/>
        <w:jc w:val="both"/>
      </w:pPr>
      <w:r>
        <w:t xml:space="preserve">Для </w:t>
      </w:r>
      <w:r>
        <w:rPr>
          <w:i/>
        </w:rPr>
        <w:t>ШДН</w:t>
      </w:r>
      <w:r>
        <w:t>=90° радиус круга будет равен разности между высотой по- толка и отметкой 1,5 м (так как в этом случае катеты прямоугольного тре- угольника равны):</w:t>
      </w:r>
    </w:p>
    <w:p w:rsidR="00584CE8" w:rsidRDefault="00FB1AC0">
      <w:pPr>
        <w:spacing w:before="2"/>
        <w:ind w:left="36" w:right="31"/>
        <w:jc w:val="center"/>
        <w:rPr>
          <w:sz w:val="28"/>
        </w:rPr>
      </w:pPr>
      <w:r>
        <w:rPr>
          <w:i/>
          <w:sz w:val="28"/>
        </w:rPr>
        <w:t xml:space="preserve">R = H - </w:t>
      </w:r>
      <w:r>
        <w:rPr>
          <w:sz w:val="28"/>
        </w:rPr>
        <w:t>1,5</w:t>
      </w:r>
    </w:p>
    <w:p w:rsidR="00584CE8" w:rsidRDefault="00584CE8">
      <w:pPr>
        <w:pStyle w:val="a3"/>
        <w:spacing w:before="10"/>
        <w:rPr>
          <w:sz w:val="18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65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right="31"/>
        <w:jc w:val="center"/>
        <w:rPr>
          <w:u w:val="none"/>
        </w:rPr>
      </w:pPr>
      <w:r>
        <w:rPr>
          <w:u w:val="thick"/>
        </w:rPr>
        <w:lastRenderedPageBreak/>
        <w:t>Вариант №3</w:t>
      </w:r>
    </w:p>
    <w:p w:rsidR="00584CE8" w:rsidRDefault="00FB1AC0">
      <w:pPr>
        <w:spacing w:before="47" w:line="276" w:lineRule="auto"/>
        <w:ind w:left="38" w:right="31"/>
        <w:jc w:val="center"/>
        <w:rPr>
          <w:b/>
          <w:sz w:val="28"/>
        </w:rPr>
      </w:pPr>
      <w:r>
        <w:rPr>
          <w:b/>
          <w:sz w:val="28"/>
          <w:u w:val="thick"/>
        </w:rPr>
        <w:t>Определение площади озвучиваемой потолочным громкоговорителем, ус</w:t>
      </w:r>
      <w:r>
        <w:rPr>
          <w:b/>
          <w:sz w:val="28"/>
          <w:u w:val="thick"/>
        </w:rPr>
        <w:t>тановленном на большой высоте</w:t>
      </w:r>
    </w:p>
    <w:p w:rsidR="00584CE8" w:rsidRDefault="00584CE8">
      <w:pPr>
        <w:pStyle w:val="a3"/>
        <w:spacing w:before="7"/>
        <w:rPr>
          <w:b/>
          <w:sz w:val="12"/>
        </w:rPr>
      </w:pPr>
    </w:p>
    <w:p w:rsidR="00584CE8" w:rsidRDefault="00FB1AC0">
      <w:pPr>
        <w:pStyle w:val="a3"/>
        <w:spacing w:before="65" w:line="276" w:lineRule="auto"/>
        <w:ind w:left="118" w:right="109" w:firstLine="540"/>
        <w:jc w:val="both"/>
      </w:pPr>
      <w:r>
        <w:t>Для потолочного громкоговорителя установленного на большой высо- те (</w:t>
      </w:r>
      <w:r>
        <w:rPr>
          <w:i/>
        </w:rPr>
        <w:t>H</w:t>
      </w:r>
      <w:r>
        <w:t>), может иметь место ситуация, изображенная на рис. 4.4, когда, эффективная дальность (</w:t>
      </w:r>
      <w:r>
        <w:rPr>
          <w:i/>
        </w:rPr>
        <w:t>L</w:t>
      </w:r>
      <w:r>
        <w:t>) находится в пределах:</w:t>
      </w:r>
    </w:p>
    <w:p w:rsidR="00584CE8" w:rsidRDefault="00FB1AC0">
      <w:pPr>
        <w:tabs>
          <w:tab w:val="left" w:pos="8509"/>
        </w:tabs>
        <w:spacing w:before="121"/>
        <w:ind w:left="2592" w:right="37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Н – </w:t>
      </w:r>
      <w:r>
        <w:rPr>
          <w:sz w:val="28"/>
        </w:rPr>
        <w:t xml:space="preserve">1,5) </w:t>
      </w:r>
      <w:r>
        <w:rPr>
          <w:i/>
          <w:sz w:val="28"/>
        </w:rPr>
        <w:t xml:space="preserve">&lt; L &lt; </w:t>
      </w:r>
      <w:r>
        <w:rPr>
          <w:sz w:val="28"/>
        </w:rPr>
        <w:t>(</w:t>
      </w:r>
      <w:r>
        <w:rPr>
          <w:i/>
          <w:sz w:val="28"/>
        </w:rPr>
        <w:t xml:space="preserve">Н – </w:t>
      </w:r>
      <w:r>
        <w:rPr>
          <w:sz w:val="28"/>
        </w:rPr>
        <w:t>1,5)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cos(</w:t>
      </w:r>
      <w:r>
        <w:rPr>
          <w:i/>
          <w:sz w:val="28"/>
        </w:rPr>
        <w:t>ШДН/</w:t>
      </w:r>
      <w:r>
        <w:rPr>
          <w:sz w:val="28"/>
        </w:rPr>
        <w:t>2</w:t>
      </w:r>
      <w:r>
        <w:rPr>
          <w:i/>
          <w:sz w:val="28"/>
        </w:rPr>
        <w:t>)</w:t>
      </w:r>
      <w:r>
        <w:rPr>
          <w:i/>
          <w:sz w:val="28"/>
        </w:rPr>
        <w:tab/>
      </w:r>
      <w:r>
        <w:rPr>
          <w:sz w:val="28"/>
        </w:rPr>
        <w:t>(4.1</w:t>
      </w:r>
      <w:r>
        <w:rPr>
          <w:sz w:val="28"/>
        </w:rPr>
        <w:t>0)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206"/>
        <w:ind w:right="866"/>
        <w:jc w:val="right"/>
        <w:rPr>
          <w:rFonts w:ascii="Tahoma"/>
          <w:b/>
          <w:sz w:val="24"/>
        </w:rPr>
      </w:pPr>
      <w:r>
        <w:rPr>
          <w:lang w:val="en-US"/>
        </w:rPr>
        <w:pict>
          <v:group id="_x0000_s1999" style="position:absolute;left:0;text-align:left;margin-left:175.8pt;margin-top:-55.25pt;width:300.25pt;height:151.95pt;z-index:251631104;mso-position-horizontal-relative:page" coordorigin="3516,-1105" coordsize="6005,3039">
            <v:shape id="_x0000_s2025" style="position:absolute;left:5050;top:-814;width:2968;height:2598" coordorigin="5050,-814" coordsize="2968,2598" path="m6534,-814r-81,2l6372,-806r-79,9l6216,-784r-77,16l6065,-748r-73,23l5921,-698r-69,29l5785,-637r-65,35l5657,-564r-60,41l5540,-480r-56,46l5432,-386r-49,51l5336,-283r-43,55l5252,-171r-37,59l5182,-52r-30,62l5125,74r-22,65l5084,206r-15,68l5058,343r-6,70l5050,485r2,71l5058,626r11,69l5084,763r19,67l5125,895r27,64l5182,1021r33,61l5252,1140r41,57l5336,1252r47,53l5432,1355r52,48l5540,1449r57,44l5657,1533r63,38l5785,1607r67,32l5921,1668r71,27l6065,1718r74,20l6216,1754r77,13l6372,1776r81,6l6534,1784r81,-2l6695,1776r79,-9l6852,1754r76,-16l7003,1718r72,-23l7146,1668r69,-29l7282,1607r65,-36l7410,1533r60,-40l7527,1449r56,-46l7635,1355r49,-50l7731,1252r43,-55l7815,1140r37,-58l7885,1021r30,-62l7942,895r22,-65l7983,763r15,-68l8008,626r7,-70l8017,485r-2,-72l8008,343r-10,-69l7983,206r-19,-67l7942,74,7915,10r-30,-62l7852,-112r-37,-59l7774,-228r-43,-55l7684,-335r-49,-51l7583,-434r-56,-46l7470,-523r-60,-41l7347,-602r-65,-35l7215,-669r-69,-29l7075,-725r-72,-23l6928,-768r-76,-16l6774,-797r-79,-9l6615,-812r-81,-2xe" filled="f" strokecolor="#ff0101" strokeweight="2.25pt">
              <v:stroke dashstyle="dash"/>
              <v:path arrowok="t"/>
            </v:shape>
            <v:rect id="_x0000_s2024" style="position:absolute;left:4992;top:-1105;width:3084;height:1712" stroked="f"/>
            <v:shape id="_x0000_s2023" type="#_x0000_t75" style="position:absolute;left:6322;top:-1097;width:516;height:330">
              <v:imagedata r:id="rId64" o:title=""/>
            </v:shape>
            <v:line id="_x0000_s2022" style="position:absolute" from="6580,1829" to="6580,-1006" strokecolor="#010101" strokeweight="1pt">
              <v:stroke dashstyle="dash"/>
            </v:line>
            <v:rect id="_x0000_s2021" style="position:absolute;left:3516;top:-695;width:1519;height:535" stroked="f"/>
            <v:shape id="_x0000_s2020" type="#_x0000_t75" style="position:absolute;left:6188;top:-3;width:367;height:119">
              <v:imagedata r:id="rId71" o:title=""/>
            </v:shape>
            <v:shape id="_x0000_s2019" style="position:absolute;left:5788;top:-120;width:417;height:201" coordorigin="5788,-120" coordsize="417,201" o:spt="100" adj="0,,0" path="m5900,-73r-6,14l6193,79r4,1l6202,79r2,-7l6203,67r-4,-2l5900,-73xm5922,-120r-134,3l5872,-11r22,-48l5875,-67r-3,-2l5870,-73r2,-4l5874,-81r4,-2l5905,-83r17,-37xm5878,-83r-4,2l5872,-77r-2,4l5872,-69r3,2l5894,-59r6,-14l5882,-81r-4,-2xm5905,-83r-27,l5882,-81r18,8l5905,-83xe" fillcolor="#010101" stroked="f">
              <v:stroke joinstyle="round"/>
              <v:formulas/>
              <v:path arrowok="t" o:connecttype="segments"/>
            </v:shape>
            <v:line id="_x0000_s2018" style="position:absolute" from="3943,-805" to="9505,-805" strokecolor="#0101ff" strokeweight="1.5pt"/>
            <v:line id="_x0000_s2017" style="position:absolute" from="3889,1009" to="9426,1022" strokecolor="#010101" strokeweight="1.5pt">
              <v:stroke dashstyle="longDash"/>
            </v:line>
            <v:shape id="_x0000_s2016" style="position:absolute;left:5045;top:-833;width:2975;height:1473" coordorigin="5045,-833" coordsize="2975,1473" path="m8020,639r-21,-63l7973,497r-32,31l6596,-833r-18,17l6562,-833,5128,510r-30,-33l5045,619r145,-43l5174,559r-15,-16l6578,-787,7909,560r-32,31l8020,639e" fillcolor="#018001" stroked="f">
              <v:path arrowok="t"/>
            </v:shape>
            <v:shape id="_x0000_s2015" style="position:absolute;left:8226;top:1059;width:158;height:573" coordorigin="8226,1059" coordsize="158,573" o:spt="100" adj="0,,0" path="m8305,1089r-7,11l8298,1628r2,4l8309,1632r3,-4l8312,1102r-7,-13xm8298,1072r-70,118l8226,1194r1,5l8231,1201r3,1l8239,1201r3,-4l8298,1100r,-28xm8312,1072r,30l8369,1197r1,4l8375,1202r3,-1l8382,1199r1,-5l8382,1190r-70,-118xm8312,1077r-1,l8305,1089r7,13l8312,1077xm8298,1077r,23l8305,1089r-7,-12xm8305,1059r-7,13l8298,1077r7,12l8311,1077r1,l8312,1072r-2,-4l8309,1067r,l8305,1059xm8301,1067r-1,l8298,1070r,2l8301,1067xm8310,1068r2,4l8312,1070r-2,-2xm8309,1067r,l8310,1068r-1,-1xe" fillcolor="#010101" stroked="f">
              <v:stroke joinstyle="round"/>
              <v:formulas/>
              <v:path arrowok="t" o:connecttype="segments"/>
            </v:shape>
            <v:line id="_x0000_s2014" style="position:absolute" from="3874,1919" to="9460,1919" strokecolor="#0101ff" strokeweight="1.5pt"/>
            <v:shape id="_x0000_s2013" type="#_x0000_t75" style="position:absolute;left:8226;top:1621;width:157;height:262">
              <v:imagedata r:id="rId72" o:title=""/>
            </v:shape>
            <v:shape id="_x0000_s2012" style="position:absolute;left:9263;top:-796;width:158;height:2615" coordorigin="9263,-796" coordsize="158,2615" o:spt="100" adj="0,,0" path="m9342,-768r-7,13l9335,1817r3,2l9346,1819r3,-2l9349,-755r-7,-13xm9335,-784r-70,119l9263,-661r2,4l9268,-654r3,1l9276,-654r2,-4l9335,-755r,-29xm9349,-784r,29l9406,-658r2,4l9412,-653r3,-1l9419,-657r1,-4l9419,-665r-70,-119xm9346,-789r-8,l9337,-787r-2,3l9335,-755r7,-13l9336,-778r13,l9349,-784r-2,-3l9346,-789xm9349,-778r-1,l9342,-768r7,13l9349,-778xm9348,-778r-12,l9342,-768r6,-10xm9337,-787r-2,2l9335,-784r2,-3xm9347,-787r2,3l9349,-785r-2,-2xm9342,-796r-5,9l9338,-789r8,l9342,-796xm9346,-789r,l9347,-787r-1,-2xe" fillcolor="#010101" stroked="f">
              <v:stroke joinstyle="round"/>
              <v:formulas/>
              <v:path arrowok="t" o:connecttype="segments"/>
            </v:shape>
            <v:shape id="_x0000_s2011" type="#_x0000_t75" style="position:absolute;left:9260;top:1767;width:157;height:144">
              <v:imagedata r:id="rId73" o:title=""/>
            </v:shape>
            <v:line id="_x0000_s2010" style="position:absolute" from="6546,1016" to="5252,1017" strokecolor="#ff0101" strokeweight="3pt"/>
            <v:shape id="_x0000_s2009" type="#_x0000_t75" style="position:absolute;left:5108;top:949;width:158;height:158">
              <v:imagedata r:id="rId74" o:title=""/>
            </v:shape>
            <v:shape id="_x0000_s2008" style="position:absolute;left:5206;top:-815;width:1407;height:1794" coordorigin="5206,-815" coordsize="1407,1794" o:spt="100" adj="0,,0" path="m5245,782r-39,197l5388,893r-17,-14l5322,879r-48,-37l5293,819r-48,-37xm5293,819r-19,23l5322,879r18,-23l5293,819xm5340,856r-18,23l5371,879r-31,-23xm5311,795r-18,24l5340,856r19,-25l5311,795xm5386,701r-38,46l5395,785r37,-48l5386,701xm5459,606r-37,47l5470,690r36,-48l5459,606xm5532,511r-36,47l5543,595r37,-47l5532,511xm5606,416r-37,47l5617,500r36,-47l5606,416xm5680,321r-36,47l5690,405r38,-46l5680,321xm5754,227r-37,48l5764,311r37,-47l5754,227xm5827,132r-37,48l5838,216r37,-47l5827,132xm5902,37r-38,48l5911,122r37,-48l5902,37xm5975,-58r-37,48l5986,27r37,-48l5975,-58xm6048,-151r-36,46l6059,-67r37,-48l6048,-151xm6122,-246r-37,47l6133,-162r36,-48l6122,-246xm6196,-341r-36,47l6206,-257r38,-48l6196,-341xm6270,-436r-37,47l6281,-352r36,-47l6270,-436xm6343,-531r-36,47l6354,-447r37,-46l6343,-531xm6418,-625r-38,46l6427,-541r37,-47l6418,-625xm6491,-720r-37,48l6502,-636r37,-47l6491,-720xm6565,-815r-37,48l6575,-731r37,-47l6565,-815xe" fillcolor="#018001" stroked="f">
              <v:stroke joinstyle="round"/>
              <v:formulas/>
              <v:path arrowok="t" o:connecttype="segments"/>
            </v:shape>
            <v:shape id="_x0000_s2007" type="#_x0000_t75" style="position:absolute;left:6512;top:-880;width:158;height:158">
              <v:imagedata r:id="rId74" o:title=""/>
            </v:shape>
            <v:shape id="_x0000_s2006" type="#_x0000_t75" style="position:absolute;left:6499;top:950;width:159;height:158">
              <v:imagedata r:id="rId75" o:title=""/>
            </v:shape>
            <v:shape id="_x0000_s2005" type="#_x0000_t202" style="position:absolute;left:3661;top:-574;width:122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5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8"/>
                      </w:rPr>
                      <w:t>Потолок</w:t>
                    </w:r>
                  </w:p>
                </w:txbxContent>
              </v:textbox>
            </v:shape>
            <v:shape id="_x0000_s2004" type="#_x0000_t202" style="position:absolute;left:5822;top:383;width:138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L</w:t>
                    </w:r>
                  </w:p>
                </w:txbxContent>
              </v:textbox>
            </v:shape>
            <v:shape id="_x0000_s2003" type="#_x0000_t202" style="position:absolute;left:6428;top:224;width:92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6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ШДН/2</w:t>
                    </w:r>
                  </w:p>
                </w:txbxContent>
              </v:textbox>
            </v:shape>
            <v:shape id="_x0000_s2002" type="#_x0000_t202" style="position:absolute;left:3967;top:1338;width:56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Пол</w:t>
                    </w:r>
                  </w:p>
                </w:txbxContent>
              </v:textbox>
            </v:shape>
            <v:shape id="_x0000_s2001" type="#_x0000_t202" style="position:absolute;left:5816;top:1168;width:17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2000" type="#_x0000_t202" style="position:absolute;left:8482;top:1199;width:5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7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1,5м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sz w:val="24"/>
        </w:rPr>
        <w:t>H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1"/>
        <w:rPr>
          <w:rFonts w:ascii="Tahoma"/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278" w:right="37" w:hanging="45"/>
      </w:pPr>
      <w:r>
        <w:t>Рис. 4.4 Определение площади озвучиваемой потолочным громкоговорителем, установленном на большой высоте.</w:t>
      </w:r>
    </w:p>
    <w:p w:rsidR="00584CE8" w:rsidRDefault="00FB1AC0">
      <w:pPr>
        <w:pStyle w:val="a3"/>
        <w:spacing w:before="213" w:line="276" w:lineRule="auto"/>
        <w:ind w:left="118" w:right="37" w:firstLine="539"/>
      </w:pPr>
      <w:r>
        <w:t xml:space="preserve">В этом случае радиус круга </w:t>
      </w:r>
      <w:r>
        <w:rPr>
          <w:i/>
        </w:rPr>
        <w:t>R</w:t>
      </w:r>
      <w:r>
        <w:t xml:space="preserve">, будет зависеть от эффективной дально- сти звучания </w:t>
      </w:r>
      <w:r>
        <w:rPr>
          <w:i/>
        </w:rPr>
        <w:t>L</w:t>
      </w:r>
      <w:r>
        <w:t>. Рассчитать его можно по теореме Пифагора:</w:t>
      </w:r>
    </w:p>
    <w:p w:rsidR="00584CE8" w:rsidRDefault="00584CE8">
      <w:pPr>
        <w:spacing w:line="276" w:lineRule="auto"/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tabs>
          <w:tab w:val="left" w:pos="4092"/>
        </w:tabs>
        <w:spacing w:before="12"/>
        <w:ind w:left="3370"/>
        <w:rPr>
          <w:rFonts w:ascii="Symbol" w:hAnsi="Symbol"/>
          <w:sz w:val="49"/>
        </w:rPr>
      </w:pPr>
      <w:r>
        <w:rPr>
          <w:lang w:val="en-US"/>
        </w:rPr>
        <w:lastRenderedPageBreak/>
        <w:pict>
          <v:group id="_x0000_s1995" style="position:absolute;left:0;text-align:left;margin-left:260.55pt;margin-top:9.15pt;width:95.2pt;height:20.05pt;z-index:-251597312;mso-position-horizontal-relative:page" coordorigin="5211,183" coordsize="1904,401">
            <v:line id="_x0000_s1998" style="position:absolute" from="5216,451" to="5252,430" strokeweight=".17603mm"/>
            <v:line id="_x0000_s1997" style="position:absolute" from="5252,435" to="5306,573" strokeweight=".35208mm"/>
            <v:shape id="_x0000_s1996" style="position:absolute;left:5311;top:188;width:1799;height:386" coordorigin="5311,188" coordsize="1799,386" path="m5311,573r67,-385l7110,188e" filled="f" strokeweight=".17603mm">
              <v:path arrowok="t"/>
            </v:shape>
            <w10:wrap anchorx="page"/>
          </v:group>
        </w:pict>
      </w:r>
      <w:r>
        <w:rPr>
          <w:i/>
          <w:sz w:val="28"/>
        </w:rPr>
        <w:t>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</w:r>
      <w:r>
        <w:rPr>
          <w:rFonts w:ascii="Symbol" w:hAnsi="Symbol"/>
          <w:spacing w:val="-13"/>
          <w:w w:val="56"/>
          <w:sz w:val="49"/>
        </w:rPr>
        <w:t></w:t>
      </w:r>
      <w:r>
        <w:rPr>
          <w:i/>
          <w:spacing w:val="-20"/>
          <w:sz w:val="28"/>
        </w:rPr>
        <w:t>L</w:t>
      </w:r>
      <w:r>
        <w:rPr>
          <w:w w:val="102"/>
          <w:position w:val="13"/>
          <w:sz w:val="16"/>
        </w:rPr>
        <w:t>2</w:t>
      </w:r>
      <w:r>
        <w:rPr>
          <w:position w:val="13"/>
          <w:sz w:val="16"/>
        </w:rPr>
        <w:t xml:space="preserve"> </w:t>
      </w:r>
      <w:r>
        <w:rPr>
          <w:spacing w:val="-6"/>
          <w:position w:val="13"/>
          <w:sz w:val="16"/>
        </w:rPr>
        <w:t xml:space="preserve"> </w:t>
      </w:r>
      <w:r>
        <w:rPr>
          <w:rFonts w:ascii="Symbol" w:hAnsi="Symbol"/>
          <w:w w:val="99"/>
          <w:sz w:val="28"/>
        </w:rPr>
        <w:t>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pacing w:val="6"/>
          <w:w w:val="76"/>
          <w:sz w:val="36"/>
        </w:rPr>
        <w:t></w:t>
      </w:r>
      <w:r>
        <w:rPr>
          <w:i/>
          <w:sz w:val="28"/>
        </w:rPr>
        <w:t>H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18"/>
          <w:w w:val="99"/>
          <w:sz w:val="28"/>
        </w:rPr>
        <w:t></w:t>
      </w:r>
      <w:r>
        <w:rPr>
          <w:spacing w:val="-27"/>
          <w:sz w:val="28"/>
        </w:rPr>
        <w:t>1</w:t>
      </w:r>
      <w:r>
        <w:rPr>
          <w:spacing w:val="-6"/>
          <w:sz w:val="28"/>
        </w:rPr>
        <w:t>,</w:t>
      </w:r>
      <w:r>
        <w:rPr>
          <w:spacing w:val="5"/>
          <w:sz w:val="28"/>
        </w:rPr>
        <w:t>5</w:t>
      </w:r>
      <w:r>
        <w:rPr>
          <w:rFonts w:ascii="Symbol" w:hAnsi="Symbol"/>
          <w:spacing w:val="-10"/>
          <w:w w:val="76"/>
          <w:sz w:val="36"/>
        </w:rPr>
        <w:t></w:t>
      </w:r>
      <w:r>
        <w:rPr>
          <w:w w:val="102"/>
          <w:position w:val="15"/>
          <w:sz w:val="16"/>
        </w:rPr>
        <w:t>2</w:t>
      </w:r>
      <w:r>
        <w:rPr>
          <w:spacing w:val="-1"/>
          <w:position w:val="15"/>
          <w:sz w:val="16"/>
        </w:rPr>
        <w:t xml:space="preserve"> </w:t>
      </w:r>
      <w:r>
        <w:rPr>
          <w:rFonts w:ascii="Symbol" w:hAnsi="Symbol"/>
          <w:w w:val="56"/>
          <w:sz w:val="49"/>
        </w:rPr>
        <w:t></w:t>
      </w:r>
    </w:p>
    <w:p w:rsidR="00584CE8" w:rsidRDefault="00FB1AC0">
      <w:pPr>
        <w:pStyle w:val="a3"/>
        <w:spacing w:before="243"/>
        <w:ind w:right="109"/>
        <w:jc w:val="right"/>
      </w:pPr>
      <w:r>
        <w:br w:type="column"/>
      </w:r>
      <w:r>
        <w:lastRenderedPageBreak/>
        <w:t>(4.11)</w:t>
      </w:r>
    </w:p>
    <w:p w:rsidR="00584CE8" w:rsidRDefault="00584CE8">
      <w:pPr>
        <w:jc w:val="right"/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838" w:space="40"/>
            <w:col w:w="3422"/>
          </w:cols>
        </w:sect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2"/>
        <w:spacing w:before="200"/>
        <w:ind w:right="31"/>
        <w:jc w:val="center"/>
        <w:rPr>
          <w:u w:val="none"/>
        </w:rPr>
      </w:pPr>
      <w:r>
        <w:rPr>
          <w:u w:val="thick"/>
        </w:rPr>
        <w:t>Вариант №4</w:t>
      </w:r>
    </w:p>
    <w:p w:rsidR="00584CE8" w:rsidRDefault="00FB1AC0">
      <w:pPr>
        <w:spacing w:before="49" w:line="276" w:lineRule="auto"/>
        <w:ind w:left="1009" w:right="1002"/>
        <w:jc w:val="center"/>
        <w:rPr>
          <w:b/>
          <w:sz w:val="28"/>
        </w:rPr>
      </w:pPr>
      <w:r>
        <w:rPr>
          <w:b/>
          <w:sz w:val="28"/>
          <w:u w:val="thick"/>
        </w:rPr>
        <w:t>Определение площади, озвучиваемой потолочным громкоговорителем, с учетом отражения от пола</w:t>
      </w:r>
    </w:p>
    <w:p w:rsidR="00584CE8" w:rsidRDefault="00584CE8">
      <w:pPr>
        <w:pStyle w:val="a3"/>
        <w:spacing w:before="5"/>
        <w:rPr>
          <w:b/>
          <w:sz w:val="26"/>
        </w:rPr>
      </w:pPr>
    </w:p>
    <w:p w:rsidR="00584CE8" w:rsidRDefault="00FB1AC0">
      <w:pPr>
        <w:pStyle w:val="a3"/>
        <w:spacing w:before="64" w:line="276" w:lineRule="auto"/>
        <w:ind w:left="118" w:right="109" w:firstLine="539"/>
        <w:jc w:val="both"/>
      </w:pPr>
      <w:r>
        <w:t>В практических ситуациях следует учитывать отражения звука от раз- личных поверхностей. У потолочного громкоговорителя максимум звуко- вой энергии направлен по направлению к полу. При низких (менее 5 м) по- толках отражение обязательно будет иметь место, р</w:t>
      </w:r>
      <w:r>
        <w:t>ис. 4.5.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Задача определения величины звукового давления с учетом отражений была решена нами ранее (см. формулу 2.16).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Из рис. 4.5 видно, что если звук, отразившись от пола, достигает от- метки 1,5 м, то в этом случае радиус круга увеличивается:</w:t>
      </w:r>
    </w:p>
    <w:p w:rsidR="00584CE8" w:rsidRDefault="00584CE8">
      <w:pPr>
        <w:pStyle w:val="a3"/>
        <w:spacing w:before="5"/>
        <w:rPr>
          <w:sz w:val="16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66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before="35"/>
        <w:ind w:left="37" w:right="31"/>
        <w:jc w:val="center"/>
        <w:rPr>
          <w:sz w:val="18"/>
        </w:rPr>
      </w:pPr>
      <w:r>
        <w:rPr>
          <w:i/>
          <w:sz w:val="28"/>
        </w:rPr>
        <w:lastRenderedPageBreak/>
        <w:t>R = R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 xml:space="preserve">+ </w:t>
      </w:r>
      <w:r>
        <w:rPr>
          <w:sz w:val="28"/>
        </w:rPr>
        <w:t>2</w:t>
      </w:r>
      <w:r>
        <w:rPr>
          <w:i/>
          <w:sz w:val="28"/>
        </w:rPr>
        <w:t>R</w:t>
      </w:r>
      <w:r>
        <w:rPr>
          <w:position w:val="-3"/>
          <w:sz w:val="18"/>
        </w:rPr>
        <w:t>2</w:t>
      </w:r>
    </w:p>
    <w:p w:rsidR="00584CE8" w:rsidRDefault="00FB1AC0">
      <w:pPr>
        <w:pStyle w:val="a3"/>
        <w:spacing w:before="29"/>
        <w:ind w:left="118" w:right="37"/>
      </w:pPr>
      <w:r>
        <w:t xml:space="preserve">где </w:t>
      </w:r>
      <w:r>
        <w:rPr>
          <w:i/>
        </w:rPr>
        <w:t>R</w:t>
      </w:r>
      <w:r>
        <w:rPr>
          <w:position w:val="-3"/>
          <w:sz w:val="18"/>
        </w:rPr>
        <w:t xml:space="preserve">1  </w:t>
      </w:r>
      <w:r>
        <w:t>– радиус круга, формула 4.11;</w:t>
      </w:r>
    </w:p>
    <w:p w:rsidR="00584CE8" w:rsidRDefault="00FB1AC0">
      <w:pPr>
        <w:pStyle w:val="a3"/>
        <w:spacing w:before="30"/>
        <w:ind w:left="541" w:right="37"/>
      </w:pPr>
      <w:r>
        <w:rPr>
          <w:i/>
        </w:rPr>
        <w:t>R</w:t>
      </w:r>
      <w:r>
        <w:rPr>
          <w:position w:val="-3"/>
          <w:sz w:val="18"/>
        </w:rPr>
        <w:t xml:space="preserve">2  </w:t>
      </w:r>
      <w:r>
        <w:t>– величина на которую увеличится радиус, м.</w:t>
      </w:r>
    </w:p>
    <w:p w:rsidR="00584CE8" w:rsidRDefault="00FB1AC0">
      <w:pPr>
        <w:spacing w:before="29"/>
        <w:ind w:left="181" w:right="31"/>
        <w:jc w:val="center"/>
        <w:rPr>
          <w:sz w:val="28"/>
        </w:rPr>
      </w:pPr>
      <w:r>
        <w:rPr>
          <w:i/>
          <w:sz w:val="28"/>
        </w:rPr>
        <w:t>R</w:t>
      </w:r>
      <w:r>
        <w:rPr>
          <w:position w:val="-3"/>
          <w:sz w:val="18"/>
        </w:rPr>
        <w:t xml:space="preserve">2  </w:t>
      </w:r>
      <w:r>
        <w:rPr>
          <w:i/>
          <w:sz w:val="28"/>
        </w:rPr>
        <w:t xml:space="preserve">= </w:t>
      </w:r>
      <w:r>
        <w:rPr>
          <w:sz w:val="28"/>
        </w:rPr>
        <w:t>1,5 tg (</w:t>
      </w:r>
      <w:r>
        <w:rPr>
          <w:i/>
          <w:sz w:val="28"/>
        </w:rPr>
        <w:t>ШДН/</w:t>
      </w:r>
      <w:r>
        <w:rPr>
          <w:sz w:val="28"/>
        </w:rPr>
        <w:t>2)</w:t>
      </w:r>
    </w:p>
    <w:p w:rsidR="00584CE8" w:rsidRDefault="00FB1AC0">
      <w:pPr>
        <w:pStyle w:val="a3"/>
        <w:spacing w:before="241"/>
        <w:ind w:left="630" w:right="37"/>
      </w:pPr>
      <w:r>
        <w:t xml:space="preserve">Например, для случая: </w:t>
      </w:r>
      <w:r>
        <w:rPr>
          <w:i/>
        </w:rPr>
        <w:t>ШДН</w:t>
      </w:r>
      <w:r>
        <w:t xml:space="preserve">=90°, </w:t>
      </w:r>
      <w:r>
        <w:rPr>
          <w:i/>
        </w:rPr>
        <w:t>R</w:t>
      </w:r>
      <w:r>
        <w:rPr>
          <w:position w:val="-3"/>
          <w:sz w:val="18"/>
        </w:rPr>
        <w:t xml:space="preserve">2 </w:t>
      </w:r>
      <w:r>
        <w:t>= 1,5 м.</w:t>
      </w:r>
    </w:p>
    <w:p w:rsidR="00584CE8" w:rsidRDefault="00FB1AC0">
      <w:pPr>
        <w:spacing w:before="30"/>
        <w:ind w:left="36" w:right="31"/>
        <w:jc w:val="center"/>
        <w:rPr>
          <w:sz w:val="28"/>
        </w:rPr>
      </w:pPr>
      <w:r>
        <w:rPr>
          <w:i/>
          <w:sz w:val="28"/>
        </w:rPr>
        <w:t>R = R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 xml:space="preserve">+ </w:t>
      </w:r>
      <w:r>
        <w:rPr>
          <w:sz w:val="28"/>
        </w:rPr>
        <w:t>3,0 м.</w:t>
      </w:r>
    </w:p>
    <w:p w:rsidR="00584CE8" w:rsidRDefault="00FB1AC0">
      <w:pPr>
        <w:pStyle w:val="a3"/>
        <w:spacing w:before="29" w:line="261" w:lineRule="auto"/>
        <w:ind w:left="118" w:right="37" w:firstLine="512"/>
      </w:pPr>
      <w:r>
        <w:t xml:space="preserve">Используя для вычисления </w:t>
      </w:r>
      <w:r>
        <w:rPr>
          <w:i/>
        </w:rPr>
        <w:t>R</w:t>
      </w:r>
      <w:r>
        <w:rPr>
          <w:position w:val="-3"/>
          <w:sz w:val="18"/>
        </w:rPr>
        <w:t>1</w:t>
      </w:r>
      <w:r>
        <w:t xml:space="preserve">, формулу 4.11, получим следующее вы- ражение для </w:t>
      </w:r>
      <w:r>
        <w:rPr>
          <w:i/>
        </w:rPr>
        <w:t>R</w:t>
      </w:r>
      <w:r>
        <w:t>:</w:t>
      </w:r>
    </w:p>
    <w:p w:rsidR="00584CE8" w:rsidRDefault="00FB1AC0">
      <w:pPr>
        <w:tabs>
          <w:tab w:val="left" w:pos="3109"/>
          <w:tab w:val="left" w:pos="8509"/>
        </w:tabs>
        <w:spacing w:line="510" w:lineRule="exact"/>
        <w:ind w:left="2387" w:right="37"/>
        <w:rPr>
          <w:sz w:val="28"/>
        </w:rPr>
      </w:pPr>
      <w:r>
        <w:rPr>
          <w:lang w:val="en-US"/>
        </w:rPr>
        <w:pict>
          <v:group id="_x0000_s1991" style="position:absolute;left:0;text-align:left;margin-left:211.45pt;margin-top:4.1pt;width:98.15pt;height:19.95pt;z-index:-251596288;mso-position-horizontal-relative:page" coordorigin="4229,82" coordsize="1963,399">
            <v:line id="_x0000_s1994" style="position:absolute" from="4234,348" to="4270,328" strokeweight=".17603mm"/>
            <v:line id="_x0000_s1993" style="position:absolute" from="4270,333" to="4324,471" strokeweight=".35208mm"/>
            <v:shape id="_x0000_s1992" style="position:absolute;left:4328;top:87;width:1858;height:384" coordorigin="4328,87" coordsize="1858,384" path="m4328,471l4396,87r1790,e" filled="f" strokeweight=".17603mm">
              <v:path arrowok="t"/>
            </v:shape>
            <w10:wrap anchorx="page"/>
          </v:group>
        </w:pict>
      </w:r>
      <w:r>
        <w:rPr>
          <w:i/>
          <w:sz w:val="28"/>
        </w:rPr>
        <w:t>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</w:r>
      <w:r>
        <w:rPr>
          <w:rFonts w:ascii="Symbol" w:hAnsi="Symbol"/>
          <w:spacing w:val="-31"/>
          <w:w w:val="56"/>
          <w:sz w:val="49"/>
        </w:rPr>
        <w:t></w:t>
      </w:r>
      <w:r>
        <w:rPr>
          <w:i/>
          <w:w w:val="99"/>
          <w:sz w:val="28"/>
        </w:rPr>
        <w:t>C</w:t>
      </w:r>
      <w:r>
        <w:rPr>
          <w:i/>
          <w:spacing w:val="-42"/>
          <w:sz w:val="28"/>
        </w:rPr>
        <w:t xml:space="preserve"> </w:t>
      </w:r>
      <w:r>
        <w:rPr>
          <w:w w:val="102"/>
          <w:position w:val="12"/>
          <w:sz w:val="16"/>
        </w:rPr>
        <w:t>2</w:t>
      </w:r>
      <w:r>
        <w:rPr>
          <w:position w:val="12"/>
          <w:sz w:val="16"/>
        </w:rPr>
        <w:t xml:space="preserve"> </w:t>
      </w:r>
      <w:r>
        <w:rPr>
          <w:spacing w:val="-5"/>
          <w:position w:val="12"/>
          <w:sz w:val="16"/>
        </w:rPr>
        <w:t xml:space="preserve"> </w:t>
      </w:r>
      <w:r>
        <w:rPr>
          <w:rFonts w:ascii="Symbol" w:hAnsi="Symbol"/>
          <w:w w:val="99"/>
          <w:sz w:val="28"/>
        </w:rPr>
        <w:t></w:t>
      </w:r>
      <w:r>
        <w:rPr>
          <w:spacing w:val="-27"/>
          <w:sz w:val="28"/>
        </w:rPr>
        <w:t xml:space="preserve"> </w:t>
      </w:r>
      <w:r>
        <w:rPr>
          <w:rFonts w:ascii="Symbol" w:hAnsi="Symbol"/>
          <w:spacing w:val="5"/>
          <w:w w:val="76"/>
          <w:sz w:val="36"/>
        </w:rPr>
        <w:t></w:t>
      </w:r>
      <w:r>
        <w:rPr>
          <w:i/>
          <w:w w:val="99"/>
          <w:sz w:val="28"/>
        </w:rPr>
        <w:t>H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pacing w:val="18"/>
          <w:w w:val="99"/>
          <w:sz w:val="28"/>
        </w:rPr>
        <w:t></w:t>
      </w:r>
      <w:r>
        <w:rPr>
          <w:spacing w:val="-26"/>
          <w:w w:val="99"/>
          <w:sz w:val="28"/>
        </w:rPr>
        <w:t>1</w:t>
      </w:r>
      <w:r>
        <w:rPr>
          <w:spacing w:val="-6"/>
          <w:w w:val="99"/>
          <w:sz w:val="28"/>
        </w:rPr>
        <w:t>,</w:t>
      </w:r>
      <w:r>
        <w:rPr>
          <w:spacing w:val="4"/>
          <w:w w:val="99"/>
          <w:sz w:val="28"/>
        </w:rPr>
        <w:t>5</w:t>
      </w:r>
      <w:r>
        <w:rPr>
          <w:rFonts w:ascii="Symbol" w:hAnsi="Symbol"/>
          <w:spacing w:val="-10"/>
          <w:w w:val="76"/>
          <w:sz w:val="36"/>
        </w:rPr>
        <w:t></w:t>
      </w:r>
      <w:r>
        <w:rPr>
          <w:w w:val="102"/>
          <w:position w:val="15"/>
          <w:sz w:val="16"/>
        </w:rPr>
        <w:t>2</w:t>
      </w:r>
      <w:r>
        <w:rPr>
          <w:spacing w:val="-1"/>
          <w:position w:val="15"/>
          <w:sz w:val="16"/>
        </w:rPr>
        <w:t xml:space="preserve"> </w:t>
      </w:r>
      <w:r>
        <w:rPr>
          <w:rFonts w:ascii="Symbol" w:hAnsi="Symbol"/>
          <w:w w:val="56"/>
          <w:sz w:val="49"/>
        </w:rPr>
        <w:t></w:t>
      </w:r>
      <w:r>
        <w:rPr>
          <w:spacing w:val="-38"/>
          <w:sz w:val="49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tg</w:t>
      </w:r>
      <w:r>
        <w:rPr>
          <w:spacing w:val="-1"/>
          <w:sz w:val="28"/>
        </w:rPr>
        <w:t xml:space="preserve"> </w:t>
      </w:r>
      <w:r>
        <w:rPr>
          <w:spacing w:val="1"/>
          <w:sz w:val="28"/>
        </w:rPr>
        <w:t>(</w:t>
      </w:r>
      <w:r>
        <w:rPr>
          <w:i/>
          <w:spacing w:val="-1"/>
          <w:sz w:val="28"/>
        </w:rPr>
        <w:t>ШДН</w:t>
      </w:r>
      <w:r>
        <w:rPr>
          <w:i/>
          <w:sz w:val="28"/>
        </w:rPr>
        <w:t>/</w:t>
      </w:r>
      <w:r>
        <w:rPr>
          <w:spacing w:val="-1"/>
          <w:sz w:val="28"/>
        </w:rPr>
        <w:t>2</w:t>
      </w:r>
      <w:r>
        <w:rPr>
          <w:sz w:val="28"/>
        </w:rPr>
        <w:t>)</w:t>
      </w:r>
      <w:r>
        <w:rPr>
          <w:sz w:val="28"/>
        </w:rPr>
        <w:tab/>
      </w:r>
      <w:r>
        <w:rPr>
          <w:sz w:val="28"/>
        </w:rPr>
        <w:t>(4.12)</w:t>
      </w:r>
    </w:p>
    <w:p w:rsidR="00584CE8" w:rsidRDefault="00FB1AC0">
      <w:pPr>
        <w:pStyle w:val="a3"/>
        <w:spacing w:before="7"/>
        <w:rPr>
          <w:sz w:val="13"/>
        </w:rPr>
      </w:pPr>
      <w:r>
        <w:rPr>
          <w:lang w:val="en-US"/>
        </w:rPr>
        <w:pict>
          <v:group id="_x0000_s1948" style="position:absolute;margin-left:123.65pt;margin-top:9.8pt;width:351pt;height:200.8pt;z-index:251632128;mso-wrap-distance-left:0;mso-wrap-distance-right:0;mso-position-horizontal-relative:page" coordorigin="2473,196" coordsize="7020,4016">
            <v:shape id="_x0000_s1990" type="#_x0000_t75" style="position:absolute;left:6001;top:1052;width:545;height:197">
              <v:imagedata r:id="rId76" o:title=""/>
            </v:shape>
            <v:line id="_x0000_s1989" style="position:absolute" from="2503,503" to="9478,503" strokecolor="#0101ff" strokeweight="1.5pt"/>
            <v:shape id="_x0000_s1988" type="#_x0000_t75" style="position:absolute;left:6305;top:201;width:516;height:324">
              <v:imagedata r:id="rId77" o:title=""/>
            </v:shape>
            <v:line id="_x0000_s1987" style="position:absolute" from="6300,201" to="6300,525" strokecolor="white" strokeweight=".48pt"/>
            <v:line id="_x0000_s1986" style="position:absolute" from="6826,201" to="6826,525" strokecolor="white" strokeweight=".48pt"/>
            <v:line id="_x0000_s1985" style="position:absolute" from="2488,3078" to="9433,3078" strokecolor="#0101ff" strokeweight="1.5pt"/>
            <v:line id="_x0000_s1984" style="position:absolute" from="2503,2344" to="9072,2344" strokecolor="#010101" strokeweight="1.5pt">
              <v:stroke dashstyle="longDash"/>
            </v:line>
            <v:shape id="_x0000_s1983" style="position:absolute;left:3853;top:485;width:2704;height:2556" coordorigin="3853,485" coordsize="2704,2556" o:spt="100" adj="0,,0" path="m3922,2852r-69,189l4045,2982r-21,-22l3983,2960r-41,-44l3963,2896r-41,-44xm3963,2896r-21,20l3983,2960r21,-21l3963,2896xm4004,2939r-21,21l4024,2960r-20,-21xm3985,2874r-22,22l4004,2939r22,-20l3985,2874xm4073,2793r-45,41l4070,2877r44,-41l4073,2793xm4159,2710r-43,41l4157,2795r44,-42l4159,2710xm4247,2627r-43,42l4244,2712r44,-40l4247,2627xm4334,2546r-44,40l4332,2630r43,-41l4334,2546xm4421,2463r-43,41l4418,2548r45,-41l4421,2463xm4508,2380r-43,42l4506,2465r43,-41l4508,2380xm4596,2298r-44,41l4594,2384r43,-42l4596,2298xm4682,2216r-43,40l4680,2301r44,-41l4682,2216xm4770,2134r-43,41l4768,2218r44,-41l4770,2134xm4858,2051r-44,41l4855,2136r43,-42l4858,2051xm4945,1968r-44,42l4943,2054r43,-41l4945,1968xm5032,1887r-44,41l5029,1971r45,-41l5032,1887xm5119,1804r-43,41l5117,1889r43,-42l5119,1804xm5207,1721r-45,42l5204,1806r44,-40l5207,1721xm5293,1640r-43,40l5291,1724r44,-41l5293,1640xm5381,1557r-43,41l5378,1642r44,-42l5381,1557xm5468,1474r-44,42l5466,1559r43,-41l5468,1474xm5555,1392r-43,41l5552,1476r45,-40l5555,1392xm5642,1310r-43,40l5640,1395r44,-42l5642,1310xm5730,1227r-43,42l5728,1312r43,-41l5730,1227xm5818,1145r-45,41l5815,1229r43,-41l5818,1145xm5904,1062r-43,41l5902,1148r44,-42l5904,1062xm5992,980r-44,42l5989,1065r43,-41l5992,980xm6079,898r-44,41l6077,982r43,-41l6079,898xm6166,815r-44,41l6163,900r45,-42l6166,815xm6253,732r-43,42l6251,818r43,-41l6253,732xm6341,651r-45,41l6338,735r44,-41l6341,651xm6427,568r-43,41l6425,653r44,-42l6427,568xm6515,485r-43,42l6512,570r45,-40l6515,485xe" fillcolor="#018001" stroked="f">
              <v:stroke joinstyle="round"/>
              <v:formulas/>
              <v:path arrowok="t" o:connecttype="segments"/>
            </v:shape>
            <v:shape id="_x0000_s1982" style="position:absolute;left:6533;top:470;width:2001;height:1882" coordorigin="6533,470" coordsize="2001,1882" o:spt="100" adj="0,,0" path="m8381,2249r-41,45l8533,2351r-30,-81l8404,2270r-23,-21xm8422,2206r-41,43l8404,2270r40,-44l8422,2206xm8464,2162r-42,44l8444,2226r-40,44l8503,2270r-39,-108xm8400,2186r-41,43l8381,2249r41,-43l8400,2186xm8312,2103r-40,44l8316,2188r41,-43l8312,2103xm8226,2021r-42,43l8228,2106r41,-44l8226,2021xm8138,1938r-42,45l8141,2024r41,-44l8138,1938xm8051,1857r-41,43l8053,1942r41,-44l8051,1857xm7963,1774r-41,44l7966,1859r40,-43l7963,1774xm7876,1692r-41,44l7878,1778r42,-45l7876,1692xm7788,1610r-41,44l7790,1695r42,-43l7788,1610xm7700,1528r-40,43l7704,1613r41,-44l7700,1528xm7613,1446r-41,44l7616,1530r41,-43l7613,1446xm7526,1364r-42,44l7529,1449r41,-45l7526,1364xm7439,1282r-42,43l7441,1366r41,-43l7439,1282xm7351,1199r-41,45l7354,1284r40,-44l7351,1199xm7264,1118r-41,43l7266,1202r41,-44l7264,1118xm7176,1035r-41,44l7178,1120r41,-44l7176,1035xm7088,953r-40,43l7091,1037r42,-43l7088,953xm7001,870r-41,45l7003,956r42,-44l7001,870xm6913,789r-41,43l6917,873r41,-43l6913,789xm6826,706r-41,44l6829,791r41,-43l6826,706xm6739,624r-42,44l6742,710r40,-45l6739,624xm6652,542r-42,44l6654,627r41,-43l6652,542xm6574,470r-41,43l6566,545r41,-44l6574,470xe" fillcolor="#018001" stroked="f">
              <v:stroke joinstyle="round"/>
              <v:formulas/>
              <v:path arrowok="t" o:connecttype="segments"/>
            </v:shape>
            <v:line id="_x0000_s1981" style="position:absolute" from="6553,4118" to="6553,533" strokecolor="#010101" strokeweight="1pt">
              <v:stroke dashstyle="dash"/>
            </v:line>
            <v:rect id="_x0000_s1980" style="position:absolute;left:2510;top:652;width:1519;height:535" stroked="f"/>
            <v:shape id="_x0000_s1979" style="position:absolute;left:7630;top:2414;width:158;height:477" coordorigin="7630,2414" coordsize="158,477" o:spt="100" adj="0,,0" path="m7708,2443r-8,13l7700,2888r4,2l7712,2890r4,-2l7716,2456r-8,-13xm7700,2426r-68,118l7630,2548r1,5l7634,2554r4,2l7643,2555r1,-3l7700,2456r,-30xm7716,2428r,28l7771,2552r3,3l7778,2556r4,-2l7786,2553r1,-5l7784,2544r-68,-116xm7716,2432r-1,l7708,2443r8,13l7716,2432xm7712,2421r-8,l7703,2422r-3,4l7700,2456r8,-13l7702,2432r14,l7716,2428r-4,-7xm7715,2432r-13,l7708,2443r7,-11xm7712,2421r,l7716,2428r,-4l7712,2421xm7703,2422r-3,2l7700,2426r3,-4xm7708,2414r-5,8l7704,2421r8,l7708,2414xe" fillcolor="#010101" stroked="f">
              <v:stroke joinstyle="round"/>
              <v:formulas/>
              <v:path arrowok="t" o:connecttype="segments"/>
            </v:shape>
            <v:shape id="_x0000_s1978" type="#_x0000_t75" style="position:absolute;left:7630;top:2830;width:157;height:223">
              <v:imagedata r:id="rId78" o:title=""/>
            </v:shape>
            <v:line id="_x0000_s1977" style="position:absolute" from="3028,2328" to="3028,4204" strokecolor="#010101"/>
            <v:shape id="_x0000_s1976" style="position:absolute;left:3516;top:3959;width:2982;height:158" coordorigin="3516,3959" coordsize="2982,158" o:spt="100" adj="0,,0" path="m6468,4038r-109,64l6355,4103r-1,5l6359,4115r5,1l6367,4114r121,-70l6479,4044r-11,-6xm6454,4030r-2936,l3516,4034r,8l3518,4046r2936,l6468,4038r-14,-8xm6489,4043r-3,3l6487,4046r2,-3xm6479,4031r-11,7l6479,4044r,-13xm6486,4031r-7,l6479,4044r9,l6489,4043r2,-1l6491,4034r-5,-3xm6491,4034r,8l6489,4043r9,-5l6491,4034xm6364,3959r-5,1l6354,3968r1,4l6359,3975r109,63l6479,4031r7,l6367,3962r-3,-3xm6487,4030r-3,l6491,4034r,l6487,4030xe" fillcolor="#010101" stroked="f">
              <v:stroke joinstyle="round"/>
              <v:formulas/>
              <v:path arrowok="t" o:connecttype="segments"/>
            </v:shape>
            <v:shape id="_x0000_s1975" style="position:absolute;left:3053;top:3525;width:494;height:158" coordorigin="3053,3525" coordsize="494,158" o:spt="100" adj="0,,0" path="m3187,3525r-3,1l3062,3598r-2,1l3060,3607r124,73l3187,3682r5,-1l3197,3674r-1,-5l3192,3666r-97,-56l3072,3610r,-13l3094,3597r98,-58l3196,3537r1,-4l3192,3526r-5,-1xm3060,3607r,1l3064,3610r1,l3060,3607xm3072,3597r,13l3083,3603r-11,-6xm3083,3603r-11,7l3095,3610r-12,-7xm3542,3596r-446,l3083,3603r12,7l3542,3610r4,-2l3546,3599r-4,-3xm3062,3598r-9,5l3060,3607r,-8l3062,3598xm3094,3597r-22,l3083,3603r11,-6xm3065,3596r-1,l3062,3598r3,-2xe" fillcolor="#010101" stroked="f">
              <v:stroke joinstyle="round"/>
              <v:formulas/>
              <v:path arrowok="t" o:connecttype="segments"/>
            </v:shape>
            <v:shape id="_x0000_s1974" style="position:absolute;left:8890;top:539;width:158;height:2433" coordorigin="8890,539" coordsize="158,2433" o:spt="100" adj="0,,0" path="m8968,568r-8,14l8960,2968r4,4l8972,2972r4,-4l8976,582r-8,-14xm8960,552r-68,118l8890,674r1,4l8894,681r4,1l8903,681r1,-4l8960,582r,-30xm8976,553r,29l9031,677r3,4l9038,682r4,-1l9046,678r1,-4l9044,670,8976,553xm8976,557r-1,l8968,568r8,14l8976,557xm8972,546r-8,l8963,548r-3,4l8960,582r8,-14l8962,557r14,l8976,553r-4,-7xm8975,557r-13,l8968,568r7,-11xm8972,546r,l8976,553r,-3l8972,546xm8963,548r-3,2l8960,552r3,-4xm8968,539r-5,9l8964,546r8,l8968,539xe" fillcolor="#010101" stroked="f">
              <v:stroke joinstyle="round"/>
              <v:formulas/>
              <v:path arrowok="t" o:connecttype="segments"/>
            </v:shape>
            <v:shape id="_x0000_s1973" type="#_x0000_t75" style="position:absolute;left:8888;top:2915;width:157;height:144">
              <v:imagedata r:id="rId79" o:title=""/>
            </v:shape>
            <v:shape id="_x0000_s1972" style="position:absolute;left:2593;top:1958;width:1265;height:1119" coordorigin="2593,1958" coordsize="1265,1119" o:spt="100" adj="0,,0" path="m3812,2991r-39,45l3818,3076r40,-46l3812,2991xm3722,2912r-39,45l3728,2997r40,-46l3722,2912xm3632,2832r-39,45l3638,2916r40,-44l3632,2832xm3542,2753r-39,45l3548,2837r40,-44l3542,2753xm3452,2674r-39,44l3457,2758r40,-44l3452,2674xm3362,2595r-39,44l3367,2679r40,-45l3362,2595xm3272,2516r-39,44l3277,2600r40,-45l3272,2516xm3182,2436r-39,45l3187,2520r40,-44l3182,2436xm3092,2357r-39,45l3097,2441r40,-44l3092,2357xm3001,2278r-39,44l3007,2362r40,-44l3001,2278xm2911,2199r-39,44l2917,2283r40,-45l2911,2199xm2821,2120r-39,44l2827,2204r40,-45l2821,2120xm2593,1958r76,187l2709,2099r-17,-14l2731,2039r30,l2788,2009r-195,-51xm2748,2054r-39,45l2737,2124r40,-44l2748,2054xm2731,2039r-39,46l2709,2099r39,-45l2731,2039xm2761,2039r-30,l2748,2054r13,-15xe" fillcolor="#018001" stroked="f">
              <v:stroke joinstyle="round"/>
              <v:formulas/>
              <v:path arrowok="t" o:connecttype="segments"/>
            </v:shape>
            <v:shape id="_x0000_s1971" type="#_x0000_t75" style="position:absolute;left:3756;top:2992;width:158;height:158">
              <v:imagedata r:id="rId80" o:title=""/>
            </v:shape>
            <v:shape id="_x0000_s1970" style="position:absolute;left:3023;top:3959;width:494;height:158" coordorigin="3023,3959" coordsize="494,158" o:spt="100" adj="0,,0" path="m3157,3959r-3,3l3030,4034r,8l3031,4043r123,71l3157,4116r5,-1l3167,4108r-1,-5l3162,4102r-98,-58l3042,4044r,-13l3065,4031r97,-56l3166,3972r1,-4l3162,3960r-5,-1xm3031,4043r3,3l3035,4046r-4,-3xm3512,4030r-445,l3053,4038r13,8l3512,4046r4,-4l3516,4034r-4,-4xm3042,4031r,13l3053,4038r-11,-7xm3053,4038r-11,6l3064,4044r-11,-6xm3030,4034r-7,4l3031,4043r-1,-1l3030,4034xm3065,4031r-23,l3053,4038r12,-7xm3037,4030r-3,l3030,4034r,l3037,4030xe" fillcolor="#010101" stroked="f">
              <v:stroke joinstyle="round"/>
              <v:formulas/>
              <v:path arrowok="t" o:connecttype="segments"/>
            </v:shape>
            <v:line id="_x0000_s1969" style="position:absolute" from="3823,3108" to="3823,3678" strokecolor="#010101"/>
            <v:shape id="_x0000_s1968" style="position:absolute;left:3290;top:3525;width:492;height:158" coordorigin="3290,3525" coordsize="492,158" o:spt="100" adj="0,,0" path="m3753,3603r-109,63l3641,3669r-1,5l3642,3677r1,4l3648,3682r4,-2l3770,3610r-6,l3753,3603xm3740,3596r-446,l3290,3599r,9l3294,3610r448,l3753,3603r-13,-7xm3764,3597r-11,6l3764,3610r,-13xm3772,3597r-8,l3764,3610r6,l3775,3607r,-8l3774,3598r-2,-1xm3775,3607r-5,3l3772,3610r3,-2l3775,3607xm3774,3598r1,1l3775,3607r7,-4l3774,3598xm3648,3525r-5,1l3642,3530r-2,3l3641,3537r3,2l3753,3603r11,-6l3772,3597r-120,-71l3648,3525xm3772,3596r-2,l3774,3598r-2,-2xe" fillcolor="#010101" stroked="f">
              <v:stroke joinstyle="round"/>
              <v:formulas/>
              <v:path arrowok="t" o:connecttype="segments"/>
            </v:shape>
            <v:shape id="_x0000_s1967" type="#_x0000_t75" style="position:absolute;left:6486;top:427;width:158;height:158">
              <v:imagedata r:id="rId81" o:title=""/>
            </v:shape>
            <v:shape id="_x0000_s1966" style="position:absolute;left:4640;top:3525;width:1858;height:158" coordorigin="4640,3525" coordsize="1858,158" o:spt="100" adj="0,,0" path="m6468,3603r-109,63l6355,3669r-1,5l6359,3681r5,1l6367,3680r119,-70l6479,3610r-11,-7xm6454,3596r-1810,l4640,3599r,9l4644,3610r1812,l6468,3603r-14,-7xm6479,3597r-11,6l6479,3610r,-13xm6488,3597r-9,l6479,3610r7,l6491,3607r,-8l6489,3598r-1,-1xm6491,3607r-5,3l6487,3610r4,-2l6491,3607xm6489,3598r2,1l6491,3607r7,-4l6489,3598xm6364,3525r-5,1l6354,3533r1,4l6359,3539r109,64l6479,3597r9,l6367,3526r-3,-1xm6487,3596r-1,l6489,3598r-2,-2xe" fillcolor="#010101" stroked="f">
              <v:stroke joinstyle="round"/>
              <v:formulas/>
              <v:path arrowok="t" o:connecttype="segments"/>
            </v:shape>
            <v:shape id="_x0000_s1965" type="#_x0000_t75" style="position:absolute;left:4598;top:3525;width:143;height:157">
              <v:imagedata r:id="rId82" o:title=""/>
            </v:shape>
            <v:shape id="_x0000_s1964" type="#_x0000_t75" style="position:absolute;left:6486;top:2272;width:158;height:158">
              <v:imagedata r:id="rId80" o:title=""/>
            </v:shape>
            <v:shape id="_x0000_s1963" type="#_x0000_t75" style="position:absolute;left:2946;top:3006;width:158;height:158">
              <v:imagedata r:id="rId81" o:title=""/>
            </v:shape>
            <v:line id="_x0000_s1962" style="position:absolute" from="4573,2404" to="4573,3664" strokecolor="#010101"/>
            <v:line id="_x0000_s1961" style="position:absolute" from="6505,2340" to="3070,2340" strokecolor="#ff0101" strokeweight="3pt"/>
            <v:shape id="_x0000_s1960" type="#_x0000_t75" style="position:absolute;left:4506;top:2272;width:158;height:158">
              <v:imagedata r:id="rId80" o:title=""/>
            </v:shape>
            <v:shape id="_x0000_s1959" type="#_x0000_t75" style="position:absolute;left:2960;top:2273;width:158;height:158">
              <v:imagedata r:id="rId74" o:title=""/>
            </v:shape>
            <v:shape id="_x0000_s1958" type="#_x0000_t202" style="position:absolute;left:3028;top:2344;width:1546;height:735" filled="f" stroked="f">
              <v:textbox inset="0,0,0,0">
                <w:txbxContent>
                  <w:p w:rsidR="00584CE8" w:rsidRDefault="00584CE8">
                    <w:pPr>
                      <w:spacing w:before="11"/>
                      <w:rPr>
                        <w:sz w:val="27"/>
                      </w:rPr>
                    </w:pPr>
                  </w:p>
                  <w:p w:rsidR="00584CE8" w:rsidRDefault="00FB1AC0">
                    <w:pPr>
                      <w:ind w:left="117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57" type="#_x0000_t202" style="position:absolute;left:2656;top:773;width:122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5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8"/>
                      </w:rPr>
                      <w:t>Потолок</w:t>
                    </w:r>
                  </w:p>
                </w:txbxContent>
              </v:textbox>
            </v:shape>
            <v:shape id="_x0000_s1956" type="#_x0000_t202" style="position:absolute;left:5845;top:1345;width:92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6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ШДН/2</w:t>
                    </w:r>
                  </w:p>
                </w:txbxContent>
              </v:textbox>
            </v:shape>
            <v:shape id="_x0000_s1955" type="#_x0000_t202" style="position:absolute;left:4840;top:1553;width:23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954" type="#_x0000_t202" style="position:absolute;left:9160;top:1853;width:184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953" type="#_x0000_t202" style="position:absolute;left:7945;top:2597;width:5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7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1,5м</w:t>
                    </w:r>
                  </w:p>
                </w:txbxContent>
              </v:textbox>
            </v:shape>
            <v:shape id="_x0000_s1952" type="#_x0000_t202" style="position:absolute;left:3310;top:3273;width:27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R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51" type="#_x0000_t202" style="position:absolute;left:5470;top:3317;width:27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R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950" type="#_x0000_t202" style="position:absolute;left:8695;top:3354;width:56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Пол</w:t>
                    </w:r>
                  </w:p>
                </w:txbxContent>
              </v:textbox>
            </v:shape>
            <v:shape id="_x0000_s1949" type="#_x0000_t202" style="position:absolute;left:4195;top:3739;width:17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101" w:line="276" w:lineRule="auto"/>
        <w:ind w:left="1703" w:right="37" w:hanging="470"/>
      </w:pPr>
      <w:r>
        <w:t>Рис. 4.5 Определение площади, озвучиваемой потолочным громкоговорителем, с учетом отражения от пола.</w:t>
      </w:r>
    </w:p>
    <w:p w:rsidR="00584CE8" w:rsidRDefault="00FB1AC0">
      <w:pPr>
        <w:pStyle w:val="a3"/>
        <w:spacing w:before="212"/>
        <w:ind w:left="630" w:right="37"/>
      </w:pPr>
      <w:r>
        <w:t>Критерием для определения нового радиуса будет следующее условие:</w:t>
      </w:r>
    </w:p>
    <w:p w:rsidR="00584CE8" w:rsidRDefault="00FB1AC0">
      <w:pPr>
        <w:tabs>
          <w:tab w:val="left" w:pos="8509"/>
        </w:tabs>
        <w:spacing w:before="49"/>
        <w:ind w:left="3951" w:right="37"/>
        <w:rPr>
          <w:sz w:val="28"/>
        </w:rPr>
      </w:pPr>
      <w:r>
        <w:rPr>
          <w:i/>
          <w:sz w:val="28"/>
        </w:rPr>
        <w:t>L ≥ L</w:t>
      </w:r>
      <w:r>
        <w:rPr>
          <w:position w:val="-3"/>
          <w:sz w:val="18"/>
        </w:rPr>
        <w:t>1</w:t>
      </w:r>
      <w:r>
        <w:rPr>
          <w:spacing w:val="22"/>
          <w:position w:val="-3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</w:t>
      </w:r>
      <w:r>
        <w:rPr>
          <w:position w:val="-3"/>
          <w:sz w:val="18"/>
        </w:rPr>
        <w:t>2</w:t>
      </w:r>
      <w:r>
        <w:rPr>
          <w:position w:val="-3"/>
          <w:sz w:val="18"/>
        </w:rPr>
        <w:tab/>
      </w:r>
      <w:r>
        <w:rPr>
          <w:sz w:val="28"/>
        </w:rPr>
        <w:t>(4.13)</w:t>
      </w:r>
    </w:p>
    <w:p w:rsidR="00584CE8" w:rsidRDefault="00FB1AC0">
      <w:pPr>
        <w:pStyle w:val="a3"/>
        <w:spacing w:before="30"/>
        <w:ind w:left="118" w:right="37"/>
      </w:pPr>
      <w:r>
        <w:t xml:space="preserve">где </w:t>
      </w:r>
      <w:r>
        <w:rPr>
          <w:i/>
        </w:rPr>
        <w:t xml:space="preserve">L </w:t>
      </w:r>
      <w:r>
        <w:t>– эффективная дальность звучания громкоговорителя, м.</w:t>
      </w:r>
    </w:p>
    <w:p w:rsidR="00584CE8" w:rsidRDefault="00FB1AC0">
      <w:pPr>
        <w:pStyle w:val="a3"/>
        <w:spacing w:before="47"/>
        <w:ind w:left="541" w:right="37" w:hanging="8"/>
      </w:pP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– </w:t>
      </w:r>
      <w:r>
        <w:rPr>
          <w:spacing w:val="-4"/>
        </w:rPr>
        <w:t xml:space="preserve">гипотенуза </w:t>
      </w:r>
      <w:r>
        <w:rPr>
          <w:spacing w:val="-5"/>
        </w:rPr>
        <w:t>прямоугольного треугольника (</w:t>
      </w:r>
      <w:r>
        <w:rPr>
          <w:spacing w:val="-5"/>
          <w:u w:val="single"/>
        </w:rPr>
        <w:t xml:space="preserve">прямая </w:t>
      </w:r>
      <w:r>
        <w:rPr>
          <w:spacing w:val="-5"/>
        </w:rPr>
        <w:t xml:space="preserve">звуковая </w:t>
      </w:r>
      <w:r>
        <w:rPr>
          <w:spacing w:val="-4"/>
        </w:rPr>
        <w:t xml:space="preserve">волна), </w:t>
      </w:r>
      <w:r>
        <w:rPr>
          <w:spacing w:val="-3"/>
        </w:rPr>
        <w:t>м;</w:t>
      </w:r>
    </w:p>
    <w:p w:rsidR="00584CE8" w:rsidRDefault="00FB1AC0">
      <w:pPr>
        <w:pStyle w:val="a3"/>
        <w:spacing w:before="30" w:line="261" w:lineRule="auto"/>
        <w:ind w:left="118" w:right="37" w:firstLine="423"/>
      </w:pP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>– гипотенуза прямоугольного треугольника (</w:t>
      </w:r>
      <w:r>
        <w:rPr>
          <w:u w:val="single"/>
        </w:rPr>
        <w:t xml:space="preserve">отраженная </w:t>
      </w:r>
      <w:r>
        <w:t>звуковая волна), м.</w:t>
      </w:r>
    </w:p>
    <w:p w:rsidR="00584CE8" w:rsidRDefault="00584CE8">
      <w:pPr>
        <w:pStyle w:val="a3"/>
        <w:spacing w:before="11"/>
        <w:rPr>
          <w:sz w:val="33"/>
        </w:rPr>
      </w:pPr>
    </w:p>
    <w:p w:rsidR="00584CE8" w:rsidRDefault="00FB1AC0">
      <w:pPr>
        <w:pStyle w:val="a3"/>
        <w:ind w:left="630" w:right="37"/>
      </w:pPr>
      <w:r>
        <w:t xml:space="preserve">Запишем формулы для расчета значений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и </w:t>
      </w:r>
      <w:r>
        <w:rPr>
          <w:i/>
        </w:rPr>
        <w:t>L</w:t>
      </w:r>
      <w:r>
        <w:rPr>
          <w:position w:val="-3"/>
          <w:sz w:val="18"/>
        </w:rPr>
        <w:t>2</w:t>
      </w:r>
      <w:r>
        <w:t>:</w:t>
      </w:r>
    </w:p>
    <w:p w:rsidR="00584CE8" w:rsidRDefault="00FB1AC0">
      <w:pPr>
        <w:tabs>
          <w:tab w:val="left" w:pos="8509"/>
        </w:tabs>
        <w:spacing w:before="150"/>
        <w:ind w:left="3475" w:right="37"/>
        <w:rPr>
          <w:sz w:val="28"/>
        </w:rPr>
      </w:pPr>
      <w:r>
        <w:rPr>
          <w:i/>
          <w:sz w:val="28"/>
        </w:rPr>
        <w:t>L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>= Н /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cos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ШДН/</w:t>
      </w:r>
      <w:r>
        <w:rPr>
          <w:sz w:val="28"/>
        </w:rPr>
        <w:t>2)</w:t>
      </w:r>
      <w:r>
        <w:rPr>
          <w:sz w:val="28"/>
        </w:rPr>
        <w:tab/>
        <w:t>(4.14)</w:t>
      </w:r>
    </w:p>
    <w:p w:rsidR="00584CE8" w:rsidRDefault="00FB1AC0">
      <w:pPr>
        <w:tabs>
          <w:tab w:val="left" w:pos="8510"/>
        </w:tabs>
        <w:spacing w:before="149"/>
        <w:ind w:left="3470" w:right="37"/>
        <w:rPr>
          <w:sz w:val="28"/>
        </w:rPr>
      </w:pPr>
      <w:r>
        <w:rPr>
          <w:i/>
          <w:sz w:val="28"/>
        </w:rPr>
        <w:t>L</w:t>
      </w:r>
      <w:r>
        <w:rPr>
          <w:position w:val="-3"/>
          <w:sz w:val="18"/>
        </w:rPr>
        <w:t xml:space="preserve">2  </w:t>
      </w:r>
      <w:r>
        <w:rPr>
          <w:i/>
          <w:sz w:val="28"/>
        </w:rPr>
        <w:t xml:space="preserve">= </w:t>
      </w:r>
      <w:r>
        <w:rPr>
          <w:sz w:val="28"/>
        </w:rPr>
        <w:t xml:space="preserve">1,5 </w:t>
      </w:r>
      <w:r>
        <w:rPr>
          <w:i/>
          <w:sz w:val="28"/>
        </w:rPr>
        <w:t>/</w:t>
      </w:r>
      <w:r>
        <w:rPr>
          <w:i/>
          <w:spacing w:val="-26"/>
          <w:sz w:val="28"/>
        </w:rPr>
        <w:t xml:space="preserve"> </w:t>
      </w:r>
      <w:r>
        <w:rPr>
          <w:sz w:val="28"/>
        </w:rPr>
        <w:t>cos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ШДН/</w:t>
      </w:r>
      <w:r>
        <w:rPr>
          <w:sz w:val="28"/>
        </w:rPr>
        <w:t>2)</w:t>
      </w:r>
      <w:r>
        <w:rPr>
          <w:sz w:val="28"/>
        </w:rPr>
        <w:tab/>
        <w:t>(4.15)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3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67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 w:line="276" w:lineRule="auto"/>
        <w:ind w:left="3224" w:right="3198" w:firstLine="642"/>
        <w:rPr>
          <w:u w:val="none"/>
        </w:rPr>
      </w:pPr>
      <w:r>
        <w:rPr>
          <w:u w:val="thick"/>
        </w:rPr>
        <w:lastRenderedPageBreak/>
        <w:t>Вариант №5 Расчет нового радиуса</w:t>
      </w:r>
    </w:p>
    <w:p w:rsidR="00584CE8" w:rsidRDefault="00FB1AC0">
      <w:pPr>
        <w:pStyle w:val="a3"/>
        <w:spacing w:before="130" w:line="276" w:lineRule="auto"/>
        <w:ind w:left="118" w:right="110" w:firstLine="512"/>
        <w:jc w:val="both"/>
      </w:pPr>
      <w:r>
        <w:t>Для потолочного громкоговорителя может иметь место ситуация, про- межуточная между вариантами №2 и №4, рис.4.6. Запишем условие, соот- ветствующее данной ситуации:</w:t>
      </w:r>
    </w:p>
    <w:p w:rsidR="00584CE8" w:rsidRDefault="00FB1AC0">
      <w:pPr>
        <w:tabs>
          <w:tab w:val="left" w:pos="8509"/>
        </w:tabs>
        <w:spacing w:before="2"/>
        <w:ind w:left="2650" w:right="37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Н – </w:t>
      </w:r>
      <w:r>
        <w:rPr>
          <w:sz w:val="28"/>
        </w:rPr>
        <w:t xml:space="preserve">1,5) </w:t>
      </w:r>
      <w:r>
        <w:rPr>
          <w:i/>
          <w:sz w:val="28"/>
        </w:rPr>
        <w:t xml:space="preserve">/ </w:t>
      </w:r>
      <w:r>
        <w:rPr>
          <w:sz w:val="28"/>
        </w:rPr>
        <w:t>cos (</w:t>
      </w:r>
      <w:r>
        <w:rPr>
          <w:i/>
          <w:sz w:val="28"/>
        </w:rPr>
        <w:t>ШДН/</w:t>
      </w:r>
      <w:r>
        <w:rPr>
          <w:sz w:val="28"/>
        </w:rPr>
        <w:t xml:space="preserve">2) </w:t>
      </w:r>
      <w:r>
        <w:rPr>
          <w:i/>
          <w:sz w:val="28"/>
        </w:rPr>
        <w:t>&lt; L &lt; L</w:t>
      </w:r>
      <w:r>
        <w:rPr>
          <w:position w:val="-3"/>
          <w:sz w:val="18"/>
        </w:rPr>
        <w:t>1</w:t>
      </w:r>
      <w:r>
        <w:rPr>
          <w:spacing w:val="14"/>
          <w:position w:val="-3"/>
          <w:sz w:val="18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</w:t>
      </w:r>
      <w:r>
        <w:rPr>
          <w:position w:val="-3"/>
          <w:sz w:val="18"/>
        </w:rPr>
        <w:t>2</w:t>
      </w:r>
      <w:r>
        <w:rPr>
          <w:position w:val="-3"/>
          <w:sz w:val="18"/>
        </w:rPr>
        <w:tab/>
      </w:r>
      <w:r>
        <w:rPr>
          <w:sz w:val="28"/>
        </w:rPr>
        <w:t>(4.16)</w:t>
      </w:r>
    </w:p>
    <w:p w:rsidR="00584CE8" w:rsidRDefault="00FB1AC0">
      <w:pPr>
        <w:pStyle w:val="a3"/>
        <w:spacing w:before="29"/>
        <w:ind w:left="118" w:right="37"/>
      </w:pPr>
      <w:r>
        <w:t xml:space="preserve">где </w:t>
      </w:r>
      <w:r>
        <w:rPr>
          <w:i/>
        </w:rPr>
        <w:t>L</w:t>
      </w:r>
      <w:r>
        <w:rPr>
          <w:position w:val="-3"/>
          <w:sz w:val="18"/>
        </w:rPr>
        <w:t>1</w:t>
      </w:r>
      <w:r>
        <w:t xml:space="preserve">,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>– гипотенузы, формула 4.13, м.</w:t>
      </w:r>
    </w:p>
    <w:p w:rsidR="00584CE8" w:rsidRDefault="00FB1AC0">
      <w:pPr>
        <w:pStyle w:val="2"/>
        <w:spacing w:before="63"/>
        <w:ind w:left="0" w:right="1049"/>
        <w:jc w:val="right"/>
        <w:rPr>
          <w:rFonts w:ascii="Tahoma" w:hAnsi="Tahoma"/>
          <w:u w:val="none"/>
        </w:rPr>
      </w:pPr>
      <w:r>
        <w:rPr>
          <w:lang w:val="en-US"/>
        </w:rPr>
        <w:pict>
          <v:group id="_x0000_s1916" style="position:absolute;left:0;text-align:left;margin-left:123.65pt;margin-top:16.2pt;width:351pt;height:171.8pt;z-index:-251595264;mso-position-horizontal-relative:page" coordorigin="2473,324" coordsize="7020,3436">
            <v:shape id="_x0000_s1947" type="#_x0000_t75" style="position:absolute;left:6148;top:1505;width:382;height:120">
              <v:imagedata r:id="rId83" o:title=""/>
            </v:shape>
            <v:shape id="_x0000_s1946" style="position:absolute;left:5639;top:1400;width:540;height:180" coordorigin="5639,1400" coordsize="540,180" o:spt="100" adj="0,,0" path="m5757,1451r-4,15l6169,1579r4,1l6178,1578r,-4l6179,1570r-3,-4l6173,1565,5757,1451xm5771,1400r-132,27l5738,1517r15,-51l5734,1460r-4,-1l5728,1456r1,-4l5729,1447r5,-2l5758,1445r13,-45xm5734,1445r-5,2l5729,1452r-1,4l5730,1459r4,1l5753,1466r4,-15l5737,1446r-3,-1xm5758,1445r-24,l5737,1446r20,5l5758,1445xe" fillcolor="#010101" stroked="f">
              <v:stroke joinstyle="round"/>
              <v:formulas/>
              <v:path arrowok="t" o:connecttype="segments"/>
            </v:shape>
            <v:line id="_x0000_s1945" style="position:absolute" from="2503,629" to="9478,629" strokecolor="#0101ff" strokeweight="1.5pt"/>
            <v:shape id="_x0000_s1944" type="#_x0000_t75" style="position:absolute;left:6295;top:324;width:516;height:330">
              <v:imagedata r:id="rId64" o:title=""/>
            </v:shape>
            <v:line id="_x0000_s1943" style="position:absolute" from="2488,3204" to="9433,3204" strokecolor="#0101ff" strokeweight="1.5pt"/>
            <v:line id="_x0000_s1942" style="position:absolute" from="2503,2470" to="8923,2470" strokecolor="#010101" strokeweight="1.5pt">
              <v:stroke dashstyle="longDash"/>
            </v:line>
            <v:shape id="_x0000_s1941" style="position:absolute;left:3809;top:584;width:4715;height:2580" coordorigin="3809,584" coordsize="4715,2580" o:spt="100" adj="0,,0" path="m3953,3120r-16,-17l3922,3087r16,-15l3907,3040r-16,15l3860,3022r-51,142l3953,3120t50,-110l3972,2977r-32,31l3971,3041r32,-31m4069,2947r-31,-32l4006,2946r30,32l4069,2947t65,-62l4103,2852r-33,32l4102,2916r32,-31m4199,2824r-31,-33l4135,2821r31,34l4199,2824t65,-63l4232,2729r-32,31l4231,2792r33,-31m4330,2699r-32,-33l4266,2698r30,32l4330,2699t64,-63l4363,2604r-32,31l4362,2668r32,-32m4459,2575r-31,-33l4396,2573r31,32l4459,2575t65,-62l4493,2480r-33,32l4492,2544r32,-31m4590,2450r-31,-32l4526,2449r32,33l4590,2450t65,-62l4624,2356r-33,31l4622,2419r33,-31m4720,2326r-32,-33l4656,2324r31,33l4720,2326t64,-62l4754,2232r-33,30l4752,2296r32,-32m4850,2202r-31,-32l4787,2201r31,32l4850,2202t65,-62l4884,2107r-32,31l4883,2171r32,-31m4980,2077r-31,-32l4916,2076r32,32l4980,2077t65,-61l5015,1982r-34,32l5012,2046r33,-30m5111,1954r-31,-33l5047,1952r31,33l5111,1954t65,-63l5144,1859r-32,31l5143,1922r33,-31m5240,1829r-31,-33l5177,1828r31,32l5240,1829t65,-63l5275,1734r-33,31l5273,1798r32,-32m5371,1705r-31,-32l5308,1703r31,33l5371,1705t65,-62l5405,1610r-33,32l5404,1674r32,-31m5501,1580r-31,-32l5437,1579r31,33l5501,1580t66,-62l5536,1486r-33,31l5533,1549r34,-31m5632,1457r-32,-34l5568,1454r31,33l5632,1457t64,-63l5665,1362r-32,31l5664,1426r32,-32m5761,1332r-31,-32l5698,1331r31,32l5761,1332t66,-62l5796,1237r-32,31l5794,1301r33,-31m5892,1207r-31,-32l5828,1206r32,32l5892,1207t65,-61l5926,1114r-33,30l5924,1177r33,-31m6022,1084r-32,-33l5958,1082r31,33l6022,1084t66,-63l6056,989r-32,31l6054,1052r34,-31m6152,959r-31,-33l6089,958r31,32l6152,959t65,-61l6186,864r-32,31l6185,928r32,-30m6282,835r-30,-32l6218,834r32,32l6282,835t66,-62l6317,740r-33,32l6316,804r32,-31m6413,710r-31,-32l6349,709r31,33l6413,710t65,-62l6446,616r-32,31l6445,679r33,-31m6511,617r-31,-33l6479,584r31,34l6511,617t102,26l6581,612r-31,34l6583,676r30,-33m6679,704r-32,-31l6616,707r33,30l6679,704t66,62l6713,734r-31,34l6714,798r31,-32m6811,827r-33,-30l6748,829r32,31l6811,827t66,61l6844,858r-30,32l6846,922r31,-34m6943,949r-33,-30l6880,952r32,31l6943,949t65,63l6976,980r-32,33l6978,1044r30,-32m7074,1073r-32,-31l7010,1075r34,30l7074,1073t66,61l7108,1103r-32,33l7110,1166r30,-32m7206,1195r-32,-31l7142,1198r33,30l7206,1195t66,61l7238,1225r-30,34l7241,1289r31,-33m7338,1318r-34,-30l7274,1320r33,31l7338,1318t66,61l7370,1349r-30,32l7373,1412r31,-33m7470,1440r-34,-30l7406,1442r33,32l7470,1440t65,62l7502,1471r-31,33l7505,1535r30,-33m7601,1564r-33,-32l7537,1566r34,30l7601,1564t66,61l7634,1594r-31,33l7637,1657r30,-32m7733,1686r-33,-31l7669,1688r33,30l7733,1686t66,61l7765,1717r-30,33l7768,1781r31,-34m7865,1808r-34,-30l7801,1811r33,31l7865,1808t66,62l7897,1840r-30,32l7900,1903r31,-33m7996,1932r-33,-31l7932,1933r34,31l7996,1932t66,61l8029,1962r-31,34l8032,2026r30,-33m8128,2054r-33,-31l8064,2057r34,30l8128,2054t66,62l8161,2084r-31,34l8162,2148r32,-32m8260,2177r-34,-30l8196,2179r32,31l8260,2177t66,61l8292,2208r-30,32l8294,2272r32,-34m8392,2299r-34,-30l8328,2302r32,31l8392,2299t132,155l8501,2394r-30,-82l8440,2346r-16,-16l8394,2363r16,15l8380,2412r144,42e" fillcolor="#343401" stroked="f">
              <v:stroke joinstyle="round"/>
              <v:formulas/>
              <v:path arrowok="t" o:connecttype="segments"/>
            </v:shape>
            <v:line id="_x0000_s1940" style="position:absolute" from="6553,3630" to="6553,659" strokecolor="#010101" strokeweight="1pt">
              <v:stroke dashstyle="dash"/>
            </v:line>
            <v:shape id="_x0000_s1939" style="position:absolute;left:8200;top:2495;width:158;height:477" coordorigin="8200,2495" coordsize="158,477" o:spt="100" adj="0,,0" path="m8278,2524r-8,13l8270,2969r4,2l8282,2971r4,-2l8286,2538r-8,-14xm8270,2507r-68,119l8200,2629r1,5l8204,2635r4,3l8213,2636r1,-3l8270,2537r,-30xm8286,2509r,29l8341,2633r3,3l8348,2638r4,-3l8356,2634r1,-5l8354,2626r-68,-117xm8286,2513r-1,l8278,2524r8,14l8286,2513xm8282,2502r-8,l8273,2503r-3,4l8270,2537r8,-13l8272,2513r14,l8286,2509r-4,-7xm8285,2513r-13,l8278,2524r7,-11xm8282,2502r,l8286,2509r,-3l8282,2502xm8273,2503r-3,3l8270,2507r3,-4xm8278,2495r-5,8l8274,2502r8,l8278,2495xe" fillcolor="#010101" stroked="f">
              <v:stroke joinstyle="round"/>
              <v:formulas/>
              <v:path arrowok="t" o:connecttype="segments"/>
            </v:shape>
            <v:shape id="_x0000_s1938" type="#_x0000_t75" style="position:absolute;left:8200;top:2971;width:157;height:223">
              <v:imagedata r:id="rId84" o:title=""/>
            </v:shape>
            <v:shape id="_x0000_s1937" style="position:absolute;left:9250;top:652;width:158;height:2471" coordorigin="9250,652" coordsize="158,2471" o:spt="100" adj="0,,0" path="m9328,681r-8,13l9320,3119r4,3l9332,3122r4,-3l9336,694r-8,-13xm9320,664r-68,118l9250,786r1,5l9254,793r4,1l9263,793r1,-3l9320,694r,-30xm9336,666r,28l9391,790r3,3l9398,794r4,-1l9406,791r1,-5l9404,782,9336,666xm9336,670r-1,l9328,681r8,13l9336,670xm9332,659r-8,l9323,660r-3,4l9320,694r8,-13l9322,670r14,l9336,666r-4,-7xm9335,670r-13,l9328,681r7,-11xm9332,659r,l9336,666r,-4l9332,659xm9323,660r-3,2l9320,664r3,-4xm9328,652r-5,8l9324,659r8,l9328,652xe" fillcolor="#010101" stroked="f">
              <v:stroke joinstyle="round"/>
              <v:formulas/>
              <v:path arrowok="t" o:connecttype="segments"/>
            </v:shape>
            <v:shape id="_x0000_s1936" type="#_x0000_t75" style="position:absolute;left:9240;top:3016;width:156;height:151">
              <v:imagedata r:id="rId85" o:title=""/>
            </v:shape>
            <v:shape id="_x0000_s1935" style="position:absolute;left:3328;top:2759;width:437;height:442" coordorigin="3328,2759" coordsize="437,442" o:spt="100" adj="0,,0" path="m3722,3115r-43,42l3721,3200r43,-42l3722,3115xm3637,3030r-42,42l3637,3115r43,-42l3637,3030xm3553,2945r-42,42l3553,3030r42,-43l3553,2945xm3328,2759r62,192l3433,2908r-7,-6l3469,2860r13,l3518,2824r-190,-65xm3476,2866r-43,42l3468,2944r43,-42l3476,2866xm3469,2860r-43,42l3433,2908r43,-42l3469,2860xm3482,2860r-13,l3476,2866r6,-6xe" fillcolor="#343401" stroked="f">
              <v:stroke joinstyle="round"/>
              <v:formulas/>
              <v:path arrowok="t" o:connecttype="segments"/>
            </v:shape>
            <v:shape id="_x0000_s1934" type="#_x0000_t75" style="position:absolute;left:2960;top:2398;width:158;height:158">
              <v:imagedata r:id="rId60" o:title=""/>
            </v:shape>
            <v:shape id="_x0000_s1933" style="position:absolute;left:4478;top:637;width:2038;height:2513" coordorigin="4478,637" coordsize="2038,2513" o:spt="100" adj="0,,0" path="m4522,2953r-44,197l4662,3067r-18,-14l4596,3053r-46,-39l4569,2991r-47,-38xm4569,2991r-19,23l4596,3053r19,-24l4569,2991xm4615,3029r-19,24l4644,3053r-29,-24xm6469,637l4569,2991r46,38l6516,676r-47,-39xe" fillcolor="#018001" stroked="f">
              <v:stroke joinstyle="round"/>
              <v:formulas/>
              <v:path arrowok="t" o:connecttype="segments"/>
            </v:shape>
            <v:shape id="_x0000_s1932" type="#_x0000_t75" style="position:absolute;left:6486;top:554;width:158;height:158">
              <v:imagedata r:id="rId80" o:title=""/>
            </v:shape>
            <v:shape id="_x0000_s1931" type="#_x0000_t75" style="position:absolute;left:6486;top:2397;width:158;height:158">
              <v:imagedata r:id="rId81" o:title=""/>
            </v:shape>
            <v:line id="_x0000_s1930" style="position:absolute" from="6505,2466" to="3718,2466" strokecolor="#ff0101" strokeweight="3pt"/>
            <v:shape id="_x0000_s1929" type="#_x0000_t75" style="position:absolute;left:3696;top:2384;width:158;height:158">
              <v:imagedata r:id="rId80" o:title=""/>
            </v:shape>
            <v:shape id="_x0000_s1928" style="position:absolute;left:3816;top:2530;width:645;height:713" coordorigin="3816,2530" coordsize="645,713" o:spt="100" adj="0,,0" path="m3958,2643r-44,39l4416,3242r44,-40l3958,2643xm3816,2530r53,193l3914,2682r-20,-22l3938,2621r45,l4003,2603r-187,-73xm3938,2621r-44,39l3914,2682r44,-39l3938,2621xm3983,2621r-45,l3958,2643r25,-22xe" fillcolor="#018001" stroked="f">
              <v:stroke joinstyle="round"/>
              <v:formulas/>
              <v:path arrowok="t" o:connecttype="segments"/>
            </v:shape>
            <v:shape id="_x0000_s1927" type="#_x0000_t75" style="position:absolute;left:4356;top:3117;width:158;height:158">
              <v:imagedata r:id="rId81" o:title=""/>
            </v:shape>
            <v:shape id="_x0000_s1926" type="#_x0000_t75" style="position:absolute;left:6097;top:1138;width:427;height:156">
              <v:imagedata r:id="rId86" o:title=""/>
            </v:shape>
            <v:shape id="_x0000_s1925" style="position:absolute;left:3763;top:2420;width:676;height:1228" coordorigin="3763,2420" coordsize="676,1228" o:spt="100" adj="0,,0" path="m3763,3586r15,-1166m4424,3648r15,-1165e" filled="f" strokecolor="#010101" strokeweight="1pt">
              <v:stroke dashstyle="dash" joinstyle="round"/>
              <v:formulas/>
              <v:path arrowok="t" o:connecttype="segments"/>
            </v:shape>
            <v:shape id="_x0000_s1924" type="#_x0000_t202" style="position:absolute;left:6022;top:1195;width:920;height:760" filled="f" stroked="f">
              <v:textbox inset="0,0,0,0">
                <w:txbxContent>
                  <w:p w:rsidR="00584CE8" w:rsidRDefault="00FB1AC0">
                    <w:pPr>
                      <w:spacing w:line="249" w:lineRule="exact"/>
                      <w:ind w:left="675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β</w:t>
                    </w:r>
                  </w:p>
                  <w:p w:rsidR="00584CE8" w:rsidRDefault="00584CE8">
                    <w:pPr>
                      <w:spacing w:before="11"/>
                      <w:rPr>
                        <w:sz w:val="19"/>
                      </w:rPr>
                    </w:pPr>
                  </w:p>
                  <w:p w:rsidR="00584CE8" w:rsidRDefault="00FB1AC0">
                    <w:pPr>
                      <w:spacing w:line="281" w:lineRule="exact"/>
                      <w:ind w:right="-16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ШДН/2</w:t>
                    </w:r>
                  </w:p>
                </w:txbxContent>
              </v:textbox>
            </v:shape>
            <v:shape id="_x0000_s1923" type="#_x0000_t202" style="position:absolute;left:5539;top:1980;width:23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922" type="#_x0000_t202" style="position:absolute;left:4292;top:2727;width:23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921" type="#_x0000_t202" style="position:absolute;left:5443;top:2536;width:17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R</w:t>
                    </w:r>
                  </w:p>
                </w:txbxContent>
              </v:textbox>
            </v:shape>
            <v:shape id="_x0000_s1920" type="#_x0000_t202" style="position:absolute;left:8455;top:2634;width:56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7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1,5м</w:t>
                    </w:r>
                  </w:p>
                </w:txbxContent>
              </v:textbox>
            </v:shape>
            <v:shape id="_x0000_s1919" type="#_x0000_t202" style="position:absolute;left:3966;top:3396;width:27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R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918" type="#_x0000_t202" style="position:absolute;left:5370;top:3401;width:27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R</w:t>
                    </w:r>
                    <w:r>
                      <w:rPr>
                        <w:rFonts w:ascii="Tahoma"/>
                        <w:b/>
                        <w:spacing w:val="-1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917" type="#_x0000_t202" style="position:absolute;left:8695;top:3480;width:56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Пол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u w:val="none"/>
        </w:rPr>
        <w:t>Потолок</w:t>
      </w:r>
    </w:p>
    <w:p w:rsidR="00584CE8" w:rsidRDefault="00584CE8">
      <w:pPr>
        <w:pStyle w:val="a3"/>
        <w:rPr>
          <w:rFonts w:ascii="Tahoma"/>
          <w:b/>
        </w:rPr>
      </w:pPr>
    </w:p>
    <w:p w:rsidR="00584CE8" w:rsidRDefault="00FB1AC0">
      <w:pPr>
        <w:spacing w:before="59"/>
        <w:ind w:right="879"/>
        <w:jc w:val="right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H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9"/>
        <w:rPr>
          <w:rFonts w:ascii="Tahoma"/>
          <w:b/>
          <w:sz w:val="24"/>
        </w:rPr>
      </w:pPr>
    </w:p>
    <w:p w:rsidR="00584CE8" w:rsidRDefault="00FB1AC0">
      <w:pPr>
        <w:pStyle w:val="a3"/>
        <w:spacing w:before="65"/>
        <w:ind w:left="2728" w:right="37"/>
      </w:pPr>
      <w:r>
        <w:t>Рис. 4.6  К расчету нового радиуса</w:t>
      </w:r>
    </w:p>
    <w:p w:rsidR="00584CE8" w:rsidRDefault="00FB1AC0">
      <w:pPr>
        <w:pStyle w:val="a3"/>
        <w:spacing w:before="179"/>
        <w:ind w:left="688" w:right="37"/>
      </w:pPr>
      <w:r>
        <w:t xml:space="preserve">Задача определения нового радиуса сводится к нахождению угла </w:t>
      </w:r>
      <w:r>
        <w:rPr>
          <w:i/>
        </w:rPr>
        <w:t>β</w:t>
      </w:r>
      <w:r>
        <w:t>,</w:t>
      </w:r>
    </w:p>
    <w:p w:rsidR="00584CE8" w:rsidRDefault="00FB1AC0">
      <w:pPr>
        <w:pStyle w:val="a3"/>
        <w:spacing w:before="49"/>
        <w:ind w:left="118" w:right="37"/>
      </w:pPr>
      <w:r>
        <w:t>при котором справедливо соотношение 4.16.</w:t>
      </w:r>
    </w:p>
    <w:p w:rsidR="00584CE8" w:rsidRDefault="00FB1AC0">
      <w:pPr>
        <w:pStyle w:val="a4"/>
        <w:numPr>
          <w:ilvl w:val="0"/>
          <w:numId w:val="19"/>
        </w:numPr>
        <w:tabs>
          <w:tab w:val="left" w:pos="974"/>
        </w:tabs>
        <w:spacing w:before="181"/>
        <w:rPr>
          <w:sz w:val="28"/>
        </w:rPr>
      </w:pPr>
      <w:r>
        <w:rPr>
          <w:sz w:val="28"/>
        </w:rPr>
        <w:t>Найдем длину гипотенузы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L</w:t>
      </w:r>
      <w:r>
        <w:rPr>
          <w:position w:val="-3"/>
          <w:sz w:val="18"/>
        </w:rPr>
        <w:t>3</w:t>
      </w:r>
      <w:r>
        <w:rPr>
          <w:sz w:val="28"/>
        </w:rPr>
        <w:t>:</w:t>
      </w:r>
    </w:p>
    <w:p w:rsidR="00584CE8" w:rsidRDefault="00FB1AC0">
      <w:pPr>
        <w:spacing w:before="89"/>
        <w:ind w:left="37" w:right="31"/>
        <w:jc w:val="center"/>
        <w:rPr>
          <w:sz w:val="28"/>
        </w:rPr>
      </w:pPr>
      <w:r>
        <w:rPr>
          <w:i/>
          <w:sz w:val="28"/>
        </w:rPr>
        <w:t>L</w:t>
      </w:r>
      <w:r>
        <w:rPr>
          <w:position w:val="-3"/>
          <w:sz w:val="18"/>
        </w:rPr>
        <w:t xml:space="preserve">3  </w:t>
      </w:r>
      <w:r>
        <w:rPr>
          <w:i/>
          <w:sz w:val="28"/>
        </w:rPr>
        <w:t xml:space="preserve">= Н / </w:t>
      </w:r>
      <w:r>
        <w:rPr>
          <w:sz w:val="28"/>
        </w:rPr>
        <w:t>cos(</w:t>
      </w:r>
      <w:r>
        <w:rPr>
          <w:i/>
          <w:sz w:val="28"/>
        </w:rPr>
        <w:t>β</w:t>
      </w:r>
      <w:r>
        <w:rPr>
          <w:sz w:val="28"/>
        </w:rPr>
        <w:t>)</w:t>
      </w:r>
    </w:p>
    <w:p w:rsidR="00584CE8" w:rsidRDefault="00FB1AC0">
      <w:pPr>
        <w:pStyle w:val="a4"/>
        <w:numPr>
          <w:ilvl w:val="0"/>
          <w:numId w:val="19"/>
        </w:numPr>
        <w:tabs>
          <w:tab w:val="left" w:pos="974"/>
        </w:tabs>
        <w:spacing w:before="90"/>
        <w:rPr>
          <w:sz w:val="28"/>
        </w:rPr>
      </w:pPr>
      <w:r>
        <w:rPr>
          <w:sz w:val="28"/>
        </w:rPr>
        <w:t>Найдем длину гипотенузы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L</w:t>
      </w:r>
      <w:r>
        <w:rPr>
          <w:position w:val="-3"/>
          <w:sz w:val="18"/>
        </w:rPr>
        <w:t>4</w:t>
      </w:r>
      <w:r>
        <w:rPr>
          <w:sz w:val="28"/>
        </w:rPr>
        <w:t>:</w:t>
      </w:r>
    </w:p>
    <w:p w:rsidR="00584CE8" w:rsidRDefault="00FB1AC0">
      <w:pPr>
        <w:spacing w:before="89"/>
        <w:ind w:left="35" w:right="31"/>
        <w:jc w:val="center"/>
        <w:rPr>
          <w:sz w:val="28"/>
        </w:rPr>
      </w:pPr>
      <w:r>
        <w:rPr>
          <w:i/>
          <w:sz w:val="28"/>
        </w:rPr>
        <w:t>L</w:t>
      </w:r>
      <w:r>
        <w:rPr>
          <w:position w:val="-3"/>
          <w:sz w:val="18"/>
        </w:rPr>
        <w:t xml:space="preserve">4  </w:t>
      </w:r>
      <w:r>
        <w:rPr>
          <w:i/>
          <w:sz w:val="28"/>
        </w:rPr>
        <w:t xml:space="preserve">= </w:t>
      </w:r>
      <w:r>
        <w:rPr>
          <w:sz w:val="28"/>
        </w:rPr>
        <w:t>1,5 / cos(</w:t>
      </w:r>
      <w:r>
        <w:rPr>
          <w:i/>
          <w:sz w:val="28"/>
        </w:rPr>
        <w:t>β</w:t>
      </w:r>
      <w:r>
        <w:rPr>
          <w:sz w:val="28"/>
        </w:rPr>
        <w:t>)</w:t>
      </w:r>
    </w:p>
    <w:p w:rsidR="00584CE8" w:rsidRDefault="00FB1AC0">
      <w:pPr>
        <w:pStyle w:val="a4"/>
        <w:numPr>
          <w:ilvl w:val="0"/>
          <w:numId w:val="19"/>
        </w:numPr>
        <w:tabs>
          <w:tab w:val="left" w:pos="974"/>
        </w:tabs>
        <w:spacing w:before="90"/>
        <w:rPr>
          <w:sz w:val="28"/>
        </w:rPr>
      </w:pPr>
      <w:r>
        <w:rPr>
          <w:sz w:val="28"/>
        </w:rPr>
        <w:t>Составим</w:t>
      </w:r>
      <w:r>
        <w:rPr>
          <w:spacing w:val="-16"/>
          <w:sz w:val="28"/>
        </w:rPr>
        <w:t xml:space="preserve"> </w:t>
      </w:r>
      <w:r>
        <w:rPr>
          <w:sz w:val="28"/>
        </w:rPr>
        <w:t>уравнение:</w:t>
      </w:r>
    </w:p>
    <w:p w:rsidR="00584CE8" w:rsidRDefault="00FB1AC0">
      <w:pPr>
        <w:spacing w:before="107"/>
        <w:ind w:left="35" w:right="31"/>
        <w:jc w:val="center"/>
        <w:rPr>
          <w:sz w:val="28"/>
        </w:rPr>
      </w:pPr>
      <w:r>
        <w:rPr>
          <w:i/>
          <w:sz w:val="28"/>
        </w:rPr>
        <w:t>L</w:t>
      </w:r>
      <w:r>
        <w:rPr>
          <w:position w:val="-3"/>
          <w:sz w:val="18"/>
        </w:rPr>
        <w:t xml:space="preserve">5 </w:t>
      </w:r>
      <w:r>
        <w:rPr>
          <w:i/>
          <w:sz w:val="28"/>
        </w:rPr>
        <w:t>= L</w:t>
      </w:r>
      <w:r>
        <w:rPr>
          <w:position w:val="-3"/>
          <w:sz w:val="18"/>
        </w:rPr>
        <w:t xml:space="preserve">3 </w:t>
      </w:r>
      <w:r>
        <w:rPr>
          <w:i/>
          <w:sz w:val="28"/>
        </w:rPr>
        <w:t>+ L</w:t>
      </w:r>
      <w:r>
        <w:rPr>
          <w:position w:val="-3"/>
          <w:sz w:val="18"/>
        </w:rPr>
        <w:t xml:space="preserve">4 </w:t>
      </w:r>
      <w:r>
        <w:rPr>
          <w:i/>
          <w:sz w:val="28"/>
        </w:rPr>
        <w:t xml:space="preserve">= Н </w:t>
      </w:r>
      <w:r>
        <w:rPr>
          <w:sz w:val="28"/>
        </w:rPr>
        <w:t>/ cos(</w:t>
      </w:r>
      <w:r>
        <w:rPr>
          <w:i/>
          <w:sz w:val="28"/>
        </w:rPr>
        <w:t>β</w:t>
      </w:r>
      <w:r>
        <w:rPr>
          <w:sz w:val="28"/>
        </w:rPr>
        <w:t xml:space="preserve">) </w:t>
      </w:r>
      <w:r>
        <w:rPr>
          <w:i/>
          <w:sz w:val="28"/>
        </w:rPr>
        <w:t xml:space="preserve">+ </w:t>
      </w:r>
      <w:r>
        <w:rPr>
          <w:sz w:val="28"/>
        </w:rPr>
        <w:t>1,5 / cos(</w:t>
      </w:r>
      <w:r>
        <w:rPr>
          <w:i/>
          <w:sz w:val="28"/>
        </w:rPr>
        <w:t>β</w:t>
      </w:r>
      <w:r>
        <w:rPr>
          <w:sz w:val="28"/>
        </w:rPr>
        <w:t>) = (</w:t>
      </w:r>
      <w:r>
        <w:rPr>
          <w:i/>
          <w:sz w:val="28"/>
        </w:rPr>
        <w:t xml:space="preserve">Н + </w:t>
      </w:r>
      <w:r>
        <w:rPr>
          <w:sz w:val="28"/>
        </w:rPr>
        <w:t xml:space="preserve">1,5) </w:t>
      </w:r>
      <w:r>
        <w:rPr>
          <w:i/>
          <w:sz w:val="28"/>
        </w:rPr>
        <w:t>/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cos(</w:t>
      </w:r>
      <w:r>
        <w:rPr>
          <w:i/>
          <w:sz w:val="28"/>
        </w:rPr>
        <w:t>β</w:t>
      </w:r>
      <w:r>
        <w:rPr>
          <w:sz w:val="28"/>
        </w:rPr>
        <w:t>)</w:t>
      </w:r>
    </w:p>
    <w:p w:rsidR="00584CE8" w:rsidRDefault="00FB1AC0">
      <w:pPr>
        <w:pStyle w:val="a4"/>
        <w:numPr>
          <w:ilvl w:val="0"/>
          <w:numId w:val="19"/>
        </w:numPr>
        <w:tabs>
          <w:tab w:val="left" w:pos="974"/>
        </w:tabs>
        <w:spacing w:before="90"/>
        <w:rPr>
          <w:sz w:val="28"/>
        </w:rPr>
      </w:pPr>
      <w:r>
        <w:rPr>
          <w:sz w:val="28"/>
        </w:rPr>
        <w:t>Найдем значение угла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β</w:t>
      </w:r>
      <w:r>
        <w:rPr>
          <w:sz w:val="28"/>
        </w:rPr>
        <w:t>:</w:t>
      </w:r>
    </w:p>
    <w:p w:rsidR="00584CE8" w:rsidRDefault="00FB1AC0">
      <w:pPr>
        <w:spacing w:before="109"/>
        <w:ind w:left="37" w:right="31"/>
        <w:jc w:val="center"/>
        <w:rPr>
          <w:sz w:val="28"/>
        </w:rPr>
      </w:pPr>
      <w:r>
        <w:rPr>
          <w:i/>
          <w:sz w:val="28"/>
        </w:rPr>
        <w:t xml:space="preserve">β = </w:t>
      </w:r>
      <w:r>
        <w:rPr>
          <w:sz w:val="28"/>
        </w:rPr>
        <w:t>arсcos((</w:t>
      </w:r>
      <w:r>
        <w:rPr>
          <w:i/>
          <w:sz w:val="28"/>
        </w:rPr>
        <w:t xml:space="preserve">Н </w:t>
      </w:r>
      <w:r>
        <w:rPr>
          <w:sz w:val="28"/>
        </w:rPr>
        <w:t xml:space="preserve">+ 1,5) / </w:t>
      </w:r>
      <w:r>
        <w:rPr>
          <w:i/>
          <w:sz w:val="28"/>
        </w:rPr>
        <w:t>L</w:t>
      </w:r>
      <w:r>
        <w:rPr>
          <w:position w:val="-3"/>
          <w:sz w:val="18"/>
        </w:rPr>
        <w:t>5</w:t>
      </w:r>
      <w:r>
        <w:rPr>
          <w:sz w:val="28"/>
        </w:rPr>
        <w:t>)</w:t>
      </w:r>
    </w:p>
    <w:p w:rsidR="00584CE8" w:rsidRDefault="00FB1AC0">
      <w:pPr>
        <w:pStyle w:val="a4"/>
        <w:numPr>
          <w:ilvl w:val="0"/>
          <w:numId w:val="19"/>
        </w:numPr>
        <w:tabs>
          <w:tab w:val="left" w:pos="974"/>
        </w:tabs>
        <w:spacing w:before="89"/>
        <w:rPr>
          <w:sz w:val="28"/>
        </w:rPr>
      </w:pPr>
      <w:r>
        <w:rPr>
          <w:sz w:val="28"/>
        </w:rPr>
        <w:t>Рассчитаем новый радиус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R</w:t>
      </w:r>
      <w:r>
        <w:rPr>
          <w:sz w:val="28"/>
        </w:rPr>
        <w:t>:</w:t>
      </w:r>
    </w:p>
    <w:p w:rsidR="00584CE8" w:rsidRDefault="00FB1AC0">
      <w:pPr>
        <w:spacing w:before="109"/>
        <w:ind w:left="36" w:right="31"/>
        <w:jc w:val="center"/>
        <w:rPr>
          <w:sz w:val="18"/>
        </w:rPr>
      </w:pPr>
      <w:r>
        <w:rPr>
          <w:i/>
          <w:sz w:val="28"/>
        </w:rPr>
        <w:t>R = R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>+ R</w:t>
      </w:r>
      <w:r>
        <w:rPr>
          <w:position w:val="-3"/>
          <w:sz w:val="18"/>
        </w:rPr>
        <w:t>2</w:t>
      </w:r>
    </w:p>
    <w:p w:rsidR="00584CE8" w:rsidRDefault="00FB1AC0">
      <w:pPr>
        <w:spacing w:before="73"/>
        <w:ind w:left="118" w:right="37"/>
        <w:rPr>
          <w:sz w:val="18"/>
        </w:rPr>
      </w:pPr>
      <w:r>
        <w:rPr>
          <w:sz w:val="28"/>
        </w:rPr>
        <w:t xml:space="preserve">где  </w:t>
      </w:r>
      <w:r>
        <w:rPr>
          <w:i/>
          <w:sz w:val="28"/>
        </w:rPr>
        <w:t>R</w:t>
      </w:r>
      <w:r>
        <w:rPr>
          <w:position w:val="-3"/>
          <w:sz w:val="18"/>
        </w:rPr>
        <w:t xml:space="preserve">1 </w:t>
      </w:r>
      <w:r>
        <w:rPr>
          <w:i/>
          <w:sz w:val="28"/>
        </w:rPr>
        <w:t xml:space="preserve">= Н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tg(</w:t>
      </w:r>
      <w:r>
        <w:rPr>
          <w:i/>
          <w:sz w:val="28"/>
        </w:rPr>
        <w:t>β</w:t>
      </w:r>
      <w:r>
        <w:rPr>
          <w:sz w:val="28"/>
        </w:rPr>
        <w:t>)</w:t>
      </w:r>
      <w:r>
        <w:rPr>
          <w:i/>
          <w:sz w:val="28"/>
        </w:rPr>
        <w:t>, R</w:t>
      </w:r>
      <w:r>
        <w:rPr>
          <w:position w:val="-3"/>
          <w:sz w:val="18"/>
        </w:rPr>
        <w:t xml:space="preserve">2 </w:t>
      </w:r>
      <w:r>
        <w:rPr>
          <w:i/>
          <w:sz w:val="28"/>
        </w:rPr>
        <w:t xml:space="preserve">= </w:t>
      </w:r>
      <w:r>
        <w:rPr>
          <w:sz w:val="28"/>
        </w:rPr>
        <w:t>1,5 tg(</w:t>
      </w:r>
      <w:r>
        <w:rPr>
          <w:i/>
          <w:sz w:val="28"/>
        </w:rPr>
        <w:t>β</w:t>
      </w:r>
      <w:r>
        <w:rPr>
          <w:sz w:val="28"/>
        </w:rPr>
        <w:t>)</w:t>
      </w:r>
      <w:r>
        <w:rPr>
          <w:position w:val="13"/>
          <w:sz w:val="18"/>
        </w:rPr>
        <w:t>2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2"/>
        <w:rPr>
          <w:sz w:val="20"/>
        </w:rPr>
      </w:pPr>
      <w:r>
        <w:rPr>
          <w:lang w:val="en-US"/>
        </w:rPr>
        <w:pict>
          <v:line id="_x0000_s1915" style="position:absolute;z-index:251633152;mso-wrap-distance-left:0;mso-wrap-distance-right:0;mso-position-horizontal-relative:page" from="70.9pt,13.85pt" to="214.9pt,13.85pt" strokeweight=".6pt">
            <w10:wrap type="topAndBottom" anchorx="page"/>
          </v:line>
        </w:pict>
      </w:r>
    </w:p>
    <w:p w:rsidR="00584CE8" w:rsidRDefault="00FB1AC0">
      <w:pPr>
        <w:spacing w:before="38" w:line="396" w:lineRule="auto"/>
        <w:ind w:left="118" w:right="2815"/>
        <w:rPr>
          <w:sz w:val="24"/>
        </w:rPr>
      </w:pPr>
      <w:r>
        <w:rPr>
          <w:position w:val="11"/>
          <w:sz w:val="16"/>
        </w:rPr>
        <w:t xml:space="preserve">2 </w:t>
      </w:r>
      <w:r>
        <w:rPr>
          <w:sz w:val="24"/>
        </w:rPr>
        <w:t>Данные выкладки полезны для алгоритмических расчетов. 68</w:t>
      </w:r>
    </w:p>
    <w:p w:rsidR="00584CE8" w:rsidRDefault="00584CE8">
      <w:pPr>
        <w:spacing w:line="396" w:lineRule="auto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1" w:lineRule="auto"/>
        <w:ind w:left="118" w:right="37" w:firstLine="539"/>
      </w:pPr>
      <w:r>
        <w:lastRenderedPageBreak/>
        <w:t xml:space="preserve">При известных (полученных ранее) </w:t>
      </w:r>
      <w:r>
        <w:rPr>
          <w:i/>
        </w:rPr>
        <w:t>L</w:t>
      </w:r>
      <w:r>
        <w:rPr>
          <w:position w:val="-3"/>
          <w:sz w:val="18"/>
        </w:rPr>
        <w:t>3</w:t>
      </w:r>
      <w:r>
        <w:t xml:space="preserve">, </w:t>
      </w:r>
      <w:r>
        <w:rPr>
          <w:i/>
        </w:rPr>
        <w:t>L</w:t>
      </w:r>
      <w:r>
        <w:rPr>
          <w:position w:val="-3"/>
          <w:sz w:val="18"/>
        </w:rPr>
        <w:t>4</w:t>
      </w:r>
      <w:r>
        <w:t xml:space="preserve">, значения </w:t>
      </w:r>
      <w:r>
        <w:rPr>
          <w:i/>
        </w:rPr>
        <w:t>R</w:t>
      </w:r>
      <w:r>
        <w:rPr>
          <w:position w:val="-3"/>
          <w:sz w:val="18"/>
        </w:rPr>
        <w:t xml:space="preserve">1 </w:t>
      </w:r>
      <w:r>
        <w:t xml:space="preserve">и </w:t>
      </w:r>
      <w:r>
        <w:rPr>
          <w:i/>
        </w:rPr>
        <w:t>R</w:t>
      </w:r>
      <w:r>
        <w:rPr>
          <w:position w:val="-3"/>
          <w:sz w:val="18"/>
        </w:rPr>
        <w:t xml:space="preserve">2 </w:t>
      </w:r>
      <w:r>
        <w:t>можно вы- числить по теореме Пифагора.</w:t>
      </w:r>
    </w:p>
    <w:p w:rsidR="00584CE8" w:rsidRDefault="00FB1AC0">
      <w:pPr>
        <w:pStyle w:val="a3"/>
        <w:spacing w:before="21"/>
        <w:ind w:left="658" w:right="37"/>
      </w:pPr>
      <w:r>
        <w:t xml:space="preserve">Запишем выражение для </w:t>
      </w:r>
      <w:r>
        <w:rPr>
          <w:i/>
        </w:rPr>
        <w:t>R</w:t>
      </w:r>
      <w:r>
        <w:t xml:space="preserve">, сложив значения для </w:t>
      </w:r>
      <w:r>
        <w:rPr>
          <w:i/>
        </w:rPr>
        <w:t>R</w:t>
      </w:r>
      <w:r>
        <w:rPr>
          <w:position w:val="-3"/>
          <w:sz w:val="18"/>
        </w:rPr>
        <w:t xml:space="preserve">1 </w:t>
      </w:r>
      <w:r>
        <w:t xml:space="preserve">и </w:t>
      </w:r>
      <w:r>
        <w:rPr>
          <w:i/>
        </w:rPr>
        <w:t>R</w:t>
      </w:r>
      <w:r>
        <w:rPr>
          <w:position w:val="-3"/>
          <w:sz w:val="18"/>
        </w:rPr>
        <w:t>2</w:t>
      </w:r>
      <w:r>
        <w:t>:</w:t>
      </w:r>
    </w:p>
    <w:p w:rsidR="00584CE8" w:rsidRDefault="00FB1AC0">
      <w:pPr>
        <w:tabs>
          <w:tab w:val="left" w:pos="8510"/>
        </w:tabs>
        <w:spacing w:before="149"/>
        <w:ind w:left="3669" w:right="37"/>
        <w:rPr>
          <w:sz w:val="28"/>
        </w:rPr>
      </w:pPr>
      <w:r>
        <w:rPr>
          <w:i/>
          <w:sz w:val="28"/>
        </w:rPr>
        <w:t xml:space="preserve">R = </w:t>
      </w:r>
      <w:r>
        <w:rPr>
          <w:sz w:val="28"/>
        </w:rPr>
        <w:t>(</w:t>
      </w:r>
      <w:r>
        <w:rPr>
          <w:i/>
          <w:sz w:val="28"/>
        </w:rPr>
        <w:t>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1,5)tg(</w:t>
      </w:r>
      <w:r>
        <w:rPr>
          <w:i/>
          <w:sz w:val="28"/>
        </w:rPr>
        <w:t>β</w:t>
      </w:r>
      <w:r>
        <w:rPr>
          <w:sz w:val="28"/>
        </w:rPr>
        <w:t>)</w:t>
      </w:r>
      <w:r>
        <w:rPr>
          <w:sz w:val="28"/>
        </w:rPr>
        <w:tab/>
        <w:t>(4.17)</w:t>
      </w:r>
    </w:p>
    <w:p w:rsidR="00584CE8" w:rsidRDefault="00FB1AC0">
      <w:pPr>
        <w:pStyle w:val="a3"/>
        <w:spacing w:before="169"/>
        <w:ind w:left="402" w:right="37"/>
      </w:pPr>
      <w:r>
        <w:t>Обобщим полученные результаты в виде алгоритма.</w:t>
      </w:r>
    </w:p>
    <w:p w:rsidR="00584CE8" w:rsidRDefault="00584CE8">
      <w:pPr>
        <w:pStyle w:val="a3"/>
        <w:spacing w:before="8"/>
        <w:rPr>
          <w:sz w:val="36"/>
        </w:rPr>
      </w:pPr>
    </w:p>
    <w:p w:rsidR="00584CE8" w:rsidRDefault="00FB1AC0">
      <w:pPr>
        <w:pStyle w:val="2"/>
        <w:ind w:right="31"/>
        <w:jc w:val="center"/>
        <w:rPr>
          <w:u w:val="none"/>
        </w:rPr>
      </w:pPr>
      <w:r>
        <w:rPr>
          <w:u w:val="thick"/>
        </w:rPr>
        <w:t>Алгоритм № 4.2</w:t>
      </w:r>
    </w:p>
    <w:p w:rsidR="00584CE8" w:rsidRDefault="00FB1AC0">
      <w:pPr>
        <w:spacing w:before="49"/>
        <w:ind w:left="567" w:right="37"/>
        <w:rPr>
          <w:b/>
          <w:sz w:val="28"/>
        </w:rPr>
      </w:pPr>
      <w:r>
        <w:rPr>
          <w:b/>
          <w:sz w:val="28"/>
          <w:u w:val="thick"/>
        </w:rPr>
        <w:t>Расчет площади озвучиваемой потолочным громкоговорителем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18" w:right="111" w:firstLine="570"/>
        <w:jc w:val="both"/>
      </w:pPr>
      <w:r>
        <w:t>Предполагается, что параметры громкоговорителя и размеры поме- щения и известны.</w:t>
      </w:r>
    </w:p>
    <w:p w:rsidR="00584CE8" w:rsidRDefault="00FB1AC0">
      <w:pPr>
        <w:pStyle w:val="a3"/>
        <w:spacing w:before="213"/>
        <w:ind w:left="688" w:right="37"/>
      </w:pPr>
      <w:r>
        <w:t>Дано:</w:t>
      </w:r>
    </w:p>
    <w:p w:rsidR="00584CE8" w:rsidRDefault="00FB1AC0">
      <w:pPr>
        <w:pStyle w:val="a3"/>
        <w:spacing w:before="49" w:line="276" w:lineRule="auto"/>
        <w:ind w:left="118" w:right="111" w:firstLine="570"/>
        <w:jc w:val="both"/>
      </w:pPr>
      <w:r>
        <w:rPr>
          <w:i/>
        </w:rPr>
        <w:t xml:space="preserve">L </w:t>
      </w:r>
      <w:r>
        <w:t>– эффективная дальность звучания громкоговорителя (уже рассчи- тана, см. алгоритм № 4.1), м,</w:t>
      </w:r>
    </w:p>
    <w:p w:rsidR="00584CE8" w:rsidRDefault="00FB1AC0">
      <w:pPr>
        <w:pStyle w:val="a3"/>
        <w:spacing w:before="2"/>
        <w:ind w:left="688" w:right="37"/>
      </w:pPr>
      <w:r>
        <w:rPr>
          <w:i/>
        </w:rPr>
        <w:t xml:space="preserve">Н </w:t>
      </w:r>
      <w:r>
        <w:t>– высота потолков, м.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0" w:line="276" w:lineRule="auto"/>
        <w:ind w:right="110" w:firstLine="540"/>
        <w:jc w:val="both"/>
        <w:rPr>
          <w:sz w:val="28"/>
        </w:rPr>
      </w:pPr>
      <w:r>
        <w:rPr>
          <w:sz w:val="28"/>
        </w:rPr>
        <w:t>Проверим выполнение условия 4.5. Если условие не выполняется, громкоговоритель выбран не</w:t>
      </w:r>
      <w:r>
        <w:rPr>
          <w:spacing w:val="-26"/>
          <w:sz w:val="28"/>
        </w:rPr>
        <w:t xml:space="preserve"> </w:t>
      </w:r>
      <w:r>
        <w:rPr>
          <w:sz w:val="28"/>
        </w:rPr>
        <w:t>правильно.</w:t>
      </w: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2" w:line="276" w:lineRule="auto"/>
        <w:ind w:right="109" w:firstLine="540"/>
        <w:jc w:val="both"/>
        <w:rPr>
          <w:sz w:val="28"/>
        </w:rPr>
      </w:pPr>
      <w:r>
        <w:rPr>
          <w:sz w:val="28"/>
        </w:rPr>
        <w:t xml:space="preserve">Проверим выполнение условия 4.10. При выполнении условия –      </w:t>
      </w:r>
      <w:r>
        <w:rPr>
          <w:i/>
          <w:sz w:val="28"/>
        </w:rPr>
        <w:t xml:space="preserve">R </w:t>
      </w:r>
      <w:r>
        <w:rPr>
          <w:sz w:val="28"/>
        </w:rPr>
        <w:t xml:space="preserve">считается по формуле 4.11 (см. вариант №3). Если условие 4.10 не вы- полняется, переходим </w:t>
      </w:r>
      <w:r>
        <w:rPr>
          <w:sz w:val="28"/>
        </w:rPr>
        <w:t>к следующему</w:t>
      </w:r>
      <w:r>
        <w:rPr>
          <w:spacing w:val="-25"/>
          <w:sz w:val="28"/>
        </w:rPr>
        <w:t xml:space="preserve"> </w:t>
      </w:r>
      <w:r>
        <w:rPr>
          <w:sz w:val="28"/>
        </w:rPr>
        <w:t>шагу.</w:t>
      </w: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 xml:space="preserve">Проверим выполнение условия 4.16. При выполнении условия –      </w:t>
      </w:r>
      <w:r>
        <w:rPr>
          <w:i/>
          <w:sz w:val="28"/>
        </w:rPr>
        <w:t xml:space="preserve">R </w:t>
      </w:r>
      <w:r>
        <w:rPr>
          <w:sz w:val="28"/>
        </w:rPr>
        <w:t>считается по формуле 4.17 (см. вариант №5). Если условие 4.16 не вы- полняется, переходим к следующему</w:t>
      </w:r>
      <w:r>
        <w:rPr>
          <w:spacing w:val="-25"/>
          <w:sz w:val="28"/>
        </w:rPr>
        <w:t xml:space="preserve"> </w:t>
      </w:r>
      <w:r>
        <w:rPr>
          <w:sz w:val="28"/>
        </w:rPr>
        <w:t>шагу.</w:t>
      </w: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1" w:line="276" w:lineRule="auto"/>
        <w:ind w:right="109" w:firstLine="540"/>
        <w:jc w:val="both"/>
        <w:rPr>
          <w:sz w:val="28"/>
        </w:rPr>
      </w:pPr>
      <w:r>
        <w:rPr>
          <w:sz w:val="28"/>
        </w:rPr>
        <w:t xml:space="preserve">Проверим выполнение условия 4.13. При выполнении условия –    </w:t>
      </w:r>
      <w:r>
        <w:rPr>
          <w:sz w:val="28"/>
        </w:rPr>
        <w:t xml:space="preserve">  </w:t>
      </w:r>
      <w:r>
        <w:rPr>
          <w:i/>
          <w:sz w:val="28"/>
        </w:rPr>
        <w:t xml:space="preserve">R </w:t>
      </w:r>
      <w:r>
        <w:rPr>
          <w:sz w:val="28"/>
        </w:rPr>
        <w:t>считается по формуле 4.12 (см. вариант №4). Если условие 4.13 не вы- полняется, переходим к следующему</w:t>
      </w:r>
      <w:r>
        <w:rPr>
          <w:spacing w:val="-25"/>
          <w:sz w:val="28"/>
        </w:rPr>
        <w:t xml:space="preserve"> </w:t>
      </w:r>
      <w:r>
        <w:rPr>
          <w:sz w:val="28"/>
        </w:rPr>
        <w:t>шагу.</w:t>
      </w: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2"/>
        <w:ind w:left="1018"/>
        <w:rPr>
          <w:sz w:val="28"/>
        </w:rPr>
      </w:pPr>
      <w:r>
        <w:rPr>
          <w:i/>
          <w:sz w:val="28"/>
        </w:rPr>
        <w:t xml:space="preserve">R </w:t>
      </w:r>
      <w:r>
        <w:rPr>
          <w:sz w:val="28"/>
        </w:rPr>
        <w:t>вычисляется по формуле 4.8 (см. вариант</w:t>
      </w:r>
      <w:r>
        <w:rPr>
          <w:spacing w:val="-24"/>
          <w:sz w:val="28"/>
        </w:rPr>
        <w:t xml:space="preserve"> </w:t>
      </w:r>
      <w:r>
        <w:rPr>
          <w:sz w:val="28"/>
        </w:rPr>
        <w:t>№2).</w:t>
      </w:r>
    </w:p>
    <w:p w:rsidR="00584CE8" w:rsidRDefault="00FB1AC0">
      <w:pPr>
        <w:pStyle w:val="a4"/>
        <w:numPr>
          <w:ilvl w:val="0"/>
          <w:numId w:val="18"/>
        </w:numPr>
        <w:tabs>
          <w:tab w:val="left" w:pos="1019"/>
        </w:tabs>
        <w:spacing w:before="47"/>
        <w:ind w:left="1018"/>
        <w:rPr>
          <w:sz w:val="28"/>
        </w:rPr>
      </w:pPr>
      <w:r>
        <w:rPr>
          <w:sz w:val="28"/>
        </w:rPr>
        <w:t>Площадь вычисляется по формуле</w:t>
      </w:r>
      <w:r>
        <w:rPr>
          <w:spacing w:val="-17"/>
          <w:sz w:val="28"/>
        </w:rPr>
        <w:t xml:space="preserve"> </w:t>
      </w:r>
      <w:r>
        <w:rPr>
          <w:sz w:val="28"/>
        </w:rPr>
        <w:t>4.9.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numPr>
          <w:ilvl w:val="1"/>
          <w:numId w:val="21"/>
        </w:numPr>
        <w:tabs>
          <w:tab w:val="left" w:pos="1199"/>
        </w:tabs>
        <w:ind w:left="1198" w:right="0"/>
        <w:rPr>
          <w:u w:val="none"/>
        </w:rPr>
      </w:pPr>
      <w:r>
        <w:rPr>
          <w:u w:val="none"/>
        </w:rPr>
        <w:t>Выбор и расстановка</w:t>
      </w:r>
      <w:r>
        <w:rPr>
          <w:spacing w:val="-16"/>
          <w:u w:val="none"/>
        </w:rPr>
        <w:t xml:space="preserve"> </w:t>
      </w:r>
      <w:r>
        <w:rPr>
          <w:u w:val="none"/>
        </w:rPr>
        <w:t>громкоговорителей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2" w:firstLine="540"/>
        <w:jc w:val="both"/>
      </w:pPr>
      <w:r>
        <w:t>Одной из задач, реша</w:t>
      </w:r>
      <w:r>
        <w:t>емой в процессе электроакустического расчета является выбор и расстановка громкоговорителей.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t>Для озвучивания открытых площадок используются рупорные гром- коговорители, благодаря таким их характеристикам, как высокая степень направленности звука и высокий КПД.</w:t>
      </w:r>
    </w:p>
    <w:p w:rsidR="00584CE8" w:rsidRDefault="00584CE8">
      <w:pPr>
        <w:pStyle w:val="a3"/>
        <w:spacing w:before="5"/>
        <w:rPr>
          <w:sz w:val="13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69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tabs>
          <w:tab w:val="left" w:pos="1063"/>
          <w:tab w:val="left" w:pos="1176"/>
          <w:tab w:val="left" w:pos="2435"/>
          <w:tab w:val="left" w:pos="2596"/>
          <w:tab w:val="left" w:pos="3484"/>
          <w:tab w:val="left" w:pos="3887"/>
          <w:tab w:val="left" w:pos="4155"/>
          <w:tab w:val="left" w:pos="5249"/>
          <w:tab w:val="left" w:pos="6148"/>
          <w:tab w:val="left" w:pos="6552"/>
          <w:tab w:val="left" w:pos="6798"/>
          <w:tab w:val="left" w:pos="7516"/>
          <w:tab w:val="left" w:pos="8082"/>
        </w:tabs>
        <w:spacing w:before="35" w:line="268" w:lineRule="auto"/>
        <w:ind w:left="118" w:right="107" w:firstLine="538"/>
        <w:jc w:val="right"/>
      </w:pPr>
      <w:r>
        <w:lastRenderedPageBreak/>
        <w:t>В</w:t>
      </w:r>
      <w:r>
        <w:tab/>
        <w:t>закрытых</w:t>
      </w:r>
      <w:r>
        <w:tab/>
        <w:t>помещениях</w:t>
      </w:r>
      <w:r>
        <w:tab/>
        <w:t>рекомендуется</w:t>
      </w:r>
      <w:r>
        <w:tab/>
        <w:t>устанавливать</w:t>
      </w:r>
      <w:r>
        <w:tab/>
        <w:t>звуковые громкоговор</w:t>
      </w:r>
      <w:r>
        <w:t>ители внутреннего исполнения. В 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конфигура-</w:t>
      </w:r>
      <w:r>
        <w:t xml:space="preserve"> </w:t>
      </w:r>
      <w:r>
        <w:t>ции помещения это могут быть потолочные или</w:t>
      </w:r>
      <w:r>
        <w:rPr>
          <w:spacing w:val="38"/>
        </w:rPr>
        <w:t xml:space="preserve"> </w:t>
      </w:r>
      <w:r>
        <w:t>настенные</w:t>
      </w:r>
      <w:r>
        <w:rPr>
          <w:spacing w:val="15"/>
        </w:rPr>
        <w:t xml:space="preserve"> </w:t>
      </w:r>
      <w:r>
        <w:t>громкоговори-</w:t>
      </w:r>
      <w:r>
        <w:t xml:space="preserve"> </w:t>
      </w:r>
      <w:r>
        <w:t>тели. Правильным выбором и расстановкой громкоговорителей</w:t>
      </w:r>
      <w:r>
        <w:rPr>
          <w:spacing w:val="7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до-</w:t>
      </w:r>
      <w:r>
        <w:t xml:space="preserve"> </w:t>
      </w:r>
      <w:r>
        <w:t>биться</w:t>
      </w:r>
      <w:r>
        <w:tab/>
      </w:r>
      <w:r>
        <w:tab/>
        <w:t>хорошего</w:t>
      </w:r>
      <w:r>
        <w:tab/>
      </w:r>
      <w:r>
        <w:tab/>
        <w:t>качества</w:t>
      </w:r>
      <w:r>
        <w:tab/>
        <w:t>(разборчивости),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равномерного</w:t>
      </w:r>
      <w:r>
        <w:rPr>
          <w:spacing w:val="-1"/>
        </w:rPr>
        <w:t xml:space="preserve"> </w:t>
      </w:r>
      <w:r>
        <w:t>распределения звука. В коридорах, галереях и других</w:t>
      </w:r>
      <w:r>
        <w:rPr>
          <w:spacing w:val="5"/>
        </w:rPr>
        <w:t xml:space="preserve"> </w:t>
      </w:r>
      <w:r>
        <w:t>протяженных</w:t>
      </w:r>
      <w:r>
        <w:rPr>
          <w:spacing w:val="21"/>
        </w:rPr>
        <w:t xml:space="preserve"> </w:t>
      </w:r>
      <w:r>
        <w:t>поме-</w:t>
      </w:r>
      <w:r>
        <w:t xml:space="preserve"> </w:t>
      </w:r>
      <w:r>
        <w:t>щениях рекомендуется устанавливать двунаправленные звуковые</w:t>
      </w:r>
      <w:r>
        <w:rPr>
          <w:spacing w:val="17"/>
        </w:rPr>
        <w:t xml:space="preserve"> </w:t>
      </w:r>
      <w:r>
        <w:t>прожек-</w:t>
      </w:r>
      <w:r>
        <w:t xml:space="preserve"> </w:t>
      </w:r>
      <w:r>
        <w:t>торы. Такой прожектор устанавливается в середине коридора и</w:t>
      </w:r>
      <w:r>
        <w:rPr>
          <w:spacing w:val="36"/>
        </w:rPr>
        <w:t xml:space="preserve"> </w:t>
      </w:r>
      <w:r>
        <w:t>излучает</w:t>
      </w:r>
      <w:r>
        <w:rPr>
          <w:spacing w:val="14"/>
        </w:rPr>
        <w:t xml:space="preserve"> </w:t>
      </w:r>
      <w:r>
        <w:t>в</w:t>
      </w:r>
      <w:r>
        <w:t xml:space="preserve"> </w:t>
      </w:r>
      <w:r>
        <w:t>обе стороны. За счет узко концентр</w:t>
      </w:r>
      <w:r>
        <w:t>ированной звуковой</w:t>
      </w:r>
      <w:r>
        <w:rPr>
          <w:spacing w:val="56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звучания таких прожекторов может составлять несколько</w:t>
      </w:r>
      <w:r>
        <w:rPr>
          <w:spacing w:val="-29"/>
        </w:rPr>
        <w:t xml:space="preserve"> </w:t>
      </w:r>
      <w:r>
        <w:t>десятков</w:t>
      </w:r>
      <w:r>
        <w:rPr>
          <w:spacing w:val="-4"/>
        </w:rPr>
        <w:t xml:space="preserve"> </w:t>
      </w:r>
      <w:r>
        <w:t>метров.</w:t>
      </w:r>
      <w:r>
        <w:t xml:space="preserve"> </w:t>
      </w:r>
      <w:r>
        <w:t xml:space="preserve">При </w:t>
      </w:r>
      <w:r>
        <w:rPr>
          <w:spacing w:val="-3"/>
        </w:rPr>
        <w:t>использовании потолочных громкоговорителей</w:t>
      </w:r>
      <w:r>
        <w:rPr>
          <w:spacing w:val="14"/>
        </w:rPr>
        <w:t xml:space="preserve"> </w:t>
      </w:r>
      <w:r>
        <w:rPr>
          <w:spacing w:val="-3"/>
        </w:rPr>
        <w:t>необходимо</w:t>
      </w:r>
      <w:r>
        <w:rPr>
          <w:spacing w:val="53"/>
        </w:rPr>
        <w:t xml:space="preserve"> </w:t>
      </w:r>
      <w:r>
        <w:t>учи-</w:t>
      </w:r>
      <w:r>
        <w:t xml:space="preserve"> </w:t>
      </w:r>
      <w:r>
        <w:t xml:space="preserve">тывать, что </w:t>
      </w:r>
      <w:r>
        <w:rPr>
          <w:spacing w:val="-3"/>
        </w:rPr>
        <w:t xml:space="preserve">звуковая </w:t>
      </w:r>
      <w:r>
        <w:t xml:space="preserve">волна от </w:t>
      </w:r>
      <w:r>
        <w:rPr>
          <w:spacing w:val="-3"/>
        </w:rPr>
        <w:t>громкоговорителя</w:t>
      </w:r>
      <w:r>
        <w:rPr>
          <w:spacing w:val="18"/>
        </w:rPr>
        <w:t xml:space="preserve"> </w:t>
      </w:r>
      <w:r>
        <w:rPr>
          <w:spacing w:val="-3"/>
        </w:rPr>
        <w:t>распространяется</w:t>
      </w:r>
      <w:r>
        <w:rPr>
          <w:spacing w:val="26"/>
        </w:rPr>
        <w:t xml:space="preserve"> </w:t>
      </w:r>
      <w:r>
        <w:rPr>
          <w:spacing w:val="-3"/>
        </w:rPr>
        <w:t>перпен-</w:t>
      </w:r>
      <w:r>
        <w:t xml:space="preserve"> </w:t>
      </w:r>
      <w:r>
        <w:rPr>
          <w:spacing w:val="-3"/>
        </w:rPr>
        <w:t>дикулярно пол</w:t>
      </w:r>
      <w:r>
        <w:rPr>
          <w:spacing w:val="-3"/>
        </w:rPr>
        <w:t xml:space="preserve">у, следовательно, озвучиваемая площадь </w:t>
      </w:r>
      <w:r>
        <w:t>на</w:t>
      </w:r>
      <w:r>
        <w:rPr>
          <w:spacing w:val="36"/>
        </w:rPr>
        <w:t xml:space="preserve"> </w:t>
      </w:r>
      <w:r>
        <w:t>высоте</w:t>
      </w:r>
      <w:r>
        <w:rPr>
          <w:spacing w:val="12"/>
        </w:rPr>
        <w:t xml:space="preserve"> </w:t>
      </w:r>
      <w:r>
        <w:t>ушей</w:t>
      </w:r>
      <w:r>
        <w:t xml:space="preserve"> </w:t>
      </w:r>
      <w:r>
        <w:rPr>
          <w:spacing w:val="-3"/>
        </w:rPr>
        <w:t xml:space="preserve">слушателей представляет </w:t>
      </w:r>
      <w:r>
        <w:t xml:space="preserve">собой круг, радиус </w:t>
      </w:r>
      <w:r>
        <w:rPr>
          <w:spacing w:val="-3"/>
        </w:rPr>
        <w:t>которой</w:t>
      </w:r>
      <w:r>
        <w:rPr>
          <w:spacing w:val="2"/>
        </w:rPr>
        <w:t xml:space="preserve"> </w:t>
      </w:r>
      <w:r>
        <w:rPr>
          <w:spacing w:val="-3"/>
        </w:rPr>
        <w:t>принимается</w:t>
      </w:r>
      <w:r>
        <w:rPr>
          <w:spacing w:val="22"/>
        </w:rPr>
        <w:t xml:space="preserve"> </w:t>
      </w:r>
      <w:r>
        <w:t>равным</w:t>
      </w:r>
      <w:r>
        <w:rPr>
          <w:w w:val="99"/>
        </w:rPr>
        <w:t xml:space="preserve"> </w:t>
      </w:r>
      <w:r>
        <w:rPr>
          <w:spacing w:val="-3"/>
        </w:rPr>
        <w:t xml:space="preserve">разности высоты крепления громкоговорителя </w:t>
      </w:r>
      <w:r>
        <w:t xml:space="preserve">и  </w:t>
      </w:r>
      <w:r>
        <w:rPr>
          <w:spacing w:val="-3"/>
        </w:rPr>
        <w:t xml:space="preserve">расстояния </w:t>
      </w:r>
      <w:r>
        <w:rPr>
          <w:spacing w:val="49"/>
        </w:rPr>
        <w:t xml:space="preserve"> </w:t>
      </w:r>
      <w:r>
        <w:t xml:space="preserve">до </w:t>
      </w:r>
      <w:r>
        <w:rPr>
          <w:spacing w:val="13"/>
        </w:rPr>
        <w:t xml:space="preserve"> </w:t>
      </w:r>
      <w:r>
        <w:rPr>
          <w:spacing w:val="-3"/>
        </w:rPr>
        <w:t xml:space="preserve">отметки </w:t>
      </w:r>
      <w:r>
        <w:t xml:space="preserve">1,5 м от пола (по </w:t>
      </w:r>
      <w:r>
        <w:rPr>
          <w:spacing w:val="-3"/>
        </w:rPr>
        <w:t xml:space="preserve">нормативным документам). </w:t>
      </w:r>
      <w:r>
        <w:t xml:space="preserve">В </w:t>
      </w:r>
      <w:r>
        <w:rPr>
          <w:spacing w:val="-3"/>
        </w:rPr>
        <w:t xml:space="preserve">большинстве </w:t>
      </w:r>
      <w:r>
        <w:t>задач</w:t>
      </w:r>
      <w:r>
        <w:rPr>
          <w:spacing w:val="3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рас-</w:t>
      </w:r>
      <w:r>
        <w:t xml:space="preserve"> </w:t>
      </w:r>
      <w:r>
        <w:t xml:space="preserve">четов </w:t>
      </w:r>
      <w:r>
        <w:rPr>
          <w:spacing w:val="-3"/>
        </w:rPr>
        <w:t xml:space="preserve">потолочной акустики, </w:t>
      </w:r>
      <w:r>
        <w:t xml:space="preserve">звуковые </w:t>
      </w:r>
      <w:r>
        <w:rPr>
          <w:spacing w:val="-3"/>
        </w:rPr>
        <w:t>волны отождествляются</w:t>
      </w:r>
      <w:r>
        <w:rPr>
          <w:spacing w:val="5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3"/>
        </w:rPr>
        <w:t>геометри-</w:t>
      </w:r>
      <w:r>
        <w:t xml:space="preserve"> </w:t>
      </w:r>
      <w:r>
        <w:t xml:space="preserve">ческими лучами, а диаграмма </w:t>
      </w:r>
      <w:r>
        <w:rPr>
          <w:spacing w:val="-3"/>
        </w:rPr>
        <w:t>направленности определяет</w:t>
      </w:r>
      <w:r>
        <w:rPr>
          <w:spacing w:val="11"/>
        </w:rPr>
        <w:t xml:space="preserve"> </w:t>
      </w:r>
      <w:r>
        <w:rPr>
          <w:spacing w:val="-3"/>
        </w:rPr>
        <w:t>углы</w:t>
      </w:r>
      <w:r>
        <w:rPr>
          <w:spacing w:val="1"/>
        </w:rPr>
        <w:t xml:space="preserve"> </w:t>
      </w:r>
      <w:r>
        <w:rPr>
          <w:spacing w:val="-3"/>
        </w:rPr>
        <w:t>(параметры)</w:t>
      </w:r>
      <w:r>
        <w:t xml:space="preserve"> </w:t>
      </w:r>
      <w:r>
        <w:rPr>
          <w:spacing w:val="-3"/>
        </w:rPr>
        <w:t xml:space="preserve">прямоугольного треугольника, следовательно, </w:t>
      </w:r>
      <w:r>
        <w:t xml:space="preserve">для </w:t>
      </w:r>
      <w:r>
        <w:rPr>
          <w:spacing w:val="-3"/>
        </w:rPr>
        <w:t>расчета</w:t>
      </w:r>
      <w:r>
        <w:rPr>
          <w:spacing w:val="39"/>
        </w:rPr>
        <w:t xml:space="preserve"> </w:t>
      </w:r>
      <w:r>
        <w:rPr>
          <w:spacing w:val="-3"/>
        </w:rPr>
        <w:t>радиуса</w:t>
      </w:r>
      <w:r>
        <w:rPr>
          <w:spacing w:val="6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rPr>
          <w:spacing w:val="-3"/>
        </w:rPr>
        <w:t>(катета треугольника) достаточно те</w:t>
      </w:r>
      <w:r>
        <w:rPr>
          <w:spacing w:val="-3"/>
        </w:rPr>
        <w:t xml:space="preserve">оремы Пифагора. </w:t>
      </w:r>
      <w:r>
        <w:t>Для</w:t>
      </w:r>
      <w:r>
        <w:rPr>
          <w:spacing w:val="17"/>
        </w:rPr>
        <w:t xml:space="preserve"> </w:t>
      </w:r>
      <w:r>
        <w:rPr>
          <w:spacing w:val="-3"/>
        </w:rPr>
        <w:t>равномерного</w:t>
      </w:r>
      <w:r>
        <w:rPr>
          <w:spacing w:val="11"/>
        </w:rPr>
        <w:t xml:space="preserve"> </w:t>
      </w:r>
      <w:r>
        <w:t>оз-</w:t>
      </w:r>
      <w:r>
        <w:t xml:space="preserve"> </w:t>
      </w:r>
      <w:r>
        <w:rPr>
          <w:spacing w:val="-3"/>
        </w:rPr>
        <w:t xml:space="preserve">вучивания помещения громкоговорители </w:t>
      </w:r>
      <w:r>
        <w:t xml:space="preserve">следует </w:t>
      </w:r>
      <w:r>
        <w:rPr>
          <w:spacing w:val="-3"/>
        </w:rPr>
        <w:t>устанавливать</w:t>
      </w:r>
      <w:r>
        <w:rPr>
          <w:spacing w:val="58"/>
        </w:rPr>
        <w:t xml:space="preserve"> </w:t>
      </w:r>
      <w:r>
        <w:t>так,</w:t>
      </w:r>
      <w:r>
        <w:rPr>
          <w:spacing w:val="22"/>
        </w:rPr>
        <w:t xml:space="preserve"> </w:t>
      </w:r>
      <w:r>
        <w:rPr>
          <w:spacing w:val="-3"/>
        </w:rPr>
        <w:t>чтобы</w:t>
      </w:r>
      <w:r>
        <w:rPr>
          <w:spacing w:val="-3"/>
          <w:w w:val="99"/>
        </w:rPr>
        <w:t xml:space="preserve"> </w:t>
      </w:r>
      <w:r>
        <w:rPr>
          <w:spacing w:val="-3"/>
        </w:rPr>
        <w:t xml:space="preserve">результирующие площади слегка перекрывали </w:t>
      </w:r>
      <w:r>
        <w:t xml:space="preserve">друг </w:t>
      </w:r>
      <w:r>
        <w:rPr>
          <w:spacing w:val="-3"/>
        </w:rPr>
        <w:t>друга.</w:t>
      </w:r>
      <w:r>
        <w:rPr>
          <w:spacing w:val="23"/>
        </w:rPr>
        <w:t xml:space="preserve"> </w:t>
      </w:r>
      <w:r>
        <w:t>Необходимое ко-</w:t>
      </w:r>
      <w:r>
        <w:t xml:space="preserve"> </w:t>
      </w:r>
      <w:r>
        <w:rPr>
          <w:spacing w:val="-3"/>
        </w:rPr>
        <w:t xml:space="preserve">личество громкоговорителей получается </w:t>
      </w:r>
      <w:r>
        <w:t xml:space="preserve">из </w:t>
      </w:r>
      <w:r>
        <w:rPr>
          <w:spacing w:val="-3"/>
        </w:rPr>
        <w:t>отношения</w:t>
      </w:r>
      <w:r>
        <w:rPr>
          <w:spacing w:val="-17"/>
        </w:rPr>
        <w:t xml:space="preserve"> </w:t>
      </w:r>
      <w:r>
        <w:rPr>
          <w:spacing w:val="-3"/>
        </w:rPr>
        <w:t>величин</w:t>
      </w:r>
      <w:r>
        <w:rPr>
          <w:spacing w:val="33"/>
        </w:rPr>
        <w:t xml:space="preserve"> </w:t>
      </w:r>
      <w:r>
        <w:rPr>
          <w:spacing w:val="-3"/>
        </w:rPr>
        <w:t>озвучивае-</w:t>
      </w:r>
      <w:r>
        <w:t xml:space="preserve"> </w:t>
      </w:r>
      <w:r>
        <w:t xml:space="preserve">мой </w:t>
      </w:r>
      <w:r>
        <w:rPr>
          <w:spacing w:val="-3"/>
        </w:rPr>
        <w:t>площа</w:t>
      </w:r>
      <w:r>
        <w:rPr>
          <w:spacing w:val="-3"/>
        </w:rPr>
        <w:t xml:space="preserve">ди </w:t>
      </w:r>
      <w:r>
        <w:t xml:space="preserve">к </w:t>
      </w:r>
      <w:r>
        <w:rPr>
          <w:spacing w:val="-3"/>
        </w:rPr>
        <w:t xml:space="preserve">площади, озвучиваемой </w:t>
      </w:r>
      <w:r>
        <w:t>одним</w:t>
      </w:r>
      <w:r>
        <w:rPr>
          <w:spacing w:val="32"/>
        </w:rPr>
        <w:t xml:space="preserve"> </w:t>
      </w:r>
      <w:r>
        <w:rPr>
          <w:spacing w:val="-3"/>
        </w:rPr>
        <w:t>громкоговорителем.</w:t>
      </w:r>
      <w:r>
        <w:rPr>
          <w:spacing w:val="13"/>
        </w:rPr>
        <w:t xml:space="preserve"> </w:t>
      </w:r>
      <w:r>
        <w:t>Расста-</w:t>
      </w:r>
      <w:r>
        <w:t xml:space="preserve"> </w:t>
      </w:r>
      <w:r>
        <w:rPr>
          <w:spacing w:val="-3"/>
        </w:rPr>
        <w:t xml:space="preserve">новка  </w:t>
      </w:r>
      <w:r>
        <w:rPr>
          <w:spacing w:val="-1"/>
        </w:rPr>
        <w:t xml:space="preserve"> </w:t>
      </w:r>
      <w:r>
        <w:rPr>
          <w:spacing w:val="-3"/>
        </w:rPr>
        <w:t>громкоговорителей</w:t>
      </w:r>
      <w:r>
        <w:rPr>
          <w:spacing w:val="-3"/>
        </w:rPr>
        <w:tab/>
        <w:t>определяется</w:t>
      </w:r>
      <w:r>
        <w:rPr>
          <w:spacing w:val="-3"/>
        </w:rPr>
        <w:tab/>
        <w:t>геометрией</w:t>
      </w:r>
      <w:r>
        <w:rPr>
          <w:spacing w:val="-3"/>
        </w:rPr>
        <w:tab/>
        <w:t xml:space="preserve">здания. </w:t>
      </w:r>
      <w:r>
        <w:rPr>
          <w:spacing w:val="46"/>
        </w:rPr>
        <w:t xml:space="preserve"> </w:t>
      </w:r>
      <w:r>
        <w:t>Расстояние</w:t>
      </w:r>
      <w:r>
        <w:rPr>
          <w:spacing w:val="-2"/>
          <w:w w:val="99"/>
        </w:rPr>
        <w:t xml:space="preserve"> </w:t>
      </w:r>
      <w:r>
        <w:rPr>
          <w:spacing w:val="-3"/>
        </w:rPr>
        <w:t xml:space="preserve">между громкоговорителями, </w:t>
      </w:r>
      <w:r>
        <w:t xml:space="preserve">или шаг </w:t>
      </w:r>
      <w:r>
        <w:rPr>
          <w:spacing w:val="-3"/>
        </w:rPr>
        <w:t>расстановки, определяют</w:t>
      </w:r>
      <w:r>
        <w:rPr>
          <w:spacing w:val="5"/>
        </w:rPr>
        <w:t xml:space="preserve"> </w:t>
      </w:r>
      <w:r>
        <w:t>исходя</w:t>
      </w:r>
      <w:r>
        <w:rPr>
          <w:spacing w:val="55"/>
        </w:rPr>
        <w:t xml:space="preserve"> </w:t>
      </w:r>
      <w:r>
        <w:rPr>
          <w:spacing w:val="-3"/>
        </w:rPr>
        <w:t>из</w:t>
      </w:r>
      <w:r>
        <w:rPr>
          <w:spacing w:val="-3"/>
        </w:rPr>
        <w:t xml:space="preserve"> </w:t>
      </w:r>
      <w:r>
        <w:rPr>
          <w:spacing w:val="-3"/>
        </w:rPr>
        <w:t xml:space="preserve">областей покрытия. </w:t>
      </w:r>
      <w:r>
        <w:t xml:space="preserve">При </w:t>
      </w:r>
      <w:r>
        <w:rPr>
          <w:spacing w:val="-3"/>
        </w:rPr>
        <w:t xml:space="preserve">неправильной </w:t>
      </w:r>
      <w:r>
        <w:t xml:space="preserve">расстановке </w:t>
      </w:r>
      <w:r>
        <w:rPr>
          <w:spacing w:val="-3"/>
        </w:rPr>
        <w:t>(превышении</w:t>
      </w:r>
      <w:r>
        <w:rPr>
          <w:spacing w:val="31"/>
        </w:rPr>
        <w:t xml:space="preserve"> </w:t>
      </w:r>
      <w:r>
        <w:rPr>
          <w:spacing w:val="-3"/>
        </w:rPr>
        <w:t>шага)</w:t>
      </w:r>
      <w:r>
        <w:rPr>
          <w:spacing w:val="2"/>
        </w:rPr>
        <w:t xml:space="preserve"> </w:t>
      </w:r>
      <w:r>
        <w:rPr>
          <w:spacing w:val="-3"/>
        </w:rPr>
        <w:t>зву-</w:t>
      </w:r>
      <w:r>
        <w:t xml:space="preserve"> </w:t>
      </w:r>
      <w:r>
        <w:t xml:space="preserve">ковое поле </w:t>
      </w:r>
      <w:r>
        <w:rPr>
          <w:spacing w:val="-3"/>
        </w:rPr>
        <w:t xml:space="preserve">будет  распределяться  неравномерно,  </w:t>
      </w:r>
      <w:r>
        <w:t xml:space="preserve">в </w:t>
      </w:r>
      <w:r>
        <w:rPr>
          <w:spacing w:val="-3"/>
        </w:rPr>
        <w:t>некоторых  областях</w:t>
      </w:r>
      <w:r>
        <w:rPr>
          <w:spacing w:val="12"/>
        </w:rPr>
        <w:t xml:space="preserve"> </w:t>
      </w:r>
      <w:r>
        <w:t>бу-</w:t>
      </w:r>
    </w:p>
    <w:p w:rsidR="00584CE8" w:rsidRDefault="00FB1AC0">
      <w:pPr>
        <w:pStyle w:val="a3"/>
        <w:spacing w:before="2"/>
        <w:ind w:left="118" w:right="37"/>
      </w:pPr>
      <w:r>
        <w:t>дут наблюдаться провалы, ухудшающие восприятие.</w:t>
      </w:r>
    </w:p>
    <w:p w:rsidR="00584CE8" w:rsidRDefault="00FB1AC0">
      <w:pPr>
        <w:pStyle w:val="a3"/>
        <w:spacing w:before="39" w:line="268" w:lineRule="auto"/>
        <w:ind w:left="118" w:right="107" w:firstLine="538"/>
        <w:jc w:val="both"/>
      </w:pPr>
      <w:r>
        <w:t>В случае применения громкоговорителей с большим звуковым давле- нием, возрастает уровень реверберационного фон</w:t>
      </w:r>
      <w:r>
        <w:t>а (эхо). Чтобы компенси- ровать этот эффект, пол и стены помещения покрывают коврами или дру- гими звукопоглощающими материалами. Еще одна причина реверберации связана с размещением громкоговорителей в помещениях с высокими по- толками. Близко расположенны</w:t>
      </w:r>
      <w:r>
        <w:t>е громкоговорители являются источником мощной помехи друг для друга, поэтому громкоговорители стараются рас- положить на большем расстоянии, при этом мощность звука увеличивают, что приводит к реверберационному фону. В таких случаях можно   пореко-</w:t>
      </w:r>
    </w:p>
    <w:p w:rsidR="00584CE8" w:rsidRDefault="00584CE8">
      <w:pPr>
        <w:pStyle w:val="a3"/>
        <w:spacing w:before="1"/>
        <w:rPr>
          <w:sz w:val="10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70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37"/>
      </w:pPr>
      <w:r>
        <w:lastRenderedPageBreak/>
        <w:t>мендовать использовать подвесные звуковые громкоговорители на шнурах или настенные громкоговорители.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Приведем некоторые простые рекомендации для расстановки настен- ных громкоговорителей. Если ширина помещения меньше 5м, то громко- говорители располагаются по длине помещения с рассчитываемым шагом.</w:t>
      </w:r>
    </w:p>
    <w:p w:rsidR="00584CE8" w:rsidRDefault="00FB1AC0">
      <w:pPr>
        <w:pStyle w:val="a3"/>
        <w:spacing w:before="2"/>
        <w:ind w:left="658" w:right="37"/>
      </w:pPr>
      <w:r>
        <w:t>С учетом отражений от стен:</w:t>
      </w:r>
    </w:p>
    <w:p w:rsidR="00584CE8" w:rsidRDefault="00FB1AC0">
      <w:pPr>
        <w:pStyle w:val="a3"/>
        <w:spacing w:before="47"/>
        <w:ind w:left="37" w:right="31"/>
        <w:jc w:val="center"/>
      </w:pPr>
      <w:r>
        <w:t>(Шаг расстановки, м) = (Ширин</w:t>
      </w:r>
      <w:r>
        <w:t>а коридора, м х 4).</w:t>
      </w:r>
    </w:p>
    <w:p w:rsidR="00584CE8" w:rsidRDefault="00FB1AC0">
      <w:pPr>
        <w:pStyle w:val="a3"/>
        <w:spacing w:before="49" w:line="276" w:lineRule="auto"/>
        <w:ind w:left="118" w:right="109" w:firstLine="540"/>
        <w:jc w:val="both"/>
      </w:pPr>
      <w:r>
        <w:t>Если же ширина помещения больше 5м, то громкоговорители распо- лагаются на противоположных стенах в шахматном порядке, с рассчиты- ваемым шагом (в среднем 8-12 м). Не рекомендуется устанавливать гром- коговорители в углах помещения.</w:t>
      </w:r>
    </w:p>
    <w:p w:rsidR="00584CE8" w:rsidRDefault="00FB1AC0">
      <w:pPr>
        <w:pStyle w:val="2"/>
        <w:spacing w:before="216"/>
        <w:ind w:left="35" w:right="31"/>
        <w:jc w:val="center"/>
        <w:rPr>
          <w:u w:val="none"/>
        </w:rPr>
      </w:pPr>
      <w:r>
        <w:rPr>
          <w:u w:val="thick"/>
        </w:rPr>
        <w:t>Рас</w:t>
      </w:r>
      <w:r>
        <w:rPr>
          <w:u w:val="thick"/>
        </w:rPr>
        <w:t>становка настенных громкоговорителей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69"/>
        <w:jc w:val="both"/>
      </w:pPr>
      <w:r>
        <w:t>Наиболее эффективно задача расстановки громкоговорителей решает- ся аналитически, но без данных полученных на этапе электроакустическо- го расчета обойтись невозможно.</w:t>
      </w:r>
    </w:p>
    <w:p w:rsidR="00584CE8" w:rsidRDefault="00FB1AC0">
      <w:pPr>
        <w:pStyle w:val="a3"/>
        <w:spacing w:before="2" w:line="276" w:lineRule="auto"/>
        <w:ind w:left="118" w:right="110" w:firstLine="569"/>
        <w:jc w:val="both"/>
      </w:pPr>
      <w:r>
        <w:t xml:space="preserve">Важной задачей при расстановке громкоговорителей, </w:t>
      </w:r>
      <w:r>
        <w:t>является обес- печение максимальной результирующей площади покрытия.</w:t>
      </w:r>
    </w:p>
    <w:p w:rsidR="00584CE8" w:rsidRDefault="00FB1AC0">
      <w:pPr>
        <w:pStyle w:val="a3"/>
        <w:spacing w:line="323" w:lineRule="exact"/>
        <w:ind w:left="118" w:firstLine="570"/>
        <w:jc w:val="both"/>
      </w:pPr>
      <w:r>
        <w:t>На рис. 4.7</w:t>
      </w:r>
      <w:r>
        <w:rPr>
          <w:position w:val="13"/>
          <w:sz w:val="18"/>
        </w:rPr>
        <w:t xml:space="preserve">3  </w:t>
      </w:r>
      <w:r>
        <w:t>изображен пример расстановки, в котором</w:t>
      </w:r>
      <w:r>
        <w:rPr>
          <w:spacing w:val="61"/>
        </w:rPr>
        <w:t xml:space="preserve"> </w:t>
      </w:r>
      <w:r>
        <w:t>громкоговори-</w:t>
      </w:r>
    </w:p>
    <w:p w:rsidR="00584CE8" w:rsidRDefault="00FB1AC0">
      <w:pPr>
        <w:pStyle w:val="a3"/>
        <w:spacing w:before="49" w:line="276" w:lineRule="auto"/>
        <w:ind w:left="118" w:right="37"/>
      </w:pPr>
      <w:r>
        <w:t>тели могут (если есть возможность) монтироваться на противоположных стенах.</w:t>
      </w:r>
    </w:p>
    <w:p w:rsidR="00584CE8" w:rsidRDefault="00FB1AC0">
      <w:pPr>
        <w:pStyle w:val="a3"/>
        <w:spacing w:before="4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144616</wp:posOffset>
            </wp:positionV>
            <wp:extent cx="5745586" cy="1787652"/>
            <wp:effectExtent l="0" t="0" r="0" b="0"/>
            <wp:wrapTopAndBottom/>
            <wp:docPr id="2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586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pStyle w:val="a3"/>
        <w:spacing w:before="13" w:line="276" w:lineRule="auto"/>
        <w:ind w:left="2692" w:right="969" w:hanging="1673"/>
      </w:pPr>
      <w:r>
        <w:t>Рис. 4.7 Пример расстановки настенных громкоговорителей в помещениях коридорного типа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4"/>
        <w:rPr>
          <w:sz w:val="25"/>
        </w:rPr>
      </w:pPr>
      <w:r>
        <w:rPr>
          <w:lang w:val="en-US"/>
        </w:rPr>
        <w:pict>
          <v:line id="_x0000_s1914" style="position:absolute;z-index:251634176;mso-wrap-distance-left:0;mso-wrap-distance-right:0;mso-position-horizontal-relative:page" from="70.9pt,16.85pt" to="214.9pt,16.85pt" strokeweight=".6pt">
            <w10:wrap type="topAndBottom" anchorx="page"/>
          </v:line>
        </w:pict>
      </w:r>
    </w:p>
    <w:p w:rsidR="00584CE8" w:rsidRDefault="00FB1AC0">
      <w:pPr>
        <w:spacing w:before="39" w:line="276" w:lineRule="auto"/>
        <w:ind w:left="118" w:right="109"/>
        <w:jc w:val="both"/>
        <w:rPr>
          <w:sz w:val="24"/>
        </w:rPr>
      </w:pPr>
      <w:r>
        <w:rPr>
          <w:position w:val="11"/>
          <w:sz w:val="16"/>
        </w:rPr>
        <w:t xml:space="preserve">3 </w:t>
      </w:r>
      <w:r>
        <w:rPr>
          <w:sz w:val="24"/>
        </w:rPr>
        <w:t>Результат получен программным путем со следующими исходными данными: разме- ры помещения 48х10х3,5м, УШП 60 дБ (без учета отражений), громкоговоритель 88 дБ, 6 Вт,</w:t>
      </w:r>
      <w:r>
        <w:rPr>
          <w:sz w:val="24"/>
        </w:rPr>
        <w:t xml:space="preserve"> установка на высоте 2,8 м, угол наклона 20°.</w:t>
      </w:r>
    </w:p>
    <w:p w:rsidR="00584CE8" w:rsidRDefault="00584CE8">
      <w:pPr>
        <w:pStyle w:val="a3"/>
        <w:spacing w:before="6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71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4" w:firstLine="540"/>
        <w:jc w:val="both"/>
      </w:pPr>
      <w:r>
        <w:rPr>
          <w:spacing w:val="-4"/>
        </w:rPr>
        <w:lastRenderedPageBreak/>
        <w:t xml:space="preserve">Из </w:t>
      </w:r>
      <w:r>
        <w:rPr>
          <w:spacing w:val="-6"/>
        </w:rPr>
        <w:t xml:space="preserve">рисунка </w:t>
      </w:r>
      <w:r>
        <w:rPr>
          <w:spacing w:val="-5"/>
        </w:rPr>
        <w:t xml:space="preserve">видно, что для </w:t>
      </w:r>
      <w:r>
        <w:rPr>
          <w:spacing w:val="-6"/>
        </w:rPr>
        <w:t xml:space="preserve">данной конфигурации </w:t>
      </w:r>
      <w:r>
        <w:rPr>
          <w:spacing w:val="-7"/>
        </w:rPr>
        <w:t xml:space="preserve">наиболее эффективной </w:t>
      </w:r>
      <w:r>
        <w:rPr>
          <w:spacing w:val="-6"/>
        </w:rPr>
        <w:t xml:space="preserve">будет </w:t>
      </w:r>
      <w:r>
        <w:rPr>
          <w:spacing w:val="-7"/>
        </w:rPr>
        <w:t xml:space="preserve">расстановка громкоговорителей </w:t>
      </w:r>
      <w:r>
        <w:t xml:space="preserve">в </w:t>
      </w:r>
      <w:r>
        <w:rPr>
          <w:spacing w:val="-6"/>
        </w:rPr>
        <w:t xml:space="preserve">шахматном порядке, </w:t>
      </w:r>
      <w:r>
        <w:rPr>
          <w:spacing w:val="-4"/>
        </w:rPr>
        <w:t xml:space="preserve">при </w:t>
      </w:r>
      <w:r>
        <w:rPr>
          <w:spacing w:val="-6"/>
        </w:rPr>
        <w:t xml:space="preserve">которой </w:t>
      </w:r>
      <w:r>
        <w:rPr>
          <w:spacing w:val="-5"/>
        </w:rPr>
        <w:t xml:space="preserve">дос- </w:t>
      </w:r>
      <w:r>
        <w:rPr>
          <w:spacing w:val="-7"/>
        </w:rPr>
        <w:t xml:space="preserve">тигается максимально возможная результирующая </w:t>
      </w:r>
      <w:r>
        <w:rPr>
          <w:spacing w:val="-6"/>
        </w:rPr>
        <w:t>площа</w:t>
      </w:r>
      <w:r>
        <w:rPr>
          <w:spacing w:val="-6"/>
        </w:rPr>
        <w:t>дь покрытия.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Рассмотрим несколько типов помещений, для каждого из которых продемонстрируем варианты расстановки:</w:t>
      </w:r>
    </w:p>
    <w:p w:rsidR="00584CE8" w:rsidRDefault="00FB1AC0">
      <w:pPr>
        <w:pStyle w:val="a4"/>
        <w:numPr>
          <w:ilvl w:val="0"/>
          <w:numId w:val="17"/>
        </w:numPr>
        <w:tabs>
          <w:tab w:val="left" w:pos="1019"/>
        </w:tabs>
        <w:spacing w:before="1"/>
        <w:ind w:hanging="360"/>
        <w:rPr>
          <w:sz w:val="28"/>
        </w:rPr>
      </w:pPr>
      <w:r>
        <w:rPr>
          <w:sz w:val="28"/>
        </w:rPr>
        <w:t>Помещения коридорного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типа.</w:t>
      </w:r>
    </w:p>
    <w:p w:rsidR="00584CE8" w:rsidRDefault="00FB1AC0">
      <w:pPr>
        <w:pStyle w:val="a4"/>
        <w:numPr>
          <w:ilvl w:val="0"/>
          <w:numId w:val="17"/>
        </w:numPr>
        <w:tabs>
          <w:tab w:val="left" w:pos="1019"/>
          <w:tab w:val="left" w:pos="2694"/>
          <w:tab w:val="left" w:pos="5239"/>
          <w:tab w:val="left" w:pos="5591"/>
          <w:tab w:val="left" w:pos="7689"/>
        </w:tabs>
        <w:ind w:hanging="360"/>
        <w:rPr>
          <w:sz w:val="28"/>
        </w:rPr>
      </w:pPr>
      <w:r>
        <w:rPr>
          <w:sz w:val="28"/>
        </w:rPr>
        <w:t>Расстановка</w:t>
      </w:r>
      <w:r>
        <w:rPr>
          <w:sz w:val="28"/>
        </w:rPr>
        <w:tab/>
        <w:t>громкоговорителей</w:t>
      </w:r>
      <w:r>
        <w:rPr>
          <w:sz w:val="28"/>
        </w:rPr>
        <w:tab/>
        <w:t>в</w:t>
      </w:r>
      <w:r>
        <w:rPr>
          <w:sz w:val="28"/>
        </w:rPr>
        <w:tab/>
        <w:t>прямоугольных</w:t>
      </w:r>
      <w:r>
        <w:rPr>
          <w:sz w:val="28"/>
        </w:rPr>
        <w:tab/>
        <w:t>помещениях</w:t>
      </w:r>
    </w:p>
    <w:p w:rsidR="00584CE8" w:rsidRDefault="00FB1AC0">
      <w:pPr>
        <w:pStyle w:val="a3"/>
        <w:spacing w:before="49"/>
        <w:ind w:left="118" w:right="37"/>
      </w:pPr>
      <w:r>
        <w:t>(широкие коридоры).</w:t>
      </w:r>
    </w:p>
    <w:p w:rsidR="00584CE8" w:rsidRDefault="00FB1AC0">
      <w:pPr>
        <w:pStyle w:val="a4"/>
        <w:numPr>
          <w:ilvl w:val="0"/>
          <w:numId w:val="17"/>
        </w:numPr>
        <w:tabs>
          <w:tab w:val="left" w:pos="1019"/>
        </w:tabs>
        <w:spacing w:before="47"/>
        <w:ind w:hanging="360"/>
        <w:rPr>
          <w:sz w:val="28"/>
        </w:rPr>
      </w:pPr>
      <w:r>
        <w:rPr>
          <w:spacing w:val="-9"/>
          <w:sz w:val="28"/>
        </w:rPr>
        <w:t xml:space="preserve">Расстановка </w:t>
      </w:r>
      <w:r>
        <w:rPr>
          <w:spacing w:val="-8"/>
          <w:sz w:val="28"/>
        </w:rPr>
        <w:t xml:space="preserve">громкоговорителей </w:t>
      </w:r>
      <w:r>
        <w:rPr>
          <w:sz w:val="28"/>
        </w:rPr>
        <w:t xml:space="preserve">в </w:t>
      </w:r>
      <w:r>
        <w:rPr>
          <w:spacing w:val="-8"/>
          <w:sz w:val="28"/>
        </w:rPr>
        <w:t xml:space="preserve">помещениях близких </w:t>
      </w:r>
      <w:r>
        <w:rPr>
          <w:sz w:val="28"/>
        </w:rPr>
        <w:t>к</w:t>
      </w:r>
      <w:r>
        <w:rPr>
          <w:spacing w:val="-44"/>
          <w:sz w:val="28"/>
        </w:rPr>
        <w:t xml:space="preserve"> </w:t>
      </w:r>
      <w:r>
        <w:rPr>
          <w:spacing w:val="-8"/>
          <w:sz w:val="28"/>
        </w:rPr>
        <w:t>квадратным.</w:t>
      </w:r>
    </w:p>
    <w:p w:rsidR="00584CE8" w:rsidRDefault="00FB1AC0">
      <w:pPr>
        <w:pStyle w:val="2"/>
        <w:spacing w:before="184" w:line="276" w:lineRule="auto"/>
        <w:ind w:left="1856" w:right="1849"/>
        <w:jc w:val="center"/>
        <w:rPr>
          <w:u w:val="none"/>
        </w:rPr>
      </w:pPr>
      <w:r>
        <w:rPr>
          <w:u w:val="thick"/>
        </w:rPr>
        <w:t>Расстановка настенных громкоговорителей в помещениях коридорного типа</w:t>
      </w:r>
    </w:p>
    <w:p w:rsidR="00584CE8" w:rsidRDefault="00FB1AC0">
      <w:pPr>
        <w:pStyle w:val="a3"/>
        <w:spacing w:before="130" w:line="276" w:lineRule="auto"/>
        <w:ind w:left="118" w:right="110" w:firstLine="570"/>
        <w:jc w:val="both"/>
      </w:pPr>
      <w:r>
        <w:rPr>
          <w:noProof/>
          <w:lang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6160770</wp:posOffset>
            </wp:positionH>
            <wp:positionV relativeFrom="paragraph">
              <wp:posOffset>1799975</wp:posOffset>
            </wp:positionV>
            <wp:extent cx="99072" cy="176212"/>
            <wp:effectExtent l="0" t="0" r="0" b="0"/>
            <wp:wrapNone/>
            <wp:docPr id="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рис. 4.8 изображен вариант, в котором все громкоговорители уста- навливаются на одной стене. Рассчитаем шаг расстановки (</w:t>
      </w:r>
      <w:r>
        <w:rPr>
          <w:i/>
        </w:rPr>
        <w:t>Ш</w:t>
      </w:r>
      <w:r>
        <w:t>) громкого- ворителей:</w:t>
      </w:r>
    </w:p>
    <w:p w:rsidR="00584CE8" w:rsidRDefault="00FB1AC0">
      <w:pPr>
        <w:pStyle w:val="a3"/>
        <w:spacing w:before="5"/>
        <w:rPr>
          <w:sz w:val="15"/>
        </w:rPr>
      </w:pPr>
      <w:r>
        <w:rPr>
          <w:lang w:val="en-US"/>
        </w:rPr>
        <w:pict>
          <v:group id="_x0000_s1876" style="position:absolute;margin-left:87.5pt;margin-top:10.85pt;width:413.25pt;height:131.9pt;z-index:251635200;mso-wrap-distance-left:0;mso-wrap-distance-right:0;mso-position-horizontal-relative:page" coordorigin="1750,217" coordsize="8265,2638">
            <v:line id="_x0000_s1913" style="position:absolute" from="1860,1925" to="10000,1925" strokecolor="#0101ff" strokeweight="1.5pt"/>
            <v:shape id="_x0000_s1912" style="position:absolute;left:9702;top:998;width:158;height:596" coordorigin="9702,998" coordsize="158,596" o:spt="100" adj="0,,0" path="m9781,1029r-7,11l9774,1590r2,3l9785,1593r3,-3l9788,1042r-7,-13xm9774,1010r-70,119l9702,1133r1,4l9710,1142r5,-1l9718,1137r56,-97l9774,1010xm9788,1010r,32l9845,1137r1,4l9851,1142r7,-5l9859,1133r-1,-4l9788,1010xm9788,1017r-1,l9781,1029r7,13l9788,1017xm9774,1017r,23l9781,1029r-7,-12xm9781,998r-7,12l9774,1017r7,12l9787,1017r1,l9788,1010r-2,-3l9785,1005r,l9781,998xm9777,1005r-1,l9774,1009r,1l9777,1005xm9786,1007r2,3l9788,1009r-2,-2xm9785,1005r,l9786,1007r-1,-2xe" fillcolor="#010101" stroked="f">
              <v:stroke joinstyle="round"/>
              <v:formulas/>
              <v:path arrowok="t" o:connecttype="segments"/>
            </v:shape>
            <v:line id="_x0000_s1911" style="position:absolute" from="1901,941" to="9922,967" strokecolor="#0101ff" strokeweight="1.5pt"/>
            <v:shape id="_x0000_s1910" type="#_x0000_t75" style="position:absolute;left:2602;top:637;width:516;height:330">
              <v:imagedata r:id="rId64" o:title=""/>
            </v:shape>
            <v:line id="_x0000_s1909" style="position:absolute" from="2597,710" to="2597,977" strokecolor="white" strokeweight=".48pt"/>
            <v:line id="_x0000_s1908" style="position:absolute" from="3122,710" to="3122,977" strokecolor="white" strokeweight=".48pt"/>
            <v:line id="_x0000_s1907" style="position:absolute" from="2592,972" to="3127,972" strokecolor="white" strokeweight=".48pt"/>
            <v:shape id="_x0000_s1906" style="position:absolute;left:1944;top:897;width:924;height:1005" coordorigin="1944,897" coordsize="924,1005" o:spt="100" adj="0,,0" path="m1986,1757r-42,145l2084,1848r-15,-15l2036,1833r-32,-30l2019,1787r-33,-30xm2019,1787r-15,16l2036,1833r15,-16l2019,1787xm2051,1817r-15,16l2069,1833r-18,-16xm2836,897r-817,890l2051,1817,2868,927r-32,-30xe" fillcolor="#ff0101" stroked="f">
              <v:stroke joinstyle="round"/>
              <v:formulas/>
              <v:path arrowok="t" o:connecttype="segments"/>
            </v:shape>
            <v:shape id="_x0000_s1905" style="position:absolute;left:2862;top:911;width:941;height:1025" coordorigin="2862,911" coordsize="941,1025" o:spt="100" adj="0,,0" path="m3696,1851r-34,30l3803,1935r-19,-68l3710,1867r-14,-16xm3729,1820r-33,31l3710,1867r34,-30l3729,1820xm3762,1790r-33,30l3744,1837r-34,30l3784,1867r-22,-77xm2896,911r-34,30l3696,1851r33,-31l2896,911xe" fillcolor="#ff0101" stroked="f">
              <v:stroke joinstyle="round"/>
              <v:formulas/>
              <v:path arrowok="t" o:connecttype="segments"/>
            </v:shape>
            <v:shape id="_x0000_s1904" type="#_x0000_t75" style="position:absolute;left:6185;top:675;width:516;height:330">
              <v:imagedata r:id="rId64" o:title=""/>
            </v:shape>
            <v:line id="_x0000_s1903" style="position:absolute" from="6180,675" to="6180,1005" strokecolor="white" strokeweight=".48pt"/>
            <v:line id="_x0000_s1902" style="position:absolute" from="6706,675" to="6706,1005" strokecolor="white" strokeweight=".48pt"/>
            <v:shape id="_x0000_s1901" style="position:absolute;left:3785;top:949;width:869;height:964" coordorigin="3785,949" coordsize="869,964" o:spt="100" adj="0,,0" path="m3815,1849r-30,34l3817,1913r30,-34l3815,1849xm3875,1782r-30,33l3878,1845r30,-33l3875,1782xm3935,1715r-30,33l3938,1778r30,-33l3935,1715xm3995,1649r-30,33l3998,1712r30,-33l3995,1649xm4055,1581r-30,34l4058,1645r30,-34l4055,1581xm4115,1514r-30,34l4118,1578r30,-34l4115,1514xm4176,1447r-30,34l4178,1511r30,-34l4176,1447xm4236,1381r-30,32l4240,1445r30,-34l4236,1381xm4296,1314r-30,33l4300,1377r30,-33l4296,1314xm4356,1247r-30,33l4360,1310r30,-33l4356,1247xm4416,1179r-30,34l4420,1243r30,-34l4416,1179xm4476,1113r-30,33l4480,1177r30,-34l4476,1113xm4537,1046r-30,34l4540,1110r30,-34l4537,1046xm4654,949r-141,55l4614,1095r40,-146xe" fillcolor="#018001" stroked="f">
              <v:stroke joinstyle="round"/>
              <v:formulas/>
              <v:path arrowok="t" o:connecttype="segments"/>
            </v:shape>
            <v:shape id="_x0000_s1900" style="position:absolute;left:4655;top:947;width:914;height:999" coordorigin="4655,947" coordsize="914,999" o:spt="100" adj="0,,0" path="m5538,1881r-32,30l5536,1945r32,-31l5538,1881xm5478,1814r-34,31l5474,1878r34,-30l5478,1814xm5417,1748r-34,30l5414,1812r33,-30l5417,1748xm5357,1681r-34,31l5353,1745r34,-30l5357,1681xm5296,1615r-34,30l5293,1679r33,-30l5296,1615xm5234,1549r-32,30l5232,1613r34,-32l5234,1549xm5174,1482r-33,30l5171,1545r33,-30l5174,1482xm5113,1416r-32,30l5111,1479r33,-30l5113,1416xm5053,1349r-33,31l5050,1412r33,-30l5053,1349xm4992,1283r-32,30l4990,1346r32,-30l4992,1283xm4932,1217r-34,30l4928,1280r34,-31l4932,1217xm4871,1149r-34,30l4868,1213r33,-30l4871,1149xm4811,1083r-34,30l4807,1147r34,-30l4811,1083xm4655,947r41,145l4729,1061r-13,-14l4750,1016r29,l4796,1001,4655,947xm4763,1031r-34,30l4747,1080r33,-30l4763,1031xm4750,1016r-34,31l4729,1061r34,-30l4750,1016xm4779,1016r-29,l4763,1031r16,-15xe" fillcolor="#018001" stroked="f">
              <v:stroke joinstyle="round"/>
              <v:formulas/>
              <v:path arrowok="t" o:connecttype="segments"/>
            </v:shape>
            <v:shape id="_x0000_s1899" style="position:absolute;left:5527;top:960;width:898;height:978" coordorigin="5527,960" coordsize="898,978" o:spt="100" adj="0,,0" path="m5568,1793r-41,145l5668,1884r-16,-15l5620,1869r-34,-30l5601,1823r-33,-30xm5601,1823r-15,16l5620,1869r14,-16l5601,1823xm5634,1853r-14,16l5652,1869r-18,-16xm6391,960r-790,863l5634,1853,6425,991r-34,-31xe" fillcolor="#ff0101" stroked="f">
              <v:stroke joinstyle="round"/>
              <v:formulas/>
              <v:path arrowok="t" o:connecttype="segments"/>
            </v:shape>
            <v:shape id="_x0000_s1898" style="position:absolute;left:6406;top:932;width:914;height:999" coordorigin="6406,932" coordsize="914,999" o:spt="100" adj="0,,0" path="m7212,1846r-34,31l7319,1931r-19,-69l7226,1862r-14,-16xm7245,1816r-33,30l7226,1862r34,-30l7245,1816xm7278,1785r-33,31l7260,1832r-34,30l7300,1862r-22,-77xm6438,932r-32,30l7212,1846r33,-30l6438,932xe" fillcolor="#ff0101" stroked="f">
              <v:stroke joinstyle="round"/>
              <v:formulas/>
              <v:path arrowok="t" o:connecttype="segments"/>
            </v:shape>
            <v:shape id="_x0000_s1897" style="position:absolute;left:7312;top:960;width:844;height:936" coordorigin="7312,960" coordsize="844,936" o:spt="100" adj="0,,0" path="m7342,1832r-30,34l7345,1896r30,-34l7342,1832xm7402,1765r-30,34l7405,1829r30,-34l7402,1765xm7462,1698r-30,33l7465,1761r30,-33l7462,1698xm7522,1631r-30,33l7525,1694r30,-33l7522,1631xm7582,1563r-30,34l7585,1627r30,-32l7582,1563xm7642,1497r-30,34l7645,1561r30,-34l7642,1497xm7702,1430r-30,34l7705,1494r30,-34l7702,1430xm7762,1363r-30,34l7765,1427r30,-34l7762,1363xm7823,1296r-30,33l7825,1359r31,-33l7823,1296xm7883,1229r-30,33l7886,1292r30,-32l7883,1229xm7943,1163r-30,33l7946,1226r30,-33l7943,1163xm8003,1095r-30,34l8006,1159r30,-34l8003,1095xm8136,1028r-73,l8096,1058r-15,17l8114,1105r22,-77xm8048,1045r-15,17l8066,1092r15,-17l8048,1045xm8063,1028r-15,17l8081,1075r15,-17l8063,1028xm8155,960r-140,55l8048,1045r15,-17l8136,1028r19,-68xe" fillcolor="#018001" stroked="f">
              <v:stroke joinstyle="round"/>
              <v:formulas/>
              <v:path arrowok="t" o:connecttype="segments"/>
            </v:shape>
            <v:line id="_x0000_s1896" style="position:absolute" from="2852,2845" to="2839,907" strokecolor="#010101" strokeweight="1pt">
              <v:stroke dashstyle="dash"/>
            </v:line>
            <v:shape id="_x0000_s1895" type="#_x0000_t75" style="position:absolute;left:2587;top:1196;width:564;height:181">
              <v:imagedata r:id="rId89" o:title=""/>
            </v:shape>
            <v:line id="_x0000_s1894" style="position:absolute" from="6434,2731" to="6434,957" strokecolor="#010101" strokeweight="1pt">
              <v:stroke dashstyle="dash"/>
            </v:line>
            <v:rect id="_x0000_s1893" style="position:absolute;left:1750;top:217;width:2882;height:493" stroked="f"/>
            <v:line id="_x0000_s1892" style="position:absolute" from="3799,2419" to="3798,943" strokecolor="#010101" strokeweight="1pt">
              <v:stroke dashstyle="dash"/>
            </v:line>
            <v:line id="_x0000_s1891" style="position:absolute" from="5546,2225" to="5519,925" strokecolor="#010101" strokeweight="1pt">
              <v:stroke dashstyle="dash"/>
            </v:line>
            <v:line id="_x0000_s1890" style="position:absolute" from="4664,2171" to="4650,925" strokecolor="#010101" strokeweight="1pt">
              <v:stroke dashstyle="dash"/>
            </v:line>
            <v:shape id="_x0000_s1889" style="position:absolute;left:2873;top:2628;width:3434;height:158" coordorigin="2873,2628" coordsize="3434,158" o:spt="100" adj="0,,0" path="m3007,2628r-3,2l2881,2701r-1,1l2880,2710r124,73l3007,2785r5,-1l3017,2777r-1,-5l3012,2769r-97,-56l2892,2713r,-13l2915,2700r97,-57l3016,2641r1,-5l3012,2629r-5,-1xm2880,2710r,1l2884,2714r3,l2880,2710xm6304,2699r-3387,l2903,2706r14,8l6304,2714r2,-3l6306,2702r-2,-3xm2892,2700r,13l2903,2706r-11,-6xm2903,2706r-11,7l2915,2713r-12,-7xm2881,2701r-8,5l2880,2710r,-8l2881,2701xm2915,2700r-23,l2903,2706r12,-6xm2885,2699r-1,l2881,2701r4,-2xe" fillcolor="#010101" stroked="f">
              <v:stroke joinstyle="round"/>
              <v:formulas/>
              <v:path arrowok="t" o:connecttype="segments"/>
            </v:shape>
            <v:shape id="_x0000_s1888" type="#_x0000_t75" style="position:absolute;left:6226;top:2630;width:172;height:157">
              <v:imagedata r:id="rId90" o:title=""/>
            </v:shape>
            <v:rect id="_x0000_s1887" style="position:absolute;left:4444;top:2301;width:532;height:356" stroked="f"/>
            <v:shape id="_x0000_s1886" type="#_x0000_t202" style="position:absolute;left:3406;top:1158;width:11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L</w:t>
                    </w:r>
                  </w:p>
                </w:txbxContent>
              </v:textbox>
            </v:shape>
            <v:shape id="_x0000_s1885" type="#_x0000_t202" style="position:absolute;left:2771;top:1535;width:30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ДН</w:t>
                    </w:r>
                  </w:p>
                </w:txbxContent>
              </v:textbox>
            </v:shape>
            <v:shape id="_x0000_s1884" type="#_x0000_t202" style="position:absolute;left:1894;top:322;width:243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ГРОМКОГОВОРИТЕЛЬ 1</w:t>
                    </w:r>
                  </w:p>
                </w:txbxContent>
              </v:textbox>
            </v:shape>
            <v:shape id="_x0000_s1883" type="#_x0000_t202" style="position:absolute;left:5328;top:280;width:275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ГРОМКОГОВОРИТЕЛЬ 2 …</w:t>
                    </w:r>
                  </w:p>
                </w:txbxContent>
              </v:textbox>
            </v:shape>
            <v:shape id="_x0000_s1882" type="#_x0000_t202" style="position:absolute;left:8326;top:651;width:67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СТЕНА</w:t>
                    </w:r>
                  </w:p>
                </w:txbxContent>
              </v:textbox>
            </v:shape>
            <v:shape id="_x0000_s1881" type="#_x0000_t202" style="position:absolute;left:9312;top:1320;width:35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ШК</w:t>
                    </w:r>
                  </w:p>
                </w:txbxContent>
              </v:textbox>
            </v:shape>
            <v:shape id="_x0000_s1880" type="#_x0000_t202" style="position:absolute;left:2552;top:1535;width:21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Ш</w:t>
                    </w:r>
                  </w:p>
                </w:txbxContent>
              </v:textbox>
            </v:shape>
            <v:shape id="_x0000_s1879" type="#_x0000_t202" style="position:absolute;left:3221;top:2070;width:146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R</w:t>
                    </w:r>
                  </w:p>
                </w:txbxContent>
              </v:textbox>
            </v:shape>
            <v:shape id="_x0000_s1878" type="#_x0000_t202" style="position:absolute;left:8362;top:2048;width:67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СТЕНА</w:t>
                    </w:r>
                  </w:p>
                </w:txbxContent>
              </v:textbox>
            </v:shape>
            <v:shape id="_x0000_s1877" type="#_x0000_t202" style="position:absolute;left:4588;top:2409;width:21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80"/>
        <w:ind w:left="35" w:right="31"/>
        <w:jc w:val="center"/>
      </w:pPr>
      <w:r>
        <w:t>Рис. 4.8 Расстановка настенных громкоговорителей</w:t>
      </w:r>
    </w:p>
    <w:p w:rsidR="00584CE8" w:rsidRDefault="00FB1AC0">
      <w:pPr>
        <w:pStyle w:val="a3"/>
        <w:spacing w:before="181" w:line="276" w:lineRule="auto"/>
        <w:ind w:left="118" w:right="107" w:firstLine="569"/>
        <w:jc w:val="both"/>
      </w:pPr>
      <w:r>
        <w:t>Для узких коридоров (</w:t>
      </w:r>
      <w:r>
        <w:rPr>
          <w:i/>
        </w:rPr>
        <w:t xml:space="preserve">ШК </w:t>
      </w:r>
      <w:r>
        <w:t>&lt;</w:t>
      </w:r>
      <w:r>
        <w:t xml:space="preserve"> 5м) будут иметь место отражения. Из ри- сунка видно, что шаг расстановки настенных громкоговорителей можно определить как:</w:t>
      </w:r>
    </w:p>
    <w:p w:rsidR="00584CE8" w:rsidRDefault="00FB1AC0">
      <w:pPr>
        <w:tabs>
          <w:tab w:val="left" w:pos="8509"/>
        </w:tabs>
        <w:spacing w:before="122"/>
        <w:ind w:left="4148" w:right="37"/>
        <w:rPr>
          <w:sz w:val="28"/>
        </w:rPr>
      </w:pPr>
      <w:r>
        <w:rPr>
          <w:i/>
          <w:sz w:val="28"/>
        </w:rPr>
        <w:t>Ш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i/>
          <w:sz w:val="28"/>
        </w:rPr>
        <w:t>R</w:t>
      </w:r>
      <w:r>
        <w:rPr>
          <w:i/>
          <w:sz w:val="28"/>
        </w:rPr>
        <w:tab/>
      </w:r>
      <w:r>
        <w:rPr>
          <w:sz w:val="28"/>
        </w:rPr>
        <w:t>(4.18)</w:t>
      </w:r>
    </w:p>
    <w:p w:rsidR="00584CE8" w:rsidRDefault="00FB1AC0">
      <w:pPr>
        <w:pStyle w:val="a3"/>
        <w:spacing w:before="167" w:line="276" w:lineRule="auto"/>
        <w:ind w:left="118" w:right="37"/>
      </w:pPr>
      <w:r>
        <w:t xml:space="preserve">где </w:t>
      </w:r>
      <w:r>
        <w:rPr>
          <w:i/>
        </w:rPr>
        <w:t xml:space="preserve">R </w:t>
      </w:r>
      <w:r>
        <w:t>– величина проекции боковой образующей конуса (</w:t>
      </w:r>
      <w:r>
        <w:rPr>
          <w:i/>
        </w:rPr>
        <w:t>L</w:t>
      </w:r>
      <w:r>
        <w:t>) на противопо- ложную стену, м.</w:t>
      </w:r>
    </w:p>
    <w:p w:rsidR="00584CE8" w:rsidRDefault="00FB1AC0">
      <w:pPr>
        <w:spacing w:before="1"/>
        <w:ind w:left="36" w:right="31"/>
        <w:jc w:val="center"/>
        <w:rPr>
          <w:sz w:val="28"/>
        </w:rPr>
      </w:pPr>
      <w:r>
        <w:rPr>
          <w:i/>
          <w:sz w:val="28"/>
        </w:rPr>
        <w:t xml:space="preserve">R = ШК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tg (</w:t>
      </w:r>
      <w:r>
        <w:rPr>
          <w:i/>
          <w:sz w:val="28"/>
        </w:rPr>
        <w:t>ШДН</w:t>
      </w:r>
      <w:r>
        <w:rPr>
          <w:sz w:val="28"/>
        </w:rPr>
        <w:t>/2)</w:t>
      </w:r>
    </w:p>
    <w:p w:rsidR="00584CE8" w:rsidRDefault="00FB1AC0">
      <w:pPr>
        <w:pStyle w:val="a3"/>
        <w:spacing w:before="51"/>
        <w:ind w:left="118" w:right="37"/>
      </w:pPr>
      <w:r>
        <w:t xml:space="preserve">где </w:t>
      </w:r>
      <w:r>
        <w:rPr>
          <w:i/>
        </w:rPr>
        <w:t xml:space="preserve">ШК </w:t>
      </w:r>
      <w:r>
        <w:t>– ширина коридоров, м.</w:t>
      </w:r>
    </w:p>
    <w:p w:rsidR="00584CE8" w:rsidRDefault="00FB1AC0">
      <w:pPr>
        <w:pStyle w:val="a3"/>
        <w:spacing w:before="181"/>
        <w:ind w:left="688" w:right="37"/>
      </w:pPr>
      <w:r>
        <w:t>Для широких коридоров (</w:t>
      </w:r>
      <w:r>
        <w:rPr>
          <w:i/>
        </w:rPr>
        <w:t xml:space="preserve">ШК </w:t>
      </w:r>
      <w:r>
        <w:t>&gt; 5м) без учета отражений:</w:t>
      </w:r>
    </w:p>
    <w:p w:rsidR="00584CE8" w:rsidRDefault="00FB1AC0">
      <w:pPr>
        <w:spacing w:before="47"/>
        <w:ind w:left="38" w:right="31"/>
        <w:jc w:val="center"/>
        <w:rPr>
          <w:i/>
          <w:sz w:val="28"/>
        </w:rPr>
      </w:pPr>
      <w:r>
        <w:rPr>
          <w:i/>
          <w:sz w:val="28"/>
        </w:rPr>
        <w:t xml:space="preserve">Ш = </w:t>
      </w:r>
      <w:r>
        <w:rPr>
          <w:sz w:val="28"/>
        </w:rPr>
        <w:t>2</w:t>
      </w:r>
      <w:r>
        <w:rPr>
          <w:i/>
          <w:sz w:val="28"/>
        </w:rPr>
        <w:t>R</w:t>
      </w:r>
    </w:p>
    <w:p w:rsidR="00584CE8" w:rsidRDefault="00FB1AC0">
      <w:pPr>
        <w:pStyle w:val="a3"/>
        <w:spacing w:before="49" w:line="276" w:lineRule="auto"/>
        <w:ind w:left="118" w:right="37" w:firstLine="540"/>
      </w:pPr>
      <w:r>
        <w:t>Для прямоугольных помещений, применяется комбинация вышеозна- ченных подходов.</w:t>
      </w:r>
    </w:p>
    <w:p w:rsidR="00584CE8" w:rsidRDefault="00FB1AC0">
      <w:pPr>
        <w:spacing w:before="146"/>
        <w:ind w:left="118" w:right="37"/>
        <w:rPr>
          <w:sz w:val="24"/>
        </w:rPr>
      </w:pPr>
      <w:r>
        <w:rPr>
          <w:sz w:val="24"/>
        </w:rPr>
        <w:t>72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109" w:firstLine="540"/>
        <w:jc w:val="both"/>
      </w:pPr>
      <w:r>
        <w:lastRenderedPageBreak/>
        <w:t>Решим обратную задачу: рассчитаем необходимый уровень звукового давления гром</w:t>
      </w:r>
      <w:r>
        <w:t>коговорителя (</w:t>
      </w:r>
      <w:r>
        <w:rPr>
          <w:i/>
        </w:rPr>
        <w:t>Р</w:t>
      </w:r>
      <w:r>
        <w:rPr>
          <w:position w:val="-3"/>
          <w:sz w:val="18"/>
        </w:rPr>
        <w:t>0</w:t>
      </w:r>
      <w:r>
        <w:t>), в зависимости от ширины коридоров, таблица 4.1.</w:t>
      </w:r>
    </w:p>
    <w:p w:rsidR="00584CE8" w:rsidRDefault="00FB1AC0">
      <w:pPr>
        <w:pStyle w:val="a3"/>
        <w:spacing w:before="10"/>
        <w:ind w:left="658" w:right="37"/>
      </w:pPr>
      <w:r>
        <w:t>Исходные данные:</w:t>
      </w:r>
    </w:p>
    <w:p w:rsidR="00584CE8" w:rsidRDefault="00FB1AC0">
      <w:pPr>
        <w:pStyle w:val="a3"/>
        <w:spacing w:before="49"/>
        <w:ind w:left="658" w:right="37"/>
      </w:pPr>
      <w:r>
        <w:rPr>
          <w:i/>
        </w:rPr>
        <w:t xml:space="preserve">ШДН </w:t>
      </w:r>
      <w:r>
        <w:t>(громкоговорителя) = 90°;</w:t>
      </w:r>
    </w:p>
    <w:p w:rsidR="00584CE8" w:rsidRDefault="00FB1AC0">
      <w:pPr>
        <w:pStyle w:val="a3"/>
        <w:spacing w:before="47"/>
        <w:ind w:left="658" w:right="37"/>
      </w:pPr>
      <w:r>
        <w:rPr>
          <w:i/>
        </w:rPr>
        <w:t xml:space="preserve">N </w:t>
      </w:r>
      <w:r>
        <w:t>(помещения) = 60дБ;</w:t>
      </w:r>
    </w:p>
    <w:p w:rsidR="00584CE8" w:rsidRDefault="00FB1AC0">
      <w:pPr>
        <w:pStyle w:val="a3"/>
        <w:spacing w:before="49"/>
        <w:ind w:left="658" w:right="37"/>
      </w:pPr>
      <w:r>
        <w:rPr>
          <w:i/>
        </w:rPr>
        <w:t xml:space="preserve">ШК </w:t>
      </w:r>
      <w:r>
        <w:t>– Ширина коридоров.</w:t>
      </w:r>
    </w:p>
    <w:p w:rsidR="00584CE8" w:rsidRDefault="00584CE8">
      <w:pPr>
        <w:pStyle w:val="a3"/>
        <w:spacing w:before="4"/>
        <w:rPr>
          <w:sz w:val="36"/>
        </w:rPr>
      </w:pPr>
    </w:p>
    <w:p w:rsidR="00584CE8" w:rsidRDefault="00FB1AC0">
      <w:pPr>
        <w:pStyle w:val="a3"/>
        <w:ind w:left="658" w:right="37"/>
      </w:pPr>
      <w:r>
        <w:t xml:space="preserve">Рассчитаем величина боковой образующей (конуса) </w:t>
      </w:r>
      <w:r>
        <w:rPr>
          <w:i/>
        </w:rPr>
        <w:t>L</w:t>
      </w:r>
      <w:r>
        <w:t>, см. рис 4.8.</w:t>
      </w:r>
    </w:p>
    <w:p w:rsidR="00584CE8" w:rsidRDefault="00FB1AC0">
      <w:pPr>
        <w:spacing w:before="169"/>
        <w:ind w:left="36" w:right="31"/>
        <w:jc w:val="center"/>
        <w:rPr>
          <w:sz w:val="28"/>
        </w:rPr>
      </w:pPr>
      <w:r>
        <w:rPr>
          <w:i/>
          <w:sz w:val="28"/>
        </w:rPr>
        <w:t xml:space="preserve">L = ШК / </w:t>
      </w:r>
      <w:r>
        <w:rPr>
          <w:sz w:val="28"/>
        </w:rPr>
        <w:t>cos(</w:t>
      </w:r>
      <w:r>
        <w:rPr>
          <w:i/>
          <w:sz w:val="28"/>
        </w:rPr>
        <w:t>ШДН/</w:t>
      </w:r>
      <w:r>
        <w:rPr>
          <w:sz w:val="28"/>
        </w:rPr>
        <w:t>2)</w:t>
      </w:r>
    </w:p>
    <w:p w:rsidR="00584CE8" w:rsidRDefault="00FB1AC0">
      <w:pPr>
        <w:pStyle w:val="a3"/>
        <w:spacing w:before="167" w:line="261" w:lineRule="auto"/>
        <w:ind w:left="118" w:right="37" w:firstLine="540"/>
      </w:pPr>
      <w:r>
        <w:t xml:space="preserve">Зная значение </w:t>
      </w:r>
      <w:r>
        <w:rPr>
          <w:i/>
        </w:rPr>
        <w:t>L</w:t>
      </w:r>
      <w:r>
        <w:t xml:space="preserve">, легко вычислить уровень звукового давления </w:t>
      </w:r>
      <w:r>
        <w:rPr>
          <w:i/>
        </w:rPr>
        <w:t>Р</w:t>
      </w:r>
      <w:r>
        <w:rPr>
          <w:position w:val="-3"/>
          <w:sz w:val="18"/>
        </w:rPr>
        <w:t>0</w:t>
      </w:r>
      <w:r>
        <w:t>, см. формулу 2.13.</w:t>
      </w:r>
    </w:p>
    <w:p w:rsidR="00584CE8" w:rsidRDefault="00FB1AC0">
      <w:pPr>
        <w:pStyle w:val="a3"/>
        <w:spacing w:before="19" w:line="261" w:lineRule="auto"/>
        <w:ind w:left="118" w:right="37" w:firstLine="540"/>
      </w:pPr>
      <w:r>
        <w:t xml:space="preserve">Результаты расчета </w:t>
      </w:r>
      <w:r>
        <w:rPr>
          <w:i/>
        </w:rPr>
        <w:t>Р</w:t>
      </w:r>
      <w:r>
        <w:rPr>
          <w:position w:val="-3"/>
          <w:sz w:val="18"/>
        </w:rPr>
        <w:t>0</w:t>
      </w:r>
      <w:r>
        <w:t>, для различных значений (ШК), сведены в таблицу 4.1.</w:t>
      </w:r>
    </w:p>
    <w:p w:rsidR="00584CE8" w:rsidRDefault="00FB1AC0">
      <w:pPr>
        <w:pStyle w:val="2"/>
        <w:spacing w:before="19" w:after="9" w:line="278" w:lineRule="auto"/>
        <w:ind w:left="2015" w:right="93" w:firstLine="5750"/>
        <w:rPr>
          <w:u w:val="none"/>
        </w:rPr>
      </w:pPr>
      <w:r>
        <w:rPr>
          <w:b w:val="0"/>
          <w:u w:val="none"/>
        </w:rPr>
        <w:t xml:space="preserve">Таблица 4.1 </w:t>
      </w:r>
      <w:r>
        <w:rPr>
          <w:u w:val="none"/>
        </w:rPr>
        <w:t>Зависимость шага расстановки настенных громкоговорителей от ширины коридора</w:t>
      </w:r>
    </w:p>
    <w:p w:rsidR="00584CE8" w:rsidRDefault="00FB1AC0">
      <w:pPr>
        <w:pStyle w:val="a3"/>
        <w:ind w:left="19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72550" cy="1606581"/>
            <wp:effectExtent l="0" t="0" r="0" b="0"/>
            <wp:docPr id="2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50" cy="16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584CE8">
      <w:pPr>
        <w:pStyle w:val="a3"/>
        <w:spacing w:before="8"/>
        <w:rPr>
          <w:b/>
          <w:sz w:val="17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 xml:space="preserve">Из таблицы видно, что звуковое давление громкоговорителя находит- ся в рабочих пределах, что подтверждает данные оценки. Цифра 2 в столб- це для расчета </w:t>
      </w:r>
      <w:r>
        <w:rPr>
          <w:i/>
        </w:rPr>
        <w:t xml:space="preserve">L </w:t>
      </w:r>
      <w:r>
        <w:t>означает, что мы учитываем отражения (от противопо- ложной стены). При более высоком уровне шума отра</w:t>
      </w:r>
      <w:r>
        <w:t>жение может не происходить (можно рассчитать). В этом случае вместо величины 2</w:t>
      </w:r>
      <w:r>
        <w:rPr>
          <w:i/>
        </w:rPr>
        <w:t>L</w:t>
      </w:r>
      <w:r>
        <w:t xml:space="preserve">, не- обходимо брать </w:t>
      </w:r>
      <w:r>
        <w:rPr>
          <w:i/>
        </w:rPr>
        <w:t>L</w:t>
      </w:r>
      <w:r>
        <w:t xml:space="preserve">. В этом случае расчетная величина звукового давления </w:t>
      </w:r>
      <w:r>
        <w:rPr>
          <w:i/>
        </w:rPr>
        <w:t>Р</w:t>
      </w:r>
      <w:r>
        <w:rPr>
          <w:position w:val="-3"/>
          <w:sz w:val="18"/>
        </w:rPr>
        <w:t xml:space="preserve">0 </w:t>
      </w:r>
      <w:r>
        <w:t>уменьшится на</w:t>
      </w:r>
      <w:r>
        <w:rPr>
          <w:spacing w:val="-9"/>
        </w:rPr>
        <w:t xml:space="preserve"> </w:t>
      </w:r>
      <w:r>
        <w:t>6дБ.</w:t>
      </w:r>
    </w:p>
    <w:p w:rsidR="00584CE8" w:rsidRDefault="00584CE8">
      <w:pPr>
        <w:pStyle w:val="a3"/>
        <w:spacing w:before="9"/>
        <w:rPr>
          <w:sz w:val="30"/>
        </w:rPr>
      </w:pPr>
    </w:p>
    <w:p w:rsidR="00584CE8" w:rsidRDefault="00FB1AC0">
      <w:pPr>
        <w:pStyle w:val="2"/>
        <w:ind w:left="1762"/>
        <w:rPr>
          <w:u w:val="none"/>
        </w:rPr>
      </w:pPr>
      <w:r>
        <w:rPr>
          <w:u w:val="thick"/>
        </w:rPr>
        <w:t>Расстановка потолочных громкоговорителей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37" w:firstLine="540"/>
      </w:pPr>
      <w:r>
        <w:t>Критерии и принципы расстановки потолочных громкоговорителей во многом схожи с принципами, применяемыми к настенным   громкоговори-</w:t>
      </w:r>
    </w:p>
    <w:p w:rsidR="00584CE8" w:rsidRDefault="00584CE8">
      <w:pPr>
        <w:pStyle w:val="a3"/>
        <w:spacing w:before="3"/>
        <w:rPr>
          <w:sz w:val="17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73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118" w:right="37"/>
      </w:pPr>
      <w:r>
        <w:lastRenderedPageBreak/>
        <w:t>телям, например, для узких коридоров подход практически тот же    самый</w:t>
      </w:r>
    </w:p>
    <w:p w:rsidR="00584CE8" w:rsidRDefault="00FB1AC0">
      <w:pPr>
        <w:pStyle w:val="a3"/>
        <w:spacing w:before="47"/>
        <w:ind w:left="118" w:right="37"/>
      </w:pPr>
      <w:r>
        <w:t>(стены меняем на пол и потолок), р</w:t>
      </w:r>
      <w:r>
        <w:t>ис. 4.8.</w:t>
      </w:r>
    </w:p>
    <w:p w:rsidR="00584CE8" w:rsidRDefault="00FB1AC0">
      <w:pPr>
        <w:pStyle w:val="a3"/>
        <w:spacing w:before="49" w:line="276" w:lineRule="auto"/>
        <w:ind w:left="118" w:right="110" w:firstLine="540"/>
        <w:jc w:val="both"/>
      </w:pPr>
      <w:r>
        <w:t>Продемонстрируем некоторые аналитические методы для решения за- дач, связанных с расстановкой потолочных громкоговорителей.</w:t>
      </w:r>
    </w:p>
    <w:p w:rsidR="00584CE8" w:rsidRDefault="00FB1AC0">
      <w:pPr>
        <w:pStyle w:val="a3"/>
        <w:spacing w:before="2" w:after="15" w:line="276" w:lineRule="auto"/>
        <w:ind w:left="118" w:right="105" w:firstLine="539"/>
        <w:jc w:val="both"/>
      </w:pPr>
      <w:r>
        <w:rPr>
          <w:spacing w:val="-3"/>
        </w:rPr>
        <w:t xml:space="preserve">На </w:t>
      </w:r>
      <w:r>
        <w:rPr>
          <w:spacing w:val="-4"/>
        </w:rPr>
        <w:t xml:space="preserve">рис. 4.9 </w:t>
      </w:r>
      <w:r>
        <w:rPr>
          <w:spacing w:val="-5"/>
        </w:rPr>
        <w:t xml:space="preserve">изображена </w:t>
      </w:r>
      <w:r>
        <w:rPr>
          <w:spacing w:val="-4"/>
        </w:rPr>
        <w:t xml:space="preserve">расстановка </w:t>
      </w:r>
      <w:r>
        <w:rPr>
          <w:spacing w:val="-5"/>
        </w:rPr>
        <w:t xml:space="preserve">потолочных громкоговорителей, </w:t>
      </w:r>
      <w:r>
        <w:rPr>
          <w:spacing w:val="-3"/>
        </w:rPr>
        <w:t xml:space="preserve">при </w:t>
      </w:r>
      <w:r>
        <w:rPr>
          <w:spacing w:val="-4"/>
        </w:rPr>
        <w:t xml:space="preserve">которой </w:t>
      </w:r>
      <w:r>
        <w:rPr>
          <w:spacing w:val="-5"/>
        </w:rPr>
        <w:t xml:space="preserve">озвучиваемые </w:t>
      </w:r>
      <w:r>
        <w:rPr>
          <w:spacing w:val="-4"/>
        </w:rPr>
        <w:t xml:space="preserve">площади </w:t>
      </w:r>
      <w:r>
        <w:rPr>
          <w:spacing w:val="-5"/>
        </w:rPr>
        <w:t xml:space="preserve">(круги), соприкасаются, </w:t>
      </w:r>
      <w:r>
        <w:t>н</w:t>
      </w:r>
      <w:r>
        <w:t xml:space="preserve">о не </w:t>
      </w:r>
      <w:r>
        <w:rPr>
          <w:spacing w:val="-5"/>
        </w:rPr>
        <w:t>пересекаются.</w:t>
      </w:r>
    </w:p>
    <w:p w:rsidR="00584CE8" w:rsidRDefault="00FB1AC0">
      <w:pPr>
        <w:pStyle w:val="a3"/>
        <w:ind w:left="27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2130" cy="2588895"/>
            <wp:effectExtent l="0" t="0" r="0" b="0"/>
            <wp:docPr id="2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74" w:line="276" w:lineRule="auto"/>
        <w:ind w:left="2487" w:right="37" w:hanging="1719"/>
      </w:pPr>
      <w:r>
        <w:t>Рис. 4.9 Расстановка потолочных громкоговорителей, при которой площади покрытия не пересекаются</w:t>
      </w:r>
    </w:p>
    <w:p w:rsidR="00584CE8" w:rsidRDefault="00FB1AC0">
      <w:pPr>
        <w:pStyle w:val="a3"/>
        <w:spacing w:before="124" w:after="18" w:line="273" w:lineRule="auto"/>
        <w:ind w:left="118" w:right="110" w:firstLine="570"/>
        <w:jc w:val="both"/>
      </w:pPr>
      <w:r>
        <w:t>При такой расстановке озвучивается 80% площади (4/</w:t>
      </w:r>
      <w:r>
        <w:rPr>
          <w:rFonts w:ascii="Symbol" w:hAnsi="Symbol"/>
          <w:i/>
          <w:sz w:val="29"/>
        </w:rPr>
        <w:t></w:t>
      </w:r>
      <w:r>
        <w:t>). Для обеспе- чения более плотного покрытия, что необходимо для более комфортного звучания, круги должны пересекаться рис. 4.10.</w:t>
      </w:r>
    </w:p>
    <w:p w:rsidR="00584CE8" w:rsidRDefault="00FB1AC0">
      <w:pPr>
        <w:pStyle w:val="a3"/>
        <w:ind w:left="24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1919" cy="2880360"/>
            <wp:effectExtent l="0" t="0" r="0" b="0"/>
            <wp:docPr id="2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19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18" w:line="276" w:lineRule="auto"/>
        <w:ind w:left="2289" w:right="37" w:hanging="1592"/>
      </w:pPr>
      <w:r>
        <w:t>Рис. 4.10 Расстановка потолочных громкоговорителей, при которой озвучиваемые площади перекрываются</w:t>
      </w:r>
    </w:p>
    <w:p w:rsidR="00584CE8" w:rsidRDefault="00584CE8">
      <w:pPr>
        <w:pStyle w:val="a3"/>
        <w:spacing w:before="1"/>
        <w:rPr>
          <w:sz w:val="11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74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21"/>
        </w:numPr>
        <w:tabs>
          <w:tab w:val="left" w:pos="1199"/>
        </w:tabs>
        <w:spacing w:before="38"/>
        <w:ind w:left="1198" w:right="0"/>
        <w:rPr>
          <w:u w:val="none"/>
        </w:rPr>
      </w:pPr>
      <w:r>
        <w:rPr>
          <w:u w:val="none"/>
        </w:rPr>
        <w:lastRenderedPageBreak/>
        <w:t>Расчет количества</w:t>
      </w:r>
      <w:r>
        <w:rPr>
          <w:spacing w:val="-9"/>
          <w:u w:val="none"/>
        </w:rPr>
        <w:t xml:space="preserve"> </w:t>
      </w:r>
      <w:r>
        <w:rPr>
          <w:u w:val="none"/>
        </w:rPr>
        <w:t>громкоговорителей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7" w:firstLine="540"/>
        <w:jc w:val="both"/>
      </w:pPr>
      <w:r>
        <w:t>Для простых случаев, когда известна площадь помещения, но не из- вестна его конфигурация, зная эффективную площадь озвучиваемую од- ним громкоговорителем, можно оценить общее количество громкоговори- телей (</w:t>
      </w:r>
      <w:r>
        <w:rPr>
          <w:i/>
        </w:rPr>
        <w:t>К</w:t>
      </w:r>
      <w:r>
        <w:rPr>
          <w:position w:val="-3"/>
          <w:sz w:val="18"/>
        </w:rPr>
        <w:t>1</w:t>
      </w:r>
      <w:r>
        <w:t>), необход</w:t>
      </w:r>
      <w:r>
        <w:t>имое для озвучивания данной площади:</w:t>
      </w:r>
    </w:p>
    <w:p w:rsidR="00584CE8" w:rsidRDefault="00FB1AC0">
      <w:pPr>
        <w:tabs>
          <w:tab w:val="left" w:pos="8509"/>
        </w:tabs>
        <w:spacing w:line="322" w:lineRule="exact"/>
        <w:ind w:left="3716" w:right="37"/>
        <w:rPr>
          <w:sz w:val="28"/>
        </w:rPr>
      </w:pPr>
      <w:r>
        <w:rPr>
          <w:i/>
          <w:sz w:val="28"/>
        </w:rPr>
        <w:t>K</w:t>
      </w:r>
      <w:r>
        <w:rPr>
          <w:position w:val="-3"/>
          <w:sz w:val="18"/>
        </w:rPr>
        <w:t xml:space="preserve">1  </w:t>
      </w:r>
      <w:r>
        <w:rPr>
          <w:i/>
          <w:sz w:val="28"/>
        </w:rPr>
        <w:t xml:space="preserve">= </w:t>
      </w:r>
      <w:r>
        <w:rPr>
          <w:sz w:val="28"/>
        </w:rPr>
        <w:t>int(</w:t>
      </w: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п  </w:t>
      </w:r>
      <w:r>
        <w:rPr>
          <w:i/>
          <w:sz w:val="28"/>
        </w:rPr>
        <w:t>/ S</w:t>
      </w:r>
      <w:r>
        <w:rPr>
          <w:i/>
          <w:position w:val="-3"/>
          <w:sz w:val="18"/>
        </w:rPr>
        <w:t>гр</w:t>
      </w:r>
      <w:r>
        <w:rPr>
          <w:sz w:val="28"/>
        </w:rPr>
        <w:t>)</w:t>
      </w:r>
      <w:r>
        <w:rPr>
          <w:spacing w:val="-45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(4.19)</w:t>
      </w:r>
    </w:p>
    <w:p w:rsidR="00584CE8" w:rsidRDefault="00FB1AC0">
      <w:pPr>
        <w:pStyle w:val="a3"/>
        <w:spacing w:before="29"/>
        <w:ind w:left="118" w:right="37"/>
      </w:pPr>
      <w:r>
        <w:t xml:space="preserve">где  </w:t>
      </w:r>
      <w:r>
        <w:rPr>
          <w:i/>
        </w:rPr>
        <w:t>S</w:t>
      </w:r>
      <w:r>
        <w:rPr>
          <w:i/>
          <w:position w:val="-3"/>
          <w:sz w:val="18"/>
        </w:rPr>
        <w:t xml:space="preserve">п </w:t>
      </w:r>
      <w:r>
        <w:t>– площадь озвучиваемого помещения, м. кв;</w:t>
      </w:r>
    </w:p>
    <w:p w:rsidR="00584CE8" w:rsidRDefault="00FB1AC0">
      <w:pPr>
        <w:pStyle w:val="a3"/>
        <w:spacing w:before="30" w:line="261" w:lineRule="auto"/>
        <w:ind w:left="658" w:right="969"/>
      </w:pPr>
      <w:r>
        <w:rPr>
          <w:i/>
        </w:rPr>
        <w:t>S</w:t>
      </w:r>
      <w:r>
        <w:rPr>
          <w:i/>
          <w:position w:val="-3"/>
          <w:sz w:val="18"/>
        </w:rPr>
        <w:t xml:space="preserve">гр </w:t>
      </w:r>
      <w:r>
        <w:t>– площадь, озвучиваемая одним громкоговорителем, м. кв; int – операция округления до целого значения;</w:t>
      </w:r>
    </w:p>
    <w:p w:rsidR="00584CE8" w:rsidRDefault="00FB1AC0">
      <w:pPr>
        <w:pStyle w:val="a3"/>
        <w:spacing w:before="21"/>
        <w:ind w:left="658" w:right="37"/>
      </w:pPr>
      <w:r>
        <w:t>+1 – корректировка результата округления в большую сторону.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61" w:lineRule="auto"/>
        <w:ind w:left="118" w:right="109" w:firstLine="540"/>
        <w:jc w:val="both"/>
      </w:pPr>
      <w:r>
        <w:t>Данную формулу легко применить и для расчета количества (</w:t>
      </w:r>
      <w:r>
        <w:rPr>
          <w:i/>
        </w:rPr>
        <w:t>К</w:t>
      </w:r>
      <w:r>
        <w:rPr>
          <w:position w:val="-3"/>
          <w:sz w:val="18"/>
        </w:rPr>
        <w:t>2</w:t>
      </w:r>
      <w:r>
        <w:t>) на- стенных громкоговорителей, устанавливаемых в коридорах:</w:t>
      </w:r>
    </w:p>
    <w:p w:rsidR="00584CE8" w:rsidRDefault="00FB1AC0">
      <w:pPr>
        <w:tabs>
          <w:tab w:val="left" w:pos="8509"/>
        </w:tabs>
        <w:spacing w:before="21"/>
        <w:ind w:left="3567" w:right="37"/>
        <w:rPr>
          <w:sz w:val="28"/>
        </w:rPr>
      </w:pPr>
      <w:r>
        <w:rPr>
          <w:i/>
          <w:sz w:val="28"/>
        </w:rPr>
        <w:t>K</w:t>
      </w:r>
      <w:r>
        <w:rPr>
          <w:position w:val="-3"/>
          <w:sz w:val="18"/>
        </w:rPr>
        <w:t xml:space="preserve">2  </w:t>
      </w:r>
      <w:r>
        <w:rPr>
          <w:i/>
          <w:sz w:val="28"/>
        </w:rPr>
        <w:t xml:space="preserve">= </w:t>
      </w:r>
      <w:r>
        <w:rPr>
          <w:sz w:val="28"/>
        </w:rPr>
        <w:t>int(</w:t>
      </w:r>
      <w:r>
        <w:rPr>
          <w:i/>
          <w:sz w:val="28"/>
        </w:rPr>
        <w:t>Д / Ш</w:t>
      </w:r>
      <w:r>
        <w:rPr>
          <w:sz w:val="28"/>
        </w:rPr>
        <w:t>)</w:t>
      </w:r>
      <w:r>
        <w:rPr>
          <w:spacing w:val="-25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(4.20)</w:t>
      </w:r>
    </w:p>
    <w:p w:rsidR="00584CE8" w:rsidRDefault="00FB1AC0">
      <w:pPr>
        <w:pStyle w:val="a3"/>
        <w:tabs>
          <w:tab w:val="left" w:pos="708"/>
        </w:tabs>
        <w:spacing w:before="30"/>
        <w:ind w:left="118" w:right="37"/>
      </w:pPr>
      <w:r>
        <w:t>где</w:t>
      </w:r>
      <w:r>
        <w:tab/>
      </w:r>
      <w:r>
        <w:rPr>
          <w:i/>
        </w:rPr>
        <w:t xml:space="preserve">Д </w:t>
      </w:r>
      <w:r>
        <w:t>– общая длина коридора,</w:t>
      </w:r>
      <w:r>
        <w:rPr>
          <w:spacing w:val="-7"/>
        </w:rPr>
        <w:t xml:space="preserve"> </w:t>
      </w:r>
      <w:r>
        <w:t>м,</w:t>
      </w:r>
    </w:p>
    <w:p w:rsidR="00584CE8" w:rsidRDefault="00FB1AC0">
      <w:pPr>
        <w:pStyle w:val="a3"/>
        <w:spacing w:before="47"/>
        <w:ind w:left="658" w:right="37"/>
      </w:pPr>
      <w:r>
        <w:rPr>
          <w:i/>
        </w:rPr>
        <w:t xml:space="preserve">Ш </w:t>
      </w:r>
      <w:r>
        <w:t>– шаг расст</w:t>
      </w:r>
      <w:r>
        <w:t>ановки громкоговорителей, формула 4.18.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rPr>
          <w:b/>
          <w:u w:val="thick"/>
        </w:rPr>
        <w:t>Выводы</w:t>
      </w:r>
      <w:r>
        <w:t>: Мы рассмотрели простые, но практически полезные методы, многократно опробованные на практике. Как уже было отмечено, в более сложных задачах необходимо применять вычислительные средства и из- мерительную технику.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8"/>
        <w:rPr>
          <w:sz w:val="15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75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1875" type="#_x0000_t202" style="position:absolute;margin-left:493.85pt;margin-top:745.85pt;width:45pt;height:45pt;z-index:-251594240;mso-position-horizontal-relative:page;mso-position-vertical-relative:page" filled="f" stroked="f">
            <v:textbox inset="0,0,0,0">
              <w:txbxContent>
                <w:p w:rsidR="00584CE8" w:rsidRDefault="00584CE8">
                  <w:pPr>
                    <w:pStyle w:val="a3"/>
                    <w:spacing w:before="4"/>
                    <w:rPr>
                      <w:b/>
                      <w:sz w:val="34"/>
                    </w:rPr>
                  </w:pPr>
                </w:p>
                <w:p w:rsidR="00584CE8" w:rsidRDefault="00FB1AC0">
                  <w:pPr>
                    <w:ind w:left="370"/>
                    <w:rPr>
                      <w:sz w:val="24"/>
                    </w:rPr>
                  </w:pPr>
                  <w:r>
                    <w:rPr>
                      <w:sz w:val="24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spacing w:line="276" w:lineRule="auto"/>
        <w:ind w:right="3197"/>
      </w:pPr>
      <w:r>
        <w:rPr>
          <w:spacing w:val="-13"/>
        </w:rPr>
        <w:t xml:space="preserve">5. </w:t>
      </w:r>
      <w:r>
        <w:rPr>
          <w:spacing w:val="-12"/>
        </w:rPr>
        <w:t xml:space="preserve">ОСОБЕННОСТИ ПОСТРОЕНИЯ </w:t>
      </w:r>
      <w:r>
        <w:rPr>
          <w:spacing w:val="-13"/>
        </w:rPr>
        <w:t xml:space="preserve">СИСТЕМ </w:t>
      </w:r>
      <w:r>
        <w:rPr>
          <w:spacing w:val="-12"/>
        </w:rPr>
        <w:t>ОПОВЕЩЕНИЯ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5"/>
        <w:rPr>
          <w:b/>
          <w:sz w:val="13"/>
        </w:rPr>
      </w:pPr>
      <w:r>
        <w:rPr>
          <w:lang w:val="en-US"/>
        </w:rPr>
        <w:pict>
          <v:rect id="_x0000_s1874" style="position:absolute;margin-left:493.85pt;margin-top:9.7pt;width:45pt;height:45pt;z-index:251636224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3"/>
        </w:rPr>
        <w:sectPr w:rsidR="00584CE8">
          <w:pgSz w:w="11900" w:h="16840"/>
          <w:pgMar w:top="1600" w:right="1020" w:bottom="280" w:left="16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40"/>
        <w:jc w:val="both"/>
      </w:pPr>
      <w:r>
        <w:lastRenderedPageBreak/>
        <w:t>На основании требований нормативной документации большинство зданий и сооружений должны быть оснащены системами оповещения и управления эвакуацией (СОУЭ). СОУЭ является одной из важнейших со- ставляющих системы пожарной безопасности. Основные этапы проекти</w:t>
      </w:r>
      <w:r>
        <w:t>ро- вания СОУЭ были рассмотрены в главе 1.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В данной главе будут рассмотрены особенности функционирования, продемонстрированы основные принципы и способы построения систем оповещения (3,4 типа) на базе трансляционного оборудования.</w:t>
      </w: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spacing w:before="136"/>
        <w:ind w:right="0" w:firstLine="360"/>
        <w:jc w:val="left"/>
        <w:rPr>
          <w:u w:val="none"/>
        </w:rPr>
      </w:pPr>
      <w:r>
        <w:rPr>
          <w:u w:val="none"/>
        </w:rPr>
        <w:t>Классификация систем</w:t>
      </w:r>
      <w:r>
        <w:rPr>
          <w:spacing w:val="-11"/>
          <w:u w:val="none"/>
        </w:rPr>
        <w:t xml:space="preserve"> </w:t>
      </w:r>
      <w:r>
        <w:rPr>
          <w:u w:val="none"/>
        </w:rPr>
        <w:t>опов</w:t>
      </w:r>
      <w:r>
        <w:rPr>
          <w:u w:val="none"/>
        </w:rPr>
        <w:t>ещения</w:t>
      </w:r>
    </w:p>
    <w:p w:rsidR="00584CE8" w:rsidRDefault="00FB1AC0">
      <w:pPr>
        <w:pStyle w:val="a3"/>
        <w:spacing w:before="177"/>
        <w:ind w:left="658" w:right="37"/>
      </w:pPr>
      <w:r>
        <w:t>Системы оповещения можно классифицировать, рис. 5.1: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по функциональному</w:t>
      </w:r>
      <w:r>
        <w:rPr>
          <w:spacing w:val="-23"/>
          <w:sz w:val="28"/>
        </w:rPr>
        <w:t xml:space="preserve"> </w:t>
      </w:r>
      <w:r>
        <w:rPr>
          <w:sz w:val="28"/>
        </w:rPr>
        <w:t>назначению;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по способу</w:t>
      </w:r>
      <w:r>
        <w:rPr>
          <w:spacing w:val="-16"/>
          <w:sz w:val="28"/>
        </w:rPr>
        <w:t xml:space="preserve"> </w:t>
      </w:r>
      <w:r>
        <w:rPr>
          <w:sz w:val="28"/>
        </w:rPr>
        <w:t>управления;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по способу передачи</w:t>
      </w:r>
      <w:r>
        <w:rPr>
          <w:spacing w:val="-22"/>
          <w:sz w:val="28"/>
        </w:rPr>
        <w:t xml:space="preserve"> </w:t>
      </w:r>
      <w:r>
        <w:rPr>
          <w:sz w:val="28"/>
        </w:rPr>
        <w:t>информации;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по конструктивному</w:t>
      </w:r>
      <w:r>
        <w:rPr>
          <w:spacing w:val="-22"/>
          <w:sz w:val="28"/>
        </w:rPr>
        <w:t xml:space="preserve"> </w:t>
      </w:r>
      <w:r>
        <w:rPr>
          <w:sz w:val="28"/>
        </w:rPr>
        <w:t>исполнению;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по области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применения;</w:t>
      </w:r>
    </w:p>
    <w:p w:rsidR="00584CE8" w:rsidRDefault="00FB1AC0">
      <w:pPr>
        <w:pStyle w:val="a4"/>
        <w:numPr>
          <w:ilvl w:val="0"/>
          <w:numId w:val="2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по способу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реализации.</w:t>
      </w:r>
    </w:p>
    <w:p w:rsidR="00584CE8" w:rsidRDefault="00FB1AC0">
      <w:pPr>
        <w:pStyle w:val="2"/>
        <w:spacing w:before="184"/>
        <w:ind w:left="33" w:right="31"/>
        <w:jc w:val="center"/>
        <w:rPr>
          <w:u w:val="none"/>
        </w:rPr>
      </w:pPr>
      <w:r>
        <w:rPr>
          <w:u w:val="thick"/>
        </w:rPr>
        <w:t>По функциональному назначению</w:t>
      </w:r>
    </w:p>
    <w:p w:rsidR="00584CE8" w:rsidRDefault="00FB1AC0">
      <w:pPr>
        <w:pStyle w:val="a3"/>
        <w:spacing w:before="177" w:line="276" w:lineRule="auto"/>
        <w:ind w:left="118" w:right="110" w:firstLine="540"/>
        <w:jc w:val="both"/>
      </w:pPr>
      <w:r>
        <w:t>По функциональному назначению системы оповещения можно разде- лить на трансляционные, аварийные, комбинированные.</w:t>
      </w:r>
    </w:p>
    <w:p w:rsidR="00584CE8" w:rsidRDefault="00FB1AC0">
      <w:pPr>
        <w:pStyle w:val="a3"/>
        <w:spacing w:before="2" w:line="276" w:lineRule="auto"/>
        <w:ind w:left="118" w:right="105" w:firstLine="539"/>
        <w:jc w:val="both"/>
      </w:pPr>
      <w:r>
        <w:rPr>
          <w:spacing w:val="-5"/>
          <w:u w:val="single"/>
        </w:rPr>
        <w:t xml:space="preserve">Трансляционные системы </w:t>
      </w:r>
      <w:r>
        <w:t xml:space="preserve">– </w:t>
      </w:r>
      <w:r>
        <w:rPr>
          <w:spacing w:val="-4"/>
        </w:rPr>
        <w:t xml:space="preserve">позволяют </w:t>
      </w:r>
      <w:r>
        <w:rPr>
          <w:spacing w:val="-5"/>
        </w:rPr>
        <w:t xml:space="preserve">транслировать информацию </w:t>
      </w:r>
      <w:r>
        <w:rPr>
          <w:spacing w:val="-3"/>
        </w:rPr>
        <w:t xml:space="preserve">раз- </w:t>
      </w:r>
      <w:r>
        <w:rPr>
          <w:spacing w:val="-5"/>
        </w:rPr>
        <w:t xml:space="preserve">личного </w:t>
      </w:r>
      <w:r>
        <w:rPr>
          <w:spacing w:val="-4"/>
        </w:rPr>
        <w:t xml:space="preserve">назначения, </w:t>
      </w:r>
      <w:r>
        <w:t xml:space="preserve">с </w:t>
      </w:r>
      <w:r>
        <w:rPr>
          <w:spacing w:val="-4"/>
        </w:rPr>
        <w:t xml:space="preserve">различных источников: </w:t>
      </w:r>
      <w:r>
        <w:rPr>
          <w:spacing w:val="-5"/>
        </w:rPr>
        <w:t xml:space="preserve">речевые </w:t>
      </w:r>
      <w:r>
        <w:rPr>
          <w:spacing w:val="-4"/>
        </w:rPr>
        <w:t xml:space="preserve">объявления, инфор- </w:t>
      </w:r>
      <w:r>
        <w:rPr>
          <w:spacing w:val="-5"/>
        </w:rPr>
        <w:t>мацион</w:t>
      </w:r>
      <w:r>
        <w:rPr>
          <w:spacing w:val="-5"/>
        </w:rPr>
        <w:t xml:space="preserve">ные </w:t>
      </w:r>
      <w:r>
        <w:rPr>
          <w:spacing w:val="-4"/>
        </w:rPr>
        <w:t xml:space="preserve">сообщения, </w:t>
      </w:r>
      <w:r>
        <w:rPr>
          <w:spacing w:val="-5"/>
        </w:rPr>
        <w:t xml:space="preserve">музыкальную </w:t>
      </w:r>
      <w:r>
        <w:rPr>
          <w:spacing w:val="-4"/>
        </w:rPr>
        <w:t xml:space="preserve">(радио),  рекламную </w:t>
      </w:r>
      <w:r>
        <w:rPr>
          <w:spacing w:val="-5"/>
        </w:rPr>
        <w:t>информацию.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rPr>
          <w:u w:val="single"/>
        </w:rPr>
        <w:t xml:space="preserve">Аварийные системы </w:t>
      </w:r>
      <w:r>
        <w:t>– позволяют в тревожном режиме ручным или ав- томатическим способом  транслировать аварийные сообщения.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rPr>
          <w:u w:val="single"/>
        </w:rPr>
        <w:t xml:space="preserve">Комбинированные системы </w:t>
      </w:r>
      <w:r>
        <w:t xml:space="preserve">– многофункциональные системы, имею- щие несколько </w:t>
      </w:r>
      <w:r>
        <w:t>приоритетов. Аварийное сообщение в таких системах, транслируется по высокому приоритету, блокируя низкие приоритеты (ме- нее значимые функции), например, музыкальную трансляцию.</w:t>
      </w:r>
    </w:p>
    <w:p w:rsidR="00584CE8" w:rsidRDefault="00FB1AC0">
      <w:pPr>
        <w:pStyle w:val="2"/>
        <w:spacing w:before="136"/>
        <w:ind w:right="31"/>
        <w:jc w:val="center"/>
        <w:rPr>
          <w:u w:val="none"/>
        </w:rPr>
      </w:pPr>
      <w:r>
        <w:rPr>
          <w:u w:val="thick"/>
        </w:rPr>
        <w:t>По способу управления</w:t>
      </w:r>
    </w:p>
    <w:p w:rsidR="00584CE8" w:rsidRDefault="00FB1AC0">
      <w:pPr>
        <w:pStyle w:val="a3"/>
        <w:spacing w:before="177" w:line="276" w:lineRule="auto"/>
        <w:ind w:left="118" w:right="109" w:firstLine="540"/>
        <w:jc w:val="both"/>
      </w:pPr>
      <w:r>
        <w:t>По способу управления системы оповещения можно разделить на по- луавтоматические, автоматические, дистанционного управления.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u w:val="single"/>
        </w:rPr>
        <w:t xml:space="preserve">Полуавтоматические системы </w:t>
      </w:r>
      <w:r>
        <w:t>– системы, в которых имеется возмож- ность осуществлять (локальное или дистанционное) управление, вмеши-</w:t>
      </w:r>
      <w:r>
        <w:t xml:space="preserve"> ваться в процесс оповещения, с целью его приостановки или корректиров- ки. Такие системы иногда называют системами ручного управления.</w:t>
      </w:r>
    </w:p>
    <w:p w:rsidR="00584CE8" w:rsidRDefault="00FB1AC0">
      <w:pPr>
        <w:spacing w:before="146"/>
        <w:ind w:left="118" w:right="37"/>
        <w:rPr>
          <w:sz w:val="24"/>
        </w:rPr>
      </w:pPr>
      <w:r>
        <w:rPr>
          <w:sz w:val="24"/>
        </w:rPr>
        <w:t>78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40"/>
        <w:jc w:val="both"/>
      </w:pPr>
      <w:r>
        <w:rPr>
          <w:u w:val="single"/>
        </w:rPr>
        <w:lastRenderedPageBreak/>
        <w:t xml:space="preserve">Автоматические системы </w:t>
      </w:r>
      <w:r>
        <w:t xml:space="preserve">– системы управляемые (включаемые) авто- матически (без участия оператора), при </w:t>
      </w:r>
      <w:r>
        <w:t>активации средствами пожарного оповещения.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rPr>
          <w:u w:val="single"/>
        </w:rPr>
        <w:t xml:space="preserve">Дистанционного управления </w:t>
      </w:r>
      <w:r>
        <w:t>– многофункциональные системы управ- ляемые (полуавтоматически или автоматически) дополнительными средст- вами – дистанционно.</w:t>
      </w:r>
    </w:p>
    <w:p w:rsidR="00584CE8" w:rsidRDefault="00FB1AC0">
      <w:pPr>
        <w:pStyle w:val="2"/>
        <w:spacing w:before="217"/>
        <w:ind w:left="2488"/>
        <w:rPr>
          <w:u w:val="none"/>
        </w:rPr>
      </w:pPr>
      <w:r>
        <w:rPr>
          <w:u w:val="thick"/>
        </w:rPr>
        <w:t>По способу передачи информации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69"/>
        <w:jc w:val="both"/>
      </w:pPr>
      <w:r>
        <w:t>По способу передачи информац</w:t>
      </w:r>
      <w:r>
        <w:t>ии системы оповещения можно разде- лить на  проводные и беспроводные.</w:t>
      </w: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t xml:space="preserve">В </w:t>
      </w:r>
      <w:r>
        <w:rPr>
          <w:u w:val="single"/>
        </w:rPr>
        <w:t xml:space="preserve">беспроводных системах </w:t>
      </w:r>
      <w:r>
        <w:t>передача информации осуществляется по радиоканалам.</w:t>
      </w:r>
    </w:p>
    <w:p w:rsidR="00584CE8" w:rsidRDefault="00FB1AC0">
      <w:pPr>
        <w:pStyle w:val="a3"/>
        <w:spacing w:before="1" w:line="276" w:lineRule="auto"/>
        <w:ind w:left="118" w:right="104" w:firstLine="570"/>
        <w:jc w:val="both"/>
      </w:pPr>
      <w:r>
        <w:t xml:space="preserve">В </w:t>
      </w:r>
      <w:r>
        <w:rPr>
          <w:spacing w:val="-4"/>
          <w:u w:val="single"/>
        </w:rPr>
        <w:t xml:space="preserve">проводных </w:t>
      </w:r>
      <w:r>
        <w:rPr>
          <w:spacing w:val="-5"/>
          <w:u w:val="single"/>
        </w:rPr>
        <w:t xml:space="preserve">системах </w:t>
      </w:r>
      <w:r>
        <w:t xml:space="preserve">– </w:t>
      </w:r>
      <w:r>
        <w:rPr>
          <w:spacing w:val="-4"/>
        </w:rPr>
        <w:t xml:space="preserve">передача информации </w:t>
      </w:r>
      <w:r>
        <w:rPr>
          <w:spacing w:val="-5"/>
        </w:rPr>
        <w:t xml:space="preserve">осуществляется </w:t>
      </w:r>
      <w:r>
        <w:rPr>
          <w:spacing w:val="-3"/>
        </w:rPr>
        <w:t xml:space="preserve">по </w:t>
      </w:r>
      <w:r>
        <w:rPr>
          <w:spacing w:val="-4"/>
        </w:rPr>
        <w:t>про-</w:t>
      </w:r>
      <w:r>
        <w:rPr>
          <w:spacing w:val="62"/>
        </w:rPr>
        <w:t xml:space="preserve"> </w:t>
      </w:r>
      <w:r>
        <w:rPr>
          <w:spacing w:val="-4"/>
        </w:rPr>
        <w:t xml:space="preserve">водам (линиям). </w:t>
      </w:r>
      <w:r>
        <w:rPr>
          <w:spacing w:val="-5"/>
        </w:rPr>
        <w:t xml:space="preserve">Проводные системы </w:t>
      </w:r>
      <w:r>
        <w:rPr>
          <w:spacing w:val="-4"/>
        </w:rPr>
        <w:t xml:space="preserve">наиболее </w:t>
      </w:r>
      <w:r>
        <w:rPr>
          <w:spacing w:val="-5"/>
        </w:rPr>
        <w:t xml:space="preserve">распространены, </w:t>
      </w:r>
      <w:r>
        <w:rPr>
          <w:spacing w:val="-4"/>
        </w:rPr>
        <w:t>отличаются</w:t>
      </w:r>
      <w:r>
        <w:rPr>
          <w:spacing w:val="62"/>
        </w:rPr>
        <w:t xml:space="preserve"> </w:t>
      </w:r>
      <w:r>
        <w:rPr>
          <w:spacing w:val="-4"/>
        </w:rPr>
        <w:t xml:space="preserve">повышенной надежностью, </w:t>
      </w:r>
      <w:r>
        <w:rPr>
          <w:spacing w:val="-5"/>
        </w:rPr>
        <w:t xml:space="preserve">удобством эксплуатации </w:t>
      </w:r>
      <w:r>
        <w:t xml:space="preserve">и </w:t>
      </w:r>
      <w:r>
        <w:rPr>
          <w:spacing w:val="-4"/>
        </w:rPr>
        <w:t>обслуживания.</w:t>
      </w:r>
    </w:p>
    <w:p w:rsidR="00584CE8" w:rsidRDefault="00FB1AC0">
      <w:pPr>
        <w:pStyle w:val="2"/>
        <w:spacing w:before="216"/>
        <w:ind w:left="2489"/>
        <w:rPr>
          <w:u w:val="none"/>
        </w:rPr>
      </w:pPr>
      <w:r>
        <w:rPr>
          <w:u w:val="thick"/>
        </w:rPr>
        <w:t>По конструктивному исполнению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1" w:firstLine="540"/>
        <w:jc w:val="both"/>
      </w:pPr>
      <w:r>
        <w:t>По конструктивному исполнению системы оповещения можно разде- лить на настольные, стоечные, модульные.</w:t>
      </w:r>
    </w:p>
    <w:p w:rsidR="00584CE8" w:rsidRDefault="00FB1AC0">
      <w:pPr>
        <w:pStyle w:val="a3"/>
        <w:spacing w:before="1" w:line="276" w:lineRule="auto"/>
        <w:ind w:left="118" w:right="109" w:firstLine="538"/>
        <w:jc w:val="both"/>
      </w:pPr>
      <w:r>
        <w:rPr>
          <w:u w:val="single"/>
        </w:rPr>
        <w:t xml:space="preserve">Настольные системы </w:t>
      </w:r>
      <w:r>
        <w:t xml:space="preserve">– моноблоки, </w:t>
      </w:r>
      <w:r>
        <w:t>имеющие (простое) конструктив- ное исполнение, предназначены для установки на стол или на специальные полки, при наличии дополнительных креплений, могут устанавливаться (монтироваться) непосредственно в стойки. Большинство настольных сис- тем являются мног</w:t>
      </w:r>
      <w:r>
        <w:t>офункциональными устройствами, но имеют ограниче- ния, например по мощности.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rPr>
          <w:u w:val="single"/>
        </w:rPr>
        <w:t xml:space="preserve">Стоечные системы </w:t>
      </w:r>
      <w:r>
        <w:t>– строятся (формируются) из набора блоков, раз- личного функционального назначения, выполненных в жестком металли- ческом корпусе (рэковом), предназначены для уст</w:t>
      </w:r>
      <w:r>
        <w:t>ановки в специализиро- ванные электротехнические шкафы, или стойки.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Электротехнический шкаф защищает блоки от несанкционированного доступа, обеспечивает необходимый температурный режим, сохранность, увеличивает срок эксплуатации оборудования.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>Модульные сис</w:t>
      </w:r>
      <w:r>
        <w:rPr>
          <w:u w:val="single"/>
        </w:rPr>
        <w:t xml:space="preserve">темы </w:t>
      </w:r>
      <w:r>
        <w:t>– многофункциональные системы, состоящие из отдельных, как правило, съемных (заменяемых) модулей. Данные модули могут монтироваться в одном или нескольких корпусах (кейсах) или элек- тротехнических шкафах.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79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113"/>
        <w:ind w:left="3832" w:right="3593"/>
        <w:jc w:val="center"/>
        <w:rPr>
          <w:rFonts w:ascii="Tahoma" w:hAnsi="Tahoma"/>
          <w:b/>
          <w:sz w:val="24"/>
        </w:rPr>
      </w:pPr>
      <w:r>
        <w:rPr>
          <w:lang w:val="en-US"/>
        </w:rPr>
        <w:lastRenderedPageBreak/>
        <w:pict>
          <v:group id="_x0000_s1851" style="position:absolute;left:0;text-align:left;margin-left:55.2pt;margin-top:-.2pt;width:485.5pt;height:524.6pt;z-index:-251593216;mso-position-horizontal-relative:page" coordorigin="1104,-4" coordsize="9710,10492">
            <v:rect id="_x0000_s1873" style="position:absolute;left:3707;top:18;width:4745;height:961" filled="f" strokecolor="#010101" strokeweight="2.25pt"/>
            <v:line id="_x0000_s1872" style="position:absolute" from="5722,1014" to="5737,8784" strokecolor="#ff0101" strokeweight="2.25pt"/>
            <v:shape id="_x0000_s1871" style="position:absolute;left:1127;top:1307;width:9651;height:692" coordorigin="1127,1307" coordsize="9651,692" o:spt="100" adj="0,,0" path="m5167,1337r-4040,l1127,1998r4040,l5167,1337xm10777,1307r-3650,l7127,1998r3650,l10777,1307xe" filled="f" strokecolor="#010101" strokeweight="2.25pt">
              <v:stroke joinstyle="round"/>
              <v:formulas/>
              <v:path arrowok="t" o:connecttype="segments"/>
            </v:shape>
            <v:shape id="_x0000_s1870" style="position:absolute;left:6592;top:1577;width:526;height:136" coordorigin="6592,1577" coordsize="526,136" o:spt="100" adj="0,,0" path="m6982,1577r,136l7072,1667r-68,l7004,1623r70,l6982,1577xm6982,1623r-390,l6592,1667r390,l6982,1623xm7074,1623r-70,l7004,1667r68,l7117,1644r-43,-21xe" fillcolor="#ff0101" stroked="f">
              <v:stroke joinstyle="round"/>
              <v:formulas/>
              <v:path arrowok="t" o:connecttype="segments"/>
            </v:shape>
            <v:line id="_x0000_s1869" style="position:absolute" from="4867,2021" to="4867,4421" strokecolor="#010180" strokeweight="2.25pt"/>
            <v:shape id="_x0000_s1868" style="position:absolute;left:3757;top:2524;width:4410;height:150" coordorigin="3757,2524" coordsize="4410,150" o:spt="100" adj="0,,0" path="m4852,2584r-960,l3892,2540r-135,67l3892,2674r,-44l4852,2630r,-46m8167,2591r-46,-23l8032,2524r,44l7447,2568r,46l8032,2614r,44l8121,2614r46,-23e" fillcolor="#010180" stroked="f">
              <v:stroke joinstyle="round"/>
              <v:formulas/>
              <v:path arrowok="t" o:connecttype="segments"/>
            </v:shape>
            <v:line id="_x0000_s1867" style="position:absolute" from="7432,2022" to="7432,4407" strokecolor="#010180" strokeweight="2.25pt"/>
            <v:rect id="_x0000_s1866" style="position:absolute;left:7127;top:5087;width:3650;height:617" filled="f" strokecolor="#010101" strokeweight="2.25pt"/>
            <v:line id="_x0000_s1865" style="position:absolute" from="7417,5710" to="7402,7780" strokecolor="#010180" strokeweight="2.25pt"/>
            <v:shape id="_x0000_s1864" style="position:absolute;left:5182;top:1577;width:541;height:7246" coordorigin="5182,1577" coordsize="541,7246" o:spt="100" adj="0,,0" path="m5707,1623r-390,l5317,1577r-135,67l5317,1713r,-46l5707,1667r,-44m5722,8733r-390,l5332,8687r-135,67l5332,8823r,-46l5722,8777r,-44e" fillcolor="#ff0101" stroked="f">
              <v:stroke joinstyle="round"/>
              <v:formulas/>
              <v:path arrowok="t" o:connecttype="segments"/>
            </v:shape>
            <v:line id="_x0000_s1863" style="position:absolute" from="6562,1000" to="6562,8754" strokecolor="#ff0101" strokeweight="2.25pt"/>
            <v:shape id="_x0000_s1862" style="position:absolute;left:6562;top:5298;width:556;height:136" coordorigin="6562,5298" coordsize="556,136" o:spt="100" adj="0,,0" path="m6982,5298r,136l7072,5388r-68,l7004,5344r70,l6982,5298xm6982,5344r-420,l6562,5388r420,l6982,5344xm7074,5344r-70,l7004,5388r68,l7117,5366r-43,-22xe" fillcolor="#ff0101" stroked="f">
              <v:stroke joinstyle="round"/>
              <v:formulas/>
              <v:path arrowok="t" o:connecttype="segments"/>
            </v:shape>
            <v:shape id="_x0000_s1861" style="position:absolute;left:3742;top:3424;width:1110;height:1036" coordorigin="3742,3424" coordsize="1110,1036" o:spt="100" adj="0,,0" path="m4852,4370r-975,l3877,4324r-135,68l3877,4460r,-46l4852,4414r,-44m4852,3468r-960,l3892,3424r-135,67l3892,3558r,-44l4852,3514r,-46e" fillcolor="#010180" stroked="f">
              <v:stroke joinstyle="round"/>
              <v:formulas/>
              <v:path arrowok="t" o:connecttype="segments"/>
            </v:shape>
            <v:line id="_x0000_s1860" style="position:absolute" from="4867,5724" to="4837,7810" strokecolor="#010180" strokeweight="2.25pt"/>
            <v:shape id="_x0000_s1859" style="position:absolute;left:3772;top:6184;width:1080;height:1696" coordorigin="3772,6184" coordsize="1080,1696" o:spt="100" adj="0,,0" path="m4837,6964r-930,l3907,6920r-135,67l3907,7054r,-44l4837,7010r,-46m4852,7790r-945,l3907,7744r-135,68l3907,7880r,-46l4852,7834r,-44m4852,6228r-945,l3907,6184r-135,67l3907,6318r,-44l4852,6274r,-46e" fillcolor="#010180" stroked="f">
              <v:stroke joinstyle="round"/>
              <v:formulas/>
              <v:path arrowok="t" o:connecttype="segments"/>
            </v:shape>
            <v:shape id="_x0000_s1858" style="position:absolute;left:1187;top:8447;width:9605;height:662" coordorigin="1187,8447" coordsize="9605,662" o:spt="100" adj="0,,0" path="m10792,8447r-3650,l7142,9108r3650,l10792,8447xm5182,8462r-3995,l1187,9078r3995,l5182,8462xe" filled="f" strokecolor="#010101" strokeweight="2.25pt">
              <v:stroke joinstyle="round"/>
              <v:formulas/>
              <v:path arrowok="t" o:connecttype="segments"/>
            </v:shape>
            <v:shape id="_x0000_s1857" style="position:absolute;left:5182;top:5314;width:1936;height:3494" coordorigin="5182,5314" coordsize="1936,3494" o:spt="100" adj="0,,0" path="m5737,5358r-420,l5317,5314r-135,67l5317,5448r,-44l5737,5404r,-46m7117,8740r-46,-23l6982,8673r,44l6547,8717r,46l6982,8763r,44l7071,8763r46,-23e" fillcolor="#ff0101" stroked="f">
              <v:stroke joinstyle="round"/>
              <v:formulas/>
              <v:path arrowok="t" o:connecttype="segments"/>
            </v:shape>
            <v:shape id="_x0000_s1856" style="position:absolute;left:3772;top:9574;width:1066;height:870" coordorigin="3772,9574" coordsize="1066,870" o:spt="100" adj="0,,0" path="m4822,9618r-900,l3922,9574r-135,67l3922,9708r,-44l4822,9664r,-46m4837,10354r-930,l3907,10308r-135,68l3907,10444r,-46l4837,10398r,-44e" fillcolor="#010180" stroked="f">
              <v:stroke joinstyle="round"/>
              <v:formulas/>
              <v:path arrowok="t" o:connecttype="segments"/>
            </v:shape>
            <v:line id="_x0000_s1855" style="position:absolute" from="4837,9084" to="4837,10390" strokecolor="#010180" strokeweight="2.25pt"/>
            <v:shape id="_x0000_s1854" style="position:absolute;left:7387;top:3453;width:795;height:4396" coordorigin="7387,3453" coordsize="795,4396" o:spt="100" adj="0,,0" path="m8107,7781r-46,-23l7972,7714r,44l7387,7758r,46l7972,7804r,44l8061,7804r46,-23m8122,6250r-46,-23l7987,6183r,44l7417,6227r,46l7987,6273r,44l8076,6273r46,-23m8137,7031r-46,-23l8002,6964r,44l7387,7008r,46l8002,7054r,44l8091,7054r46,-23m8152,4406r-44,-22l8017,4338r,46l7417,4384r,44l8017,4428r,46l8107,4428r45,-22m8182,3520r-46,-23l8047,3453r,44l7462,3497r,46l8047,3543r,44l8136,3543r46,-23e" fillcolor="#010180" stroked="f">
              <v:stroke joinstyle="round"/>
              <v:formulas/>
              <v:path arrowok="t" o:connecttype="segments"/>
            </v:shape>
            <v:line id="_x0000_s1853" style="position:absolute" from="7432,9130" to="7432,10450" strokecolor="#010180" strokeweight="2.25pt"/>
            <v:shape id="_x0000_s1852" style="position:absolute;left:7432;top:9633;width:750;height:855" coordorigin="7432,9633" coordsize="750,855" o:spt="100" adj="0,,0" path="m8182,10420r-46,-23l8047,10353r,44l7432,10397r,46l8047,10443r,44l8136,10443r46,-23m8182,9700r-46,-23l8047,9633r,44l7447,9677r,46l8047,9723r,44l8136,9723r46,-23e" fillcolor="#01018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 w:hAnsi="Tahoma"/>
          <w:b/>
          <w:sz w:val="24"/>
        </w:rPr>
        <w:t>Классификация систем оповещения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1"/>
        </w:rPr>
      </w:pPr>
    </w:p>
    <w:p w:rsidR="00584CE8" w:rsidRDefault="00FB1AC0">
      <w:pPr>
        <w:tabs>
          <w:tab w:val="left" w:pos="6293"/>
        </w:tabs>
        <w:spacing w:line="208" w:lineRule="auto"/>
        <w:ind w:left="6293" w:right="455" w:hanging="6000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По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функциональному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назначению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position w:val="3"/>
          <w:sz w:val="20"/>
        </w:rPr>
        <w:t>По</w:t>
      </w:r>
      <w:r>
        <w:rPr>
          <w:rFonts w:ascii="Tahoma" w:hAnsi="Tahoma"/>
          <w:b/>
          <w:spacing w:val="-8"/>
          <w:position w:val="3"/>
          <w:sz w:val="20"/>
        </w:rPr>
        <w:t xml:space="preserve"> </w:t>
      </w:r>
      <w:r>
        <w:rPr>
          <w:rFonts w:ascii="Tahoma" w:hAnsi="Tahoma"/>
          <w:b/>
          <w:position w:val="3"/>
          <w:sz w:val="20"/>
        </w:rPr>
        <w:t>конструктивному</w:t>
      </w:r>
      <w:r>
        <w:rPr>
          <w:rFonts w:ascii="Tahoma" w:hAnsi="Tahoma"/>
          <w:b/>
          <w:spacing w:val="-8"/>
          <w:position w:val="3"/>
          <w:sz w:val="20"/>
        </w:rPr>
        <w:t xml:space="preserve"> </w:t>
      </w:r>
      <w:r>
        <w:rPr>
          <w:rFonts w:ascii="Tahoma" w:hAnsi="Tahoma"/>
          <w:b/>
          <w:position w:val="3"/>
          <w:sz w:val="20"/>
        </w:rPr>
        <w:t>исполне-</w:t>
      </w:r>
      <w:r>
        <w:rPr>
          <w:rFonts w:ascii="Tahoma" w:hAnsi="Tahoma"/>
          <w:b/>
          <w:position w:val="3"/>
          <w:sz w:val="20"/>
        </w:rPr>
        <w:t xml:space="preserve"> </w:t>
      </w:r>
      <w:r>
        <w:rPr>
          <w:rFonts w:ascii="Tahoma" w:hAnsi="Tahoma"/>
          <w:b/>
          <w:sz w:val="20"/>
        </w:rPr>
        <w:t>нию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9"/>
        <w:rPr>
          <w:rFonts w:ascii="Tahoma"/>
          <w:b/>
          <w:sz w:val="10"/>
        </w:rPr>
      </w:pPr>
      <w:r>
        <w:rPr>
          <w:lang w:val="en-US"/>
        </w:rPr>
        <w:pict>
          <v:shape id="_x0000_s1850" type="#_x0000_t202" style="position:absolute;margin-left:57.1pt;margin-top:10.35pt;width:129.25pt;height:29.35pt;z-index:25163724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Трансляционные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9" type="#_x0000_t202" style="position:absolute;margin-left:409.6pt;margin-top:9.6pt;width:128.5pt;height:29.35pt;z-index:251638272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Настольные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8" type="#_x0000_t202" style="position:absolute;margin-left:57.1pt;margin-top:55.45pt;width:129.25pt;height:29.35pt;z-index:251639296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Аварийные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7" type="#_x0000_t202" style="position:absolute;margin-left:409.6pt;margin-top:53.95pt;width:128.5pt;height:29.35pt;z-index:251640320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Стоечные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6" type="#_x0000_t202" style="position:absolute;margin-left:57.1pt;margin-top:101.1pt;width:128.5pt;height:29.35pt;z-index:251641344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Комбинированные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5" type="#_x0000_t202" style="position:absolute;margin-left:408.85pt;margin-top:100.35pt;width:129.25pt;height:29.35pt;z-index:25164236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Модульные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1"/>
        <w:rPr>
          <w:rFonts w:ascii="Tahoma"/>
          <w:b/>
          <w:sz w:val="14"/>
        </w:rPr>
      </w:pPr>
    </w:p>
    <w:p w:rsidR="00584CE8" w:rsidRDefault="00584CE8">
      <w:pPr>
        <w:pStyle w:val="a3"/>
        <w:spacing w:before="4"/>
        <w:rPr>
          <w:rFonts w:ascii="Tahoma"/>
          <w:b/>
          <w:sz w:val="16"/>
        </w:rPr>
      </w:pPr>
    </w:p>
    <w:p w:rsidR="00584CE8" w:rsidRDefault="00584CE8">
      <w:pPr>
        <w:pStyle w:val="a3"/>
        <w:spacing w:before="8"/>
        <w:rPr>
          <w:rFonts w:ascii="Tahoma"/>
          <w:b/>
          <w:sz w:val="27"/>
        </w:rPr>
      </w:pPr>
    </w:p>
    <w:p w:rsidR="00584CE8" w:rsidRDefault="00FB1AC0">
      <w:pPr>
        <w:spacing w:before="67"/>
        <w:ind w:left="6293" w:right="455"/>
        <w:rPr>
          <w:rFonts w:ascii="Tahoma" w:hAnsi="Tahoma"/>
          <w:b/>
          <w:sz w:val="20"/>
        </w:rPr>
      </w:pPr>
      <w:r>
        <w:rPr>
          <w:lang w:val="en-US"/>
        </w:rPr>
        <w:pict>
          <v:shape id="_x0000_s1844" type="#_x0000_t202" style="position:absolute;left:0;text-align:left;margin-left:57.85pt;margin-top:-.65pt;width:200.55pt;height:30.15pt;z-index:251649536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По способу управления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sz w:val="20"/>
        </w:rPr>
        <w:t>По принципу построения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5"/>
        <w:rPr>
          <w:rFonts w:ascii="Tahoma"/>
          <w:b/>
          <w:sz w:val="20"/>
        </w:rPr>
      </w:pPr>
      <w:r>
        <w:rPr>
          <w:lang w:val="en-US"/>
        </w:rPr>
        <w:pict>
          <v:shape id="_x0000_s1843" type="#_x0000_t202" style="position:absolute;margin-left:58.6pt;margin-top:15.45pt;width:129.25pt;height:29.35pt;z-index:251643392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Полуавтоматические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42" type="#_x0000_t202" style="position:absolute;margin-left:407.35pt;margin-top:16.95pt;width:129.25pt;height:25.65pt;z-index:251644416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Многозонные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3"/>
        <w:rPr>
          <w:rFonts w:ascii="Tahoma"/>
          <w:b/>
          <w:sz w:val="7"/>
        </w:rPr>
      </w:pPr>
    </w:p>
    <w:p w:rsidR="00584CE8" w:rsidRDefault="00FB1AC0">
      <w:pPr>
        <w:tabs>
          <w:tab w:val="left" w:pos="7124"/>
        </w:tabs>
        <w:ind w:left="149"/>
        <w:rPr>
          <w:rFonts w:ascii="Tahoma"/>
          <w:sz w:val="20"/>
        </w:rPr>
      </w:pPr>
      <w:r>
        <w:rPr>
          <w:spacing w:val="-49"/>
          <w:sz w:val="20"/>
        </w:rPr>
        <w:t xml:space="preserve"> </w:t>
      </w:r>
      <w:r>
        <w:rPr>
          <w:rFonts w:ascii="Tahoma"/>
          <w:spacing w:val="-49"/>
          <w:sz w:val="20"/>
          <w:lang w:val="en-US"/>
        </w:rPr>
      </w:r>
      <w:r>
        <w:rPr>
          <w:rFonts w:ascii="Tahoma"/>
          <w:spacing w:val="-49"/>
          <w:sz w:val="20"/>
        </w:rPr>
        <w:pict>
          <v:shape id="_x0000_s1841" type="#_x0000_t202" style="width:129.25pt;height:29.3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Автоматические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ahoma"/>
          <w:spacing w:val="-49"/>
          <w:sz w:val="20"/>
        </w:rPr>
        <w:tab/>
      </w:r>
      <w:r>
        <w:rPr>
          <w:rFonts w:ascii="Tahoma"/>
          <w:spacing w:val="-49"/>
          <w:position w:val="3"/>
          <w:sz w:val="20"/>
          <w:lang w:val="en-US"/>
        </w:rPr>
      </w:r>
      <w:r>
        <w:rPr>
          <w:rFonts w:ascii="Tahoma"/>
          <w:spacing w:val="-49"/>
          <w:position w:val="3"/>
          <w:sz w:val="20"/>
        </w:rPr>
        <w:pict>
          <v:shape id="_x0000_s1840" type="#_x0000_t202" style="width:128.55pt;height:24.8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Многоканальные</w:t>
                  </w:r>
                </w:p>
              </w:txbxContent>
            </v:textbox>
            <w10:wrap type="none"/>
            <w10:anchorlock/>
          </v:shape>
        </w:pict>
      </w:r>
    </w:p>
    <w:p w:rsidR="00584CE8" w:rsidRDefault="00FB1AC0">
      <w:pPr>
        <w:pStyle w:val="a3"/>
        <w:rPr>
          <w:rFonts w:ascii="Tahoma"/>
          <w:b/>
          <w:sz w:val="5"/>
        </w:rPr>
      </w:pPr>
      <w:r>
        <w:rPr>
          <w:lang w:val="en-US"/>
        </w:rPr>
        <w:pict>
          <v:shape id="_x0000_s1839" type="#_x0000_t202" style="position:absolute;margin-left:58.6pt;margin-top:6.15pt;width:129.25pt;height:35.35pt;z-index:251645440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Дистанционного управления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38" type="#_x0000_t202" style="position:absolute;margin-left:406.6pt;margin-top:9.15pt;width:129.25pt;height:25.6pt;z-index:251646464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Распределенные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11"/>
        <w:rPr>
          <w:rFonts w:ascii="Tahoma"/>
          <w:b/>
          <w:sz w:val="18"/>
        </w:rPr>
      </w:pPr>
    </w:p>
    <w:p w:rsidR="00584CE8" w:rsidRDefault="00FB1AC0">
      <w:pPr>
        <w:tabs>
          <w:tab w:val="left" w:pos="6309"/>
        </w:tabs>
        <w:spacing w:before="62"/>
        <w:ind w:left="353" w:right="455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По способу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передачи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информации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position w:val="2"/>
          <w:sz w:val="20"/>
        </w:rPr>
        <w:t>По способу</w:t>
      </w:r>
      <w:r>
        <w:rPr>
          <w:rFonts w:ascii="Tahoma" w:hAnsi="Tahoma"/>
          <w:b/>
          <w:spacing w:val="-11"/>
          <w:position w:val="2"/>
          <w:sz w:val="20"/>
        </w:rPr>
        <w:t xml:space="preserve"> </w:t>
      </w:r>
      <w:r>
        <w:rPr>
          <w:rFonts w:ascii="Tahoma" w:hAnsi="Tahoma"/>
          <w:b/>
          <w:position w:val="2"/>
          <w:sz w:val="20"/>
        </w:rPr>
        <w:t>реализации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4"/>
        <w:rPr>
          <w:rFonts w:ascii="Tahoma"/>
          <w:b/>
          <w:sz w:val="20"/>
        </w:rPr>
      </w:pPr>
      <w:r>
        <w:rPr>
          <w:lang w:val="en-US"/>
        </w:rPr>
        <w:pict>
          <v:shape id="_x0000_s1837" type="#_x0000_t202" style="position:absolute;margin-left:59.35pt;margin-top:15.4pt;width:129.25pt;height:29.35pt;z-index:25164748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Беспроводные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836" type="#_x0000_t202" style="position:absolute;margin-left:409.6pt;margin-top:18.45pt;width:129.25pt;height:27.85pt;z-index:251648512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Аналоговые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spacing w:before="9"/>
        <w:rPr>
          <w:rFonts w:ascii="Tahoma"/>
          <w:b/>
          <w:sz w:val="4"/>
        </w:rPr>
      </w:pPr>
    </w:p>
    <w:p w:rsidR="00584CE8" w:rsidRDefault="00FB1AC0">
      <w:pPr>
        <w:tabs>
          <w:tab w:val="left" w:pos="7184"/>
        </w:tabs>
        <w:ind w:left="179"/>
        <w:rPr>
          <w:rFonts w:ascii="Tahoma"/>
          <w:sz w:val="20"/>
        </w:rPr>
      </w:pPr>
      <w:r>
        <w:rPr>
          <w:spacing w:val="-49"/>
          <w:sz w:val="20"/>
        </w:rPr>
        <w:t xml:space="preserve"> </w:t>
      </w:r>
      <w:r>
        <w:rPr>
          <w:rFonts w:ascii="Tahoma"/>
          <w:spacing w:val="-49"/>
          <w:position w:val="2"/>
          <w:sz w:val="20"/>
          <w:lang w:val="en-US"/>
        </w:rPr>
      </w:r>
      <w:r>
        <w:rPr>
          <w:rFonts w:ascii="Tahoma"/>
          <w:spacing w:val="-49"/>
          <w:position w:val="2"/>
          <w:sz w:val="20"/>
        </w:rPr>
        <w:pict>
          <v:shape id="_x0000_s1835" type="#_x0000_t202" style="width:127.75pt;height:29.3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Проводные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ahoma"/>
          <w:spacing w:val="-49"/>
          <w:position w:val="2"/>
          <w:sz w:val="20"/>
        </w:rPr>
        <w:tab/>
      </w:r>
      <w:r>
        <w:rPr>
          <w:rFonts w:ascii="Tahoma"/>
          <w:spacing w:val="-49"/>
          <w:sz w:val="20"/>
          <w:lang w:val="en-US"/>
        </w:rPr>
      </w:r>
      <w:r>
        <w:rPr>
          <w:rFonts w:ascii="Tahoma"/>
          <w:spacing w:val="-49"/>
          <w:sz w:val="20"/>
        </w:rPr>
        <w:pict>
          <v:shape id="_x0000_s1834" type="#_x0000_t202" style="width:129.25pt;height:27.8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2.25pt">
            <v:textbox inset="0,0,0,0">
              <w:txbxContent>
                <w:p w:rsidR="00584CE8" w:rsidRDefault="00FB1AC0">
                  <w:pPr>
                    <w:spacing w:before="71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Цифровые</w:t>
                  </w:r>
                </w:p>
              </w:txbxContent>
            </v:textbox>
            <w10:wrap type="none"/>
            <w10:anchorlock/>
          </v:shape>
        </w:pict>
      </w:r>
    </w:p>
    <w:p w:rsidR="00584CE8" w:rsidRDefault="00FB1AC0">
      <w:pPr>
        <w:pStyle w:val="a3"/>
        <w:tabs>
          <w:tab w:val="left" w:pos="1129"/>
        </w:tabs>
        <w:spacing w:line="320" w:lineRule="exact"/>
        <w:ind w:right="13"/>
        <w:jc w:val="center"/>
      </w:pPr>
      <w:r>
        <w:t>Рис.</w:t>
      </w:r>
      <w:r>
        <w:rPr>
          <w:spacing w:val="-2"/>
        </w:rPr>
        <w:t xml:space="preserve"> </w:t>
      </w:r>
      <w:r>
        <w:t>5.1</w:t>
      </w:r>
      <w:r>
        <w:tab/>
        <w:t>Классификация систем</w:t>
      </w:r>
      <w:r>
        <w:rPr>
          <w:spacing w:val="-23"/>
        </w:rPr>
        <w:t xml:space="preserve"> </w:t>
      </w:r>
      <w:r>
        <w:t>оповещения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ind w:left="0" w:right="11"/>
        <w:jc w:val="center"/>
        <w:rPr>
          <w:u w:val="none"/>
        </w:rPr>
      </w:pPr>
      <w:r>
        <w:rPr>
          <w:u w:val="thick"/>
        </w:rPr>
        <w:t>По принципу построения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418" w:right="430" w:firstLine="539"/>
        <w:jc w:val="both"/>
      </w:pPr>
      <w:r>
        <w:t>По принципу построения системы оповещения можно разделить на многозонные, многоканальные, распределенные.</w:t>
      </w:r>
    </w:p>
    <w:p w:rsidR="00584CE8" w:rsidRDefault="00FB1AC0">
      <w:pPr>
        <w:pStyle w:val="a3"/>
        <w:spacing w:before="2" w:line="276" w:lineRule="auto"/>
        <w:ind w:left="418" w:right="429" w:firstLine="540"/>
        <w:jc w:val="both"/>
      </w:pPr>
      <w:r>
        <w:rPr>
          <w:u w:val="single"/>
        </w:rPr>
        <w:t xml:space="preserve">Многозонные системы </w:t>
      </w:r>
      <w:r>
        <w:t>– позволяют (имеют возможнос</w:t>
      </w:r>
      <w:r>
        <w:t>ть) транслиро- вать служебное или экстренное сообщение в конкретные (в одну, несколь- ко, во все) зоны.</w:t>
      </w:r>
    </w:p>
    <w:p w:rsidR="00584CE8" w:rsidRDefault="00FB1AC0">
      <w:pPr>
        <w:spacing w:before="146"/>
        <w:ind w:left="418" w:right="455"/>
        <w:rPr>
          <w:sz w:val="24"/>
        </w:rPr>
      </w:pPr>
      <w:r>
        <w:rPr>
          <w:sz w:val="24"/>
        </w:rPr>
        <w:t>80</w:t>
      </w:r>
    </w:p>
    <w:p w:rsidR="00584CE8" w:rsidRDefault="00584CE8">
      <w:pPr>
        <w:rPr>
          <w:sz w:val="24"/>
        </w:rPr>
        <w:sectPr w:rsidR="00584CE8">
          <w:pgSz w:w="11900" w:h="16840"/>
          <w:pgMar w:top="1400" w:right="980" w:bottom="280" w:left="10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40"/>
        <w:jc w:val="both"/>
      </w:pPr>
      <w:r>
        <w:rPr>
          <w:u w:val="single"/>
        </w:rPr>
        <w:lastRenderedPageBreak/>
        <w:t xml:space="preserve">Многоканальные системы </w:t>
      </w:r>
      <w:r>
        <w:t xml:space="preserve">– позволяют </w:t>
      </w:r>
      <w:r>
        <w:rPr>
          <w:u w:val="single"/>
        </w:rPr>
        <w:t xml:space="preserve">одновременно </w:t>
      </w:r>
      <w:r>
        <w:t>или раздельно транслировать различную информацию в различные зоны по отдельным каналам. Если в системе предусмотрена возможность ручного или автома- тического управления входными сигналами и перенаправления (переклю- чения) их в различные (прямые или перек</w:t>
      </w:r>
      <w:r>
        <w:t>рестные) каналы, то такие систе- мы называют – матричными (или матрицами).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rPr>
          <w:u w:val="single"/>
        </w:rPr>
        <w:t xml:space="preserve">Распределенные системы </w:t>
      </w:r>
      <w:r>
        <w:t>– совмещают возможности многозонных и многоканальных и систем с возможностью дистанционного управления.    В таких системах основные исполнительные блоки, ино</w:t>
      </w:r>
      <w:r>
        <w:t>гда называемые терминальными или периферийными, могут выноситься на большие расстояния. Контроль и управление периферийными блоками осуществляется с централизованных постов. Сбор и анализ информации, осуществляется с целью принятия оптимальных решений. Выс</w:t>
      </w:r>
      <w:r>
        <w:t>окая функциональность и гибкость в таких решениях достигается за счет (широкого) использования программного</w:t>
      </w:r>
      <w:r>
        <w:rPr>
          <w:spacing w:val="-27"/>
        </w:rPr>
        <w:t xml:space="preserve"> </w:t>
      </w:r>
      <w:r>
        <w:t>обеспечения.</w:t>
      </w:r>
    </w:p>
    <w:p w:rsidR="00584CE8" w:rsidRDefault="00FB1AC0">
      <w:pPr>
        <w:pStyle w:val="2"/>
        <w:spacing w:before="217"/>
        <w:ind w:left="35" w:right="31"/>
        <w:jc w:val="center"/>
        <w:rPr>
          <w:u w:val="none"/>
        </w:rPr>
      </w:pPr>
      <w:r>
        <w:rPr>
          <w:u w:val="thick"/>
        </w:rPr>
        <w:t>По способу реализации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1" w:firstLine="540"/>
        <w:jc w:val="both"/>
      </w:pPr>
      <w:r>
        <w:t>По способу реализации системы оповещения можно разделить на ана- логовые и цифровые.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rPr>
          <w:u w:val="single"/>
        </w:rPr>
        <w:t xml:space="preserve">Аналоговые системы </w:t>
      </w:r>
      <w:r>
        <w:t>– характ</w:t>
      </w:r>
      <w:r>
        <w:t>еризуются высокой надежностью и дос- тупностью по цене.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u w:val="single"/>
        </w:rPr>
        <w:t xml:space="preserve">Цифровые системы </w:t>
      </w:r>
      <w:r>
        <w:t>оповещения – строятся по современным (эффек- тивным) цифровым технологиям, позволяющим достигать высоких показа- телей по качеству, эргономичности (элементная база), минимизировать по</w:t>
      </w:r>
      <w:r>
        <w:t>- требляемую энергию. Цифровые методы преобразования и кодирования, позволяют передавать информацию на большие расстояния, по различным каналам (сетям), в том числе оптоволоконным. Системы, построенные по цифровым технологиям, легко интегрируются с  другим</w:t>
      </w:r>
      <w:r>
        <w:t>и системами.</w:t>
      </w: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spacing w:before="217"/>
        <w:ind w:left="1078" w:right="0"/>
        <w:jc w:val="left"/>
        <w:rPr>
          <w:u w:val="none"/>
        </w:rPr>
      </w:pPr>
      <w:r>
        <w:rPr>
          <w:u w:val="none"/>
        </w:rPr>
        <w:t>Микрофоны. Микрофонные</w:t>
      </w:r>
      <w:r>
        <w:rPr>
          <w:spacing w:val="-14"/>
          <w:u w:val="none"/>
        </w:rPr>
        <w:t xml:space="preserve"> </w:t>
      </w:r>
      <w:r>
        <w:rPr>
          <w:u w:val="none"/>
        </w:rPr>
        <w:t>консоли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rPr>
          <w:u w:val="single"/>
        </w:rPr>
        <w:t xml:space="preserve">Микрофон </w:t>
      </w:r>
      <w:r>
        <w:t>– электроакустический прибор, преобразовывающий зву- ковые колебания в колебания электрического тока.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t>В основе работы микрофонов лежит преобразование акустического давления на входе в электрический сигнал на выходе. Другими словами, он преобразует звук в электрическую энергию, см. рис.2.1.</w:t>
      </w:r>
    </w:p>
    <w:p w:rsidR="00584CE8" w:rsidRDefault="00FB1AC0">
      <w:pPr>
        <w:pStyle w:val="a3"/>
        <w:spacing w:before="1"/>
        <w:ind w:left="658" w:right="37"/>
      </w:pPr>
      <w:r>
        <w:t>Микрофоны различаются по типу, по направленности, по исполнению.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5"/>
        <w:rPr>
          <w:sz w:val="18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81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after="15" w:line="276" w:lineRule="auto"/>
        <w:ind w:left="118" w:right="110" w:firstLine="540"/>
        <w:jc w:val="both"/>
      </w:pPr>
      <w:r>
        <w:lastRenderedPageBreak/>
        <w:t>На сегодняшний день наибольшее распространение получили два типа микрофонов: динамический и конденсаторный или электретный. Внешний вид данных микрофонов показан на рис. 5.2.</w:t>
      </w:r>
    </w:p>
    <w:p w:rsidR="00584CE8" w:rsidRDefault="00FB1AC0">
      <w:pPr>
        <w:pStyle w:val="a3"/>
        <w:ind w:left="10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9183" cy="2143125"/>
            <wp:effectExtent l="0" t="0" r="0" b="0"/>
            <wp:docPr id="3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83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68" w:line="276" w:lineRule="auto"/>
        <w:ind w:left="3266" w:right="710" w:hanging="2531"/>
      </w:pPr>
      <w:r>
        <w:t>Рис. 5.2 Внешний вид динамического, электретного микрофонов, м</w:t>
      </w:r>
      <w:r>
        <w:t>икрофонной консоли.</w:t>
      </w:r>
    </w:p>
    <w:p w:rsidR="00584CE8" w:rsidRDefault="00584CE8">
      <w:pPr>
        <w:pStyle w:val="a3"/>
        <w:spacing w:before="3"/>
        <w:rPr>
          <w:sz w:val="32"/>
        </w:rPr>
      </w:pPr>
    </w:p>
    <w:p w:rsidR="00584CE8" w:rsidRDefault="00FB1AC0">
      <w:pPr>
        <w:pStyle w:val="a3"/>
        <w:spacing w:before="1" w:line="276" w:lineRule="auto"/>
        <w:ind w:left="118" w:right="107" w:firstLine="540"/>
        <w:jc w:val="both"/>
      </w:pPr>
      <w:r>
        <w:t xml:space="preserve">Основной компонентой </w:t>
      </w:r>
      <w:r>
        <w:rPr>
          <w:u w:val="single"/>
        </w:rPr>
        <w:t xml:space="preserve">динамического микрофона </w:t>
      </w:r>
      <w:r>
        <w:t xml:space="preserve">является мембрана с катушкой, движущейся в магнитном поле. Звуковое давление приводит мембрану в движение, катушка начинает двигаться в магнитном поле, при этом вырабатывается электрический </w:t>
      </w:r>
      <w:r>
        <w:t>ток. Динамические микрофоны имеют свои преимущества и недостатки. Например, массивность мембраны, при- водит к ухудшению восприятия верхних частот (искажению АЧХ), а также восприятию коротких, острых сигналов. К преимуществам можно отнести то, что они мене</w:t>
      </w:r>
      <w:r>
        <w:t>е подвержены возбуждению от обратной связи (Feedback).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 xml:space="preserve">Конденсаторные микрофоны </w:t>
      </w:r>
      <w:r>
        <w:t>представляют собой (в общем смысле) конденсатор, одна из обкладок которого закреплена жёстко, а другая – подвижно. Подвижная обкладка и есть мембрана микрофона. Звук попада- ет на мембрану и заставляет её колебаться. При колебании мембраны рас- стояние меж</w:t>
      </w:r>
      <w:r>
        <w:t>ду обкладками изменяется, что и приводит к изменению ёмко- сти конденсатора и электрического сигнала на выходе. Для работы такого микрофона необходимо на обкладки конденсатора подать напряжение, ко- торое называется фантомным. Из-за того, что мембрана изго</w:t>
      </w:r>
      <w:r>
        <w:t>товлена из тончайшей металлической фольги и имеет очень маленькую массу, такие микрофоны очень чувствительны к высоким частотам и имеют гладкую АЧХ. Всё это можно отнести к преимуществам конденсаторного микрофо- на. Недостатком является наличие тонкой и  ч</w:t>
      </w:r>
      <w:r>
        <w:t>увствительной  мембраны. Это приводит к тому, что конденсаторные микрофоны также  чувствитель-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9"/>
        <w:rPr>
          <w:sz w:val="18"/>
        </w:rPr>
      </w:pPr>
    </w:p>
    <w:p w:rsidR="00584CE8" w:rsidRDefault="00FB1AC0">
      <w:pPr>
        <w:ind w:left="118" w:right="37"/>
        <w:rPr>
          <w:sz w:val="24"/>
        </w:rPr>
      </w:pPr>
      <w:r>
        <w:rPr>
          <w:sz w:val="24"/>
        </w:rPr>
        <w:t>82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hanging="1"/>
        <w:jc w:val="both"/>
      </w:pPr>
      <w:r>
        <w:lastRenderedPageBreak/>
        <w:t>ны и к перегрузкам по входу (легко возбуждаются). Конденсаторные мик- рофоны отличаются по способам подачи и уровням фантомного питания, поэто</w:t>
      </w:r>
      <w:r>
        <w:t>му, при использовании конденсаторного микрофона необходимо строго соблюдать требования инструкции по эксплуатации.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При работе с микрофоном в звуковом тракте могут возникнуть пара- зитные обратные связи, проявлением которых является резкое повышение уровня </w:t>
      </w:r>
      <w:r>
        <w:t>звука (например, свист) на какой-либо частоте. Такие частоты на- зывают резонансными или частотами завязки. Обратные связи проявляют- ся в тех случаях, когда микрофон устанавливается в непосредственной близи от громкоговорителя (при неправильной расстановк</w:t>
      </w:r>
      <w:r>
        <w:t xml:space="preserve">е оборудования). При этом последствия могут быть различными: от неприятных свистов до выхода оборудования из строя. В отдельных случаях или при использова- нии большого количества микрофонов может понадобиться дополнитель- ный прибор – подавитель обратной </w:t>
      </w:r>
      <w:r>
        <w:t>связи.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251582976" behindDoc="1" locked="0" layoutInCell="1" allowOverlap="1">
            <wp:simplePos x="0" y="0"/>
            <wp:positionH relativeFrom="page">
              <wp:posOffset>2279142</wp:posOffset>
            </wp:positionH>
            <wp:positionV relativeFrom="paragraph">
              <wp:posOffset>950751</wp:posOffset>
            </wp:positionV>
            <wp:extent cx="3001518" cy="2321813"/>
            <wp:effectExtent l="0" t="0" r="0" b="0"/>
            <wp:wrapNone/>
            <wp:docPr id="3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518" cy="232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Еще одной важной характеристикой микрофона, является </w:t>
      </w:r>
      <w:r>
        <w:rPr>
          <w:u w:val="single"/>
        </w:rPr>
        <w:t>диаграмма направленности</w:t>
      </w:r>
      <w:r>
        <w:t>. Наиболее распространенными являются два типа диа- грамм: кардиоидная и круговая. Для кардиоидной диаграммы, рис. 5.3, ха- рактерна максимальная чувствительность в направ</w:t>
      </w:r>
      <w:r>
        <w:t>лении микрофона.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8"/>
        <w:rPr>
          <w:sz w:val="35"/>
        </w:rPr>
      </w:pPr>
    </w:p>
    <w:p w:rsidR="00584CE8" w:rsidRDefault="00FB1AC0">
      <w:pPr>
        <w:pStyle w:val="a3"/>
        <w:spacing w:before="1" w:line="740" w:lineRule="atLeast"/>
        <w:ind w:left="657" w:right="37" w:firstLine="447"/>
      </w:pPr>
      <w:r>
        <w:t xml:space="preserve">Рис. 5.3 Кардиоидная диаграмма направленности микрофона </w:t>
      </w:r>
      <w:r>
        <w:rPr>
          <w:spacing w:val="-7"/>
        </w:rPr>
        <w:t xml:space="preserve">Микрофон  является  </w:t>
      </w:r>
      <w:r>
        <w:rPr>
          <w:spacing w:val="-6"/>
        </w:rPr>
        <w:t xml:space="preserve">частью  </w:t>
      </w:r>
      <w:r>
        <w:rPr>
          <w:spacing w:val="-7"/>
        </w:rPr>
        <w:t xml:space="preserve">звукового  </w:t>
      </w:r>
      <w:r>
        <w:rPr>
          <w:spacing w:val="-6"/>
        </w:rPr>
        <w:t xml:space="preserve">тракта.  </w:t>
      </w:r>
      <w:r>
        <w:rPr>
          <w:spacing w:val="-5"/>
        </w:rPr>
        <w:t xml:space="preserve">Для  </w:t>
      </w:r>
      <w:r>
        <w:rPr>
          <w:spacing w:val="-7"/>
        </w:rPr>
        <w:t xml:space="preserve">улучшения </w:t>
      </w:r>
      <w:r>
        <w:rPr>
          <w:spacing w:val="-6"/>
        </w:rPr>
        <w:t>качества</w:t>
      </w:r>
    </w:p>
    <w:p w:rsidR="00584CE8" w:rsidRDefault="00FB1AC0">
      <w:pPr>
        <w:pStyle w:val="a3"/>
        <w:spacing w:before="49" w:line="276" w:lineRule="auto"/>
        <w:ind w:left="118" w:right="102"/>
        <w:jc w:val="both"/>
      </w:pPr>
      <w:r>
        <w:rPr>
          <w:spacing w:val="-7"/>
        </w:rPr>
        <w:t xml:space="preserve">восприятия, минимизации </w:t>
      </w:r>
      <w:r>
        <w:rPr>
          <w:spacing w:val="-6"/>
        </w:rPr>
        <w:t xml:space="preserve">фоновых </w:t>
      </w:r>
      <w:r>
        <w:t xml:space="preserve">и </w:t>
      </w:r>
      <w:r>
        <w:rPr>
          <w:spacing w:val="-7"/>
        </w:rPr>
        <w:t xml:space="preserve">паразитных </w:t>
      </w:r>
      <w:r>
        <w:rPr>
          <w:spacing w:val="-6"/>
        </w:rPr>
        <w:t xml:space="preserve">эффектов, </w:t>
      </w:r>
      <w:r>
        <w:rPr>
          <w:spacing w:val="-7"/>
        </w:rPr>
        <w:t xml:space="preserve">звуковой </w:t>
      </w:r>
      <w:r>
        <w:rPr>
          <w:spacing w:val="-6"/>
        </w:rPr>
        <w:t xml:space="preserve">тракт от </w:t>
      </w:r>
      <w:r>
        <w:rPr>
          <w:spacing w:val="-7"/>
        </w:rPr>
        <w:t xml:space="preserve">микрофона </w:t>
      </w:r>
      <w:r>
        <w:rPr>
          <w:spacing w:val="-3"/>
        </w:rPr>
        <w:t xml:space="preserve">до </w:t>
      </w:r>
      <w:r>
        <w:rPr>
          <w:spacing w:val="-7"/>
        </w:rPr>
        <w:t xml:space="preserve">усилителя </w:t>
      </w:r>
      <w:r>
        <w:rPr>
          <w:spacing w:val="-6"/>
        </w:rPr>
        <w:t xml:space="preserve">мощности </w:t>
      </w:r>
      <w:r>
        <w:rPr>
          <w:spacing w:val="-7"/>
        </w:rPr>
        <w:t xml:space="preserve">необходимо нормировать, </w:t>
      </w:r>
      <w:r>
        <w:rPr>
          <w:spacing w:val="-6"/>
        </w:rPr>
        <w:t xml:space="preserve">привести </w:t>
      </w:r>
      <w:r>
        <w:t xml:space="preserve">в </w:t>
      </w:r>
      <w:r>
        <w:rPr>
          <w:spacing w:val="-5"/>
        </w:rPr>
        <w:t xml:space="preserve">со- </w:t>
      </w:r>
      <w:r>
        <w:rPr>
          <w:spacing w:val="-6"/>
        </w:rPr>
        <w:t xml:space="preserve">ответствие регуляторы входных </w:t>
      </w:r>
      <w:r>
        <w:rPr>
          <w:spacing w:val="-7"/>
        </w:rPr>
        <w:t xml:space="preserve">(чувствительность) </w:t>
      </w:r>
      <w:r>
        <w:t xml:space="preserve">и </w:t>
      </w:r>
      <w:r>
        <w:rPr>
          <w:spacing w:val="-6"/>
        </w:rPr>
        <w:t xml:space="preserve">выходных уровней, </w:t>
      </w:r>
      <w:r>
        <w:rPr>
          <w:spacing w:val="-7"/>
        </w:rPr>
        <w:t xml:space="preserve">предварительного усилителя </w:t>
      </w:r>
      <w:r>
        <w:t xml:space="preserve">и </w:t>
      </w:r>
      <w:r>
        <w:rPr>
          <w:spacing w:val="-7"/>
        </w:rPr>
        <w:t xml:space="preserve">усилителя </w:t>
      </w:r>
      <w:r>
        <w:rPr>
          <w:spacing w:val="-6"/>
        </w:rPr>
        <w:t xml:space="preserve">мощности </w:t>
      </w:r>
      <w:r>
        <w:rPr>
          <w:spacing w:val="-7"/>
        </w:rPr>
        <w:t xml:space="preserve">(примерные </w:t>
      </w:r>
      <w:r>
        <w:rPr>
          <w:spacing w:val="-6"/>
        </w:rPr>
        <w:t xml:space="preserve">значения уровней показаны </w:t>
      </w:r>
      <w:r>
        <w:rPr>
          <w:spacing w:val="-3"/>
        </w:rPr>
        <w:t xml:space="preserve">на </w:t>
      </w:r>
      <w:r>
        <w:rPr>
          <w:spacing w:val="-5"/>
        </w:rPr>
        <w:t xml:space="preserve">рис. </w:t>
      </w:r>
      <w:r>
        <w:rPr>
          <w:spacing w:val="-6"/>
        </w:rPr>
        <w:t xml:space="preserve">3.3). </w:t>
      </w:r>
      <w:r>
        <w:rPr>
          <w:spacing w:val="-7"/>
        </w:rPr>
        <w:t xml:space="preserve">Регуляторы </w:t>
      </w:r>
      <w:r>
        <w:rPr>
          <w:spacing w:val="-6"/>
        </w:rPr>
        <w:t xml:space="preserve">должны </w:t>
      </w:r>
      <w:r>
        <w:rPr>
          <w:spacing w:val="-5"/>
        </w:rPr>
        <w:t xml:space="preserve">быть </w:t>
      </w:r>
      <w:r>
        <w:rPr>
          <w:spacing w:val="-7"/>
        </w:rPr>
        <w:t xml:space="preserve">установлены </w:t>
      </w:r>
      <w:r>
        <w:t xml:space="preserve">в </w:t>
      </w:r>
      <w:r>
        <w:rPr>
          <w:spacing w:val="-7"/>
        </w:rPr>
        <w:t xml:space="preserve">такое положение, </w:t>
      </w:r>
      <w:r>
        <w:rPr>
          <w:spacing w:val="-4"/>
        </w:rPr>
        <w:t xml:space="preserve">при </w:t>
      </w:r>
      <w:r>
        <w:rPr>
          <w:spacing w:val="-6"/>
        </w:rPr>
        <w:t xml:space="preserve">котором </w:t>
      </w:r>
      <w:r>
        <w:rPr>
          <w:spacing w:val="-7"/>
        </w:rPr>
        <w:t xml:space="preserve">отсутствует </w:t>
      </w:r>
      <w:r>
        <w:rPr>
          <w:spacing w:val="-6"/>
        </w:rPr>
        <w:t xml:space="preserve">искажение звукового сигнала </w:t>
      </w:r>
      <w:r>
        <w:t xml:space="preserve">и </w:t>
      </w:r>
      <w:r>
        <w:rPr>
          <w:spacing w:val="-4"/>
        </w:rPr>
        <w:t xml:space="preserve">при  </w:t>
      </w:r>
      <w:r>
        <w:rPr>
          <w:spacing w:val="-6"/>
        </w:rPr>
        <w:t>этом</w:t>
      </w:r>
    </w:p>
    <w:p w:rsidR="00584CE8" w:rsidRDefault="00584CE8">
      <w:pPr>
        <w:pStyle w:val="a3"/>
        <w:spacing w:before="5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83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3"/>
        <w:jc w:val="both"/>
      </w:pPr>
      <w:r>
        <w:rPr>
          <w:spacing w:val="-7"/>
        </w:rPr>
        <w:lastRenderedPageBreak/>
        <w:t xml:space="preserve">достигается </w:t>
      </w:r>
      <w:r>
        <w:rPr>
          <w:spacing w:val="-6"/>
        </w:rPr>
        <w:t xml:space="preserve">максимальная громкость </w:t>
      </w:r>
      <w:r>
        <w:rPr>
          <w:spacing w:val="-3"/>
        </w:rPr>
        <w:t xml:space="preserve">на </w:t>
      </w:r>
      <w:r>
        <w:rPr>
          <w:spacing w:val="-7"/>
        </w:rPr>
        <w:t xml:space="preserve">громкоговорителе. Настройка </w:t>
      </w:r>
      <w:r>
        <w:rPr>
          <w:spacing w:val="-6"/>
        </w:rPr>
        <w:t xml:space="preserve">проис- </w:t>
      </w:r>
      <w:r>
        <w:rPr>
          <w:spacing w:val="-5"/>
        </w:rPr>
        <w:t xml:space="preserve">ходит </w:t>
      </w:r>
      <w:r>
        <w:rPr>
          <w:spacing w:val="-4"/>
        </w:rPr>
        <w:t xml:space="preserve">при </w:t>
      </w:r>
      <w:r>
        <w:rPr>
          <w:spacing w:val="-7"/>
        </w:rPr>
        <w:t xml:space="preserve">соблюдении определенных </w:t>
      </w:r>
      <w:r>
        <w:rPr>
          <w:spacing w:val="-6"/>
        </w:rPr>
        <w:t xml:space="preserve">правил </w:t>
      </w:r>
      <w:r>
        <w:rPr>
          <w:spacing w:val="-7"/>
        </w:rPr>
        <w:t xml:space="preserve">эксплуатации микрофона. При объявлении </w:t>
      </w:r>
      <w:r>
        <w:rPr>
          <w:spacing w:val="-6"/>
        </w:rPr>
        <w:t>чере</w:t>
      </w:r>
      <w:r>
        <w:rPr>
          <w:spacing w:val="-6"/>
        </w:rPr>
        <w:t xml:space="preserve">з микрофон </w:t>
      </w:r>
      <w:r>
        <w:rPr>
          <w:spacing w:val="-7"/>
        </w:rPr>
        <w:t xml:space="preserve">расстояние </w:t>
      </w:r>
      <w:r>
        <w:rPr>
          <w:spacing w:val="-3"/>
        </w:rPr>
        <w:t xml:space="preserve">от </w:t>
      </w:r>
      <w:r>
        <w:rPr>
          <w:spacing w:val="-4"/>
        </w:rPr>
        <w:t xml:space="preserve">губ </w:t>
      </w:r>
      <w:r>
        <w:rPr>
          <w:spacing w:val="-6"/>
        </w:rPr>
        <w:t xml:space="preserve">диктора </w:t>
      </w:r>
      <w:r>
        <w:rPr>
          <w:spacing w:val="-3"/>
        </w:rPr>
        <w:t xml:space="preserve">до </w:t>
      </w:r>
      <w:r>
        <w:rPr>
          <w:spacing w:val="-6"/>
        </w:rPr>
        <w:t xml:space="preserve">головки </w:t>
      </w:r>
      <w:r>
        <w:rPr>
          <w:spacing w:val="-7"/>
        </w:rPr>
        <w:t xml:space="preserve">микрофона </w:t>
      </w:r>
      <w:r>
        <w:rPr>
          <w:spacing w:val="-6"/>
        </w:rPr>
        <w:t xml:space="preserve">должно быть </w:t>
      </w:r>
      <w:r>
        <w:rPr>
          <w:spacing w:val="-7"/>
        </w:rPr>
        <w:t xml:space="preserve">нормированным </w:t>
      </w:r>
      <w:r>
        <w:rPr>
          <w:spacing w:val="-5"/>
        </w:rPr>
        <w:t xml:space="preserve">(30-50 </w:t>
      </w:r>
      <w:r>
        <w:rPr>
          <w:spacing w:val="-6"/>
        </w:rPr>
        <w:t xml:space="preserve">см). </w:t>
      </w:r>
      <w:r>
        <w:rPr>
          <w:spacing w:val="-5"/>
        </w:rPr>
        <w:t xml:space="preserve">Эти </w:t>
      </w:r>
      <w:r>
        <w:t xml:space="preserve">и </w:t>
      </w:r>
      <w:r>
        <w:rPr>
          <w:spacing w:val="-5"/>
        </w:rPr>
        <w:t xml:space="preserve">другие </w:t>
      </w:r>
      <w:r>
        <w:rPr>
          <w:spacing w:val="-6"/>
        </w:rPr>
        <w:t xml:space="preserve">моменты </w:t>
      </w:r>
      <w:r>
        <w:rPr>
          <w:spacing w:val="-7"/>
        </w:rPr>
        <w:t xml:space="preserve">необходимо отражать </w:t>
      </w:r>
      <w:r>
        <w:t xml:space="preserve">в </w:t>
      </w:r>
      <w:r>
        <w:rPr>
          <w:spacing w:val="-7"/>
        </w:rPr>
        <w:t xml:space="preserve">документации </w:t>
      </w:r>
      <w:r>
        <w:rPr>
          <w:spacing w:val="-3"/>
        </w:rPr>
        <w:t xml:space="preserve">на </w:t>
      </w:r>
      <w:r>
        <w:rPr>
          <w:spacing w:val="-6"/>
        </w:rPr>
        <w:t>СЗО.</w:t>
      </w:r>
    </w:p>
    <w:p w:rsidR="00584CE8" w:rsidRDefault="00FB1AC0">
      <w:pPr>
        <w:pStyle w:val="a3"/>
        <w:spacing w:before="1"/>
        <w:ind w:left="658" w:right="37"/>
      </w:pPr>
      <w:r>
        <w:t>Еще одним распространенным инструментом для ручного   (полуавто-</w:t>
      </w:r>
    </w:p>
    <w:p w:rsidR="00584CE8" w:rsidRDefault="00FB1AC0">
      <w:pPr>
        <w:pStyle w:val="a3"/>
        <w:spacing w:before="49"/>
        <w:ind w:left="118"/>
        <w:jc w:val="both"/>
      </w:pPr>
      <w:r>
        <w:t>матического) управления являютс</w:t>
      </w:r>
      <w:r>
        <w:t>я микрофонные консоли.</w:t>
      </w:r>
    </w:p>
    <w:p w:rsidR="00584CE8" w:rsidRDefault="00FB1AC0">
      <w:pPr>
        <w:pStyle w:val="a3"/>
        <w:spacing w:before="49" w:line="276" w:lineRule="auto"/>
        <w:ind w:left="118" w:right="109" w:firstLine="540"/>
        <w:jc w:val="both"/>
      </w:pPr>
      <w:r>
        <w:rPr>
          <w:u w:val="single"/>
        </w:rPr>
        <w:t xml:space="preserve">Микрофонная консоль </w:t>
      </w:r>
      <w:r>
        <w:t>– это устройство, совмещающее в себе функ- ции микрофона, микшера (предварительного усилителя) и селектора зон. Консоль предназначена для дистанционного управления системой опове- щения, выбора зон и передачи в ни</w:t>
      </w:r>
      <w:r>
        <w:t>х речевого сообщения. К аудио входу консоли возможно подключение различных источников сигнала, в т.ч. компьютера, CD проигрывателя, радиоприемника.</w:t>
      </w:r>
    </w:p>
    <w:p w:rsidR="00584CE8" w:rsidRDefault="00FB1AC0">
      <w:pPr>
        <w:pStyle w:val="a3"/>
        <w:spacing w:before="2" w:line="276" w:lineRule="auto"/>
        <w:ind w:left="118" w:right="111" w:firstLine="540"/>
        <w:jc w:val="both"/>
      </w:pPr>
      <w:r>
        <w:t>На сегодняшний день большинство микрофонных консолей работают по протоколам RS-422/RS-485, что позволяет исп</w:t>
      </w:r>
      <w:r>
        <w:t>ользовать их в различных конфигурациях, а также выносить на большие расстояния.</w:t>
      </w: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spacing w:before="217"/>
        <w:ind w:left="1078" w:right="0"/>
        <w:jc w:val="left"/>
        <w:rPr>
          <w:u w:val="none"/>
        </w:rPr>
      </w:pPr>
      <w:r>
        <w:rPr>
          <w:u w:val="none"/>
        </w:rPr>
        <w:t>Многозонные системы звукового</w:t>
      </w:r>
      <w:r>
        <w:rPr>
          <w:spacing w:val="-10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 xml:space="preserve">Термин многозонные системы оповещения часто используется на практике, но он не совсем точен (см. определение зоны в нормативах). Не- точность термина, компенсируется определенной логической связью. На начальном этапе проектирования определяется количество </w:t>
      </w:r>
      <w:r>
        <w:t>зон, в процессе электроакустического расчета определяется количество и мощности линий громкоговорителей. При этом количество линий должно быть не меньше количества зон, а максимальное количество линий определяется задачами  и в зависимости от этого подбира</w:t>
      </w:r>
      <w:r>
        <w:t>ется система оповещения с определен- ными функциональными</w:t>
      </w:r>
      <w:r>
        <w:rPr>
          <w:spacing w:val="-26"/>
        </w:rPr>
        <w:t xml:space="preserve"> </w:t>
      </w:r>
      <w:r>
        <w:t>возможностями.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t>Многозонные системы оповещения, иногда называют распределенны- ми или системами с централизованным управлением.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Наибольшее распространение получила система оповещения с одним звуковым трактом (каналом), сигнал которого разветвляется по несколь- ким линиям селектором зон (рис. 5.4).</w:t>
      </w:r>
    </w:p>
    <w:p w:rsidR="00584CE8" w:rsidRDefault="00FB1AC0">
      <w:pPr>
        <w:pStyle w:val="a3"/>
        <w:spacing w:before="2" w:line="276" w:lineRule="auto"/>
        <w:ind w:left="118" w:right="108" w:firstLine="539"/>
        <w:jc w:val="both"/>
      </w:pPr>
      <w:r>
        <w:t>Селектор зон коммутирует выход трансляционного усилителя к вы- бранной (нужной) линии</w:t>
      </w:r>
      <w:r>
        <w:t xml:space="preserve"> громкоговорителей. В данном решении в качест- ве исполнительного элемента применены реле, рассчитанные на соответст- вующую мощность. Селектор управляется сигналом от СПС или встроенными кнопками.</w:t>
      </w:r>
    </w:p>
    <w:p w:rsidR="00584CE8" w:rsidRDefault="00FB1AC0">
      <w:pPr>
        <w:spacing w:before="146"/>
        <w:ind w:left="118"/>
        <w:jc w:val="both"/>
        <w:rPr>
          <w:sz w:val="24"/>
        </w:rPr>
      </w:pPr>
      <w:r>
        <w:rPr>
          <w:sz w:val="24"/>
        </w:rPr>
        <w:t>84</w:t>
      </w:r>
    </w:p>
    <w:p w:rsidR="00584CE8" w:rsidRDefault="00584CE8">
      <w:pPr>
        <w:jc w:val="both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53"/>
        <w:ind w:left="1295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Полуавтоматическое/автоматическое/дистанц</w:t>
      </w:r>
      <w:r>
        <w:rPr>
          <w:rFonts w:ascii="Tahoma" w:hAnsi="Tahoma"/>
          <w:b/>
          <w:sz w:val="20"/>
        </w:rPr>
        <w:t>ионное управление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0"/>
        <w:rPr>
          <w:rFonts w:ascii="Tahoma"/>
          <w:b/>
          <w:sz w:val="18"/>
        </w:rPr>
      </w:pPr>
    </w:p>
    <w:p w:rsidR="00584CE8" w:rsidRDefault="00FB1AC0">
      <w:pPr>
        <w:pStyle w:val="a3"/>
        <w:spacing w:before="64"/>
        <w:ind w:left="1858" w:right="37"/>
      </w:pPr>
      <w:r>
        <w:rPr>
          <w:lang w:val="en-US"/>
        </w:rPr>
        <w:pict>
          <v:group id="_x0000_s1811" style="position:absolute;left:0;text-align:left;margin-left:174.05pt;margin-top:-212.75pt;width:221.5pt;height:218.25pt;z-index:-251592192;mso-position-horizontal-relative:page" coordorigin="3481,-4255" coordsize="4430,4365">
            <v:line id="_x0000_s1833" style="position:absolute" from="4465,-1545" to="5830,-1545" strokecolor="#010101" strokeweight="2.25pt"/>
            <v:shape id="_x0000_s1832" style="position:absolute;left:6090;top:-4255;width:135;height:616" coordorigin="6090,-4255" coordsize="135,616" o:spt="100" adj="0,,0" path="m6134,-3775r-44,l6157,-3639r56,-113l6134,-3752r,-23xm6180,-4255r-46,l6134,-3752r46,l6180,-4255xm6224,-3775r-44,l6180,-3752r33,l6224,-3775xe" fillcolor="#ff0101" stroked="f">
              <v:stroke joinstyle="round"/>
              <v:formulas/>
              <v:path arrowok="t" o:connecttype="segments"/>
            </v:shape>
            <v:rect id="_x0000_s1831" style="position:absolute;left:5166;top:-3627;width:1940;height:3677" filled="f" strokecolor="#010101" strokeweight="1pt"/>
            <v:shape id="_x0000_s1830" style="position:absolute;left:5437;top:-3159;width:2010;height:255" coordorigin="5437,-3159" coordsize="2010,255" o:spt="100" adj="0,,0" path="m5437,-2905r420,m5902,-2905r360,-254m6307,-2905r1140,e" filled="f" strokecolor="#010101" strokeweight="2.25pt">
              <v:stroke joinstyle="round"/>
              <v:formulas/>
              <v:path arrowok="t" o:connecttype="segments"/>
            </v:shape>
            <v:shape id="_x0000_s1829" type="#_x0000_t75" style="position:absolute;left:7408;top:-3225;width:315;height:598">
              <v:imagedata r:id="rId96" o:title=""/>
            </v:shape>
            <v:shape id="_x0000_s1828" style="position:absolute;left:5452;top:-3222;width:2249;height:977" coordorigin="5452,-3222" coordsize="2249,977" o:spt="100" adj="0,,0" path="m7700,-3222r,593m5452,-2245r390,m5887,-2245r360,-254m6292,-2245r1140,e" filled="f" strokecolor="#010101" strokeweight="2.25pt">
              <v:stroke joinstyle="round"/>
              <v:formulas/>
              <v:path arrowok="t" o:connecttype="segments"/>
            </v:shape>
            <v:shape id="_x0000_s1827" type="#_x0000_t75" style="position:absolute;left:7392;top:-2565;width:315;height:598">
              <v:imagedata r:id="rId97" o:title=""/>
            </v:shape>
            <v:shape id="_x0000_s1826" style="position:absolute;left:5887;top:-2562;width:1798;height:1007" coordorigin="5887,-2562" coordsize="1798,1007" o:spt="100" adj="0,,0" path="m7685,-2562r,593m5887,-1555r360,-254m6292,-1555r1140,e" filled="f" strokecolor="#010101" strokeweight="2.25pt">
              <v:stroke joinstyle="round"/>
              <v:formulas/>
              <v:path arrowok="t" o:connecttype="segments"/>
            </v:shape>
            <v:shape id="_x0000_s1825" type="#_x0000_t75" style="position:absolute;left:7392;top:-1875;width:315;height:598">
              <v:imagedata r:id="rId97" o:title=""/>
            </v:shape>
            <v:shape id="_x0000_s1824" style="position:absolute;left:5437;top:-1872;width:2248;height:1023" coordorigin="5437,-1872" coordsize="2248,1023" o:spt="100" adj="0,,0" path="m7685,-1872r,593m5437,-849r420,m5902,-851r360,-255m6307,-849r1140,e" filled="f" strokecolor="#010101" strokeweight="2.25pt">
              <v:stroke joinstyle="round"/>
              <v:formulas/>
              <v:path arrowok="t" o:connecttype="segments"/>
            </v:shape>
            <v:shape id="_x0000_s1823" type="#_x0000_t75" style="position:absolute;left:7408;top:-1172;width:315;height:599">
              <v:imagedata r:id="rId98" o:title=""/>
            </v:shape>
            <v:shape id="_x0000_s1822" style="position:absolute;left:5437;top:-1167;width:2264;height:978" coordorigin="5437,-1167" coordsize="2264,978" o:spt="100" adj="0,,0" path="m7700,-1167r,592m5437,-189r420,m5902,-189r360,-256m6307,-189r1140,e" filled="f" strokecolor="#010101" strokeweight="2.25pt">
              <v:stroke joinstyle="round"/>
              <v:formulas/>
              <v:path arrowok="t" o:connecttype="segments"/>
            </v:shape>
            <v:shape id="_x0000_s1821" type="#_x0000_t75" style="position:absolute;left:7408;top:-511;width:315;height:599">
              <v:imagedata r:id="rId99" o:title=""/>
            </v:shape>
            <v:shape id="_x0000_s1820" style="position:absolute;left:5470;top:-2895;width:2231;height:2982" coordorigin="5470,-2895" coordsize="2231,2982" o:spt="100" adj="0,,0" path="m7700,-507r,594m5470,-2895r,2700e" filled="f" strokecolor="#010101" strokeweight="2.25pt">
              <v:stroke joinstyle="round"/>
              <v:formulas/>
              <v:path arrowok="t" o:connecttype="segments"/>
            </v:shape>
            <v:shape id="_x0000_s1819" style="position:absolute;left:6412;top:-3528;width:1104;height:522" coordorigin="6412,-3528" coordsize="1104,522" o:spt="100" adj="0,,0" path="m7507,-3528r-3,1l7463,-3507r-4,1l7458,-3501r1,3l7462,-3494r3,2l7469,-3494r41,-19l7514,-3515r2,-4l7513,-3523r-1,-4l7507,-3528xm7412,-3485r-3,3l7368,-3463r-4,1l7362,-3457r2,4l7366,-3450r4,3l7374,-3450r41,-19l7418,-3470r3,-5l7418,-3479r-1,-3l7412,-3485xm7318,-3440r-4,2l7273,-3419r-5,2l7267,-3413r3,4l7271,-3405r5,1l7279,-3405r41,-20l7324,-3426r1,-5l7324,-3434r-3,-4l7318,-3440xm7222,-3396r-4,3l7177,-3374r-3,1l7172,-3368r2,3l7176,-3361r4,1l7183,-3361r41,-19l7229,-3381r1,-5l7229,-3390r-3,-3l7222,-3396xm7127,-3351r-4,2l7082,-3330r-3,1l7076,-3324r3,4l7080,-3317r5,2l7088,-3317r41,-19l7133,-3337r2,-5l7133,-3345r-1,-4l7127,-3351xm7032,-3307r-4,2l6988,-3285r-5,1l6982,-3279r2,3l6985,-3272r5,1l6994,-3272r40,-19l7038,-3293r1,-4l7038,-3301r-2,-4l7032,-3307xm6936,-3263r-4,3l6892,-3242r-4,2l6887,-3235r1,4l6890,-3228r4,1l6899,-3228r41,-19l6943,-3248r1,-5l6943,-3257r-2,-3l6936,-3263xm6841,-3218r-3,2l6797,-3198r-4,3l6791,-3191r2,4l6794,-3183r5,1l6803,-3183r41,-20l6847,-3205r3,-4l6847,-3212r-1,-5l6841,-3218xm6746,-3174r-3,3l6702,-3153r-5,2l6696,-3146r2,3l6700,-3139r4,1l6708,-3139r41,-19l6752,-3161r2,-3l6752,-3168r-2,-5l6746,-3174xm6650,-3129r-3,1l6606,-3109r-4,2l6601,-3103r1,5l6605,-3095r3,2l6613,-3095r41,-19l6658,-3116r1,-4l6658,-3125r-3,-3l6650,-3129xm6496,-3115r-84,106l6546,-3006r-20,-43l6514,-3049r-5,-1l6508,-3054r-3,-5l6508,-3062r3,-3l6517,-3068r-21,-47xm6517,-3068r-6,3l6508,-3062r-3,3l6508,-3054r1,4l6514,-3049r3,-1l6524,-3053r-7,-15xm6524,-3053r-7,3l6514,-3049r12,l6524,-3053xm6556,-3085r-4,1l6517,-3068r7,15l6558,-3069r4,-3l6564,-3075r-2,-5l6560,-3084r-4,-1xe" fillcolor="#010101" stroked="f">
              <v:stroke joinstyle="round"/>
              <v:formulas/>
              <v:path arrowok="t" o:connecttype="segments"/>
            </v:shape>
            <v:shape id="_x0000_s1818" style="position:absolute;left:6232;top:-3189;width:30;height:2886" coordorigin="6232,-3189" coordsize="30,2886" o:spt="100" adj="0,,0" path="m6232,-2349r,-166m6262,-3025r,-164m6245,-1669r,-164m6260,-303r,-165m6245,-949r,-164e" filled="f" strokecolor="#010101" strokeweight="2.25pt">
              <v:stroke joinstyle="round"/>
              <v:formulas/>
              <v:path arrowok="t" o:connecttype="segments"/>
            </v:shape>
            <v:shape id="_x0000_s1817" style="position:absolute;left:3944;top:-3189;width:136;height:615" coordorigin="3944,-3189" coordsize="136,615" o:spt="100" adj="0,,0" path="m3990,-2709r-46,l4012,-2575r57,-113l3990,-2688r,-21xm4034,-3189r-44,l3990,-2688r44,l4034,-3189xm4080,-2709r-46,l4034,-2688r35,l4080,-2709xe" fillcolor="#018001" stroked="f">
              <v:stroke joinstyle="round"/>
              <v:formulas/>
              <v:path arrowok="t" o:connecttype="segments"/>
            </v:shape>
            <v:rect id="_x0000_s1816" style="position:absolute;left:3577;top:-2559;width:870;height:2054" filled="f" strokecolor="#010101" strokeweight="2.25pt"/>
            <v:shape id="_x0000_s1815" type="#_x0000_t202" style="position:absolute;left:3481;top:-3862;width:1099;height:442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Звуковые</w:t>
                    </w:r>
                  </w:p>
                  <w:p w:rsidR="00584CE8" w:rsidRDefault="00FB1AC0">
                    <w:pPr>
                      <w:spacing w:line="234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источники</w:t>
                    </w:r>
                  </w:p>
                </w:txbxContent>
              </v:textbox>
            </v:shape>
            <v:shape id="_x0000_s1814" type="#_x0000_t202" style="position:absolute;left:7411;top:-3878;width:50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Реле</w:t>
                    </w:r>
                  </w:p>
                </w:txbxContent>
              </v:textbox>
            </v:shape>
            <v:shape id="_x0000_s1813" type="#_x0000_t202" style="position:absolute;left:5320;top:-3512;width:157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СЕЛЕКТОР ЗОН</w:t>
                    </w:r>
                  </w:p>
                </w:txbxContent>
              </v:textbox>
            </v:shape>
            <v:shape id="_x0000_s1812" type="#_x0000_t202" style="position:absolute;left:4576;top:-1883;width:52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100В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1810" type="#_x0000_t202" style="position:absolute;left:0;text-align:left;margin-left:188.75pt;margin-top:-122.6pt;width:24.5pt;height:91.95pt;z-index:251650560;mso-position-horizontal-relative:page" filled="f" stroked="f">
            <v:textbox style="layout-flow:vertical" inset="0,0,0,0">
              <w:txbxContent>
                <w:p w:rsidR="00584CE8" w:rsidRDefault="00FB1AC0">
                  <w:pPr>
                    <w:spacing w:line="227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Трансляционный</w:t>
                  </w:r>
                </w:p>
                <w:p w:rsidR="00584CE8" w:rsidRDefault="00FB1AC0">
                  <w:pPr>
                    <w:spacing w:before="8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усилитель</w:t>
                  </w:r>
                </w:p>
              </w:txbxContent>
            </v:textbox>
            <w10:wrap anchorx="page"/>
          </v:shape>
        </w:pict>
      </w:r>
      <w:r>
        <w:t>Рис. 5.4  Многозонная одноканальная система.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>При проектировании систем оповещения необходимо обращать вни- мание на характеристики используемых селекторов, например, на комму- тационные характеристики реле. Нагрузка в линии, которую коммутирует данное реле, не должна превышать его возможности.</w:t>
      </w:r>
    </w:p>
    <w:p w:rsidR="00584CE8" w:rsidRDefault="00FB1AC0">
      <w:pPr>
        <w:pStyle w:val="a3"/>
        <w:spacing w:before="2"/>
        <w:ind w:left="658" w:right="37"/>
      </w:pPr>
      <w:r>
        <w:t>Преиму</w:t>
      </w:r>
      <w:r>
        <w:t>ществом такого способа реализации является простота.</w:t>
      </w:r>
    </w:p>
    <w:p w:rsidR="00584CE8" w:rsidRDefault="00584CE8">
      <w:pPr>
        <w:pStyle w:val="a3"/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spacing w:before="1"/>
        <w:ind w:left="1078" w:right="0"/>
        <w:jc w:val="left"/>
        <w:rPr>
          <w:u w:val="none"/>
        </w:rPr>
      </w:pPr>
      <w:r>
        <w:rPr>
          <w:u w:val="none"/>
        </w:rPr>
        <w:t>Многоприоритетные системы</w:t>
      </w:r>
      <w:r>
        <w:rPr>
          <w:spacing w:val="-10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 xml:space="preserve">Системам оповещения присуще понятие многофункциональности, важным свойством которой является </w:t>
      </w:r>
      <w:r>
        <w:rPr>
          <w:u w:val="single"/>
        </w:rPr>
        <w:t>многоприоритетность</w:t>
      </w:r>
      <w:r>
        <w:t>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Сигналы управления, поступающие на систему оповещения, в том числе от других систем, могут различаться по степени важности или по приоритетности. Система оповещения должна уметь различать эти сигна- лы и обрабатывать их в определенной последовательности. В</w:t>
      </w:r>
      <w:r>
        <w:t xml:space="preserve"> самом про- стом случае для каждого сигнала управления должен быть предусмотрен соответствующий вход, имеющий соответствующий приоритет.</w:t>
      </w:r>
    </w:p>
    <w:p w:rsidR="00584CE8" w:rsidRDefault="00FB1AC0">
      <w:pPr>
        <w:pStyle w:val="a3"/>
        <w:spacing w:before="2" w:line="276" w:lineRule="auto"/>
        <w:ind w:left="118" w:right="105" w:firstLine="540"/>
        <w:jc w:val="both"/>
      </w:pPr>
      <w:r>
        <w:rPr>
          <w:spacing w:val="-4"/>
        </w:rPr>
        <w:t xml:space="preserve">Понятие </w:t>
      </w:r>
      <w:r>
        <w:rPr>
          <w:spacing w:val="-5"/>
        </w:rPr>
        <w:t xml:space="preserve">приоритетности наиболее </w:t>
      </w:r>
      <w:r>
        <w:rPr>
          <w:spacing w:val="-4"/>
        </w:rPr>
        <w:t xml:space="preserve">актуально для </w:t>
      </w:r>
      <w:r>
        <w:rPr>
          <w:spacing w:val="-5"/>
        </w:rPr>
        <w:t xml:space="preserve">одноканальных </w:t>
      </w:r>
      <w:r>
        <w:rPr>
          <w:spacing w:val="-4"/>
        </w:rPr>
        <w:t xml:space="preserve">сис- тем, </w:t>
      </w:r>
      <w:r>
        <w:t xml:space="preserve">в </w:t>
      </w:r>
      <w:r>
        <w:rPr>
          <w:spacing w:val="-5"/>
        </w:rPr>
        <w:t xml:space="preserve">которых </w:t>
      </w:r>
      <w:r>
        <w:rPr>
          <w:spacing w:val="-4"/>
        </w:rPr>
        <w:t xml:space="preserve">высокоприоритетный сигнал, </w:t>
      </w:r>
      <w:r>
        <w:rPr>
          <w:spacing w:val="-5"/>
        </w:rPr>
        <w:t xml:space="preserve">отключает </w:t>
      </w:r>
      <w:r>
        <w:t>(в</w:t>
      </w:r>
      <w:r>
        <w:t xml:space="preserve"> </w:t>
      </w:r>
      <w:r>
        <w:rPr>
          <w:spacing w:val="-5"/>
        </w:rPr>
        <w:t xml:space="preserve">зависимости </w:t>
      </w:r>
      <w:r>
        <w:rPr>
          <w:spacing w:val="-4"/>
        </w:rPr>
        <w:t xml:space="preserve">от способа реализации блокирует </w:t>
      </w:r>
      <w:r>
        <w:rPr>
          <w:spacing w:val="-3"/>
        </w:rPr>
        <w:t xml:space="preserve">или </w:t>
      </w:r>
      <w:r>
        <w:rPr>
          <w:spacing w:val="-5"/>
        </w:rPr>
        <w:t xml:space="preserve">приглушает) низкоприоритетный </w:t>
      </w:r>
      <w:r>
        <w:rPr>
          <w:spacing w:val="-4"/>
        </w:rPr>
        <w:t>сигнал.</w:t>
      </w:r>
    </w:p>
    <w:p w:rsidR="00584CE8" w:rsidRDefault="00FB1AC0">
      <w:pPr>
        <w:pStyle w:val="a3"/>
        <w:spacing w:before="1"/>
        <w:ind w:left="658" w:right="37"/>
      </w:pPr>
      <w:r>
        <w:t>Пример приоритетов:</w:t>
      </w:r>
    </w:p>
    <w:p w:rsidR="00584CE8" w:rsidRDefault="00FB1AC0">
      <w:pPr>
        <w:pStyle w:val="a4"/>
        <w:numPr>
          <w:ilvl w:val="0"/>
          <w:numId w:val="15"/>
        </w:numPr>
        <w:tabs>
          <w:tab w:val="left" w:pos="962"/>
        </w:tabs>
        <w:spacing w:line="276" w:lineRule="auto"/>
        <w:ind w:right="110" w:firstLine="540"/>
        <w:jc w:val="both"/>
        <w:rPr>
          <w:sz w:val="28"/>
        </w:rPr>
      </w:pPr>
      <w:r>
        <w:rPr>
          <w:sz w:val="28"/>
        </w:rPr>
        <w:t>Тревожное сообщение имеет высокий приоритет, фоновое музы- кальное звучание –</w:t>
      </w:r>
      <w:r>
        <w:rPr>
          <w:spacing w:val="-19"/>
          <w:sz w:val="28"/>
        </w:rPr>
        <w:t xml:space="preserve"> </w:t>
      </w:r>
      <w:r>
        <w:rPr>
          <w:sz w:val="28"/>
        </w:rPr>
        <w:t>низкий.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85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4"/>
        <w:numPr>
          <w:ilvl w:val="0"/>
          <w:numId w:val="15"/>
        </w:numPr>
        <w:tabs>
          <w:tab w:val="left" w:pos="994"/>
        </w:tabs>
        <w:spacing w:before="35" w:line="276" w:lineRule="auto"/>
        <w:ind w:right="111" w:firstLine="540"/>
        <w:jc w:val="both"/>
        <w:rPr>
          <w:sz w:val="28"/>
        </w:rPr>
      </w:pPr>
      <w:r>
        <w:rPr>
          <w:sz w:val="28"/>
        </w:rPr>
        <w:lastRenderedPageBreak/>
        <w:t>Сигналы гражданской обороны должны приглушат</w:t>
      </w:r>
      <w:r>
        <w:rPr>
          <w:sz w:val="28"/>
        </w:rPr>
        <w:t>ь (блокировать) не только музыкальную трансляцию, но и внутренние служебные сообще- ния (объявления,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рекламу).</w:t>
      </w:r>
    </w:p>
    <w:p w:rsidR="00584CE8" w:rsidRDefault="00FB1AC0">
      <w:pPr>
        <w:pStyle w:val="a3"/>
        <w:spacing w:before="1"/>
        <w:ind w:left="658" w:right="37"/>
      </w:pPr>
      <w:r>
        <w:rPr>
          <w:lang w:val="en-US"/>
        </w:rPr>
        <w:pict>
          <v:shape id="_x0000_s1809" style="position:absolute;left:0;text-align:left;margin-left:294.95pt;margin-top:43pt;width:30.75pt;height:9pt;z-index:251651584;mso-position-horizontal-relative:page" coordorigin="5899,860" coordsize="615,180" o:spt="100" adj="0,,0" path="m6334,860r,180l6454,980r-90,l6364,920r90,l6334,860xm6334,920r-435,l5899,980r435,l6334,920xm6454,920r-90,l6364,980r90,l6514,950r-60,-30xe" fillcolor="#ff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808" style="position:absolute;left:0;text-align:left;margin-left:294.2pt;margin-top:111.2pt;width:30pt;height:9pt;z-index:251653632;mso-position-horizontal-relative:page" coordorigin="5884,2224" coordsize="600,180" o:spt="100" adj="0,,0" path="m6304,2224r,180l6424,2344r-90,l6334,2284r90,l6304,2224xm6304,2284r-420,l5884,2344r420,l6304,2284xm6424,2284r-90,l6334,2344r90,l6484,2314r-60,-30xe" fillcolor="#ff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807" style="position:absolute;left:0;text-align:left;margin-left:294.95pt;margin-top:171.1pt;width:30pt;height:9pt;z-index:251654656;mso-position-horizontal-relative:page" coordorigin="5899,3422" coordsize="600,180" o:spt="100" adj="0,,0" path="m6319,3422r,180l6439,3542r-90,l6349,3482r90,l6319,3422xm6319,3482r-420,l5899,3542r420,l6319,3482xm6439,3482r-90,l6349,3542r90,l6499,3512r-60,-30xe" fillcolor="#ff01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806" type="#_x0000_t202" style="position:absolute;left:0;text-align:left;margin-left:80.65pt;margin-top:29.8pt;width:213.25pt;height:34.65pt;z-index:251658752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 w:right="570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1  Приоритет Полуавтоматическое управление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805" type="#_x0000_t202" style="position:absolute;left:0;text-align:left;margin-left:326.65pt;margin-top:29.55pt;width:54.25pt;height:356.9pt;z-index:251659776;mso-position-horizontal-relative:page" filled="f" strokecolor="#010101" strokeweight="2.25pt">
            <v:textbox style="layout-flow:vertical" inset="0,0,0,0">
              <w:txbxContent>
                <w:p w:rsidR="00584CE8" w:rsidRDefault="00584CE8">
                  <w:pPr>
                    <w:pStyle w:val="a3"/>
                    <w:rPr>
                      <w:sz w:val="22"/>
                    </w:rPr>
                  </w:pPr>
                </w:p>
                <w:p w:rsidR="00584CE8" w:rsidRDefault="00FB1AC0">
                  <w:pPr>
                    <w:spacing w:before="144"/>
                    <w:ind w:left="1298" w:right="-1446"/>
                    <w:rPr>
                      <w:rFonts w:ascii="Tahoma" w:hAnsi="Tahoma"/>
                      <w:b/>
                    </w:rPr>
                  </w:pPr>
                  <w:r>
                    <w:rPr>
                      <w:rFonts w:ascii="Tahoma" w:hAnsi="Tahoma"/>
                      <w:b/>
                      <w:spacing w:val="-1"/>
                      <w:w w:val="99"/>
                    </w:rPr>
                    <w:t>Устр</w:t>
                  </w:r>
                  <w:r>
                    <w:rPr>
                      <w:rFonts w:ascii="Tahoma" w:hAnsi="Tahoma"/>
                      <w:b/>
                      <w:spacing w:val="1"/>
                      <w:w w:val="99"/>
                    </w:rPr>
                    <w:t>о</w:t>
                  </w:r>
                  <w:r>
                    <w:rPr>
                      <w:rFonts w:ascii="Tahoma" w:hAnsi="Tahoma"/>
                      <w:b/>
                      <w:spacing w:val="-1"/>
                      <w:w w:val="99"/>
                    </w:rPr>
                    <w:t>йст</w:t>
                  </w:r>
                  <w:r>
                    <w:rPr>
                      <w:rFonts w:ascii="Tahoma" w:hAnsi="Tahoma"/>
                      <w:b/>
                      <w:w w:val="99"/>
                    </w:rPr>
                    <w:t>во</w:t>
                  </w:r>
                  <w:r>
                    <w:rPr>
                      <w:rFonts w:ascii="Tahoma" w:hAnsi="Tahoma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pacing w:val="-1"/>
                      <w:w w:val="99"/>
                    </w:rPr>
                    <w:t>управл</w:t>
                  </w:r>
                  <w:r>
                    <w:rPr>
                      <w:rFonts w:ascii="Tahoma" w:hAnsi="Tahoma"/>
                      <w:b/>
                      <w:spacing w:val="1"/>
                      <w:w w:val="99"/>
                    </w:rPr>
                    <w:t>е</w:t>
                  </w:r>
                  <w:r>
                    <w:rPr>
                      <w:rFonts w:ascii="Tahoma" w:hAnsi="Tahoma"/>
                      <w:b/>
                      <w:w w:val="99"/>
                    </w:rPr>
                    <w:t>н</w:t>
                  </w:r>
                  <w:r>
                    <w:rPr>
                      <w:rFonts w:ascii="Tahoma" w:hAnsi="Tahoma"/>
                      <w:b/>
                      <w:spacing w:val="-1"/>
                      <w:w w:val="99"/>
                    </w:rPr>
                    <w:t>и</w:t>
                  </w:r>
                  <w:r>
                    <w:rPr>
                      <w:rFonts w:ascii="Tahoma" w:hAnsi="Tahoma"/>
                      <w:b/>
                      <w:w w:val="99"/>
                    </w:rPr>
                    <w:t>я</w:t>
                  </w:r>
                  <w:r>
                    <w:rPr>
                      <w:rFonts w:ascii="Tahoma" w:hAnsi="Tahoma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99"/>
                    </w:rPr>
                    <w:t>прио</w:t>
                  </w:r>
                  <w:r>
                    <w:rPr>
                      <w:rFonts w:ascii="Tahoma" w:hAnsi="Tahoma"/>
                      <w:b/>
                      <w:spacing w:val="1"/>
                      <w:w w:val="99"/>
                    </w:rPr>
                    <w:t>р</w:t>
                  </w:r>
                  <w:r>
                    <w:rPr>
                      <w:rFonts w:ascii="Tahoma" w:hAnsi="Tahoma"/>
                      <w:b/>
                      <w:spacing w:val="-1"/>
                      <w:w w:val="99"/>
                    </w:rPr>
                    <w:t>и</w:t>
                  </w:r>
                  <w:r>
                    <w:rPr>
                      <w:rFonts w:ascii="Tahoma" w:hAnsi="Tahoma"/>
                      <w:b/>
                      <w:w w:val="99"/>
                    </w:rPr>
                    <w:t>тетами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804" type="#_x0000_t202" style="position:absolute;left:0;text-align:left;margin-left:80.65pt;margin-top:96.8pt;width:213.25pt;height:34.6pt;z-index:25166080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 w:line="241" w:lineRule="exact"/>
                    <w:ind w:left="144" w:right="570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2 Приоритет</w:t>
                  </w:r>
                </w:p>
                <w:p w:rsidR="00584CE8" w:rsidRDefault="00FB1AC0">
                  <w:pPr>
                    <w:spacing w:line="241" w:lineRule="exact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Автоматическое включение от СПС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803" type="#_x0000_t202" style="position:absolute;left:0;text-align:left;margin-left:80.65pt;margin-top:156.7pt;width:214.05pt;height:34.65pt;z-index:251661824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 w:right="1942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3 Приоритет Сигналы ГОЧС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802" type="#_x0000_t202" style="position:absolute;left:0;text-align:left;margin-left:414.4pt;margin-top:187.9pt;width:106.75pt;height:42.15pt;z-index:251662848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Трансляционное оборудование</w:t>
                  </w:r>
                </w:p>
              </w:txbxContent>
            </v:textbox>
            <w10:wrap anchorx="page"/>
          </v:shape>
        </w:pict>
      </w:r>
      <w:r>
        <w:t>На рис. 5.5 приведена возможная (примерная) градация приоритетов.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7"/>
        <w:rPr>
          <w:sz w:val="39"/>
        </w:rPr>
      </w:pPr>
    </w:p>
    <w:p w:rsidR="00584CE8" w:rsidRDefault="00FB1AC0">
      <w:pPr>
        <w:pStyle w:val="a3"/>
        <w:spacing w:line="580" w:lineRule="atLeast"/>
        <w:ind w:left="118" w:right="261" w:firstLine="745"/>
      </w:pPr>
      <w:r>
        <w:rPr>
          <w:lang w:val="en-US"/>
        </w:rPr>
        <w:pict>
          <v:shape id="_x0000_s1801" style="position:absolute;left:0;text-align:left;margin-left:379.55pt;margin-top:-187.8pt;width:34.5pt;height:9pt;z-index:251652608;mso-position-horizontal-relative:page" coordorigin="7591,-3756" coordsize="690,180" o:spt="100" adj="0,,0" path="m8101,-3756r,180l8221,-3636r-90,l8131,-3696r90,l8101,-3756xm8101,-3696r-510,l7591,-3636r510,l8101,-3696xm8221,-3696r-90,l8131,-3636r90,l8281,-3666r-60,-30xe" fillcolor="#0134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800" style="position:absolute;left:0;text-align:left;margin-left:295.7pt;margin-top:-156.5pt;width:30pt;height:9pt;z-index:251655680;mso-position-horizontal-relative:page" coordorigin="5914,-3130" coordsize="600,180" o:spt="100" adj="0,,0" path="m6334,-3130r,180l6454,-3010r-90,l6364,-3070r90,l6334,-3130xm6334,-3070r-420,l5914,-3010r420,l6334,-3070xm6454,-3070r-90,l6364,-3010r90,l6514,-3040r-60,-30xe" fillcolor="#80018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799" style="position:absolute;left:0;text-align:left;margin-left:294.95pt;margin-top:-96.6pt;width:30pt;height:9pt;z-index:251656704;mso-position-horizontal-relative:page" coordorigin="5899,-1932" coordsize="600,180" o:spt="100" adj="0,,0" path="m6319,-1932r,180l6439,-1812r-90,l6349,-1872r90,l6319,-1932xm6319,-1872r-420,l5899,-1812r420,l6319,-1872xm6439,-1872r-90,l6349,-1812r90,l6499,-1842r-60,-30xe" fillcolor="#800180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798" style="position:absolute;left:0;text-align:left;margin-left:294.9pt;margin-top:-30.55pt;width:30.8pt;height:9pt;z-index:251657728;mso-position-horizontal-relative:page" coordorigin="5898,-611" coordsize="616,180" o:spt="100" adj="0,,0" path="m6336,-611r-1,61l6365,-550r-1,60l6334,-490r-2,59l6457,-490r-93,l6334,-490r125,l6514,-516r-178,-95xm6335,-550r-1,60l6364,-490r1,-60l6335,-550xm5899,-562r-1,60l6334,-490r1,-60l5899,-562xe" fillcolor="#018001" stroked="f">
            <v:stroke joinstyle="round"/>
            <v:formulas/>
            <v:path arrowok="t" o:connecttype="segments"/>
            <w10:wrap anchorx="page"/>
          </v:shape>
        </w:pict>
      </w:r>
      <w:r>
        <w:rPr>
          <w:lang w:val="en-US"/>
        </w:rPr>
        <w:pict>
          <v:shape id="_x0000_s1797" type="#_x0000_t202" style="position:absolute;left:0;text-align:left;margin-left:80.65pt;margin-top:-169.1pt;width:214.05pt;height:33.9pt;z-index:251663872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4"/>
                    <w:ind w:left="144" w:right="1942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4 Приоритет Управление от АТС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96" type="#_x0000_t202" style="position:absolute;left:0;text-align:left;margin-left:79.9pt;margin-top:-109.2pt;width:214.75pt;height:35.35pt;z-index:251664896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 w:right="1116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5   Приоритет Дистанционное управление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95" type="#_x0000_t202" style="position:absolute;left:0;text-align:left;margin-left:79.9pt;margin-top:-47.9pt;width:214.75pt;height:38.35pt;z-index:25166592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2"/>
                    <w:ind w:left="144" w:right="1705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6 Приоритет Локальная</w:t>
                  </w:r>
                  <w:r>
                    <w:rPr>
                      <w:rFonts w:ascii="Tahoma" w:hAnsi="Tahoma"/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z w:val="20"/>
                    </w:rPr>
                    <w:t>трансляция</w:t>
                  </w:r>
                </w:p>
              </w:txbxContent>
            </v:textbox>
            <w10:wrap anchorx="page"/>
          </v:shape>
        </w:pict>
      </w:r>
      <w:r>
        <w:t>Рис. 5.5 Примерная градация приоритетов в системе оповещения Где: СПС – система пожарной сигнализации;</w:t>
      </w:r>
    </w:p>
    <w:p w:rsidR="00584CE8" w:rsidRDefault="00FB1AC0">
      <w:pPr>
        <w:pStyle w:val="a3"/>
        <w:spacing w:before="47" w:line="276" w:lineRule="auto"/>
        <w:ind w:left="682" w:right="235" w:hanging="2"/>
      </w:pPr>
      <w:r>
        <w:t>ГОЧС – система гражданской обороны при чрезвычайных ситуациях; АТС – автоматическая телефонная станция (система).</w:t>
      </w:r>
    </w:p>
    <w:p w:rsidR="00584CE8" w:rsidRDefault="00FB1AC0">
      <w:pPr>
        <w:pStyle w:val="a3"/>
        <w:spacing w:before="213" w:line="276" w:lineRule="auto"/>
        <w:ind w:left="118" w:right="109" w:firstLine="540"/>
        <w:jc w:val="both"/>
      </w:pPr>
      <w:r>
        <w:t>Наиболее высокий приоритет о</w:t>
      </w:r>
      <w:r>
        <w:t>тводится дежурному оператору (или другому ответственному лицу), который, при нестандартном развитии событий должен иметь возможность приостановить и при необходимости скорректировать процесс аварийного оповещения.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t>На рис 5.6 изображен пример схемы управлен</w:t>
      </w:r>
      <w:r>
        <w:t>ия приоритетами, на ба- зе трехприоритетного устройства.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1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86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55"/>
        <w:ind w:left="4961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КОММУТАТОР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3"/>
        <w:rPr>
          <w:rFonts w:ascii="Tahoma"/>
          <w:b/>
          <w:sz w:val="16"/>
        </w:rPr>
      </w:pPr>
    </w:p>
    <w:p w:rsidR="00584CE8" w:rsidRDefault="00FB1AC0">
      <w:pPr>
        <w:spacing w:before="66"/>
        <w:ind w:left="676" w:right="37"/>
        <w:rPr>
          <w:rFonts w:ascii="Tahoma" w:hAnsi="Tahoma"/>
          <w:b/>
          <w:sz w:val="20"/>
        </w:rPr>
      </w:pPr>
      <w:r>
        <w:rPr>
          <w:lang w:val="en-US"/>
        </w:rPr>
        <w:pict>
          <v:group id="_x0000_s1750" style="position:absolute;left:0;text-align:left;margin-left:220.3pt;margin-top:-22.55pt;width:287.35pt;height:235.3pt;z-index:251666944;mso-position-horizontal-relative:page" coordorigin="4406,-451" coordsize="5747,4706">
            <v:shape id="_x0000_s1794" style="position:absolute;left:4406;top:127;width:900;height:180" coordorigin="4406,127" coordsize="900,180" o:spt="100" adj="0,,0" path="m5126,127r,180l5246,247r-90,l5156,187r90,l5126,127xm5126,187r-720,l4406,247r720,l5126,187xm5246,187r-90,l5156,247r90,l5306,217r-60,-30xe" fillcolor="#ff0101" stroked="f">
              <v:stroke joinstyle="round"/>
              <v:formulas/>
              <v:path arrowok="t" o:connecttype="segments"/>
            </v:shape>
            <v:shape id="_x0000_s1793" style="position:absolute;left:6862;top:518;width:1216;height:1427" coordorigin="6862,518" coordsize="1216,1427" o:spt="100" adj="0,,0" path="m7312,518r765,m6862,1311r,-434m7242,1315r,630m6877,1297r390,e" filled="f" strokecolor="#010101" strokeweight="2.25pt">
              <v:stroke joinstyle="round"/>
              <v:formulas/>
              <v:path arrowok="t" o:connecttype="segments"/>
            </v:shape>
            <v:shape id="_x0000_s1792" style="position:absolute;left:5932;top:127;width:810;height:180" coordorigin="5932,127" coordsize="810,180" o:spt="100" adj="0,,0" path="m6562,127r,180l6682,247r-90,l6592,187r90,l6562,127xm6562,187r-630,l5932,247r630,l6562,187xm6682,187r-90,l6592,247r90,l6742,217r-60,-30xe" fillcolor="#ff0101" stroked="f">
              <v:stroke joinstyle="round"/>
              <v:formulas/>
              <v:path arrowok="t" o:connecttype="segments"/>
            </v:shape>
            <v:rect id="_x0000_s1791" style="position:absolute;left:6487;top:39;width:995;height:982" filled="f" strokecolor="#010101" strokeweight="1pt">
              <v:stroke dashstyle="dash"/>
            </v:rect>
            <v:line id="_x0000_s1790" style="position:absolute" from="6967,757" to="7147,607" strokecolor="#010101" strokeweight="4.5pt"/>
            <v:shape id="_x0000_s1789" type="#_x0000_t75" style="position:absolute;left:6755;top:134;width:181;height:165">
              <v:imagedata r:id="rId100" o:title=""/>
            </v:shape>
            <v:shape id="_x0000_s1788" style="position:absolute;left:7168;top:457;width:136;height:120" coordorigin="7168,457" coordsize="136,120" path="m7236,457r-27,5l7187,474r-14,19l7168,517r5,23l7187,559r22,13l7236,577r26,-5l7284,559r14,-19l7303,517r-5,-24l7284,474r-22,-12l7236,457xe" fillcolor="#010101" stroked="f">
              <v:path arrowok="t"/>
            </v:shape>
            <v:shape id="_x0000_s1787" style="position:absolute;left:7168;top:457;width:136;height:120" coordorigin="7168,457" coordsize="136,120" path="m7236,457r-27,5l7187,474r-14,19l7168,517r5,23l7187,559r22,13l7236,577r26,-5l7284,559r14,-19l7303,517r-5,-24l7284,474r-22,-12l7236,457xe" filled="f" strokecolor="#010101" strokeweight="2.25pt">
              <v:path arrowok="t"/>
            </v:shape>
            <v:shape id="_x0000_s1786" style="position:absolute;left:6793;top:757;width:135;height:120" coordorigin="6793,757" coordsize="135,120" path="m6860,757r-26,5l6813,774r-15,19l6793,817r5,23l6813,859r21,13l6860,877r27,-5l6908,859r14,-19l6928,817r-6,-24l6908,774r-21,-12l6860,757xe" fillcolor="#010101" stroked="f">
              <v:path arrowok="t"/>
            </v:shape>
            <v:shape id="_x0000_s1785" style="position:absolute;left:6793;top:757;width:135;height:120" coordorigin="6793,757" coordsize="135,120" path="m6860,757r-26,5l6813,774r-15,19l6793,817r5,23l6813,859r21,13l6860,877r27,-5l6908,859r14,-19l6928,817r-6,-24l6908,774r-21,-12l6860,757xe" filled="f" strokecolor="#010101" strokeweight="2.25pt">
              <v:path arrowok="t"/>
            </v:shape>
            <v:shape id="_x0000_s1784" style="position:absolute;left:5302;top:-170;width:630;height:862" coordorigin="5302,-170" coordsize="630,862" o:spt="100" adj="0,,0" path="m5302,692l5932,205m5318,-154r614,382m5310,685r,-855e" filled="f" strokecolor="#010101" strokeweight="2.25pt">
              <v:stroke joinstyle="round"/>
              <v:formulas/>
              <v:path arrowok="t" o:connecttype="segments"/>
            </v:shape>
            <v:rect id="_x0000_s1783" style="position:absolute;left:6487;top:1525;width:995;height:982" filled="f" strokecolor="#010101" strokeweight="1pt">
              <v:stroke dashstyle="dash"/>
            </v:rect>
            <v:line id="_x0000_s1782" style="position:absolute" from="6967,2244" to="7147,2094" strokecolor="#010101" strokeweight="4.5pt"/>
            <v:shape id="_x0000_s1781" type="#_x0000_t75" style="position:absolute;left:6755;top:1620;width:181;height:165">
              <v:imagedata r:id="rId101" o:title=""/>
            </v:shape>
            <v:shape id="_x0000_s1780" style="position:absolute;left:7168;top:1942;width:136;height:120" coordorigin="7168,1942" coordsize="136,120" path="m7236,1942r-27,5l7187,1960r-14,19l7168,2002r5,24l7187,2045r22,13l7236,2062r26,-4l7284,2045r14,-19l7303,2002r-5,-23l7284,1960r-22,-13l7236,1942xe" fillcolor="#010101" stroked="f">
              <v:path arrowok="t"/>
            </v:shape>
            <v:shape id="_x0000_s1779" style="position:absolute;left:7168;top:1942;width:136;height:120" coordorigin="7168,1942" coordsize="136,120" path="m7236,1942r-27,5l7187,1960r-14,19l7168,2002r5,24l7187,2045r22,13l7236,2062r26,-4l7284,2045r14,-19l7303,2002r-5,-23l7284,1960r-22,-13l7236,1942xe" filled="f" strokecolor="#010101" strokeweight="2.25pt">
              <v:path arrowok="t"/>
            </v:shape>
            <v:shape id="_x0000_s1778" style="position:absolute;left:6793;top:2242;width:135;height:120" coordorigin="6793,2242" coordsize="135,120" path="m6860,2242r-26,5l6813,2260r-15,19l6793,2302r5,24l6813,2345r21,13l6860,2362r27,-4l6908,2345r14,-19l6928,2302r-6,-23l6908,2260r-21,-13l6860,2242xe" fillcolor="#010101" stroked="f">
              <v:path arrowok="t"/>
            </v:shape>
            <v:shape id="_x0000_s1777" style="position:absolute;left:6793;top:2242;width:135;height:120" coordorigin="6793,2242" coordsize="135,120" path="m6860,2242r-26,5l6813,2260r-15,19l6793,2302r5,24l6813,2345r21,13l6860,2362r27,-4l6908,2345r14,-19l6928,2302r-6,-23l6908,2260r-21,-13l6860,2242xe" filled="f" strokecolor="#010101" strokeweight="2.25pt">
              <v:path arrowok="t"/>
            </v:shape>
            <v:shape id="_x0000_s1776" style="position:absolute;left:6067;top:712;width:450;height:209" coordorigin="6067,712" coordsize="450,209" o:spt="100" adj="0,,0" path="m6427,816r-102,60l6314,882r-3,14l6318,907r6,11l6337,921r11,-7l6480,838r-8,l6472,836r-11,l6427,816xm6389,794r-322,l6067,838r322,l6427,816r-38,-22xm6478,794r-6,l6472,838r8,l6517,817r-39,-23xm6461,796r-34,20l6461,836r,-40xm6472,796r-11,l6461,836r11,l6472,796xm6337,712r-13,4l6318,727r-7,11l6314,751r11,6l6427,816r34,-20l6472,796r,-2l6478,794,6348,718r-11,-6xe" fillcolor="#ff0101" stroked="f">
              <v:stroke joinstyle="round"/>
              <v:formulas/>
              <v:path arrowok="t" o:connecttype="segments"/>
            </v:shape>
            <v:shape id="_x0000_s1775" style="position:absolute;left:6862;top:2317;width:406;height:1068" coordorigin="6862,2317" coordsize="406,1068" o:spt="100" adj="0,,0" path="m6862,2752r,-435m7242,2755r,630m6877,2737r390,e" filled="f" strokecolor="#010101" strokeweight="2.25pt">
              <v:stroke joinstyle="round"/>
              <v:formulas/>
              <v:path arrowok="t" o:connecttype="segments"/>
            </v:shape>
            <v:rect id="_x0000_s1774" style="position:absolute;left:6487;top:2966;width:995;height:982" filled="f" strokecolor="#010101" strokeweight="1pt">
              <v:stroke dashstyle="dash"/>
            </v:rect>
            <v:line id="_x0000_s1773" style="position:absolute" from="6967,3685" to="7147,3535" strokecolor="#010101" strokeweight="4.5pt"/>
            <v:shape id="_x0000_s1772" type="#_x0000_t75" style="position:absolute;left:6755;top:3061;width:181;height:165">
              <v:imagedata r:id="rId100" o:title=""/>
            </v:shape>
            <v:shape id="_x0000_s1771" style="position:absolute;left:7168;top:3384;width:136;height:120" coordorigin="7168,3384" coordsize="136,120" path="m7236,3384r-27,4l7187,3401r-14,19l7168,3444r5,23l7187,3486r22,13l7236,3504r26,-5l7284,3486r14,-19l7303,3444r-5,-24l7284,3401r-22,-13l7236,3384xe" fillcolor="#010101" stroked="f">
              <v:path arrowok="t"/>
            </v:shape>
            <v:shape id="_x0000_s1770" style="position:absolute;left:7168;top:3384;width:136;height:120" coordorigin="7168,3384" coordsize="136,120" path="m7236,3384r-27,4l7187,3401r-14,19l7168,3444r5,23l7187,3486r22,13l7236,3504r26,-5l7284,3486r14,-19l7303,3444r-5,-24l7284,3401r-22,-13l7236,3384xe" filled="f" strokecolor="#010101" strokeweight="2.25pt">
              <v:path arrowok="t"/>
            </v:shape>
            <v:shape id="_x0000_s1769" style="position:absolute;left:6793;top:3684;width:135;height:120" coordorigin="6793,3684" coordsize="135,120" path="m6860,3684r-26,4l6813,3701r-15,19l6793,3744r5,23l6813,3786r21,13l6860,3804r27,-5l6908,3786r14,-19l6928,3744r-6,-24l6908,3701r-21,-13l6860,3684xe" fillcolor="#010101" stroked="f">
              <v:path arrowok="t"/>
            </v:shape>
            <v:shape id="_x0000_s1768" style="position:absolute;left:6793;top:3684;width:135;height:120" coordorigin="6793,3684" coordsize="135,120" path="m6860,3684r-26,4l6813,3701r-15,19l6793,3744r5,23l6813,3786r21,13l6860,3804r27,-5l6908,3786r14,-19l6928,3744r-6,-24l6908,3701r-21,-13l6860,3684xe" filled="f" strokecolor="#010101" strokeweight="2.25pt">
              <v:path arrowok="t"/>
            </v:shape>
            <v:shape id="_x0000_s1767" style="position:absolute;left:8062;top:504;width:600;height:1470" coordorigin="8062,504" coordsize="600,1470" o:spt="100" adj="0,,0" path="m8077,504r,1470m8062,1972r600,e" filled="f" strokecolor="#010101" strokeweight="2.25pt">
              <v:stroke joinstyle="round"/>
              <v:formulas/>
              <v:path arrowok="t" o:connecttype="segments"/>
            </v:shape>
            <v:shape id="_x0000_s1766" style="position:absolute;left:4422;top:1597;width:2336;height:796" coordorigin="4422,1597" coordsize="2336,796" o:spt="100" adj="0,,0" path="m5322,1688r-60,-30l5142,1598r,60l4422,1658r,60l5142,1718r,60l5262,1718r60,-30m6532,2287r-38,-22l6364,2190r-11,-8l6338,2186r-12,22l6330,2222r11,6l6404,2265r-322,l6082,2310r322,l6341,2347r-11,6l6326,2367r6,11l6338,2388r15,4l6364,2385r129,-75l6532,2287t225,-600l6697,1657r-120,-60l6577,1657r-630,l5947,1717r630,l6577,1777r120,-60l6757,1687e" fillcolor="#800180" stroked="f">
              <v:stroke joinstyle="round"/>
              <v:formulas/>
              <v:path arrowok="t" o:connecttype="segments"/>
            </v:shape>
            <v:shape id="_x0000_s1765" style="position:absolute;left:4422;top:3051;width:2336;height:795" coordorigin="4422,3051" coordsize="2336,795" o:spt="100" adj="0,,0" path="m5322,3142r-60,-30l5142,3052r,60l4422,3112r,60l5142,3172r,60l5262,3172r60,-30m6532,3741r-39,-23l6364,3643r-11,-6l6338,3640r-12,22l6330,3675r11,7l6403,3718r-321,l6082,3764r322,l6341,3801r-11,6l6326,3820r12,22l6353,3846r11,-6l6493,3764r39,-23m6757,3141r-60,-30l6577,3051r,60l5947,3111r,60l6577,3171r,60l6697,3171r60,-30e" fillcolor="#018001" stroked="f">
              <v:stroke joinstyle="round"/>
              <v:formulas/>
              <v:path arrowok="t" o:connecttype="segments"/>
            </v:shape>
            <v:rect id="_x0000_s1764" style="position:absolute;left:6235;top:-441;width:1685;height:4686" filled="f" strokecolor="#010101" strokeweight="1pt">
              <v:stroke dashstyle="dash"/>
            </v:rect>
            <v:shape id="_x0000_s1763" style="position:absolute;left:5332;top:1285;width:4498;height:2318" coordorigin="5332,1285" coordsize="4498,2318" o:spt="100" adj="0,,0" path="m5332,2148r630,-489m5348,1302r614,380m5340,2140r,-855m5332,3602r630,-487m5348,2756r614,382m5340,3595r,-855m9277,1957r552,e" filled="f" strokecolor="#010101" strokeweight="2.25pt">
              <v:stroke joinstyle="round"/>
              <v:formulas/>
              <v:path arrowok="t" o:connecttype="segments"/>
            </v:shape>
            <v:shape id="_x0000_s1762" type="#_x0000_t75" style="position:absolute;left:9808;top:1604;width:345;height:683">
              <v:imagedata r:id="rId102" o:title=""/>
            </v:shape>
            <v:shape id="_x0000_s1761" style="position:absolute;left:8647;top:1570;width:1484;height:862" coordorigin="8647,1570" coordsize="1484,862" o:spt="100" adj="0,,0" path="m10130,1605r,683m8647,2432r630,-487m8663,1586r614,382m8654,2425r,-855e" filled="f" strokecolor="#010101" strokeweight="2.25pt">
              <v:stroke joinstyle="round"/>
              <v:formulas/>
              <v:path arrowok="t" o:connecttype="segments"/>
            </v:shape>
            <v:shape id="_x0000_s1760" type="#_x0000_t202" style="position:absolute;left:4912;top:-427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ПУ 1</w:t>
                    </w:r>
                  </w:p>
                </w:txbxContent>
              </v:textbox>
            </v:shape>
            <v:shape id="_x0000_s1759" type="#_x0000_t202" style="position:absolute;left:7262;top:-268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РЛ 1</w:t>
                    </w:r>
                  </w:p>
                </w:txbxContent>
              </v:textbox>
            </v:shape>
            <v:shape id="_x0000_s1758" type="#_x0000_t202" style="position:absolute;left:5496;top:729;width:4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СУ 1</w:t>
                    </w:r>
                  </w:p>
                </w:txbxContent>
              </v:textbox>
            </v:shape>
            <v:shape id="_x0000_s1757" type="#_x0000_t202" style="position:absolute;left:4896;top:1013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ПУ 2</w:t>
                    </w:r>
                  </w:p>
                </w:txbxContent>
              </v:textbox>
            </v:shape>
            <v:shape id="_x0000_s1756" type="#_x0000_t202" style="position:absolute;left:7338;top:1247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РЛ 2</w:t>
                    </w:r>
                  </w:p>
                </w:txbxContent>
              </v:textbox>
            </v:shape>
            <v:shape id="_x0000_s1755" type="#_x0000_t202" style="position:absolute;left:8748;top:1203;width:31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УМ</w:t>
                    </w:r>
                  </w:p>
                </w:txbxContent>
              </v:textbox>
            </v:shape>
            <v:shape id="_x0000_s1754" type="#_x0000_t202" style="position:absolute;left:5542;top:2213;width:4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СУ 2</w:t>
                    </w:r>
                  </w:p>
                </w:txbxContent>
              </v:textbox>
            </v:shape>
            <v:shape id="_x0000_s1753" type="#_x0000_t202" style="position:absolute;left:4912;top:2423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ПУ 3</w:t>
                    </w:r>
                  </w:p>
                </w:txbxContent>
              </v:textbox>
            </v:shape>
            <v:shape id="_x0000_s1752" type="#_x0000_t202" style="position:absolute;left:7368;top:2716;width:47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РЛ 3</w:t>
                    </w:r>
                  </w:p>
                </w:txbxContent>
              </v:textbox>
            </v:shape>
            <v:shape id="_x0000_s1751" type="#_x0000_t202" style="position:absolute;left:5542;top:3653;width:4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СУ 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sz w:val="20"/>
        </w:rPr>
        <w:t>Звуковой источник 1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0"/>
        <w:rPr>
          <w:rFonts w:ascii="Tahoma"/>
          <w:b/>
          <w:sz w:val="17"/>
        </w:rPr>
      </w:pPr>
    </w:p>
    <w:p w:rsidR="00584CE8" w:rsidRDefault="00FB1AC0">
      <w:pPr>
        <w:spacing w:before="67"/>
        <w:ind w:left="665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Звуковой источник 2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3"/>
        <w:rPr>
          <w:rFonts w:ascii="Tahoma"/>
          <w:b/>
          <w:sz w:val="18"/>
        </w:rPr>
      </w:pPr>
    </w:p>
    <w:p w:rsidR="00584CE8" w:rsidRDefault="00FB1AC0">
      <w:pPr>
        <w:ind w:left="718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Звуковой источник 3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5"/>
        <w:rPr>
          <w:rFonts w:ascii="Tahoma"/>
          <w:b/>
          <w:sz w:val="16"/>
        </w:rPr>
      </w:pPr>
    </w:p>
    <w:p w:rsidR="00584CE8" w:rsidRDefault="00FB1AC0">
      <w:pPr>
        <w:pStyle w:val="a3"/>
        <w:spacing w:before="64"/>
        <w:ind w:left="2250" w:right="37"/>
      </w:pPr>
      <w:r>
        <w:t>Рис. 5.6  Схема управления приоритетами.</w:t>
      </w:r>
    </w:p>
    <w:p w:rsidR="00584CE8" w:rsidRDefault="00584CE8">
      <w:pPr>
        <w:pStyle w:val="a3"/>
        <w:spacing w:before="4"/>
        <w:rPr>
          <w:sz w:val="36"/>
        </w:rPr>
      </w:pPr>
    </w:p>
    <w:p w:rsidR="00584CE8" w:rsidRDefault="00FB1AC0">
      <w:pPr>
        <w:pStyle w:val="a3"/>
        <w:spacing w:line="276" w:lineRule="auto"/>
        <w:ind w:left="677" w:right="4435" w:hanging="560"/>
      </w:pPr>
      <w:r>
        <w:t>Где: ПУ – предварительный усилитель; СУ – сигнал управления;</w:t>
      </w:r>
    </w:p>
    <w:p w:rsidR="00584CE8" w:rsidRDefault="00FB1AC0">
      <w:pPr>
        <w:pStyle w:val="a3"/>
        <w:spacing w:before="1" w:line="276" w:lineRule="auto"/>
        <w:ind w:left="677" w:right="5220"/>
      </w:pPr>
      <w:r>
        <w:t>РЛ – трехпозиционное реле; УМ – усилитель мощности.</w:t>
      </w:r>
    </w:p>
    <w:p w:rsidR="00584CE8" w:rsidRDefault="00FB1AC0">
      <w:pPr>
        <w:pStyle w:val="a3"/>
        <w:spacing w:before="213" w:line="276" w:lineRule="auto"/>
        <w:ind w:left="118" w:right="110" w:firstLine="540"/>
        <w:jc w:val="both"/>
      </w:pPr>
      <w:r>
        <w:t>Коммутатор приоритетов выполнен на базе трехпозиционных реле, управляемых “сухим контактом” (англ. Short circuit).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t>При поступлении сигналов управления (СУ1-3) на соответствующие входы (с 1 по 3), происходит переключение соответствующих контактов.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В  началь</w:t>
      </w:r>
      <w:r>
        <w:t>ном  положении,  при  отсутствии  управляющего  сигнала,   к входу усилителя мощности (УМ), звуковые источники не</w:t>
      </w:r>
      <w:r>
        <w:rPr>
          <w:spacing w:val="-39"/>
        </w:rPr>
        <w:t xml:space="preserve"> </w:t>
      </w:r>
      <w:r>
        <w:t>подключены.</w:t>
      </w:r>
    </w:p>
    <w:p w:rsidR="00584CE8" w:rsidRDefault="00FB1AC0">
      <w:pPr>
        <w:pStyle w:val="a3"/>
        <w:spacing w:before="2" w:line="276" w:lineRule="auto"/>
        <w:ind w:left="118" w:right="107" w:firstLine="540"/>
        <w:jc w:val="both"/>
      </w:pPr>
      <w:r>
        <w:t>Низкий приоритет: при поступлении сигнала управления СУ3 на реле РЛ3, происходит коммутация звукового источника (3) к усилителю мо</w:t>
      </w:r>
      <w:r>
        <w:t>щ- ности УМ.</w:t>
      </w:r>
    </w:p>
    <w:p w:rsidR="00584CE8" w:rsidRDefault="00FB1AC0">
      <w:pPr>
        <w:pStyle w:val="a3"/>
        <w:spacing w:before="2" w:line="276" w:lineRule="auto"/>
        <w:ind w:left="118" w:right="111" w:firstLine="539"/>
        <w:jc w:val="both"/>
      </w:pPr>
      <w:r>
        <w:t>Средний приоритет: при поступлении сигнала управления СУ2 на ре- ле РЛ2, происходит коммутация звукового источника (2) к усилителю мощности УМ, звуковой источник 3 отключается.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Высокий приоритет: при поступлении сигнала управления СУ1 на ре- л</w:t>
      </w:r>
      <w:r>
        <w:t>е РЛ1, происходит коммутация звукового источника (1) к усилителю мощности УМ, звуковые источники 2,3 отключаются.</w:t>
      </w:r>
    </w:p>
    <w:p w:rsidR="00584CE8" w:rsidRDefault="00584CE8">
      <w:pPr>
        <w:pStyle w:val="a3"/>
        <w:spacing w:before="2"/>
        <w:rPr>
          <w:sz w:val="25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87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54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16"/>
        </w:numPr>
        <w:tabs>
          <w:tab w:val="left" w:pos="1099"/>
        </w:tabs>
        <w:spacing w:before="38"/>
        <w:ind w:left="1098" w:right="0"/>
        <w:jc w:val="left"/>
        <w:rPr>
          <w:u w:val="none"/>
        </w:rPr>
      </w:pPr>
      <w:r>
        <w:rPr>
          <w:u w:val="none"/>
        </w:rPr>
        <w:lastRenderedPageBreak/>
        <w:t>Комбинированные системы</w:t>
      </w:r>
      <w:r>
        <w:rPr>
          <w:spacing w:val="-8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38" w:right="110" w:firstLine="539"/>
        <w:jc w:val="both"/>
      </w:pPr>
      <w:r>
        <w:t>В комбинированных системах оповещения объединяются различные возможности – автоматическое, полуавтоматическое управление, много- зонность, контроль линий, дистанционное управление, радиотрансляция (фоновое озвучивание) и т.д.</w:t>
      </w:r>
    </w:p>
    <w:p w:rsidR="00584CE8" w:rsidRDefault="00FB1AC0">
      <w:pPr>
        <w:pStyle w:val="a3"/>
        <w:spacing w:before="2" w:line="276" w:lineRule="auto"/>
        <w:ind w:left="138" w:right="112" w:firstLine="540"/>
        <w:jc w:val="both"/>
      </w:pPr>
      <w:r>
        <w:t>На рис. 5.7 представлена типов</w:t>
      </w:r>
      <w:r>
        <w:t>ая структурная схема комбинированной системы оповещения.</w:t>
      </w:r>
    </w:p>
    <w:p w:rsidR="00584CE8" w:rsidRDefault="00FB1AC0">
      <w:pPr>
        <w:pStyle w:val="a3"/>
        <w:spacing w:before="10"/>
      </w:pPr>
      <w:r>
        <w:rPr>
          <w:lang w:val="en-US"/>
        </w:rPr>
        <w:pict>
          <v:shape id="_x0000_s1749" type="#_x0000_t202" style="position:absolute;margin-left:161.65pt;margin-top:19.75pt;width:93.25pt;height:44.4pt;z-index:251667968;mso-wrap-distance-left:0;mso-wrap-distance-right:0;mso-position-horizontal-relative:page" filled="f" strokecolor="#010101" strokeweight="2.25pt">
            <v:textbox inset="0,0,0,0">
              <w:txbxContent>
                <w:p w:rsidR="00584CE8" w:rsidRDefault="00FB1AC0">
                  <w:pPr>
                    <w:spacing w:before="74"/>
                    <w:ind w:left="485" w:hanging="316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Микрофонная консоль</w:t>
                  </w:r>
                </w:p>
              </w:txbxContent>
            </v:textbox>
            <w10:wrap type="topAndBottom" anchorx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0"/>
        <w:rPr>
          <w:sz w:val="19"/>
        </w:rPr>
      </w:pPr>
    </w:p>
    <w:p w:rsidR="00584CE8" w:rsidRDefault="00FB1AC0">
      <w:pPr>
        <w:spacing w:before="1"/>
        <w:ind w:left="2510"/>
        <w:rPr>
          <w:rFonts w:ascii="Tahoma" w:hAnsi="Tahoma"/>
          <w:b/>
          <w:sz w:val="20"/>
        </w:rPr>
      </w:pPr>
      <w:r>
        <w:rPr>
          <w:lang w:val="en-US"/>
        </w:rPr>
        <w:pict>
          <v:group id="_x0000_s1720" style="position:absolute;left:0;text-align:left;margin-left:69.8pt;margin-top:-185.85pt;width:454.65pt;height:179.6pt;z-index:251668992;mso-position-horizontal-relative:page" coordorigin="1396,-3717" coordsize="9093,3592">
            <v:rect id="_x0000_s1748" style="position:absolute;left:5273;top:-2413;width:1490;height:647" filled="f" strokecolor="#010101" strokeweight="2.25pt"/>
            <v:line id="_x0000_s1747" style="position:absolute" from="6781,-2116" to="7302,-2116" strokecolor="#010180" strokeweight="3pt"/>
            <v:shape id="_x0000_s1746" style="position:absolute;left:4756;top:-2194;width:526;height:180" coordorigin="4756,-2194" coordsize="526,180" o:spt="100" adj="0,,0" path="m5101,-2194r,180l5221,-2074r-90,l5131,-2134r90,l5101,-2194xm5101,-2134r-345,l4756,-2074r345,l5101,-2134xm5221,-2134r-90,l5131,-2074r90,l5281,-2104r-60,-30xe" fillcolor="#018001" stroked="f">
              <v:stroke joinstyle="round"/>
              <v:formulas/>
              <v:path arrowok="t" o:connecttype="segments"/>
            </v:shape>
            <v:line id="_x0000_s1745" style="position:absolute" from="4722,-1364" to="7291,-1364" strokecolor="#993401" strokeweight="3pt"/>
            <v:shape id="_x0000_s1744" style="position:absolute;left:8191;top:-2462;width:417;height:659" coordorigin="8191,-2462" coordsize="417,659" o:spt="100" adj="0,,0" path="m8191,-2462r417,m8206,-1803r402,e" filled="f" strokecolor="#010180" strokeweight="3pt">
              <v:stroke joinstyle="round"/>
              <v:formulas/>
              <v:path arrowok="t" o:connecttype="segments"/>
            </v:shape>
            <v:rect id="_x0000_s1743" style="position:absolute;left:7303;top:-2985;width:870;height:1890" filled="f" strokecolor="#010101" strokeweight="2.25pt"/>
            <v:shape id="_x0000_s1742" style="position:absolute;left:3136;top:-2157;width:466;height:180" coordorigin="3136,-2157" coordsize="466,180" o:spt="100" adj="0,,0" path="m3421,-2157r,180l3541,-2037r-90,l3451,-2097r90,l3421,-2157xm3421,-2097r-285,l3136,-2037r285,l3421,-2097xm3541,-2097r-90,l3451,-2037r90,l3601,-2067r-60,-30xe" fillcolor="#ff0101" stroked="f">
              <v:stroke joinstyle="round"/>
              <v:formulas/>
              <v:path arrowok="t" o:connecttype="segments"/>
            </v:shape>
            <v:rect id="_x0000_s1741" style="position:absolute;left:1418;top:-2413;width:1699;height:737" filled="f" strokecolor="#010101" strokeweight="2.25pt"/>
            <v:shape id="_x0000_s1740" style="position:absolute;left:2218;top:-3020;width:1365;height:1666" coordorigin="2218,-3020" coordsize="1365,1666" o:spt="100" adj="0,,0" path="m2218,-3020r,586m2221,-1364r1361,m2233,-1654r,300e" filled="f" strokecolor="#993401" strokeweight="3pt">
              <v:stroke joinstyle="round"/>
              <v:formulas/>
              <v:path arrowok="t" o:connecttype="segments"/>
            </v:shape>
            <v:shape id="_x0000_s1739" style="position:absolute;left:4756;top:-994;width:556;height:180" coordorigin="4756,-994" coordsize="556,180" o:spt="100" adj="0,,0" path="m4936,-994r-180,90l4936,-814r,-60l4906,-874r,-60l4936,-934r,-60xm4936,-934r-30,l4906,-874r30,l4936,-934xm5311,-934r-375,l4936,-874r375,l5311,-934xe" fillcolor="#800180" stroked="f">
              <v:stroke joinstyle="round"/>
              <v:formulas/>
              <v:path arrowok="t" o:connecttype="segments"/>
            </v:shape>
            <v:shape id="_x0000_s1738" style="position:absolute;left:4096;top:-3717;width:180;height:570" coordorigin="4096,-3717" coordsize="180,570" o:spt="100" adj="0,,0" path="m4156,-3327r-60,l4186,-3147r75,-150l4156,-3297r,-30xm4216,-3717r-60,l4156,-3297r60,l4216,-3717xm4276,-3327r-60,l4216,-3297r45,l4276,-3327xe" fillcolor="#ff6701" stroked="f">
              <v:stroke joinstyle="round"/>
              <v:formulas/>
              <v:path arrowok="t" o:connecttype="segments"/>
            </v:shape>
            <v:shape id="_x0000_s1737" style="position:absolute;left:2896;top:-941;width:690;height:180" coordorigin="2896,-941" coordsize="690,180" o:spt="100" adj="0,,0" path="m3406,-941r,180l3526,-821r-90,l3436,-881r90,l3406,-941xm3406,-881r-510,l2896,-821r510,l3406,-881xm3526,-881r-90,l3436,-821r90,l3586,-851r-60,-30xe" fillcolor="#ff0101" stroked="f">
              <v:stroke joinstyle="round"/>
              <v:formulas/>
              <v:path arrowok="t" o:connecttype="segments"/>
            </v:shape>
            <v:shape id="_x0000_s1736" type="#_x0000_t75" style="position:absolute;left:2513;top:-1074;width:387;height:375">
              <v:imagedata r:id="rId103" o:title=""/>
            </v:shape>
            <v:shape id="_x0000_s1735" style="position:absolute;left:4066;top:-545;width:180;height:420" coordorigin="4066,-545" coordsize="180,420" o:spt="100" adj="0,,0" path="m4186,-395r-60,l4126,-125r60,l4186,-395xm4156,-545r-90,180l4126,-365r,-30l4231,-395r-75,-150xm4231,-395r-45,l4186,-365r60,l4231,-395xe" fillcolor="#018001" stroked="f">
              <v:stroke joinstyle="round"/>
              <v:formulas/>
              <v:path arrowok="t" o:connecttype="segments"/>
            </v:shape>
            <v:rect id="_x0000_s1734" style="position:absolute;left:3582;top:-3136;width:1140;height:2566" stroked="f"/>
            <v:rect id="_x0000_s1733" style="position:absolute;left:3583;top:-3136;width:1140;height:2566" filled="f" strokecolor="#010101" strokeweight="2.25pt"/>
            <v:shape id="_x0000_s1732" type="#_x0000_t75" style="position:absolute;left:10158;top:-2771;width:331;height:557">
              <v:imagedata r:id="rId104" o:title=""/>
            </v:shape>
            <v:line id="_x0000_s1731" style="position:absolute" from="10466,-2765" to="10466,-2218" strokecolor="#010101" strokeweight="2.25pt"/>
            <v:line id="_x0000_s1730" style="position:absolute" from="9478,-2462" to="10156,-2462" strokecolor="#010180" strokeweight="3pt"/>
            <v:shape id="_x0000_s1729" type="#_x0000_t75" style="position:absolute;left:10158;top:-2111;width:331;height:557">
              <v:imagedata r:id="rId104" o:title=""/>
            </v:shape>
            <v:line id="_x0000_s1728" style="position:absolute" from="10466,-2105" to="10466,-1558" strokecolor="#010101" strokeweight="2.25pt"/>
            <v:line id="_x0000_s1727" style="position:absolute" from="9478,-1803" to="10201,-1803" strokecolor="#010180" strokeweight="3pt"/>
            <v:rect id="_x0000_s1726" style="position:absolute;left:8608;top:-2999;width:870;height:1890" filled="f" strokecolor="#010101" strokeweight="2.25pt"/>
            <v:shape id="_x0000_s1725" type="#_x0000_t202" style="position:absolute;left:1418;top:-2425;width:1700;height:750" filled="f" stroked="f">
              <v:textbox inset="0,0,0,0">
                <w:txbxContent>
                  <w:p w:rsidR="00584CE8" w:rsidRDefault="00FB1AC0">
                    <w:pPr>
                      <w:spacing w:before="107"/>
                      <w:ind w:left="248" w:right="229" w:firstLine="344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Блок Сообщений</w:t>
                    </w:r>
                  </w:p>
                </w:txbxContent>
              </v:textbox>
            </v:shape>
            <v:shape id="_x0000_s1724" type="#_x0000_t202" style="position:absolute;left:5273;top:-2425;width:1491;height:641" filled="f" stroked="f">
              <v:textbox inset="0,0,0,0">
                <w:txbxContent>
                  <w:p w:rsidR="00584CE8" w:rsidRDefault="00FB1AC0">
                    <w:pPr>
                      <w:spacing w:before="106"/>
                      <w:ind w:left="166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Усилитель</w:t>
                    </w:r>
                  </w:p>
                </w:txbxContent>
              </v:textbox>
            </v:shape>
            <v:shape id="_x0000_s1723" type="#_x0000_t202" style="position:absolute;left:1997;top:-3327;width:443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ОПС</w:t>
                    </w:r>
                  </w:p>
                </w:txbxContent>
              </v:textbox>
            </v:shape>
            <v:shape id="_x0000_s1722" type="#_x0000_t202" style="position:absolute;left:5507;top:-1017;width:54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ГОЧС</w:t>
                    </w:r>
                  </w:p>
                </w:txbxContent>
              </v:textbox>
            </v:shape>
            <v:shape id="_x0000_s1721" type="#_x0000_t202" style="position:absolute;left:2192;top:-657;width:1112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8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Микрофон</w:t>
                    </w:r>
                  </w:p>
                </w:txbxContent>
              </v:textbox>
            </v:shape>
            <w10:wrap anchorx="page"/>
          </v:group>
        </w:pict>
      </w:r>
      <w:r>
        <w:rPr>
          <w:lang w:val="en-US"/>
        </w:rPr>
        <w:pict>
          <v:shape id="_x0000_s1719" type="#_x0000_t202" style="position:absolute;left:0;text-align:left;margin-left:440.35pt;margin-top:-142.5pt;width:24.45pt;height:79.55pt;z-index:251670016;mso-position-horizontal-relative:page" filled="f" stroked="f">
            <v:textbox style="layout-flow:vertical" inset="0,0,0,0">
              <w:txbxContent>
                <w:p w:rsidR="00584CE8" w:rsidRDefault="00FB1AC0">
                  <w:pPr>
                    <w:spacing w:line="227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Блок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конт</w:t>
                  </w:r>
                  <w:r>
                    <w:rPr>
                      <w:rFonts w:ascii="Tahoma" w:hAnsi="Tahoma"/>
                      <w:b/>
                      <w:spacing w:val="-2"/>
                      <w:sz w:val="20"/>
                    </w:rPr>
                    <w:t>р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оля</w:t>
                  </w:r>
                </w:p>
                <w:p w:rsidR="00584CE8" w:rsidRDefault="00FB1AC0">
                  <w:pPr>
                    <w:spacing w:before="7"/>
                    <w:ind w:left="1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линий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18" type="#_x0000_t202" style="position:absolute;left:0;text-align:left;margin-left:375.05pt;margin-top:-128.05pt;width:24.5pt;height:52.1pt;z-index:251671040;mso-position-horizontal-relative:page" filled="f" stroked="f">
            <v:textbox style="layout-flow:vertical" inset="0,0,0,0">
              <w:txbxContent>
                <w:p w:rsidR="00584CE8" w:rsidRDefault="00FB1AC0">
                  <w:pPr>
                    <w:spacing w:line="227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Релейная</w:t>
                  </w:r>
                </w:p>
                <w:p w:rsidR="00584CE8" w:rsidRDefault="00FB1AC0">
                  <w:pPr>
                    <w:spacing w:before="8"/>
                    <w:ind w:left="58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группа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717" type="#_x0000_t202" style="position:absolute;left:0;text-align:left;margin-left:190.2pt;margin-top:-141.15pt;width:36.9pt;height:96.9pt;z-index:251672064;mso-position-horizontal-relative:page" filled="f" stroked="f">
            <v:textbox style="layout-flow:vertical" inset="0,0,0,0">
              <w:txbxContent>
                <w:p w:rsidR="00584CE8" w:rsidRDefault="00FB1AC0">
                  <w:pPr>
                    <w:spacing w:line="227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Селек</w:t>
                  </w:r>
                  <w:r>
                    <w:rPr>
                      <w:rFonts w:ascii="Tahoma" w:hAnsi="Tahoma"/>
                      <w:b/>
                      <w:sz w:val="20"/>
                    </w:rPr>
                    <w:t>т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о</w:t>
                  </w:r>
                  <w:r>
                    <w:rPr>
                      <w:rFonts w:ascii="Tahoma" w:hAnsi="Tahoma"/>
                      <w:b/>
                      <w:sz w:val="20"/>
                    </w:rPr>
                    <w:t>р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зон</w:t>
                  </w:r>
                </w:p>
                <w:p w:rsidR="00584CE8" w:rsidRDefault="00FB1AC0">
                  <w:pPr>
                    <w:spacing w:before="7" w:line="247" w:lineRule="auto"/>
                    <w:ind w:left="20" w:right="18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предварит</w:t>
                  </w:r>
                  <w:r>
                    <w:rPr>
                      <w:rFonts w:ascii="Tahoma" w:hAnsi="Tahoma"/>
                      <w:b/>
                      <w:spacing w:val="-2"/>
                      <w:sz w:val="20"/>
                    </w:rPr>
                    <w:t>е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 xml:space="preserve">льный </w:t>
                  </w:r>
                  <w:r>
                    <w:rPr>
                      <w:rFonts w:ascii="Tahoma" w:hAnsi="Tahoma"/>
                      <w:b/>
                      <w:spacing w:val="-1"/>
                      <w:sz w:val="20"/>
                    </w:rPr>
                    <w:t>усилитель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sz w:val="20"/>
        </w:rPr>
        <w:t>Фоновое озвучивание</w:t>
      </w:r>
    </w:p>
    <w:p w:rsidR="00584CE8" w:rsidRDefault="00584CE8">
      <w:pPr>
        <w:pStyle w:val="a3"/>
        <w:spacing w:before="7"/>
        <w:rPr>
          <w:rFonts w:ascii="Tahoma"/>
          <w:b/>
          <w:sz w:val="19"/>
        </w:rPr>
      </w:pPr>
    </w:p>
    <w:p w:rsidR="00584CE8" w:rsidRDefault="00FB1AC0">
      <w:pPr>
        <w:pStyle w:val="a3"/>
        <w:spacing w:before="64"/>
        <w:ind w:left="575"/>
      </w:pPr>
      <w:r>
        <w:t>Рис. 5.7  Структурная схема комбинированной системы оповещения</w:t>
      </w:r>
    </w:p>
    <w:p w:rsidR="00584CE8" w:rsidRDefault="00584CE8">
      <w:pPr>
        <w:pStyle w:val="a3"/>
        <w:spacing w:before="4"/>
        <w:rPr>
          <w:sz w:val="36"/>
        </w:rPr>
      </w:pPr>
    </w:p>
    <w:p w:rsidR="00584CE8" w:rsidRDefault="00FB1AC0">
      <w:pPr>
        <w:pStyle w:val="a3"/>
        <w:spacing w:line="276" w:lineRule="auto"/>
        <w:ind w:left="138" w:right="107" w:firstLine="540"/>
        <w:jc w:val="both"/>
      </w:pPr>
      <w:r>
        <w:t>Самый высокий приоритет в данной системе имеет аварийный микро- фон, звуковое сообщение с которого через высокоприоритетный (микро- фонный) вход предварительного усилителя (входящего в состав селектора) поступает в зоны, выбранные при помощи кнопок селекто</w:t>
      </w:r>
      <w:r>
        <w:t>ра. Аудиосигнал с выхода предварительного усилителя поступает на вход усилителя мощ- ности и далее в линию, соответствующую номеру кнопки нажатой (вы- бранной) на селекторе.</w:t>
      </w:r>
    </w:p>
    <w:p w:rsidR="00584CE8" w:rsidRDefault="00FB1AC0">
      <w:pPr>
        <w:pStyle w:val="a3"/>
        <w:spacing w:before="1" w:line="276" w:lineRule="auto"/>
        <w:ind w:left="138" w:right="109" w:firstLine="540"/>
        <w:jc w:val="both"/>
      </w:pPr>
      <w:r>
        <w:t>В автоматическом режиме сигнал от системы пожарной сигнализации запускает блок соо</w:t>
      </w:r>
      <w:r>
        <w:t>бщений (источник сигнала). На выходе селектора зон формируется контакт для включения соответствующего реле (активация релейной группы), коммутирующего высоковольтный выход усилителя к линии громкоговорителей (см. рис. 5.4).</w:t>
      </w:r>
    </w:p>
    <w:p w:rsidR="00584CE8" w:rsidRDefault="00584CE8">
      <w:pPr>
        <w:pStyle w:val="a3"/>
        <w:spacing w:before="2"/>
        <w:rPr>
          <w:sz w:val="25"/>
        </w:rPr>
      </w:pPr>
    </w:p>
    <w:p w:rsidR="00584CE8" w:rsidRDefault="00FB1AC0">
      <w:pPr>
        <w:spacing w:before="69"/>
        <w:ind w:left="138"/>
        <w:rPr>
          <w:sz w:val="24"/>
        </w:rPr>
      </w:pPr>
      <w:r>
        <w:rPr>
          <w:sz w:val="24"/>
        </w:rPr>
        <w:t>88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2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40"/>
        <w:jc w:val="both"/>
      </w:pPr>
      <w:r>
        <w:lastRenderedPageBreak/>
        <w:t xml:space="preserve">Дистанционное </w:t>
      </w:r>
      <w:r>
        <w:t>управление осуществляется при помощи микрофон- ной консоли.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Предварительный усилитель имеет аудио вход, к которому можно подключить любой источник звука (компьютер, тюнер). Данный вход име- ет низкий приоритет.</w:t>
      </w:r>
    </w:p>
    <w:p w:rsidR="00584CE8" w:rsidRDefault="00FB1AC0">
      <w:pPr>
        <w:pStyle w:val="a3"/>
        <w:spacing w:before="1" w:line="276" w:lineRule="auto"/>
        <w:ind w:left="118" w:right="114" w:firstLine="539"/>
        <w:jc w:val="both"/>
      </w:pPr>
      <w:r>
        <w:t>В системе предусмотрен блок контроля линий, к</w:t>
      </w:r>
      <w:r>
        <w:t>оторый включается между релейной группой и громкоговорителями.</w:t>
      </w:r>
    </w:p>
    <w:p w:rsidR="00584CE8" w:rsidRDefault="00FB1AC0">
      <w:pPr>
        <w:pStyle w:val="2"/>
        <w:spacing w:before="217"/>
        <w:ind w:left="2506"/>
        <w:rPr>
          <w:u w:val="none"/>
        </w:rPr>
      </w:pPr>
      <w:r>
        <w:rPr>
          <w:u w:val="thick"/>
        </w:rPr>
        <w:t>Автоматический контроль линий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1" w:firstLine="539"/>
        <w:jc w:val="both"/>
      </w:pPr>
      <w:r>
        <w:t>В соответствии с нормативными требованиями, в системах оповеще- ния должен быть обеспечен:</w:t>
      </w:r>
    </w:p>
    <w:p w:rsidR="00584CE8" w:rsidRDefault="00FB1AC0">
      <w:pPr>
        <w:spacing w:before="4" w:line="276" w:lineRule="auto"/>
        <w:ind w:left="118" w:right="109" w:firstLine="539"/>
        <w:jc w:val="both"/>
        <w:rPr>
          <w:i/>
          <w:sz w:val="28"/>
        </w:rPr>
      </w:pPr>
      <w:r>
        <w:rPr>
          <w:i/>
          <w:sz w:val="28"/>
        </w:rPr>
        <w:t xml:space="preserve">Автоматический контроль целостности линий связи с исполнитель- </w:t>
      </w:r>
      <w:r>
        <w:rPr>
          <w:i/>
          <w:sz w:val="28"/>
        </w:rPr>
        <w:t>ными устройствами систем противопожарной защиты и техническими средствами, регистрирующими срабатывание средств противопожарной защиты, с выдачей информации о нарушении целостности контролируе- мых цепей посредством световой индикации и звуковой сигнализац</w:t>
      </w:r>
      <w:r>
        <w:rPr>
          <w:i/>
          <w:sz w:val="28"/>
        </w:rPr>
        <w:t>ии.</w:t>
      </w:r>
    </w:p>
    <w:p w:rsidR="00584CE8" w:rsidRDefault="00FB1AC0">
      <w:pPr>
        <w:pStyle w:val="a3"/>
        <w:spacing w:line="276" w:lineRule="auto"/>
        <w:ind w:left="118" w:right="110" w:firstLine="539"/>
        <w:jc w:val="both"/>
      </w:pPr>
      <w:r>
        <w:t>Работу блока контроля линий, продемонстрируем на примере блока автоматического контроля линий ROXTON LC-8108, рис. 5.8.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ПРИМЕЧАНИЕ: Оборудование ROXTON (Россия) – это комплекс сертифицированных цифроаналоговых устройств, предназначенных для построения </w:t>
      </w:r>
      <w:r>
        <w:t>систем звукового оповещения.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1166622</wp:posOffset>
            </wp:positionH>
            <wp:positionV relativeFrom="paragraph">
              <wp:posOffset>99175</wp:posOffset>
            </wp:positionV>
            <wp:extent cx="5217063" cy="3149250"/>
            <wp:effectExtent l="0" t="0" r="0" b="0"/>
            <wp:wrapTopAndBottom/>
            <wp:docPr id="3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063" cy="31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pStyle w:val="a3"/>
        <w:spacing w:before="35"/>
        <w:ind w:left="645" w:right="37"/>
      </w:pPr>
      <w:r>
        <w:t>Рис. 5.8  Блок автоматического контроля линий ROXTON LC-8108</w:t>
      </w:r>
    </w:p>
    <w:p w:rsidR="00584CE8" w:rsidRDefault="00584CE8">
      <w:pPr>
        <w:pStyle w:val="a3"/>
        <w:spacing w:before="5"/>
        <w:rPr>
          <w:sz w:val="23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89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58" w:right="37"/>
      </w:pPr>
      <w:r>
        <w:lastRenderedPageBreak/>
        <w:t xml:space="preserve">Блок  LC-8108  в  ручном  и  автоматическом  режимах  </w:t>
      </w:r>
      <w:r>
        <w:rPr>
          <w:spacing w:val="53"/>
        </w:rPr>
        <w:t xml:space="preserve"> </w:t>
      </w:r>
      <w:r>
        <w:t>контролирует</w:t>
      </w:r>
    </w:p>
    <w:p w:rsidR="00584CE8" w:rsidRDefault="00FB1AC0">
      <w:pPr>
        <w:pStyle w:val="a3"/>
        <w:spacing w:before="47"/>
        <w:ind w:left="118" w:right="37"/>
      </w:pPr>
      <w:r>
        <w:t>8 линий связи с громкоговорителями.</w:t>
      </w:r>
    </w:p>
    <w:p w:rsidR="00584CE8" w:rsidRDefault="00FB1AC0">
      <w:pPr>
        <w:pStyle w:val="a3"/>
        <w:spacing w:before="49" w:line="276" w:lineRule="auto"/>
        <w:ind w:left="118" w:right="104" w:firstLine="540"/>
        <w:jc w:val="both"/>
      </w:pPr>
      <w:r>
        <w:t xml:space="preserve">В </w:t>
      </w:r>
      <w:r>
        <w:rPr>
          <w:spacing w:val="-3"/>
        </w:rPr>
        <w:t xml:space="preserve">блок </w:t>
      </w:r>
      <w:r>
        <w:rPr>
          <w:spacing w:val="-5"/>
        </w:rPr>
        <w:t xml:space="preserve">встроен </w:t>
      </w:r>
      <w:r>
        <w:rPr>
          <w:spacing w:val="-4"/>
        </w:rPr>
        <w:t xml:space="preserve">таймер, </w:t>
      </w:r>
      <w:r>
        <w:rPr>
          <w:spacing w:val="-3"/>
        </w:rPr>
        <w:t xml:space="preserve">при </w:t>
      </w:r>
      <w:r>
        <w:rPr>
          <w:spacing w:val="-4"/>
        </w:rPr>
        <w:t>помощи которог</w:t>
      </w:r>
      <w:r>
        <w:rPr>
          <w:spacing w:val="-4"/>
        </w:rPr>
        <w:t xml:space="preserve">о </w:t>
      </w:r>
      <w:r>
        <w:rPr>
          <w:spacing w:val="-5"/>
        </w:rPr>
        <w:t xml:space="preserve">устанавливается </w:t>
      </w:r>
      <w:r>
        <w:rPr>
          <w:spacing w:val="-4"/>
        </w:rPr>
        <w:t xml:space="preserve">период </w:t>
      </w:r>
      <w:r>
        <w:rPr>
          <w:spacing w:val="-5"/>
        </w:rPr>
        <w:t xml:space="preserve">(интервал) </w:t>
      </w:r>
      <w:r>
        <w:rPr>
          <w:spacing w:val="-4"/>
        </w:rPr>
        <w:t xml:space="preserve">проверки линии. </w:t>
      </w:r>
      <w:r>
        <w:t xml:space="preserve">В </w:t>
      </w:r>
      <w:r>
        <w:rPr>
          <w:spacing w:val="-4"/>
        </w:rPr>
        <w:t xml:space="preserve">автоматическом </w:t>
      </w:r>
      <w:r>
        <w:rPr>
          <w:spacing w:val="-5"/>
        </w:rPr>
        <w:t xml:space="preserve">режиме, </w:t>
      </w:r>
      <w:r>
        <w:t xml:space="preserve">по </w:t>
      </w:r>
      <w:r>
        <w:rPr>
          <w:spacing w:val="-5"/>
        </w:rPr>
        <w:t xml:space="preserve">истечении </w:t>
      </w:r>
      <w:r>
        <w:rPr>
          <w:spacing w:val="-4"/>
        </w:rPr>
        <w:t xml:space="preserve">уста- </w:t>
      </w:r>
      <w:r>
        <w:rPr>
          <w:spacing w:val="-5"/>
        </w:rPr>
        <w:t xml:space="preserve">новленного </w:t>
      </w:r>
      <w:r>
        <w:rPr>
          <w:spacing w:val="-4"/>
        </w:rPr>
        <w:t xml:space="preserve">периода, </w:t>
      </w:r>
      <w:r>
        <w:rPr>
          <w:spacing w:val="-5"/>
        </w:rPr>
        <w:t xml:space="preserve">измеряется </w:t>
      </w:r>
      <w:r>
        <w:rPr>
          <w:spacing w:val="-4"/>
        </w:rPr>
        <w:t xml:space="preserve">импеданс линии </w:t>
      </w:r>
      <w:r>
        <w:t xml:space="preserve">в </w:t>
      </w:r>
      <w:r>
        <w:rPr>
          <w:spacing w:val="-4"/>
        </w:rPr>
        <w:t xml:space="preserve">течение </w:t>
      </w:r>
      <w:r>
        <w:rPr>
          <w:spacing w:val="-3"/>
        </w:rPr>
        <w:t xml:space="preserve">0,2 </w:t>
      </w:r>
      <w:r>
        <w:rPr>
          <w:spacing w:val="-5"/>
        </w:rPr>
        <w:t xml:space="preserve">секунды. На </w:t>
      </w:r>
      <w:r>
        <w:rPr>
          <w:spacing w:val="-4"/>
        </w:rPr>
        <w:t xml:space="preserve">время измерения </w:t>
      </w:r>
      <w:r>
        <w:rPr>
          <w:spacing w:val="-5"/>
        </w:rPr>
        <w:t xml:space="preserve">происходит </w:t>
      </w:r>
      <w:r>
        <w:rPr>
          <w:spacing w:val="-4"/>
        </w:rPr>
        <w:t xml:space="preserve">размыкание (отключение) выходов </w:t>
      </w:r>
      <w:r>
        <w:rPr>
          <w:spacing w:val="-5"/>
        </w:rPr>
        <w:t xml:space="preserve">трансляци- </w:t>
      </w:r>
      <w:r>
        <w:rPr>
          <w:spacing w:val="-4"/>
        </w:rPr>
        <w:t xml:space="preserve">онных </w:t>
      </w:r>
      <w:r>
        <w:rPr>
          <w:spacing w:val="-5"/>
        </w:rPr>
        <w:t xml:space="preserve">усилителей </w:t>
      </w:r>
      <w:r>
        <w:rPr>
          <w:spacing w:val="-4"/>
        </w:rPr>
        <w:t>и</w:t>
      </w:r>
      <w:r>
        <w:rPr>
          <w:spacing w:val="-4"/>
        </w:rPr>
        <w:t xml:space="preserve">ли </w:t>
      </w:r>
      <w:r>
        <w:t xml:space="preserve">в </w:t>
      </w:r>
      <w:r>
        <w:rPr>
          <w:spacing w:val="-4"/>
        </w:rPr>
        <w:t xml:space="preserve">зависимости </w:t>
      </w:r>
      <w:r>
        <w:t xml:space="preserve">от </w:t>
      </w:r>
      <w:r>
        <w:rPr>
          <w:spacing w:val="-4"/>
        </w:rPr>
        <w:t xml:space="preserve">включения, </w:t>
      </w:r>
      <w:r>
        <w:rPr>
          <w:spacing w:val="-5"/>
        </w:rPr>
        <w:t xml:space="preserve">выходов </w:t>
      </w:r>
      <w:r>
        <w:rPr>
          <w:spacing w:val="-4"/>
        </w:rPr>
        <w:t xml:space="preserve">релейной груп- </w:t>
      </w:r>
      <w:r>
        <w:rPr>
          <w:spacing w:val="-3"/>
        </w:rPr>
        <w:t xml:space="preserve">пы, </w:t>
      </w:r>
      <w:r>
        <w:t xml:space="preserve">от </w:t>
      </w:r>
      <w:r>
        <w:rPr>
          <w:spacing w:val="-4"/>
        </w:rPr>
        <w:t xml:space="preserve">линий громкоговорителей. </w:t>
      </w:r>
      <w:r>
        <w:rPr>
          <w:spacing w:val="-3"/>
        </w:rPr>
        <w:t xml:space="preserve">Блок </w:t>
      </w:r>
      <w:r>
        <w:rPr>
          <w:spacing w:val="-5"/>
        </w:rPr>
        <w:t xml:space="preserve">измеряет </w:t>
      </w:r>
      <w:r>
        <w:rPr>
          <w:spacing w:val="-4"/>
        </w:rPr>
        <w:t xml:space="preserve">импеданс линии </w:t>
      </w:r>
      <w:r>
        <w:t xml:space="preserve">в </w:t>
      </w:r>
      <w:r>
        <w:rPr>
          <w:spacing w:val="-5"/>
        </w:rPr>
        <w:t xml:space="preserve">диапазоне </w:t>
      </w:r>
      <w:r>
        <w:t xml:space="preserve">от 2 </w:t>
      </w:r>
      <w:r>
        <w:rPr>
          <w:spacing w:val="-3"/>
        </w:rPr>
        <w:t xml:space="preserve">Ом до </w:t>
      </w:r>
      <w:r>
        <w:t xml:space="preserve">5 </w:t>
      </w:r>
      <w:r>
        <w:rPr>
          <w:spacing w:val="-4"/>
        </w:rPr>
        <w:t xml:space="preserve">кОм </w:t>
      </w:r>
      <w:r>
        <w:t xml:space="preserve">и </w:t>
      </w:r>
      <w:r>
        <w:rPr>
          <w:spacing w:val="-5"/>
        </w:rPr>
        <w:t xml:space="preserve">сравнивает </w:t>
      </w:r>
      <w:r>
        <w:rPr>
          <w:spacing w:val="-4"/>
        </w:rPr>
        <w:t xml:space="preserve">измеренную </w:t>
      </w:r>
      <w:r>
        <w:rPr>
          <w:spacing w:val="-5"/>
        </w:rPr>
        <w:t xml:space="preserve">величину </w:t>
      </w:r>
      <w:r>
        <w:t xml:space="preserve">с </w:t>
      </w:r>
      <w:r>
        <w:rPr>
          <w:spacing w:val="-5"/>
        </w:rPr>
        <w:t xml:space="preserve">величиной, сохранен- </w:t>
      </w:r>
      <w:r>
        <w:rPr>
          <w:spacing w:val="-4"/>
        </w:rPr>
        <w:t xml:space="preserve">ной </w:t>
      </w:r>
      <w:r>
        <w:t xml:space="preserve">в </w:t>
      </w:r>
      <w:r>
        <w:rPr>
          <w:spacing w:val="-4"/>
        </w:rPr>
        <w:t xml:space="preserve">памяти блока при </w:t>
      </w:r>
      <w:r>
        <w:rPr>
          <w:spacing w:val="-5"/>
        </w:rPr>
        <w:t xml:space="preserve">тестировании </w:t>
      </w:r>
      <w:r>
        <w:rPr>
          <w:spacing w:val="-4"/>
        </w:rPr>
        <w:t xml:space="preserve">линии. </w:t>
      </w:r>
      <w:r>
        <w:t xml:space="preserve">В </w:t>
      </w:r>
      <w:r>
        <w:rPr>
          <w:spacing w:val="-5"/>
        </w:rPr>
        <w:t xml:space="preserve">случае </w:t>
      </w:r>
      <w:r>
        <w:rPr>
          <w:spacing w:val="-4"/>
        </w:rPr>
        <w:t xml:space="preserve">отклонения измерен- ной </w:t>
      </w:r>
      <w:r>
        <w:rPr>
          <w:spacing w:val="-5"/>
        </w:rPr>
        <w:t xml:space="preserve">величины, включается </w:t>
      </w:r>
      <w:r>
        <w:rPr>
          <w:spacing w:val="-4"/>
        </w:rPr>
        <w:t xml:space="preserve">световая </w:t>
      </w:r>
      <w:r>
        <w:t xml:space="preserve">и </w:t>
      </w:r>
      <w:r>
        <w:rPr>
          <w:spacing w:val="-4"/>
        </w:rPr>
        <w:t>звуковая индикация.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Блок определяет 3 вида неисправности линии: отклонение (величина отклонения настраивается), разрыв, замыкание. Каждому виду неисправ- ности соответствует своя индикация. На выходе блока формируется вы- ходной сигнал, для дистанционного контроля.</w:t>
      </w:r>
    </w:p>
    <w:p w:rsidR="00584CE8" w:rsidRDefault="00FB1AC0">
      <w:pPr>
        <w:pStyle w:val="a3"/>
        <w:spacing w:before="2" w:line="276" w:lineRule="auto"/>
        <w:ind w:left="118" w:right="103" w:firstLine="540"/>
        <w:jc w:val="both"/>
      </w:pPr>
      <w:r>
        <w:rPr>
          <w:spacing w:val="-6"/>
        </w:rPr>
        <w:t xml:space="preserve">Блок </w:t>
      </w:r>
      <w:r>
        <w:rPr>
          <w:spacing w:val="-7"/>
        </w:rPr>
        <w:t>полно</w:t>
      </w:r>
      <w:r>
        <w:rPr>
          <w:spacing w:val="-7"/>
        </w:rPr>
        <w:t xml:space="preserve">стью соответствует требованиям нормативно технической </w:t>
      </w:r>
      <w:r>
        <w:rPr>
          <w:spacing w:val="-4"/>
        </w:rPr>
        <w:t>до-</w:t>
      </w:r>
      <w:r>
        <w:rPr>
          <w:spacing w:val="62"/>
        </w:rPr>
        <w:t xml:space="preserve"> </w:t>
      </w:r>
      <w:r>
        <w:rPr>
          <w:spacing w:val="-7"/>
        </w:rPr>
        <w:t xml:space="preserve">кументации, </w:t>
      </w:r>
      <w:r>
        <w:rPr>
          <w:spacing w:val="-6"/>
        </w:rPr>
        <w:t xml:space="preserve">имеет функцию </w:t>
      </w:r>
      <w:r>
        <w:rPr>
          <w:spacing w:val="-7"/>
        </w:rPr>
        <w:t xml:space="preserve">самотестирования, </w:t>
      </w:r>
      <w:r>
        <w:rPr>
          <w:spacing w:val="-5"/>
        </w:rPr>
        <w:t xml:space="preserve">прост </w:t>
      </w:r>
      <w:r>
        <w:t xml:space="preserve">в </w:t>
      </w:r>
      <w:r>
        <w:rPr>
          <w:spacing w:val="-7"/>
        </w:rPr>
        <w:t xml:space="preserve">эксплуатации, </w:t>
      </w:r>
      <w:r>
        <w:rPr>
          <w:spacing w:val="-3"/>
        </w:rPr>
        <w:t xml:space="preserve">не </w:t>
      </w:r>
      <w:r>
        <w:rPr>
          <w:spacing w:val="-5"/>
        </w:rPr>
        <w:t xml:space="preserve">тре- </w:t>
      </w:r>
      <w:r>
        <w:rPr>
          <w:spacing w:val="-6"/>
        </w:rPr>
        <w:t xml:space="preserve">бует настроек </w:t>
      </w:r>
      <w:r>
        <w:t xml:space="preserve">и </w:t>
      </w:r>
      <w:r>
        <w:rPr>
          <w:spacing w:val="-7"/>
        </w:rPr>
        <w:t xml:space="preserve">позволяет осуществлять контроль </w:t>
      </w:r>
      <w:r>
        <w:rPr>
          <w:spacing w:val="-6"/>
        </w:rPr>
        <w:t xml:space="preserve">линий </w:t>
      </w:r>
      <w:r>
        <w:t xml:space="preserve">в </w:t>
      </w:r>
      <w:r>
        <w:rPr>
          <w:spacing w:val="-6"/>
        </w:rPr>
        <w:t>дежурном режиме.</w:t>
      </w:r>
    </w:p>
    <w:p w:rsidR="00584CE8" w:rsidRDefault="00FB1AC0">
      <w:pPr>
        <w:pStyle w:val="2"/>
        <w:spacing w:before="217" w:line="276" w:lineRule="auto"/>
        <w:ind w:left="2889" w:right="1382" w:hanging="1480"/>
        <w:rPr>
          <w:u w:val="none"/>
        </w:rPr>
      </w:pPr>
      <w:r>
        <w:rPr>
          <w:u w:val="thick"/>
        </w:rPr>
        <w:t>Системы оповещения с возможностью трансляции коммер</w:t>
      </w:r>
      <w:r>
        <w:rPr>
          <w:u w:val="thick"/>
        </w:rPr>
        <w:t>ческой информации</w:t>
      </w:r>
    </w:p>
    <w:p w:rsidR="00584CE8" w:rsidRDefault="00584CE8">
      <w:pPr>
        <w:pStyle w:val="a3"/>
        <w:spacing w:before="6"/>
        <w:rPr>
          <w:b/>
          <w:sz w:val="12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Системы оповещения с возможностью трансляции коммерческой ин- формации или музыки, могут иметь как встроенные источники звука (на- пример, таймеры, для включения рекламы), так и дополнительные входы для подключения внешних музыкальных ис</w:t>
      </w:r>
      <w:r>
        <w:t>точников. В любом случае, для музыкальной (фоновой) трансляции (коммерческой информации) отводит- ся низкий приоритет.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t>В ПРИЛОЖЕНИИ 3 дан пример реализации, на базе комбинирован- ной системы ROXTON SX-240/480.</w:t>
      </w:r>
    </w:p>
    <w:p w:rsidR="00584CE8" w:rsidRDefault="00584CE8">
      <w:pPr>
        <w:pStyle w:val="a3"/>
      </w:pP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ind w:left="1078" w:right="0"/>
        <w:jc w:val="left"/>
        <w:rPr>
          <w:u w:val="none"/>
        </w:rPr>
      </w:pPr>
      <w:r>
        <w:rPr>
          <w:u w:val="none"/>
        </w:rPr>
        <w:t>Многоканальные системы звукового</w:t>
      </w:r>
      <w:r>
        <w:rPr>
          <w:spacing w:val="-13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5"/>
        <w:rPr>
          <w:b/>
          <w:sz w:val="31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rPr>
          <w:u w:val="single"/>
        </w:rPr>
        <w:t xml:space="preserve">Многоканальная система </w:t>
      </w:r>
      <w:r>
        <w:t>– система, состоящая из нескольких (более одного) звуковых каналов. Каждый канал представляет собой отдельный звуковой тракт (рис. 3.6), с индивидуальной звуковой трансляцией. Мно- гоканальная система может быть многозонной, с числом</w:t>
      </w:r>
      <w:r>
        <w:t xml:space="preserve"> зон равным или превышающим число каналов.</w:t>
      </w:r>
    </w:p>
    <w:p w:rsidR="00584CE8" w:rsidRDefault="00584CE8">
      <w:pPr>
        <w:pStyle w:val="a3"/>
        <w:spacing w:before="10"/>
        <w:rPr>
          <w:sz w:val="15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90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7" w:firstLine="540"/>
        <w:jc w:val="both"/>
      </w:pPr>
      <w:r>
        <w:lastRenderedPageBreak/>
        <w:t>Преимуществом многоканальных систем является то, что музыкальная трансляция не прерывается в тех линиях (зонах), куда не предполагалась подача информационно-аварийных сообщений,  информационно- аварийные сообщения прерывают низкоприоритетную трансляцию тол</w:t>
      </w:r>
      <w:r>
        <w:t>ько в тех зонах, где это необходимо.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t>Возможная структура такой системы приведена на рис. 5.9. Здесь каж- дый канал представляет собой независимый звуковой тракт, который ком- мутируется к линии громкоговорителей при помощи селектора, снабжен- ного трехпози</w:t>
      </w:r>
      <w:r>
        <w:t>ционными реле. Включение реле осуществляется как вручную (при помощи кнопок), так и автоматически (подачей сухого кон- такта). В нормальном режиме контакты реле соединяют 100В выходы уси- лителей с нужной линией, в каждую из которых поступает независимый з</w:t>
      </w:r>
      <w:r>
        <w:t>вуковой (например, музыкальный) сигнал от отдельного звукового источ- ника. Для аварийного режима предусмотрен дополнительный (аварийный) усилитель, который при необходимости коммутируется к нужному каналу блоком аварийного управления, отключая при этом со</w:t>
      </w:r>
      <w:r>
        <w:t>ответствующий зву- ковой источник.</w:t>
      </w:r>
    </w:p>
    <w:p w:rsidR="00584CE8" w:rsidRDefault="00FB1AC0">
      <w:pPr>
        <w:pStyle w:val="a3"/>
        <w:spacing w:before="1" w:line="276" w:lineRule="auto"/>
        <w:ind w:left="118" w:right="111" w:firstLine="539"/>
        <w:jc w:val="both"/>
      </w:pPr>
      <w:r>
        <w:t>ПРИМЕЧАНИЕ: В данной реализации мощность аварийного усилите- ля должна быть не ниже суммарной мощности всех каналов.</w:t>
      </w:r>
    </w:p>
    <w:p w:rsidR="00584CE8" w:rsidRDefault="00584CE8">
      <w:pPr>
        <w:pStyle w:val="a3"/>
        <w:spacing w:before="2"/>
        <w:rPr>
          <w:sz w:val="14"/>
        </w:rPr>
      </w:pPr>
    </w:p>
    <w:p w:rsidR="00584CE8" w:rsidRDefault="00FB1AC0">
      <w:pPr>
        <w:tabs>
          <w:tab w:val="left" w:pos="5587"/>
        </w:tabs>
        <w:spacing w:before="63"/>
        <w:ind w:left="2846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3-х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позиционное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реле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position w:val="1"/>
          <w:sz w:val="20"/>
        </w:rPr>
        <w:t>СЕЛЕКТОР</w:t>
      </w:r>
      <w:r>
        <w:rPr>
          <w:rFonts w:ascii="Tahoma" w:hAnsi="Tahoma"/>
          <w:b/>
          <w:spacing w:val="-11"/>
          <w:position w:val="1"/>
          <w:sz w:val="20"/>
        </w:rPr>
        <w:t xml:space="preserve"> </w:t>
      </w:r>
      <w:r>
        <w:rPr>
          <w:rFonts w:ascii="Tahoma" w:hAnsi="Tahoma"/>
          <w:b/>
          <w:position w:val="1"/>
          <w:sz w:val="20"/>
        </w:rPr>
        <w:t>КАНАЛОВ</w:t>
      </w:r>
    </w:p>
    <w:p w:rsidR="00584CE8" w:rsidRDefault="00FB1AC0">
      <w:pPr>
        <w:pStyle w:val="a3"/>
        <w:ind w:left="1817"/>
        <w:rPr>
          <w:rFonts w:ascii="Tahoma"/>
          <w:sz w:val="20"/>
        </w:rPr>
      </w:pPr>
      <w:r>
        <w:rPr>
          <w:rFonts w:ascii="Tahoma"/>
          <w:sz w:val="20"/>
          <w:lang w:val="en-US"/>
        </w:rPr>
      </w:r>
      <w:r>
        <w:rPr>
          <w:rFonts w:ascii="Tahoma"/>
          <w:sz w:val="20"/>
        </w:rPr>
        <w:pict>
          <v:group id="_x0000_s1659" style="width:292.5pt;height:231.45pt;mso-position-horizontal-relative:char;mso-position-vertical-relative:line" coordsize="5850,4629">
            <v:rect id="_x0000_s1716" style="position:absolute;left:23;top:3360;width:2540;height:782" filled="f" strokecolor="#010101" strokeweight="2.25pt"/>
            <v:line id="_x0000_s1715" style="position:absolute" from="1320,4164" to="1320,4606" strokecolor="#0101ff" strokeweight="2.25pt"/>
            <v:line id="_x0000_s1714" style="position:absolute" from="4329,858" to="4329,3750" strokecolor="#ff0101" strokeweight="2.25pt"/>
            <v:rect id="_x0000_s1713" style="position:absolute;left:4089;top:197;width:1189;height:3876" filled="f" strokecolor="#010101" strokeweight="1pt">
              <v:stroke dashstyle="dash"/>
            </v:rect>
            <v:line id="_x0000_s1712" style="position:absolute" from="4929,644" to="5574,644" strokecolor="#010101" strokeweight="2.25pt"/>
            <v:shape id="_x0000_s1711" type="#_x0000_t75" style="position:absolute;left:5534;top:324;width:315;height:598">
              <v:imagedata r:id="rId97" o:title=""/>
            </v:shape>
            <v:line id="_x0000_s1710" style="position:absolute" from="5827,328" to="5827,920" strokecolor="#010101" strokeweight="2.25pt"/>
            <v:line id="_x0000_s1709" style="position:absolute" from="4704,450" to="4974,646" strokecolor="#010101" strokeweight="3pt"/>
            <v:line id="_x0000_s1708" style="position:absolute" from="4329,884" to="4764,884" strokecolor="#ff0101" strokeweight="2.25pt"/>
            <v:shape id="_x0000_s1707" style="position:absolute;left:2654;top:374;width:900;height:180" coordorigin="2654,374" coordsize="900,180" o:spt="100" adj="0,,0" path="m3374,374r,180l3494,494r-90,l3404,434r90,l3374,374xm3374,434r-720,l2654,494r720,l3374,434xm3494,434r-90,l3404,494r90,l3554,464r-60,-30xe" fillcolor="#018001" stroked="f">
              <v:stroke joinstyle="round"/>
              <v:formulas/>
              <v:path arrowok="t" o:connecttype="segments"/>
            </v:shape>
            <v:line id="_x0000_s1706" style="position:absolute" from="3542,734" to="3962,434" strokecolor="#010101" strokeweight="2.25pt"/>
            <v:line id="_x0000_s1705" style="position:absolute" from="3572,210" to="3962,450" strokecolor="#010101" strokeweight="2.25pt"/>
            <v:line id="_x0000_s1704" style="position:absolute" from="3556,750" to="3556,180" strokecolor="#010101" strokeweight="2.25pt"/>
            <v:line id="_x0000_s1703" style="position:absolute" from="3946,438" to="4636,438" strokecolor="#010101" strokeweight="2.25pt"/>
            <v:shape id="_x0000_s1702" style="position:absolute;left:2612;top:1115;width:945;height:180" coordorigin="2612,1115" coordsize="945,180" o:spt="100" adj="0,,0" path="m3376,1115r,180l3496,1235r-90,l3406,1175r90,l3376,1115xm3376,1175r-764,l2612,1235r764,l3376,1175xm3496,1175r-90,l3406,1235r90,l3556,1205r-60,-30xe" fillcolor="#018001" stroked="f">
              <v:stroke joinstyle="round"/>
              <v:formulas/>
              <v:path arrowok="t" o:connecttype="segments"/>
            </v:shape>
            <v:line id="_x0000_s1701" style="position:absolute" from="4899,1409" to="5544,1409" strokecolor="#010101" strokeweight="2.25pt"/>
            <v:shape id="_x0000_s1700" type="#_x0000_t75" style="position:absolute;left:5531;top:1089;width:315;height:599">
              <v:imagedata r:id="rId106" o:title=""/>
            </v:shape>
            <v:line id="_x0000_s1699" style="position:absolute" from="5823,1092" to="5823,1686" strokecolor="#010101" strokeweight="2.25pt"/>
            <v:line id="_x0000_s1698" style="position:absolute" from="4674,1214" to="4944,1410" strokecolor="#010101" strokeweight="3pt"/>
            <v:line id="_x0000_s1697" style="position:absolute" from="3539,1500" to="3959,1200" strokecolor="#010101" strokeweight="2.25pt"/>
            <v:line id="_x0000_s1696" style="position:absolute" from="3569,974" to="3959,1214" strokecolor="#010101" strokeweight="2.25pt"/>
            <v:line id="_x0000_s1695" style="position:absolute" from="3554,1514" to="3554,944" strokecolor="#010101" strokeweight="2.25pt"/>
            <v:line id="_x0000_s1694" style="position:absolute" from="4329,1666" to="4734,1666" strokecolor="#ff0101" strokeweight="2.25pt"/>
            <v:line id="_x0000_s1693" style="position:absolute" from="3959,1217" to="4619,1217" strokecolor="#010101" strokeweight="2.25pt"/>
            <v:shape id="_x0000_s1692" style="position:absolute;left:2593;top:1974;width:946;height:180" coordorigin="2593,1974" coordsize="946,180" o:spt="100" adj="0,,0" path="m3359,1974r,180l3479,2094r-90,l3389,2034r90,l3359,1974xm3359,2034r-766,l2593,2094r766,l3359,2034xm3479,2034r-90,l3389,2094r90,l3539,2064r-60,-30xe" fillcolor="#018001" stroked="f">
              <v:stroke joinstyle="round"/>
              <v:formulas/>
              <v:path arrowok="t" o:connecttype="segments"/>
            </v:shape>
            <v:line id="_x0000_s1691" style="position:absolute" from="4869,2219" to="5514,2219" strokecolor="#010101" strokeweight="2.25pt"/>
            <v:shape id="_x0000_s1690" type="#_x0000_t75" style="position:absolute;left:5513;top:1886;width:315;height:599">
              <v:imagedata r:id="rId107" o:title=""/>
            </v:shape>
            <v:line id="_x0000_s1689" style="position:absolute" from="5805,1890" to="5805,2483" strokecolor="#010101" strokeweight="2.25pt"/>
            <v:line id="_x0000_s1688" style="position:absolute" from="4644,2024" to="4914,2220" strokecolor="#010101" strokeweight="3pt"/>
            <v:line id="_x0000_s1687" style="position:absolute" from="3539,2335" to="3959,2035" strokecolor="#010101" strokeweight="2.25pt"/>
            <v:line id="_x0000_s1686" style="position:absolute" from="3569,1811" to="3959,2051" strokecolor="#010101" strokeweight="2.25pt"/>
            <v:line id="_x0000_s1685" style="position:absolute" from="3554,2351" to="3554,1781" strokecolor="#010101" strokeweight="2.25pt"/>
            <v:line id="_x0000_s1684" style="position:absolute" from="4314,2474" to="4704,2474" strokecolor="#ff0101" strokeweight="2.25pt"/>
            <v:line id="_x0000_s1683" style="position:absolute" from="3970,2048" to="4600,2048" strokecolor="#010101" strokeweight="2.25pt"/>
            <v:shape id="_x0000_s1682" style="position:absolute;left:2592;top:2818;width:946;height:180" coordorigin="2592,2818" coordsize="946,180" o:spt="100" adj="0,,0" path="m3357,2818r,180l3477,2938r-90,l3387,2878r90,l3357,2818xm3357,2878r-765,l2592,2938r765,l3357,2878xm3477,2878r-90,l3387,2938r90,l3537,2908r-60,-30xe" fillcolor="#018001" stroked="f">
              <v:stroke joinstyle="round"/>
              <v:formulas/>
              <v:path arrowok="t" o:connecttype="segments"/>
            </v:shape>
            <v:line id="_x0000_s1681" style="position:absolute" from="4866,3074" to="5511,3074" strokecolor="#010101" strokeweight="2.25pt"/>
            <v:shape id="_x0000_s1680" type="#_x0000_t75" style="position:absolute;left:5522;top:2754;width:315;height:598">
              <v:imagedata r:id="rId97" o:title=""/>
            </v:shape>
            <v:line id="_x0000_s1679" style="position:absolute" from="5815,2758" to="5815,3350" strokecolor="#010101" strokeweight="2.25pt"/>
            <v:line id="_x0000_s1678" style="position:absolute" from="4629,2880" to="4899,3076" strokecolor="#010101" strokeweight="3pt"/>
            <v:line id="_x0000_s1677" style="position:absolute" from="3524,3180" to="3944,2880" strokecolor="#010101" strokeweight="2.25pt"/>
            <v:line id="_x0000_s1676" style="position:absolute" from="3554,2654" to="3944,2894" strokecolor="#010101" strokeweight="2.25pt"/>
            <v:line id="_x0000_s1675" style="position:absolute" from="3539,3194" to="3539,2624" strokecolor="#010101" strokeweight="2.25pt"/>
            <v:line id="_x0000_s1674" style="position:absolute" from="4344,3330" to="4689,3330" strokecolor="#ff0101" strokeweight="2.25pt"/>
            <v:line id="_x0000_s1673" style="position:absolute" from="3932,2893" to="4562,2893" strokecolor="#010101" strokeweight="2.25pt"/>
            <v:shape id="_x0000_s1672" style="position:absolute;left:2589;top:3643;width:945;height:180" coordorigin="2589,3643" coordsize="945,180" o:spt="100" adj="0,,0" path="m3354,3643r,180l3474,3763r-90,l3384,3703r90,l3354,3643xm3354,3703r-765,l2589,3763r765,l3354,3703xm3474,3703r-90,l3384,3763r90,l3534,3733r-60,-30xe" fillcolor="#ff0101" stroked="f">
              <v:stroke joinstyle="round"/>
              <v:formulas/>
              <v:path arrowok="t" o:connecttype="segments"/>
            </v:shape>
            <v:line id="_x0000_s1671" style="position:absolute" from="3519,4020" to="3939,3720" strokecolor="#010101" strokeweight="2.25pt"/>
            <v:line id="_x0000_s1670" style="position:absolute" from="3549,3496" to="3939,3736" strokecolor="#010101" strokeweight="2.25pt"/>
            <v:line id="_x0000_s1669" style="position:absolute" from="3534,4036" to="3534,3466" strokecolor="#010101" strokeweight="2.25pt"/>
            <v:line id="_x0000_s1668" style="position:absolute" from="3939,3734" to="4314,3734" strokecolor="#ff0101" strokeweight="2.25pt"/>
            <v:shape id="_x0000_s1667" style="position:absolute;left:4585;top:4064;width:209;height:513" coordorigin="4585,4064" coordsize="209,513" o:spt="100" adj="0,,0" path="m4689,4154r-23,39l4666,4577r46,l4712,4194r-23,-40xm4689,4064r-98,170l4585,4244r3,14l4599,4264r11,7l4623,4267r6,-11l4666,4193r,-83l4716,4110r-27,-46xm4716,4110r-4,l4712,4194r36,62l4754,4267r14,4l4779,4264r11,-6l4794,4244r-6,-10l4716,4110xm4712,4121r-4,l4689,4154r23,40l4712,4121xm4712,4110r-46,l4666,4193r23,-39l4670,4121r42,l4712,4110xm4708,4121r-38,l4689,4154r19,-33xe" fillcolor="#0101ff" stroked="f">
              <v:stroke joinstyle="round"/>
              <v:formulas/>
              <v:path arrowok="t" o:connecttype="segments"/>
            </v:shape>
            <v:line id="_x0000_s1666" style="position:absolute" from="1314,4588" to="4699,4588" strokecolor="#0101ff" strokeweight="2.25pt"/>
            <v:shape id="_x0000_s1665" style="position:absolute;left:3569;width:1026;height:616" coordorigin="3569" coordsize="1026,616" o:spt="100" adj="0,,0" path="m3579,r-10,17l3638,58r10,-17l3579,xm3699,72r-9,17l3758,130r10,-17l3699,72xm3819,143r-9,18l3878,202r11,-18l3819,143xm3941,215r-11,17l3999,272r10,-16l3941,215xm4061,286r-10,18l4119,344r10,-18l4061,286xm4181,358r-10,16l4239,415r11,-17l4181,358xm4302,430r-11,16l4359,487r11,-17l4302,430xm4439,594r-5,l4429,599r,11l4434,614r161,2l4593,613r-20,l4542,595r-103,-1xm4542,595r31,18l4575,610r-6,l4561,595r-19,xm4511,473r-10,5l4499,484r3,4l4552,578r31,18l4573,613r20,l4519,479r-2,-5l4511,473xm4561,595r8,15l4578,595r-17,xm4552,578r9,17l4578,595r-9,15l4575,610r8,-14l4552,578xm4542,572r-10,17l4542,595r19,l4552,578r-10,-6xm4422,500r-11,18l4481,559r9,-18l4422,500xe" fillcolor="#010101" stroked="f">
              <v:stroke joinstyle="round"/>
              <v:formulas/>
              <v:path arrowok="t" o:connecttype="segments"/>
            </v:shape>
            <v:shape id="_x0000_s1664" type="#_x0000_t202" style="position:absolute;left:23;top:3360;width:2541;height:783" filled="f" stroked="f">
              <v:textbox inset="0,0,0,0">
                <w:txbxContent>
                  <w:p w:rsidR="00584CE8" w:rsidRDefault="00FB1AC0">
                    <w:pPr>
                      <w:spacing w:before="96"/>
                      <w:ind w:left="649" w:right="353" w:hanging="276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Блок аварийного управления</w:t>
                    </w:r>
                  </w:p>
                </w:txbxContent>
              </v:textbox>
            </v:shape>
            <v:shape id="_x0000_s1663" type="#_x0000_t202" style="position:absolute;left:73;top:363;width:219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Звуковой источник 1</w:t>
                    </w:r>
                  </w:p>
                </w:txbxContent>
              </v:textbox>
            </v:shape>
            <v:shape id="_x0000_s1662" type="#_x0000_t202" style="position:absolute;left:93;top:1145;width:219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Звуковой источник 2</w:t>
                    </w:r>
                  </w:p>
                </w:txbxContent>
              </v:textbox>
            </v:shape>
            <v:shape id="_x0000_s1661" type="#_x0000_t202" style="position:absolute;left:86;top:1959;width:219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Звуковой источник 3</w:t>
                    </w:r>
                  </w:p>
                </w:txbxContent>
              </v:textbox>
            </v:shape>
            <v:shape id="_x0000_s1660" type="#_x0000_t202" style="position:absolute;left:75;top:2827;width:219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Звуковой источник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pStyle w:val="a3"/>
        <w:spacing w:before="186"/>
        <w:ind w:left="336" w:right="37"/>
      </w:pPr>
      <w:r>
        <w:t>Рис. 5.9  Вариант реализации многоканальной трансляционной системы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8"/>
        <w:rPr>
          <w:sz w:val="1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91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4" w:firstLine="540"/>
        <w:jc w:val="both"/>
      </w:pPr>
      <w:r>
        <w:lastRenderedPageBreak/>
        <w:t xml:space="preserve">В </w:t>
      </w:r>
      <w:r>
        <w:rPr>
          <w:spacing w:val="-4"/>
        </w:rPr>
        <w:t xml:space="preserve">данной схеме присутствует аппаратная избыточность. Подобного не- достатка лишены схемы, </w:t>
      </w:r>
      <w:r>
        <w:t xml:space="preserve">в </w:t>
      </w:r>
      <w:r>
        <w:rPr>
          <w:spacing w:val="-5"/>
        </w:rPr>
        <w:t xml:space="preserve">которых используются </w:t>
      </w:r>
      <w:r>
        <w:rPr>
          <w:spacing w:val="-4"/>
        </w:rPr>
        <w:t xml:space="preserve">только </w:t>
      </w:r>
      <w:r>
        <w:t xml:space="preserve">4 </w:t>
      </w:r>
      <w:r>
        <w:rPr>
          <w:spacing w:val="-5"/>
        </w:rPr>
        <w:t xml:space="preserve">усилителя вместо </w:t>
      </w:r>
      <w:r>
        <w:rPr>
          <w:spacing w:val="-4"/>
        </w:rPr>
        <w:t xml:space="preserve">5-ти, источник аварийного </w:t>
      </w:r>
      <w:r>
        <w:rPr>
          <w:spacing w:val="-5"/>
        </w:rPr>
        <w:t xml:space="preserve">сигнала коммутируется </w:t>
      </w:r>
      <w:r>
        <w:t xml:space="preserve">к </w:t>
      </w:r>
      <w:r>
        <w:rPr>
          <w:spacing w:val="-4"/>
        </w:rPr>
        <w:t xml:space="preserve">входу нужного усилите- </w:t>
      </w:r>
      <w:r>
        <w:rPr>
          <w:spacing w:val="-3"/>
        </w:rPr>
        <w:t xml:space="preserve">ля, </w:t>
      </w:r>
      <w:r>
        <w:t xml:space="preserve">в </w:t>
      </w:r>
      <w:r>
        <w:rPr>
          <w:spacing w:val="-4"/>
        </w:rPr>
        <w:t xml:space="preserve">зависимости </w:t>
      </w:r>
      <w:r>
        <w:rPr>
          <w:spacing w:val="-3"/>
        </w:rPr>
        <w:t xml:space="preserve">от </w:t>
      </w:r>
      <w:r>
        <w:rPr>
          <w:spacing w:val="-4"/>
        </w:rPr>
        <w:t xml:space="preserve">необходимости. Такие решения </w:t>
      </w:r>
      <w:r>
        <w:rPr>
          <w:spacing w:val="-5"/>
        </w:rPr>
        <w:t xml:space="preserve">существуют </w:t>
      </w:r>
      <w:r>
        <w:t xml:space="preserve">и </w:t>
      </w:r>
      <w:r>
        <w:rPr>
          <w:spacing w:val="-5"/>
        </w:rPr>
        <w:t xml:space="preserve">реализу- </w:t>
      </w:r>
      <w:r>
        <w:rPr>
          <w:spacing w:val="-4"/>
        </w:rPr>
        <w:t xml:space="preserve">ются при помощи аудио </w:t>
      </w:r>
      <w:r>
        <w:rPr>
          <w:spacing w:val="-5"/>
        </w:rPr>
        <w:t xml:space="preserve">матриц </w:t>
      </w:r>
      <w:r>
        <w:rPr>
          <w:spacing w:val="-4"/>
        </w:rPr>
        <w:t xml:space="preserve">или </w:t>
      </w:r>
      <w:r>
        <w:rPr>
          <w:spacing w:val="-5"/>
        </w:rPr>
        <w:t xml:space="preserve">многоканальных предварительных </w:t>
      </w:r>
      <w:r>
        <w:rPr>
          <w:spacing w:val="-4"/>
        </w:rPr>
        <w:t>уси-</w:t>
      </w:r>
      <w:r>
        <w:rPr>
          <w:spacing w:val="62"/>
        </w:rPr>
        <w:t xml:space="preserve"> </w:t>
      </w:r>
      <w:r>
        <w:rPr>
          <w:spacing w:val="-5"/>
        </w:rPr>
        <w:t>лителей.</w:t>
      </w:r>
    </w:p>
    <w:p w:rsidR="00584CE8" w:rsidRDefault="00FB1AC0">
      <w:pPr>
        <w:pStyle w:val="2"/>
        <w:spacing w:before="217"/>
        <w:ind w:left="1702"/>
        <w:rPr>
          <w:u w:val="none"/>
        </w:rPr>
      </w:pPr>
      <w:r>
        <w:rPr>
          <w:u w:val="thick"/>
        </w:rPr>
        <w:t>Пример реализаци</w:t>
      </w:r>
      <w:r>
        <w:rPr>
          <w:u w:val="thick"/>
        </w:rPr>
        <w:t>и многоканальной системы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На рис. 5.10 изображена 8-ми канальная система музыкальной транс- ляции и аварийного оповещения, построенная на базе 8-ми канального микшера (ITC-ESCORT Т-6240).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t>ПРИМЕЧАНИЕ: Оборудование ITC-ESCORT – это инновационное решение, состоящее из широкого набора различных устройств и блоков, предназначенных для построения систем звукового оповещения.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3"/>
        <w:rPr>
          <w:sz w:val="18"/>
        </w:rPr>
      </w:pPr>
      <w:r>
        <w:rPr>
          <w:lang w:val="en-US"/>
        </w:rPr>
        <w:pict>
          <v:group id="_x0000_s1613" style="position:absolute;margin-left:86.85pt;margin-top:12.5pt;width:419.95pt;height:332pt;z-index:251673088;mso-wrap-distance-left:0;mso-wrap-distance-right:0;mso-position-horizontal-relative:page" coordorigin="1737,250" coordsize="8399,6640">
            <v:shape id="_x0000_s1658" type="#_x0000_t75" style="position:absolute;left:1805;top:3984;width:3720;height:826">
              <v:imagedata r:id="rId108" o:title=""/>
            </v:shape>
            <v:shape id="_x0000_s1657" style="position:absolute;left:5503;top:3653;width:267;height:518" coordorigin="5503,3653" coordsize="267,518" o:spt="100" adj="0,,0" path="m5714,3730r-34,23l5503,4151r41,19l5720,3772r-6,-42xm5752,3683r-41,l5752,3701r-32,71l5724,3799r1,14l5737,3821r12,-2l5761,3817r9,-12l5768,3793r-16,-110xm5748,3653r-128,86l5617,3754r7,11l5632,3774r13,3l5680,3753r31,-70l5752,3683r-4,-30xm5738,3695r-30,l5743,3711r-29,19l5720,3772r32,-71l5738,3695xm5711,3683r-31,70l5714,3730r-6,-35l5738,3695r-27,-12xm5708,3695r6,35l5743,3711r-35,-16xe" fillcolor="#018001" stroked="f">
              <v:stroke joinstyle="round"/>
              <v:formulas/>
              <v:path arrowok="t" o:connecttype="segments"/>
            </v:shape>
            <v:shape id="_x0000_s1656" style="position:absolute;left:5459;top:3654;width:704;height:1566" coordorigin="5459,3654" coordsize="704,1566" o:spt="100" adj="0,,0" path="m6105,3732r-35,24l5459,5202r41,18l6112,3773r-7,-41xm6143,3684r-42,l6142,3702r-30,71l6116,3802r2,12l6130,3822r12,-2l6154,3819r8,-12l6161,3795r-18,-111xm6138,3654r-116,82l6012,3743r-2,13l6016,3767r7,10l6037,3779r11,-7l6070,3756r31,-72l6143,3684r-5,-30xm6128,3696r-28,l6134,3712r-29,20l6112,3773r30,-71l6128,3696xm6101,3684r-31,72l6105,3732r-5,-36l6128,3696r-27,-12xm6100,3696r5,36l6134,3712r-34,-16xe" fillcolor="#018001" stroked="f">
              <v:stroke joinstyle="round"/>
              <v:formulas/>
              <v:path arrowok="t" o:connecttype="segments"/>
            </v:shape>
            <v:shape id="_x0000_s1655" type="#_x0000_t75" style="position:absolute;left:1805;top:6039;width:3720;height:826">
              <v:imagedata r:id="rId109" o:title=""/>
            </v:shape>
            <v:shape id="_x0000_s1654" style="position:absolute;left:5429;top:3653;width:1138;height:2526" coordorigin="5429,3653" coordsize="1138,2526" o:spt="100" adj="0,,0" path="m6509,3731r-35,24l5429,6161r41,18l6516,3774r-7,-43xm6547,3683r-42,l6547,3701r-31,73l6520,3801r1,12l6533,3821r12,-2l6557,3817r9,-12l6564,3793r-17,-110xm6542,3653r-116,80l6415,3741r-2,14l6420,3765r7,10l6442,3778r9,-7l6474,3755r31,-72l6547,3683r-5,-30xm6533,3695r-29,l6539,3711r-30,20l6516,3774r31,-73l6533,3695xm6505,3683r-31,72l6509,3731r-5,-36l6533,3695r-28,-12xm6504,3695r5,36l6539,3711r-35,-16xe" fillcolor="#018001" stroked="f">
              <v:stroke joinstyle="round"/>
              <v:formulas/>
              <v:path arrowok="t" o:connecttype="segments"/>
            </v:shape>
            <v:line id="_x0000_s1653" style="position:absolute" from="7129,6006" to="7144,3682" strokecolor="#ff0101" strokeweight="2.25pt"/>
            <v:line id="_x0000_s1652" style="position:absolute" from="8527,4931" to="7147,4931" strokecolor="#ff0101" strokeweight="2.25pt"/>
            <v:shape id="_x0000_s1651" type="#_x0000_t75" style="position:absolute;left:1807;top:1613;width:3737;height:826">
              <v:imagedata r:id="rId110" o:title=""/>
            </v:shape>
            <v:shape id="_x0000_s1650" style="position:absolute;left:4280;top:2461;width:495;height:524" coordorigin="4280,2461" coordsize="495,524" o:spt="100" adj="0,,0" path="m4339,2523r8,42l4742,2985r33,-30l4379,2534r-40,-11xm4280,2461r30,152l4322,2621r12,-2l4348,2616r7,-12l4352,2592r-5,-27l4294,2508r32,-31l4340,2477r-60,-16xm4326,2477r-32,31l4347,2565r-8,-42l4304,2514r28,-26l4336,2488r-10,-11xm4340,2477r-14,l4379,2534r27,7l4418,2544r14,-7l4434,2525r4,-12l4430,2501r-12,-4l4340,2477xm4336,2488r-4,l4339,2523r40,11l4336,2488xm4332,2488r-28,26l4339,2523r-7,-35xe" fillcolor="#018001" stroked="f">
              <v:stroke joinstyle="round"/>
              <v:formulas/>
              <v:path arrowok="t" o:connecttype="segments"/>
            </v:shape>
            <v:shape id="_x0000_s1649" type="#_x0000_t75" style="position:absolute;left:9043;top:1885;width:1093;height:1693">
              <v:imagedata r:id="rId111" o:title=""/>
            </v:shape>
            <v:shape id="_x0000_s1648" style="position:absolute;left:8496;top:3271;width:734;height:165" coordorigin="8496,3271" coordsize="734,165" o:spt="100" adj="0,,0" path="m8628,3271r-11,8l8496,3353r121,76l8628,3436r13,-4l8648,3421r6,-10l8652,3397r-11,-7l8618,3376r-79,l8539,3331r77,l8641,3316r11,-6l8654,3295r-6,-9l8641,3275r-13,-4xm8616,3331r-77,l8539,3376r79,l8612,3372r-61,l8551,3335r60,l8616,3331xm9229,3331r-613,l8581,3353r37,23l9229,3376r,-45xm8551,3335r,37l8581,3353r-30,-18xm8581,3353r-30,19l8612,3372r-31,-19xm8611,3335r-60,l8581,3353r30,-18xe" fillcolor="#ff0101" stroked="f">
              <v:stroke joinstyle="round"/>
              <v:formulas/>
              <v:path arrowok="t" o:connecttype="segments"/>
            </v:shape>
            <v:shape id="_x0000_s1647" type="#_x0000_t75" style="position:absolute;left:4746;top:2824;width:3720;height:826">
              <v:imagedata r:id="rId112" o:title=""/>
            </v:shape>
            <v:line id="_x0000_s1646" style="position:absolute" from="4736,2819" to="8476,2819" strokecolor="white" strokeweight=".48pt"/>
            <v:line id="_x0000_s1645" style="position:absolute" from="8466,2819" to="8476,2819" strokecolor="white" strokeweight=".48pt"/>
            <v:line id="_x0000_s1644" style="position:absolute" from="4741,2814" to="4741,3649" strokecolor="white" strokeweight=".48pt"/>
            <v:shape id="_x0000_s1643" type="#_x0000_t75" style="position:absolute;left:5813;top:1599;width:3689;height:812">
              <v:imagedata r:id="rId110" o:title=""/>
            </v:shape>
            <v:line id="_x0000_s1642" style="position:absolute" from="9506,1599" to="9506,2421" strokecolor="white" strokeweight=".48pt"/>
            <v:line id="_x0000_s1641" style="position:absolute" from="5803,2416" to="9511,2416" strokecolor="white" strokeweight=".48pt"/>
            <v:shape id="_x0000_s1640" type="#_x0000_t75" style="position:absolute;left:1752;top:5057;width:3750;height:797">
              <v:imagedata r:id="rId113" o:title=""/>
            </v:shape>
            <v:line id="_x0000_s1639" style="position:absolute" from="1742,5052" to="5512,5052" strokecolor="white" strokeweight=".48pt"/>
            <v:line id="_x0000_s1638" style="position:absolute" from="5507,5047" to="5507,5854" strokecolor="white" strokeweight=".48pt"/>
            <v:shape id="_x0000_s1637" type="#_x0000_t75" style="position:absolute;left:5869;top:6047;width:3767;height:838">
              <v:imagedata r:id="rId114" o:title=""/>
            </v:shape>
            <v:line id="_x0000_s1636" style="position:absolute" from="5860,6042" to="9646,6042" strokecolor="white" strokeweight=".48pt"/>
            <v:line id="_x0000_s1635" style="position:absolute" from="9636,6042" to="9646,6042" strokecolor="white" strokeweight=".48pt"/>
            <v:line id="_x0000_s1634" style="position:absolute" from="5864,6037" to="5864,6885" strokecolor="white" strokeweight=".48pt"/>
            <v:shape id="_x0000_s1633" style="position:absolute;left:7862;top:3641;width:136;height:480" coordorigin="7862,3641" coordsize="136,480" o:spt="100" adj="0,,0" path="m7952,3753r-44,l7908,4121r44,l7952,3753xm7930,3641r-68,134l7908,3775r,-22l7986,3753r-56,-112xm7986,3753r-34,l7952,3775r46,l7986,3753xe" fillcolor="#800180" stroked="f">
              <v:stroke joinstyle="round"/>
              <v:formulas/>
              <v:path arrowok="t" o:connecttype="segments"/>
            </v:shape>
            <v:shape id="_x0000_s1632" type="#_x0000_t75" style="position:absolute;left:8737;top:295;width:1297;height:1022">
              <v:imagedata r:id="rId115" o:title=""/>
            </v:shape>
            <v:line id="_x0000_s1631" style="position:absolute" from="8884,1612" to="8884,1026" strokecolor="#800101" strokeweight="2.25pt"/>
            <v:shape id="_x0000_s1630" type="#_x0000_t75" style="position:absolute;left:4777;top:250;width:1297;height:1022">
              <v:imagedata r:id="rId115" o:title=""/>
            </v:shape>
            <v:line id="_x0000_s1629" style="position:absolute" from="4939,1597" to="4939,1013" strokecolor="#800101" strokeweight="2.25pt"/>
            <v:shape id="_x0000_s1628" type="#_x0000_t75" style="position:absolute;left:7618;top:2416;width:539;height:349">
              <v:imagedata r:id="rId116" o:title=""/>
            </v:shape>
            <v:shape id="_x0000_s1627" style="position:absolute;left:4040;top:2491;width:645;height:645" coordorigin="4040,2491" coordsize="645,645" o:spt="100" adj="0,,0" path="m4101,2551r9,41l4654,3136r31,-33l4142,2561r-41,-10xm4040,2491r33,138l4075,2641r12,9l4099,2646r13,-2l4120,2632r-4,-12l4110,2592r-55,-55l4087,2506r15,l4040,2491xm4087,2506r-32,31l4110,2592r-9,-41l4066,2543r27,-26l4098,2517r-11,-11xm4102,2506r-15,l4142,2561r27,6l4181,2569r12,-7l4196,2550r3,-12l4192,2526r-12,-2l4102,2506xm4098,2517r-5,l4101,2551r41,10l4098,2517xm4093,2517r-27,26l4101,2551r-8,-34xe" fillcolor="#018001" stroked="f">
              <v:stroke joinstyle="round"/>
              <v:formulas/>
              <v:path arrowok="t" o:connecttype="segments"/>
            </v:shape>
            <v:shape id="_x0000_s1626" style="position:absolute;left:3770;top:2476;width:929;height:900" coordorigin="3770,2476" coordsize="929,900" o:spt="100" adj="0,,0" path="m3832,2535r10,42l4668,3376r31,-33l3873,2544r-41,-9xm3770,2476r35,138l3808,2626r13,8l3833,2631r12,-3l3852,2615r-4,-12l3842,2577r-56,-54l3817,2490r20,l3770,2476xm3817,2490r-31,33l3842,2577r-10,-42l3797,2527r26,-26l3828,2501r-11,-11xm3837,2490r-20,l3873,2544r27,6l3912,2553r12,-8l3928,2532r2,-12l3922,2508r-12,-2l3837,2490xm3828,2501r-5,l3832,2535r41,9l3828,2501xm3823,2501r-26,26l3832,2535r-9,-34xe" fillcolor="#018001" stroked="f">
              <v:stroke joinstyle="round"/>
              <v:formulas/>
              <v:path arrowok="t" o:connecttype="segments"/>
            </v:shape>
            <v:shape id="_x0000_s1625" style="position:absolute;left:6718;top:3654;width:164;height:2368" coordorigin="6718,3654" coordsize="164,2368" o:spt="100" adj="0,,0" path="m6799,3739r-23,36l6776,6022r46,l6822,3775r-23,-36xm6799,3654r-75,120l6718,3785r2,14l6731,3805r11,8l6755,3809r7,-11l6776,3775r,-79l6826,3696r-27,-42xm6826,3696r-4,l6822,3775r14,23l6842,3809r15,4l6868,3805r9,-6l6881,3785r-6,-11l6826,3696xm6822,3696r-46,l6776,3775r23,-36l6780,3708r42,l6822,3696xm6822,3708r-4,l6799,3739r23,36l6822,3708xm6818,3708r-38,l6799,3739r19,-31xe" fillcolor="#ff0101" stroked="f">
              <v:stroke joinstyle="round"/>
              <v:formulas/>
              <v:path arrowok="t" o:connecttype="segments"/>
            </v:shape>
            <v:shape id="_x0000_s1624" type="#_x0000_t202" style="position:absolute;left:1798;top:1439;width:3018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T4S-240 4 КАНАЛЬНЫЙ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УСИЛИТЕЛЬ</w:t>
                    </w:r>
                  </w:p>
                </w:txbxContent>
              </v:textbox>
            </v:shape>
            <v:shape id="_x0000_s1623" type="#_x0000_t202" style="position:absolute;left:5803;top:1424;width:3018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4S-240 4 КАНАЛЬНЫЙ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УСИЛИТЕЛЬ</w:t>
                    </w:r>
                  </w:p>
                </w:txbxContent>
              </v:textbox>
            </v:shape>
            <v:shape id="_x0000_s1622" type="#_x0000_t202" style="position:absolute;left:4736;top:2647;width:265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2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T-6240 8 КАНАЛЬНЫЙ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МИКШЕР</w:t>
                    </w:r>
                  </w:p>
                </w:txbxContent>
              </v:textbox>
            </v:shape>
            <v:shape id="_x0000_s1621" type="#_x0000_t202" style="position:absolute;left:9043;top:3605;width:89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2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T-621 МИК</w:t>
                    </w:r>
                  </w:p>
                </w:txbxContent>
              </v:textbox>
            </v:shape>
            <v:shape id="_x0000_s1620" type="#_x0000_t202" style="position:absolute;left:1795;top:3809;width:970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6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T-6229</w:t>
                    </w:r>
                    <w:r>
                      <w:rPr>
                        <w:rFonts w:asci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</w:rPr>
                      <w:t>MP3</w:t>
                    </w:r>
                  </w:p>
                </w:txbxContent>
              </v:textbox>
            </v:shape>
            <v:shape id="_x0000_s1619" type="#_x0000_t202" style="position:absolute;left:7721;top:4307;width:66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33333"/>
                        <w:sz w:val="24"/>
                      </w:rPr>
                      <w:t>ГОЧС</w:t>
                    </w:r>
                  </w:p>
                </w:txbxContent>
              </v:textbox>
            </v:shape>
            <v:shape id="_x0000_s1618" type="#_x0000_t202" style="position:absolute;left:1742;top:4880;width:1291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5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T-6221</w:t>
                    </w:r>
                    <w:r>
                      <w:rPr>
                        <w:rFonts w:asci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6"/>
                      </w:rPr>
                      <w:t>CD/MP3</w:t>
                    </w:r>
                  </w:p>
                </w:txbxContent>
              </v:textbox>
            </v:shape>
            <v:shape id="_x0000_s1617" type="#_x0000_t202" style="position:absolute;left:8786;top:4817;width:519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C4C4C"/>
                        <w:spacing w:val="-1"/>
                        <w:sz w:val="24"/>
                      </w:rPr>
                      <w:t>СПС</w:t>
                    </w:r>
                  </w:p>
                </w:txbxContent>
              </v:textbox>
            </v:shape>
            <v:shape id="_x0000_s1616" type="#_x0000_t202" style="position:absolute;left:1795;top:5864;width:1225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5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T-6222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ТЮНЕР</w:t>
                    </w:r>
                  </w:p>
                </w:txbxContent>
              </v:textbox>
            </v:shape>
            <v:shape id="_x0000_s1615" type="#_x0000_t202" style="position:absolute;left:5860;top:5870;width:683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4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16"/>
                      </w:rPr>
                      <w:t>T-6223А</w:t>
                    </w:r>
                  </w:p>
                </w:txbxContent>
              </v:textbox>
            </v:shape>
            <v:shape id="_x0000_s1614" type="#_x0000_t202" style="position:absolute;left:7294;top:5870;width:175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6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АВАРИЙНАЯ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ПАНЕЛЬ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584CE8">
      <w:pPr>
        <w:pStyle w:val="a3"/>
      </w:pPr>
    </w:p>
    <w:p w:rsidR="00584CE8" w:rsidRDefault="00584CE8">
      <w:pPr>
        <w:pStyle w:val="a3"/>
        <w:spacing w:before="7"/>
        <w:rPr>
          <w:sz w:val="26"/>
        </w:rPr>
      </w:pPr>
    </w:p>
    <w:p w:rsidR="00584CE8" w:rsidRDefault="00FB1AC0">
      <w:pPr>
        <w:pStyle w:val="a3"/>
        <w:ind w:left="546" w:right="37"/>
      </w:pPr>
      <w:r>
        <w:t>Рис. 5.10  Пример построения многоканальной системы оповещения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3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92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57" w:right="37"/>
      </w:pPr>
      <w:r>
        <w:lastRenderedPageBreak/>
        <w:t>Входы микшера имеют три приоритета.</w:t>
      </w:r>
    </w:p>
    <w:p w:rsidR="00584CE8" w:rsidRDefault="00FB1AC0">
      <w:pPr>
        <w:pStyle w:val="a3"/>
        <w:spacing w:before="47" w:line="276" w:lineRule="auto"/>
        <w:ind w:left="118" w:right="109" w:firstLine="540"/>
        <w:jc w:val="both"/>
      </w:pPr>
      <w:r>
        <w:rPr>
          <w:u w:val="single"/>
        </w:rPr>
        <w:t>Низкий приоритет</w:t>
      </w:r>
      <w:r>
        <w:t>: К входу микшера можно подключить до 8-ми низ- коприоритетных звуковых источников (музыкальная трансляция, реклама), к выходу до 8 усилителей мощности (на схеме изображены два 4-х каналь- ных усилителя).</w:t>
      </w:r>
      <w:r>
        <w:t xml:space="preserve"> Каждый звуковой источник подключен к соответствую- щему входу усилителя через отдельный независимый и регулируемый зву- ковой канал микшера.</w:t>
      </w:r>
    </w:p>
    <w:p w:rsidR="00584CE8" w:rsidRDefault="00FB1AC0">
      <w:pPr>
        <w:pStyle w:val="a3"/>
        <w:spacing w:before="2" w:line="276" w:lineRule="auto"/>
        <w:ind w:left="118" w:right="110" w:firstLine="539"/>
        <w:jc w:val="both"/>
      </w:pPr>
      <w:r>
        <w:rPr>
          <w:u w:val="single"/>
        </w:rPr>
        <w:t>Средний приоритет</w:t>
      </w:r>
      <w:r>
        <w:t xml:space="preserve">: Более высокий приоритет имеет микрофонный вход. Объявления с микрофона подключенного к данному </w:t>
      </w:r>
      <w:r>
        <w:t>входу поступа- ют в канал, номер которого соответствует номеру кнопки, расположенной на передней панели блока. При нажатии соответствующей кнопки, транс- ляция в данном канале блокируется (отключается) на время объявления.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rPr>
          <w:u w:val="single"/>
        </w:rPr>
        <w:t>Высокий приоритет</w:t>
      </w:r>
      <w:r>
        <w:t xml:space="preserve">: Самый высокий </w:t>
      </w:r>
      <w:r>
        <w:t>приоритет имеют 2 аудио входа (на задней панели), к которым подключаются высокоприоритетные источ- ники звукового сигнала. При появлении звукового сигнала (уровнем 0,7В) на входе 1, трансляция во всех каналах прекращается (приглушается) и за- мещается данн</w:t>
      </w:r>
      <w:r>
        <w:t>ым звуковым сигналом. Звуковой сигнал с входа 2 поступа- ет в канал, номер которого определяется (и соответствует) номеру клеммы, замыкаемой (активируемой) сухим контактом. Трансляция в данном кана- ле отключается на время присутствия сухого контакта на да</w:t>
      </w:r>
      <w:r>
        <w:t>нной клемме.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rPr>
          <w:u w:val="single"/>
        </w:rPr>
        <w:t>Режим тревоги</w:t>
      </w:r>
      <w:r>
        <w:t>: сигнал (в виде сухого контакта) от СПС одновременно поступает на аварийную панель Т-6223А, на выходе которой формируется соответствующее звуковое сообщение. На микшере Т-6240 имеется 8 пар клемм, соответствующих номерам каналов.</w:t>
      </w:r>
      <w:r>
        <w:t xml:space="preserve"> При поступлении (подаче) су- хого контакта на определенную клемму, в канале соответствующему но- меру этой клеммы музыкальная трансляция блокируется и замещается аварийным (тревожным) сообщением, поступившим с аварийной панели. Тревожное сообщение поступа</w:t>
      </w:r>
      <w:r>
        <w:t>ет на соответствующий вход 4-х канального усилителя T4S-240 нагруженного линиями громкоговорителей.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Данная схема эффективна в задачах многоканальной музыкальной трансляции, с необходимостью включения аварийного оповещения (в тре- вожном режиме), применяетс</w:t>
      </w:r>
      <w:r>
        <w:t>я на объектах, где необходима раздельная му- зыкальная трансляция (например: гостиницы, рестораны, базы отдыха, спортивные сооружения).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1"/>
        <w:rPr>
          <w:sz w:val="27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93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1333"/>
        <w:rPr>
          <w:u w:val="none"/>
        </w:rPr>
      </w:pPr>
      <w:r>
        <w:rPr>
          <w:u w:val="none"/>
        </w:rPr>
        <w:lastRenderedPageBreak/>
        <w:t>Сопряжение систем оповещения с сигналами ГОЧС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>Одной из актуальных на сегодняшний день задач является возмож- ность сопряжения  СОУЭ с системой оповещения гражданской обороны.</w:t>
      </w:r>
    </w:p>
    <w:p w:rsidR="00584CE8" w:rsidRDefault="00FB1AC0">
      <w:pPr>
        <w:pStyle w:val="a3"/>
        <w:spacing w:before="2" w:line="276" w:lineRule="auto"/>
        <w:ind w:left="118" w:right="109" w:firstLine="539"/>
        <w:jc w:val="both"/>
      </w:pPr>
      <w:r>
        <w:t>Приведем основные требования, которые при этом должны быть присущи системе оповещения:</w:t>
      </w:r>
    </w:p>
    <w:p w:rsidR="00584CE8" w:rsidRDefault="00FB1AC0">
      <w:pPr>
        <w:spacing w:before="2" w:line="278" w:lineRule="auto"/>
        <w:ind w:left="118" w:right="108" w:firstLine="539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Управление локальной системой оповещен</w:t>
      </w:r>
      <w:r>
        <w:rPr>
          <w:i/>
          <w:sz w:val="28"/>
        </w:rPr>
        <w:t>ия на потенциально опас- ном объекте осуществляется с выносных пультов;</w:t>
      </w:r>
    </w:p>
    <w:p w:rsidR="00584CE8" w:rsidRDefault="00FB1AC0">
      <w:pPr>
        <w:pStyle w:val="a4"/>
        <w:numPr>
          <w:ilvl w:val="0"/>
          <w:numId w:val="14"/>
        </w:numPr>
        <w:tabs>
          <w:tab w:val="left" w:pos="875"/>
        </w:tabs>
        <w:spacing w:before="0" w:line="276" w:lineRule="auto"/>
        <w:ind w:right="110" w:firstLine="540"/>
        <w:jc w:val="both"/>
        <w:rPr>
          <w:i/>
          <w:sz w:val="28"/>
        </w:rPr>
      </w:pPr>
      <w:r>
        <w:rPr>
          <w:i/>
          <w:sz w:val="28"/>
        </w:rPr>
        <w:t>Рабочее место дежурного диспетчера оборудуется техническими средствами,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обеспечивающими:</w:t>
      </w:r>
    </w:p>
    <w:p w:rsidR="00584CE8" w:rsidRDefault="00FB1AC0">
      <w:pPr>
        <w:pStyle w:val="a4"/>
        <w:numPr>
          <w:ilvl w:val="1"/>
          <w:numId w:val="14"/>
        </w:numPr>
        <w:tabs>
          <w:tab w:val="left" w:pos="1656"/>
          <w:tab w:val="left" w:pos="1657"/>
        </w:tabs>
        <w:spacing w:before="2"/>
        <w:ind w:hanging="398"/>
        <w:rPr>
          <w:i/>
          <w:sz w:val="28"/>
        </w:rPr>
      </w:pPr>
      <w:r>
        <w:rPr>
          <w:i/>
          <w:sz w:val="28"/>
        </w:rPr>
        <w:t>управление системой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оповещения;</w:t>
      </w:r>
    </w:p>
    <w:p w:rsidR="00584CE8" w:rsidRDefault="00FB1AC0">
      <w:pPr>
        <w:pStyle w:val="a4"/>
        <w:numPr>
          <w:ilvl w:val="1"/>
          <w:numId w:val="14"/>
        </w:numPr>
        <w:tabs>
          <w:tab w:val="left" w:pos="1656"/>
          <w:tab w:val="left" w:pos="1657"/>
        </w:tabs>
        <w:spacing w:before="47" w:line="273" w:lineRule="auto"/>
        <w:ind w:right="111" w:hanging="398"/>
        <w:rPr>
          <w:i/>
          <w:sz w:val="28"/>
        </w:rPr>
      </w:pPr>
      <w:r>
        <w:rPr>
          <w:i/>
          <w:sz w:val="28"/>
        </w:rPr>
        <w:t>прямую телефонную и, при необходимости, радиосвязь с опе- ратив</w:t>
      </w:r>
      <w:r>
        <w:rPr>
          <w:i/>
          <w:sz w:val="28"/>
        </w:rPr>
        <w:t>ными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дежурными;</w:t>
      </w:r>
    </w:p>
    <w:p w:rsidR="00584CE8" w:rsidRDefault="00FB1AC0">
      <w:pPr>
        <w:pStyle w:val="a4"/>
        <w:numPr>
          <w:ilvl w:val="1"/>
          <w:numId w:val="14"/>
        </w:numPr>
        <w:tabs>
          <w:tab w:val="left" w:pos="1656"/>
          <w:tab w:val="left" w:pos="1657"/>
        </w:tabs>
        <w:spacing w:before="4" w:line="273" w:lineRule="auto"/>
        <w:ind w:right="110" w:hanging="398"/>
        <w:rPr>
          <w:i/>
          <w:sz w:val="28"/>
        </w:rPr>
      </w:pPr>
      <w:r>
        <w:rPr>
          <w:i/>
          <w:sz w:val="28"/>
        </w:rPr>
        <w:t>прямую проводную и радиосвязь дежурного диспетчера с оперативным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персоналом;</w:t>
      </w:r>
    </w:p>
    <w:p w:rsidR="00584CE8" w:rsidRDefault="00FB1AC0">
      <w:pPr>
        <w:pStyle w:val="a4"/>
        <w:numPr>
          <w:ilvl w:val="1"/>
          <w:numId w:val="14"/>
        </w:numPr>
        <w:tabs>
          <w:tab w:val="left" w:pos="1656"/>
          <w:tab w:val="left" w:pos="1657"/>
        </w:tabs>
        <w:spacing w:before="5" w:line="273" w:lineRule="auto"/>
        <w:ind w:right="110" w:hanging="398"/>
        <w:rPr>
          <w:i/>
          <w:sz w:val="28"/>
        </w:rPr>
      </w:pPr>
      <w:r>
        <w:rPr>
          <w:i/>
          <w:sz w:val="28"/>
        </w:rPr>
        <w:t>контроль прохождения сигналов и информации, передавае- мых по системе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оповещения;</w:t>
      </w:r>
    </w:p>
    <w:p w:rsidR="00584CE8" w:rsidRDefault="00FB1AC0">
      <w:pPr>
        <w:pStyle w:val="a4"/>
        <w:numPr>
          <w:ilvl w:val="1"/>
          <w:numId w:val="14"/>
        </w:numPr>
        <w:tabs>
          <w:tab w:val="left" w:pos="1656"/>
          <w:tab w:val="left" w:pos="1657"/>
        </w:tabs>
        <w:spacing w:before="5"/>
        <w:ind w:hanging="398"/>
        <w:rPr>
          <w:i/>
          <w:sz w:val="28"/>
        </w:rPr>
      </w:pPr>
      <w:r>
        <w:rPr>
          <w:i/>
          <w:sz w:val="28"/>
        </w:rPr>
        <w:t>телефонную связь общего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пользования.</w:t>
      </w:r>
    </w:p>
    <w:p w:rsidR="00584CE8" w:rsidRDefault="00FB1AC0">
      <w:pPr>
        <w:pStyle w:val="a4"/>
        <w:numPr>
          <w:ilvl w:val="0"/>
          <w:numId w:val="14"/>
        </w:numPr>
        <w:tabs>
          <w:tab w:val="left" w:pos="900"/>
        </w:tabs>
        <w:spacing w:before="46" w:line="276" w:lineRule="auto"/>
        <w:ind w:right="107" w:firstLine="540"/>
        <w:jc w:val="both"/>
        <w:rPr>
          <w:i/>
          <w:sz w:val="28"/>
        </w:rPr>
      </w:pPr>
      <w:r>
        <w:rPr>
          <w:i/>
          <w:sz w:val="28"/>
        </w:rPr>
        <w:t>Технические средства систем оповещения должны находиться в режиме постоянной готовности к передаче сигналов и информации опо- вещения и обеспечивать автоматизированное включение оконечных средств оповещения по сигналам территориальной автоматизированной си</w:t>
      </w:r>
      <w:r>
        <w:rPr>
          <w:i/>
          <w:sz w:val="28"/>
        </w:rPr>
        <w:t>стемы централизованного оповещения и от дежурного</w:t>
      </w:r>
      <w:r>
        <w:rPr>
          <w:i/>
          <w:spacing w:val="-41"/>
          <w:sz w:val="28"/>
        </w:rPr>
        <w:t xml:space="preserve"> </w:t>
      </w:r>
      <w:r>
        <w:rPr>
          <w:i/>
          <w:sz w:val="28"/>
        </w:rPr>
        <w:t>диспетчера.</w:t>
      </w:r>
    </w:p>
    <w:p w:rsidR="00584CE8" w:rsidRDefault="00FB1AC0">
      <w:pPr>
        <w:pStyle w:val="a3"/>
        <w:spacing w:before="211" w:line="276" w:lineRule="auto"/>
        <w:ind w:left="118" w:right="110" w:firstLine="540"/>
        <w:jc w:val="both"/>
      </w:pPr>
      <w:r>
        <w:t>В системе ГОЧС по аварийному каналу (в том числе радио) передает- ся аварийная информация. При этом требования к системе оповещения минимальны, а именно ей достаточно иметь только дополнительный при- оритетный аудио вход. В случае, когда по одному каналу п</w:t>
      </w:r>
      <w:r>
        <w:t>ередается и служебная, и аварийная информация, удобней всего пользоваться возмож- ностями полуавтоматического режима. Аварийная информация отделяется от служебной словами «Внимание всем». В любом варианте как автомати- ческом, так и полуавтоматическом в си</w:t>
      </w:r>
      <w:r>
        <w:t>стеме оповещения должен быть предусмотрен дополнительный канал или приоритет.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t>Наиболее простым способом сопряжения сигналов ГОЧС с системой оповещения является применение блока централизованного запуска БЦЗ. Такой блок является частью оборудования П-166. П</w:t>
      </w:r>
      <w:r>
        <w:t>ри возникновении чрезвычайной ситуации на выходе БЦЗ формируется аварийный аудио и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186"/>
        <w:ind w:left="118" w:right="37"/>
        <w:rPr>
          <w:sz w:val="24"/>
        </w:rPr>
      </w:pPr>
      <w:r>
        <w:rPr>
          <w:sz w:val="24"/>
        </w:rPr>
        <w:t>94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638" w:hanging="1"/>
      </w:pPr>
      <w:r>
        <w:lastRenderedPageBreak/>
        <w:t>управляющий сигналы. Системе оповещения при этом достаточно иметь дополнительный аудио вход с определенным приоритетом.</w:t>
      </w:r>
    </w:p>
    <w:p w:rsidR="00584CE8" w:rsidRDefault="00FB1AC0">
      <w:pPr>
        <w:pStyle w:val="a3"/>
        <w:spacing w:before="2"/>
        <w:ind w:left="1178"/>
      </w:pPr>
      <w:r>
        <w:t>В качестве примера, рассмотрим блок ROXTON PS-8208, рис. 5.11.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9"/>
        <w:rPr>
          <w:sz w:val="16"/>
        </w:rPr>
      </w:pPr>
      <w:r>
        <w:rPr>
          <w:lang w:val="en-US"/>
        </w:rPr>
        <w:pict>
          <v:group id="_x0000_s1552" style="position:absolute;margin-left:44.4pt;margin-top:11.6pt;width:498.9pt;height:256.15pt;z-index:251674112;mso-wrap-distance-left:0;mso-wrap-distance-right:0;mso-position-horizontal-relative:page" coordorigin="888,232" coordsize="9978,5123">
            <v:shape id="_x0000_s1612" type="#_x0000_t75" style="position:absolute;left:888;top:942;width:9978;height:2986">
              <v:imagedata r:id="rId117" o:title=""/>
            </v:shape>
            <v:line id="_x0000_s1611" style="position:absolute" from="3150,2436" to="3149,1063" strokecolor="#ff0101" strokeweight="3pt"/>
            <v:line id="_x0000_s1610" style="position:absolute" from="1856,4555" to="1872,3519" strokecolor="#010180" strokeweight="3pt"/>
            <v:shape id="_x0000_s1609" style="position:absolute;left:7343;top:4669;width:2152;height:600" coordorigin="7343,4669" coordsize="2152,600" path="m7442,4669r-38,8l7372,4699r-21,32l7343,4770r,399l7351,5208r21,32l7404,5261r38,8l9394,5269r39,-8l9465,5240r21,-32l9494,5169r,-399l9486,4731r-21,-32l9433,4677r-39,-8l7442,4669xe" filled="f" strokecolor="#010101" strokeweight="1pt">
              <v:path arrowok="t"/>
            </v:shape>
            <v:shape id="_x0000_s1608" style="position:absolute;left:8458;top:3595;width:180;height:1080" coordorigin="8458,3595" coordsize="180,1080" o:spt="100" adj="0,,0" path="m8518,4495r-60,l8548,4675r75,-150l8518,4525r,-30xm8576,3595r-60,l8518,4525r60,l8576,3595xm8638,4495r-60,l8578,4525r45,l8638,4495xe" fillcolor="#349967" stroked="f">
              <v:stroke joinstyle="round"/>
              <v:formulas/>
              <v:path arrowok="t" o:connecttype="segments"/>
            </v:shape>
            <v:line id="_x0000_s1607" style="position:absolute" from="2930,4237" to="2930,3330" strokecolor="#0101ff" strokeweight="3pt"/>
            <v:line id="_x0000_s1606" style="position:absolute" from="9036,3455" to="9037,861" strokecolor="#ff6701" strokeweight="3pt"/>
            <v:line id="_x0000_s1605" style="position:absolute" from="5008,3090" to="5008,1419" strokecolor="#ff0101" strokeweight="3pt"/>
            <v:shape id="_x0000_s1604" style="position:absolute;left:5830;top:3408;width:964;height:180" coordorigin="5830,3408" coordsize="964,180" o:spt="100" adj="0,,0" path="m6613,3408r,180l6733,3528r-90,l6643,3468r90,l6613,3408xm6613,3468r-783,l5830,3528r783,l6613,3468xm6733,3468r-90,l6643,3528r90,l6793,3498r-60,-30xe" fillcolor="#ff0101" stroked="f">
              <v:stroke joinstyle="round"/>
              <v:formulas/>
              <v:path arrowok="t" o:connecttype="segments"/>
            </v:shape>
            <v:line id="_x0000_s1603" style="position:absolute" from="5846,3459" to="5846,891" strokecolor="#ff0101" strokeweight="3pt"/>
            <v:line id="_x0000_s1602" style="position:absolute" from="5678,3721" to="5256,3721" strokecolor="#ff0101" strokeweight="3pt"/>
            <v:shape id="_x0000_s1601" style="position:absolute;left:8148;top:3519;width:180;height:706" coordorigin="8148,3519" coordsize="180,706" o:spt="100" adj="0,,0" path="m8268,3669r-60,l8208,4225r60,l8268,3669xm8238,3519r-90,180l8208,3699r,-30l8313,3669r-75,-150xm8313,3669r-45,l8268,3699r60,l8313,3669xe" fillcolor="#349967" stroked="f">
              <v:stroke joinstyle="round"/>
              <v:formulas/>
              <v:path arrowok="t" o:connecttype="segments"/>
            </v:shape>
            <v:line id="_x0000_s1600" style="position:absolute" from="9808,3969" to="9808,3625" strokecolor="#ff6701" strokeweight="3pt"/>
            <v:shape id="_x0000_s1599" style="position:absolute;left:7618;top:932;width:180;height:2506" coordorigin="7618,932" coordsize="180,2506" o:spt="100" adj="0,,0" path="m7678,3258r-60,l7708,3438r75,-150l7678,3288r,-30xm7738,932r-60,l7678,3288r60,l7738,932xm7798,3258r-60,l7738,3288r45,l7798,3258xe" fillcolor="#ff01ff" stroked="f">
              <v:stroke joinstyle="round"/>
              <v:formulas/>
              <v:path arrowok="t" o:connecttype="segments"/>
            </v:shape>
            <v:shape id="_x0000_s1598" type="#_x0000_t75" style="position:absolute;left:9934;top:4571;width:463;height:764">
              <v:imagedata r:id="rId118" o:title=""/>
            </v:shape>
            <v:line id="_x0000_s1597" style="position:absolute" from="10374,4574" to="10374,5333" strokecolor="#010101" strokeweight="2.25pt"/>
            <v:line id="_x0000_s1596" style="position:absolute" from="9488,4963" to="9931,4963" strokecolor="#993401" strokeweight="3pt"/>
            <v:shape id="_x0000_s1595" style="position:absolute;left:8594;top:242;width:1407;height:600" coordorigin="8594,242" coordsize="1407,600" path="m8694,242r-39,8l8624,272r-22,32l8594,343r,400l8602,782r22,31l8655,834r39,8l9901,842r39,-8l9972,813r21,-31l10001,743r,-400l9993,304r-21,-32l9940,250r-39,-8l8694,242xe" filled="f" strokecolor="#010101" strokeweight="1pt">
              <v:path arrowok="t"/>
            </v:shape>
            <v:line id="_x0000_s1594" style="position:absolute" from="4318,2407" to="3136,2407" strokecolor="#ff0101" strokeweight="3pt"/>
            <v:line id="_x0000_s1593" style="position:absolute" from="2870,2831" to="2870,1063" strokecolor="#ff0101" strokeweight="3pt"/>
            <v:line id="_x0000_s1592" style="position:absolute" from="4303,2845" to="2840,2845" strokecolor="#ff0101" strokeweight="3pt"/>
            <v:line id="_x0000_s1591" style="position:absolute" from="1826,2172" to="1826,992" strokecolor="#010180" strokeweight="3pt"/>
            <v:line id="_x0000_s1590" style="position:absolute" from="2870,1032" to="3179,877" strokecolor="#ff0101" strokeweight="3pt"/>
            <v:line id="_x0000_s1589" style="position:absolute" from="6877,933" to="6877,2346" strokecolor="#ff01ff" strokeweight="3pt"/>
            <v:line id="_x0000_s1588" style="position:absolute" from="7166,932" to="7166,2406" strokecolor="#ff01ff" strokeweight="3pt"/>
            <v:line id="_x0000_s1587" style="position:absolute" from="4408,3337" to="2932,3331" strokecolor="#0101ff" strokeweight="3pt"/>
            <v:line id="_x0000_s1586" style="position:absolute" from="4406,3719" to="3180,3713" strokecolor="#0101ff" strokeweight="3pt"/>
            <v:line id="_x0000_s1585" style="position:absolute" from="3180,4220" to="3180,3680" strokecolor="#0101ff" strokeweight="3pt"/>
            <v:line id="_x0000_s1584" style="position:absolute" from="3151,4392" to="2932,4219" strokecolor="#0101ff" strokeweight="3pt"/>
            <v:line id="_x0000_s1583" style="position:absolute" from="5666,4189" to="5666,3715" strokecolor="#ff0101" strokeweight="3pt"/>
            <v:line id="_x0000_s1582" style="position:absolute" from="5449,3067" to="5010,3067" strokecolor="#ff0101" strokeweight="3pt"/>
            <v:line id="_x0000_s1581" style="position:absolute" from="5840,4355" to="5653,4158" strokecolor="#ff0101" strokeweight="3pt"/>
            <v:line id="_x0000_s1580" style="position:absolute" from="5648,4652" to="5652,4399" strokecolor="#ff0101" strokeweight="3pt"/>
            <v:line id="_x0000_s1579" style="position:absolute" from="9371,3499" to="9372,1697" strokecolor="#ff6701" strokeweight="3pt"/>
            <v:line id="_x0000_s1578" style="position:absolute" from="9371,1717" to="9811,1711" strokecolor="#ff6701" strokeweight="3pt"/>
            <v:line id="_x0000_s1577" style="position:absolute" from="5020,1418" to="4788,1221" strokecolor="#ff0101" strokeweight="3pt"/>
            <v:line id="_x0000_s1576" style="position:absolute" from="5018,1173" to="5022,903" strokecolor="#ff0101" strokeweight="3pt"/>
            <v:line id="_x0000_s1575" style="position:absolute" from="7426,3071" to="7631,3071" strokecolor="#ff01ff" strokeweight="3pt"/>
            <v:line id="_x0000_s1574" style="position:absolute" from="7416,1482" to="7416,3060" strokecolor="#ff01ff" strokeweight="3pt"/>
            <v:line id="_x0000_s1573" style="position:absolute" from="7626,1373" to="7423,1206" strokecolor="#ff01ff" strokeweight="3pt"/>
            <v:line id="_x0000_s1572" style="position:absolute" from="7433,1189" to="7436,936" strokecolor="#ff01ff" strokeweight="3pt"/>
            <v:line id="_x0000_s1571" style="position:absolute" from="6509,3071" to="6714,3071" strokecolor="#ff0101" strokeweight="3pt"/>
            <v:line id="_x0000_s1570" style="position:absolute" from="6530,1406" to="6530,3060" strokecolor="#ff0101" strokeweight="3pt"/>
            <v:line id="_x0000_s1569" style="position:absolute" from="6740,1409" to="6522,1226" strokecolor="#ff0101" strokeweight="3pt"/>
            <v:line id="_x0000_s1568" style="position:absolute" from="6547,1141" to="6550,572" strokecolor="#ff0101" strokeweight="3pt"/>
            <v:line id="_x0000_s1567" style="position:absolute" from="6577,571" to="6220,572" strokecolor="#ff0101" strokeweight="3pt"/>
            <v:shape id="_x0000_s1566" style="position:absolute;left:4784;top:288;width:1436;height:600" coordorigin="4784,288" coordsize="1436,600" path="m6120,288r-1236,l4845,296r-31,21l4792,349r-8,38l4784,787r8,39l4814,858r31,22l4884,888r1236,l6159,880r32,-22l6212,826r8,-39l6220,387r-8,-38l6191,317r-32,-21l6120,288xe" stroked="f">
              <v:path arrowok="t"/>
            </v:shape>
            <v:shape id="_x0000_s1565" style="position:absolute;left:4784;top:288;width:1436;height:600" coordorigin="4784,288" coordsize="1436,600" path="m4884,288r-39,8l4814,317r-22,32l4784,387r,400l4792,826r22,32l4845,880r39,8l6120,888r39,-8l6191,858r21,-32l6220,787r,-400l6212,349r-21,-32l6159,296r-39,-8l4884,288xe" filled="f" strokecolor="#010101" strokeweight="1pt">
              <v:path arrowok="t"/>
            </v:shape>
            <v:shape id="_x0000_s1564" type="#_x0000_t202" style="position:absolute;left:1590;top:507;width:73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DC 24V</w:t>
                    </w:r>
                  </w:p>
                </w:txbxContent>
              </v:textbox>
            </v:shape>
            <v:shape id="_x0000_s1563" type="#_x0000_t202" style="position:absolute;left:2830;top:505;width:159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ОПС (СН1-СН8)</w:t>
                    </w:r>
                  </w:p>
                </w:txbxContent>
              </v:textbox>
            </v:shape>
            <v:shape id="_x0000_s1562" type="#_x0000_t202" style="position:absolute;left:5116;top:497;width:84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VF-8160</w:t>
                    </w:r>
                  </w:p>
                </w:txbxContent>
              </v:textbox>
            </v:shape>
            <v:shape id="_x0000_s1561" type="#_x0000_t202" style="position:absolute;left:6781;top:399;width:149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15/30В/LINE2</w:t>
                    </w:r>
                  </w:p>
                </w:txbxContent>
              </v:textbox>
            </v:shape>
            <v:shape id="_x0000_s1560" type="#_x0000_t202" style="position:absolute;left:8874;top:453;width:91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4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0"/>
                      </w:rPr>
                      <w:t>RM-8064</w:t>
                    </w:r>
                  </w:p>
                </w:txbxContent>
              </v:textbox>
            </v:shape>
            <v:shape id="_x0000_s1559" type="#_x0000_t202" style="position:absolute;left:9946;top:1589;width:854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PS-8208</w:t>
                    </w:r>
                  </w:p>
                </w:txbxContent>
              </v:textbox>
            </v:shape>
            <v:shape id="_x0000_s1558" type="#_x0000_t202" style="position:absolute;left:7136;top:4247;width:1016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Муз. вход</w:t>
                    </w:r>
                  </w:p>
                </w:txbxContent>
              </v:textbox>
            </v:shape>
            <v:shape id="_x0000_s1557" type="#_x0000_t202" style="position:absolute;left:9386;top:4133;width:112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Адресация</w:t>
                    </w:r>
                  </w:p>
                </w:txbxContent>
              </v:textbox>
            </v:shape>
            <v:shape id="_x0000_s1556" type="#_x0000_t202" style="position:absolute;left:1432;top:4767;width:84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AC 220V</w:t>
                    </w:r>
                  </w:p>
                </w:txbxContent>
              </v:textbox>
            </v:shape>
            <v:shape id="_x0000_s1555" type="#_x0000_t202" style="position:absolute;left:2681;top:4666;width:1138;height:442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RELAY ОUT</w:t>
                    </w:r>
                  </w:p>
                  <w:p w:rsidR="00584CE8" w:rsidRDefault="00FB1AC0">
                    <w:pPr>
                      <w:spacing w:line="234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(СН1-СН8)</w:t>
                    </w:r>
                  </w:p>
                </w:txbxContent>
              </v:textbox>
            </v:shape>
            <v:shape id="_x0000_s1554" type="#_x0000_t202" style="position:absolute;left:5192;top:4918;width:113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RELAY ОUT</w:t>
                    </w:r>
                  </w:p>
                </w:txbxContent>
              </v:textbox>
            </v:shape>
            <v:shape id="_x0000_s1553" type="#_x0000_t202" style="position:absolute;left:7922;top:4880;width:1099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2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Усилитель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a3"/>
        <w:spacing w:before="79"/>
        <w:ind w:left="831"/>
      </w:pPr>
      <w:r>
        <w:t>Рис. 5.11 Схема управления процессором-селектором ROXTON PS-8208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638" w:right="484" w:firstLine="540"/>
        <w:jc w:val="both"/>
      </w:pPr>
      <w:r>
        <w:rPr>
          <w:spacing w:val="-5"/>
        </w:rPr>
        <w:t xml:space="preserve">Данный </w:t>
      </w:r>
      <w:r>
        <w:rPr>
          <w:spacing w:val="-3"/>
        </w:rPr>
        <w:t xml:space="preserve">блок </w:t>
      </w:r>
      <w:r>
        <w:rPr>
          <w:spacing w:val="-5"/>
        </w:rPr>
        <w:t xml:space="preserve">совмещает </w:t>
      </w:r>
      <w:r>
        <w:rPr>
          <w:spacing w:val="-4"/>
        </w:rPr>
        <w:t xml:space="preserve">функции процессора, </w:t>
      </w:r>
      <w:r>
        <w:rPr>
          <w:spacing w:val="-5"/>
        </w:rPr>
        <w:t xml:space="preserve">микшера </w:t>
      </w:r>
      <w:r>
        <w:rPr>
          <w:spacing w:val="-4"/>
        </w:rPr>
        <w:t xml:space="preserve">аудио </w:t>
      </w:r>
      <w:r>
        <w:rPr>
          <w:spacing w:val="-5"/>
        </w:rPr>
        <w:t xml:space="preserve">сигналов, </w:t>
      </w:r>
      <w:r>
        <w:t xml:space="preserve">и </w:t>
      </w:r>
      <w:r>
        <w:rPr>
          <w:spacing w:val="-4"/>
        </w:rPr>
        <w:t xml:space="preserve">селектора </w:t>
      </w:r>
      <w:r>
        <w:t xml:space="preserve">на 8 </w:t>
      </w:r>
      <w:r>
        <w:rPr>
          <w:spacing w:val="-4"/>
        </w:rPr>
        <w:t xml:space="preserve">линий. Как </w:t>
      </w:r>
      <w:r>
        <w:rPr>
          <w:spacing w:val="-5"/>
        </w:rPr>
        <w:t xml:space="preserve">микшер </w:t>
      </w:r>
      <w:r>
        <w:rPr>
          <w:spacing w:val="-3"/>
        </w:rPr>
        <w:t xml:space="preserve">блок </w:t>
      </w:r>
      <w:r>
        <w:rPr>
          <w:spacing w:val="-5"/>
        </w:rPr>
        <w:t xml:space="preserve">принимает </w:t>
      </w:r>
      <w:r>
        <w:t xml:space="preserve">и </w:t>
      </w:r>
      <w:r>
        <w:rPr>
          <w:spacing w:val="-4"/>
        </w:rPr>
        <w:t xml:space="preserve">транслирует </w:t>
      </w:r>
      <w:r>
        <w:t xml:space="preserve">на </w:t>
      </w:r>
      <w:r>
        <w:rPr>
          <w:spacing w:val="-5"/>
        </w:rPr>
        <w:t xml:space="preserve">выход </w:t>
      </w:r>
      <w:r>
        <w:t xml:space="preserve">3 </w:t>
      </w:r>
      <w:r>
        <w:rPr>
          <w:spacing w:val="-5"/>
        </w:rPr>
        <w:t xml:space="preserve">линейных, </w:t>
      </w:r>
      <w:r>
        <w:t xml:space="preserve">1 </w:t>
      </w:r>
      <w:r>
        <w:rPr>
          <w:spacing w:val="-4"/>
        </w:rPr>
        <w:t xml:space="preserve">микрофонный </w:t>
      </w:r>
      <w:r>
        <w:rPr>
          <w:spacing w:val="-5"/>
        </w:rPr>
        <w:t xml:space="preserve">аудио-сигнал, </w:t>
      </w:r>
      <w:r>
        <w:t xml:space="preserve">а </w:t>
      </w:r>
      <w:r>
        <w:rPr>
          <w:spacing w:val="-4"/>
        </w:rPr>
        <w:t xml:space="preserve">также </w:t>
      </w:r>
      <w:r>
        <w:rPr>
          <w:spacing w:val="-5"/>
        </w:rPr>
        <w:t xml:space="preserve">сигнал </w:t>
      </w:r>
      <w:r>
        <w:t xml:space="preserve">от </w:t>
      </w:r>
      <w:r>
        <w:rPr>
          <w:spacing w:val="-4"/>
        </w:rPr>
        <w:t>радиотрансля-</w:t>
      </w:r>
      <w:r>
        <w:rPr>
          <w:spacing w:val="62"/>
        </w:rPr>
        <w:t xml:space="preserve"> </w:t>
      </w:r>
      <w:r>
        <w:rPr>
          <w:spacing w:val="-5"/>
        </w:rPr>
        <w:t xml:space="preserve">ционного </w:t>
      </w:r>
      <w:r>
        <w:rPr>
          <w:spacing w:val="-4"/>
        </w:rPr>
        <w:t xml:space="preserve">фидера </w:t>
      </w:r>
      <w:r>
        <w:rPr>
          <w:spacing w:val="-5"/>
        </w:rPr>
        <w:t xml:space="preserve">15/30В. </w:t>
      </w:r>
      <w:r>
        <w:rPr>
          <w:spacing w:val="-4"/>
        </w:rPr>
        <w:t xml:space="preserve">Как </w:t>
      </w:r>
      <w:r>
        <w:rPr>
          <w:spacing w:val="-5"/>
        </w:rPr>
        <w:t xml:space="preserve">селектор </w:t>
      </w:r>
      <w:r>
        <w:rPr>
          <w:spacing w:val="-4"/>
        </w:rPr>
        <w:t xml:space="preserve">данный </w:t>
      </w:r>
      <w:r>
        <w:rPr>
          <w:spacing w:val="-3"/>
        </w:rPr>
        <w:t xml:space="preserve">блок </w:t>
      </w:r>
      <w:r>
        <w:rPr>
          <w:spacing w:val="-4"/>
        </w:rPr>
        <w:t xml:space="preserve">осуществляет управле- </w:t>
      </w:r>
      <w:r>
        <w:rPr>
          <w:spacing w:val="-3"/>
        </w:rPr>
        <w:t xml:space="preserve">ние </w:t>
      </w:r>
      <w:r>
        <w:rPr>
          <w:spacing w:val="-5"/>
        </w:rPr>
        <w:t xml:space="preserve">дополнительными устройствами </w:t>
      </w:r>
      <w:r>
        <w:rPr>
          <w:spacing w:val="-4"/>
        </w:rPr>
        <w:t>(MX-8108, RG-8108, см. приложение 4).</w:t>
      </w:r>
    </w:p>
    <w:p w:rsidR="00584CE8" w:rsidRDefault="00FB1AC0">
      <w:pPr>
        <w:pStyle w:val="a3"/>
        <w:spacing w:before="2" w:line="276" w:lineRule="auto"/>
        <w:ind w:left="638" w:right="489" w:firstLine="569"/>
        <w:jc w:val="both"/>
      </w:pPr>
      <w:r>
        <w:t>В процессоре реализованы 12 приоритетов, 8 из которых отведено выносным микрофонным консолям RM-8064, работающим по протоколу RS-485. При помощи одной микрофонной консоли, можно управлять 8-ю процессорами (64 линиями).</w:t>
      </w:r>
    </w:p>
    <w:p w:rsidR="00584CE8" w:rsidRDefault="00FB1AC0">
      <w:pPr>
        <w:pStyle w:val="a3"/>
        <w:spacing w:before="1" w:line="276" w:lineRule="auto"/>
        <w:ind w:left="638" w:right="489" w:firstLine="512"/>
        <w:jc w:val="both"/>
      </w:pPr>
      <w:r>
        <w:t>В блок встроен модуль сопряжения с тр</w:t>
      </w:r>
      <w:r>
        <w:t>ансляционной линией 15/30В, по которой передаются сигналы ГОЧС. В блоке присутствуют два компо- зиционных входа разной приоритетности. На любой из которых можно подключить БЦЗ. Для принудительной активации в блоке предусмотрены дополнительные клеммы.</w:t>
      </w:r>
    </w:p>
    <w:p w:rsidR="00584CE8" w:rsidRDefault="00FB1AC0">
      <w:pPr>
        <w:pStyle w:val="a3"/>
        <w:spacing w:before="2" w:line="276" w:lineRule="auto"/>
        <w:ind w:left="638" w:right="489" w:firstLine="540"/>
        <w:jc w:val="both"/>
      </w:pPr>
      <w:r>
        <w:t>Данны</w:t>
      </w:r>
      <w:r>
        <w:t xml:space="preserve">й процессор стыкуется практически с любыми (аналоговыми) СПС. На передней панели блока расположены индикаторы режимов рабо- ты, кнопки селектора, регуляторы громкости и тембра звука. Для   </w:t>
      </w:r>
      <w:r>
        <w:rPr>
          <w:spacing w:val="50"/>
        </w:rPr>
        <w:t xml:space="preserve"> </w:t>
      </w:r>
      <w:r>
        <w:t>актива-</w:t>
      </w:r>
    </w:p>
    <w:p w:rsidR="00584CE8" w:rsidRDefault="00584CE8">
      <w:pPr>
        <w:pStyle w:val="a3"/>
        <w:spacing w:before="1"/>
        <w:rPr>
          <w:sz w:val="17"/>
        </w:rPr>
      </w:pPr>
    </w:p>
    <w:p w:rsidR="00584CE8" w:rsidRDefault="00FB1AC0">
      <w:pPr>
        <w:spacing w:before="70"/>
        <w:ind w:right="491"/>
        <w:jc w:val="right"/>
        <w:rPr>
          <w:sz w:val="24"/>
        </w:rPr>
      </w:pPr>
      <w:r>
        <w:rPr>
          <w:sz w:val="24"/>
        </w:rPr>
        <w:t>95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920" w:bottom="280" w:left="7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7" w:hanging="1"/>
      </w:pPr>
      <w:r>
        <w:lastRenderedPageBreak/>
        <w:t>ции аварийного оповещения по самому высо</w:t>
      </w:r>
      <w:r>
        <w:t>кому приоритету предусмот- рена кнопка аварийного включения всех зон.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Данный малобюджетный блок может применяться в составе практиче- ски любой СОУЭ как отечественного, так и импортного производства. Пример использования данного блока приведен в приложении</w:t>
      </w:r>
      <w:r>
        <w:t xml:space="preserve"> 4.</w:t>
      </w:r>
    </w:p>
    <w:p w:rsidR="00584CE8" w:rsidRDefault="00FB1AC0">
      <w:pPr>
        <w:pStyle w:val="2"/>
        <w:numPr>
          <w:ilvl w:val="1"/>
          <w:numId w:val="16"/>
        </w:numPr>
        <w:tabs>
          <w:tab w:val="left" w:pos="1109"/>
        </w:tabs>
        <w:spacing w:before="217"/>
        <w:ind w:left="1108" w:right="0"/>
        <w:jc w:val="left"/>
        <w:rPr>
          <w:u w:val="none"/>
        </w:rPr>
      </w:pPr>
      <w:r>
        <w:rPr>
          <w:u w:val="none"/>
        </w:rPr>
        <w:t>Регуляторы громкости, селекторы</w:t>
      </w:r>
      <w:r>
        <w:rPr>
          <w:spacing w:val="-9"/>
          <w:u w:val="none"/>
        </w:rPr>
        <w:t xml:space="preserve"> </w:t>
      </w:r>
      <w:r>
        <w:rPr>
          <w:u w:val="none"/>
        </w:rPr>
        <w:t>программ</w:t>
      </w:r>
    </w:p>
    <w:p w:rsidR="00584CE8" w:rsidRDefault="00584CE8">
      <w:pPr>
        <w:pStyle w:val="a3"/>
        <w:spacing w:before="7"/>
        <w:rPr>
          <w:b/>
          <w:sz w:val="22"/>
        </w:rPr>
      </w:pPr>
    </w:p>
    <w:p w:rsidR="00584CE8" w:rsidRDefault="00FB1AC0">
      <w:pPr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Регуляторы громкости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Регулятор громкости (аттенюатор) – устройство, используемое для повышения и понижения уровня звука громкоговорителя (акустической системы).</w:t>
      </w:r>
    </w:p>
    <w:p w:rsidR="00584CE8" w:rsidRDefault="00FB1AC0">
      <w:pPr>
        <w:pStyle w:val="a3"/>
        <w:spacing w:before="1"/>
        <w:ind w:left="658" w:right="37"/>
      </w:pPr>
      <w:r>
        <w:t>Регуляторы громкости можно классифицировать.</w:t>
      </w:r>
    </w:p>
    <w:p w:rsidR="00584CE8" w:rsidRDefault="00FB1AC0">
      <w:pPr>
        <w:pStyle w:val="a3"/>
        <w:spacing w:before="49" w:line="276" w:lineRule="auto"/>
        <w:ind w:left="118" w:right="110" w:firstLine="539"/>
        <w:jc w:val="both"/>
      </w:pPr>
      <w:r>
        <w:t>По способу реализации: аналоговые, цифровые (мы будем рассматри- вать только аналоговые).</w:t>
      </w:r>
    </w:p>
    <w:p w:rsidR="00584CE8" w:rsidRDefault="00FB1AC0">
      <w:pPr>
        <w:pStyle w:val="a3"/>
        <w:spacing w:before="2"/>
        <w:ind w:left="658" w:right="37"/>
      </w:pPr>
      <w:r>
        <w:t>По способу функционирования: резистивные, трансформаторные.</w:t>
      </w:r>
    </w:p>
    <w:p w:rsidR="00584CE8" w:rsidRDefault="00FB1AC0">
      <w:pPr>
        <w:pStyle w:val="a3"/>
        <w:spacing w:before="47" w:line="276" w:lineRule="auto"/>
        <w:ind w:left="118" w:right="110" w:firstLine="540"/>
        <w:jc w:val="both"/>
      </w:pPr>
      <w:r>
        <w:t>По количеству (управляющих) проводов: 2-х проводные, 3-х провод- ные, 4-х проводные.</w:t>
      </w:r>
    </w:p>
    <w:p w:rsidR="00584CE8" w:rsidRDefault="00FB1AC0">
      <w:pPr>
        <w:pStyle w:val="a3"/>
        <w:spacing w:before="2" w:line="276" w:lineRule="auto"/>
        <w:ind w:left="658" w:right="1441"/>
      </w:pPr>
      <w:r>
        <w:t>По способу подключени</w:t>
      </w:r>
      <w:r>
        <w:t>я: параллельное, последовательное. По способу монтажа: врезные, накладные.</w:t>
      </w:r>
    </w:p>
    <w:p w:rsidR="00584CE8" w:rsidRDefault="00FB1AC0">
      <w:pPr>
        <w:pStyle w:val="2"/>
        <w:spacing w:before="217"/>
        <w:ind w:right="31"/>
        <w:jc w:val="center"/>
        <w:rPr>
          <w:u w:val="none"/>
        </w:rPr>
      </w:pPr>
      <w:r>
        <w:rPr>
          <w:u w:val="thick"/>
        </w:rPr>
        <w:t>3-х проводные регуляторы громкости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На рис. 5.12, представлена схема функционирования 3-х проводного регулятора громкости.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Данный регулятор функционирует в составе определенного оборудо- вания (например, Inter-M, Roxton-Inkel). Вход регулятора соединяется с 3-х проводной релейной группой, выход с громкоговорителем или линией (группой) громкоговорителей.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t>В нормальном (NORMAL) р</w:t>
      </w:r>
      <w:r>
        <w:t>ежиме, выход (NOR) релейной группы, подключается к линии громкоговорителей, через (резистивный) регулятор громкости.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В тревожном (EMERGENCY) режиме активируется аварийный выход (EM) релейной группы, сигнал с которого поступает в линию громкогово- рителей н</w:t>
      </w:r>
      <w:r>
        <w:t>апрямую, без возможности регулировки.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213"/>
        <w:ind w:left="118" w:right="37"/>
        <w:rPr>
          <w:sz w:val="24"/>
        </w:rPr>
      </w:pPr>
      <w:r>
        <w:rPr>
          <w:sz w:val="24"/>
        </w:rPr>
        <w:t>96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ind w:left="770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1477" style="width:403.4pt;height:361.7pt;mso-position-horizontal-relative:char;mso-position-vertical-relative:line" coordsize="8068,7234">
            <v:rect id="_x0000_s1551" style="position:absolute;left:3098;top:1547;width:4748;height:3264" filled="f" strokecolor="#010101" strokeweight="2.25pt">
              <v:stroke dashstyle="dash"/>
            </v:rect>
            <v:rect id="_x0000_s1550" style="position:absolute;left:2898;top:2952;width:401;height:1268" fillcolor="#67ccff" stroked="f"/>
            <v:rect id="_x0000_s1549" style="position:absolute;left:2898;top:2952;width:401;height:1268" filled="f" strokecolor="#010101" strokeweight="2.25pt"/>
            <v:shape id="_x0000_s1548" type="#_x0000_t75" style="position:absolute;left:2990;top:3050;width:215;height:227">
              <v:imagedata r:id="rId119" o:title=""/>
            </v:shape>
            <v:shape id="_x0000_s1547" type="#_x0000_t75" style="position:absolute;left:2990;top:3473;width:215;height:227">
              <v:imagedata r:id="rId120" o:title=""/>
            </v:shape>
            <v:shape id="_x0000_s1546" type="#_x0000_t75" style="position:absolute;left:2990;top:3896;width:215;height:227">
              <v:imagedata r:id="rId119" o:title=""/>
            </v:shape>
            <v:shape id="_x0000_s1545" type="#_x0000_t75" style="position:absolute;left:4394;top:1887;width:215;height:226">
              <v:imagedata r:id="rId121" o:title=""/>
            </v:shape>
            <v:shape id="_x0000_s1544" type="#_x0000_t75" style="position:absolute;left:4394;top:2522;width:215;height:226">
              <v:imagedata r:id="rId122" o:title=""/>
            </v:shape>
            <v:shape id="_x0000_s1543" type="#_x0000_t75" style="position:absolute;left:4394;top:3156;width:215;height:226">
              <v:imagedata r:id="rId123" o:title=""/>
            </v:shape>
            <v:shape id="_x0000_s1542" type="#_x0000_t75" style="position:absolute;left:4394;top:3790;width:215;height:226">
              <v:imagedata r:id="rId121" o:title=""/>
            </v:shape>
            <v:shape id="_x0000_s1541" style="position:absolute;left:4693;top:2000;width:432;height:962" coordorigin="4693,2000" coordsize="432,962" o:spt="100" adj="0,,0" path="m4777,2116r-43,18l5083,2962r42,-18l4777,2116xm4703,2000r-10,152l4734,2134r-8,-21l4768,2095r46,l4703,2000xm4768,2095r-42,18l4734,2134r43,-18l4768,2095xm4814,2095r-46,l4777,2116r41,-17l4814,2095xe" fillcolor="#010101" stroked="f">
              <v:stroke joinstyle="round"/>
              <v:formulas/>
              <v:path arrowok="t" o:connecttype="segments"/>
            </v:shape>
            <v:shape id="_x0000_s1540" style="position:absolute;left:5484;top:2000;width:432;height:962" coordorigin="5484,2000" coordsize="432,962" o:spt="100" adj="0,,0" path="m5833,2116r-349,828l5526,2962r349,-828l5833,2116xm5912,2095r-70,l5884,2113r-9,21l5916,2152r-4,-57xm5842,2095r-9,21l5875,2134r9,-21l5842,2095xm5906,2000r-115,99l5833,2116r9,-21l5912,2095r-6,-95xe" fillcolor="#010101" stroked="f">
              <v:stroke joinstyle="round"/>
              <v:formulas/>
              <v:path arrowok="t" o:connecttype="segments"/>
            </v:shape>
            <v:line id="_x0000_s1539" style="position:absolute" from="5104,2952" to="5504,2954" strokecolor="#010101" strokeweight="2.25pt"/>
            <v:shape id="_x0000_s1538" style="position:absolute;left:3499;top:2952;width:1805;height:1589" coordorigin="3499,2952" coordsize="1805,1589" path="m5304,2952r,1586l3499,4541e" filled="f" strokecolor="#010101" strokeweight="2.25pt">
              <v:path arrowok="t"/>
            </v:shape>
            <v:line id="_x0000_s1537" style="position:absolute" from="3499,4538" to="3500,4009" strokecolor="#010101" strokeweight="2.25pt"/>
            <v:line id="_x0000_s1536" style="position:absolute" from="3499,4009" to="3098,4012" strokecolor="#010101" strokeweight="2.25pt"/>
            <v:shape id="_x0000_s1535" type="#_x0000_t75" style="position:absolute;left:5998;top:2522;width:215;height:226">
              <v:imagedata r:id="rId124" o:title=""/>
            </v:shape>
            <v:shape id="_x0000_s1534" type="#_x0000_t75" style="position:absolute;left:5998;top:3156;width:215;height:226">
              <v:imagedata r:id="rId125" o:title=""/>
            </v:shape>
            <v:shape id="_x0000_s1533" type="#_x0000_t75" style="position:absolute;left:5998;top:3790;width:215;height:226">
              <v:imagedata r:id="rId126" o:title=""/>
            </v:shape>
            <v:rect id="_x0000_s1532" style="position:absolute;left:3900;top:2106;width:200;height:422" fillcolor="#010101" stroked="f"/>
            <v:rect id="_x0000_s1531" style="position:absolute;left:3900;top:2106;width:200;height:422" filled="f" strokecolor="#010101" strokeweight="2.25pt"/>
            <v:line id="_x0000_s1530" style="position:absolute" from="4001,2106" to="4001,2000" strokecolor="#010101" strokeweight="2.25pt"/>
            <v:line id="_x0000_s1529" style="position:absolute" from="4001,2634" to="4001,2528" strokecolor="#010101" strokeweight="2.25pt"/>
            <v:rect id="_x0000_s1528" style="position:absolute;left:3900;top:2740;width:200;height:424" fillcolor="#010101" stroked="f"/>
            <v:rect id="_x0000_s1527" style="position:absolute;left:3900;top:2741;width:200;height:422" filled="f" strokecolor="#010101" strokeweight="2.25pt"/>
            <v:line id="_x0000_s1526" style="position:absolute" from="4001,2741" to="4001,2634" strokecolor="#010101" strokeweight="2.25pt"/>
            <v:line id="_x0000_s1525" style="position:absolute" from="4001,3270" to="4001,3163" strokecolor="#010101" strokeweight="2.25pt"/>
            <v:rect id="_x0000_s1524" style="position:absolute;left:3900;top:3376;width:200;height:421" fillcolor="#010101" stroked="f"/>
            <v:rect id="_x0000_s1523" style="position:absolute;left:3900;top:3376;width:200;height:422" filled="f" strokecolor="#010101" strokeweight="2.25pt"/>
            <v:line id="_x0000_s1522" style="position:absolute" from="4001,3376" to="4001,3270" strokecolor="#010101" strokeweight="2.25pt"/>
            <v:line id="_x0000_s1521" style="position:absolute" from="4001,3904" to="4001,3798" strokecolor="#010101" strokeweight="2.25pt"/>
            <v:rect id="_x0000_s1520" style="position:absolute;left:6607;top:2740;width:200;height:424" fillcolor="#010101" stroked="f"/>
            <v:rect id="_x0000_s1519" style="position:absolute;left:6608;top:2741;width:199;height:422" filled="f" strokecolor="#010101" strokeweight="2.25pt"/>
            <v:line id="_x0000_s1518" style="position:absolute" from="6708,2741" to="6708,2634" strokecolor="#010101" strokeweight="2.25pt"/>
            <v:line id="_x0000_s1517" style="position:absolute" from="6708,3270" to="6708,3163" strokecolor="#010101" strokeweight="2.25pt"/>
            <v:rect id="_x0000_s1516" style="position:absolute;left:6607;top:3376;width:200;height:421" fillcolor="#010101" stroked="f"/>
            <v:rect id="_x0000_s1515" style="position:absolute;left:6608;top:3376;width:199;height:422" filled="f" strokecolor="#010101" strokeweight="2.25pt"/>
            <v:line id="_x0000_s1514" style="position:absolute" from="6708,3376" to="6708,3270" strokecolor="#010101" strokeweight="2.25pt"/>
            <v:line id="_x0000_s1513" style="position:absolute" from="6708,3904" to="6708,3798" strokecolor="#010101" strokeweight="2.25pt"/>
            <v:line id="_x0000_s1512" style="position:absolute" from="6206,2634" to="6708,2634" strokecolor="#010101" strokeweight="2.25pt"/>
            <v:line id="_x0000_s1511" style="position:absolute" from="6206,3270" to="6708,3270" strokecolor="#010101" strokeweight="2.25pt"/>
            <v:line id="_x0000_s1510" style="position:absolute" from="6206,3904" to="6708,3904" strokecolor="#010101" strokeweight="2.25pt"/>
            <v:shape id="_x0000_s1509" type="#_x0000_t75" style="position:absolute;left:5998;top:1887;width:215;height:226">
              <v:imagedata r:id="rId126" o:title=""/>
            </v:shape>
            <v:line id="_x0000_s1508" style="position:absolute" from="4001,2000" to="4502,2000" strokecolor="#010101" strokeweight="2.25pt"/>
            <v:line id="_x0000_s1507" style="position:absolute" from="4001,2634" to="4502,2634" strokecolor="#010101" strokeweight="2.25pt"/>
            <v:line id="_x0000_s1506" style="position:absolute" from="4001,3270" to="4502,3270" strokecolor="#010101" strokeweight="2.25pt"/>
            <v:line id="_x0000_s1505" style="position:absolute" from="4001,3904" to="4502,3904" strokecolor="#010101" strokeweight="2.25pt"/>
            <v:line id="_x0000_s1504" style="position:absolute" from="3499,3163" to="3098,3166" strokecolor="#010101" strokeweight="2.25pt"/>
            <v:shape id="_x0000_s1503" style="position:absolute;left:3499;top:2000;width:502;height:1163" coordorigin="3499,2000" coordsize="502,1163" path="m3499,3163r,-1163l4001,2000e" filled="f" strokecolor="#010101" strokeweight="2.25pt">
              <v:path arrowok="t"/>
            </v:shape>
            <v:line id="_x0000_s1502" style="position:absolute" from="3198,3587" to="3700,3587" strokecolor="#010101" strokeweight="2.25pt"/>
            <v:line id="_x0000_s1501" style="position:absolute" from="3700,4220" to="3702,3587" strokecolor="#010101" strokeweight="2.25pt"/>
            <v:line id="_x0000_s1500" style="position:absolute" from="6708,4220" to="3700,4224" strokecolor="#010101" strokeweight="2.25pt"/>
            <v:line id="_x0000_s1499" style="position:absolute" from="6708,4220" to="6710,3692" strokecolor="#010101" strokeweight="2.25pt"/>
            <v:line id="_x0000_s1498" style="position:absolute" from="3098,4009" to="2696,4012" strokecolor="#010101" strokeweight="2.25pt"/>
            <v:line id="_x0000_s1497" style="position:absolute" from="2696,5896" to="2699,3979" strokecolor="#010101" strokeweight="2.25pt"/>
            <v:shape id="_x0000_s1496" type="#_x0000_t75" style="position:absolute;width:3870;height:716">
              <v:imagedata r:id="rId127" o:title=""/>
            </v:shape>
            <v:line id="_x0000_s1495" style="position:absolute" from="590,6245" to="590,686" strokecolor="#010101" strokeweight="2.25pt"/>
            <v:line id="_x0000_s1494" style="position:absolute" from="1709,3149" to="1709,702" strokecolor="#010101" strokeweight="2.25pt"/>
            <v:shape id="_x0000_s1493" style="position:absolute;left:1158;top:702;width:2006;height:2885" coordorigin="1158,702" coordsize="2006,2885" path="m3163,3587r-2005,l1158,702e" filled="f" strokecolor="#010101" strokeweight="2.25pt">
              <v:path arrowok="t"/>
            </v:shape>
            <v:line id="_x0000_s1492" style="position:absolute" from="1694,3163" to="3263,3163" strokecolor="#010101" strokeweight="2.25pt"/>
            <v:shape id="_x0000_s1491" style="position:absolute;left:5484;top:2944;width:432;height:960" coordorigin="5484,2944" coordsize="432,960" o:spt="100" adj="0,,0" path="m5526,2944r-42,18l5554,3127r42,-18l5526,2944xm5648,3234r-42,18l5676,3418r42,-18l5648,3234xm5771,3524r-42,18l5798,3708r42,-18l5771,3524xm5916,3752r-125,53l5906,3904r10,-152xe" fillcolor="#010101" stroked="f">
              <v:stroke joinstyle="round"/>
              <v:formulas/>
              <v:path arrowok="t" o:connecttype="segments"/>
            </v:shape>
            <v:shape id="_x0000_s1490" style="position:absolute;left:4693;top:2944;width:432;height:960" coordorigin="4693,2944" coordsize="432,960" o:spt="100" adj="0,,0" path="m5083,2944r-69,165l5054,3127r71,-165l5083,2944xm4961,3234r-70,166l4932,3418r71,-166l4961,3234xm4838,3524r-69,166l4810,3708r70,-166l4838,3524xm4693,3752r10,152l4818,3805r-125,-53xe" fillcolor="#010101" stroked="f">
              <v:stroke joinstyle="round"/>
              <v:formulas/>
              <v:path arrowok="t" o:connecttype="segments"/>
            </v:shape>
            <v:shape id="_x0000_s1489" type="#_x0000_t75" style="position:absolute;left:6748;top:5014;width:1320;height:2220">
              <v:imagedata r:id="rId128" o:title=""/>
            </v:shape>
            <v:line id="_x0000_s1488" style="position:absolute" from="6898,5910" to="2682,5912" strokecolor="#010101" strokeweight="2.25pt"/>
            <v:line id="_x0000_s1487" style="position:absolute" from="6883,6245" to="576,6245" strokecolor="#010101" strokeweight="2.25pt"/>
            <v:shape id="_x0000_s1486" type="#_x0000_t202" style="position:absolute;left:4076;top:78;width:3572;height:609" filled="f" stroked="f">
              <v:textbox inset="0,0,0,0">
                <w:txbxContent>
                  <w:p w:rsidR="00584CE8" w:rsidRDefault="00FB1AC0">
                    <w:pPr>
                      <w:spacing w:line="286" w:lineRule="exact"/>
                      <w:ind w:right="-16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Трехпроводная</w:t>
                    </w:r>
                    <w:r>
                      <w:rPr>
                        <w:rFonts w:ascii="Arial" w:hAnsi="Arial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релейная</w:t>
                    </w:r>
                  </w:p>
                  <w:p w:rsidR="00584CE8" w:rsidRDefault="00FB1AC0">
                    <w:pPr>
                      <w:spacing w:before="7" w:line="316" w:lineRule="exact"/>
                      <w:ind w:right="-16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группа (IRG-9116)</w:t>
                    </w:r>
                  </w:p>
                </w:txbxContent>
              </v:textbox>
            </v:shape>
            <v:shape id="_x0000_s1485" type="#_x0000_t202" style="position:absolute;left:2636;top:1090;width:521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Трехпроводной регулятор</w:t>
                    </w:r>
                    <w:r>
                      <w:rPr>
                        <w:rFonts w:ascii="Arial" w:hAnsi="Arial"/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громкости</w:t>
                    </w:r>
                  </w:p>
                </w:txbxContent>
              </v:textbox>
            </v:shape>
            <v:shape id="_x0000_s1484" type="#_x0000_t202" style="position:absolute;left:7153;top:1902;width:156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483" type="#_x0000_t202" style="position:absolute;left:1909;top:2688;width:621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NOR</w:t>
                    </w:r>
                  </w:p>
                </w:txbxContent>
              </v:textbox>
            </v:shape>
            <v:shape id="_x0000_s1482" type="#_x0000_t202" style="position:absolute;left:7153;top:2537;width:156;height:914" filled="f" stroked="f">
              <v:textbox inset="0,0,0,0">
                <w:txbxContent>
                  <w:p w:rsidR="00584CE8" w:rsidRDefault="00FB1AC0">
                    <w:pPr>
                      <w:spacing w:line="286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8"/>
                      </w:rPr>
                      <w:t>2</w:t>
                    </w:r>
                  </w:p>
                  <w:p w:rsidR="00584CE8" w:rsidRDefault="00584CE8">
                    <w:pPr>
                      <w:spacing w:before="1"/>
                      <w:rPr>
                        <w:sz w:val="27"/>
                      </w:rPr>
                    </w:pPr>
                  </w:p>
                  <w:p w:rsidR="00584CE8" w:rsidRDefault="00FB1AC0">
                    <w:pPr>
                      <w:spacing w:line="316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481" type="#_x0000_t202" style="position:absolute;left:1032;top:3774;width:41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EM</w:t>
                    </w:r>
                  </w:p>
                </w:txbxContent>
              </v:textbox>
            </v:shape>
            <v:shape id="_x0000_s1480" type="#_x0000_t202" style="position:absolute;left:7078;top:3805;width:561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OFF</w:t>
                    </w:r>
                  </w:p>
                </w:txbxContent>
              </v:textbox>
            </v:shape>
            <v:shape id="_x0000_s1479" type="#_x0000_t202" style="position:absolute;left:2946;top:5286;width:576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8"/>
                      </w:rPr>
                      <w:t>SPK</w:t>
                    </w:r>
                  </w:p>
                </w:txbxContent>
              </v:textbox>
            </v:shape>
            <v:shape id="_x0000_s1478" type="#_x0000_t202" style="position:absolute;left:821;top:5784;width:65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COM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4CE8" w:rsidRDefault="00FB1AC0">
      <w:pPr>
        <w:pStyle w:val="a3"/>
        <w:spacing w:line="297" w:lineRule="exact"/>
        <w:ind w:left="36" w:right="31"/>
        <w:jc w:val="center"/>
      </w:pPr>
      <w:r>
        <w:t>Рис. 5.12 Схема функционирования 3-х проводного регулятора громкости</w:t>
      </w:r>
    </w:p>
    <w:p w:rsidR="00584CE8" w:rsidRDefault="00584CE8">
      <w:pPr>
        <w:pStyle w:val="a3"/>
        <w:spacing w:before="8"/>
        <w:rPr>
          <w:sz w:val="36"/>
        </w:rPr>
      </w:pPr>
    </w:p>
    <w:p w:rsidR="00584CE8" w:rsidRDefault="00FB1AC0">
      <w:pPr>
        <w:pStyle w:val="2"/>
        <w:ind w:right="31"/>
        <w:jc w:val="center"/>
        <w:rPr>
          <w:u w:val="none"/>
        </w:rPr>
      </w:pPr>
      <w:r>
        <w:rPr>
          <w:u w:val="thick"/>
        </w:rPr>
        <w:t>4-х проводные регуляторы громкости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4" w:firstLine="540"/>
        <w:jc w:val="both"/>
      </w:pPr>
      <w:r>
        <w:rPr>
          <w:spacing w:val="-4"/>
        </w:rPr>
        <w:t xml:space="preserve">На </w:t>
      </w:r>
      <w:r>
        <w:rPr>
          <w:spacing w:val="-5"/>
        </w:rPr>
        <w:t xml:space="preserve">рис. 5.13, </w:t>
      </w:r>
      <w:r>
        <w:rPr>
          <w:spacing w:val="-7"/>
        </w:rPr>
        <w:t xml:space="preserve">представлена </w:t>
      </w:r>
      <w:r>
        <w:rPr>
          <w:spacing w:val="-6"/>
        </w:rPr>
        <w:t xml:space="preserve">схема </w:t>
      </w:r>
      <w:r>
        <w:rPr>
          <w:spacing w:val="-7"/>
        </w:rPr>
        <w:t xml:space="preserve">функционирования </w:t>
      </w:r>
      <w:r>
        <w:rPr>
          <w:spacing w:val="-4"/>
        </w:rPr>
        <w:t xml:space="preserve">4-х </w:t>
      </w:r>
      <w:r>
        <w:rPr>
          <w:spacing w:val="-6"/>
        </w:rPr>
        <w:t xml:space="preserve">проводного </w:t>
      </w:r>
      <w:r>
        <w:rPr>
          <w:spacing w:val="-5"/>
        </w:rPr>
        <w:t xml:space="preserve">ре- </w:t>
      </w:r>
      <w:r>
        <w:rPr>
          <w:spacing w:val="-6"/>
        </w:rPr>
        <w:t xml:space="preserve">гулятора </w:t>
      </w:r>
      <w:r>
        <w:rPr>
          <w:spacing w:val="-7"/>
        </w:rPr>
        <w:t xml:space="preserve">громкости, </w:t>
      </w:r>
      <w:r>
        <w:t xml:space="preserve">с </w:t>
      </w:r>
      <w:r>
        <w:rPr>
          <w:spacing w:val="-6"/>
        </w:rPr>
        <w:t xml:space="preserve">встроенным </w:t>
      </w:r>
      <w:r>
        <w:rPr>
          <w:spacing w:val="-5"/>
        </w:rPr>
        <w:t xml:space="preserve">реле </w:t>
      </w:r>
      <w:r>
        <w:rPr>
          <w:spacing w:val="-7"/>
        </w:rPr>
        <w:t xml:space="preserve">(принудительного) включения </w:t>
      </w:r>
      <w:r>
        <w:rPr>
          <w:spacing w:val="-6"/>
        </w:rPr>
        <w:t xml:space="preserve">полной </w:t>
      </w:r>
      <w:r>
        <w:rPr>
          <w:spacing w:val="-7"/>
        </w:rPr>
        <w:t xml:space="preserve">громкости </w:t>
      </w:r>
      <w:r>
        <w:t xml:space="preserve">в </w:t>
      </w:r>
      <w:r>
        <w:rPr>
          <w:spacing w:val="-6"/>
        </w:rPr>
        <w:t xml:space="preserve">режиме </w:t>
      </w:r>
      <w:r>
        <w:rPr>
          <w:spacing w:val="-7"/>
        </w:rPr>
        <w:t>аварийного (тревожного) оповещения ITC-ESCORT.</w:t>
      </w:r>
    </w:p>
    <w:p w:rsidR="00584CE8" w:rsidRDefault="00FB1AC0">
      <w:pPr>
        <w:pStyle w:val="a3"/>
        <w:spacing w:before="1" w:line="276" w:lineRule="auto"/>
        <w:ind w:left="118" w:right="111" w:firstLine="539"/>
        <w:jc w:val="both"/>
      </w:pPr>
      <w:r>
        <w:t>В модельный ряд данного оборудования входит широкая линейка ре- гуляторов громкости различной мощности, а также регуляторов громкости объединенных с селекторами программ.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Преимуществом 4-х проводного регулятора по сравнению с 3-х проводным, является возмож</w:t>
      </w:r>
      <w:r>
        <w:t>ность функционирования в составе практически любого оборудования.</w:t>
      </w:r>
    </w:p>
    <w:p w:rsidR="00584CE8" w:rsidRDefault="00FB1AC0">
      <w:pPr>
        <w:pStyle w:val="a3"/>
        <w:spacing w:before="2" w:line="276" w:lineRule="auto"/>
        <w:ind w:left="118" w:right="108" w:firstLine="539"/>
        <w:jc w:val="both"/>
      </w:pPr>
      <w:r>
        <w:t>В нормальном (NORMAL) режиме, громкоговоритель (клемма SPK), через нормально замкнутые контакты реле (поз.1), подключен к вторичной обмотке трансформатора. При помощи ручки регулятора, выбир</w:t>
      </w:r>
      <w:r>
        <w:t>ается (ус- танавливается) громкость громкоговорителя.</w:t>
      </w:r>
    </w:p>
    <w:p w:rsidR="00584CE8" w:rsidRDefault="00584CE8">
      <w:pPr>
        <w:pStyle w:val="a3"/>
        <w:spacing w:before="2"/>
        <w:rPr>
          <w:sz w:val="25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97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5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29" w:firstLine="540"/>
        <w:jc w:val="both"/>
      </w:pPr>
      <w:r>
        <w:lastRenderedPageBreak/>
        <w:t>В тревожном режиме, на вход трехпозиционного реле поступает на- пряжение 24 В, которое переключает громкоговоритель с вторичной (регу- лируемой) обмотки трансформатора на первичную обмотку, непосредст- венно соединенную с трансляционной линией (100В выходо</w:t>
      </w:r>
      <w:r>
        <w:t>м трансляционного усилителя). При этом громкоговоритель работает на пол- ную громкость не зависящую от положения ручки регулятора.</w:t>
      </w:r>
    </w:p>
    <w:p w:rsidR="00584CE8" w:rsidRDefault="00FB1AC0">
      <w:pPr>
        <w:spacing w:before="155"/>
        <w:ind w:left="6300" w:right="439"/>
        <w:rPr>
          <w:rFonts w:ascii="Tahoma" w:hAnsi="Tahoma"/>
          <w:b/>
          <w:sz w:val="20"/>
        </w:rPr>
      </w:pPr>
      <w:r>
        <w:rPr>
          <w:lang w:val="en-US"/>
        </w:rPr>
        <w:pict>
          <v:group id="_x0000_s1419" style="position:absolute;left:0;text-align:left;margin-left:90.8pt;margin-top:24.4pt;width:444.75pt;height:243.6pt;z-index:251675136;mso-wrap-distance-left:0;mso-wrap-distance-right:0;mso-position-horizontal-relative:page" coordorigin="1816,488" coordsize="8895,4872">
            <v:shape id="_x0000_s1476" type="#_x0000_t75" style="position:absolute;left:2791;top:2312;width:3480;height:2699">
              <v:imagedata r:id="rId129" o:title=""/>
            </v:shape>
            <v:shape id="_x0000_s1475" type="#_x0000_t75" style="position:absolute;left:5958;top:2334;width:331;height:241">
              <v:imagedata r:id="rId130" o:title=""/>
            </v:shape>
            <v:shape id="_x0000_s1474" type="#_x0000_t75" style="position:absolute;left:5298;top:3354;width:331;height:241">
              <v:imagedata r:id="rId130" o:title=""/>
            </v:shape>
            <v:shape id="_x0000_s1473" type="#_x0000_t75" style="position:absolute;left:5988;top:4314;width:331;height:239">
              <v:imagedata r:id="rId131" o:title=""/>
            </v:shape>
            <v:shape id="_x0000_s1472" type="#_x0000_t75" style="position:absolute;left:6556;top:3384;width:331;height:239">
              <v:imagedata r:id="rId132" o:title=""/>
            </v:shape>
            <v:line id="_x0000_s1471" style="position:absolute" from="6848,3504" to="7358,3504" strokecolor="#010101" strokeweight="2.25pt"/>
            <v:shape id="_x0000_s1470" style="position:absolute;left:5874;top:3501;width:782;height:360" coordorigin="5874,3501" coordsize="782,360" o:spt="100" adj="0,,0" path="m6080,3608r-206,221l6174,3861r-73,-52l6059,3809r-33,-84l6056,3714r24,-106xm6056,3714r-30,11l6059,3809r28,-11l6043,3767r13,-53xm6087,3798r-28,11l6101,3809r-14,-11xm6623,3501r-567,213l6043,3767r44,31l6655,3587r-32,-86xe" fillcolor="#010101" stroked="f">
              <v:stroke joinstyle="round"/>
              <v:formulas/>
              <v:path arrowok="t" o:connecttype="segments"/>
            </v:shape>
            <v:line id="_x0000_s1469" style="position:absolute" from="7344,2771" to="7344,3505" strokecolor="#010101" strokeweight="2.25pt"/>
            <v:shape id="_x0000_s1468" type="#_x0000_t75" style="position:absolute;left:9466;top:3781;width:331;height:241">
              <v:imagedata r:id="rId133" o:title=""/>
            </v:shape>
            <v:line id="_x0000_s1467" style="position:absolute" from="9638,3967" to="9638,4163" strokecolor="#010101" strokeweight="2.25pt"/>
            <v:line id="_x0000_s1466" style="position:absolute" from="9638,4028" to="9638,4898" strokecolor="#010101" strokeweight="2.25pt"/>
            <v:line id="_x0000_s1465" style="position:absolute" from="4494,4884" to="9654,4884" strokecolor="#010101" strokeweight="3pt"/>
            <v:shape id="_x0000_s1464" type="#_x0000_t75" style="position:absolute;left:9496;top:3354;width:331;height:241">
              <v:imagedata r:id="rId134" o:title=""/>
            </v:shape>
            <v:line id="_x0000_s1463" style="position:absolute" from="9654,3203" to="9654,3398" strokecolor="#010101" strokeweight="2.25pt"/>
            <v:line id="_x0000_s1462" style="position:absolute" from="7868,2409" to="9668,2409" strokecolor="#010101" strokeweight="2.25pt"/>
            <v:line id="_x0000_s1461" style="position:absolute" from="9654,2409" to="9654,3324" strokecolor="#010101" strokeweight="2.25pt"/>
            <v:rect id="_x0000_s1460" style="position:absolute;left:1974;top:919;width:6704;height:4426" filled="f" strokecolor="#010101" strokeweight="1.5pt">
              <v:stroke dashstyle="longDash"/>
            </v:rect>
            <v:shape id="_x0000_s1459" style="position:absolute;left:7525;top:503;width:135;height:1320" coordorigin="7525,503" coordsize="135,1320" o:spt="100" adj="0,,0" path="m7569,1689r-44,l7594,1823r54,-112l7570,1711r-1,-22xm7615,1688r-46,1l7570,1711r45,l7615,1688xm7660,1687r-45,1l7615,1711r33,l7660,1687xm7602,503r-46,1l7569,1689r46,-1l7602,503xe" fillcolor="#010101" stroked="f">
              <v:stroke joinstyle="round"/>
              <v:formulas/>
              <v:path arrowok="t" o:connecttype="segments"/>
            </v:shape>
            <v:line id="_x0000_s1458" style="position:absolute" from="7792,2423" to="7432,2633" strokecolor="#010101" strokeweight="4.5pt"/>
            <v:shape id="_x0000_s1457" type="#_x0000_t75" style="position:absolute;left:7177;top:1930;width:329;height:239">
              <v:imagedata r:id="rId135" o:title=""/>
            </v:shape>
            <v:shape id="_x0000_s1456" type="#_x0000_t75" style="position:absolute;left:8542;top:4764;width:331;height:239">
              <v:imagedata r:id="rId136" o:title=""/>
            </v:shape>
            <v:rect id="_x0000_s1455" style="position:absolute;left:6938;top:1833;width:1216;height:1094" filled="f" strokecolor="#010101" strokeweight="1.5pt">
              <v:stroke dashstyle="longDash"/>
            </v:rect>
            <v:shape id="_x0000_s1454" type="#_x0000_t75" style="position:absolute;left:7171;top:2557;width:329;height:241">
              <v:imagedata r:id="rId137" o:title=""/>
            </v:shape>
            <v:shape id="_x0000_s1453" type="#_x0000_t75" style="position:absolute;left:7711;top:2273;width:329;height:239">
              <v:imagedata r:id="rId138" o:title=""/>
            </v:shape>
            <v:shape id="_x0000_s1452" type="#_x0000_t75" style="position:absolute;left:5568;top:2814;width:331;height:241">
              <v:imagedata r:id="rId130" o:title=""/>
            </v:shape>
            <v:shape id="_x0000_s1451" type="#_x0000_t75" style="position:absolute;left:5554;top:3790;width:329;height:239">
              <v:imagedata r:id="rId139" o:title=""/>
            </v:shape>
            <v:line id="_x0000_s1450" style="position:absolute" from="2768,1659" to="2768,2484" strokecolor="#010101" strokeweight="2.25pt"/>
            <v:line id="_x0000_s1449" style="position:absolute" from="2768,1674" to="7328,1674" strokecolor="#010101" strokeweight="2.25pt"/>
            <v:shape id="_x0000_s1448" type="#_x0000_t75" style="position:absolute;left:2688;top:2424;width:181;height:165">
              <v:imagedata r:id="rId140" o:title=""/>
            </v:shape>
            <v:shape id="_x0000_s1447" style="position:absolute;left:7932;top:488;width:135;height:1350" coordorigin="7932,488" coordsize="135,1350" o:spt="100" adj="0,,0" path="m7976,1703r-44,l7999,1838r56,-113l7976,1725r,-22xm8022,488r-46,l7976,1725r46,l8022,488xm8066,1703r-44,l8022,1725r33,l8066,1703xe" fillcolor="#010101" stroked="f">
              <v:stroke joinstyle="round"/>
              <v:formulas/>
              <v:path arrowok="t" o:connecttype="segments"/>
            </v:shape>
            <v:shape id="_x0000_s1446" style="position:absolute;left:6392;top:2022;width:477;height:161" coordorigin="6392,2022" coordsize="477,161" o:spt="100" adj="0,,0" path="m6812,2124r-96,38l6712,2165r-3,4l6710,2175r3,5l6719,2183r5,-3l6851,2130r-3,l6812,2124xm6830,2117r-18,7l6848,2130r1,-3l6844,2127r-14,-10xm6743,2022r-6,1l6733,2027r-3,4l6731,2037r3,4l6816,2105r35,6l6848,2130r3,l6869,2123r-121,-98l6743,2022xm6846,2111r-16,6l6844,2127r2,-16xm6851,2111r-5,l6844,2127r5,l6851,2111xm6396,2041r-4,20l6812,2124r18,-7l6816,2105r-420,-64xm6816,2105r14,12l6846,2111r5,l6816,2105xe" fillcolor="#010101" stroked="f">
              <v:stroke joinstyle="round"/>
              <v:formulas/>
              <v:path arrowok="t" o:connecttype="segments"/>
            </v:shape>
            <v:shape id="_x0000_s1445" type="#_x0000_t75" style="position:absolute;left:8557;top:2289;width:329;height:241">
              <v:imagedata r:id="rId141" o:title=""/>
            </v:shape>
            <v:shape id="_x0000_s1444" type="#_x0000_t75" style="position:absolute;left:7417;top:789;width:329;height:241">
              <v:imagedata r:id="rId141" o:title=""/>
            </v:shape>
            <v:shape id="_x0000_s1443" type="#_x0000_t75" style="position:absolute;left:7837;top:774;width:329;height:239">
              <v:imagedata r:id="rId138" o:title=""/>
            </v:shape>
            <v:rect id="_x0000_s1442" style="position:absolute;left:3114;top:1938;width:1784;height:3166" filled="f" strokecolor="#010101" strokeweight="1.5pt">
              <v:stroke dashstyle="longDash"/>
            </v:rect>
            <v:shape id="_x0000_s1441" type="#_x0000_t75" style="position:absolute;left:6589;top:3788;width:366;height:295">
              <v:imagedata r:id="rId142" o:title=""/>
            </v:shape>
            <v:line id="_x0000_s1440" style="position:absolute" from="2048,2514" to="3398,2514" strokecolor="#010101" strokeweight="3pt"/>
            <v:line id="_x0000_s1439" style="position:absolute" from="2108,4869" to="3458,4869" strokecolor="#010101" strokeweight="3pt"/>
            <v:shape id="_x0000_s1438" type="#_x0000_t75" style="position:absolute;left:1816;top:2394;width:331;height:239">
              <v:imagedata r:id="rId136" o:title=""/>
            </v:shape>
            <v:shape id="_x0000_s1437" type="#_x0000_t75" style="position:absolute;left:1822;top:4734;width:331;height:239">
              <v:imagedata r:id="rId136" o:title=""/>
            </v:shape>
            <v:line id="_x0000_s1436" style="position:absolute" from="7328,1659" to="7328,1929" strokecolor="#010101" strokeweight="2.25pt"/>
            <v:line id="_x0000_s1435" style="position:absolute" from="9938,3174" to="10688,2544" strokecolor="#010101" strokeweight="2.25pt"/>
            <v:rect id="_x0000_s1434" style="position:absolute;left:9382;top:3185;width:540;height:990" filled="f" strokecolor="#010101" strokeweight="2.25pt"/>
            <v:line id="_x0000_s1433" style="position:absolute" from="9908,4164" to="10688,4749" strokecolor="#010101" strokeweight="2.25pt"/>
            <v:line id="_x0000_s1432" style="position:absolute" from="10674,4749" to="10674,2559" strokecolor="#010101" strokeweight="2.25pt"/>
            <v:shape id="_x0000_s1431" type="#_x0000_t202" style="position:absolute;left:2080;top:2713;width:520;height:442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100В</w:t>
                    </w:r>
                  </w:p>
                  <w:p w:rsidR="00584CE8" w:rsidRDefault="00FB1AC0">
                    <w:pPr>
                      <w:spacing w:line="234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(Вх)</w:t>
                    </w:r>
                  </w:p>
                </w:txbxContent>
              </v:textbox>
            </v:shape>
            <v:shape id="_x0000_s1430" type="#_x0000_t202" style="position:absolute;left:2170;top:4407;width:46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СОМ</w:t>
                    </w:r>
                  </w:p>
                </w:txbxContent>
              </v:textbox>
            </v:shape>
            <v:shape id="_x0000_s1429" type="#_x0000_t202" style="position:absolute;left:2123;top:1054;width:2656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3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z w:val="24"/>
                      </w:rPr>
                      <w:t>Регулятор</w:t>
                    </w:r>
                    <w:r>
                      <w:rPr>
                        <w:rFonts w:ascii="Tahoma" w:hAnsi="Tahoma"/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4"/>
                      </w:rPr>
                      <w:t>громкости</w:t>
                    </w:r>
                  </w:p>
                </w:txbxContent>
              </v:textbox>
            </v:shape>
            <v:shape id="_x0000_s1428" type="#_x0000_t202" style="position:absolute;left:7240;top:1122;width:121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-</w:t>
                    </w:r>
                  </w:p>
                </w:txbxContent>
              </v:textbox>
            </v:shape>
            <v:shape id="_x0000_s1427" type="#_x0000_t202" style="position:absolute;left:8155;top:1107;width:22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+</w:t>
                    </w:r>
                  </w:p>
                </w:txbxContent>
              </v:textbox>
            </v:shape>
            <v:shape id="_x0000_s1426" type="#_x0000_t202" style="position:absolute;left:3192;top:2037;width:165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Трансформатор</w:t>
                    </w:r>
                  </w:p>
                </w:txbxContent>
              </v:textbox>
            </v:shape>
            <v:shape id="_x0000_s1425" type="#_x0000_t202" style="position:absolute;left:5710;top:1903;width:50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Реле</w:t>
                    </w:r>
                  </w:p>
                </w:txbxContent>
              </v:textbox>
            </v:shape>
            <v:shape id="_x0000_s1424" type="#_x0000_t202" style="position:absolute;left:7030;top:1978;width:12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423" type="#_x0000_t202" style="position:absolute;left:7015;top:2638;width:12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422" type="#_x0000_t202" style="position:absolute;left:8860;top:2564;width:610;height:441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19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SPK</w:t>
                    </w:r>
                  </w:p>
                  <w:p w:rsidR="00584CE8" w:rsidRDefault="00FB1AC0">
                    <w:pPr>
                      <w:spacing w:line="234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(Вых)</w:t>
                    </w:r>
                  </w:p>
                </w:txbxContent>
              </v:textbox>
            </v:shape>
            <v:shape id="_x0000_s1421" type="#_x0000_t202" style="position:absolute;left:7030;top:4003;width:1216;height:682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19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Ручка регу-</w:t>
                    </w:r>
                  </w:p>
                  <w:p w:rsidR="00584CE8" w:rsidRDefault="00FB1AC0">
                    <w:pPr>
                      <w:ind w:right="111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лятора громкости</w:t>
                    </w:r>
                  </w:p>
                </w:txbxContent>
              </v:textbox>
            </v:shape>
            <v:shape id="_x0000_s1420" type="#_x0000_t202" style="position:absolute;left:8905;top:4553;width:421;height:180" filled="f" stroked="f">
              <v:textbox inset="0,0,0,0">
                <w:txbxContent>
                  <w:p w:rsidR="00584CE8" w:rsidRDefault="00FB1AC0">
                    <w:pPr>
                      <w:spacing w:line="180" w:lineRule="exact"/>
                      <w:ind w:right="-19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sz w:val="18"/>
                      </w:rPr>
                      <w:t>СОМ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ahoma" w:hAnsi="Tahoma"/>
          <w:b/>
          <w:sz w:val="20"/>
        </w:rPr>
        <w:t>24В</w:t>
      </w:r>
    </w:p>
    <w:p w:rsidR="00584CE8" w:rsidRDefault="00584CE8">
      <w:pPr>
        <w:pStyle w:val="a3"/>
        <w:spacing w:before="6"/>
        <w:rPr>
          <w:rFonts w:ascii="Tahoma"/>
          <w:b/>
          <w:sz w:val="8"/>
        </w:rPr>
      </w:pPr>
    </w:p>
    <w:p w:rsidR="00584CE8" w:rsidRDefault="00FB1AC0">
      <w:pPr>
        <w:pStyle w:val="a3"/>
        <w:spacing w:before="64"/>
        <w:ind w:left="748" w:right="439"/>
      </w:pPr>
      <w:r>
        <w:t>Рис. 5.13  Схема функционирования 4-х проводного аттенюатора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331" w:firstLine="284"/>
        <w:jc w:val="both"/>
      </w:pPr>
      <w:r>
        <w:rPr>
          <w:u w:val="single"/>
        </w:rPr>
        <w:t xml:space="preserve">ПРИМЕЧАНИЕ: </w:t>
      </w:r>
      <w:r>
        <w:t>Мощность регулятора громкости (аттенюатора) должна быть равной или превышать мощность подключаемого громкоговорителя или группы (линии) громкоговорителей.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left="863" w:right="439"/>
        <w:rPr>
          <w:u w:val="none"/>
        </w:rPr>
      </w:pPr>
      <w:r>
        <w:rPr>
          <w:u w:val="thick"/>
        </w:rPr>
        <w:t>Пример использования 4-х проводного регулятора громкости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6" w:line="276" w:lineRule="auto"/>
        <w:ind w:left="118" w:right="330" w:firstLine="539"/>
        <w:jc w:val="both"/>
      </w:pPr>
      <w:r>
        <w:t>На рис. 5.14 представлена 10-ти зонная дву</w:t>
      </w:r>
      <w:r>
        <w:t>хканальная, 4-х приоритет- ная система звукового оповещения и музыкальной трансляции (на базе оборудования ITC-ESCORT).</w:t>
      </w:r>
    </w:p>
    <w:p w:rsidR="00584CE8" w:rsidRDefault="00FB1AC0">
      <w:pPr>
        <w:pStyle w:val="a3"/>
        <w:spacing w:before="1"/>
        <w:ind w:left="658" w:right="439"/>
      </w:pPr>
      <w:r>
        <w:t>Рассмотрим различные режимы работы данной схемы.</w:t>
      </w:r>
    </w:p>
    <w:p w:rsidR="00584CE8" w:rsidRDefault="00FB1AC0">
      <w:pPr>
        <w:pStyle w:val="a3"/>
        <w:spacing w:before="49" w:line="276" w:lineRule="auto"/>
        <w:ind w:left="118" w:right="330" w:firstLine="540"/>
        <w:jc w:val="both"/>
      </w:pPr>
      <w:r>
        <w:rPr>
          <w:spacing w:val="3"/>
          <w:u w:val="single"/>
        </w:rPr>
        <w:t xml:space="preserve">Музыкальная трансляция: </w:t>
      </w:r>
      <w:r>
        <w:rPr>
          <w:spacing w:val="3"/>
        </w:rPr>
        <w:t xml:space="preserve">Музыкальная </w:t>
      </w:r>
      <w:r>
        <w:rPr>
          <w:spacing w:val="2"/>
        </w:rPr>
        <w:t xml:space="preserve">трансляция </w:t>
      </w:r>
      <w:r>
        <w:rPr>
          <w:spacing w:val="3"/>
        </w:rPr>
        <w:t xml:space="preserve">осуществляется </w:t>
      </w:r>
      <w:r>
        <w:t xml:space="preserve">по </w:t>
      </w:r>
      <w:r>
        <w:rPr>
          <w:spacing w:val="2"/>
        </w:rPr>
        <w:t>низкоприоритетному зву</w:t>
      </w:r>
      <w:r>
        <w:rPr>
          <w:spacing w:val="2"/>
        </w:rPr>
        <w:t xml:space="preserve">ковому каналу (режим </w:t>
      </w:r>
      <w:r>
        <w:t xml:space="preserve">не </w:t>
      </w:r>
      <w:r>
        <w:rPr>
          <w:spacing w:val="2"/>
        </w:rPr>
        <w:t xml:space="preserve">отключаемой му- зыкальной </w:t>
      </w:r>
      <w:r>
        <w:rPr>
          <w:spacing w:val="3"/>
        </w:rPr>
        <w:t xml:space="preserve">трансляции). Трансляция (музыка, реклама) </w:t>
      </w:r>
      <w:r>
        <w:t xml:space="preserve">с </w:t>
      </w:r>
      <w:r>
        <w:rPr>
          <w:spacing w:val="2"/>
        </w:rPr>
        <w:t xml:space="preserve">таймера (Т-6232), через </w:t>
      </w:r>
      <w:r>
        <w:rPr>
          <w:spacing w:val="3"/>
        </w:rPr>
        <w:t xml:space="preserve">усилитель (Т-350), </w:t>
      </w:r>
      <w:r>
        <w:t xml:space="preserve">2-й </w:t>
      </w:r>
      <w:r>
        <w:rPr>
          <w:spacing w:val="2"/>
        </w:rPr>
        <w:t xml:space="preserve">канал </w:t>
      </w:r>
      <w:r>
        <w:rPr>
          <w:spacing w:val="3"/>
        </w:rPr>
        <w:t xml:space="preserve">селектора (Т-6212А)  </w:t>
      </w:r>
      <w:r>
        <w:rPr>
          <w:spacing w:val="59"/>
        </w:rPr>
        <w:t xml:space="preserve"> </w:t>
      </w:r>
      <w:r>
        <w:rPr>
          <w:spacing w:val="2"/>
        </w:rPr>
        <w:t>посту-</w:t>
      </w:r>
    </w:p>
    <w:p w:rsidR="00584CE8" w:rsidRDefault="00584CE8">
      <w:pPr>
        <w:pStyle w:val="a3"/>
        <w:spacing w:before="2"/>
        <w:rPr>
          <w:sz w:val="25"/>
        </w:rPr>
      </w:pPr>
    </w:p>
    <w:p w:rsidR="00584CE8" w:rsidRDefault="00FB1AC0">
      <w:pPr>
        <w:spacing w:before="69"/>
        <w:ind w:left="118" w:right="439"/>
        <w:rPr>
          <w:sz w:val="24"/>
        </w:rPr>
      </w:pPr>
      <w:r>
        <w:rPr>
          <w:sz w:val="24"/>
        </w:rPr>
        <w:t>98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08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after="14" w:line="276" w:lineRule="auto"/>
        <w:ind w:left="118" w:right="107"/>
        <w:jc w:val="both"/>
      </w:pPr>
      <w:r>
        <w:lastRenderedPageBreak/>
        <w:t>пает в нужные линии (зоны) (выбранные на передней панели селектора Т-6212А). Уровень громкости в выбранных линиях устанавливается ре- гулятором (Т-13F).</w:t>
      </w:r>
    </w:p>
    <w:p w:rsidR="00584CE8" w:rsidRDefault="00FB1AC0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6417" cy="3679126"/>
            <wp:effectExtent l="0" t="0" r="0" b="0"/>
            <wp:docPr id="3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417" cy="36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74"/>
        <w:ind w:left="402" w:right="37"/>
      </w:pPr>
      <w:r>
        <w:t>* К эвакуационным знакам пожарной безопасности</w:t>
      </w:r>
    </w:p>
    <w:p w:rsidR="00584CE8" w:rsidRDefault="00FB1AC0">
      <w:pPr>
        <w:pStyle w:val="a3"/>
        <w:spacing w:line="740" w:lineRule="atLeast"/>
        <w:ind w:left="658" w:right="37" w:hanging="392"/>
      </w:pPr>
      <w:r>
        <w:t xml:space="preserve">Рис. 5.14 Вариант реализации многоканальной трансляционной системы </w:t>
      </w:r>
      <w:r>
        <w:rPr>
          <w:u w:val="single"/>
        </w:rPr>
        <w:t xml:space="preserve">Оповещение при помощи микрофонных консолей: </w:t>
      </w:r>
      <w:r>
        <w:t xml:space="preserve">На передней </w:t>
      </w:r>
      <w:r>
        <w:rPr>
          <w:spacing w:val="68"/>
        </w:rPr>
        <w:t xml:space="preserve"> </w:t>
      </w:r>
      <w:r>
        <w:t>пане-</w:t>
      </w:r>
    </w:p>
    <w:p w:rsidR="00584CE8" w:rsidRDefault="00FB1AC0">
      <w:pPr>
        <w:pStyle w:val="a3"/>
        <w:spacing w:before="49" w:line="276" w:lineRule="auto"/>
        <w:ind w:left="118" w:right="109"/>
        <w:jc w:val="both"/>
      </w:pPr>
      <w:r>
        <w:t>ли селектора микрофонной консоли (Т-218А) выбираются зоны для опо- вещения. Оповещение осуществляется через микрофон. На выход</w:t>
      </w:r>
      <w:r>
        <w:t>е блока (Т-6212А) формируются аудио сигнал, который поступает на аварийный усилитель. На выходе селектора, формируется сигнал управления  (RS-422), соответствующий номерам выбранных линий (зон). Сигнал управления поступает на распределитель (Т-6211А), на в</w:t>
      </w:r>
      <w:r>
        <w:t>ыходе которого формируются управляющие напряжения, для включения эвакуационных знаков или других устройств (в нашем случае регулятора громкости  T-13F). Аудио сигнал (RS-422) от микрофонной консоли, поступает  на вход селектора и далее, на аварийный усилит</w:t>
      </w:r>
      <w:r>
        <w:t>ель (Т-61500). Сигнал управ- ления (RS-422) поступивший с консоли включает соответствующие реле для коммутации выхода аварийного усилителя (Т-61500) к нужным линиям громкоговорителей.</w:t>
      </w:r>
    </w:p>
    <w:p w:rsidR="00584CE8" w:rsidRDefault="00584CE8">
      <w:pPr>
        <w:pStyle w:val="a3"/>
        <w:spacing w:before="2"/>
        <w:rPr>
          <w:sz w:val="15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99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7" w:firstLine="540"/>
        <w:jc w:val="both"/>
      </w:pPr>
      <w:r>
        <w:rPr>
          <w:u w:val="single"/>
        </w:rPr>
        <w:lastRenderedPageBreak/>
        <w:t>Оповещение при помощи микрофона</w:t>
      </w:r>
      <w:r>
        <w:t>: Микрофон Т-621 подклю</w:t>
      </w:r>
      <w:r>
        <w:t>чен к микрофонному входу селектора (Т-6212А) имеющему более высокий при- оритет, чем микрофонная консоль. Зоны для оповещения с микрофона вы- бираются кнопками на передней панели блока Т-6212А.</w:t>
      </w:r>
    </w:p>
    <w:p w:rsidR="00584CE8" w:rsidRDefault="00FB1AC0">
      <w:pPr>
        <w:pStyle w:val="a3"/>
        <w:spacing w:before="2" w:line="276" w:lineRule="auto"/>
        <w:ind w:left="118" w:right="107" w:firstLine="540"/>
        <w:jc w:val="both"/>
      </w:pPr>
      <w:r>
        <w:rPr>
          <w:u w:val="single"/>
        </w:rPr>
        <w:t>Автоматическое оповещение</w:t>
      </w:r>
      <w:r>
        <w:t>: Автоматическое оповещение имеет са-</w:t>
      </w:r>
      <w:r>
        <w:t xml:space="preserve"> мый высокий приоритет. Управляющие сигналы от системы пожарной сигнализации (СПС) поступают на аварийную панель (Т-6223А), далее по витой паре (RS-422) на блоки Т-6212А, Т-6211А. В зависимости от номера управляющего сигнала, на входных клеммах аварийной п</w:t>
      </w:r>
      <w:r>
        <w:t>анели формиру- ется соответствующее сообщение, которое через встроенный микшер бло- ка Т-6212А поступает на усилитель (Т-61500) и далее в линию соответст- вующую номеру сухого контакта.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rPr>
          <w:u w:val="single"/>
        </w:rPr>
        <w:t>Включение аттенюатора</w:t>
      </w:r>
      <w:r>
        <w:t>: При активации блока Т-6212А (выходы  СПС, кнопк</w:t>
      </w:r>
      <w:r>
        <w:t>и на передней панели, микрофонные консоли), на его выходе формируется управляющий сигнал (RS-422), поступающий на распредели- тель (Т-6211А), на соответствующем выходе которого формируются на- пряжения 24В. Данное (управляющее) напряжение поступает на соот</w:t>
      </w:r>
      <w:r>
        <w:t>вет- ствующий аттенюатор (группу аттенюаторов), включая реле и блокируя возможность регулировки уровня</w:t>
      </w:r>
      <w:r>
        <w:rPr>
          <w:spacing w:val="-34"/>
        </w:rPr>
        <w:t xml:space="preserve"> </w:t>
      </w:r>
      <w:r>
        <w:t>громкости.</w:t>
      </w:r>
    </w:p>
    <w:p w:rsidR="00584CE8" w:rsidRDefault="00FB1AC0">
      <w:pPr>
        <w:pStyle w:val="2"/>
        <w:spacing w:before="217"/>
        <w:ind w:left="1740"/>
        <w:rPr>
          <w:u w:val="none"/>
        </w:rPr>
      </w:pPr>
      <w:r>
        <w:rPr>
          <w:u w:val="thick"/>
        </w:rPr>
        <w:t>Селектор программ с регулятором громкости</w:t>
      </w:r>
    </w:p>
    <w:p w:rsidR="00584CE8" w:rsidRDefault="00584CE8">
      <w:pPr>
        <w:pStyle w:val="a3"/>
        <w:spacing w:before="7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12"/>
        <w:jc w:val="both"/>
      </w:pPr>
      <w:r>
        <w:rPr>
          <w:u w:val="single"/>
        </w:rPr>
        <w:t>Селектор программ с регулятором громкости</w:t>
      </w:r>
      <w:r>
        <w:t>, это многоканальное устройство, позволяющее в месте установки выбирать нужный звуковой канал и при помощи встроенного аттенюатора (регулятора громкости) ус- танавливать уровень громкости в нем.</w:t>
      </w:r>
    </w:p>
    <w:p w:rsidR="00584CE8" w:rsidRDefault="00FB1AC0">
      <w:pPr>
        <w:pStyle w:val="a3"/>
        <w:spacing w:before="2" w:line="276" w:lineRule="auto"/>
        <w:ind w:left="118" w:right="110" w:firstLine="570"/>
        <w:jc w:val="both"/>
      </w:pPr>
      <w:r>
        <w:t>Рассмотрим работу такого устройства на примере шестиканальног</w:t>
      </w:r>
      <w:r>
        <w:t>о селектора программ с регулятором громкости и реле принудительного (ав- томатического) включения, рис. 5.15.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t>Селектор-аттенюатор (ITC-ESCORT) имеет 5 регулируемых и 1 нере- гулируемый вход. В обычном режиме громкоговоритель подключается к соответствующему</w:t>
      </w:r>
      <w:r>
        <w:t xml:space="preserve"> выходу (многоканального) усилителя или линии, номер которой выбирается ручкой (SELECT), а громкость устанавливается руч- кой (VOLUME) на передней панели селектора.</w:t>
      </w:r>
    </w:p>
    <w:p w:rsidR="00584CE8" w:rsidRDefault="00FB1AC0">
      <w:pPr>
        <w:pStyle w:val="a3"/>
        <w:spacing w:before="1" w:line="276" w:lineRule="auto"/>
        <w:ind w:left="118" w:right="101" w:firstLine="539"/>
        <w:jc w:val="both"/>
      </w:pPr>
      <w:r>
        <w:t xml:space="preserve">В </w:t>
      </w:r>
      <w:r>
        <w:rPr>
          <w:spacing w:val="-6"/>
        </w:rPr>
        <w:t xml:space="preserve">режиме тревоги, </w:t>
      </w:r>
      <w:r>
        <w:rPr>
          <w:spacing w:val="-5"/>
        </w:rPr>
        <w:t xml:space="preserve">при </w:t>
      </w:r>
      <w:r>
        <w:rPr>
          <w:spacing w:val="-7"/>
        </w:rPr>
        <w:t xml:space="preserve">поступлении </w:t>
      </w:r>
      <w:r>
        <w:rPr>
          <w:spacing w:val="-6"/>
        </w:rPr>
        <w:t xml:space="preserve">управляющего сигнала </w:t>
      </w:r>
      <w:r>
        <w:rPr>
          <w:spacing w:val="-7"/>
        </w:rPr>
        <w:t xml:space="preserve">напряжением </w:t>
      </w:r>
      <w:r>
        <w:rPr>
          <w:spacing w:val="-5"/>
        </w:rPr>
        <w:t xml:space="preserve">24В, </w:t>
      </w:r>
      <w:r>
        <w:rPr>
          <w:spacing w:val="-7"/>
        </w:rPr>
        <w:t xml:space="preserve">селектор программ </w:t>
      </w:r>
      <w:r>
        <w:t>и</w:t>
      </w:r>
      <w:r>
        <w:t xml:space="preserve"> </w:t>
      </w:r>
      <w:r>
        <w:rPr>
          <w:spacing w:val="-7"/>
        </w:rPr>
        <w:t xml:space="preserve">регулятор громкости блокируется, громкоговори- </w:t>
      </w:r>
      <w:r>
        <w:rPr>
          <w:spacing w:val="-6"/>
        </w:rPr>
        <w:t xml:space="preserve">тель </w:t>
      </w:r>
      <w:r>
        <w:rPr>
          <w:spacing w:val="-7"/>
        </w:rPr>
        <w:t xml:space="preserve">подключается </w:t>
      </w:r>
      <w:r>
        <w:t xml:space="preserve">к </w:t>
      </w:r>
      <w:r>
        <w:rPr>
          <w:spacing w:val="-5"/>
        </w:rPr>
        <w:t xml:space="preserve">выходу </w:t>
      </w:r>
      <w:r>
        <w:rPr>
          <w:spacing w:val="-7"/>
        </w:rPr>
        <w:t>аварийного усилителя.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1"/>
        <w:rPr>
          <w:sz w:val="18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100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47"/>
        <w:ind w:left="5187"/>
        <w:rPr>
          <w:rFonts w:ascii="Arial" w:hAnsi="Arial"/>
          <w:b/>
          <w:sz w:val="24"/>
        </w:rPr>
      </w:pPr>
      <w:r>
        <w:rPr>
          <w:lang w:val="en-US"/>
        </w:rPr>
        <w:lastRenderedPageBreak/>
        <w:pict>
          <v:group id="_x0000_s1405" style="position:absolute;left:0;text-align:left;margin-left:61.2pt;margin-top:20.9pt;width:487.8pt;height:177.7pt;z-index:251676160;mso-wrap-distance-left:0;mso-wrap-distance-right:0;mso-position-horizontal-relative:page" coordorigin="1224,418" coordsize="9756,3554">
            <v:shape id="_x0000_s1418" type="#_x0000_t75" style="position:absolute;left:5822;top:710;width:2467;height:2605">
              <v:imagedata r:id="rId144" o:title=""/>
            </v:shape>
            <v:shape id="_x0000_s1417" type="#_x0000_t75" style="position:absolute;left:1234;top:1845;width:3619;height:809">
              <v:imagedata r:id="rId110" o:title=""/>
            </v:shape>
            <v:line id="_x0000_s1416" style="position:absolute" from="5882,2211" to="4848,2211" strokecolor="#018001" strokeweight="2.25pt"/>
            <v:line id="_x0000_s1415" style="position:absolute" from="5882,2332" to="4848,2332" strokecolor="#018001" strokeweight="2.25pt"/>
            <v:line id="_x0000_s1414" style="position:absolute" from="5882,2484" to="4848,2484" strokecolor="#018001" strokeweight="2.25pt"/>
            <v:line id="_x0000_s1413" style="position:absolute" from="5882,2058" to="4848,2058" strokecolor="#018001" strokeweight="2.25pt"/>
            <v:shape id="_x0000_s1412" type="#_x0000_t75" style="position:absolute;left:8628;top:1036;width:2352;height:1950">
              <v:imagedata r:id="rId145" o:title=""/>
            </v:shape>
            <v:line id="_x0000_s1411" style="position:absolute" from="8762,2256" to="8222,2256" strokecolor="#800101" strokeweight="2.25pt"/>
            <v:line id="_x0000_s1410" style="position:absolute" from="7112,441" to="7112,789" strokecolor="#ff0101" strokeweight="2.25pt"/>
            <v:line id="_x0000_s1409" style="position:absolute" from="7098,3315" to="7098,3900" strokecolor="#ff0101" strokeweight="2.25pt"/>
            <v:shape id="_x0000_s1408" type="#_x0000_t202" style="position:absolute;left:1224;top:1670;width:3290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T4S-240   4-Х КАНАЛЬНЫЙ</w:t>
                    </w:r>
                    <w:r>
                      <w:rPr>
                        <w:rFonts w:ascii="Tahoma" w:hAnsi="Tahoma"/>
                        <w:b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УСИЛИТЕЛЬ</w:t>
                    </w:r>
                  </w:p>
                </w:txbxContent>
              </v:textbox>
            </v:shape>
            <v:shape id="_x0000_s1407" type="#_x0000_t202" style="position:absolute;left:5198;top:3812;width:1737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2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T-61500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УСИЛИТЕЛЬ</w:t>
                    </w:r>
                  </w:p>
                </w:txbxContent>
              </v:textbox>
            </v:shape>
            <v:shape id="_x0000_s1406" type="#_x0000_t202" style="position:absolute;left:7357;top:3812;width:1017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16"/>
                      </w:rPr>
                      <w:t>МОЩНОСТИ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ahoma" w:hAnsi="Tahoma"/>
          <w:b/>
          <w:sz w:val="24"/>
        </w:rPr>
        <w:t>±</w:t>
      </w:r>
      <w:r>
        <w:rPr>
          <w:rFonts w:ascii="Arial" w:hAnsi="Arial"/>
          <w:b/>
          <w:sz w:val="24"/>
        </w:rPr>
        <w:t>24В (от СОУЭ)</w:t>
      </w:r>
    </w:p>
    <w:p w:rsidR="00584CE8" w:rsidRDefault="00FB1AC0">
      <w:pPr>
        <w:pStyle w:val="a3"/>
        <w:ind w:left="4088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2403723" cy="797433"/>
            <wp:effectExtent l="0" t="0" r="0" b="0"/>
            <wp:docPr id="3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23" cy="7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spacing w:before="2"/>
        <w:rPr>
          <w:rFonts w:ascii="Arial"/>
          <w:b/>
          <w:sz w:val="23"/>
        </w:rPr>
      </w:pPr>
    </w:p>
    <w:p w:rsidR="00584CE8" w:rsidRDefault="00FB1AC0">
      <w:pPr>
        <w:pStyle w:val="a3"/>
        <w:spacing w:before="65"/>
        <w:ind w:left="993"/>
      </w:pPr>
      <w:r>
        <w:t>Рис. 5.15  Схема включения шестиканального селектора программ</w:t>
      </w:r>
    </w:p>
    <w:p w:rsidR="00584CE8" w:rsidRDefault="00FB1AC0">
      <w:pPr>
        <w:pStyle w:val="a3"/>
        <w:spacing w:before="49"/>
        <w:ind w:left="485"/>
      </w:pPr>
      <w:r>
        <w:t>с регулятором громкости и реле принудительного включения ITC-Escort</w:t>
      </w:r>
    </w:p>
    <w:p w:rsidR="00584CE8" w:rsidRDefault="00584CE8">
      <w:pPr>
        <w:pStyle w:val="a3"/>
        <w:spacing w:before="2"/>
        <w:rPr>
          <w:sz w:val="27"/>
        </w:rPr>
      </w:pPr>
    </w:p>
    <w:p w:rsidR="00584CE8" w:rsidRDefault="00FB1AC0">
      <w:pPr>
        <w:pStyle w:val="a3"/>
        <w:spacing w:line="276" w:lineRule="auto"/>
        <w:ind w:left="298" w:right="584" w:firstLine="540"/>
        <w:jc w:val="both"/>
      </w:pPr>
      <w:r>
        <w:rPr>
          <w:spacing w:val="-7"/>
        </w:rPr>
        <w:t xml:space="preserve">Регуляторы громкости </w:t>
      </w:r>
      <w:r>
        <w:t xml:space="preserve">и </w:t>
      </w:r>
      <w:r>
        <w:rPr>
          <w:spacing w:val="-7"/>
        </w:rPr>
        <w:t xml:space="preserve">селекторы программ применяются </w:t>
      </w:r>
      <w:r>
        <w:rPr>
          <w:spacing w:val="-6"/>
        </w:rPr>
        <w:t xml:space="preserve">везде, </w:t>
      </w:r>
      <w:r>
        <w:rPr>
          <w:spacing w:val="-4"/>
        </w:rPr>
        <w:t xml:space="preserve">где </w:t>
      </w:r>
      <w:r>
        <w:rPr>
          <w:spacing w:val="-5"/>
        </w:rPr>
        <w:t xml:space="preserve">не- </w:t>
      </w:r>
      <w:r>
        <w:rPr>
          <w:spacing w:val="-6"/>
        </w:rPr>
        <w:t xml:space="preserve">обходим </w:t>
      </w:r>
      <w:r>
        <w:rPr>
          <w:spacing w:val="-7"/>
        </w:rPr>
        <w:t xml:space="preserve">раздельный </w:t>
      </w:r>
      <w:r>
        <w:rPr>
          <w:spacing w:val="-5"/>
        </w:rPr>
        <w:t xml:space="preserve">выбор </w:t>
      </w:r>
      <w:r>
        <w:t xml:space="preserve">и </w:t>
      </w:r>
      <w:r>
        <w:rPr>
          <w:spacing w:val="-7"/>
        </w:rPr>
        <w:t xml:space="preserve">регулировка </w:t>
      </w:r>
      <w:r>
        <w:rPr>
          <w:spacing w:val="-6"/>
        </w:rPr>
        <w:t xml:space="preserve">уровней </w:t>
      </w:r>
      <w:r>
        <w:rPr>
          <w:spacing w:val="-7"/>
        </w:rPr>
        <w:t xml:space="preserve">громкости, </w:t>
      </w:r>
      <w:r>
        <w:rPr>
          <w:spacing w:val="-6"/>
        </w:rPr>
        <w:t xml:space="preserve">например, </w:t>
      </w:r>
      <w:r>
        <w:rPr>
          <w:spacing w:val="-5"/>
        </w:rPr>
        <w:t xml:space="preserve">гос- </w:t>
      </w:r>
      <w:r>
        <w:rPr>
          <w:spacing w:val="-6"/>
        </w:rPr>
        <w:t xml:space="preserve">тиницы, </w:t>
      </w:r>
      <w:r>
        <w:rPr>
          <w:spacing w:val="-7"/>
        </w:rPr>
        <w:t xml:space="preserve">торгово-развлекательные </w:t>
      </w:r>
      <w:r>
        <w:rPr>
          <w:spacing w:val="-6"/>
        </w:rPr>
        <w:t xml:space="preserve">комплексы, </w:t>
      </w:r>
      <w:r>
        <w:rPr>
          <w:spacing w:val="-7"/>
        </w:rPr>
        <w:t xml:space="preserve">спортивные </w:t>
      </w:r>
      <w:r>
        <w:rPr>
          <w:spacing w:val="-6"/>
        </w:rPr>
        <w:t>сооружения.</w:t>
      </w:r>
    </w:p>
    <w:p w:rsidR="00584CE8" w:rsidRDefault="00584CE8">
      <w:pPr>
        <w:pStyle w:val="a3"/>
        <w:spacing w:before="5"/>
        <w:rPr>
          <w:sz w:val="23"/>
        </w:rPr>
      </w:pPr>
    </w:p>
    <w:p w:rsidR="00584CE8" w:rsidRDefault="00FB1AC0">
      <w:pPr>
        <w:pStyle w:val="2"/>
        <w:numPr>
          <w:ilvl w:val="1"/>
          <w:numId w:val="16"/>
        </w:numPr>
        <w:tabs>
          <w:tab w:val="left" w:pos="1438"/>
        </w:tabs>
        <w:spacing w:line="276" w:lineRule="auto"/>
        <w:ind w:right="590" w:firstLine="540"/>
        <w:jc w:val="both"/>
        <w:rPr>
          <w:u w:val="none"/>
        </w:rPr>
      </w:pPr>
      <w:r>
        <w:rPr>
          <w:u w:val="none"/>
        </w:rPr>
        <w:t>Реализация   обратной   связи   зон   пожарного   оповещения  с помещением пожарного</w:t>
      </w:r>
      <w:r>
        <w:rPr>
          <w:spacing w:val="-18"/>
          <w:u w:val="none"/>
        </w:rPr>
        <w:t xml:space="preserve"> </w:t>
      </w:r>
      <w:r>
        <w:rPr>
          <w:u w:val="none"/>
        </w:rPr>
        <w:t>поста-диспетчерской</w:t>
      </w:r>
    </w:p>
    <w:p w:rsidR="00584CE8" w:rsidRDefault="00584CE8">
      <w:pPr>
        <w:pStyle w:val="a3"/>
        <w:spacing w:before="9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298" w:right="589" w:firstLine="540"/>
        <w:jc w:val="both"/>
      </w:pPr>
      <w:r>
        <w:t>В связи с растущими темпами строительства все более актуа</w:t>
      </w:r>
      <w:r>
        <w:t xml:space="preserve">льными становятся задачи, решить которые позволят СОУЭ 4,5 типов. По сущест- вующим нормам в этих типах должна быть реализована обратная связь зон пожарного оповещения с помещением пожарного поста-диспетчерской. По существующим разъяснениям обратная связь </w:t>
      </w:r>
      <w:r>
        <w:t>может быть построена на доступных технических средствах, в том числе на местной АТС. Примером может служить обратная связь пассажир-машинист, имеющаяся в каждом электропоезде. При помощи системы обратной связи, при возникновении чрезвычайной ситуации, осущ</w:t>
      </w:r>
      <w:r>
        <w:t>ествляется экстренная двусторонняя (дуплексная) связь между зоной (пожара) и диспетчерской. Инициатором связи может быть как абонент, так и оператор.</w:t>
      </w:r>
    </w:p>
    <w:p w:rsidR="00584CE8" w:rsidRDefault="00584CE8">
      <w:pPr>
        <w:pStyle w:val="a3"/>
        <w:spacing w:before="8"/>
        <w:rPr>
          <w:sz w:val="13"/>
        </w:rPr>
      </w:pPr>
    </w:p>
    <w:p w:rsidR="00584CE8" w:rsidRDefault="00FB1AC0">
      <w:pPr>
        <w:spacing w:before="69"/>
        <w:ind w:right="591"/>
        <w:jc w:val="right"/>
        <w:rPr>
          <w:sz w:val="24"/>
        </w:rPr>
      </w:pPr>
      <w:r>
        <w:rPr>
          <w:sz w:val="24"/>
        </w:rPr>
        <w:t>101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580" w:right="820" w:bottom="280" w:left="112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firstLine="540"/>
        <w:jc w:val="both"/>
      </w:pPr>
      <w:r>
        <w:lastRenderedPageBreak/>
        <w:t>К системе обратной связи предъявляются повышенные требования, такие как надежность, полный дуплекс, вандалозащита, функционирование в экстренных условиях (например, при повышенном шуме), удовлетворе- ние существующим нормам (например, таким как обеспечение</w:t>
      </w:r>
      <w:r>
        <w:t xml:space="preserve"> беспере- бойного питания, контроль шлейфов). На сегодняшний день наиболее ин- тересной и продуманной, на наш взгляд, является система аварийной голосовой связи VoCALL (EVCS система), которая полностью удовлетво- ряет СП 3.13130-2009.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VoCALL является прово</w:t>
      </w:r>
      <w:r>
        <w:t>дной полнодуплексной системой голосовой связи, предназначенной для организации связи с пожарными службами, во время чрезвычайных ситуаций в высотных зданиях или на больших терри- ториальных объектах, где работа радиосвязных средств не может гаранти- ровать</w:t>
      </w:r>
      <w:r>
        <w:t>ся из-за высокого уровня помех, влияния строительных конструкций и интерференции радиоволн.</w:t>
      </w:r>
    </w:p>
    <w:p w:rsidR="00584CE8" w:rsidRDefault="00FB1AC0">
      <w:pPr>
        <w:pStyle w:val="a3"/>
        <w:spacing w:before="1"/>
        <w:ind w:left="658" w:right="37"/>
      </w:pPr>
      <w:r>
        <w:rPr>
          <w:noProof/>
          <w:lang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2049779</wp:posOffset>
            </wp:positionH>
            <wp:positionV relativeFrom="paragraph">
              <wp:posOffset>245126</wp:posOffset>
            </wp:positionV>
            <wp:extent cx="3621076" cy="4328922"/>
            <wp:effectExtent l="0" t="0" r="0" b="0"/>
            <wp:wrapTopAndBottom/>
            <wp:docPr id="4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76" cy="432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Типовая структурная схема данной системы изображена  на рис. 5.16.</w:t>
      </w:r>
    </w:p>
    <w:p w:rsidR="00584CE8" w:rsidRDefault="00FB1AC0">
      <w:pPr>
        <w:pStyle w:val="a3"/>
        <w:spacing w:before="15"/>
        <w:ind w:left="322" w:right="31"/>
        <w:jc w:val="center"/>
      </w:pPr>
      <w:r>
        <w:t>Рис. 5.16  Типовая структурная схема системы EVCS</w:t>
      </w:r>
    </w:p>
    <w:p w:rsidR="00584CE8" w:rsidRDefault="00FB1AC0">
      <w:pPr>
        <w:pStyle w:val="a3"/>
        <w:spacing w:before="183" w:line="266" w:lineRule="auto"/>
        <w:ind w:left="118" w:right="105" w:firstLine="539"/>
        <w:jc w:val="both"/>
      </w:pPr>
      <w:r>
        <w:rPr>
          <w:spacing w:val="-5"/>
        </w:rPr>
        <w:t xml:space="preserve">Сетевая </w:t>
      </w:r>
      <w:r>
        <w:rPr>
          <w:spacing w:val="-4"/>
        </w:rPr>
        <w:t xml:space="preserve">система </w:t>
      </w:r>
      <w:r>
        <w:rPr>
          <w:spacing w:val="-5"/>
        </w:rPr>
        <w:t xml:space="preserve">аварийной </w:t>
      </w:r>
      <w:r>
        <w:rPr>
          <w:spacing w:val="-4"/>
        </w:rPr>
        <w:t xml:space="preserve">связи </w:t>
      </w:r>
      <w:r>
        <w:rPr>
          <w:spacing w:val="-5"/>
        </w:rPr>
        <w:t xml:space="preserve">VoCALL </w:t>
      </w:r>
      <w:r>
        <w:rPr>
          <w:spacing w:val="-4"/>
        </w:rPr>
        <w:t>состоит</w:t>
      </w:r>
      <w:r>
        <w:rPr>
          <w:spacing w:val="-4"/>
        </w:rPr>
        <w:t xml:space="preserve"> </w:t>
      </w:r>
      <w:r>
        <w:t xml:space="preserve">из </w:t>
      </w:r>
      <w:r>
        <w:rPr>
          <w:spacing w:val="-4"/>
        </w:rPr>
        <w:t xml:space="preserve">трех </w:t>
      </w:r>
      <w:r>
        <w:rPr>
          <w:spacing w:val="-5"/>
        </w:rPr>
        <w:t xml:space="preserve">функцио- нальных   </w:t>
      </w:r>
      <w:r>
        <w:rPr>
          <w:spacing w:val="-4"/>
        </w:rPr>
        <w:t xml:space="preserve">блоков: </w:t>
      </w:r>
      <w:r>
        <w:rPr>
          <w:spacing w:val="62"/>
        </w:rPr>
        <w:t xml:space="preserve"> </w:t>
      </w:r>
      <w:r>
        <w:rPr>
          <w:spacing w:val="-5"/>
        </w:rPr>
        <w:t xml:space="preserve">системного   телефона   </w:t>
      </w:r>
      <w:r>
        <w:rPr>
          <w:spacing w:val="-4"/>
        </w:rPr>
        <w:t xml:space="preserve">(CFVCM), </w:t>
      </w:r>
      <w:r>
        <w:rPr>
          <w:spacing w:val="62"/>
        </w:rPr>
        <w:t xml:space="preserve"> </w:t>
      </w:r>
      <w:r>
        <w:rPr>
          <w:spacing w:val="-4"/>
        </w:rPr>
        <w:t xml:space="preserve">блока </w:t>
      </w:r>
      <w:r>
        <w:rPr>
          <w:spacing w:val="62"/>
        </w:rPr>
        <w:t xml:space="preserve"> </w:t>
      </w:r>
      <w:r>
        <w:rPr>
          <w:spacing w:val="-4"/>
        </w:rPr>
        <w:t>расширения на</w:t>
      </w:r>
    </w:p>
    <w:p w:rsidR="00584CE8" w:rsidRDefault="00584CE8">
      <w:pPr>
        <w:pStyle w:val="a3"/>
        <w:spacing w:before="7"/>
        <w:rPr>
          <w:sz w:val="15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102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6" w:lineRule="auto"/>
        <w:ind w:left="118" w:right="105" w:hanging="1"/>
        <w:jc w:val="both"/>
      </w:pPr>
      <w:r>
        <w:lastRenderedPageBreak/>
        <w:t xml:space="preserve">8 </w:t>
      </w:r>
      <w:r>
        <w:rPr>
          <w:spacing w:val="-5"/>
        </w:rPr>
        <w:t xml:space="preserve">абонентских </w:t>
      </w:r>
      <w:r>
        <w:rPr>
          <w:spacing w:val="-4"/>
        </w:rPr>
        <w:t xml:space="preserve">линий (CFVCX8) </w:t>
      </w:r>
      <w:r>
        <w:t xml:space="preserve">и </w:t>
      </w:r>
      <w:r>
        <w:rPr>
          <w:spacing w:val="-5"/>
        </w:rPr>
        <w:t xml:space="preserve">абонентских </w:t>
      </w:r>
      <w:r>
        <w:rPr>
          <w:spacing w:val="-4"/>
        </w:rPr>
        <w:t xml:space="preserve">устройств (типа </w:t>
      </w:r>
      <w:r>
        <w:rPr>
          <w:spacing w:val="-3"/>
        </w:rPr>
        <w:t xml:space="preserve">А, </w:t>
      </w:r>
      <w:r>
        <w:rPr>
          <w:spacing w:val="-4"/>
        </w:rPr>
        <w:t xml:space="preserve">типа </w:t>
      </w:r>
      <w:r>
        <w:t xml:space="preserve">В </w:t>
      </w:r>
      <w:r>
        <w:rPr>
          <w:spacing w:val="-4"/>
        </w:rPr>
        <w:t xml:space="preserve">или розеток). </w:t>
      </w:r>
      <w:r>
        <w:rPr>
          <w:spacing w:val="-5"/>
        </w:rPr>
        <w:t xml:space="preserve">Количество </w:t>
      </w:r>
      <w:r>
        <w:rPr>
          <w:spacing w:val="-3"/>
        </w:rPr>
        <w:t xml:space="preserve">этих </w:t>
      </w:r>
      <w:r>
        <w:rPr>
          <w:spacing w:val="-5"/>
        </w:rPr>
        <w:t xml:space="preserve">базовых </w:t>
      </w:r>
      <w:r>
        <w:rPr>
          <w:spacing w:val="-4"/>
        </w:rPr>
        <w:t xml:space="preserve">блоков может </w:t>
      </w:r>
      <w:r>
        <w:rPr>
          <w:spacing w:val="-5"/>
        </w:rPr>
        <w:t xml:space="preserve">увеличиваться </w:t>
      </w:r>
      <w:r>
        <w:t xml:space="preserve">в </w:t>
      </w:r>
      <w:r>
        <w:rPr>
          <w:spacing w:val="-5"/>
        </w:rPr>
        <w:t xml:space="preserve">зависимо- </w:t>
      </w:r>
      <w:r>
        <w:rPr>
          <w:spacing w:val="-4"/>
        </w:rPr>
        <w:t xml:space="preserve">сти </w:t>
      </w:r>
      <w:r>
        <w:rPr>
          <w:spacing w:val="-3"/>
        </w:rPr>
        <w:t xml:space="preserve">от </w:t>
      </w:r>
      <w:r>
        <w:rPr>
          <w:spacing w:val="-5"/>
        </w:rPr>
        <w:t xml:space="preserve">особенностей применения системы </w:t>
      </w:r>
      <w:r>
        <w:t xml:space="preserve">на </w:t>
      </w:r>
      <w:r>
        <w:rPr>
          <w:spacing w:val="-3"/>
        </w:rPr>
        <w:t xml:space="preserve">том </w:t>
      </w:r>
      <w:r>
        <w:rPr>
          <w:spacing w:val="-4"/>
        </w:rPr>
        <w:t xml:space="preserve">или </w:t>
      </w:r>
      <w:r>
        <w:rPr>
          <w:spacing w:val="-3"/>
        </w:rPr>
        <w:t xml:space="preserve">ином </w:t>
      </w:r>
      <w:r>
        <w:rPr>
          <w:spacing w:val="-5"/>
        </w:rPr>
        <w:t>объекте.</w:t>
      </w:r>
    </w:p>
    <w:p w:rsidR="00584CE8" w:rsidRDefault="00FB1AC0">
      <w:pPr>
        <w:pStyle w:val="a3"/>
        <w:spacing w:before="1" w:line="266" w:lineRule="auto"/>
        <w:ind w:left="118" w:right="109" w:firstLine="539"/>
        <w:jc w:val="both"/>
      </w:pPr>
      <w:r>
        <w:t>Каждый блок расширения CFVCX8 подключается к высокоскоростной магистрали и питается электроэнергией локально (по месту установки). Также он снабжен резервным питанием от контролируем</w:t>
      </w:r>
      <w:r>
        <w:t>ой, герметизиро- ванной свинцово-кислотной батареи. К каждому блоку расширения можно подключить до 8-ми абонентских линий, каждая из которых автоматически контролируется на наличие обрывов, замыканий и утечек на землю.</w:t>
      </w:r>
    </w:p>
    <w:p w:rsidR="00584CE8" w:rsidRDefault="00FB1AC0">
      <w:pPr>
        <w:pStyle w:val="a3"/>
        <w:spacing w:line="266" w:lineRule="auto"/>
        <w:ind w:left="118" w:right="110" w:firstLine="539"/>
        <w:jc w:val="both"/>
      </w:pPr>
      <w:r>
        <w:t>Использование сетевых технологий связ</w:t>
      </w:r>
      <w:r>
        <w:t>и в комбинации с технологией абонентских телефонных линий сеть VoCALL обеспечивает масштабную экономию кабеля, не требует дополнительных помещений для размещения электротехнических шкафов.</w:t>
      </w:r>
    </w:p>
    <w:p w:rsidR="00584CE8" w:rsidRDefault="00FB1AC0">
      <w:pPr>
        <w:pStyle w:val="a3"/>
        <w:spacing w:before="1" w:line="266" w:lineRule="auto"/>
        <w:ind w:left="118" w:right="111" w:firstLine="540"/>
        <w:jc w:val="both"/>
      </w:pPr>
      <w:r>
        <w:t>В систему VoCALL могут быть подключены до 32-х блоков расшире- ния,</w:t>
      </w:r>
      <w:r>
        <w:t xml:space="preserve"> что обеспечивает увеличение емкости системы до 256 независимых абонентских линий.</w:t>
      </w:r>
    </w:p>
    <w:p w:rsidR="00584CE8" w:rsidRDefault="00FB1AC0">
      <w:pPr>
        <w:pStyle w:val="2"/>
        <w:spacing w:before="209" w:line="266" w:lineRule="auto"/>
        <w:ind w:left="2846" w:right="1599" w:hanging="1220"/>
        <w:rPr>
          <w:u w:val="none"/>
        </w:rPr>
      </w:pPr>
      <w:r>
        <w:rPr>
          <w:u w:val="thick"/>
        </w:rPr>
        <w:t>Организация нескольких вариантов эвакуации из каждой зоны оповещения</w:t>
      </w:r>
    </w:p>
    <w:p w:rsidR="00584CE8" w:rsidRDefault="00FB1AC0">
      <w:pPr>
        <w:pStyle w:val="a3"/>
        <w:spacing w:before="200" w:line="266" w:lineRule="auto"/>
        <w:ind w:left="118" w:right="104" w:firstLine="540"/>
        <w:jc w:val="both"/>
      </w:pPr>
      <w:r>
        <w:rPr>
          <w:spacing w:val="-3"/>
        </w:rPr>
        <w:t xml:space="preserve">При </w:t>
      </w:r>
      <w:r>
        <w:rPr>
          <w:spacing w:val="-5"/>
        </w:rPr>
        <w:t xml:space="preserve">возникновении </w:t>
      </w:r>
      <w:r>
        <w:rPr>
          <w:spacing w:val="-4"/>
        </w:rPr>
        <w:t xml:space="preserve">пожара, </w:t>
      </w:r>
      <w:r>
        <w:t xml:space="preserve">в </w:t>
      </w:r>
      <w:r>
        <w:rPr>
          <w:spacing w:val="-5"/>
        </w:rPr>
        <w:t xml:space="preserve">защищаемом </w:t>
      </w:r>
      <w:r>
        <w:rPr>
          <w:spacing w:val="-4"/>
        </w:rPr>
        <w:t xml:space="preserve">здании могут возникать </w:t>
      </w:r>
      <w:r>
        <w:rPr>
          <w:spacing w:val="-3"/>
        </w:rPr>
        <w:t xml:space="preserve">не- </w:t>
      </w:r>
      <w:r>
        <w:rPr>
          <w:spacing w:val="-4"/>
        </w:rPr>
        <w:t xml:space="preserve">стандартные (внештатные) </w:t>
      </w:r>
      <w:r>
        <w:rPr>
          <w:spacing w:val="-5"/>
        </w:rPr>
        <w:t xml:space="preserve">ситуации, </w:t>
      </w:r>
      <w:r>
        <w:t xml:space="preserve">в </w:t>
      </w:r>
      <w:r>
        <w:rPr>
          <w:spacing w:val="-5"/>
        </w:rPr>
        <w:t>к</w:t>
      </w:r>
      <w:r>
        <w:rPr>
          <w:spacing w:val="-5"/>
        </w:rPr>
        <w:t xml:space="preserve">оторых дежурный </w:t>
      </w:r>
      <w:r>
        <w:rPr>
          <w:spacing w:val="-4"/>
        </w:rPr>
        <w:t>оператор должен</w:t>
      </w:r>
      <w:r>
        <w:rPr>
          <w:spacing w:val="62"/>
        </w:rPr>
        <w:t xml:space="preserve"> </w:t>
      </w:r>
      <w:r>
        <w:rPr>
          <w:spacing w:val="-4"/>
        </w:rPr>
        <w:t xml:space="preserve">иметь </w:t>
      </w:r>
      <w:r>
        <w:rPr>
          <w:spacing w:val="-5"/>
        </w:rPr>
        <w:t xml:space="preserve">возможность вмешаться </w:t>
      </w:r>
      <w:r>
        <w:t xml:space="preserve">в </w:t>
      </w:r>
      <w:r>
        <w:rPr>
          <w:spacing w:val="-4"/>
        </w:rPr>
        <w:t xml:space="preserve">процесс автоматического оповещения. При </w:t>
      </w:r>
      <w:r>
        <w:rPr>
          <w:spacing w:val="-3"/>
        </w:rPr>
        <w:t xml:space="preserve">этом </w:t>
      </w:r>
      <w:r>
        <w:rPr>
          <w:spacing w:val="-4"/>
        </w:rPr>
        <w:t xml:space="preserve">само автоматическое оповещение может выполняться </w:t>
      </w:r>
      <w:r>
        <w:t xml:space="preserve">по </w:t>
      </w:r>
      <w:r>
        <w:rPr>
          <w:spacing w:val="-4"/>
        </w:rPr>
        <w:t xml:space="preserve">так называе- мому </w:t>
      </w:r>
      <w:r>
        <w:rPr>
          <w:spacing w:val="-5"/>
        </w:rPr>
        <w:t xml:space="preserve">сложному алгоритму, </w:t>
      </w:r>
      <w:r>
        <w:t xml:space="preserve">в </w:t>
      </w:r>
      <w:r>
        <w:rPr>
          <w:spacing w:val="-4"/>
        </w:rPr>
        <w:t xml:space="preserve">котором </w:t>
      </w:r>
      <w:r>
        <w:rPr>
          <w:spacing w:val="-5"/>
        </w:rPr>
        <w:t>реализуется несколько (множество) вариантов (сцен</w:t>
      </w:r>
      <w:r>
        <w:rPr>
          <w:spacing w:val="-5"/>
        </w:rPr>
        <w:t xml:space="preserve">ариев) эвакуации </w:t>
      </w:r>
      <w:r>
        <w:rPr>
          <w:spacing w:val="-3"/>
        </w:rPr>
        <w:t xml:space="preserve">из </w:t>
      </w:r>
      <w:r>
        <w:rPr>
          <w:spacing w:val="-5"/>
        </w:rPr>
        <w:t xml:space="preserve">каждой </w:t>
      </w:r>
      <w:r>
        <w:rPr>
          <w:spacing w:val="-4"/>
        </w:rPr>
        <w:t>зоны оповещения.</w:t>
      </w:r>
    </w:p>
    <w:p w:rsidR="00584CE8" w:rsidRDefault="00FB1AC0">
      <w:pPr>
        <w:pStyle w:val="a3"/>
        <w:spacing w:before="1" w:line="266" w:lineRule="auto"/>
        <w:ind w:left="118" w:right="109" w:firstLine="539"/>
        <w:jc w:val="both"/>
      </w:pPr>
      <w:r>
        <w:t>Задача организации нескольких вариантов эвакуации решается как ор- ганизационными (планы, пути эвакуации), так и техническими средствами. Технические средства должны иметь возможность полуавтоматического и автома</w:t>
      </w:r>
      <w:r>
        <w:t>тического управления:</w:t>
      </w:r>
    </w:p>
    <w:p w:rsidR="00584CE8" w:rsidRDefault="00FB1AC0">
      <w:pPr>
        <w:pStyle w:val="a3"/>
        <w:spacing w:line="266" w:lineRule="auto"/>
        <w:ind w:left="118" w:right="109" w:firstLine="540"/>
        <w:jc w:val="both"/>
      </w:pPr>
      <w:r>
        <w:rPr>
          <w:u w:val="single"/>
        </w:rPr>
        <w:t xml:space="preserve">Полуавтоматическое </w:t>
      </w:r>
      <w:r>
        <w:t>– с целью корректировки (при необходимости) возможных путей эвакуации.</w:t>
      </w:r>
    </w:p>
    <w:p w:rsidR="00584CE8" w:rsidRDefault="00FB1AC0">
      <w:pPr>
        <w:pStyle w:val="a3"/>
        <w:spacing w:line="266" w:lineRule="auto"/>
        <w:ind w:left="658" w:right="391"/>
      </w:pPr>
      <w:r>
        <w:rPr>
          <w:u w:val="single"/>
        </w:rPr>
        <w:t xml:space="preserve">Автоматическое </w:t>
      </w:r>
      <w:r>
        <w:t xml:space="preserve">– для реализации </w:t>
      </w:r>
      <w:r>
        <w:rPr>
          <w:u w:val="single"/>
        </w:rPr>
        <w:t>сложного алгоритма оповещения</w:t>
      </w:r>
      <w:r>
        <w:t>. Состав средств для решения данной задачи может быть следующим:</w:t>
      </w:r>
    </w:p>
    <w:p w:rsidR="00584CE8" w:rsidRDefault="00FB1AC0">
      <w:pPr>
        <w:pStyle w:val="a4"/>
        <w:numPr>
          <w:ilvl w:val="0"/>
          <w:numId w:val="1"/>
        </w:numPr>
        <w:tabs>
          <w:tab w:val="left" w:pos="1019"/>
        </w:tabs>
        <w:spacing w:before="1"/>
        <w:rPr>
          <w:sz w:val="28"/>
        </w:rPr>
      </w:pPr>
      <w:r>
        <w:rPr>
          <w:sz w:val="28"/>
        </w:rPr>
        <w:t>Аппаратные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средства.</w:t>
      </w:r>
    </w:p>
    <w:p w:rsidR="00584CE8" w:rsidRDefault="00FB1AC0">
      <w:pPr>
        <w:pStyle w:val="a4"/>
        <w:numPr>
          <w:ilvl w:val="0"/>
          <w:numId w:val="1"/>
        </w:numPr>
        <w:tabs>
          <w:tab w:val="left" w:pos="1019"/>
        </w:tabs>
        <w:spacing w:before="34"/>
        <w:rPr>
          <w:sz w:val="28"/>
        </w:rPr>
      </w:pPr>
      <w:r>
        <w:rPr>
          <w:sz w:val="28"/>
        </w:rPr>
        <w:t>Программные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средства.</w:t>
      </w:r>
    </w:p>
    <w:p w:rsidR="00584CE8" w:rsidRDefault="00FB1AC0">
      <w:pPr>
        <w:pStyle w:val="a4"/>
        <w:numPr>
          <w:ilvl w:val="0"/>
          <w:numId w:val="1"/>
        </w:numPr>
        <w:tabs>
          <w:tab w:val="left" w:pos="1019"/>
        </w:tabs>
        <w:spacing w:before="34"/>
        <w:rPr>
          <w:sz w:val="28"/>
        </w:rPr>
      </w:pPr>
      <w:r>
        <w:rPr>
          <w:sz w:val="28"/>
        </w:rPr>
        <w:t>Комбинированные</w:t>
      </w:r>
      <w:r>
        <w:rPr>
          <w:spacing w:val="-21"/>
          <w:sz w:val="28"/>
        </w:rPr>
        <w:t xml:space="preserve"> </w:t>
      </w:r>
      <w:r>
        <w:rPr>
          <w:sz w:val="28"/>
        </w:rPr>
        <w:t>средства.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103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891"/>
        <w:rPr>
          <w:u w:val="none"/>
        </w:rPr>
      </w:pPr>
      <w:r>
        <w:rPr>
          <w:u w:val="thick"/>
        </w:rPr>
        <w:lastRenderedPageBreak/>
        <w:t>Реализация сложного алгоритма аппаратными средствами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18" w:right="110" w:firstLine="540"/>
        <w:jc w:val="both"/>
      </w:pPr>
      <w:r>
        <w:t>Под аппаратными средствами будем понимать те или иные блоки или устройства входящие в состав системы оповещения, способные реализо- вывать множество алгоритмов (сценариев) оповещения. Различным систе- мам присущи свои особенности и нюансы, но основным крит</w:t>
      </w:r>
      <w:r>
        <w:t>ерием как всегда выступает соотношение: функциональность – цена.</w:t>
      </w:r>
    </w:p>
    <w:p w:rsidR="00584CE8" w:rsidRDefault="00FB1AC0">
      <w:pPr>
        <w:pStyle w:val="a3"/>
        <w:spacing w:before="2" w:line="276" w:lineRule="auto"/>
        <w:ind w:left="118" w:right="112" w:firstLine="540"/>
        <w:jc w:val="both"/>
      </w:pPr>
      <w:r>
        <w:t>В качестве примера рассмотрим малобюджетные системы, применяе- мые на практике и эффективно решающие данные задачи.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 xml:space="preserve">На рис. 5.17 Изображен фрагмент функциональной схемы (на базе оборудования </w:t>
      </w:r>
      <w:r>
        <w:t>ITC-ESCORT), реализующий сложный алгоритм оповеще- ния (рис.5.14).</w:t>
      </w:r>
    </w:p>
    <w:p w:rsidR="00584CE8" w:rsidRDefault="00584CE8">
      <w:pPr>
        <w:pStyle w:val="a3"/>
        <w:spacing w:before="8"/>
        <w:rPr>
          <w:sz w:val="11"/>
        </w:rPr>
      </w:pPr>
    </w:p>
    <w:p w:rsidR="00584CE8" w:rsidRDefault="00FB1AC0">
      <w:pPr>
        <w:spacing w:before="69"/>
        <w:ind w:left="2552" w:right="31"/>
        <w:jc w:val="center"/>
        <w:rPr>
          <w:rFonts w:ascii="Arial" w:hAnsi="Arial"/>
          <w:b/>
          <w:sz w:val="24"/>
        </w:rPr>
      </w:pPr>
      <w:r>
        <w:rPr>
          <w:lang w:val="en-US"/>
        </w:rPr>
        <w:pict>
          <v:group id="_x0000_s1390" style="position:absolute;left:0;text-align:left;margin-left:103.1pt;margin-top:22.7pt;width:402.7pt;height:193.4pt;z-index:-251591168;mso-position-horizontal-relative:page" coordorigin="2062,454" coordsize="8054,3868">
            <v:shape id="_x0000_s1404" style="position:absolute;left:7148;top:454;width:164;height:748" coordorigin="7148,454" coordsize="164,748" o:spt="100" adj="0,,0" path="m7172,1043r-10,6l7151,1056r-3,13l7154,1080r76,121l7257,1158r-50,l7207,1079r-20,-32l7172,1043xm7207,1079r,79l7253,1158r,-12l7211,1146r19,-31l7207,1079xm7288,1043r-15,4l7253,1079r,79l7257,1158r49,-78l7312,1069r-3,-13l7298,1049r-10,-6xm7230,1115r-19,31l7249,1146r-19,-31xm7253,1079r-23,36l7249,1146r4,l7253,1079xm7253,454r-46,l7207,1079r23,36l7253,1079r,-625xe" fillcolor="#ff0101" stroked="f">
              <v:stroke joinstyle="round"/>
              <v:formulas/>
              <v:path arrowok="t" o:connecttype="segments"/>
            </v:shape>
            <v:shape id="_x0000_s1403" type="#_x0000_t75" style="position:absolute;left:4411;top:1225;width:3622;height:806">
              <v:imagedata r:id="rId114" o:title=""/>
            </v:shape>
            <v:shape id="_x0000_s1402" style="position:absolute;left:5928;top:3313;width:402;height:165" coordorigin="5928,3313" coordsize="402,165" o:spt="100" adj="0,,0" path="m6246,3395r-60,37l6175,3439r-2,14l6179,3463r7,11l6199,3478r11,-7l6294,3418r-6,l6288,3414r-12,l6246,3395xm6211,3373r-283,l5928,3418r281,l6246,3395r-35,-22xm6295,3373r-7,l6288,3418r6,l6330,3395r-35,-22xm6276,3377r-30,18l6276,3414r,-37xm6288,3377r-12,l6276,3414r12,l6288,3377xm6199,3313r-13,4l6179,3328r-6,9l6175,3352r11,6l6246,3395r30,-18l6288,3377r,-4l6295,3373r-85,-52l6199,3313xe" fillcolor="#ff6701" stroked="f">
              <v:stroke joinstyle="round"/>
              <v:formulas/>
              <v:path arrowok="t" o:connecttype="segments"/>
            </v:shape>
            <v:shape id="_x0000_s1401" type="#_x0000_t75" style="position:absolute;left:6331;top:2949;width:3784;height:841">
              <v:imagedata r:id="rId148" o:title=""/>
            </v:shape>
            <v:line id="_x0000_s1400" style="position:absolute" from="6326,2949" to="6326,3790" strokecolor="white" strokeweight=".48pt"/>
            <v:shape id="_x0000_s1399" type="#_x0000_t75" style="position:absolute;left:2071;top:2908;width:3787;height:842">
              <v:imagedata r:id="rId149" o:title=""/>
            </v:shape>
            <v:line id="_x0000_s1398" style="position:absolute" from="5222,2885" to="5222,2075" strokecolor="#ff6701" strokeweight="2.25pt"/>
            <v:shape id="_x0000_s1397" style="position:absolute;left:8093;top:3781;width:165;height:418" coordorigin="8093,3781" coordsize="165,418" o:spt="100" adj="0,,0" path="m8117,4041r-10,7l8096,4054r-3,14l8100,4079r74,120l8201,4157r-48,l8153,4080r-16,-25l8131,4044r-14,-3xm8153,4080r,77l8197,4157r,-12l8156,4145r19,-30l8153,4080xm8232,4041r-13,3l8212,4055r-15,23l8197,4157r4,l8250,4079r7,-11l8254,4054r-11,-6l8232,4041xm8175,4115r-19,30l8194,4145r-19,-30xm8197,4078r-22,37l8194,4145r3,l8197,4078xm8197,3781r-44,l8153,4080r22,35l8197,4078r,-297xe" fillcolor="#ff0101" stroked="f">
              <v:stroke joinstyle="round"/>
              <v:formulas/>
              <v:path arrowok="t" o:connecttype="segments"/>
            </v:shape>
            <v:shape id="_x0000_s1396" style="position:absolute;left:5111;top:3724;width:165;height:418" coordorigin="5111,3724" coordsize="165,418" o:spt="100" adj="0,,0" path="m5135,3983r-10,6l5114,3996r-3,13l5118,4020r74,121l5219,4098r-48,l5171,4021r-22,-34l5135,3983xm5171,4021r,77l5215,4098r,-12l5174,4086r19,-30l5171,4021xm5250,3983r-13,4l5230,3996r-15,24l5215,4098r4,l5268,4020r7,-11l5272,3996r-11,-7l5250,3983xm5193,4056r-19,30l5212,4086r-19,-30xm5215,4020r-22,36l5212,4086r3,l5215,4020xm5215,3724r-44,l5171,4021r22,35l5215,4020r,-296xe" fillcolor="#ff6701" stroked="f">
              <v:stroke joinstyle="round"/>
              <v:formulas/>
              <v:path arrowok="t" o:connecttype="segments"/>
            </v:shape>
            <v:shape id="_x0000_s1395" style="position:absolute;left:3161;top:3738;width:165;height:584" coordorigin="3161,3738" coordsize="165,584" o:spt="100" adj="0,,0" path="m3185,4163r-10,6l3164,4176r-3,13l3168,4200r74,121l3269,4278r-48,l3221,4201r-22,-34l3185,4163xm3221,4201r,77l3265,4278r,-12l3224,4266r19,-30l3221,4201xm3300,4163r-13,4l3280,4176r-15,24l3265,4278r4,l3318,4200r7,-11l3322,4176r-11,-7l3300,4163xm3243,4236r-19,30l3262,4266r-19,-30xm3265,4200r-22,36l3262,4266r3,l3265,4200xm3265,3738r-44,l3221,4201r22,35l3265,4200r,-462xe" fillcolor="#993401" stroked="f">
              <v:stroke joinstyle="round"/>
              <v:formulas/>
              <v:path arrowok="t" o:connecttype="segments"/>
            </v:shape>
            <v:shape id="_x0000_s1394" type="#_x0000_t202" style="position:absolute;left:4402;top:1051;width:253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2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T-6223А  АВАРИЙНАЯ ПАНЕЛЬ</w:t>
                    </w:r>
                  </w:p>
                </w:txbxContent>
              </v:textbox>
            </v:shape>
            <v:shape id="_x0000_s1393" type="#_x0000_t202" style="position:absolute;left:5467;top:2311;width:812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RS-422</w:t>
                    </w:r>
                  </w:p>
                </w:txbxContent>
              </v:textbox>
            </v:shape>
            <v:shape id="_x0000_s1392" type="#_x0000_t202" style="position:absolute;left:2062;top:2732;width:3126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9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T-6212А ПЕЙДЖИНГОВЫЙ</w:t>
                    </w:r>
                    <w:r>
                      <w:rPr>
                        <w:rFonts w:ascii="Tahoma" w:hAnsi="Tahoma"/>
                        <w:b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СЕЛЕКТОР</w:t>
                    </w:r>
                  </w:p>
                </w:txbxContent>
              </v:textbox>
            </v:shape>
            <v:shape id="_x0000_s1391" type="#_x0000_t202" style="position:absolute;left:6322;top:2772;width:2322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T-6211А РАСПРЕДЕЛИТЕЛЬ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4C4C4C"/>
          <w:sz w:val="24"/>
        </w:rPr>
        <w:t>СПС</w:t>
      </w: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pStyle w:val="a3"/>
        <w:rPr>
          <w:rFonts w:ascii="Arial"/>
          <w:b/>
          <w:sz w:val="20"/>
        </w:rPr>
      </w:pPr>
    </w:p>
    <w:p w:rsidR="00584CE8" w:rsidRDefault="00584CE8">
      <w:pPr>
        <w:rPr>
          <w:rFonts w:ascii="Arial"/>
          <w:sz w:val="20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spacing w:before="4"/>
        <w:rPr>
          <w:rFonts w:ascii="Arial"/>
          <w:b/>
          <w:sz w:val="24"/>
        </w:rPr>
      </w:pPr>
    </w:p>
    <w:p w:rsidR="00584CE8" w:rsidRDefault="00FB1AC0">
      <w:pPr>
        <w:spacing w:line="242" w:lineRule="auto"/>
        <w:ind w:left="1452" w:right="-17" w:hanging="45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 линиям громкого- ворителей</w:t>
      </w:r>
    </w:p>
    <w:p w:rsidR="00584CE8" w:rsidRDefault="00FB1AC0">
      <w:pPr>
        <w:pStyle w:val="a3"/>
        <w:spacing w:before="7"/>
        <w:rPr>
          <w:rFonts w:ascii="Arial"/>
          <w:b/>
          <w:sz w:val="19"/>
        </w:rPr>
      </w:pPr>
      <w:r>
        <w:br w:type="column"/>
      </w:r>
    </w:p>
    <w:p w:rsidR="00584CE8" w:rsidRDefault="00FB1AC0">
      <w:pPr>
        <w:spacing w:before="1"/>
        <w:ind w:left="532" w:right="-15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RS-422</w:t>
      </w:r>
    </w:p>
    <w:p w:rsidR="00584CE8" w:rsidRDefault="00FB1AC0">
      <w:pPr>
        <w:pStyle w:val="a3"/>
        <w:spacing w:before="7"/>
        <w:rPr>
          <w:rFonts w:ascii="Arial"/>
          <w:b/>
          <w:sz w:val="25"/>
        </w:rPr>
      </w:pPr>
      <w:r>
        <w:br w:type="column"/>
      </w:r>
    </w:p>
    <w:p w:rsidR="00584CE8" w:rsidRDefault="00FB1AC0">
      <w:pPr>
        <w:ind w:left="9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 эвакуационным знакам</w:t>
      </w:r>
    </w:p>
    <w:p w:rsidR="00584CE8" w:rsidRDefault="00584CE8">
      <w:pPr>
        <w:rPr>
          <w:rFonts w:ascii="Arial" w:hAnsi="Arial"/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3" w:space="720" w:equalWidth="0">
            <w:col w:w="2965" w:space="40"/>
            <w:col w:w="1345" w:space="40"/>
            <w:col w:w="4910"/>
          </w:cols>
        </w:sectPr>
      </w:pPr>
    </w:p>
    <w:p w:rsidR="00584CE8" w:rsidRDefault="00584CE8">
      <w:pPr>
        <w:pStyle w:val="a3"/>
        <w:spacing w:before="8"/>
        <w:rPr>
          <w:rFonts w:ascii="Arial"/>
          <w:b/>
          <w:sz w:val="18"/>
        </w:rPr>
      </w:pPr>
    </w:p>
    <w:p w:rsidR="00584CE8" w:rsidRDefault="00FB1AC0">
      <w:pPr>
        <w:pStyle w:val="a3"/>
        <w:spacing w:before="64" w:line="276" w:lineRule="auto"/>
        <w:ind w:left="2758" w:right="1888" w:hanging="843"/>
      </w:pPr>
      <w:r>
        <w:t>Рис. 5.17 Фрагмент блок-схемы реализующей сложный алгоритм оповещения</w:t>
      </w:r>
    </w:p>
    <w:p w:rsidR="00584CE8" w:rsidRDefault="00584CE8">
      <w:pPr>
        <w:pStyle w:val="a3"/>
        <w:spacing w:before="3"/>
        <w:rPr>
          <w:sz w:val="32"/>
        </w:rPr>
      </w:pPr>
    </w:p>
    <w:p w:rsidR="00584CE8" w:rsidRDefault="00FB1AC0">
      <w:pPr>
        <w:pStyle w:val="a3"/>
        <w:spacing w:before="1" w:line="276" w:lineRule="auto"/>
        <w:ind w:left="118" w:right="105" w:firstLine="540"/>
        <w:jc w:val="both"/>
      </w:pPr>
      <w:r>
        <w:t xml:space="preserve">В </w:t>
      </w:r>
      <w:r>
        <w:rPr>
          <w:spacing w:val="-4"/>
        </w:rPr>
        <w:t xml:space="preserve">данном примере алгоритм управления </w:t>
      </w:r>
      <w:r>
        <w:rPr>
          <w:spacing w:val="-5"/>
        </w:rPr>
        <w:t xml:space="preserve">реализуется </w:t>
      </w:r>
      <w:r>
        <w:rPr>
          <w:spacing w:val="-4"/>
        </w:rPr>
        <w:t xml:space="preserve">(программируется) </w:t>
      </w:r>
      <w:r>
        <w:rPr>
          <w:spacing w:val="-5"/>
        </w:rPr>
        <w:t xml:space="preserve">средствами (возможностями) системы пожарной сигнализации </w:t>
      </w:r>
      <w:r>
        <w:rPr>
          <w:spacing w:val="-4"/>
        </w:rPr>
        <w:t>(СПС)</w:t>
      </w:r>
      <w:r>
        <w:rPr>
          <w:spacing w:val="-4"/>
        </w:rPr>
        <w:t xml:space="preserve">, </w:t>
      </w:r>
      <w:r>
        <w:t xml:space="preserve">на </w:t>
      </w:r>
      <w:r>
        <w:rPr>
          <w:spacing w:val="-4"/>
        </w:rPr>
        <w:t xml:space="preserve">вы- </w:t>
      </w:r>
      <w:r>
        <w:rPr>
          <w:spacing w:val="-3"/>
        </w:rPr>
        <w:t xml:space="preserve">ходе </w:t>
      </w:r>
      <w:r>
        <w:rPr>
          <w:spacing w:val="-4"/>
        </w:rPr>
        <w:t>которой</w:t>
      </w:r>
      <w:r>
        <w:rPr>
          <w:spacing w:val="62"/>
        </w:rPr>
        <w:t xml:space="preserve"> </w:t>
      </w:r>
      <w:r>
        <w:rPr>
          <w:spacing w:val="-5"/>
        </w:rPr>
        <w:t xml:space="preserve">формируется </w:t>
      </w:r>
      <w:r>
        <w:rPr>
          <w:spacing w:val="-4"/>
        </w:rPr>
        <w:t>определенная</w:t>
      </w:r>
      <w:r>
        <w:rPr>
          <w:spacing w:val="62"/>
        </w:rPr>
        <w:t xml:space="preserve"> </w:t>
      </w:r>
      <w:r>
        <w:rPr>
          <w:spacing w:val="-5"/>
        </w:rPr>
        <w:t xml:space="preserve">временная последовательность </w:t>
      </w:r>
      <w:r>
        <w:rPr>
          <w:spacing w:val="-4"/>
        </w:rPr>
        <w:t xml:space="preserve">управляющих </w:t>
      </w:r>
      <w:r>
        <w:rPr>
          <w:spacing w:val="-5"/>
        </w:rPr>
        <w:t xml:space="preserve">сигналов (импульсов </w:t>
      </w:r>
      <w:r>
        <w:rPr>
          <w:spacing w:val="-4"/>
        </w:rPr>
        <w:t xml:space="preserve">или </w:t>
      </w:r>
      <w:r>
        <w:rPr>
          <w:spacing w:val="-5"/>
        </w:rPr>
        <w:t xml:space="preserve">статических сухих </w:t>
      </w:r>
      <w:r>
        <w:rPr>
          <w:spacing w:val="-4"/>
        </w:rPr>
        <w:t xml:space="preserve">контактов). Дан- </w:t>
      </w:r>
      <w:r>
        <w:rPr>
          <w:spacing w:val="-3"/>
        </w:rPr>
        <w:t xml:space="preserve">ная </w:t>
      </w:r>
      <w:r>
        <w:rPr>
          <w:spacing w:val="-5"/>
        </w:rPr>
        <w:t xml:space="preserve">(временная) последовательность </w:t>
      </w:r>
      <w:r>
        <w:rPr>
          <w:spacing w:val="-4"/>
        </w:rPr>
        <w:t xml:space="preserve">сигналов, поступает </w:t>
      </w:r>
      <w:r>
        <w:t xml:space="preserve">на </w:t>
      </w:r>
      <w:r>
        <w:rPr>
          <w:spacing w:val="-5"/>
        </w:rPr>
        <w:t xml:space="preserve">аварийную </w:t>
      </w:r>
      <w:r>
        <w:rPr>
          <w:spacing w:val="-4"/>
        </w:rPr>
        <w:t xml:space="preserve">па- нель Т-6223А. </w:t>
      </w:r>
      <w:r>
        <w:t xml:space="preserve">В </w:t>
      </w:r>
      <w:r>
        <w:rPr>
          <w:spacing w:val="-5"/>
        </w:rPr>
        <w:t xml:space="preserve">зависимости </w:t>
      </w:r>
      <w:r>
        <w:t xml:space="preserve">от </w:t>
      </w:r>
      <w:r>
        <w:rPr>
          <w:spacing w:val="-4"/>
        </w:rPr>
        <w:t>номера</w:t>
      </w:r>
      <w:r>
        <w:rPr>
          <w:spacing w:val="-4"/>
        </w:rPr>
        <w:t xml:space="preserve"> управляющего </w:t>
      </w:r>
      <w:r>
        <w:rPr>
          <w:spacing w:val="-5"/>
        </w:rPr>
        <w:t xml:space="preserve">сигнала, аварийная панель, </w:t>
      </w:r>
      <w:r>
        <w:rPr>
          <w:spacing w:val="-4"/>
        </w:rPr>
        <w:t xml:space="preserve">формирует различные звуковые сообщения </w:t>
      </w:r>
      <w:r>
        <w:rPr>
          <w:spacing w:val="-5"/>
        </w:rPr>
        <w:t xml:space="preserve">(заранее записанные), транслирует  </w:t>
      </w:r>
      <w:r>
        <w:t xml:space="preserve">их  на  </w:t>
      </w:r>
      <w:r>
        <w:rPr>
          <w:spacing w:val="-4"/>
        </w:rPr>
        <w:t xml:space="preserve">усилитель  </w:t>
      </w:r>
      <w:r>
        <w:t xml:space="preserve">и  </w:t>
      </w:r>
      <w:r>
        <w:rPr>
          <w:spacing w:val="-4"/>
        </w:rPr>
        <w:t xml:space="preserve">далее  </w:t>
      </w:r>
      <w:r>
        <w:t xml:space="preserve">в  </w:t>
      </w:r>
      <w:r>
        <w:rPr>
          <w:spacing w:val="-4"/>
        </w:rPr>
        <w:t xml:space="preserve">линию  соответствующую </w:t>
      </w:r>
      <w:r>
        <w:rPr>
          <w:spacing w:val="-5"/>
        </w:rPr>
        <w:t>номеру</w:t>
      </w:r>
    </w:p>
    <w:p w:rsidR="00584CE8" w:rsidRDefault="00584CE8">
      <w:pPr>
        <w:pStyle w:val="a3"/>
        <w:spacing w:before="3"/>
        <w:rPr>
          <w:sz w:val="11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104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4" w:hanging="1"/>
        <w:jc w:val="both"/>
      </w:pPr>
      <w:r>
        <w:rPr>
          <w:spacing w:val="-4"/>
        </w:rPr>
        <w:lastRenderedPageBreak/>
        <w:t xml:space="preserve">управляющего </w:t>
      </w:r>
      <w:r>
        <w:rPr>
          <w:spacing w:val="-5"/>
        </w:rPr>
        <w:t xml:space="preserve">сигнала. Временем оповещения </w:t>
      </w:r>
      <w:r>
        <w:rPr>
          <w:spacing w:val="-4"/>
        </w:rPr>
        <w:t>заданной зоны можно управ-</w:t>
      </w:r>
      <w:r>
        <w:rPr>
          <w:spacing w:val="62"/>
        </w:rPr>
        <w:t xml:space="preserve"> </w:t>
      </w:r>
      <w:r>
        <w:rPr>
          <w:spacing w:val="-3"/>
        </w:rPr>
        <w:t xml:space="preserve">лять </w:t>
      </w:r>
      <w:r>
        <w:rPr>
          <w:spacing w:val="-4"/>
        </w:rPr>
        <w:t xml:space="preserve">2-мя способами: </w:t>
      </w:r>
      <w:r>
        <w:rPr>
          <w:spacing w:val="-5"/>
        </w:rPr>
        <w:t xml:space="preserve">программированием </w:t>
      </w:r>
      <w:r>
        <w:rPr>
          <w:spacing w:val="-4"/>
        </w:rPr>
        <w:t xml:space="preserve">СПС, при </w:t>
      </w:r>
      <w:r>
        <w:rPr>
          <w:spacing w:val="-5"/>
        </w:rPr>
        <w:t xml:space="preserve">статическом  </w:t>
      </w:r>
      <w:r>
        <w:rPr>
          <w:spacing w:val="-4"/>
        </w:rPr>
        <w:t xml:space="preserve">запуске, </w:t>
      </w:r>
      <w:r>
        <w:rPr>
          <w:spacing w:val="-3"/>
        </w:rPr>
        <w:t xml:space="preserve">или </w:t>
      </w:r>
      <w:r>
        <w:rPr>
          <w:spacing w:val="-4"/>
        </w:rPr>
        <w:t xml:space="preserve">варьированием </w:t>
      </w:r>
      <w:r>
        <w:rPr>
          <w:spacing w:val="-5"/>
        </w:rPr>
        <w:t xml:space="preserve">длительностью сообщений, </w:t>
      </w:r>
      <w:r>
        <w:rPr>
          <w:spacing w:val="-4"/>
        </w:rPr>
        <w:t xml:space="preserve">при импульсном управлении </w:t>
      </w:r>
      <w:r>
        <w:t xml:space="preserve">от </w:t>
      </w:r>
      <w:r>
        <w:rPr>
          <w:spacing w:val="-4"/>
        </w:rPr>
        <w:t>СПС.</w:t>
      </w:r>
    </w:p>
    <w:p w:rsidR="00584CE8" w:rsidRDefault="00FB1AC0">
      <w:pPr>
        <w:pStyle w:val="2"/>
        <w:spacing w:before="217"/>
        <w:ind w:left="779"/>
        <w:rPr>
          <w:u w:val="none"/>
        </w:rPr>
      </w:pPr>
      <w:r>
        <w:rPr>
          <w:u w:val="thick"/>
        </w:rPr>
        <w:t>Реализация сложного алгоритма программными средствами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>Реализацию сложного алгорит</w:t>
      </w:r>
      <w:r>
        <w:t>ма оповещения программными средст- вами рассмотрим на примере аппаратно программного комплекса АПК ROXTON, в состав которого входит блок резервирования работы компью- тера (EC-8116) и пакет программного обеспечение (ROXTON-Soft).</w:t>
      </w:r>
    </w:p>
    <w:p w:rsidR="00584CE8" w:rsidRDefault="00FB1AC0">
      <w:pPr>
        <w:pStyle w:val="a3"/>
        <w:spacing w:before="1" w:line="276" w:lineRule="auto"/>
        <w:ind w:left="118" w:right="105" w:firstLine="540"/>
        <w:jc w:val="both"/>
      </w:pPr>
      <w:r>
        <w:rPr>
          <w:spacing w:val="-4"/>
          <w:u w:val="single"/>
        </w:rPr>
        <w:t xml:space="preserve">Назначение: </w:t>
      </w:r>
      <w:r>
        <w:rPr>
          <w:spacing w:val="-4"/>
        </w:rPr>
        <w:t>АПК позволяет,</w:t>
      </w:r>
      <w:r>
        <w:rPr>
          <w:spacing w:val="-4"/>
        </w:rPr>
        <w:t xml:space="preserve"> используя персональный </w:t>
      </w:r>
      <w:r>
        <w:rPr>
          <w:spacing w:val="-5"/>
        </w:rPr>
        <w:t xml:space="preserve">компьютер, </w:t>
      </w:r>
      <w:r>
        <w:rPr>
          <w:spacing w:val="-4"/>
        </w:rPr>
        <w:t>при-</w:t>
      </w:r>
      <w:r>
        <w:rPr>
          <w:spacing w:val="62"/>
        </w:rPr>
        <w:t xml:space="preserve"> </w:t>
      </w:r>
      <w:r>
        <w:rPr>
          <w:spacing w:val="-4"/>
        </w:rPr>
        <w:t xml:space="preserve">нимать </w:t>
      </w:r>
      <w:r>
        <w:rPr>
          <w:spacing w:val="-5"/>
        </w:rPr>
        <w:t xml:space="preserve">аварийный </w:t>
      </w:r>
      <w:r>
        <w:rPr>
          <w:spacing w:val="-4"/>
        </w:rPr>
        <w:t xml:space="preserve">сигнал </w:t>
      </w:r>
      <w:r>
        <w:rPr>
          <w:spacing w:val="-3"/>
        </w:rPr>
        <w:t xml:space="preserve">от </w:t>
      </w:r>
      <w:r>
        <w:rPr>
          <w:spacing w:val="-5"/>
        </w:rPr>
        <w:t xml:space="preserve">системы </w:t>
      </w:r>
      <w:r>
        <w:rPr>
          <w:spacing w:val="-4"/>
        </w:rPr>
        <w:t xml:space="preserve">пожарной сигнализации </w:t>
      </w:r>
      <w:r>
        <w:t xml:space="preserve">и </w:t>
      </w:r>
      <w:r>
        <w:rPr>
          <w:spacing w:val="-5"/>
        </w:rPr>
        <w:t xml:space="preserve">транслиро- </w:t>
      </w:r>
      <w:r>
        <w:rPr>
          <w:spacing w:val="-3"/>
        </w:rPr>
        <w:t xml:space="preserve">вать </w:t>
      </w:r>
      <w:r>
        <w:rPr>
          <w:spacing w:val="-5"/>
        </w:rPr>
        <w:t xml:space="preserve">сигнал </w:t>
      </w:r>
      <w:r>
        <w:rPr>
          <w:spacing w:val="-4"/>
        </w:rPr>
        <w:t xml:space="preserve">оповещения </w:t>
      </w:r>
      <w:r>
        <w:t xml:space="preserve">о </w:t>
      </w:r>
      <w:r>
        <w:rPr>
          <w:spacing w:val="-4"/>
        </w:rPr>
        <w:t xml:space="preserve">пожаре </w:t>
      </w:r>
      <w:r>
        <w:t xml:space="preserve">в </w:t>
      </w:r>
      <w:r>
        <w:rPr>
          <w:spacing w:val="-4"/>
        </w:rPr>
        <w:t xml:space="preserve">заданные линии </w:t>
      </w:r>
      <w:r>
        <w:rPr>
          <w:spacing w:val="-3"/>
        </w:rPr>
        <w:t xml:space="preserve">по </w:t>
      </w:r>
      <w:r>
        <w:rPr>
          <w:spacing w:val="-5"/>
        </w:rPr>
        <w:t xml:space="preserve">гибкому (сложному) алгоритму, отвечающему </w:t>
      </w:r>
      <w:r>
        <w:rPr>
          <w:spacing w:val="-4"/>
        </w:rPr>
        <w:t xml:space="preserve">нормативным требованиям. </w:t>
      </w:r>
      <w:r>
        <w:t xml:space="preserve">В </w:t>
      </w:r>
      <w:r>
        <w:rPr>
          <w:spacing w:val="-5"/>
        </w:rPr>
        <w:t xml:space="preserve">комплексе </w:t>
      </w:r>
      <w:r>
        <w:rPr>
          <w:spacing w:val="-4"/>
        </w:rPr>
        <w:t>преду- смотрена</w:t>
      </w:r>
      <w:r>
        <w:rPr>
          <w:spacing w:val="-4"/>
        </w:rPr>
        <w:t xml:space="preserve"> </w:t>
      </w:r>
      <w:r>
        <w:rPr>
          <w:spacing w:val="-5"/>
        </w:rPr>
        <w:t xml:space="preserve">возможность </w:t>
      </w:r>
      <w:r>
        <w:rPr>
          <w:spacing w:val="-4"/>
        </w:rPr>
        <w:t xml:space="preserve">оперативного </w:t>
      </w:r>
      <w:r>
        <w:rPr>
          <w:spacing w:val="-5"/>
        </w:rPr>
        <w:t xml:space="preserve">вмешательства </w:t>
      </w:r>
      <w:r>
        <w:t xml:space="preserve">и </w:t>
      </w:r>
      <w:r>
        <w:rPr>
          <w:spacing w:val="-4"/>
        </w:rPr>
        <w:t xml:space="preserve">корректировки про- цесса автоматического </w:t>
      </w:r>
      <w:r>
        <w:rPr>
          <w:spacing w:val="-5"/>
        </w:rPr>
        <w:t xml:space="preserve">аварийного оповещения. События </w:t>
      </w:r>
      <w:r>
        <w:t xml:space="preserve">в </w:t>
      </w:r>
      <w:r>
        <w:rPr>
          <w:spacing w:val="-5"/>
        </w:rPr>
        <w:t xml:space="preserve">аварийном </w:t>
      </w:r>
      <w:r>
        <w:rPr>
          <w:spacing w:val="-4"/>
        </w:rPr>
        <w:t>режи-</w:t>
      </w:r>
      <w:r>
        <w:rPr>
          <w:spacing w:val="62"/>
        </w:rPr>
        <w:t xml:space="preserve"> </w:t>
      </w:r>
      <w:r>
        <w:rPr>
          <w:spacing w:val="-3"/>
        </w:rPr>
        <w:t xml:space="preserve">ме </w:t>
      </w:r>
      <w:r>
        <w:t xml:space="preserve">и </w:t>
      </w:r>
      <w:r>
        <w:rPr>
          <w:spacing w:val="-4"/>
        </w:rPr>
        <w:t xml:space="preserve">действия  </w:t>
      </w:r>
      <w:r>
        <w:rPr>
          <w:spacing w:val="-5"/>
        </w:rPr>
        <w:t xml:space="preserve">оператора </w:t>
      </w:r>
      <w:r>
        <w:rPr>
          <w:spacing w:val="-4"/>
        </w:rPr>
        <w:t xml:space="preserve">записываются </w:t>
      </w:r>
      <w:r>
        <w:t xml:space="preserve">в </w:t>
      </w:r>
      <w:r>
        <w:rPr>
          <w:spacing w:val="-4"/>
        </w:rPr>
        <w:t>протокол.</w:t>
      </w:r>
    </w:p>
    <w:p w:rsidR="00584CE8" w:rsidRDefault="00FB1AC0">
      <w:pPr>
        <w:pStyle w:val="a3"/>
        <w:spacing w:before="1" w:line="276" w:lineRule="auto"/>
        <w:ind w:left="118" w:right="108" w:firstLine="539"/>
        <w:jc w:val="both"/>
      </w:pPr>
      <w:r>
        <w:rPr>
          <w:u w:val="single"/>
        </w:rPr>
        <w:t xml:space="preserve">Состав: </w:t>
      </w:r>
      <w:r>
        <w:t>Базовый комплект представляет набор (технических) средств: мультимедийный компьютер с установленным в него 16-32-64 канальным промышленным контроллером, программное обеспечение (ПО), платы клеммников.</w:t>
      </w:r>
    </w:p>
    <w:p w:rsidR="00584CE8" w:rsidRDefault="00FB1AC0">
      <w:pPr>
        <w:pStyle w:val="a3"/>
        <w:spacing w:before="1" w:line="276" w:lineRule="auto"/>
        <w:ind w:left="118" w:right="111" w:firstLine="540"/>
        <w:jc w:val="both"/>
      </w:pPr>
      <w:r>
        <w:rPr>
          <w:u w:val="single"/>
        </w:rPr>
        <w:t>Функционирование</w:t>
      </w:r>
      <w:r>
        <w:t>: Графический интерфейс программы управ</w:t>
      </w:r>
      <w:r>
        <w:t>ления изображен на рис. 5.18. Сценарии оповещения настраиваются заранее и хранятся на жестком диске компьютера.</w:t>
      </w:r>
    </w:p>
    <w:p w:rsidR="00584CE8" w:rsidRDefault="00FB1AC0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998219</wp:posOffset>
            </wp:positionH>
            <wp:positionV relativeFrom="paragraph">
              <wp:posOffset>92800</wp:posOffset>
            </wp:positionV>
            <wp:extent cx="2576863" cy="2226373"/>
            <wp:effectExtent l="0" t="0" r="0" b="0"/>
            <wp:wrapTopAndBottom/>
            <wp:docPr id="4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63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3891534</wp:posOffset>
            </wp:positionH>
            <wp:positionV relativeFrom="paragraph">
              <wp:posOffset>101944</wp:posOffset>
            </wp:positionV>
            <wp:extent cx="2576426" cy="2238184"/>
            <wp:effectExtent l="0" t="0" r="0" b="0"/>
            <wp:wrapTopAndBottom/>
            <wp:docPr id="4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426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pStyle w:val="a3"/>
        <w:ind w:left="1011" w:right="1002"/>
        <w:jc w:val="center"/>
      </w:pPr>
      <w:r>
        <w:rPr>
          <w:spacing w:val="-5"/>
        </w:rPr>
        <w:t xml:space="preserve">Рис. </w:t>
      </w:r>
      <w:r>
        <w:rPr>
          <w:spacing w:val="-6"/>
        </w:rPr>
        <w:t xml:space="preserve">5.18 </w:t>
      </w:r>
      <w:r>
        <w:rPr>
          <w:spacing w:val="-7"/>
        </w:rPr>
        <w:t xml:space="preserve">Программное </w:t>
      </w:r>
      <w:r>
        <w:rPr>
          <w:spacing w:val="-6"/>
        </w:rPr>
        <w:t xml:space="preserve">обеспечение </w:t>
      </w:r>
      <w:r>
        <w:rPr>
          <w:spacing w:val="-4"/>
        </w:rPr>
        <w:t xml:space="preserve">для </w:t>
      </w:r>
      <w:r>
        <w:rPr>
          <w:spacing w:val="-7"/>
        </w:rPr>
        <w:t xml:space="preserve">контроля </w:t>
      </w:r>
      <w:r>
        <w:t xml:space="preserve">и </w:t>
      </w:r>
      <w:r>
        <w:rPr>
          <w:spacing w:val="-7"/>
        </w:rPr>
        <w:t xml:space="preserve">управления цифро-аналоговыми </w:t>
      </w:r>
      <w:r>
        <w:rPr>
          <w:spacing w:val="-6"/>
        </w:rPr>
        <w:t xml:space="preserve">системами </w:t>
      </w:r>
      <w:r>
        <w:rPr>
          <w:spacing w:val="-7"/>
        </w:rPr>
        <w:t>оповещения</w:t>
      </w:r>
    </w:p>
    <w:p w:rsidR="00584CE8" w:rsidRDefault="00FB1AC0">
      <w:pPr>
        <w:pStyle w:val="a3"/>
        <w:spacing w:line="322" w:lineRule="exact"/>
        <w:ind w:left="36" w:right="31"/>
        <w:jc w:val="center"/>
      </w:pPr>
      <w:r>
        <w:t>(Inter-M, Roxton, Roxton-Inkel, ITC-Escort).</w:t>
      </w:r>
    </w:p>
    <w:p w:rsidR="00584CE8" w:rsidRDefault="00584CE8">
      <w:pPr>
        <w:pStyle w:val="a3"/>
        <w:spacing w:before="2"/>
        <w:rPr>
          <w:sz w:val="1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105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7" w:firstLine="540"/>
        <w:jc w:val="both"/>
      </w:pPr>
      <w:r>
        <w:lastRenderedPageBreak/>
        <w:t>В режиме тревоги, сигналы от СПС (12-24В, сухой контакт), поступа- ют на входы промышленного контроллера. Программа регистрирует дан- ный сигнал, запуская алгоритм, номер которого соответствуе</w:t>
      </w:r>
      <w:r>
        <w:t>т номеру сиг- нала (фактически номеру клеммы контроллера, на которую данный сигнал должен быть подан). При этом низкие приоритеты, реализованные в про- грамме (например, таймер или встроенный проигрыватель) отключаются, начинается отработка соответствующег</w:t>
      </w:r>
      <w:r>
        <w:t>о сценария, который при необхо- димости можно скорректировать или приостановить.</w:t>
      </w:r>
    </w:p>
    <w:p w:rsidR="00584CE8" w:rsidRDefault="00FB1AC0">
      <w:pPr>
        <w:pStyle w:val="a3"/>
        <w:spacing w:before="1" w:line="276" w:lineRule="auto"/>
        <w:ind w:left="118" w:right="104" w:firstLine="540"/>
        <w:jc w:val="both"/>
      </w:pPr>
      <w:r>
        <w:rPr>
          <w:spacing w:val="-5"/>
          <w:u w:val="single"/>
        </w:rPr>
        <w:t>Пример алгоритма</w:t>
      </w:r>
      <w:r>
        <w:rPr>
          <w:spacing w:val="-5"/>
        </w:rPr>
        <w:t xml:space="preserve">: </w:t>
      </w:r>
      <w:r>
        <w:rPr>
          <w:spacing w:val="-4"/>
        </w:rPr>
        <w:t xml:space="preserve">Пусть </w:t>
      </w:r>
      <w:r>
        <w:rPr>
          <w:spacing w:val="-5"/>
        </w:rPr>
        <w:t xml:space="preserve">необходимо реализовать </w:t>
      </w:r>
      <w:r>
        <w:rPr>
          <w:spacing w:val="-4"/>
        </w:rPr>
        <w:t xml:space="preserve">алгоритм </w:t>
      </w:r>
      <w:r>
        <w:rPr>
          <w:spacing w:val="-5"/>
        </w:rPr>
        <w:t xml:space="preserve">(сценарий) </w:t>
      </w:r>
      <w:r>
        <w:rPr>
          <w:spacing w:val="-4"/>
        </w:rPr>
        <w:t xml:space="preserve">оповещения </w:t>
      </w:r>
      <w:r>
        <w:rPr>
          <w:spacing w:val="-3"/>
        </w:rPr>
        <w:t xml:space="preserve">для </w:t>
      </w:r>
      <w:r>
        <w:rPr>
          <w:spacing w:val="-5"/>
        </w:rPr>
        <w:t xml:space="preserve">эвакуации </w:t>
      </w:r>
      <w:r>
        <w:rPr>
          <w:spacing w:val="-3"/>
        </w:rPr>
        <w:t xml:space="preserve">из </w:t>
      </w:r>
      <w:r>
        <w:rPr>
          <w:spacing w:val="-4"/>
        </w:rPr>
        <w:t xml:space="preserve">10-ти этажного здания. </w:t>
      </w:r>
      <w:r>
        <w:rPr>
          <w:spacing w:val="-5"/>
        </w:rPr>
        <w:t xml:space="preserve">Предположим, </w:t>
      </w:r>
      <w:r>
        <w:rPr>
          <w:spacing w:val="-4"/>
        </w:rPr>
        <w:t xml:space="preserve">про- изошло </w:t>
      </w:r>
      <w:r>
        <w:rPr>
          <w:spacing w:val="-5"/>
        </w:rPr>
        <w:t xml:space="preserve">возгорание </w:t>
      </w:r>
      <w:r>
        <w:t xml:space="preserve">на </w:t>
      </w:r>
      <w:r>
        <w:rPr>
          <w:i/>
          <w:spacing w:val="-4"/>
        </w:rPr>
        <w:t>N</w:t>
      </w:r>
      <w:r>
        <w:rPr>
          <w:spacing w:val="-4"/>
        </w:rPr>
        <w:t xml:space="preserve">-ом этаже (зоне) </w:t>
      </w:r>
      <w:r>
        <w:rPr>
          <w:spacing w:val="-4"/>
        </w:rPr>
        <w:t xml:space="preserve">здания. </w:t>
      </w:r>
      <w:r>
        <w:t xml:space="preserve">В </w:t>
      </w:r>
      <w:r>
        <w:rPr>
          <w:spacing w:val="-3"/>
        </w:rPr>
        <w:t xml:space="preserve">этом </w:t>
      </w:r>
      <w:r>
        <w:rPr>
          <w:spacing w:val="-5"/>
        </w:rPr>
        <w:t xml:space="preserve">случае </w:t>
      </w:r>
      <w:r>
        <w:rPr>
          <w:spacing w:val="-4"/>
        </w:rPr>
        <w:t xml:space="preserve">алгоритм </w:t>
      </w:r>
      <w:r>
        <w:rPr>
          <w:spacing w:val="-3"/>
        </w:rPr>
        <w:t xml:space="preserve">мо- </w:t>
      </w:r>
      <w:r>
        <w:rPr>
          <w:spacing w:val="-4"/>
        </w:rPr>
        <w:t xml:space="preserve">жет выглядеть </w:t>
      </w:r>
      <w:r>
        <w:rPr>
          <w:spacing w:val="-5"/>
        </w:rPr>
        <w:t xml:space="preserve">следующим </w:t>
      </w:r>
      <w:r>
        <w:rPr>
          <w:spacing w:val="-4"/>
        </w:rPr>
        <w:t xml:space="preserve">образом. </w:t>
      </w:r>
      <w:r>
        <w:rPr>
          <w:spacing w:val="-5"/>
        </w:rPr>
        <w:t xml:space="preserve">Вначале оповещается персонал </w:t>
      </w:r>
      <w:r>
        <w:rPr>
          <w:spacing w:val="-4"/>
        </w:rPr>
        <w:t xml:space="preserve">здания. Персонал может </w:t>
      </w:r>
      <w:r>
        <w:rPr>
          <w:spacing w:val="-5"/>
        </w:rPr>
        <w:t xml:space="preserve">приостановить алгоритм </w:t>
      </w:r>
      <w:r>
        <w:t xml:space="preserve">с </w:t>
      </w:r>
      <w:r>
        <w:rPr>
          <w:spacing w:val="-4"/>
        </w:rPr>
        <w:t xml:space="preserve">целью выяснения ситуации. </w:t>
      </w:r>
      <w:r>
        <w:rPr>
          <w:spacing w:val="-5"/>
        </w:rPr>
        <w:t xml:space="preserve">При наличии угрозы </w:t>
      </w:r>
      <w:r>
        <w:rPr>
          <w:spacing w:val="-4"/>
        </w:rPr>
        <w:t xml:space="preserve">алгоритм продолжается. </w:t>
      </w:r>
      <w:r>
        <w:rPr>
          <w:spacing w:val="-5"/>
        </w:rPr>
        <w:t xml:space="preserve">Оповещается </w:t>
      </w:r>
      <w:r>
        <w:rPr>
          <w:spacing w:val="-3"/>
        </w:rPr>
        <w:t xml:space="preserve">зона </w:t>
      </w:r>
      <w:r>
        <w:rPr>
          <w:spacing w:val="-4"/>
        </w:rPr>
        <w:t xml:space="preserve">возгорания </w:t>
      </w:r>
      <w:r>
        <w:rPr>
          <w:spacing w:val="-5"/>
        </w:rPr>
        <w:t>(</w:t>
      </w:r>
      <w:r>
        <w:rPr>
          <w:i/>
          <w:spacing w:val="-5"/>
        </w:rPr>
        <w:t>N</w:t>
      </w:r>
      <w:r>
        <w:rPr>
          <w:spacing w:val="-5"/>
        </w:rPr>
        <w:t xml:space="preserve">), </w:t>
      </w:r>
      <w:r>
        <w:rPr>
          <w:spacing w:val="-4"/>
        </w:rPr>
        <w:t>затем посл</w:t>
      </w:r>
      <w:r>
        <w:rPr>
          <w:spacing w:val="-4"/>
        </w:rPr>
        <w:t>едовательно этажи 10,9,…</w:t>
      </w:r>
      <w:r>
        <w:rPr>
          <w:i/>
          <w:spacing w:val="-4"/>
        </w:rPr>
        <w:t>N</w:t>
      </w:r>
      <w:r>
        <w:rPr>
          <w:spacing w:val="-4"/>
        </w:rPr>
        <w:t xml:space="preserve">+2, </w:t>
      </w:r>
      <w:r>
        <w:rPr>
          <w:i/>
          <w:spacing w:val="-4"/>
        </w:rPr>
        <w:t>N</w:t>
      </w:r>
      <w:r>
        <w:rPr>
          <w:spacing w:val="-4"/>
        </w:rPr>
        <w:t xml:space="preserve">+1, затем этажи </w:t>
      </w:r>
      <w:r>
        <w:rPr>
          <w:i/>
          <w:spacing w:val="-4"/>
        </w:rPr>
        <w:t>N</w:t>
      </w:r>
      <w:r>
        <w:rPr>
          <w:spacing w:val="-4"/>
        </w:rPr>
        <w:t xml:space="preserve">-1, </w:t>
      </w:r>
      <w:r>
        <w:rPr>
          <w:i/>
          <w:spacing w:val="-4"/>
        </w:rPr>
        <w:t>N</w:t>
      </w:r>
      <w:r>
        <w:rPr>
          <w:spacing w:val="-4"/>
        </w:rPr>
        <w:t xml:space="preserve">-2,… </w:t>
      </w:r>
      <w:r>
        <w:t xml:space="preserve">2, </w:t>
      </w:r>
      <w:r>
        <w:rPr>
          <w:spacing w:val="-4"/>
        </w:rPr>
        <w:t xml:space="preserve">1. Всего </w:t>
      </w:r>
      <w:r>
        <w:t xml:space="preserve">в </w:t>
      </w:r>
      <w:r>
        <w:rPr>
          <w:spacing w:val="-5"/>
        </w:rPr>
        <w:t xml:space="preserve">программе </w:t>
      </w:r>
      <w:r>
        <w:rPr>
          <w:spacing w:val="-4"/>
        </w:rPr>
        <w:t xml:space="preserve">можно </w:t>
      </w:r>
      <w:r>
        <w:rPr>
          <w:spacing w:val="-5"/>
        </w:rPr>
        <w:t xml:space="preserve">записать </w:t>
      </w:r>
      <w:r>
        <w:t xml:space="preserve">до </w:t>
      </w:r>
      <w:r>
        <w:rPr>
          <w:spacing w:val="-3"/>
        </w:rPr>
        <w:t xml:space="preserve">3600 </w:t>
      </w:r>
      <w:r>
        <w:rPr>
          <w:spacing w:val="-4"/>
        </w:rPr>
        <w:t xml:space="preserve">различных </w:t>
      </w:r>
      <w:r>
        <w:rPr>
          <w:spacing w:val="-5"/>
        </w:rPr>
        <w:t>сценариев.</w:t>
      </w:r>
    </w:p>
    <w:p w:rsidR="00584CE8" w:rsidRDefault="00FB1AC0">
      <w:pPr>
        <w:pStyle w:val="a3"/>
        <w:spacing w:before="2" w:line="276" w:lineRule="auto"/>
        <w:ind w:left="118" w:right="113" w:firstLine="539"/>
        <w:jc w:val="both"/>
      </w:pPr>
      <w:r>
        <w:t>Реализация сложного алгоритма комбинированными средствами продемонстрирована на примере (см. ПРИЛОЖЕНИЕ 4)</w:t>
      </w:r>
    </w:p>
    <w:p w:rsidR="00584CE8" w:rsidRDefault="00FB1AC0">
      <w:pPr>
        <w:pStyle w:val="2"/>
        <w:numPr>
          <w:ilvl w:val="1"/>
          <w:numId w:val="16"/>
        </w:numPr>
        <w:tabs>
          <w:tab w:val="left" w:pos="1079"/>
        </w:tabs>
        <w:spacing w:before="217"/>
        <w:ind w:left="1078" w:right="0"/>
        <w:jc w:val="left"/>
        <w:rPr>
          <w:u w:val="none"/>
        </w:rPr>
      </w:pPr>
      <w:r>
        <w:rPr>
          <w:u w:val="none"/>
        </w:rPr>
        <w:t>Интеграция нескольких систем звукового</w:t>
      </w:r>
      <w:r>
        <w:rPr>
          <w:spacing w:val="-24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1" w:firstLine="539"/>
        <w:jc w:val="both"/>
      </w:pPr>
      <w:r>
        <w:rPr>
          <w:spacing w:val="-5"/>
        </w:rPr>
        <w:t xml:space="preserve">Под </w:t>
      </w:r>
      <w:r>
        <w:rPr>
          <w:spacing w:val="-7"/>
        </w:rPr>
        <w:t xml:space="preserve">интеграцией </w:t>
      </w:r>
      <w:r>
        <w:rPr>
          <w:spacing w:val="-6"/>
        </w:rPr>
        <w:t xml:space="preserve">будем </w:t>
      </w:r>
      <w:r>
        <w:rPr>
          <w:spacing w:val="-7"/>
        </w:rPr>
        <w:t xml:space="preserve">понимать возможность совместного функциони- </w:t>
      </w:r>
      <w:r>
        <w:rPr>
          <w:spacing w:val="-6"/>
        </w:rPr>
        <w:t xml:space="preserve">рования </w:t>
      </w:r>
      <w:r>
        <w:rPr>
          <w:spacing w:val="-7"/>
        </w:rPr>
        <w:t xml:space="preserve">нескольких </w:t>
      </w:r>
      <w:r>
        <w:rPr>
          <w:spacing w:val="-6"/>
        </w:rPr>
        <w:t xml:space="preserve">систем </w:t>
      </w:r>
      <w:r>
        <w:rPr>
          <w:spacing w:val="-4"/>
        </w:rPr>
        <w:t xml:space="preserve">для </w:t>
      </w:r>
      <w:r>
        <w:rPr>
          <w:spacing w:val="-6"/>
        </w:rPr>
        <w:t xml:space="preserve">решения определенного класса задач. </w:t>
      </w:r>
      <w:r>
        <w:rPr>
          <w:spacing w:val="-7"/>
        </w:rPr>
        <w:t xml:space="preserve">Удобней </w:t>
      </w:r>
      <w:r>
        <w:rPr>
          <w:spacing w:val="-6"/>
        </w:rPr>
        <w:t xml:space="preserve">всего </w:t>
      </w:r>
      <w:r>
        <w:rPr>
          <w:spacing w:val="-5"/>
        </w:rPr>
        <w:t xml:space="preserve">данную </w:t>
      </w:r>
      <w:r>
        <w:rPr>
          <w:spacing w:val="-7"/>
        </w:rPr>
        <w:t xml:space="preserve">возможность продемонстрировать </w:t>
      </w:r>
      <w:r>
        <w:rPr>
          <w:spacing w:val="-3"/>
        </w:rPr>
        <w:t xml:space="preserve">на </w:t>
      </w:r>
      <w:r>
        <w:rPr>
          <w:spacing w:val="-7"/>
          <w:u w:val="single"/>
        </w:rPr>
        <w:t xml:space="preserve">практическом </w:t>
      </w:r>
      <w:r>
        <w:rPr>
          <w:spacing w:val="-6"/>
          <w:u w:val="single"/>
        </w:rPr>
        <w:t>примере: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В конце 2010 года был сдан в эксплуатацию один из крупнейших объ- ектов г. Москвы, построенный на двух различных функциональных набо- рах оборудования ITC-ESCORT – аналоговом и цифровом.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ПРИМЕЧАНИЕ: В качестве аналоговой могла бы быть использована</w:t>
      </w:r>
      <w:r>
        <w:t xml:space="preserve"> любая звуковая многозонная или многоканальная система оповещения.</w:t>
      </w:r>
    </w:p>
    <w:p w:rsidR="00584CE8" w:rsidRDefault="00FB1AC0">
      <w:pPr>
        <w:pStyle w:val="a3"/>
        <w:spacing w:before="1" w:line="276" w:lineRule="auto"/>
        <w:ind w:left="118" w:right="111" w:firstLine="540"/>
        <w:jc w:val="both"/>
      </w:pPr>
      <w:r>
        <w:t>Объект представляет собой высотное здание, разделенное на несколь- ко функциональных отсеков. В каждом отсеке, разделенном на несколько (от 8 до 16) зон, установлена локальная система опове</w:t>
      </w:r>
      <w:r>
        <w:t>щения.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Интеграция была достигнута тем, что вместо усилителей локальной системы, были использованы терминалы (усилители) цифровой системы. Это позволило продублировать локальные системы, расширить их воз- можности и самое главное обеспечить централизованное</w:t>
      </w:r>
      <w:r>
        <w:t xml:space="preserve"> управление, кон- троль и сбор данных. Рассмотрим основную идею, реализованную в дан- ном решении, см. рис. 5.19.</w:t>
      </w:r>
    </w:p>
    <w:p w:rsidR="00584CE8" w:rsidRDefault="00FB1AC0">
      <w:pPr>
        <w:spacing w:before="146"/>
        <w:ind w:left="118" w:right="37"/>
        <w:rPr>
          <w:sz w:val="24"/>
        </w:rPr>
      </w:pPr>
      <w:r>
        <w:rPr>
          <w:sz w:val="24"/>
        </w:rPr>
        <w:t>106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spacing w:before="6"/>
        <w:rPr>
          <w:sz w:val="14"/>
        </w:rPr>
      </w:pPr>
    </w:p>
    <w:p w:rsidR="00584CE8" w:rsidRDefault="00584CE8">
      <w:pPr>
        <w:rPr>
          <w:sz w:val="14"/>
        </w:rPr>
        <w:sectPr w:rsidR="00584CE8">
          <w:pgSz w:w="11900" w:h="16840"/>
          <w:pgMar w:top="1460" w:right="920" w:bottom="280" w:left="940" w:header="720" w:footer="720" w:gutter="0"/>
          <w:cols w:space="720"/>
        </w:sectPr>
      </w:pPr>
    </w:p>
    <w:p w:rsidR="00584CE8" w:rsidRDefault="00FB1AC0">
      <w:pPr>
        <w:spacing w:before="59"/>
        <w:ind w:left="302" w:right="-20"/>
        <w:rPr>
          <w:rFonts w:ascii="Tahoma" w:hAnsi="Tahoma"/>
          <w:b/>
          <w:sz w:val="24"/>
        </w:rPr>
      </w:pPr>
      <w:r>
        <w:rPr>
          <w:lang w:val="en-US"/>
        </w:rPr>
        <w:lastRenderedPageBreak/>
        <w:pict>
          <v:group id="_x0000_s1342" style="position:absolute;left:0;text-align:left;margin-left:52.4pt;margin-top:-8.2pt;width:490.75pt;height:614.75pt;z-index:-251590144;mso-position-horizontal-relative:page" coordorigin="1048,-164" coordsize="9815,12295">
            <v:shape id="_x0000_s1389" type="#_x0000_t75" style="position:absolute;left:2921;top:2213;width:3302;height:715">
              <v:imagedata r:id="rId152" o:title=""/>
            </v:shape>
            <v:shape id="_x0000_s1388" type="#_x0000_t75" style="position:absolute;left:2920;top:1193;width:3302;height:715">
              <v:imagedata r:id="rId152" o:title=""/>
            </v:shape>
            <v:line id="_x0000_s1387" style="position:absolute" from="5858,1895" to="5858,2270" strokecolor="#ff6701" strokeweight="3pt"/>
            <v:shape id="_x0000_s1386" style="position:absolute;left:2153;top:1595;width:750;height:1019" coordorigin="2153,1595" coordsize="750,1019" o:spt="100" adj="0,,0" path="m2153,1595r735,m2258,2614r645,e" filled="f" strokecolor="#0101ff" strokeweight="2.25pt">
              <v:stroke joinstyle="round"/>
              <v:formulas/>
              <v:path arrowok="t" o:connecttype="segments"/>
            </v:shape>
            <v:line id="_x0000_s1385" style="position:absolute" from="5849,1192" to="5849,668" strokecolor="#ff6701" strokeweight="3pt">
              <v:stroke dashstyle="dash"/>
            </v:line>
            <v:line id="_x0000_s1384" style="position:absolute" from="4943,3876" to="5558,3876" strokecolor="#ff6701" strokeweight="3pt"/>
            <v:shape id="_x0000_s1383" type="#_x0000_t75" style="position:absolute;left:2951;top:3396;width:3302;height:716">
              <v:imagedata r:id="rId152" o:title=""/>
            </v:shape>
            <v:line id="_x0000_s1382" style="position:absolute" from="2378,3816" to="2903,3816" strokecolor="#0101ff" strokeweight="2.25pt"/>
            <v:line id="_x0000_s1381" style="position:absolute" from="5858,2901" to="5858,3396" strokecolor="#ff6701" strokeweight="3pt"/>
            <v:rect id="_x0000_s1380" style="position:absolute;left:1058;top:-154;width:9794;height:6196" filled="f" strokecolor="#010101" strokeweight="1pt">
              <v:stroke dashstyle="dash"/>
            </v:rect>
            <v:shape id="_x0000_s1379" type="#_x0000_t75" style="position:absolute;left:7033;top:7445;width:3295;height:750">
              <v:imagedata r:id="rId153" o:title=""/>
            </v:shape>
            <v:shape id="_x0000_s1378" type="#_x0000_t75" style="position:absolute;left:6986;top:9760;width:1739;height:1277">
              <v:imagedata r:id="rId154" o:title=""/>
            </v:shape>
            <v:shape id="_x0000_s1377" type="#_x0000_t75" style="position:absolute;left:5047;top:10083;width:1220;height:803">
              <v:imagedata r:id="rId155" o:title=""/>
            </v:shape>
            <v:shape id="_x0000_s1376" style="position:absolute;left:3233;top:10476;width:4036;height:15" coordorigin="3233,10476" coordsize="4036,15" o:spt="100" adj="0,,0" path="m3233,10476r1890,m6173,10491r1095,e" filled="f" strokecolor="#ff6701" strokeweight="3pt">
              <v:stroke joinstyle="round"/>
              <v:formulas/>
              <v:path arrowok="t" o:connecttype="segments"/>
            </v:shape>
            <v:rect id="_x0000_s1375" style="position:absolute;left:7180;top:8678;width:1276;height:601" filled="f" strokecolor="#010101" strokeweight=".08183mm"/>
            <v:shape id="_x0000_s1374" style="position:absolute;left:7236;top:8747;width:1191;height:479" coordorigin="7236,8747" coordsize="1191,479" o:spt="100" adj="0,,0" path="m8416,8748r-1078,l7338,8806r1078,l8416,8748xm8426,9146r-1081,l7345,9216r1081,l8426,9146xm7315,8747r-79,l7236,9226r79,l7315,8747xe" filled="f" strokecolor="#010101" strokeweight=".08183mm">
              <v:stroke joinstyle="round"/>
              <v:formulas/>
              <v:path arrowok="t" o:connecttype="segments"/>
            </v:shape>
            <v:line id="_x0000_s1373" style="position:absolute" from="7928,9274" to="7928,9844" strokecolor="#0101ff" strokeweight="3pt"/>
            <v:rect id="_x0000_s1372" style="position:absolute;left:9546;top:8672;width:875;height:451" filled="f" strokecolor="#010101" strokeweight="1.5pt"/>
            <v:line id="_x0000_s1371" style="position:absolute" from="8903,8585" to="9158,8840" strokecolor="#0101ff" strokeweight="3pt"/>
            <v:shape id="_x0000_s1370" style="position:absolute;left:8483;top:8840;width:1050;height:2" coordorigin="8483,8840" coordsize="1050,0" o:spt="100" adj="0,,0" path="m9143,8840r390,m8483,8840r390,e" filled="f" strokecolor="#0101ff" strokeweight="2.25pt">
              <v:stroke joinstyle="round"/>
              <v:formulas/>
              <v:path arrowok="t" o:connecttype="segments"/>
            </v:shape>
            <v:shape id="_x0000_s1369" style="position:absolute;left:8944;top:8154;width:165;height:508" coordorigin="8944,8154" coordsize="165,508" o:spt="100" adj="0,,0" path="m8969,8504r-11,6l8947,8517r-3,13l8951,8541r75,121l9053,8619r-49,l9004,8540r-15,-23l8982,8507r-13,-3xm9004,8540r,79l9048,8619r,-12l9007,8607r19,-31l9004,8540xm9084,8504r-14,3l9048,8542r,77l9053,8619r48,-78l9108,8530r-4,-13l9094,8510r-10,-6xm9026,8576r-19,31l9046,8607r-20,-31xm9048,8542r-22,34l9046,8607r2,l9048,8542xm9048,8154r-44,l9004,8540r22,36l9048,8542r,-388xe" fillcolor="#0101ff" stroked="f">
              <v:stroke joinstyle="round"/>
              <v:formulas/>
              <v:path arrowok="t" o:connecttype="segments"/>
            </v:shape>
            <v:shape id="_x0000_s1368" style="position:absolute;left:8483;top:9080;width:1710;height:420" coordorigin="8483,9080" coordsize="1710,420" o:spt="100" adj="0,,0" path="m9803,9485r390,m8483,9094r390,m8858,9080r,390m8648,9470r390,m9998,9124r,376e" filled="f" strokecolor="#0101ff" strokeweight="2.25pt">
              <v:stroke joinstyle="round"/>
              <v:formulas/>
              <v:path arrowok="t" o:connecttype="segments"/>
            </v:shape>
            <v:line id="_x0000_s1367" style="position:absolute" from="3233,8961" to="4553,8961" strokecolor="#ff6701" strokeweight="3pt"/>
            <v:line id="_x0000_s1366" style="position:absolute" from="4463,8018" to="4598,8018" strokecolor="#349967" strokeweight="3pt"/>
            <v:shape id="_x0000_s1365" type="#_x0000_t75" style="position:absolute;left:5386;top:7413;width:405;height:691">
              <v:imagedata r:id="rId156" o:title=""/>
            </v:shape>
            <v:line id="_x0000_s1364" style="position:absolute" from="5768,7402" to="5768,8115" strokecolor="#010101" strokeweight="2.25pt"/>
            <v:rect id="_x0000_s1363" style="position:absolute;left:1058;top:6720;width:9794;height:5400" filled="f" strokecolor="#010101" strokeweight="1pt">
              <v:stroke dashstyle="dash"/>
            </v:rect>
            <v:shape id="_x0000_s1362" type="#_x0000_t75" style="position:absolute;left:1451;top:7361;width:3302;height:715">
              <v:imagedata r:id="rId152" o:title=""/>
            </v:shape>
            <v:line id="_x0000_s1361" style="position:absolute" from="5393,7763" to="4748,7763" strokecolor="#993401" strokeweight="3pt"/>
            <v:line id="_x0000_s1360" style="position:absolute" from="8798,5368" to="8798,7468" strokecolor="#0101ff" strokeweight="2.25pt"/>
            <v:shape id="_x0000_s1359" style="position:absolute;left:4538;top:4131;width:1350;height:3334" coordorigin="4538,4131" coordsize="1350,3334" o:spt="100" adj="0,,0" path="m5888,4131r,2325m4538,7074r,390e" filled="f" strokecolor="#ff6701" strokeweight="3pt">
              <v:stroke joinstyle="round"/>
              <v:formulas/>
              <v:path arrowok="t" o:connecttype="segments"/>
            </v:shape>
            <v:rect id="_x0000_s1358" style="position:absolute;left:1506;top:8492;width:1715;height:2461" filled="f" strokecolor="#010101" strokeweight="1.5pt"/>
            <v:line id="_x0000_s1357" style="position:absolute" from="4523,8094" to="4523,8979" strokecolor="#ff6701" strokeweight="3pt"/>
            <v:line id="_x0000_s1356" style="position:absolute" from="4523,7100" to="5843,7100" strokecolor="#ff6701" strokeweight="3pt">
              <v:stroke dashstyle="dash"/>
            </v:line>
            <v:shape id="_x0000_s1355" style="position:absolute;left:6233;top:1499;width:916;height:2402" coordorigin="6233,1499" coordsize="916,2402" o:spt="100" adj="0,,0" path="m6683,2535r-300,l6383,2489r-135,69l6383,2625r,-46l6683,2579r,-44m6848,1545r-480,l6368,1499r-135,69l6368,1635r,-46l6848,1589r,-44m7148,3810r-735,l6413,3766r-135,67l6413,3900r,-44l7148,3856r,-46e" fillcolor="#ff0101" stroked="f">
              <v:stroke joinstyle="round"/>
              <v:formulas/>
              <v:path arrowok="t" o:connecttype="segments"/>
            </v:shape>
            <v:shape id="_x0000_s1354" type="#_x0000_t75" style="position:absolute;left:8052;top:80;width:1168;height:1672">
              <v:imagedata r:id="rId157" o:title=""/>
            </v:shape>
            <v:shape id="_x0000_s1353" type="#_x0000_t75" style="position:absolute;left:7134;top:2249;width:3276;height:738">
              <v:imagedata r:id="rId158" o:title=""/>
            </v:shape>
            <v:shape id="_x0000_s1352" type="#_x0000_t75" style="position:absolute;left:7180;top:3432;width:3208;height:691">
              <v:imagedata r:id="rId159" o:title=""/>
            </v:shape>
            <v:line id="_x0000_s1351" style="position:absolute" from="8681,1658" to="8681,2302" strokecolor="#ff6701" strokeweight="3pt"/>
            <v:shape id="_x0000_s1350" style="position:absolute;left:6650;top:1551;width:465;height:2160" coordorigin="6650,1551" coordsize="465,2160" o:spt="100" adj="0,,0" path="m6665,2541r,1170m6830,1551r,2040m6650,3711r465,m6815,3575r300,e" filled="f" strokecolor="#ff0101" strokeweight="2.25pt">
              <v:stroke joinstyle="round"/>
              <v:formulas/>
              <v:path arrowok="t" o:connecttype="segments"/>
            </v:shape>
            <v:shape id="_x0000_s1349" style="position:absolute;left:8596;top:2948;width:135;height:480" coordorigin="8596,2948" coordsize="135,480" o:spt="100" adj="0,,0" path="m8640,3293r-44,l8663,3428r56,-112l8640,3316r,-23xm8686,2948r-46,l8640,3316r46,l8686,2948xm8730,3293r-44,l8686,3316r33,l8730,3293xe" fillcolor="#018001" stroked="f">
              <v:stroke joinstyle="round"/>
              <v:formulas/>
              <v:path arrowok="t" o:connecttype="segments"/>
            </v:shape>
            <v:shape id="_x0000_s1348" type="#_x0000_t75" style="position:absolute;left:2261;top:4976;width:3318;height:611">
              <v:imagedata r:id="rId160" o:title=""/>
            </v:shape>
            <v:line id="_x0000_s1347" style="position:absolute" from="5888,7115" to="5888,6410" strokecolor="#ff6701" strokeweight="3pt">
              <v:stroke dashstyle="dash"/>
            </v:line>
            <v:shape id="_x0000_s1346" style="position:absolute;left:2123;top:1580;width:6676;height:3801" coordorigin="2123,1580" coordsize="6676,3801" o:spt="100" adj="0,,0" path="m5543,5380r3255,m2393,4221r,-420m2273,4355r,-1770m2138,4475r,-2895m4373,5016r,-570m2123,4460r2265,e" filled="f" strokecolor="#0101ff" strokeweight="2.25pt">
              <v:stroke joinstyle="round"/>
              <v:formulas/>
              <v:path arrowok="t" o:connecttype="segments"/>
            </v:shape>
            <v:line id="_x0000_s1345" style="position:absolute" from="5153,5045" to="7403,5045" strokecolor="#993401" strokeweight="3pt"/>
            <v:shape id="_x0000_s1344" type="#_x0000_t75" style="position:absolute;left:7295;top:4332;width:1246;height:1022">
              <v:imagedata r:id="rId161" o:title=""/>
            </v:shape>
            <v:line id="_x0000_s1343" style="position:absolute" from="7290,4332" to="7290,5355" strokecolor="white" strokeweight=".48pt"/>
            <w10:wrap anchorx="page"/>
          </v:group>
        </w:pict>
      </w:r>
      <w:r>
        <w:rPr>
          <w:rFonts w:ascii="Tahoma" w:hAnsi="Tahoma"/>
          <w:b/>
          <w:sz w:val="24"/>
          <w:u w:val="thick"/>
        </w:rPr>
        <w:t>УДАЛЕННЫЙ ОТСЕК</w:t>
      </w:r>
    </w:p>
    <w:p w:rsidR="00584CE8" w:rsidRDefault="00FB1AC0">
      <w:pPr>
        <w:pStyle w:val="a3"/>
        <w:spacing w:before="4"/>
        <w:rPr>
          <w:rFonts w:ascii="Tahoma"/>
          <w:b/>
          <w:sz w:val="12"/>
        </w:rPr>
      </w:pPr>
      <w:r>
        <w:br w:type="column"/>
      </w:r>
    </w:p>
    <w:p w:rsidR="00584CE8" w:rsidRDefault="00FB1AC0">
      <w:pPr>
        <w:spacing w:before="1" w:line="193" w:lineRule="exact"/>
        <w:ind w:left="302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К СЛЕДУЮЩИМ ТЕРМИНАЛАМ</w:t>
      </w:r>
    </w:p>
    <w:p w:rsidR="00584CE8" w:rsidRDefault="00FB1AC0">
      <w:pPr>
        <w:spacing w:line="193" w:lineRule="exact"/>
        <w:ind w:left="301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(И ФУНКЦИОНАЛЬНЫМ ОТСЕКАМ)</w:t>
      </w:r>
    </w:p>
    <w:p w:rsidR="00584CE8" w:rsidRDefault="00584CE8">
      <w:pPr>
        <w:spacing w:line="193" w:lineRule="exact"/>
        <w:rPr>
          <w:rFonts w:ascii="Tahoma" w:hAnsi="Tahoma"/>
          <w:sz w:val="16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2" w:space="720" w:equalWidth="0">
            <w:col w:w="2807" w:space="283"/>
            <w:col w:w="6950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9"/>
        <w:rPr>
          <w:rFonts w:ascii="Tahoma"/>
          <w:b/>
          <w:sz w:val="17"/>
        </w:rPr>
      </w:pPr>
    </w:p>
    <w:p w:rsidR="00584CE8" w:rsidRDefault="00FB1AC0">
      <w:pPr>
        <w:tabs>
          <w:tab w:val="left" w:pos="5056"/>
        </w:tabs>
        <w:ind w:left="1895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TW-066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УДАЛЕННЫЙ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ТЕРМИНАЛ</w:t>
      </w:r>
      <w:r>
        <w:rPr>
          <w:rFonts w:ascii="Tahoma" w:hAnsi="Tahoma"/>
          <w:b/>
          <w:sz w:val="16"/>
        </w:rPr>
        <w:tab/>
        <w:t>№1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0"/>
        <w:rPr>
          <w:rFonts w:ascii="Tahoma"/>
          <w:b/>
          <w:sz w:val="21"/>
        </w:rPr>
      </w:pPr>
    </w:p>
    <w:p w:rsidR="00584CE8" w:rsidRDefault="00584CE8">
      <w:pPr>
        <w:rPr>
          <w:rFonts w:ascii="Tahoma"/>
          <w:sz w:val="21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584CE8">
      <w:pPr>
        <w:pStyle w:val="a3"/>
        <w:rPr>
          <w:rFonts w:ascii="Tahoma"/>
          <w:b/>
          <w:sz w:val="16"/>
        </w:rPr>
      </w:pPr>
    </w:p>
    <w:p w:rsidR="00584CE8" w:rsidRDefault="00FB1AC0">
      <w:pPr>
        <w:tabs>
          <w:tab w:val="left" w:pos="4991"/>
        </w:tabs>
        <w:spacing w:before="129"/>
        <w:ind w:left="1971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TW-068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УДАЛЕННЫЙ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ТЕРМИНАЛ</w:t>
      </w:r>
      <w:r>
        <w:rPr>
          <w:rFonts w:ascii="Tahoma" w:hAnsi="Tahoma"/>
          <w:b/>
          <w:sz w:val="16"/>
        </w:rPr>
        <w:tab/>
        <w:t>№2</w:t>
      </w:r>
    </w:p>
    <w:p w:rsidR="00584CE8" w:rsidRDefault="00FB1AC0">
      <w:pPr>
        <w:tabs>
          <w:tab w:val="left" w:pos="2524"/>
        </w:tabs>
        <w:spacing w:before="72"/>
        <w:ind w:left="1772"/>
        <w:rPr>
          <w:rFonts w:ascii="Tahoma" w:hAnsi="Tahoma"/>
          <w:b/>
          <w:sz w:val="16"/>
        </w:rPr>
      </w:pPr>
      <w:r>
        <w:br w:type="column"/>
      </w:r>
      <w:r>
        <w:rPr>
          <w:rFonts w:ascii="Tahoma" w:hAnsi="Tahoma"/>
          <w:b/>
          <w:sz w:val="16"/>
        </w:rPr>
        <w:lastRenderedPageBreak/>
        <w:t>T-218</w:t>
      </w:r>
      <w:r>
        <w:rPr>
          <w:rFonts w:ascii="Tahoma" w:hAnsi="Tahoma"/>
          <w:b/>
          <w:sz w:val="16"/>
        </w:rPr>
        <w:tab/>
        <w:t>МИК</w:t>
      </w:r>
      <w:r>
        <w:rPr>
          <w:rFonts w:ascii="Tahoma" w:hAnsi="Tahoma"/>
          <w:b/>
          <w:spacing w:val="39"/>
          <w:sz w:val="16"/>
        </w:rPr>
        <w:t xml:space="preserve"> </w:t>
      </w:r>
      <w:r>
        <w:rPr>
          <w:rFonts w:ascii="Tahoma" w:hAnsi="Tahoma"/>
          <w:b/>
          <w:sz w:val="16"/>
        </w:rPr>
        <w:t>КОНСОЛЬ</w:t>
      </w:r>
    </w:p>
    <w:p w:rsidR="00584CE8" w:rsidRDefault="00FB1AC0">
      <w:pPr>
        <w:spacing w:before="93"/>
        <w:ind w:left="854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T-6212 СЕЛЕКТОР   ПЕЙДЖИНГОВЫЙ</w:t>
      </w:r>
    </w:p>
    <w:p w:rsidR="00584CE8" w:rsidRDefault="00584CE8">
      <w:pPr>
        <w:rPr>
          <w:rFonts w:ascii="Tahoma" w:hAnsi="Tahoma"/>
          <w:sz w:val="16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2" w:space="720" w:equalWidth="0">
            <w:col w:w="5291" w:space="40"/>
            <w:col w:w="4709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rPr>
          <w:rFonts w:ascii="Tahoma"/>
          <w:sz w:val="20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584CE8">
      <w:pPr>
        <w:pStyle w:val="a3"/>
        <w:rPr>
          <w:rFonts w:ascii="Tahoma"/>
          <w:b/>
          <w:sz w:val="19"/>
        </w:rPr>
      </w:pPr>
    </w:p>
    <w:p w:rsidR="00584CE8" w:rsidRDefault="00FB1AC0">
      <w:pPr>
        <w:tabs>
          <w:tab w:val="left" w:pos="5068"/>
        </w:tabs>
        <w:ind w:left="2001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TW-069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УДАЛЕННЫЙ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ТЕРМИНАЛ</w:t>
      </w:r>
      <w:r>
        <w:rPr>
          <w:rFonts w:ascii="Tahoma" w:hAnsi="Tahoma"/>
          <w:b/>
          <w:sz w:val="16"/>
        </w:rPr>
        <w:tab/>
      </w:r>
      <w:r>
        <w:rPr>
          <w:rFonts w:ascii="Tahoma" w:hAnsi="Tahoma"/>
          <w:b/>
          <w:w w:val="95"/>
          <w:sz w:val="16"/>
        </w:rPr>
        <w:t>№8</w:t>
      </w:r>
    </w:p>
    <w:p w:rsidR="00584CE8" w:rsidRDefault="00FB1AC0">
      <w:pPr>
        <w:pStyle w:val="a3"/>
        <w:spacing w:before="9"/>
        <w:rPr>
          <w:rFonts w:ascii="Tahoma"/>
          <w:b/>
          <w:sz w:val="21"/>
        </w:rPr>
      </w:pPr>
      <w:r>
        <w:br w:type="column"/>
      </w:r>
    </w:p>
    <w:p w:rsidR="00584CE8" w:rsidRDefault="00FB1AC0">
      <w:pPr>
        <w:tabs>
          <w:tab w:val="left" w:pos="2528"/>
        </w:tabs>
        <w:spacing w:before="1"/>
        <w:ind w:left="823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T-6240</w:t>
      </w:r>
      <w:r>
        <w:rPr>
          <w:rFonts w:ascii="Tahoma" w:hAnsi="Tahoma"/>
          <w:b/>
          <w:spacing w:val="-2"/>
          <w:sz w:val="16"/>
        </w:rPr>
        <w:t xml:space="preserve"> </w:t>
      </w:r>
      <w:r>
        <w:rPr>
          <w:rFonts w:ascii="Tahoma" w:hAnsi="Tahoma"/>
          <w:b/>
          <w:sz w:val="16"/>
        </w:rPr>
        <w:t>МИКШЕР</w:t>
      </w:r>
      <w:r>
        <w:rPr>
          <w:rFonts w:ascii="Tahoma" w:hAnsi="Tahoma"/>
          <w:b/>
          <w:sz w:val="16"/>
        </w:rPr>
        <w:tab/>
        <w:t>8</w:t>
      </w:r>
      <w:r>
        <w:rPr>
          <w:rFonts w:ascii="Tahoma" w:hAnsi="Tahoma"/>
          <w:b/>
          <w:spacing w:val="-4"/>
          <w:sz w:val="16"/>
        </w:rPr>
        <w:t xml:space="preserve"> </w:t>
      </w:r>
      <w:r>
        <w:rPr>
          <w:rFonts w:ascii="Tahoma" w:hAnsi="Tahoma"/>
          <w:b/>
          <w:sz w:val="16"/>
        </w:rPr>
        <w:t>КАНАЛЬНЫЙ</w:t>
      </w:r>
    </w:p>
    <w:p w:rsidR="00584CE8" w:rsidRDefault="00584CE8">
      <w:pPr>
        <w:rPr>
          <w:rFonts w:ascii="Tahoma" w:hAnsi="Tahoma"/>
          <w:sz w:val="16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2" w:space="720" w:equalWidth="0">
            <w:col w:w="5367" w:space="40"/>
            <w:col w:w="4633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1"/>
        <w:rPr>
          <w:rFonts w:ascii="Tahoma"/>
          <w:b/>
          <w:sz w:val="25"/>
        </w:rPr>
      </w:pPr>
    </w:p>
    <w:p w:rsidR="00584CE8" w:rsidRDefault="00FB1AC0">
      <w:pPr>
        <w:spacing w:before="73"/>
        <w:ind w:left="3820" w:right="5560"/>
        <w:jc w:val="center"/>
        <w:rPr>
          <w:rFonts w:ascii="Tahoma" w:hAnsi="Tahoma"/>
          <w:b/>
          <w:sz w:val="16"/>
        </w:rPr>
      </w:pPr>
      <w:r>
        <w:rPr>
          <w:lang w:val="en-US"/>
        </w:rPr>
        <w:pict>
          <v:shape id="_x0000_s1341" type="#_x0000_t202" style="position:absolute;left:0;text-align:left;margin-left:112.5pt;margin-top:-27pt;width:123.4pt;height:44.7pt;z-index:251677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50"/>
                    <w:gridCol w:w="150"/>
                  </w:tblGrid>
                  <w:tr w:rsidR="00584CE8">
                    <w:trPr>
                      <w:trHeight w:hRule="exact" w:val="179"/>
                    </w:trPr>
                    <w:tc>
                      <w:tcPr>
                        <w:tcW w:w="2250" w:type="dxa"/>
                        <w:tcBorders>
                          <w:top w:val="single" w:sz="18" w:space="0" w:color="0101FF"/>
                          <w:bottom w:val="single" w:sz="18" w:space="0" w:color="0101FF"/>
                        </w:tcBorders>
                      </w:tcPr>
                      <w:p w:rsidR="00584CE8" w:rsidRDefault="00584CE8"/>
                    </w:tc>
                    <w:tc>
                      <w:tcPr>
                        <w:tcW w:w="150" w:type="dxa"/>
                        <w:tcBorders>
                          <w:top w:val="single" w:sz="18" w:space="0" w:color="0101FF"/>
                          <w:right w:val="single" w:sz="18" w:space="0" w:color="0101FF"/>
                        </w:tcBorders>
                      </w:tcPr>
                      <w:p w:rsidR="00584CE8" w:rsidRDefault="00584CE8"/>
                    </w:tc>
                  </w:tr>
                  <w:tr w:rsidR="00584CE8">
                    <w:trPr>
                      <w:trHeight w:hRule="exact" w:val="669"/>
                    </w:trPr>
                    <w:tc>
                      <w:tcPr>
                        <w:tcW w:w="2250" w:type="dxa"/>
                        <w:tcBorders>
                          <w:top w:val="single" w:sz="18" w:space="0" w:color="0101FF"/>
                          <w:right w:val="single" w:sz="18" w:space="0" w:color="0101FF"/>
                        </w:tcBorders>
                      </w:tcPr>
                      <w:p w:rsidR="00584CE8" w:rsidRDefault="00584CE8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  <w:p w:rsidR="00584CE8" w:rsidRDefault="00584CE8">
                        <w:pPr>
                          <w:pStyle w:val="TableParagraph"/>
                          <w:spacing w:before="9"/>
                          <w:jc w:val="left"/>
                          <w:rPr>
                            <w:sz w:val="17"/>
                          </w:rPr>
                        </w:pPr>
                      </w:p>
                      <w:p w:rsidR="00584CE8" w:rsidRDefault="00FB1AC0">
                        <w:pPr>
                          <w:pStyle w:val="TableParagraph"/>
                          <w:ind w:left="-22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>Т-6220 БЛОК КОНТРОЛЯ</w:t>
                        </w:r>
                      </w:p>
                    </w:tc>
                    <w:tc>
                      <w:tcPr>
                        <w:tcW w:w="150" w:type="dxa"/>
                        <w:tcBorders>
                          <w:left w:val="single" w:sz="18" w:space="0" w:color="0101FF"/>
                          <w:right w:val="single" w:sz="18" w:space="0" w:color="0101FF"/>
                        </w:tcBorders>
                      </w:tcPr>
                      <w:p w:rsidR="00584CE8" w:rsidRDefault="00584CE8"/>
                    </w:tc>
                  </w:tr>
                </w:tbl>
                <w:p w:rsidR="00584CE8" w:rsidRDefault="00584C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sz w:val="16"/>
        </w:rPr>
        <w:t>ЛИНИЙ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7"/>
        <w:rPr>
          <w:rFonts w:ascii="Tahoma"/>
          <w:b/>
          <w:sz w:val="15"/>
        </w:rPr>
      </w:pPr>
    </w:p>
    <w:p w:rsidR="00584CE8" w:rsidRDefault="00584CE8">
      <w:pPr>
        <w:rPr>
          <w:rFonts w:ascii="Tahoma"/>
          <w:sz w:val="15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FB1AC0">
      <w:pPr>
        <w:spacing w:before="73"/>
        <w:ind w:left="501" w:right="-19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lastRenderedPageBreak/>
        <w:t>TW-066  (ЛОКАЛЬНЫЙ ТЕРМИНАЛ)</w:t>
      </w:r>
    </w:p>
    <w:p w:rsidR="00584CE8" w:rsidRDefault="00FB1AC0">
      <w:pPr>
        <w:pStyle w:val="a3"/>
        <w:rPr>
          <w:rFonts w:ascii="Tahoma"/>
          <w:b/>
          <w:sz w:val="13"/>
        </w:rPr>
      </w:pPr>
      <w:r>
        <w:br w:type="column"/>
      </w:r>
    </w:p>
    <w:p w:rsidR="00584CE8" w:rsidRDefault="00FB1AC0">
      <w:pPr>
        <w:ind w:left="501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T-6202 СЕЛЕКТОР НА 10 ЗОН</w:t>
      </w:r>
    </w:p>
    <w:p w:rsidR="00584CE8" w:rsidRDefault="00584CE8">
      <w:pPr>
        <w:rPr>
          <w:rFonts w:ascii="Tahoma" w:hAnsi="Tahoma"/>
          <w:sz w:val="16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2" w:space="720" w:equalWidth="0">
            <w:col w:w="3451" w:space="2132"/>
            <w:col w:w="4457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1"/>
        <w:rPr>
          <w:rFonts w:ascii="Tahoma"/>
          <w:b/>
          <w:sz w:val="23"/>
        </w:rPr>
      </w:pPr>
    </w:p>
    <w:p w:rsidR="00584CE8" w:rsidRDefault="00584CE8">
      <w:pPr>
        <w:rPr>
          <w:rFonts w:ascii="Tahoma"/>
          <w:sz w:val="23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584CE8">
      <w:pPr>
        <w:pStyle w:val="a3"/>
        <w:rPr>
          <w:rFonts w:ascii="Tahoma"/>
          <w:b/>
          <w:sz w:val="16"/>
        </w:rPr>
      </w:pPr>
    </w:p>
    <w:p w:rsidR="00584CE8" w:rsidRDefault="00584CE8">
      <w:pPr>
        <w:pStyle w:val="a3"/>
        <w:spacing w:before="7"/>
        <w:rPr>
          <w:rFonts w:ascii="Tahoma"/>
          <w:b/>
          <w:sz w:val="14"/>
        </w:rPr>
      </w:pPr>
    </w:p>
    <w:p w:rsidR="00584CE8" w:rsidRDefault="00FB1AC0">
      <w:pPr>
        <w:ind w:left="725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 xml:space="preserve">ЦЕНТРАЛЬНОЕ </w:t>
      </w:r>
      <w:r>
        <w:rPr>
          <w:rFonts w:ascii="Tahoma" w:hAnsi="Tahoma"/>
          <w:b/>
          <w:w w:val="95"/>
          <w:sz w:val="16"/>
        </w:rPr>
        <w:t>ОБОРУДОВАНИЕ</w:t>
      </w:r>
    </w:p>
    <w:p w:rsidR="00584CE8" w:rsidRDefault="00FB1AC0">
      <w:pPr>
        <w:spacing w:before="72"/>
        <w:ind w:left="725"/>
        <w:rPr>
          <w:rFonts w:ascii="Tahoma" w:hAnsi="Tahoma"/>
          <w:b/>
          <w:sz w:val="16"/>
        </w:rPr>
      </w:pPr>
      <w:r>
        <w:br w:type="column"/>
      </w:r>
      <w:r>
        <w:rPr>
          <w:rFonts w:ascii="Tahoma" w:hAnsi="Tahoma"/>
          <w:b/>
          <w:w w:val="95"/>
          <w:sz w:val="16"/>
        </w:rPr>
        <w:lastRenderedPageBreak/>
        <w:t>КЛЕММНИК</w:t>
      </w:r>
    </w:p>
    <w:p w:rsidR="00584CE8" w:rsidRDefault="00FB1AC0">
      <w:pPr>
        <w:ind w:right="182"/>
        <w:jc w:val="righ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DIN-100S</w:t>
      </w:r>
    </w:p>
    <w:p w:rsidR="00584CE8" w:rsidRDefault="00584CE8">
      <w:pPr>
        <w:pStyle w:val="a3"/>
        <w:spacing w:before="10"/>
        <w:rPr>
          <w:rFonts w:ascii="Tahoma"/>
          <w:b/>
          <w:sz w:val="20"/>
        </w:rPr>
      </w:pPr>
    </w:p>
    <w:p w:rsidR="00584CE8" w:rsidRDefault="00FB1AC0">
      <w:pPr>
        <w:ind w:right="198"/>
        <w:jc w:val="right"/>
        <w:rPr>
          <w:sz w:val="7"/>
        </w:rPr>
      </w:pPr>
      <w:r>
        <w:rPr>
          <w:w w:val="105"/>
          <w:sz w:val="7"/>
        </w:rPr>
        <w:t>DIN-100S</w:t>
      </w:r>
    </w:p>
    <w:p w:rsidR="00584CE8" w:rsidRDefault="00FB1AC0">
      <w:pPr>
        <w:pStyle w:val="a3"/>
        <w:rPr>
          <w:sz w:val="24"/>
        </w:rPr>
      </w:pPr>
      <w:r>
        <w:br w:type="column"/>
      </w:r>
    </w:p>
    <w:p w:rsidR="00584CE8" w:rsidRDefault="00584CE8">
      <w:pPr>
        <w:pStyle w:val="a3"/>
        <w:spacing w:before="9"/>
        <w:rPr>
          <w:sz w:val="23"/>
        </w:rPr>
      </w:pPr>
    </w:p>
    <w:p w:rsidR="00584CE8" w:rsidRDefault="00FB1AC0">
      <w:pPr>
        <w:ind w:left="706" w:right="786"/>
        <w:jc w:val="center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24V</w:t>
      </w:r>
    </w:p>
    <w:p w:rsidR="00584CE8" w:rsidRDefault="00584CE8">
      <w:pPr>
        <w:jc w:val="center"/>
        <w:rPr>
          <w:rFonts w:ascii="Tahoma"/>
          <w:sz w:val="24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3" w:space="720" w:equalWidth="0">
            <w:col w:w="2103" w:space="3399"/>
            <w:col w:w="1705" w:space="833"/>
            <w:col w:w="2000"/>
          </w:cols>
        </w:sectPr>
      </w:pPr>
    </w:p>
    <w:p w:rsidR="00584CE8" w:rsidRDefault="00584CE8">
      <w:pPr>
        <w:pStyle w:val="a3"/>
        <w:spacing w:before="11"/>
        <w:rPr>
          <w:rFonts w:ascii="Tahoma"/>
          <w:b/>
          <w:sz w:val="14"/>
        </w:rPr>
      </w:pPr>
    </w:p>
    <w:p w:rsidR="00584CE8" w:rsidRDefault="00584CE8">
      <w:pPr>
        <w:rPr>
          <w:rFonts w:ascii="Tahoma"/>
          <w:sz w:val="14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FB1AC0">
      <w:pPr>
        <w:spacing w:before="72"/>
        <w:ind w:left="4097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lastRenderedPageBreak/>
        <w:t xml:space="preserve">TW-041 </w:t>
      </w:r>
      <w:r>
        <w:rPr>
          <w:rFonts w:ascii="Tahoma" w:hAnsi="Tahoma"/>
          <w:b/>
          <w:w w:val="95"/>
          <w:sz w:val="16"/>
        </w:rPr>
        <w:t xml:space="preserve">ПРЕОБРАЗОВАТЕЛЬ </w:t>
      </w:r>
      <w:r>
        <w:rPr>
          <w:rFonts w:ascii="Tahoma" w:hAnsi="Tahoma"/>
          <w:b/>
          <w:sz w:val="16"/>
        </w:rPr>
        <w:t>RS-232</w:t>
      </w:r>
    </w:p>
    <w:p w:rsidR="00584CE8" w:rsidRDefault="00FB1AC0">
      <w:pPr>
        <w:ind w:right="805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-&gt; RS-422</w:t>
      </w:r>
    </w:p>
    <w:p w:rsidR="00584CE8" w:rsidRDefault="00FB1AC0">
      <w:pPr>
        <w:pStyle w:val="a3"/>
        <w:rPr>
          <w:rFonts w:ascii="Tahoma"/>
          <w:b/>
          <w:sz w:val="16"/>
        </w:rPr>
      </w:pPr>
      <w:r>
        <w:br w:type="column"/>
      </w:r>
    </w:p>
    <w:p w:rsidR="00584CE8" w:rsidRDefault="00FB1AC0">
      <w:pPr>
        <w:spacing w:before="136"/>
        <w:ind w:left="582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ПО  ITC-SOFT CYB-120</w:t>
      </w:r>
    </w:p>
    <w:p w:rsidR="00584CE8" w:rsidRDefault="00584CE8">
      <w:pPr>
        <w:rPr>
          <w:rFonts w:ascii="Tahoma" w:hAnsi="Tahoma"/>
          <w:sz w:val="16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num="2" w:space="720" w:equalWidth="0">
            <w:col w:w="5743" w:space="40"/>
            <w:col w:w="4257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6"/>
        <w:rPr>
          <w:rFonts w:ascii="Tahoma"/>
          <w:b/>
          <w:sz w:val="16"/>
        </w:rPr>
      </w:pPr>
    </w:p>
    <w:p w:rsidR="00584CE8" w:rsidRDefault="00FB1AC0">
      <w:pPr>
        <w:spacing w:before="59"/>
        <w:ind w:left="4312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  <w:u w:val="thick"/>
        </w:rPr>
        <w:t>ЦЕНТР СБОРА ИНФОРМАЦИИ (СЕРВЕРНАЯ)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8"/>
        <w:rPr>
          <w:rFonts w:ascii="Tahoma"/>
          <w:b/>
          <w:sz w:val="22"/>
        </w:rPr>
      </w:pPr>
    </w:p>
    <w:p w:rsidR="00584CE8" w:rsidRDefault="00FB1AC0">
      <w:pPr>
        <w:pStyle w:val="a3"/>
        <w:spacing w:before="64"/>
        <w:ind w:left="3125" w:right="1717" w:hanging="1118"/>
      </w:pPr>
      <w:r>
        <w:t>Рис. 5.19 Фрагмент схемы поясняющей особенности интеграции нескольких систем.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9"/>
        </w:rPr>
      </w:pPr>
    </w:p>
    <w:p w:rsidR="00584CE8" w:rsidRDefault="00FB1AC0">
      <w:pPr>
        <w:spacing w:before="70"/>
        <w:ind w:right="491"/>
        <w:jc w:val="right"/>
        <w:rPr>
          <w:sz w:val="24"/>
        </w:rPr>
      </w:pPr>
      <w:r>
        <w:rPr>
          <w:sz w:val="24"/>
        </w:rPr>
        <w:t>107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920" w:bottom="280" w:left="94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110" w:firstLine="538"/>
        <w:jc w:val="both"/>
      </w:pPr>
      <w:r>
        <w:lastRenderedPageBreak/>
        <w:t>В нижней части схемы изображена центральная система, реализован- ная на базе цифровой системы оповещения (ITC-ESCORT). В качестве цен- трального блока управления в данной системе применяется процессор, ра- бота которого дублируется персональным компьютером</w:t>
      </w:r>
      <w:r>
        <w:t>.</w:t>
      </w:r>
    </w:p>
    <w:p w:rsidR="00584CE8" w:rsidRDefault="00FB1AC0">
      <w:pPr>
        <w:pStyle w:val="a3"/>
        <w:spacing w:before="2" w:line="268" w:lineRule="auto"/>
        <w:ind w:left="118" w:right="108" w:firstLine="539"/>
        <w:jc w:val="both"/>
      </w:pPr>
      <w:r>
        <w:t>Каждый терминал – это устройство, совмещающее в себе селектор на  6 каналов, аттенюатор и усилитель мощности. Терминал снабжен допол- нительным аудио входом, имеющим средний приоритет между пятью му- зыкальными и аварийным каналом. На данный вход поступа</w:t>
      </w:r>
      <w:r>
        <w:t>ет линейный сигнал от локальной системы</w:t>
      </w:r>
      <w:r>
        <w:rPr>
          <w:spacing w:val="-25"/>
        </w:rPr>
        <w:t xml:space="preserve"> </w:t>
      </w:r>
      <w:r>
        <w:t>оповещения.</w:t>
      </w:r>
    </w:p>
    <w:p w:rsidR="00584CE8" w:rsidRDefault="00FB1AC0">
      <w:pPr>
        <w:pStyle w:val="a3"/>
        <w:spacing w:before="1" w:line="268" w:lineRule="auto"/>
        <w:ind w:left="118" w:right="104" w:firstLine="538"/>
        <w:jc w:val="both"/>
      </w:pPr>
      <w:r>
        <w:t>В качестве локальной применена аналоговая система ITC-ESCORT, на базе 8-миканального автоматического микшера аудио сигналов Т-6240 (см. рис.5.9). Сухие контакты СПС активируют нужный канал локальной систе</w:t>
      </w:r>
      <w:r>
        <w:t>- мы, аудио сигнал с которого поступает на свой терминальный усилитель.</w:t>
      </w:r>
    </w:p>
    <w:p w:rsidR="00584CE8" w:rsidRDefault="00FB1AC0">
      <w:pPr>
        <w:pStyle w:val="a3"/>
        <w:spacing w:before="2" w:line="268" w:lineRule="auto"/>
        <w:ind w:left="118" w:right="105" w:firstLine="538"/>
        <w:jc w:val="both"/>
      </w:pPr>
      <w:r>
        <w:rPr>
          <w:spacing w:val="-4"/>
        </w:rPr>
        <w:t xml:space="preserve">Блоки </w:t>
      </w:r>
      <w:r>
        <w:rPr>
          <w:spacing w:val="-5"/>
        </w:rPr>
        <w:t xml:space="preserve">автоматического контроля неисправности </w:t>
      </w:r>
      <w:r>
        <w:rPr>
          <w:spacing w:val="-4"/>
        </w:rPr>
        <w:t xml:space="preserve">линий </w:t>
      </w:r>
      <w:r>
        <w:rPr>
          <w:spacing w:val="-5"/>
        </w:rPr>
        <w:t xml:space="preserve">обеспечивают  </w:t>
      </w:r>
      <w:r>
        <w:rPr>
          <w:spacing w:val="-4"/>
        </w:rPr>
        <w:t xml:space="preserve">как локальный, так </w:t>
      </w:r>
      <w:r>
        <w:t xml:space="preserve">и </w:t>
      </w:r>
      <w:r>
        <w:rPr>
          <w:spacing w:val="-5"/>
        </w:rPr>
        <w:t xml:space="preserve">дистанционный </w:t>
      </w:r>
      <w:r>
        <w:rPr>
          <w:spacing w:val="-4"/>
        </w:rPr>
        <w:t xml:space="preserve">контроль линий </w:t>
      </w:r>
      <w:r>
        <w:rPr>
          <w:spacing w:val="-5"/>
        </w:rPr>
        <w:t xml:space="preserve">громкоговорителей. </w:t>
      </w:r>
      <w:r>
        <w:rPr>
          <w:spacing w:val="-4"/>
        </w:rPr>
        <w:t xml:space="preserve">Кроме программного </w:t>
      </w:r>
      <w:r>
        <w:rPr>
          <w:spacing w:val="-5"/>
        </w:rPr>
        <w:t xml:space="preserve">обеспечения информацию </w:t>
      </w:r>
      <w:r>
        <w:t xml:space="preserve">о </w:t>
      </w:r>
      <w:r>
        <w:rPr>
          <w:spacing w:val="-4"/>
        </w:rPr>
        <w:t>неиспр</w:t>
      </w:r>
      <w:r>
        <w:rPr>
          <w:spacing w:val="-4"/>
        </w:rPr>
        <w:t xml:space="preserve">авности линий </w:t>
      </w:r>
      <w:r>
        <w:rPr>
          <w:spacing w:val="-3"/>
        </w:rPr>
        <w:t xml:space="preserve">ре- </w:t>
      </w:r>
      <w:r>
        <w:rPr>
          <w:spacing w:val="-5"/>
        </w:rPr>
        <w:t xml:space="preserve">гистрируют дополнительные селекторы </w:t>
      </w:r>
      <w:r>
        <w:rPr>
          <w:spacing w:val="-3"/>
        </w:rPr>
        <w:t xml:space="preserve">для </w:t>
      </w:r>
      <w:r>
        <w:rPr>
          <w:spacing w:val="-5"/>
        </w:rPr>
        <w:t xml:space="preserve">визуального </w:t>
      </w:r>
      <w:r>
        <w:t xml:space="preserve">и </w:t>
      </w:r>
      <w:r>
        <w:rPr>
          <w:spacing w:val="-4"/>
        </w:rPr>
        <w:t xml:space="preserve">звукового </w:t>
      </w:r>
      <w:r>
        <w:rPr>
          <w:spacing w:val="-3"/>
        </w:rPr>
        <w:t xml:space="preserve">(не </w:t>
      </w:r>
      <w:r>
        <w:rPr>
          <w:spacing w:val="-4"/>
        </w:rPr>
        <w:t xml:space="preserve">изо- </w:t>
      </w:r>
      <w:r>
        <w:rPr>
          <w:spacing w:val="-5"/>
        </w:rPr>
        <w:t xml:space="preserve">бражено) </w:t>
      </w:r>
      <w:r>
        <w:rPr>
          <w:spacing w:val="-4"/>
        </w:rPr>
        <w:t xml:space="preserve">отображения, что </w:t>
      </w:r>
      <w:r>
        <w:rPr>
          <w:spacing w:val="-5"/>
        </w:rPr>
        <w:t xml:space="preserve">дополнительно повышает </w:t>
      </w:r>
      <w:r>
        <w:rPr>
          <w:spacing w:val="-4"/>
        </w:rPr>
        <w:t>надежность</w:t>
      </w:r>
      <w:r>
        <w:rPr>
          <w:spacing w:val="5"/>
        </w:rPr>
        <w:t xml:space="preserve"> </w:t>
      </w:r>
      <w:r>
        <w:rPr>
          <w:spacing w:val="-5"/>
        </w:rPr>
        <w:t>системы.</w:t>
      </w:r>
    </w:p>
    <w:p w:rsidR="00584CE8" w:rsidRDefault="00FB1AC0">
      <w:pPr>
        <w:pStyle w:val="a3"/>
        <w:spacing w:before="2" w:after="14" w:line="268" w:lineRule="auto"/>
        <w:ind w:left="118" w:right="109" w:firstLine="538"/>
        <w:jc w:val="both"/>
      </w:pPr>
      <w:r>
        <w:t>Программное обеспечение, установленное на ПК, осуществляет кон- троль и управление 255 терминала</w:t>
      </w:r>
      <w:r>
        <w:t>ми, рис.5.20.</w:t>
      </w:r>
    </w:p>
    <w:p w:rsidR="00584CE8" w:rsidRDefault="00FB1AC0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15840" cy="3657600"/>
            <wp:effectExtent l="0" t="0" r="0" b="0"/>
            <wp:docPr id="4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6"/>
        <w:ind w:left="1914" w:right="807" w:hanging="1082"/>
      </w:pPr>
      <w:r>
        <w:t>Рис. 5.20 Программное обеспечение для контроля и управления цифровой системой оповещения (ITC-Escort).</w:t>
      </w:r>
    </w:p>
    <w:p w:rsidR="00584CE8" w:rsidRDefault="00584CE8">
      <w:pPr>
        <w:pStyle w:val="a3"/>
        <w:spacing w:before="3"/>
        <w:rPr>
          <w:sz w:val="16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108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2" w:firstLine="540"/>
        <w:jc w:val="both"/>
      </w:pPr>
      <w:r>
        <w:lastRenderedPageBreak/>
        <w:t>Программное обеспечение центрального оборудования осуществляет следующие функции: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spacing w:before="2"/>
        <w:ind w:hanging="163"/>
        <w:rPr>
          <w:sz w:val="28"/>
        </w:rPr>
      </w:pPr>
      <w:r>
        <w:rPr>
          <w:sz w:val="28"/>
        </w:rPr>
        <w:t>полуавтоматическое</w:t>
      </w:r>
      <w:r>
        <w:rPr>
          <w:spacing w:val="-25"/>
          <w:sz w:val="28"/>
        </w:rPr>
        <w:t xml:space="preserve"> </w:t>
      </w:r>
      <w:r>
        <w:rPr>
          <w:sz w:val="28"/>
        </w:rPr>
        <w:t>управление,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реализация 120 алгоритмов</w:t>
      </w:r>
      <w:r>
        <w:rPr>
          <w:spacing w:val="-7"/>
          <w:sz w:val="28"/>
        </w:rPr>
        <w:t xml:space="preserve"> </w:t>
      </w:r>
      <w:r>
        <w:rPr>
          <w:sz w:val="28"/>
        </w:rPr>
        <w:t>оповещения,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контроль и управление 255</w:t>
      </w:r>
      <w:r>
        <w:rPr>
          <w:spacing w:val="-25"/>
          <w:sz w:val="28"/>
        </w:rPr>
        <w:t xml:space="preserve"> </w:t>
      </w:r>
      <w:r>
        <w:rPr>
          <w:sz w:val="28"/>
        </w:rPr>
        <w:t>терминалами,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встроенный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таймер,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встроенный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мр3-плеер,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ind w:hanging="163"/>
        <w:rPr>
          <w:sz w:val="28"/>
        </w:rPr>
      </w:pPr>
      <w:r>
        <w:rPr>
          <w:sz w:val="28"/>
        </w:rPr>
        <w:t>управление 24 музыкальными</w:t>
      </w:r>
      <w:r>
        <w:rPr>
          <w:spacing w:val="-24"/>
          <w:sz w:val="28"/>
        </w:rPr>
        <w:t xml:space="preserve"> </w:t>
      </w:r>
      <w:r>
        <w:rPr>
          <w:sz w:val="28"/>
        </w:rPr>
        <w:t>источниками,</w:t>
      </w:r>
    </w:p>
    <w:p w:rsidR="00584CE8" w:rsidRDefault="00FB1AC0">
      <w:pPr>
        <w:pStyle w:val="a4"/>
        <w:numPr>
          <w:ilvl w:val="0"/>
          <w:numId w:val="13"/>
        </w:numPr>
        <w:tabs>
          <w:tab w:val="left" w:pos="822"/>
        </w:tabs>
        <w:spacing w:before="47"/>
        <w:ind w:hanging="163"/>
        <w:rPr>
          <w:sz w:val="28"/>
        </w:rPr>
      </w:pPr>
      <w:r>
        <w:rPr>
          <w:sz w:val="28"/>
        </w:rPr>
        <w:t>управление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питанием.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numPr>
          <w:ilvl w:val="1"/>
          <w:numId w:val="16"/>
        </w:numPr>
        <w:tabs>
          <w:tab w:val="left" w:pos="1219"/>
        </w:tabs>
        <w:ind w:left="1218" w:right="0" w:hanging="560"/>
        <w:jc w:val="left"/>
        <w:rPr>
          <w:u w:val="none"/>
        </w:rPr>
      </w:pPr>
      <w:r>
        <w:rPr>
          <w:u w:val="none"/>
        </w:rPr>
        <w:t>Цифровые системы</w:t>
      </w:r>
      <w:r>
        <w:rPr>
          <w:spacing w:val="-9"/>
          <w:u w:val="none"/>
        </w:rPr>
        <w:t xml:space="preserve"> </w:t>
      </w:r>
      <w:r>
        <w:rPr>
          <w:u w:val="none"/>
        </w:rPr>
        <w:t>оповещения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>Все более актуальной становится задача (характерная для 5 типа СОУЭ) координированного управления из одного пожарного поста- диспетчерской всеми системами здания. Централизованное управление, позволяет существенно повысить уровень безопасности людей при по</w:t>
      </w:r>
      <w:r>
        <w:t>жаре. На сегодняшний день данная задача наиболее оптимально решается на ба- зе цифровых технологий (систем).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Цифровая обработка звуковых вещательных сигналов не самоцель, а средство оптимизации и унификации. Цифровая передача данных имеет известный ряд преимуществ: высокое качество звука, возможность пере- дачи информации на большие расстояния, помехоустойчивость</w:t>
      </w:r>
      <w:r>
        <w:t>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Под интеграцией будем понимать возможность объединения несколь- ких независимых систем, предназначенных для решения различного класса задач, в единую систему. В основе каждой из таких систем, должны быть заложены унифицированные принципы и методы обработ</w:t>
      </w:r>
      <w:r>
        <w:t>ки данных. В бо- лее простом смысле интеграция – это оптимальное согласование несколь- ких систем.</w:t>
      </w:r>
    </w:p>
    <w:p w:rsidR="00584CE8" w:rsidRDefault="00FB1AC0">
      <w:pPr>
        <w:pStyle w:val="a3"/>
        <w:spacing w:before="2" w:line="276" w:lineRule="auto"/>
        <w:ind w:left="118" w:right="111" w:firstLine="539"/>
        <w:jc w:val="both"/>
      </w:pPr>
      <w:r>
        <w:t>Особенности реализации цифровых систем рассмотрим на примере цифровой системы звукового оповещения IPS-System (Inter-M), рис. 5.21.</w:t>
      </w:r>
    </w:p>
    <w:p w:rsidR="00584CE8" w:rsidRDefault="00FB1AC0">
      <w:pPr>
        <w:pStyle w:val="a3"/>
        <w:spacing w:before="2" w:line="276" w:lineRule="auto"/>
        <w:ind w:left="118" w:right="108" w:firstLine="540"/>
        <w:jc w:val="both"/>
      </w:pPr>
      <w:r>
        <w:t>При помощи IPC-System мож</w:t>
      </w:r>
      <w:r>
        <w:t>но построить 6-ти канальную 160-ти зонную, 14 приоритетную систему, с возможностью реализации дистанци- онного контроля по локально вычислительной сети (ЛВС) и управления 8-ю микрофонными консолями.</w:t>
      </w:r>
    </w:p>
    <w:p w:rsidR="00584CE8" w:rsidRDefault="00FB1AC0">
      <w:pPr>
        <w:pStyle w:val="a3"/>
        <w:spacing w:before="1" w:line="276" w:lineRule="auto"/>
        <w:ind w:left="118" w:right="108" w:firstLine="540"/>
        <w:jc w:val="both"/>
      </w:pPr>
      <w:r>
        <w:t>Ядром системы является центральный процессор SI-100 с пре</w:t>
      </w:r>
      <w:r>
        <w:t xml:space="preserve">дуста- новленным программным обеспечением, который отвечает за контроль и управление. Системный монитор SM-100 является как средством управле- ния,  так  и  средством  отображения  информации.  В  качестве    </w:t>
      </w:r>
      <w:r>
        <w:rPr>
          <w:spacing w:val="58"/>
        </w:rPr>
        <w:t xml:space="preserve"> </w:t>
      </w:r>
      <w:r>
        <w:t>средства</w:t>
      </w:r>
    </w:p>
    <w:p w:rsidR="00584CE8" w:rsidRDefault="00FB1AC0">
      <w:pPr>
        <w:spacing w:before="146"/>
        <w:ind w:right="111"/>
        <w:jc w:val="right"/>
        <w:rPr>
          <w:sz w:val="24"/>
        </w:rPr>
      </w:pPr>
      <w:r>
        <w:rPr>
          <w:sz w:val="24"/>
        </w:rPr>
        <w:t>109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39" w:hanging="1"/>
      </w:pPr>
      <w:r>
        <w:lastRenderedPageBreak/>
        <w:t>управления в нем ре</w:t>
      </w:r>
      <w:r>
        <w:t>ализована функция полуавтоматического управления по самому высокому приоритету.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955547</wp:posOffset>
            </wp:positionH>
            <wp:positionV relativeFrom="paragraph">
              <wp:posOffset>98400</wp:posOffset>
            </wp:positionV>
            <wp:extent cx="5648129" cy="5803582"/>
            <wp:effectExtent l="0" t="0" r="0" b="0"/>
            <wp:wrapTopAndBottom/>
            <wp:docPr id="4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29" cy="580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pStyle w:val="a3"/>
        <w:spacing w:before="26"/>
        <w:ind w:left="273" w:right="37"/>
      </w:pPr>
      <w:r>
        <w:t>Рис. 5.21  Функциональная схема цифровой системы IPC-System Inter-M.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8" w:firstLine="540"/>
        <w:jc w:val="both"/>
      </w:pPr>
      <w:r>
        <w:t>Входные периферийные устройства (микрофонные консоли SR-100), подключаются к процессору по протоколу RS-485, который в свою очередь управляет выходными исполнительными устройствами – терминалами. Для коммутации системы используется экранированная витая пар</w:t>
      </w:r>
      <w:r>
        <w:t xml:space="preserve">а. В сис- теме может присутствовать до 128 терминалов, каждый из которых пред- ставляет собой 6-ти канальный цифровой трансляционный усилитель SP-100  или  6-ти  канальный  микшер  PP-100.  Управление   </w:t>
      </w:r>
      <w:r>
        <w:rPr>
          <w:spacing w:val="4"/>
        </w:rPr>
        <w:t xml:space="preserve"> </w:t>
      </w:r>
      <w:r>
        <w:t>терминалами</w:t>
      </w:r>
    </w:p>
    <w:p w:rsidR="00584CE8" w:rsidRDefault="00584CE8">
      <w:pPr>
        <w:pStyle w:val="a3"/>
        <w:spacing w:before="5"/>
        <w:rPr>
          <w:sz w:val="29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110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/>
        <w:jc w:val="both"/>
      </w:pPr>
      <w:r>
        <w:lastRenderedPageBreak/>
        <w:t>осуществляется по про</w:t>
      </w:r>
      <w:r>
        <w:t>токолу. Используя терминалы-микшеры, можно реализовать неограниченную мощность системы, подключая к ним допол- нительные усилители мощности.</w:t>
      </w:r>
    </w:p>
    <w:p w:rsidR="00584CE8" w:rsidRDefault="00FB1AC0">
      <w:pPr>
        <w:pStyle w:val="a3"/>
        <w:spacing w:before="1" w:line="276" w:lineRule="auto"/>
        <w:ind w:left="118" w:right="107" w:firstLine="540"/>
        <w:jc w:val="both"/>
      </w:pPr>
      <w:r>
        <w:t>Для альтернативных способов передачи информации, например, по оптическим сетям, в системе используются дополнительн</w:t>
      </w:r>
      <w:r>
        <w:t>ые оптоволокон- ные преобразователи как для многомодовых, так и для одномодовых ре- шений (см. рис. 5.22). Система стыкуется с такими цифровыми протокола- ми, как AMX и CRESTRON.</w:t>
      </w:r>
    </w:p>
    <w:p w:rsidR="00584CE8" w:rsidRDefault="00FB1AC0">
      <w:pPr>
        <w:pStyle w:val="a3"/>
        <w:spacing w:before="1" w:line="276" w:lineRule="auto"/>
        <w:ind w:left="118" w:right="111" w:firstLine="540"/>
        <w:jc w:val="both"/>
      </w:pPr>
      <w:r>
        <w:t xml:space="preserve">Дополнительный пакет программного обеспечения позволяет управ- лять системой </w:t>
      </w:r>
      <w:r>
        <w:t>по локально вычислительной сети.</w:t>
      </w:r>
    </w:p>
    <w:p w:rsidR="00584CE8" w:rsidRDefault="00584CE8">
      <w:pPr>
        <w:pStyle w:val="a3"/>
      </w:pPr>
    </w:p>
    <w:p w:rsidR="00584CE8" w:rsidRDefault="00584CE8">
      <w:pPr>
        <w:pStyle w:val="a3"/>
        <w:rPr>
          <w:sz w:val="23"/>
        </w:rPr>
      </w:pPr>
    </w:p>
    <w:p w:rsidR="00584CE8" w:rsidRDefault="00FB1AC0">
      <w:pPr>
        <w:pStyle w:val="2"/>
        <w:ind w:left="2829"/>
        <w:rPr>
          <w:u w:val="none"/>
        </w:rPr>
      </w:pPr>
      <w:r>
        <w:rPr>
          <w:u w:val="thick"/>
        </w:rPr>
        <w:t>Цифровые каналы передачи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Следует сказать несколько слов о протоколах RS-422/485, которые правильней называть интерфейсами. Данные протоколы разработаны со- вместно двумя ассоциациями: Ассоциацией электронной промышленности (EIA — Electronics Industries Association) и Ассоциацией п</w:t>
      </w:r>
      <w:r>
        <w:t>ромышленности средств связи (TIA — Telecommunications Industry Association). Ранее EIA маркировала все свои стандарты префиксом «RS» (от англ. Recommended Standard — Рекомендованный стандарт). Многие инженеры продолжают использовать это обозначение, однако</w:t>
      </w:r>
      <w:r>
        <w:t xml:space="preserve"> EIA/TIA официально заменил «RS» на «EIA/TIA».</w:t>
      </w:r>
    </w:p>
    <w:p w:rsidR="00584CE8" w:rsidRDefault="00FB1AC0">
      <w:pPr>
        <w:pStyle w:val="a3"/>
        <w:spacing w:before="2" w:line="276" w:lineRule="auto"/>
        <w:ind w:left="118" w:right="107" w:firstLine="540"/>
        <w:jc w:val="both"/>
      </w:pPr>
      <w:r>
        <w:t>Интерфейс RS-422 изначально предусматривает использование четы- рехжильной экранированной витой пары, допускает соединения ограни- ченного числа передатчиков и приемников (до 5-ти передатчиков и до 10- ти приемников на каждый передатчик). Экран в экраниров</w:t>
      </w:r>
      <w:r>
        <w:t xml:space="preserve">анной витой па- ре используют в качестве сигнальной земли, которая является обязатель- ной. RS-422/485 были придуманы для замены RS-232 в тех случаях, когда RS-232 не удовлетворял по скорости и дальности передачи. RS-422, в от- личие от RS-232, использует </w:t>
      </w:r>
      <w:r>
        <w:t>балансный сигнал, который передается по сбалансированной (симметричной) линии, представляющей собой сиг- нальную землю и пару проводов (а не один, как в небалансном варианте). RS-422 использует раздельные пары проводов: одну пару для приема, одну для перед</w:t>
      </w:r>
      <w:r>
        <w:t>ачи (и еще по одной паре на каждый сигнал контро- ля/подтверждения, впрочем не всегда).</w:t>
      </w:r>
    </w:p>
    <w:p w:rsidR="00584CE8" w:rsidRDefault="00FB1AC0">
      <w:pPr>
        <w:pStyle w:val="a3"/>
        <w:spacing w:before="1" w:line="276" w:lineRule="auto"/>
        <w:ind w:left="118" w:right="112" w:firstLine="540"/>
        <w:jc w:val="both"/>
      </w:pPr>
      <w:r>
        <w:t>В стандарте RS-485 для передачи и приёма данных часто используется единственная витая пара проводов. В нем передача данных осуществляется</w:t>
      </w:r>
    </w:p>
    <w:p w:rsidR="00584CE8" w:rsidRDefault="00FB1AC0">
      <w:pPr>
        <w:spacing w:before="146"/>
        <w:ind w:right="111"/>
        <w:jc w:val="right"/>
        <w:rPr>
          <w:sz w:val="24"/>
        </w:rPr>
      </w:pPr>
      <w:r>
        <w:rPr>
          <w:sz w:val="24"/>
        </w:rPr>
        <w:t>111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7"/>
        <w:jc w:val="both"/>
      </w:pPr>
      <w:r>
        <w:lastRenderedPageBreak/>
        <w:t>с помощью ди</w:t>
      </w:r>
      <w:r>
        <w:t>фференциальных сигналов. Разница напряжений между про- водниками одной полярности означает логическую единицу, другой по- лярности — ноль. Основные характеристики и отличия интерфейсов RS- 232/422/485 приведены в таблице 5.1.</w:t>
      </w:r>
    </w:p>
    <w:p w:rsidR="00584CE8" w:rsidRDefault="00FB1AC0">
      <w:pPr>
        <w:pStyle w:val="a3"/>
        <w:spacing w:before="213"/>
        <w:ind w:right="110"/>
        <w:jc w:val="right"/>
      </w:pPr>
      <w:r>
        <w:t>Таблица 5.1</w:t>
      </w:r>
    </w:p>
    <w:p w:rsidR="00584CE8" w:rsidRDefault="00FB1AC0">
      <w:pPr>
        <w:pStyle w:val="2"/>
        <w:spacing w:before="52"/>
        <w:ind w:left="35" w:right="31"/>
        <w:jc w:val="center"/>
        <w:rPr>
          <w:u w:val="none"/>
        </w:rPr>
      </w:pPr>
      <w:r>
        <w:rPr>
          <w:u w:val="none"/>
        </w:rPr>
        <w:t>Сравнительные хара</w:t>
      </w:r>
      <w:r>
        <w:rPr>
          <w:u w:val="none"/>
        </w:rPr>
        <w:t>ктеристики интерфейсов RS-232/422/485</w:t>
      </w:r>
    </w:p>
    <w:p w:rsidR="00584CE8" w:rsidRDefault="00FB1AC0">
      <w:pPr>
        <w:pStyle w:val="a3"/>
        <w:spacing w:before="5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108606</wp:posOffset>
            </wp:positionV>
            <wp:extent cx="5747484" cy="3094386"/>
            <wp:effectExtent l="0" t="0" r="0" b="0"/>
            <wp:wrapTopAndBottom/>
            <wp:docPr id="5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484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spacing w:before="215"/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Волоконно-оптическая связь</w:t>
      </w:r>
    </w:p>
    <w:p w:rsidR="00584CE8" w:rsidRDefault="00584CE8">
      <w:pPr>
        <w:pStyle w:val="a3"/>
        <w:spacing w:before="10"/>
        <w:rPr>
          <w:b/>
          <w:sz w:val="16"/>
        </w:rPr>
      </w:pPr>
    </w:p>
    <w:p w:rsidR="00584CE8" w:rsidRDefault="00FB1AC0">
      <w:pPr>
        <w:spacing w:before="65" w:line="276" w:lineRule="auto"/>
        <w:ind w:left="118" w:right="107" w:firstLine="540"/>
        <w:jc w:val="both"/>
        <w:rPr>
          <w:i/>
          <w:sz w:val="28"/>
        </w:rPr>
      </w:pPr>
      <w:r>
        <w:rPr>
          <w:i/>
          <w:sz w:val="28"/>
          <w:u w:val="single"/>
        </w:rPr>
        <w:t xml:space="preserve">Волоконно-оптическая связь </w:t>
      </w:r>
      <w:r>
        <w:rPr>
          <w:i/>
          <w:sz w:val="28"/>
        </w:rPr>
        <w:t>— вид проводной электросвязи, исполь- зующий в качестве носителя информационного сигнала электромагнитное излучение оптического (ближнего инфракрасного) диапазон</w:t>
      </w:r>
      <w:r>
        <w:rPr>
          <w:i/>
          <w:sz w:val="28"/>
        </w:rPr>
        <w:t xml:space="preserve">а, а в качестве направляющих систем — волоконно-оптические кабели. Благодаря высо- кой несущей частоте и широким возможностям мультиплексирования, пропускная способность волоконно-оптических линий многократно пре- вышает пропускную способность всех других </w:t>
      </w:r>
      <w:r>
        <w:rPr>
          <w:i/>
          <w:sz w:val="28"/>
        </w:rPr>
        <w:t>систем связи и может из- меряться терабитами в секунду. Малое затухание света в оптическом волокне обуславливает возможность применения волоконно-оптической связи на значительных расстояниях без использования усилителей. Воло- конно-оптическая связь свобод</w:t>
      </w:r>
      <w:r>
        <w:rPr>
          <w:i/>
          <w:sz w:val="28"/>
        </w:rPr>
        <w:t>на от электромагнитных помех и весьма труднодоступна для несанкционированного использования — незаметно перехватить сигнал, передаваемый по оптическому кабелю технически крайне сложно.</w:t>
      </w:r>
    </w:p>
    <w:p w:rsidR="00584CE8" w:rsidRDefault="00584CE8">
      <w:pPr>
        <w:pStyle w:val="a3"/>
        <w:rPr>
          <w:i/>
          <w:sz w:val="20"/>
        </w:rPr>
      </w:pPr>
    </w:p>
    <w:p w:rsidR="00584CE8" w:rsidRDefault="00584CE8">
      <w:pPr>
        <w:pStyle w:val="a3"/>
        <w:spacing w:before="10"/>
        <w:rPr>
          <w:i/>
          <w:sz w:val="19"/>
        </w:rPr>
      </w:pPr>
    </w:p>
    <w:p w:rsidR="00584CE8" w:rsidRDefault="00FB1AC0">
      <w:pPr>
        <w:ind w:left="118" w:right="37"/>
        <w:rPr>
          <w:sz w:val="24"/>
        </w:rPr>
      </w:pPr>
      <w:r>
        <w:rPr>
          <w:sz w:val="24"/>
        </w:rPr>
        <w:t>112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37" w:line="276" w:lineRule="auto"/>
        <w:ind w:left="118" w:right="108" w:firstLine="539"/>
        <w:jc w:val="both"/>
        <w:rPr>
          <w:i/>
          <w:sz w:val="28"/>
        </w:rPr>
      </w:pPr>
      <w:r>
        <w:rPr>
          <w:i/>
          <w:sz w:val="28"/>
        </w:rPr>
        <w:lastRenderedPageBreak/>
        <w:t>В основе волоконно-оптической связи лежит явление полного внут- реннего отражения электромагнитных волн на границе раздела диэлек- триков с разными показателями преломления. Оптическое волокно состо- ит из двух элементов — сердцевины, являющейся непосредст</w:t>
      </w:r>
      <w:r>
        <w:rPr>
          <w:i/>
          <w:sz w:val="28"/>
        </w:rPr>
        <w:t>венным световодом, и оболочки. Показатель преломления сердцевины несколько больше показателя преломления оболочки, благодаря чему луч света, ис- пытывая многократные переотражения на границе сердцевина-оболочка, распространяется в сердцевине, не покидая её</w:t>
      </w:r>
      <w:r>
        <w:rPr>
          <w:i/>
          <w:sz w:val="28"/>
        </w:rPr>
        <w:t>.</w:t>
      </w:r>
    </w:p>
    <w:p w:rsidR="00584CE8" w:rsidRDefault="00FB1AC0">
      <w:pPr>
        <w:pStyle w:val="a3"/>
        <w:spacing w:before="210" w:line="276" w:lineRule="auto"/>
        <w:ind w:left="118" w:right="107" w:firstLine="540"/>
        <w:jc w:val="both"/>
      </w:pPr>
      <w:r>
        <w:t>Волоконно-оптическая связь находит всё более широкое применение в многочисленных областях — от компьютеров до систем передачи инфор- мации на большие расстояния.</w:t>
      </w:r>
    </w:p>
    <w:p w:rsidR="00584CE8" w:rsidRDefault="00FB1AC0">
      <w:pPr>
        <w:pStyle w:val="a3"/>
        <w:spacing w:before="1" w:line="276" w:lineRule="auto"/>
        <w:ind w:left="118" w:right="110" w:firstLine="539"/>
        <w:jc w:val="both"/>
      </w:pPr>
      <w:r>
        <w:t>Стоимость использования волоконно-оптической технологии умень- шается, что делает данную усл</w:t>
      </w:r>
      <w:r>
        <w:t>угу конкурентоспособной по сравнению с традиционными.</w:t>
      </w:r>
    </w:p>
    <w:p w:rsidR="00584CE8" w:rsidRDefault="00FB1AC0">
      <w:pPr>
        <w:pStyle w:val="a3"/>
        <w:spacing w:before="2" w:line="276" w:lineRule="auto"/>
        <w:ind w:left="118" w:right="110" w:firstLine="540"/>
        <w:jc w:val="both"/>
      </w:pPr>
      <w:r>
        <w:t>Данный вид связи начинает активно проникать в область систем зву- кового оповещения.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>Вариант использования данной технологии позволяет существенным образом повысить возможности распределенной цифровой с</w:t>
      </w:r>
      <w:r>
        <w:t>истемы зву- кового оповещения Inter-M IPC-System (рис. 5.21), увеличить дистанцию передачи со 100м до 15км, рис. 5.22.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В данной системе, для интеграции в существующие оптоволоконные сети, применяются цифровые оптические преобразователи 2-х типов, для одном</w:t>
      </w:r>
      <w:r>
        <w:t>одовых (S) и многомодовых (М) решений. Преобразование осущест- вляется в 2 этапа: на первом этапе передатчик (трансмиттер FT-100S/M) преобразует цифровой сигнал на входе в оптический сигнал на выходе. Далее данный сигнал подключается к существующему оптиче</w:t>
      </w:r>
      <w:r>
        <w:t>скому кана- лу. На удаленном, в зависимости от решения, расстоянии, к этому же кана- лу подключен приемник (ресивер FR-100S/M), который осуществляет об- ратное преобразование оптического сигнала на входе в цифровой сигнал  на выходе для подачи на соответст</w:t>
      </w:r>
      <w:r>
        <w:t>вующий</w:t>
      </w:r>
      <w:r>
        <w:rPr>
          <w:spacing w:val="-27"/>
        </w:rPr>
        <w:t xml:space="preserve"> </w:t>
      </w:r>
      <w:r>
        <w:t>терминал.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18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113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58"/>
        <w:ind w:left="5595"/>
        <w:rPr>
          <w:rFonts w:ascii="Tahoma" w:hAnsi="Tahoma"/>
          <w:b/>
          <w:sz w:val="16"/>
        </w:rPr>
      </w:pPr>
      <w:r>
        <w:rPr>
          <w:lang w:val="en-US"/>
        </w:rPr>
        <w:lastRenderedPageBreak/>
        <w:pict>
          <v:shape id="_x0000_s1340" type="#_x0000_t202" style="position:absolute;left:0;text-align:left;margin-left:53.05pt;margin-top:765.4pt;width:54pt;height:36pt;z-index:-251589120;mso-position-horizontal-relative:page;mso-position-vertical-relative:page" filled="f" stroked="f">
            <v:textbox inset="0,0,0,0">
              <w:txbxContent>
                <w:p w:rsidR="00584CE8" w:rsidRDefault="00FB1AC0">
                  <w:pPr>
                    <w:spacing w:before="4"/>
                    <w:ind w:left="357"/>
                    <w:rPr>
                      <w:sz w:val="24"/>
                    </w:rPr>
                  </w:pPr>
                  <w:r>
                    <w:rPr>
                      <w:sz w:val="24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group id="_x0000_s1324" style="position:absolute;left:0;text-align:left;margin-left:108.8pt;margin-top:123.7pt;width:391.95pt;height:239.1pt;z-index:-251588096;mso-position-horizontal-relative:page" coordorigin="2176,2474" coordsize="7839,4782">
            <v:shape id="_x0000_s1339" type="#_x0000_t75" style="position:absolute;left:6566;top:2474;width:2842;height:1150">
              <v:imagedata r:id="rId165" o:title=""/>
            </v:shape>
            <v:shape id="_x0000_s1338" type="#_x0000_t75" style="position:absolute;left:2201;top:3090;width:3391;height:354">
              <v:imagedata r:id="rId166" o:title=""/>
            </v:shape>
            <v:shape id="_x0000_s1337" style="position:absolute;left:2722;top:3481;width:466;height:1650" coordorigin="2722,3481" coordsize="466,1650" o:spt="100" adj="0,,0" path="m3187,4801r-465,l2954,5131r233,-330xm3071,3811r-233,l2838,4801r233,l3071,3811xm2954,3481r-232,330l3187,3811,2954,3481xe" fillcolor="#ffff01" stroked="f">
              <v:stroke joinstyle="round"/>
              <v:formulas/>
              <v:path arrowok="t" o:connecttype="segments"/>
            </v:shape>
            <v:shape id="_x0000_s1336" style="position:absolute;left:2722;top:3481;width:466;height:1650" coordorigin="2722,3481" coordsize="466,1650" path="m2954,3481r233,330l3071,3811r,990l3187,4801r-233,330l2722,4801r116,l2838,3811r-116,l2954,3481xe" filled="f" strokecolor="#010101">
              <v:path arrowok="t"/>
            </v:shape>
            <v:shape id="_x0000_s1335" type="#_x0000_t75" style="position:absolute;left:2185;top:5154;width:3391;height:354">
              <v:imagedata r:id="rId166" o:title=""/>
            </v:shape>
            <v:shape id="_x0000_s1334" type="#_x0000_t75" style="position:absolute;left:6565;top:4779;width:2969;height:858">
              <v:imagedata r:id="rId167" o:title=""/>
            </v:shape>
            <v:shape id="_x0000_s1333" style="position:absolute;left:5572;top:3262;width:1036;height:2069" coordorigin="5572,3262" coordsize="1036,2069" o:spt="100" adj="0,,0" path="m6607,5331r-1035,m6547,3262r-960,e" filled="f" strokecolor="#ff6701" strokeweight="3pt">
              <v:stroke joinstyle="round"/>
              <v:formulas/>
              <v:path arrowok="t" o:connecttype="segments"/>
            </v:shape>
            <v:line id="_x0000_s1332" style="position:absolute" from="8137,6682" to="8137,5512" strokecolor="#993401" strokeweight="3pt"/>
            <v:shape id="_x0000_s1331" type="#_x0000_t75" style="position:absolute;left:8434;top:5936;width:1580;height:1320">
              <v:imagedata r:id="rId145" o:title=""/>
            </v:shape>
            <v:line id="_x0000_s1330" style="position:absolute" from="8542,6651" to="8137,6651" strokecolor="#993401" strokeweight="3pt"/>
            <v:shape id="_x0000_s1329" type="#_x0000_t202" style="position:absolute;left:2191;top:2529;width:2840;height:546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ОПТИЧЕСКИЙ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ПРЕОБРАЗОВАТЕЛЬ</w:t>
                    </w:r>
                  </w:p>
                  <w:p w:rsidR="00584CE8" w:rsidRDefault="00FB1AC0">
                    <w:pPr>
                      <w:ind w:right="-1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(RS-422 -&gt; OPTICA)</w:t>
                    </w:r>
                  </w:p>
                  <w:p w:rsidR="00584CE8" w:rsidRDefault="00FB1AC0">
                    <w:pPr>
                      <w:spacing w:line="187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ТРАНСМИТЕР</w:t>
                    </w:r>
                  </w:p>
                </w:txbxContent>
              </v:textbox>
            </v:shape>
            <v:shape id="_x0000_s1328" type="#_x0000_t202" style="position:absolute;left:3524;top:3963;width:2493;height:798" filled="f" stroked="f">
              <v:textbox inset="0,0,0,0">
                <w:txbxContent>
                  <w:p w:rsidR="00584CE8" w:rsidRDefault="00FB1AC0">
                    <w:pPr>
                      <w:spacing w:line="245" w:lineRule="exact"/>
                      <w:ind w:right="-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ОПТОВОЛОКОННЫЙ</w:t>
                    </w:r>
                  </w:p>
                  <w:p w:rsidR="00584CE8" w:rsidRDefault="00FB1AC0">
                    <w:pPr>
                      <w:ind w:right="-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КАНАЛ ПЕРЕДАЧИ</w:t>
                    </w:r>
                  </w:p>
                  <w:p w:rsidR="00584CE8" w:rsidRDefault="00FB1AC0">
                    <w:pPr>
                      <w:spacing w:before="6" w:line="271" w:lineRule="exact"/>
                      <w:ind w:right="-8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(ОДНОМОДОВЫЙ)</w:t>
                    </w:r>
                  </w:p>
                </w:txbxContent>
              </v:textbox>
            </v:shape>
            <v:shape id="_x0000_s1327" type="#_x0000_t202" style="position:absolute;left:6556;top:3871;width:1735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8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КОНТРОЛЛЕР</w:t>
                    </w:r>
                    <w:r>
                      <w:rPr>
                        <w:rFonts w:ascii="Tahoma" w:hAnsi="Tahoma"/>
                        <w:b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SI-100</w:t>
                    </w:r>
                  </w:p>
                </w:txbxContent>
              </v:textbox>
            </v:shape>
            <v:shape id="_x0000_s1326" type="#_x0000_t202" style="position:absolute;left:6556;top:4605;width:3121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0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SP-100 ТЕРМИНАЛЬНЫЙ</w:t>
                    </w:r>
                    <w:r>
                      <w:rPr>
                        <w:rFonts w:ascii="Tahoma" w:hAnsi="Tahoma"/>
                        <w:b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УСИЛИТЕЛЬ</w:t>
                    </w:r>
                  </w:p>
                </w:txbxContent>
              </v:textbox>
            </v:shape>
            <v:shape id="_x0000_s1325" type="#_x0000_t202" style="position:absolute;left:2176;top:5545;width:2840;height:738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ind w:right="-1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FT-100S</w:t>
                    </w:r>
                  </w:p>
                  <w:p w:rsidR="00584CE8" w:rsidRDefault="00FB1AC0">
                    <w:pPr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ОПТИЧЕСКИЙ</w:t>
                    </w:r>
                    <w:r>
                      <w:rPr>
                        <w:rFonts w:ascii="Tahoma" w:hAnsi="Tahoma"/>
                        <w:b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ПРЕОБРАЗОВАТЕЛЬ</w:t>
                    </w:r>
                  </w:p>
                  <w:p w:rsidR="00584CE8" w:rsidRDefault="00FB1AC0">
                    <w:pPr>
                      <w:spacing w:line="193" w:lineRule="exact"/>
                      <w:ind w:right="-1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(RS-422 -&gt; OPTICA)</w:t>
                    </w:r>
                  </w:p>
                  <w:p w:rsidR="00584CE8" w:rsidRDefault="00FB1AC0">
                    <w:pPr>
                      <w:spacing w:line="187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РЕСИВЕР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/>
          <w:b/>
          <w:sz w:val="16"/>
        </w:rPr>
        <w:t>МОНИТОР SM-100</w:t>
      </w:r>
    </w:p>
    <w:p w:rsidR="00584CE8" w:rsidRDefault="00FB1AC0">
      <w:pPr>
        <w:pStyle w:val="a3"/>
        <w:spacing w:before="7"/>
        <w:rPr>
          <w:rFonts w:ascii="Tahoma"/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4168902</wp:posOffset>
            </wp:positionH>
            <wp:positionV relativeFrom="paragraph">
              <wp:posOffset>129128</wp:posOffset>
            </wp:positionV>
            <wp:extent cx="1750646" cy="1152810"/>
            <wp:effectExtent l="0" t="0" r="0" b="0"/>
            <wp:wrapTopAndBottom/>
            <wp:docPr id="5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646" cy="115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8" w:rsidRDefault="00FB1AC0">
      <w:pPr>
        <w:spacing w:before="9"/>
        <w:ind w:left="1231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FT-100S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11"/>
        <w:rPr>
          <w:rFonts w:ascii="Tahoma"/>
          <w:b/>
          <w:sz w:val="19"/>
        </w:rPr>
      </w:pPr>
    </w:p>
    <w:p w:rsidR="00584CE8" w:rsidRDefault="00FB1AC0">
      <w:pPr>
        <w:pStyle w:val="a3"/>
        <w:spacing w:before="65"/>
        <w:ind w:left="1226"/>
      </w:pPr>
      <w:r>
        <w:t>Рис. 5.22  Возможности цифровой системы IPC-System Inter-M</w:t>
      </w:r>
    </w:p>
    <w:p w:rsidR="00584CE8" w:rsidRDefault="00584CE8">
      <w:pPr>
        <w:pStyle w:val="a3"/>
      </w:pPr>
    </w:p>
    <w:p w:rsidR="00584CE8" w:rsidRDefault="00584CE8">
      <w:pPr>
        <w:pStyle w:val="a3"/>
        <w:spacing w:before="7"/>
        <w:rPr>
          <w:sz w:val="40"/>
        </w:rPr>
      </w:pPr>
    </w:p>
    <w:p w:rsidR="00584CE8" w:rsidRDefault="00FB1AC0">
      <w:pPr>
        <w:pStyle w:val="a3"/>
        <w:spacing w:line="276" w:lineRule="auto"/>
        <w:ind w:left="458" w:right="110" w:firstLine="540"/>
        <w:jc w:val="both"/>
      </w:pPr>
      <w:r>
        <w:t>При реализации технических аспектов не следует забывать об органи- зационных мероприятиях. Многие вопросы, которые не поддаются одно- значному техническому разрешению, следует оговаривать в дополнитель- ных инструкциях и документации. Не следует забывать о</w:t>
      </w:r>
      <w:r>
        <w:t xml:space="preserve"> своевременном техническом обслуживании систем (в том числе профилактике), способст- вующих повышению надежности систем оповещения и как следствия уровня безопасности.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pStyle w:val="a3"/>
        <w:spacing w:before="4"/>
        <w:rPr>
          <w:sz w:val="14"/>
        </w:rPr>
      </w:pPr>
      <w:r>
        <w:rPr>
          <w:lang w:val="en-US"/>
        </w:rPr>
        <w:pict>
          <v:rect id="_x0000_s1323" style="position:absolute;margin-left:53.05pt;margin-top:10.25pt;width:54pt;height:36pt;z-index:251678208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4"/>
        </w:rPr>
        <w:sectPr w:rsidR="00584CE8">
          <w:pgSz w:w="11900" w:h="16840"/>
          <w:pgMar w:top="1480" w:right="1300" w:bottom="280" w:left="96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1322" type="#_x0000_t202" style="position:absolute;margin-left:493.85pt;margin-top:754.85pt;width:45pt;height:36pt;z-index:-251587072;mso-position-horizontal-relative:page;mso-position-vertical-relative:page" filled="f" stroked="f">
            <v:textbox inset="0,0,0,0">
              <w:txbxContent>
                <w:p w:rsidR="00584CE8" w:rsidRDefault="00FB1AC0">
                  <w:pPr>
                    <w:spacing w:before="215"/>
                    <w:ind w:left="250"/>
                    <w:rPr>
                      <w:sz w:val="24"/>
                    </w:rPr>
                  </w:pPr>
                  <w:r>
                    <w:rPr>
                      <w:sz w:val="24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spacing w:line="276" w:lineRule="auto"/>
        <w:ind w:right="3065"/>
      </w:pPr>
      <w:r>
        <w:t>6. ОСОБЕННОСТИ ОБЕСПЕЧЕНИЯ</w:t>
      </w:r>
    </w:p>
    <w:p w:rsidR="00584CE8" w:rsidRDefault="00FB1AC0">
      <w:pPr>
        <w:spacing w:before="4" w:line="276" w:lineRule="auto"/>
        <w:ind w:left="278" w:right="1778"/>
        <w:jc w:val="both"/>
        <w:rPr>
          <w:b/>
          <w:sz w:val="72"/>
        </w:rPr>
      </w:pPr>
      <w:r>
        <w:rPr>
          <w:b/>
          <w:spacing w:val="-3"/>
          <w:sz w:val="72"/>
        </w:rPr>
        <w:t xml:space="preserve">БЕСПЕРЕБОЙНОГО </w:t>
      </w:r>
      <w:r>
        <w:rPr>
          <w:b/>
          <w:spacing w:val="-6"/>
          <w:sz w:val="72"/>
        </w:rPr>
        <w:t xml:space="preserve">ПИТАНИЯ </w:t>
      </w:r>
      <w:r>
        <w:rPr>
          <w:b/>
          <w:sz w:val="72"/>
        </w:rPr>
        <w:t>СИСТЕМ ОПОВЕЩЕНИЯ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3"/>
        <w:rPr>
          <w:b/>
          <w:sz w:val="26"/>
        </w:rPr>
      </w:pPr>
      <w:r>
        <w:rPr>
          <w:lang w:val="en-US"/>
        </w:rPr>
        <w:pict>
          <v:rect id="_x0000_s1321" style="position:absolute;margin-left:493.85pt;margin-top:17.05pt;width:45pt;height:36pt;z-index:251679232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26"/>
        </w:rPr>
        <w:sectPr w:rsidR="00584CE8">
          <w:pgSz w:w="11900" w:h="16840"/>
          <w:pgMar w:top="1600" w:right="1020" w:bottom="280" w:left="168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12"/>
        </w:numPr>
        <w:tabs>
          <w:tab w:val="left" w:pos="1079"/>
        </w:tabs>
        <w:spacing w:before="38"/>
        <w:ind w:right="0"/>
        <w:rPr>
          <w:u w:val="none"/>
        </w:rPr>
      </w:pPr>
      <w:r>
        <w:rPr>
          <w:u w:val="none"/>
        </w:rPr>
        <w:lastRenderedPageBreak/>
        <w:t>Общие</w:t>
      </w:r>
      <w:r>
        <w:rPr>
          <w:spacing w:val="-6"/>
          <w:u w:val="none"/>
        </w:rPr>
        <w:t xml:space="preserve"> </w:t>
      </w:r>
      <w:r>
        <w:rPr>
          <w:u w:val="none"/>
        </w:rPr>
        <w:t>положения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right"/>
      </w:pPr>
      <w:r>
        <w:t>В существующей нормативной документации излагаются основные требования пожарной безопасности к системам оповещения людей о по-</w:t>
      </w:r>
      <w:r>
        <w:t xml:space="preserve"> </w:t>
      </w:r>
      <w:r>
        <w:t>жаре и управления эвакуацией людей в зданиях, сооружениях и строениях:</w:t>
      </w:r>
    </w:p>
    <w:p w:rsidR="00584CE8" w:rsidRDefault="00FB1AC0">
      <w:pPr>
        <w:pStyle w:val="3"/>
        <w:spacing w:before="4" w:line="276" w:lineRule="auto"/>
      </w:pPr>
      <w:r>
        <w:t xml:space="preserve">СОУЭ должна функционировать в течение времени, необходимого </w:t>
      </w:r>
      <w:r>
        <w:t>для завершения эвакуации людей из здания, сооружения, строения.</w:t>
      </w:r>
    </w:p>
    <w:p w:rsidR="00584CE8" w:rsidRDefault="00FB1AC0">
      <w:pPr>
        <w:pStyle w:val="a3"/>
        <w:spacing w:line="276" w:lineRule="auto"/>
        <w:ind w:left="118" w:right="108" w:firstLine="540"/>
        <w:jc w:val="both"/>
      </w:pPr>
      <w:r>
        <w:t>Сформулируем общее требование: При пропадании питания СОУЭ до</w:t>
      </w:r>
      <w:r>
        <w:t>лжна функционировать в течение времени, необходимого для полного завершения эвакуации людей в безопасное место, в режиме тревоги и в течение 24 часов в дежурном режиме.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Если в процессе проектирования осуществляется </w:t>
      </w:r>
      <w:r>
        <w:rPr>
          <w:u w:val="single"/>
        </w:rPr>
        <w:t>расчет времени эва- куации</w:t>
      </w:r>
      <w:r>
        <w:t>, то в этом слу</w:t>
      </w:r>
      <w:r>
        <w:t>чае время резервирования берется равным 1,3 време- ни эвакуации. Если подобный расчет не выполняется, то во время резерви- рования СОУЭ в тревожном режиме принимается равным 1 час (именно  на эту величину мы и будем опираться в своих</w:t>
      </w:r>
      <w:r>
        <w:rPr>
          <w:spacing w:val="-23"/>
        </w:rPr>
        <w:t xml:space="preserve"> </w:t>
      </w:r>
      <w:r>
        <w:t>примерах).</w:t>
      </w:r>
    </w:p>
    <w:p w:rsidR="00584CE8" w:rsidRDefault="00FB1AC0">
      <w:pPr>
        <w:pStyle w:val="a3"/>
        <w:spacing w:before="1" w:line="276" w:lineRule="auto"/>
        <w:ind w:left="118" w:right="109" w:firstLine="539"/>
        <w:jc w:val="both"/>
      </w:pPr>
      <w:r>
        <w:t xml:space="preserve">В процессе </w:t>
      </w:r>
      <w:r>
        <w:t>дальнейшего изложения будут рассмотрены следующие вопросы:</w:t>
      </w:r>
    </w:p>
    <w:p w:rsidR="00584CE8" w:rsidRDefault="00FB1AC0">
      <w:pPr>
        <w:pStyle w:val="a4"/>
        <w:numPr>
          <w:ilvl w:val="0"/>
          <w:numId w:val="11"/>
        </w:numPr>
        <w:tabs>
          <w:tab w:val="left" w:pos="837"/>
        </w:tabs>
        <w:spacing w:before="1" w:line="276" w:lineRule="auto"/>
        <w:ind w:right="110" w:firstLine="540"/>
        <w:jc w:val="both"/>
        <w:rPr>
          <w:sz w:val="28"/>
        </w:rPr>
      </w:pPr>
      <w:r>
        <w:rPr>
          <w:sz w:val="28"/>
        </w:rPr>
        <w:t>Особенности резервирование электрооборудования от источника пи- тания постоянного тока (использование</w:t>
      </w:r>
      <w:r>
        <w:rPr>
          <w:spacing w:val="-24"/>
          <w:sz w:val="28"/>
        </w:rPr>
        <w:t xml:space="preserve"> </w:t>
      </w:r>
      <w:r>
        <w:rPr>
          <w:sz w:val="28"/>
        </w:rPr>
        <w:t>АКБ);</w:t>
      </w:r>
    </w:p>
    <w:p w:rsidR="00584CE8" w:rsidRDefault="00FB1AC0">
      <w:pPr>
        <w:pStyle w:val="a4"/>
        <w:numPr>
          <w:ilvl w:val="0"/>
          <w:numId w:val="11"/>
        </w:numPr>
        <w:tabs>
          <w:tab w:val="left" w:pos="846"/>
        </w:tabs>
        <w:spacing w:before="2"/>
        <w:ind w:left="845" w:hanging="187"/>
        <w:rPr>
          <w:sz w:val="28"/>
        </w:rPr>
      </w:pPr>
      <w:r>
        <w:rPr>
          <w:sz w:val="28"/>
        </w:rPr>
        <w:t xml:space="preserve">Особенности резервирование оборудования от сети 220В </w:t>
      </w:r>
      <w:r>
        <w:rPr>
          <w:spacing w:val="30"/>
          <w:sz w:val="28"/>
        </w:rPr>
        <w:t xml:space="preserve"> </w:t>
      </w:r>
      <w:r>
        <w:rPr>
          <w:sz w:val="28"/>
        </w:rPr>
        <w:t>(использо-</w:t>
      </w:r>
    </w:p>
    <w:p w:rsidR="00584CE8" w:rsidRDefault="00FB1AC0">
      <w:pPr>
        <w:pStyle w:val="a3"/>
        <w:spacing w:before="47"/>
        <w:ind w:left="118" w:right="37"/>
      </w:pPr>
      <w:r>
        <w:t>вание UPS).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numPr>
          <w:ilvl w:val="1"/>
          <w:numId w:val="12"/>
        </w:numPr>
        <w:tabs>
          <w:tab w:val="left" w:pos="1199"/>
        </w:tabs>
        <w:ind w:left="1198" w:right="0" w:hanging="540"/>
        <w:rPr>
          <w:u w:val="none"/>
        </w:rPr>
      </w:pPr>
      <w:r>
        <w:rPr>
          <w:u w:val="none"/>
        </w:rPr>
        <w:t>Питание системы оповещения от</w:t>
      </w:r>
      <w:r>
        <w:rPr>
          <w:spacing w:val="-8"/>
          <w:u w:val="none"/>
        </w:rPr>
        <w:t xml:space="preserve"> </w:t>
      </w:r>
      <w:r>
        <w:rPr>
          <w:u w:val="none"/>
        </w:rPr>
        <w:t>АКБ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>Для начала дадим краткие сведения о типах (АКБ) и особенностях ра- боты с аккумуляторными батареями (АКБ). Наиболее распространенным типом АКБ являются герметичные свинцово-кислотные (SLA) перезаря- жаемые необслуживаемые</w:t>
      </w:r>
      <w:r>
        <w:t xml:space="preserve"> аккумуляторы. К достоинствам таких аккумуля- торов можно отнести эксплуатационную безопасность, относительно мед- ленный саморазряд, возможность подзарядки в дежурном режиме, не критичность к условиям заряда. Недостатками являются большой вес, со- кращени</w:t>
      </w:r>
      <w:r>
        <w:t>е жизни батарей при глубоких разрядах и ухудшение эксплуата- ционных характеристик при нарушении  температурного режима.</w:t>
      </w:r>
    </w:p>
    <w:p w:rsidR="00584CE8" w:rsidRDefault="00FB1AC0">
      <w:pPr>
        <w:pStyle w:val="2"/>
        <w:spacing w:before="217"/>
        <w:ind w:left="35" w:right="31"/>
        <w:jc w:val="center"/>
        <w:rPr>
          <w:u w:val="none"/>
        </w:rPr>
      </w:pPr>
      <w:r>
        <w:rPr>
          <w:u w:val="thick"/>
        </w:rPr>
        <w:t>Емкость аккумулятора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tabs>
          <w:tab w:val="left" w:pos="1855"/>
          <w:tab w:val="left" w:pos="6467"/>
          <w:tab w:val="left" w:pos="7663"/>
        </w:tabs>
        <w:spacing w:before="64" w:line="276" w:lineRule="auto"/>
        <w:ind w:left="118" w:right="110" w:firstLine="539"/>
      </w:pPr>
      <w:r>
        <w:t>Емкость</w:t>
      </w:r>
      <w:r>
        <w:tab/>
        <w:t xml:space="preserve">аккумулятора </w:t>
      </w:r>
      <w:r>
        <w:rPr>
          <w:spacing w:val="50"/>
        </w:rPr>
        <w:t xml:space="preserve"> </w:t>
      </w:r>
      <w:r>
        <w:t xml:space="preserve">показывает, </w:t>
      </w:r>
      <w:r>
        <w:rPr>
          <w:spacing w:val="50"/>
        </w:rPr>
        <w:t xml:space="preserve"> </w:t>
      </w:r>
      <w:r>
        <w:t>сколько</w:t>
      </w:r>
      <w:r>
        <w:tab/>
        <w:t>времени</w:t>
      </w:r>
      <w:r>
        <w:tab/>
      </w:r>
      <w:r>
        <w:rPr>
          <w:spacing w:val="-1"/>
        </w:rPr>
        <w:t xml:space="preserve">аккумулятор </w:t>
      </w:r>
      <w:r>
        <w:t>сможет питать подключенную к нему нагрузку. Обычно</w:t>
      </w:r>
      <w:r>
        <w:t xml:space="preserve"> </w:t>
      </w:r>
      <w:r>
        <w:rPr>
          <w:u w:val="single"/>
        </w:rPr>
        <w:t xml:space="preserve">емкость   </w:t>
      </w:r>
      <w:r>
        <w:rPr>
          <w:spacing w:val="41"/>
          <w:u w:val="single"/>
        </w:rPr>
        <w:t xml:space="preserve"> </w:t>
      </w:r>
      <w:r>
        <w:rPr>
          <w:u w:val="single"/>
        </w:rPr>
        <w:t>аккуму-</w:t>
      </w:r>
    </w:p>
    <w:p w:rsidR="00584CE8" w:rsidRDefault="00584CE8">
      <w:pPr>
        <w:pStyle w:val="a3"/>
        <w:spacing w:before="10"/>
        <w:rPr>
          <w:sz w:val="15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116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9" w:hanging="1"/>
        <w:jc w:val="both"/>
      </w:pPr>
      <w:r>
        <w:rPr>
          <w:u w:val="single"/>
        </w:rPr>
        <w:lastRenderedPageBreak/>
        <w:t xml:space="preserve">лятора </w:t>
      </w:r>
      <w:r>
        <w:t>измеряется в ампер-часах (АЧ), а для небольших аккумуляторов - в миллиампер-часах. Емкость аккумулятора (</w:t>
      </w:r>
      <w:r>
        <w:rPr>
          <w:i/>
        </w:rPr>
        <w:t>С</w:t>
      </w:r>
      <w:r>
        <w:t>) является произведением по- стоянного тока разряда аккумулятора (в амперах, иногда в миллиамперах) на время разряда (в часах):</w:t>
      </w:r>
    </w:p>
    <w:p w:rsidR="00584CE8" w:rsidRDefault="00FB1AC0">
      <w:pPr>
        <w:tabs>
          <w:tab w:val="left" w:pos="8649"/>
        </w:tabs>
        <w:spacing w:before="2"/>
        <w:ind w:left="4021" w:right="37"/>
        <w:rPr>
          <w:sz w:val="28"/>
        </w:rPr>
      </w:pPr>
      <w:r>
        <w:rPr>
          <w:i/>
          <w:sz w:val="28"/>
        </w:rPr>
        <w:t>С = I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</w:rPr>
        <w:tab/>
      </w:r>
      <w:r>
        <w:rPr>
          <w:sz w:val="28"/>
        </w:rPr>
        <w:t>(6.1)</w:t>
      </w:r>
    </w:p>
    <w:p w:rsidR="00584CE8" w:rsidRDefault="00FB1AC0">
      <w:pPr>
        <w:pStyle w:val="a3"/>
        <w:spacing w:before="51"/>
        <w:ind w:left="118" w:right="37"/>
      </w:pPr>
      <w:r>
        <w:t xml:space="preserve">где </w:t>
      </w:r>
      <w:r>
        <w:rPr>
          <w:i/>
        </w:rPr>
        <w:t xml:space="preserve">C </w:t>
      </w:r>
      <w:r>
        <w:t>– емкость аккумулятора, АЧ;</w:t>
      </w:r>
    </w:p>
    <w:p w:rsidR="00584CE8" w:rsidRDefault="00FB1AC0">
      <w:pPr>
        <w:pStyle w:val="a3"/>
        <w:spacing w:before="47"/>
        <w:ind w:left="611" w:right="37"/>
      </w:pPr>
      <w:r>
        <w:rPr>
          <w:i/>
        </w:rPr>
        <w:t xml:space="preserve">I </w:t>
      </w:r>
      <w:r>
        <w:t>– Ток разряда аккумулятора, А;</w:t>
      </w:r>
    </w:p>
    <w:p w:rsidR="00584CE8" w:rsidRDefault="00FB1AC0">
      <w:pPr>
        <w:pStyle w:val="a3"/>
        <w:spacing w:before="49"/>
        <w:ind w:left="542" w:right="37"/>
      </w:pPr>
      <w:r>
        <w:rPr>
          <w:i/>
        </w:rPr>
        <w:t xml:space="preserve">Т </w:t>
      </w:r>
      <w:r>
        <w:t>– время разряда, час.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>Энергия, которая может быть накоплена в полностью заряженном ак- кумуляторе зависит не только от тока (</w:t>
      </w:r>
      <w:r>
        <w:rPr>
          <w:i/>
        </w:rPr>
        <w:t>I</w:t>
      </w:r>
      <w:r>
        <w:t>), но и от напряжения (</w:t>
      </w:r>
      <w:r>
        <w:rPr>
          <w:i/>
        </w:rPr>
        <w:t>U</w:t>
      </w:r>
      <w:r>
        <w:t>). Элек- трическая энергия, накопленная в аккумуляторе равна произведению тока на напряжение и на время протекания тока. Использ</w:t>
      </w:r>
      <w:r>
        <w:t>уя формулу 6.1, полу- чим зависимость энергии (</w:t>
      </w:r>
      <w:r>
        <w:rPr>
          <w:i/>
        </w:rPr>
        <w:t>W</w:t>
      </w:r>
      <w:r>
        <w:t>) аккумулятора от его емкости (</w:t>
      </w:r>
      <w:r>
        <w:rPr>
          <w:i/>
        </w:rPr>
        <w:t>C</w:t>
      </w:r>
      <w:r>
        <w:t>):</w:t>
      </w:r>
    </w:p>
    <w:p w:rsidR="00584CE8" w:rsidRDefault="00FB1AC0">
      <w:pPr>
        <w:tabs>
          <w:tab w:val="left" w:pos="8650"/>
        </w:tabs>
        <w:spacing w:before="121"/>
        <w:ind w:left="3975" w:right="37"/>
        <w:rPr>
          <w:sz w:val="28"/>
        </w:rPr>
      </w:pPr>
      <w:r>
        <w:rPr>
          <w:i/>
          <w:sz w:val="28"/>
        </w:rPr>
        <w:t>W = С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z w:val="28"/>
        </w:rPr>
        <w:tab/>
      </w:r>
      <w:r>
        <w:rPr>
          <w:sz w:val="28"/>
        </w:rPr>
        <w:t>(6.2)</w:t>
      </w:r>
    </w:p>
    <w:p w:rsidR="00584CE8" w:rsidRDefault="00FB1AC0">
      <w:pPr>
        <w:pStyle w:val="a3"/>
        <w:spacing w:before="172"/>
        <w:ind w:left="118" w:right="37"/>
      </w:pPr>
      <w:r>
        <w:t xml:space="preserve">где </w:t>
      </w:r>
      <w:r>
        <w:rPr>
          <w:i/>
        </w:rPr>
        <w:t xml:space="preserve">W </w:t>
      </w:r>
      <w:r>
        <w:t>– энергия аккумулятора Вт</w:t>
      </w:r>
      <w:r>
        <w:rPr>
          <w:rFonts w:ascii="Symbol" w:hAnsi="Symbol"/>
        </w:rPr>
        <w:t></w:t>
      </w:r>
      <w:r>
        <w:t>час;</w:t>
      </w:r>
    </w:p>
    <w:p w:rsidR="00584CE8" w:rsidRDefault="00FB1AC0">
      <w:pPr>
        <w:pStyle w:val="a3"/>
        <w:spacing w:before="51"/>
        <w:ind w:left="542" w:right="37"/>
      </w:pPr>
      <w:r>
        <w:rPr>
          <w:i/>
        </w:rPr>
        <w:t xml:space="preserve">U </w:t>
      </w:r>
      <w:r>
        <w:t>– напряжение аккумулятора, В.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4" w:firstLine="540"/>
        <w:jc w:val="both"/>
      </w:pPr>
      <w:r>
        <w:rPr>
          <w:spacing w:val="-6"/>
        </w:rPr>
        <w:t xml:space="preserve">Если </w:t>
      </w:r>
      <w:r>
        <w:rPr>
          <w:spacing w:val="-7"/>
        </w:rPr>
        <w:t xml:space="preserve">несколько </w:t>
      </w:r>
      <w:r>
        <w:rPr>
          <w:spacing w:val="-6"/>
        </w:rPr>
        <w:t xml:space="preserve">аккумуляторов </w:t>
      </w:r>
      <w:r>
        <w:rPr>
          <w:spacing w:val="-5"/>
        </w:rPr>
        <w:t xml:space="preserve">одной </w:t>
      </w:r>
      <w:r>
        <w:rPr>
          <w:spacing w:val="-6"/>
        </w:rPr>
        <w:t xml:space="preserve">емкости </w:t>
      </w:r>
      <w:r>
        <w:rPr>
          <w:spacing w:val="-7"/>
        </w:rPr>
        <w:t xml:space="preserve">соединены последователь- </w:t>
      </w:r>
      <w:r>
        <w:rPr>
          <w:spacing w:val="-4"/>
        </w:rPr>
        <w:t xml:space="preserve">но, то </w:t>
      </w:r>
      <w:r>
        <w:rPr>
          <w:spacing w:val="-6"/>
        </w:rPr>
        <w:t xml:space="preserve">емкость </w:t>
      </w:r>
      <w:r>
        <w:rPr>
          <w:spacing w:val="-7"/>
        </w:rPr>
        <w:t>полу</w:t>
      </w:r>
      <w:r>
        <w:rPr>
          <w:spacing w:val="-7"/>
        </w:rPr>
        <w:t xml:space="preserve">чившейся </w:t>
      </w:r>
      <w:r>
        <w:rPr>
          <w:spacing w:val="-6"/>
        </w:rPr>
        <w:t xml:space="preserve">аккумуляторной батареи </w:t>
      </w:r>
      <w:r>
        <w:rPr>
          <w:spacing w:val="-5"/>
        </w:rPr>
        <w:t xml:space="preserve">равна </w:t>
      </w:r>
      <w:r>
        <w:rPr>
          <w:spacing w:val="-6"/>
        </w:rPr>
        <w:t xml:space="preserve">емкости </w:t>
      </w:r>
      <w:r>
        <w:rPr>
          <w:spacing w:val="-5"/>
        </w:rPr>
        <w:t xml:space="preserve">входя- щих </w:t>
      </w:r>
      <w:r>
        <w:t xml:space="preserve">в </w:t>
      </w:r>
      <w:r>
        <w:rPr>
          <w:spacing w:val="-6"/>
        </w:rPr>
        <w:t xml:space="preserve">батарею </w:t>
      </w:r>
      <w:r>
        <w:rPr>
          <w:spacing w:val="-7"/>
        </w:rPr>
        <w:t xml:space="preserve">аккумуляторов, </w:t>
      </w:r>
      <w:r>
        <w:t xml:space="preserve">а </w:t>
      </w:r>
      <w:r>
        <w:rPr>
          <w:spacing w:val="-6"/>
        </w:rPr>
        <w:t xml:space="preserve">энергия аккумуляторной батарея </w:t>
      </w:r>
      <w:r>
        <w:rPr>
          <w:spacing w:val="-7"/>
        </w:rPr>
        <w:t xml:space="preserve">является произведением </w:t>
      </w:r>
      <w:r>
        <w:rPr>
          <w:spacing w:val="-6"/>
        </w:rPr>
        <w:t xml:space="preserve">энергии одного </w:t>
      </w:r>
      <w:r>
        <w:rPr>
          <w:spacing w:val="-7"/>
        </w:rPr>
        <w:t xml:space="preserve">аккумулятора </w:t>
      </w:r>
      <w:r>
        <w:rPr>
          <w:spacing w:val="-3"/>
        </w:rPr>
        <w:t xml:space="preserve">на </w:t>
      </w:r>
      <w:r>
        <w:rPr>
          <w:spacing w:val="-6"/>
        </w:rPr>
        <w:t xml:space="preserve">число аккумуляторов </w:t>
      </w:r>
      <w:r>
        <w:rPr>
          <w:spacing w:val="-7"/>
        </w:rPr>
        <w:t>(</w:t>
      </w:r>
      <w:r>
        <w:rPr>
          <w:i/>
          <w:spacing w:val="-7"/>
        </w:rPr>
        <w:t>n</w:t>
      </w:r>
      <w:r>
        <w:rPr>
          <w:spacing w:val="-7"/>
        </w:rPr>
        <w:t>).</w:t>
      </w:r>
    </w:p>
    <w:p w:rsidR="00584CE8" w:rsidRDefault="00FB1AC0">
      <w:pPr>
        <w:tabs>
          <w:tab w:val="left" w:pos="8649"/>
        </w:tabs>
        <w:spacing w:before="122"/>
        <w:ind w:left="3983" w:right="37"/>
        <w:rPr>
          <w:sz w:val="28"/>
        </w:rPr>
      </w:pPr>
      <w:r>
        <w:rPr>
          <w:i/>
          <w:sz w:val="28"/>
        </w:rPr>
        <w:t>E = n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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W</w:t>
      </w:r>
      <w:r>
        <w:rPr>
          <w:i/>
          <w:sz w:val="28"/>
        </w:rPr>
        <w:tab/>
      </w:r>
      <w:r>
        <w:rPr>
          <w:sz w:val="28"/>
        </w:rPr>
        <w:t>(6.3)</w:t>
      </w:r>
    </w:p>
    <w:p w:rsidR="00584CE8" w:rsidRDefault="00FB1AC0">
      <w:pPr>
        <w:pStyle w:val="a3"/>
        <w:spacing w:before="171" w:line="276" w:lineRule="auto"/>
        <w:ind w:left="118" w:right="37" w:hanging="1"/>
      </w:pPr>
      <w:r>
        <w:t xml:space="preserve">где </w:t>
      </w:r>
      <w:r>
        <w:rPr>
          <w:i/>
        </w:rPr>
        <w:t xml:space="preserve">Е </w:t>
      </w:r>
      <w:r>
        <w:t xml:space="preserve">– энергия аккумуляторной батареи, составленной из </w:t>
      </w:r>
      <w:r>
        <w:rPr>
          <w:i/>
        </w:rPr>
        <w:t xml:space="preserve">n </w:t>
      </w:r>
      <w:r>
        <w:t>аккумулято- ров, Вт</w:t>
      </w:r>
      <w:r>
        <w:rPr>
          <w:rFonts w:ascii="Symbol" w:hAnsi="Symbol"/>
        </w:rPr>
        <w:t></w:t>
      </w:r>
      <w:r>
        <w:t>час;</w:t>
      </w:r>
    </w:p>
    <w:p w:rsidR="00584CE8" w:rsidRDefault="00FB1AC0">
      <w:pPr>
        <w:pStyle w:val="a3"/>
        <w:spacing w:before="211"/>
        <w:ind w:left="658" w:right="37"/>
      </w:pPr>
      <w:r>
        <w:t>На  практике  в  основном  применяются  АКБ  с  напряжениями  6 В и</w:t>
      </w:r>
    </w:p>
    <w:p w:rsidR="00584CE8" w:rsidRDefault="00FB1AC0">
      <w:pPr>
        <w:pStyle w:val="a3"/>
        <w:spacing w:before="49"/>
        <w:ind w:left="118" w:right="37"/>
      </w:pPr>
      <w:r>
        <w:t>12 В, так как они наиболее доступны и оптимальны по цене, рис. 6.1.</w:t>
      </w:r>
    </w:p>
    <w:p w:rsidR="00584CE8" w:rsidRDefault="00FB1AC0">
      <w:pPr>
        <w:pStyle w:val="a3"/>
        <w:spacing w:before="47" w:line="276" w:lineRule="auto"/>
        <w:ind w:left="118" w:right="110" w:firstLine="539"/>
        <w:jc w:val="both"/>
      </w:pPr>
      <w:r>
        <w:t xml:space="preserve">Иногда путают емкость аккумулятора и заряд </w:t>
      </w:r>
      <w:r>
        <w:t>(заряженность) аккуму- лятора. Емкость показывает потенциал аккумулятора, то, сколько времени он сможет питать нагрузку, если будет полностью заряжен.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По мере разряда напряжение на аккумуляторе падает. При достиже- нии конечного напряжения разряда аккумуля</w:t>
      </w:r>
      <w:r>
        <w:t>тор отключают. Чем меньше конечное напряжение разряда, тем больше емкость аккумулятора. Произ- водитель аккумулятора устанавливает минимальное допустимое конечное напряжение разряда (оно зависит от тока разряда). Если напряжение  акку-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215"/>
        <w:ind w:right="111"/>
        <w:jc w:val="right"/>
        <w:rPr>
          <w:sz w:val="24"/>
        </w:rPr>
      </w:pPr>
      <w:r>
        <w:rPr>
          <w:sz w:val="24"/>
        </w:rPr>
        <w:t>117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after="14" w:line="276" w:lineRule="auto"/>
        <w:ind w:left="118" w:right="37"/>
      </w:pPr>
      <w:r>
        <w:lastRenderedPageBreak/>
        <w:t>м</w:t>
      </w:r>
      <w:r>
        <w:t>улятора становится меньше этой величины (глубокий разряд), аккумуля- тор может выйти из строя.</w:t>
      </w:r>
    </w:p>
    <w:p w:rsidR="00584CE8" w:rsidRDefault="00FB1AC0">
      <w:pPr>
        <w:pStyle w:val="a3"/>
        <w:ind w:left="25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26606" cy="1995582"/>
            <wp:effectExtent l="0" t="0" r="0" b="0"/>
            <wp:docPr id="5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06" cy="199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64"/>
        <w:ind w:left="36" w:right="31"/>
        <w:jc w:val="center"/>
      </w:pPr>
      <w:r>
        <w:t>Рис. 6.1. Внешний вид АКБ серии DJM 1245 (12V45AH)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04" w:firstLine="539"/>
        <w:jc w:val="both"/>
      </w:pPr>
      <w:r>
        <w:rPr>
          <w:spacing w:val="-4"/>
        </w:rPr>
        <w:t xml:space="preserve">Большинство СОУЭ питаются </w:t>
      </w:r>
      <w:r>
        <w:t xml:space="preserve">от </w:t>
      </w:r>
      <w:r>
        <w:rPr>
          <w:spacing w:val="-4"/>
        </w:rPr>
        <w:t xml:space="preserve">напряжения 24В. Для </w:t>
      </w:r>
      <w:r>
        <w:t xml:space="preserve">их </w:t>
      </w:r>
      <w:r>
        <w:rPr>
          <w:spacing w:val="-4"/>
        </w:rPr>
        <w:t xml:space="preserve">питания мож- </w:t>
      </w:r>
      <w:r>
        <w:t xml:space="preserve">но </w:t>
      </w:r>
      <w:r>
        <w:rPr>
          <w:spacing w:val="-5"/>
        </w:rPr>
        <w:t xml:space="preserve">применить </w:t>
      </w:r>
      <w:r>
        <w:rPr>
          <w:spacing w:val="-4"/>
        </w:rPr>
        <w:t xml:space="preserve">пару АКБ (2х12В) </w:t>
      </w:r>
      <w:r>
        <w:rPr>
          <w:spacing w:val="-5"/>
        </w:rPr>
        <w:t xml:space="preserve">соединенных последовательно, </w:t>
      </w:r>
      <w:r>
        <w:rPr>
          <w:spacing w:val="-4"/>
        </w:rPr>
        <w:t>рис. 6.2.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При повышении температуры от 20 до 40 градусов Цельсия емкость свинцового аккумулятора возрастает примерно на 5%. При уменьшении температуры от 20 до 0 градусов Цельсия емкость аккумулятора уменьша- ется примерно на 1</w:t>
      </w:r>
      <w:r>
        <w:t>5%. При уменьшении температуры еще на 20 градусов, емкость аккумулятора падает еще на 25%.</w:t>
      </w:r>
    </w:p>
    <w:p w:rsidR="00584CE8" w:rsidRDefault="00FB1AC0">
      <w:pPr>
        <w:pStyle w:val="2"/>
        <w:spacing w:before="216"/>
        <w:ind w:right="31"/>
        <w:jc w:val="center"/>
        <w:rPr>
          <w:u w:val="none"/>
        </w:rPr>
      </w:pPr>
      <w:r>
        <w:rPr>
          <w:u w:val="thick"/>
        </w:rPr>
        <w:t>Зарядное устройство для АКБ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Для перезаряжаемых АКБ необходимо предусмотреть зарядное уст- ройство.</w:t>
      </w:r>
    </w:p>
    <w:p w:rsidR="00584CE8" w:rsidRDefault="00FB1AC0">
      <w:pPr>
        <w:pStyle w:val="a3"/>
        <w:spacing w:before="1" w:line="276" w:lineRule="auto"/>
        <w:ind w:left="118" w:right="109" w:firstLine="540"/>
        <w:jc w:val="both"/>
      </w:pPr>
      <w:r>
        <w:t>На рис.6.2 указано зарядное устройство РВ-9207 (Inter-M, Roxton- Inkel) рассчитанное на работу с перезаряжаемыми АКБ, напряжением 24 В и током заряда 3А.</w:t>
      </w:r>
    </w:p>
    <w:p w:rsidR="00584CE8" w:rsidRDefault="00FB1AC0">
      <w:pPr>
        <w:pStyle w:val="a3"/>
        <w:spacing w:before="1"/>
        <w:ind w:left="658" w:right="37"/>
      </w:pPr>
      <w:r>
        <w:t>Ток заряда определяется по следующей формуле:</w:t>
      </w:r>
    </w:p>
    <w:p w:rsidR="00584CE8" w:rsidRDefault="00FB1AC0">
      <w:pPr>
        <w:spacing w:before="49"/>
        <w:ind w:left="38" w:right="31"/>
        <w:jc w:val="center"/>
        <w:rPr>
          <w:i/>
          <w:sz w:val="28"/>
        </w:rPr>
      </w:pPr>
      <w:r>
        <w:rPr>
          <w:i/>
          <w:sz w:val="28"/>
        </w:rPr>
        <w:t>J</w:t>
      </w:r>
      <w:r>
        <w:rPr>
          <w:i/>
          <w:position w:val="-3"/>
          <w:sz w:val="18"/>
        </w:rPr>
        <w:t xml:space="preserve">зар </w:t>
      </w:r>
      <w:r>
        <w:rPr>
          <w:i/>
          <w:sz w:val="28"/>
        </w:rPr>
        <w:t xml:space="preserve">= </w:t>
      </w:r>
      <w:r>
        <w:rPr>
          <w:sz w:val="28"/>
        </w:rPr>
        <w:t xml:space="preserve">0,1 </w:t>
      </w:r>
      <w:r>
        <w:rPr>
          <w:i/>
          <w:sz w:val="28"/>
        </w:rPr>
        <w:t>C</w:t>
      </w:r>
    </w:p>
    <w:p w:rsidR="00584CE8" w:rsidRDefault="00FB1AC0">
      <w:pPr>
        <w:pStyle w:val="a3"/>
        <w:spacing w:before="29"/>
        <w:ind w:left="118" w:right="37"/>
      </w:pPr>
      <w:r>
        <w:t xml:space="preserve">где </w:t>
      </w:r>
      <w:r>
        <w:rPr>
          <w:i/>
        </w:rPr>
        <w:t xml:space="preserve">C </w:t>
      </w:r>
      <w:r>
        <w:t>– емкость АКБ, АЧ.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>Данное зарядное у</w:t>
      </w:r>
      <w:r>
        <w:t>стройство работает в режиме постоянной подзаряд- ки, в буферном (в отличие от циклического) режиме. Данный прибор авто- матически определяет режимы подзарядки: по току, по напряжению или по их комбинации, тем самым, увеличивая срок эксплуатации АКБ.</w:t>
      </w:r>
    </w:p>
    <w:p w:rsidR="00584CE8" w:rsidRDefault="00FB1AC0">
      <w:pPr>
        <w:pStyle w:val="a3"/>
        <w:spacing w:before="1" w:line="276" w:lineRule="auto"/>
        <w:ind w:left="118" w:right="104" w:firstLine="540"/>
        <w:jc w:val="both"/>
      </w:pPr>
      <w:r>
        <w:rPr>
          <w:spacing w:val="-5"/>
        </w:rPr>
        <w:t xml:space="preserve">Для </w:t>
      </w:r>
      <w:r>
        <w:rPr>
          <w:spacing w:val="-7"/>
        </w:rPr>
        <w:t xml:space="preserve">увеличения </w:t>
      </w:r>
      <w:r>
        <w:rPr>
          <w:spacing w:val="-6"/>
        </w:rPr>
        <w:t xml:space="preserve">срока службы, </w:t>
      </w:r>
      <w:r>
        <w:rPr>
          <w:spacing w:val="-5"/>
        </w:rPr>
        <w:t xml:space="preserve">для </w:t>
      </w:r>
      <w:r>
        <w:rPr>
          <w:spacing w:val="-6"/>
        </w:rPr>
        <w:t xml:space="preserve">каждого </w:t>
      </w:r>
      <w:r>
        <w:rPr>
          <w:spacing w:val="-5"/>
        </w:rPr>
        <w:t xml:space="preserve">АКБ </w:t>
      </w:r>
      <w:r>
        <w:rPr>
          <w:spacing w:val="-7"/>
        </w:rPr>
        <w:t xml:space="preserve">подбирается оптималь- </w:t>
      </w:r>
      <w:r>
        <w:rPr>
          <w:spacing w:val="-4"/>
        </w:rPr>
        <w:t xml:space="preserve">ное </w:t>
      </w:r>
      <w:r>
        <w:rPr>
          <w:spacing w:val="-7"/>
        </w:rPr>
        <w:t xml:space="preserve">зарядное устройство. </w:t>
      </w:r>
      <w:r>
        <w:rPr>
          <w:spacing w:val="-4"/>
        </w:rPr>
        <w:t xml:space="preserve">При </w:t>
      </w:r>
      <w:r>
        <w:rPr>
          <w:spacing w:val="-6"/>
        </w:rPr>
        <w:t xml:space="preserve">больших </w:t>
      </w:r>
      <w:r>
        <w:rPr>
          <w:spacing w:val="-7"/>
        </w:rPr>
        <w:t xml:space="preserve">резервируемых мощностях, </w:t>
      </w:r>
      <w:r>
        <w:rPr>
          <w:spacing w:val="-6"/>
        </w:rPr>
        <w:t xml:space="preserve">оборудо- вание (например, </w:t>
      </w:r>
      <w:r>
        <w:rPr>
          <w:spacing w:val="-7"/>
        </w:rPr>
        <w:t xml:space="preserve">усилители)  разбивают  </w:t>
      </w:r>
      <w:r>
        <w:rPr>
          <w:spacing w:val="-3"/>
        </w:rPr>
        <w:t xml:space="preserve">на </w:t>
      </w:r>
      <w:r>
        <w:rPr>
          <w:spacing w:val="-6"/>
        </w:rPr>
        <w:t xml:space="preserve">группы, </w:t>
      </w:r>
      <w:r>
        <w:rPr>
          <w:spacing w:val="-5"/>
        </w:rPr>
        <w:t xml:space="preserve">для </w:t>
      </w:r>
      <w:r>
        <w:rPr>
          <w:spacing w:val="-6"/>
        </w:rPr>
        <w:t xml:space="preserve">каждой  </w:t>
      </w:r>
      <w:r>
        <w:rPr>
          <w:spacing w:val="-3"/>
        </w:rPr>
        <w:t xml:space="preserve">из   </w:t>
      </w:r>
      <w:r>
        <w:rPr>
          <w:spacing w:val="54"/>
        </w:rPr>
        <w:t xml:space="preserve"> </w:t>
      </w:r>
      <w:r>
        <w:rPr>
          <w:spacing w:val="-6"/>
        </w:rPr>
        <w:t>которых</w:t>
      </w:r>
    </w:p>
    <w:p w:rsidR="00584CE8" w:rsidRDefault="00584CE8">
      <w:pPr>
        <w:pStyle w:val="a3"/>
        <w:spacing w:before="10"/>
        <w:rPr>
          <w:sz w:val="11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118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3"/>
        <w:jc w:val="both"/>
      </w:pPr>
      <w:r>
        <w:rPr>
          <w:spacing w:val="-6"/>
        </w:rPr>
        <w:lastRenderedPageBreak/>
        <w:t xml:space="preserve">ставят </w:t>
      </w:r>
      <w:r>
        <w:rPr>
          <w:spacing w:val="-7"/>
        </w:rPr>
        <w:t xml:space="preserve">отдельный </w:t>
      </w:r>
      <w:r>
        <w:rPr>
          <w:spacing w:val="-6"/>
        </w:rPr>
        <w:t xml:space="preserve">комплект </w:t>
      </w:r>
      <w:r>
        <w:rPr>
          <w:spacing w:val="-7"/>
        </w:rPr>
        <w:t xml:space="preserve">резервирования, </w:t>
      </w:r>
      <w:r>
        <w:rPr>
          <w:spacing w:val="-5"/>
        </w:rPr>
        <w:t xml:space="preserve">блок </w:t>
      </w:r>
      <w:r>
        <w:rPr>
          <w:spacing w:val="-6"/>
        </w:rPr>
        <w:t xml:space="preserve">питания </w:t>
      </w:r>
      <w:r>
        <w:rPr>
          <w:spacing w:val="-7"/>
        </w:rPr>
        <w:t xml:space="preserve">(распределитель), зарядное устройство </w:t>
      </w:r>
      <w:r>
        <w:t xml:space="preserve">и </w:t>
      </w:r>
      <w:r>
        <w:rPr>
          <w:spacing w:val="-5"/>
        </w:rPr>
        <w:t xml:space="preserve">АКБ </w:t>
      </w:r>
      <w:r>
        <w:t xml:space="preserve">с </w:t>
      </w:r>
      <w:r>
        <w:rPr>
          <w:spacing w:val="-7"/>
        </w:rPr>
        <w:t xml:space="preserve">рассчитываемыми </w:t>
      </w:r>
      <w:r>
        <w:rPr>
          <w:spacing w:val="-6"/>
        </w:rPr>
        <w:t xml:space="preserve">параметрами. Таким образом, </w:t>
      </w:r>
      <w:r>
        <w:rPr>
          <w:spacing w:val="-7"/>
        </w:rPr>
        <w:t xml:space="preserve">максимальная нагрузка </w:t>
      </w:r>
      <w:r>
        <w:rPr>
          <w:spacing w:val="-3"/>
        </w:rPr>
        <w:t xml:space="preserve">на </w:t>
      </w:r>
      <w:r>
        <w:rPr>
          <w:spacing w:val="-5"/>
        </w:rPr>
        <w:t xml:space="preserve">один </w:t>
      </w:r>
      <w:r>
        <w:rPr>
          <w:spacing w:val="-7"/>
        </w:rPr>
        <w:t xml:space="preserve">комплект резервирования </w:t>
      </w:r>
      <w:r>
        <w:rPr>
          <w:spacing w:val="-6"/>
        </w:rPr>
        <w:t xml:space="preserve">ограничивается воз- </w:t>
      </w:r>
      <w:r>
        <w:rPr>
          <w:spacing w:val="-7"/>
        </w:rPr>
        <w:t xml:space="preserve">можностями зарядных устройств </w:t>
      </w:r>
      <w:r>
        <w:t xml:space="preserve">и в </w:t>
      </w:r>
      <w:r>
        <w:rPr>
          <w:spacing w:val="-6"/>
        </w:rPr>
        <w:t xml:space="preserve">общем </w:t>
      </w:r>
      <w:r>
        <w:rPr>
          <w:spacing w:val="-5"/>
        </w:rPr>
        <w:t xml:space="preserve">случае (для </w:t>
      </w:r>
      <w:r>
        <w:rPr>
          <w:spacing w:val="-7"/>
        </w:rPr>
        <w:t>обеспечения</w:t>
      </w:r>
      <w:r>
        <w:rPr>
          <w:spacing w:val="-7"/>
        </w:rPr>
        <w:t xml:space="preserve"> </w:t>
      </w:r>
      <w:r>
        <w:rPr>
          <w:spacing w:val="-6"/>
        </w:rPr>
        <w:t xml:space="preserve">работы </w:t>
      </w:r>
      <w:r>
        <w:t xml:space="preserve">в </w:t>
      </w:r>
      <w:r>
        <w:rPr>
          <w:spacing w:val="-6"/>
        </w:rPr>
        <w:t xml:space="preserve">течении </w:t>
      </w:r>
      <w:r>
        <w:t xml:space="preserve">1 </w:t>
      </w:r>
      <w:r>
        <w:rPr>
          <w:spacing w:val="-6"/>
        </w:rPr>
        <w:t xml:space="preserve">часа) </w:t>
      </w:r>
      <w:r>
        <w:rPr>
          <w:spacing w:val="-3"/>
        </w:rPr>
        <w:t xml:space="preserve">не </w:t>
      </w:r>
      <w:r>
        <w:rPr>
          <w:spacing w:val="-6"/>
        </w:rPr>
        <w:t xml:space="preserve">должна превышать энергии </w:t>
      </w:r>
      <w:r>
        <w:rPr>
          <w:spacing w:val="-5"/>
        </w:rPr>
        <w:t>АКБ.</w:t>
      </w:r>
    </w:p>
    <w:p w:rsidR="00584CE8" w:rsidRDefault="00FB1AC0">
      <w:pPr>
        <w:pStyle w:val="a3"/>
        <w:spacing w:before="1" w:line="276" w:lineRule="auto"/>
        <w:ind w:left="118" w:right="37" w:firstLine="540"/>
      </w:pPr>
      <w:r>
        <w:rPr>
          <w:lang w:val="en-US"/>
        </w:rPr>
        <w:pict>
          <v:shape id="_x0000_s1320" type="#_x0000_t202" style="position:absolute;left:0;text-align:left;margin-left:268.2pt;margin-top:44.5pt;width:78.75pt;height:104.25pt;z-index:251682304;mso-position-horizontal-relative:page" filled="f" strokecolor="#ff0101" strokeweight="2.25pt">
            <v:textbox inset="0,0,0,0">
              <w:txbxContent>
                <w:p w:rsidR="00584CE8" w:rsidRDefault="00584CE8">
                  <w:pPr>
                    <w:pStyle w:val="a3"/>
                    <w:spacing w:before="7"/>
                    <w:rPr>
                      <w:sz w:val="17"/>
                    </w:rPr>
                  </w:pPr>
                </w:p>
                <w:p w:rsidR="00584CE8" w:rsidRDefault="00FB1AC0">
                  <w:pPr>
                    <w:spacing w:before="1"/>
                    <w:ind w:left="207" w:right="177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СОУЭ</w:t>
                  </w:r>
                </w:p>
                <w:p w:rsidR="00584CE8" w:rsidRDefault="00584CE8">
                  <w:pPr>
                    <w:pStyle w:val="a3"/>
                    <w:rPr>
                      <w:sz w:val="20"/>
                    </w:rPr>
                  </w:pPr>
                </w:p>
                <w:p w:rsidR="00584CE8" w:rsidRDefault="00584CE8">
                  <w:pPr>
                    <w:pStyle w:val="a3"/>
                    <w:rPr>
                      <w:sz w:val="20"/>
                    </w:rPr>
                  </w:pPr>
                </w:p>
                <w:p w:rsidR="00584CE8" w:rsidRDefault="00584CE8">
                  <w:pPr>
                    <w:pStyle w:val="a3"/>
                    <w:spacing w:before="8"/>
                    <w:rPr>
                      <w:sz w:val="26"/>
                    </w:rPr>
                  </w:pPr>
                </w:p>
                <w:p w:rsidR="00584CE8" w:rsidRDefault="00FB1AC0">
                  <w:pPr>
                    <w:spacing w:before="1"/>
                    <w:ind w:left="238" w:right="177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Дежурный режим</w:t>
                  </w:r>
                </w:p>
              </w:txbxContent>
            </v:textbox>
            <w10:wrap anchorx="page"/>
          </v:shape>
        </w:pict>
      </w:r>
      <w:r>
        <w:t>На рис. 6.2 изображена схема организации питания СОУЭ, на обору- довании Inter-M, Roxton-Inkel.</w:t>
      </w:r>
    </w:p>
    <w:p w:rsidR="00584CE8" w:rsidRDefault="00FB1AC0">
      <w:pPr>
        <w:pStyle w:val="a3"/>
        <w:spacing w:before="8"/>
        <w:rPr>
          <w:sz w:val="9"/>
        </w:rPr>
      </w:pPr>
      <w:r>
        <w:rPr>
          <w:lang w:val="en-US"/>
        </w:rPr>
        <w:pict>
          <v:shape id="_x0000_s1319" type="#_x0000_t202" style="position:absolute;margin-left:160.2pt;margin-top:8.7pt;width:46.4pt;height:34.5pt;z-index:251680256;mso-wrap-distance-left:0;mso-wrap-distance-right:0;mso-position-horizontal-relative:page" filled="f" strokecolor="#ff0101" strokeweight="2.25pt">
            <v:textbox inset="0,0,0,0">
              <w:txbxContent>
                <w:p w:rsidR="00584CE8" w:rsidRDefault="00584CE8">
                  <w:pPr>
                    <w:pStyle w:val="a3"/>
                    <w:spacing w:before="6"/>
                    <w:rPr>
                      <w:sz w:val="16"/>
                    </w:rPr>
                  </w:pPr>
                </w:p>
                <w:p w:rsidR="00584CE8" w:rsidRDefault="00FB1AC0">
                  <w:pPr>
                    <w:ind w:left="229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СПС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318" style="position:absolute;margin-left:208.85pt;margin-top:20.7pt;width:56.5pt;height:8.8pt;z-index:251681280;mso-wrap-distance-left:0;mso-wrap-distance-right:0;mso-position-horizontal-relative:page" coordorigin="4177,414" coordsize="1130,176" o:spt="100" adj="0,,0" path="m5247,501r-98,58l5142,563r-2,9l5144,579r4,8l5158,589r7,-5l5282,516r-6,l5276,515r-7,l5247,501xm5220,486r-1043,l4177,516r1045,l5247,501r-27,-15xm5280,486r-4,l5276,516r6,l5306,501r-26,-15xm5269,488r-22,13l5269,515r,-27xm5276,488r-7,l5269,515r7,l5276,488xm5158,414r-10,2l5144,423r-4,8l5142,440r7,4l5247,501r22,-13l5276,488r,-2l5280,486,5165,419r-7,-5xe" fillcolor="#010101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84CE8" w:rsidRDefault="00FB1AC0">
      <w:pPr>
        <w:spacing w:line="199" w:lineRule="exact"/>
        <w:ind w:left="94" w:right="2528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220В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4"/>
        <w:rPr>
          <w:rFonts w:ascii="Tahoma"/>
          <w:b/>
          <w:sz w:val="18"/>
        </w:rPr>
      </w:pPr>
    </w:p>
    <w:p w:rsidR="00584CE8" w:rsidRDefault="00FB1AC0">
      <w:pPr>
        <w:ind w:left="94" w:right="2564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24В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4"/>
        <w:rPr>
          <w:rFonts w:ascii="Tahoma"/>
          <w:b/>
          <w:sz w:val="18"/>
        </w:rPr>
      </w:pPr>
    </w:p>
    <w:p w:rsidR="00584CE8" w:rsidRDefault="00FB1AC0">
      <w:pPr>
        <w:ind w:left="5242" w:right="37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+24В (аварийный ввод)</w:t>
      </w:r>
    </w:p>
    <w:p w:rsidR="00584CE8" w:rsidRDefault="00584CE8">
      <w:pPr>
        <w:pStyle w:val="a3"/>
        <w:spacing w:before="9"/>
        <w:rPr>
          <w:rFonts w:ascii="Tahoma"/>
          <w:b/>
        </w:rPr>
      </w:pPr>
    </w:p>
    <w:p w:rsidR="00584CE8" w:rsidRDefault="00584CE8">
      <w:pPr>
        <w:rPr>
          <w:rFonts w:ascii="Tahoma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7"/>
        <w:rPr>
          <w:rFonts w:ascii="Tahoma"/>
          <w:b/>
          <w:sz w:val="21"/>
        </w:rPr>
      </w:pPr>
    </w:p>
    <w:p w:rsidR="00584CE8" w:rsidRDefault="00FB1AC0">
      <w:pPr>
        <w:spacing w:line="241" w:lineRule="exact"/>
        <w:ind w:left="652" w:right="-19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220В</w:t>
      </w:r>
    </w:p>
    <w:p w:rsidR="00584CE8" w:rsidRDefault="00FB1AC0">
      <w:pPr>
        <w:ind w:left="652" w:right="-19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(Основное питание)</w:t>
      </w:r>
    </w:p>
    <w:p w:rsidR="00584CE8" w:rsidRDefault="00FB1AC0">
      <w:pPr>
        <w:spacing w:before="67" w:line="241" w:lineRule="exact"/>
        <w:ind w:left="652"/>
        <w:rPr>
          <w:rFonts w:ascii="Tahoma" w:hAnsi="Tahoma"/>
          <w:b/>
          <w:sz w:val="20"/>
        </w:rPr>
      </w:pPr>
      <w:r>
        <w:br w:type="column"/>
      </w:r>
      <w:r>
        <w:rPr>
          <w:rFonts w:ascii="Tahoma" w:hAnsi="Tahoma"/>
          <w:b/>
          <w:sz w:val="20"/>
        </w:rPr>
        <w:lastRenderedPageBreak/>
        <w:t>Распределитель питания</w:t>
      </w:r>
    </w:p>
    <w:p w:rsidR="00584CE8" w:rsidRDefault="00FB1AC0">
      <w:pPr>
        <w:spacing w:line="241" w:lineRule="exact"/>
        <w:ind w:left="652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PD-9359</w:t>
      </w: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FB1AC0">
      <w:pPr>
        <w:spacing w:before="131" w:line="241" w:lineRule="exact"/>
        <w:ind w:left="1422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Зарядное устройство</w:t>
      </w:r>
    </w:p>
    <w:p w:rsidR="00584CE8" w:rsidRDefault="00FB1AC0">
      <w:pPr>
        <w:spacing w:line="241" w:lineRule="exact"/>
        <w:ind w:left="1404" w:right="1711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BP-9207</w:t>
      </w:r>
    </w:p>
    <w:p w:rsidR="00584CE8" w:rsidRDefault="00584CE8">
      <w:pPr>
        <w:spacing w:line="241" w:lineRule="exact"/>
        <w:jc w:val="center"/>
        <w:rPr>
          <w:rFonts w:ascii="Tahoma"/>
          <w:sz w:val="20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1751" w:space="3529"/>
            <w:col w:w="4020"/>
          </w:cols>
        </w:sect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rPr>
          <w:rFonts w:ascii="Tahoma"/>
          <w:b/>
          <w:sz w:val="20"/>
        </w:rPr>
      </w:pPr>
    </w:p>
    <w:p w:rsidR="00584CE8" w:rsidRDefault="00584CE8">
      <w:pPr>
        <w:pStyle w:val="a3"/>
        <w:spacing w:before="3"/>
        <w:rPr>
          <w:rFonts w:ascii="Tahoma"/>
          <w:b/>
          <w:sz w:val="10"/>
        </w:rPr>
      </w:pPr>
    </w:p>
    <w:p w:rsidR="00584CE8" w:rsidRDefault="00FB1AC0">
      <w:pPr>
        <w:tabs>
          <w:tab w:val="left" w:pos="3990"/>
        </w:tabs>
        <w:ind w:left="2234"/>
        <w:rPr>
          <w:rFonts w:ascii="Tahoma"/>
          <w:sz w:val="20"/>
        </w:rPr>
      </w:pPr>
      <w:r>
        <w:rPr>
          <w:rFonts w:ascii="Tahoma"/>
          <w:sz w:val="20"/>
          <w:lang w:val="en-US"/>
        </w:rPr>
      </w:r>
      <w:r>
        <w:rPr>
          <w:rFonts w:ascii="Tahoma"/>
          <w:sz w:val="20"/>
        </w:rPr>
        <w:pict>
          <v:shape id="_x0000_s1317" type="#_x0000_t202" style="width:68.3pt;height:43.65pt;mso-left-percent:-10001;mso-top-percent:-10001;mso-position-horizontal:absolute;mso-position-horizontal-relative:char;mso-position-vertical:absolute;mso-position-vertical-relative:line;mso-left-percent:-10001;mso-top-percent:-10001" fillcolor="#ff9" strokecolor="#010101" strokeweight="1.5pt">
            <v:textbox inset="0,0,0,0">
              <w:txbxContent>
                <w:p w:rsidR="00584CE8" w:rsidRDefault="00FB1AC0">
                  <w:pPr>
                    <w:tabs>
                      <w:tab w:val="left" w:pos="438"/>
                    </w:tabs>
                    <w:spacing w:before="136" w:line="241" w:lineRule="exact"/>
                    <w:ind w:right="139"/>
                    <w:jc w:val="center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sz w:val="20"/>
                    </w:rPr>
                    <w:t>-</w:t>
                  </w:r>
                  <w:r>
                    <w:rPr>
                      <w:rFonts w:ascii="Tahoma"/>
                      <w:b/>
                      <w:sz w:val="20"/>
                    </w:rPr>
                    <w:tab/>
                    <w:t>+</w:t>
                  </w:r>
                </w:p>
                <w:p w:rsidR="00584CE8" w:rsidRDefault="00FB1AC0">
                  <w:pPr>
                    <w:spacing w:line="241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12В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ahoma"/>
          <w:sz w:val="20"/>
        </w:rPr>
        <w:tab/>
      </w:r>
      <w:r>
        <w:rPr>
          <w:rFonts w:ascii="Tahoma"/>
          <w:position w:val="2"/>
          <w:sz w:val="20"/>
          <w:lang w:val="en-US"/>
        </w:rPr>
      </w:r>
      <w:r>
        <w:rPr>
          <w:rFonts w:ascii="Tahoma"/>
          <w:position w:val="2"/>
          <w:sz w:val="20"/>
        </w:rPr>
        <w:pict>
          <v:shape id="_x0000_s1316" type="#_x0000_t202" style="width:68.25pt;height:43.65pt;mso-left-percent:-10001;mso-top-percent:-10001;mso-position-horizontal:absolute;mso-position-horizontal-relative:char;mso-position-vertical:absolute;mso-position-vertical-relative:line;mso-left-percent:-10001;mso-top-percent:-10001" fillcolor="#ff9" strokecolor="#010101" strokeweight="1.5pt">
            <v:textbox inset="0,0,0,0">
              <w:txbxContent>
                <w:p w:rsidR="00584CE8" w:rsidRDefault="00FB1AC0">
                  <w:pPr>
                    <w:tabs>
                      <w:tab w:val="left" w:pos="438"/>
                    </w:tabs>
                    <w:spacing w:before="136" w:line="241" w:lineRule="exact"/>
                    <w:ind w:right="141"/>
                    <w:jc w:val="center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sz w:val="20"/>
                    </w:rPr>
                    <w:t>-</w:t>
                  </w:r>
                  <w:r>
                    <w:rPr>
                      <w:rFonts w:ascii="Tahoma"/>
                      <w:b/>
                      <w:sz w:val="20"/>
                    </w:rPr>
                    <w:tab/>
                    <w:t>+</w:t>
                  </w:r>
                </w:p>
                <w:p w:rsidR="00584CE8" w:rsidRDefault="00FB1AC0">
                  <w:pPr>
                    <w:spacing w:line="241" w:lineRule="exact"/>
                    <w:jc w:val="center"/>
                    <w:rPr>
                      <w:rFonts w:ascii="Tahoma" w:hAnsi="Tahoma"/>
                      <w:b/>
                      <w:sz w:val="20"/>
                    </w:rPr>
                  </w:pPr>
                  <w:r>
                    <w:rPr>
                      <w:rFonts w:ascii="Tahoma" w:hAnsi="Tahoma"/>
                      <w:b/>
                      <w:sz w:val="20"/>
                    </w:rPr>
                    <w:t>12В</w:t>
                  </w:r>
                </w:p>
              </w:txbxContent>
            </v:textbox>
            <w10:wrap type="none"/>
            <w10:anchorlock/>
          </v:shape>
        </w:pict>
      </w:r>
    </w:p>
    <w:p w:rsidR="00584CE8" w:rsidRDefault="00584CE8">
      <w:pPr>
        <w:pStyle w:val="a3"/>
        <w:spacing w:before="9"/>
        <w:rPr>
          <w:rFonts w:ascii="Tahoma"/>
          <w:b/>
          <w:sz w:val="5"/>
        </w:rPr>
      </w:pPr>
    </w:p>
    <w:p w:rsidR="00584CE8" w:rsidRDefault="00584CE8">
      <w:pPr>
        <w:rPr>
          <w:rFonts w:ascii="Tahoma"/>
          <w:sz w:val="5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spacing w:before="129"/>
        <w:jc w:val="righ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Аккумуляторы</w:t>
      </w:r>
    </w:p>
    <w:p w:rsidR="00584CE8" w:rsidRDefault="00FB1AC0">
      <w:pPr>
        <w:spacing w:before="37"/>
        <w:ind w:left="1841" w:right="1596"/>
        <w:jc w:val="center"/>
        <w:rPr>
          <w:rFonts w:ascii="Tahoma" w:hAnsi="Tahoma"/>
          <w:b/>
          <w:sz w:val="20"/>
        </w:rPr>
      </w:pPr>
      <w:r>
        <w:br w:type="column"/>
      </w:r>
      <w:r>
        <w:rPr>
          <w:rFonts w:ascii="Tahoma" w:hAnsi="Tahoma"/>
          <w:b/>
          <w:sz w:val="20"/>
        </w:rPr>
        <w:lastRenderedPageBreak/>
        <w:t>220В (АВР)</w:t>
      </w:r>
    </w:p>
    <w:p w:rsidR="00584CE8" w:rsidRDefault="00584CE8">
      <w:pPr>
        <w:jc w:val="center"/>
        <w:rPr>
          <w:rFonts w:ascii="Tahoma" w:hAnsi="Tahoma"/>
          <w:sz w:val="20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4617" w:space="40"/>
            <w:col w:w="4643"/>
          </w:cols>
        </w:sectPr>
      </w:pPr>
    </w:p>
    <w:p w:rsidR="00584CE8" w:rsidRDefault="00584CE8">
      <w:pPr>
        <w:pStyle w:val="a3"/>
        <w:spacing w:before="4"/>
        <w:rPr>
          <w:rFonts w:ascii="Tahoma"/>
          <w:b/>
          <w:sz w:val="29"/>
        </w:rPr>
      </w:pPr>
    </w:p>
    <w:p w:rsidR="00584CE8" w:rsidRDefault="00FB1AC0">
      <w:pPr>
        <w:pStyle w:val="a3"/>
        <w:spacing w:before="64"/>
        <w:ind w:left="35" w:right="31"/>
        <w:jc w:val="center"/>
      </w:pPr>
      <w:r>
        <w:rPr>
          <w:lang w:val="en-US"/>
        </w:rPr>
        <w:pict>
          <v:group id="_x0000_s1279" style="position:absolute;left:0;text-align:left;margin-left:136.2pt;margin-top:-322.6pt;width:387.9pt;height:301.5pt;z-index:-251586048;mso-position-horizontal-relative:page" coordorigin="2724,-6452" coordsize="7758,6030">
            <v:rect id="_x0000_s1315" style="position:absolute;left:7766;top:-3624;width:2700;height:2730" filled="f" strokecolor="#010101" strokeweight="1.5pt">
              <v:stroke dashstyle="longDash"/>
            </v:rect>
            <v:rect id="_x0000_s1314" style="position:absolute;left:8484;top:-2970;width:1634;height:854" filled="f" strokecolor="#010101"/>
            <v:shape id="_x0000_s1313" style="position:absolute;left:2724;top:-3925;width:705;height:226" coordorigin="2724,-3925" coordsize="705,226" o:spt="100" adj="0,,0" path="m3204,-3925r,226l3383,-3789r-156,l3227,-3835r156,l3204,-3925xm3204,-3835r-480,l2724,-3789r480,l3204,-3835xm3383,-3835r-156,l3227,-3789r156,l3428,-3812r-45,-23xe" fillcolor="#010101" stroked="f">
              <v:stroke joinstyle="round"/>
              <v:formulas/>
              <v:path arrowok="t" o:connecttype="segments"/>
            </v:shape>
            <v:rect id="_x0000_s1312" style="position:absolute;left:3398;top:-4427;width:1636;height:1260" stroked="f"/>
            <v:rect id="_x0000_s1311" style="position:absolute;left:3398;top:-4427;width:1636;height:1260" filled="f" strokecolor="#010101"/>
            <v:shape id="_x0000_s1310" style="position:absolute;left:4134;top:-6131;width:1215;height:225" coordorigin="4134,-6131" coordsize="1215,225" o:spt="100" adj="0,,0" path="m5124,-6131r,225l5305,-5996r-158,l5147,-6041r156,l5124,-6131xm5124,-6041r-990,l4134,-5996r990,l5124,-6041xm5303,-6041r-156,l5147,-5996r158,l5348,-6018r-45,-23xe" fillcolor="#010101" stroked="f">
              <v:stroke joinstyle="round"/>
              <v:formulas/>
              <v:path arrowok="t" o:connecttype="segments"/>
            </v:shape>
            <v:line id="_x0000_s1309" style="position:absolute" from="4148,-6030" to="4148,-4425" strokecolor="#010101" strokeweight="2.25pt"/>
            <v:shape id="_x0000_s1308" style="position:absolute;left:5034;top:-3899;width:620;height:174" coordorigin="5034,-3899" coordsize="620,174" o:spt="100" adj="0,,0" path="m5593,-3811r-97,56l5489,-3750r-3,9l5491,-3734r4,7l5504,-3725r8,-3l5629,-3797r-5,l5624,-3798r-8,l5593,-3811xm5567,-3827r-533,l5034,-3797r534,l5593,-3811r-26,-16xm5627,-3827r-3,l5624,-3797r5,l5653,-3811r-26,-16xm5616,-3824r-23,13l5616,-3798r,-26xm5624,-3824r-8,l5616,-3798r8,l5624,-3824xm5504,-3899r-9,3l5491,-3889r-5,7l5489,-3872r7,3l5593,-3811r23,-13l5624,-3824r,-3l5627,-3827r-115,-67l5504,-3899xe" fillcolor="#010101" stroked="f">
              <v:stroke joinstyle="round"/>
              <v:formulas/>
              <v:path arrowok="t" o:connecttype="segments"/>
            </v:shape>
            <v:shape id="_x0000_s1307" style="position:absolute;left:5828;top:-5105;width:180;height:930" coordorigin="5828,-5105" coordsize="180,930" o:spt="100" adj="0,,0" path="m5948,-4955r-60,l5888,-4175r60,l5948,-4955xm5918,-5105r-90,180l5888,-4925r,-30l5993,-4955r-75,-150xm5993,-4955r-45,l5948,-4925r60,l5993,-4955xe" fillcolor="#ff0101" stroked="f">
              <v:stroke joinstyle="round"/>
              <v:formulas/>
              <v:path arrowok="t" o:connecttype="segments"/>
            </v:shape>
            <v:line id="_x0000_s1306" style="position:absolute" from="5899,-3467" to="5899,-2687" strokecolor="#010101" strokeweight="2.25pt"/>
            <v:rect id="_x0000_s1305" style="position:absolute;left:5648;top:-4155;width:929;height:690" filled="f" strokecolor="#010101"/>
            <v:shape id="_x0000_s1304" style="position:absolute;left:6294;top:-5105;width:180;height:930" coordorigin="6294,-5105" coordsize="180,930" o:spt="100" adj="0,,0" path="m6414,-4955r-60,l6354,-4175r60,l6414,-4955xm6384,-5105r-90,180l6354,-4925r,-30l6459,-4955r-75,-150xm6459,-4955r-45,l6414,-4925r60,l6459,-4955xe" fillcolor="#ff0101" stroked="f">
              <v:stroke joinstyle="round"/>
              <v:formulas/>
              <v:path arrowok="t" o:connecttype="segments"/>
            </v:shape>
            <v:shape id="_x0000_s1303" style="position:absolute;left:3904;top:-3467;width:4576;height:1546" coordorigin="3904,-3467" coordsize="4576,1546" o:spt="100" adj="0,,0" path="m6349,-3467r,1546m8479,-2658r-4575,e" filled="f" strokecolor="#010101" strokeweight="2.25pt">
              <v:stroke joinstyle="round"/>
              <v:formulas/>
              <v:path arrowok="t" o:connecttype="segments"/>
            </v:shape>
            <v:shape id="_x0000_s1302" type="#_x0000_t75" style="position:absolute;left:5821;top:-2742;width:159;height:158">
              <v:imagedata r:id="rId170" o:title=""/>
            </v:shape>
            <v:rect id="_x0000_s1301" style="position:absolute;left:8814;top:-1860;width:1050;height:764" filled="f" strokecolor="#010101"/>
            <v:shape id="_x0000_s1300" style="position:absolute;left:9152;top:-1695;width:452;height:465" coordorigin="9152,-1695" coordsize="452,465" o:spt="100" adj="0,,0" path="m9542,-1632r-44,12l9152,-1262r33,31l9531,-1588r11,-44xm9600,-1680r-43,l9589,-1649r-58,61l9514,-1518r-3,12l9518,-1493r24,5l9554,-1495r3,-12l9600,-1680xm9568,-1669r-17,l9578,-1643r-36,11l9531,-1588r58,-61l9568,-1669xm9604,-1695r-188,51l9404,-1640r-7,13l9404,-1603r12,6l9428,-1599r70,-21l9557,-1680r43,l9604,-1695xm9557,-1680r-59,60l9542,-1632r9,-37l9568,-1669r-11,-11xm9551,-1669r-9,37l9578,-1643r-27,-26xe" fillcolor="#010101" stroked="f">
              <v:stroke joinstyle="round"/>
              <v:formulas/>
              <v:path arrowok="t" o:connecttype="segments"/>
            </v:shape>
            <v:line id="_x0000_s1299" style="position:absolute" from="9139,-1441" to="9574,-1441" strokecolor="#010101" strokeweight="2.25pt"/>
            <v:shape id="_x0000_s1298" type="#_x0000_t75" style="position:absolute;left:6271;top:-2382;width:159;height:158">
              <v:imagedata r:id="rId170" o:title=""/>
            </v:shape>
            <v:line id="_x0000_s1297" style="position:absolute" from="8479,-2298" to="6304,-2298" strokecolor="#010101" strokeweight="2.25pt"/>
            <v:shape id="_x0000_s1296" style="position:absolute;left:4478;top:-5348;width:870;height:135" coordorigin="4478,-5348" coordsize="870,135" o:spt="100" adj="0,,0" path="m5214,-5348r,134l5303,-5258r-66,l5237,-5304r66,l5214,-5348xm5214,-5304r-736,l4478,-5258r736,l5214,-5304xm5303,-5304r-66,l5237,-5258r66,l5348,-5281r-45,-23xe" fillcolor="#010101" stroked="f">
              <v:stroke joinstyle="round"/>
              <v:formulas/>
              <v:path arrowok="t" o:connecttype="segments"/>
            </v:shape>
            <v:line id="_x0000_s1295" style="position:absolute" from="4478,-5311" to="4478,-4427" strokecolor="#010101" strokeweight="2.25pt"/>
            <v:shape id="_x0000_s1294" style="position:absolute;left:7987;top:-2657;width:1410;height:1336" coordorigin="7987,-2657" coordsize="1410,1336" o:spt="100" adj="0,,0" path="m8227,-1608r600,m7987,-1337r840,m9397,-1862r,-256m8227,-1622r,-660m7987,-1321r,-1336e" filled="f" strokecolor="#010101" strokeweight="1.5pt">
              <v:stroke joinstyle="round"/>
              <v:formulas/>
              <v:path arrowok="t" o:connecttype="segments"/>
            </v:shape>
            <v:rect id="_x0000_s1293" style="position:absolute;left:3234;top:-4632;width:3704;height:1680" filled="f" strokecolor="#010101" strokeweight="1.5pt">
              <v:stroke dashstyle="longDash"/>
            </v:rect>
            <v:rect id="_x0000_s1292" style="position:absolute;left:3792;top:-1916;width:204;height:182" fillcolor="#ff9" stroked="f"/>
            <v:rect id="_x0000_s1291" style="position:absolute;left:3792;top:-1915;width:204;height:181" filled="f" strokecolor="#010101" strokeweight="2.25pt"/>
            <v:rect id="_x0000_s1290" style="position:absolute;left:4494;top:-1916;width:204;height:182" fillcolor="#ff9" stroked="f"/>
            <v:rect id="_x0000_s1289" style="position:absolute;left:4494;top:-1915;width:204;height:181" filled="f" strokecolor="#010101" strokeweight="2.25pt"/>
            <v:shape id="_x0000_s1288" style="position:absolute;left:3904;top:-2688;width:1770;height:796" coordorigin="3904,-2688" coordsize="1770,796" o:spt="100" adj="0,,0" path="m3904,-2688r,796m4594,-2358r,436m5659,-2328r,390m5674,-2342r-1080,e" filled="f" strokecolor="#010101" strokeweight="2.25pt">
              <v:stroke joinstyle="round"/>
              <v:formulas/>
              <v:path arrowok="t" o:connecttype="segments"/>
            </v:shape>
            <v:shape id="_x0000_s1287" style="position:absolute;left:3595;top:-6452;width:5877;height:6030" coordorigin="3595,-6452" coordsize="5877,6030" o:spt="100" adj="0,,0" path="m3769,-4587r-2,-9l3760,-4601r-8,-3l3743,-4602r-4,7l3697,-4522r,-1930l3667,-6452r,1930l3625,-4595r-5,-7l3612,-4604r-7,3l3598,-4596r-3,9l3599,-4580r83,143l3699,-4467r65,-113l3769,-4587m9472,-875r-11,-20l9354,-1098r-108,228l9337,-872r10,450l9391,-422r-10,-451l9472,-875e" fillcolor="#010101" stroked="f">
              <v:stroke joinstyle="round"/>
              <v:formulas/>
              <v:path arrowok="t" o:connecttype="segments"/>
            </v:shape>
            <v:rect id="_x0000_s1286" style="position:absolute;left:5546;top:-1932;width:204;height:182" fillcolor="#ff9" stroked="f"/>
            <v:rect id="_x0000_s1285" style="position:absolute;left:5546;top:-1932;width:204;height:182" filled="f" strokecolor="#010101" strokeweight="2.25pt"/>
            <v:rect id="_x0000_s1284" style="position:absolute;left:6248;top:-1932;width:204;height:182" fillcolor="#ff9" stroked="f"/>
            <v:rect id="_x0000_s1283" style="position:absolute;left:6248;top:-1932;width:204;height:182" filled="f" strokecolor="#010101" strokeweight="2.25pt"/>
            <v:shape id="_x0000_s1282" type="#_x0000_t202" style="position:absolute;left:3398;top:-4427;width:1636;height:1260" filled="f" stroked="f">
              <v:textbox inset="0,0,0,0">
                <w:txbxContent>
                  <w:p w:rsidR="00584CE8" w:rsidRDefault="00584CE8">
                    <w:pPr>
                      <w:spacing w:before="3"/>
                      <w:rPr>
                        <w:sz w:val="19"/>
                      </w:rPr>
                    </w:pPr>
                  </w:p>
                  <w:p w:rsidR="00584CE8" w:rsidRDefault="00FB1AC0">
                    <w:pPr>
                      <w:spacing w:before="1"/>
                      <w:ind w:left="432" w:right="141" w:hanging="203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Контроллер DC  24V AC 220V</w:t>
                    </w:r>
                  </w:p>
                </w:txbxContent>
              </v:textbox>
            </v:shape>
            <v:shape id="_x0000_s1281" type="#_x0000_t202" style="position:absolute;left:5648;top:-4155;width:929;height:690" filled="f" stroked="f">
              <v:textbox inset="0,0,0,0">
                <w:txbxContent>
                  <w:p w:rsidR="00584CE8" w:rsidRDefault="00FB1AC0">
                    <w:pPr>
                      <w:spacing w:before="154"/>
                      <w:ind w:left="235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Реле</w:t>
                    </w:r>
                  </w:p>
                </w:txbxContent>
              </v:textbox>
            </v:shape>
            <v:shape id="_x0000_s1280" type="#_x0000_t202" style="position:absolute;left:8484;top:-2961;width:1635;height:846" filled="f" stroked="f">
              <v:textbox inset="0,0,0,0">
                <w:txbxContent>
                  <w:p w:rsidR="00584CE8" w:rsidRDefault="00FB1AC0">
                    <w:pPr>
                      <w:spacing w:before="164" w:line="241" w:lineRule="exact"/>
                      <w:ind w:left="184" w:right="157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Контроллер</w:t>
                    </w:r>
                  </w:p>
                  <w:p w:rsidR="00584CE8" w:rsidRDefault="00FB1AC0">
                    <w:pPr>
                      <w:spacing w:line="241" w:lineRule="exact"/>
                      <w:ind w:left="184" w:right="156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J(А) U(V)</w:t>
                    </w:r>
                  </w:p>
                </w:txbxContent>
              </v:textbox>
            </v:shape>
            <w10:wrap anchorx="page"/>
          </v:group>
        </w:pict>
      </w:r>
      <w:r>
        <w:t>Рис 6.2. Организация питание СОУЭ на примере оборудования</w:t>
      </w:r>
    </w:p>
    <w:p w:rsidR="00584CE8" w:rsidRDefault="00FB1AC0">
      <w:pPr>
        <w:pStyle w:val="a3"/>
        <w:spacing w:before="47"/>
        <w:ind w:left="37" w:right="31"/>
        <w:jc w:val="center"/>
      </w:pPr>
      <w:r>
        <w:t>Inter-M, Roxton-Inkel.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ind w:left="658" w:right="37"/>
      </w:pPr>
      <w:r>
        <w:t>Рассмотрим основные режимы работы схемы.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ind w:left="35" w:right="31"/>
        <w:jc w:val="center"/>
        <w:rPr>
          <w:u w:val="none"/>
        </w:rPr>
      </w:pPr>
      <w:r>
        <w:rPr>
          <w:u w:val="thick"/>
        </w:rPr>
        <w:t>Нормальный режим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40"/>
        <w:jc w:val="both"/>
      </w:pPr>
      <w:r>
        <w:t>В нормальном режиме система питается от распределителя PD-9359. Подача напряжения питания 220В и 24В на блоки осущ</w:t>
      </w:r>
      <w:r>
        <w:t>ествляется от от- ключаемых розеток и активируется нажатием кнопки на передней панели распределителя.</w:t>
      </w:r>
    </w:p>
    <w:p w:rsidR="00584CE8" w:rsidRDefault="00584CE8">
      <w:pPr>
        <w:pStyle w:val="a3"/>
        <w:spacing w:before="5"/>
        <w:rPr>
          <w:sz w:val="20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119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right="31"/>
        <w:jc w:val="center"/>
        <w:rPr>
          <w:u w:val="none"/>
        </w:rPr>
      </w:pPr>
      <w:r>
        <w:rPr>
          <w:u w:val="thick"/>
        </w:rPr>
        <w:lastRenderedPageBreak/>
        <w:t>Дежурный режим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4" w:firstLine="540"/>
        <w:jc w:val="both"/>
      </w:pPr>
      <w:r>
        <w:t xml:space="preserve">В </w:t>
      </w:r>
      <w:r>
        <w:rPr>
          <w:spacing w:val="-4"/>
        </w:rPr>
        <w:t xml:space="preserve">дежурном режиме, большинство блоков </w:t>
      </w:r>
      <w:r>
        <w:t xml:space="preserve">в </w:t>
      </w:r>
      <w:r>
        <w:rPr>
          <w:spacing w:val="-4"/>
        </w:rPr>
        <w:t xml:space="preserve">отсутствии </w:t>
      </w:r>
      <w:r>
        <w:rPr>
          <w:spacing w:val="-5"/>
        </w:rPr>
        <w:t xml:space="preserve">аварийной </w:t>
      </w:r>
      <w:r>
        <w:rPr>
          <w:spacing w:val="-3"/>
        </w:rPr>
        <w:t xml:space="preserve">си- </w:t>
      </w:r>
      <w:r>
        <w:rPr>
          <w:spacing w:val="-4"/>
        </w:rPr>
        <w:t xml:space="preserve">туации </w:t>
      </w:r>
      <w:r>
        <w:rPr>
          <w:spacing w:val="-5"/>
        </w:rPr>
        <w:t xml:space="preserve">отключены, </w:t>
      </w:r>
      <w:r>
        <w:rPr>
          <w:spacing w:val="-4"/>
        </w:rPr>
        <w:t xml:space="preserve">например, </w:t>
      </w:r>
      <w:r>
        <w:rPr>
          <w:spacing w:val="-5"/>
        </w:rPr>
        <w:t xml:space="preserve">трансляционные </w:t>
      </w:r>
      <w:r>
        <w:rPr>
          <w:spacing w:val="-4"/>
        </w:rPr>
        <w:t xml:space="preserve">усилители как </w:t>
      </w:r>
      <w:r>
        <w:rPr>
          <w:spacing w:val="-5"/>
        </w:rPr>
        <w:t xml:space="preserve">наиболее </w:t>
      </w:r>
      <w:r>
        <w:rPr>
          <w:spacing w:val="-4"/>
        </w:rPr>
        <w:t xml:space="preserve">крупные </w:t>
      </w:r>
      <w:r>
        <w:rPr>
          <w:spacing w:val="-5"/>
        </w:rPr>
        <w:t xml:space="preserve">потребители. </w:t>
      </w:r>
      <w:r>
        <w:rPr>
          <w:spacing w:val="-4"/>
        </w:rPr>
        <w:t xml:space="preserve">При этом, данные блоки </w:t>
      </w:r>
      <w:r>
        <w:rPr>
          <w:spacing w:val="-5"/>
        </w:rPr>
        <w:t xml:space="preserve">должны находиться </w:t>
      </w:r>
      <w:r>
        <w:t xml:space="preserve">в </w:t>
      </w:r>
      <w:r>
        <w:rPr>
          <w:spacing w:val="-4"/>
        </w:rPr>
        <w:t xml:space="preserve">состоя- </w:t>
      </w:r>
      <w:r>
        <w:rPr>
          <w:spacing w:val="-3"/>
        </w:rPr>
        <w:t xml:space="preserve">нии </w:t>
      </w:r>
      <w:r>
        <w:rPr>
          <w:spacing w:val="-5"/>
        </w:rPr>
        <w:t xml:space="preserve">готовности </w:t>
      </w:r>
      <w:r>
        <w:rPr>
          <w:spacing w:val="-3"/>
        </w:rPr>
        <w:t xml:space="preserve">или </w:t>
      </w:r>
      <w:r>
        <w:t xml:space="preserve">на </w:t>
      </w:r>
      <w:r>
        <w:rPr>
          <w:spacing w:val="-4"/>
        </w:rPr>
        <w:t xml:space="preserve">дежурстве. </w:t>
      </w:r>
      <w:r>
        <w:t xml:space="preserve">В </w:t>
      </w:r>
      <w:r>
        <w:rPr>
          <w:spacing w:val="-4"/>
        </w:rPr>
        <w:t xml:space="preserve">дежурном режиме </w:t>
      </w:r>
      <w:r>
        <w:rPr>
          <w:spacing w:val="-5"/>
        </w:rPr>
        <w:t xml:space="preserve">система должна иметь </w:t>
      </w:r>
      <w:r>
        <w:rPr>
          <w:spacing w:val="-4"/>
        </w:rPr>
        <w:t xml:space="preserve">минимальное потребление </w:t>
      </w:r>
      <w:r>
        <w:t xml:space="preserve">и </w:t>
      </w:r>
      <w:r>
        <w:rPr>
          <w:spacing w:val="-5"/>
        </w:rPr>
        <w:t xml:space="preserve">оперативно включается </w:t>
      </w:r>
      <w:r>
        <w:rPr>
          <w:spacing w:val="-3"/>
        </w:rPr>
        <w:t xml:space="preserve">для </w:t>
      </w:r>
      <w:r>
        <w:rPr>
          <w:spacing w:val="-5"/>
        </w:rPr>
        <w:t xml:space="preserve">выполнения </w:t>
      </w:r>
      <w:r>
        <w:rPr>
          <w:spacing w:val="-4"/>
        </w:rPr>
        <w:t xml:space="preserve">своей </w:t>
      </w:r>
      <w:r>
        <w:rPr>
          <w:spacing w:val="-5"/>
        </w:rPr>
        <w:t xml:space="preserve">задачи </w:t>
      </w:r>
      <w:r>
        <w:rPr>
          <w:spacing w:val="-4"/>
        </w:rPr>
        <w:t xml:space="preserve">при </w:t>
      </w:r>
      <w:r>
        <w:rPr>
          <w:spacing w:val="-5"/>
        </w:rPr>
        <w:t xml:space="preserve">активации </w:t>
      </w:r>
      <w:r>
        <w:t xml:space="preserve">(в </w:t>
      </w:r>
      <w:r>
        <w:rPr>
          <w:spacing w:val="-5"/>
        </w:rPr>
        <w:t>режиме тревоги).</w:t>
      </w:r>
    </w:p>
    <w:p w:rsidR="00584CE8" w:rsidRDefault="00FB1AC0">
      <w:pPr>
        <w:pStyle w:val="a3"/>
        <w:spacing w:before="2" w:line="276" w:lineRule="auto"/>
        <w:ind w:left="118" w:right="105" w:firstLine="540"/>
        <w:jc w:val="both"/>
      </w:pPr>
      <w:r>
        <w:rPr>
          <w:spacing w:val="-3"/>
        </w:rPr>
        <w:t xml:space="preserve">При </w:t>
      </w:r>
      <w:r>
        <w:rPr>
          <w:spacing w:val="-5"/>
        </w:rPr>
        <w:t xml:space="preserve">совмещении </w:t>
      </w:r>
      <w:r>
        <w:rPr>
          <w:spacing w:val="-4"/>
        </w:rPr>
        <w:t xml:space="preserve">2-х </w:t>
      </w:r>
      <w:r>
        <w:rPr>
          <w:spacing w:val="-5"/>
        </w:rPr>
        <w:t xml:space="preserve">режимов </w:t>
      </w:r>
      <w:r>
        <w:rPr>
          <w:spacing w:val="-4"/>
        </w:rPr>
        <w:t xml:space="preserve">музыкального </w:t>
      </w:r>
      <w:r>
        <w:t xml:space="preserve">и </w:t>
      </w:r>
      <w:r>
        <w:rPr>
          <w:spacing w:val="-5"/>
        </w:rPr>
        <w:t xml:space="preserve">аварийного, </w:t>
      </w:r>
      <w:r>
        <w:rPr>
          <w:spacing w:val="-4"/>
        </w:rPr>
        <w:t xml:space="preserve">блоки систе- </w:t>
      </w:r>
      <w:r>
        <w:rPr>
          <w:spacing w:val="-3"/>
        </w:rPr>
        <w:t xml:space="preserve">мы </w:t>
      </w:r>
      <w:r>
        <w:rPr>
          <w:spacing w:val="-5"/>
        </w:rPr>
        <w:t xml:space="preserve">должны </w:t>
      </w:r>
      <w:r>
        <w:rPr>
          <w:spacing w:val="-3"/>
        </w:rPr>
        <w:t xml:space="preserve">быть </w:t>
      </w:r>
      <w:r>
        <w:rPr>
          <w:spacing w:val="-4"/>
        </w:rPr>
        <w:t xml:space="preserve">запитаны </w:t>
      </w:r>
      <w:r>
        <w:t xml:space="preserve">от </w:t>
      </w:r>
      <w:r>
        <w:rPr>
          <w:spacing w:val="-3"/>
        </w:rPr>
        <w:t xml:space="preserve">2-х </w:t>
      </w:r>
      <w:r>
        <w:rPr>
          <w:spacing w:val="-5"/>
        </w:rPr>
        <w:t xml:space="preserve">каналов распределителя </w:t>
      </w:r>
      <w:r>
        <w:rPr>
          <w:spacing w:val="-4"/>
        </w:rPr>
        <w:t xml:space="preserve">питания, отклю- чаемом </w:t>
      </w:r>
      <w:r>
        <w:t xml:space="preserve">и не </w:t>
      </w:r>
      <w:r>
        <w:rPr>
          <w:spacing w:val="-5"/>
        </w:rPr>
        <w:t xml:space="preserve">отключаемом. </w:t>
      </w:r>
      <w:r>
        <w:rPr>
          <w:spacing w:val="-3"/>
        </w:rPr>
        <w:t xml:space="preserve">При этом </w:t>
      </w:r>
      <w:r>
        <w:rPr>
          <w:spacing w:val="-4"/>
        </w:rPr>
        <w:t xml:space="preserve">выводы АКБ следует </w:t>
      </w:r>
      <w:r>
        <w:rPr>
          <w:spacing w:val="-5"/>
        </w:rPr>
        <w:t xml:space="preserve">подключать </w:t>
      </w:r>
      <w:r>
        <w:rPr>
          <w:spacing w:val="-4"/>
        </w:rPr>
        <w:t xml:space="preserve">толь- </w:t>
      </w:r>
      <w:r>
        <w:rPr>
          <w:spacing w:val="-3"/>
        </w:rPr>
        <w:t xml:space="preserve">ко </w:t>
      </w:r>
      <w:r>
        <w:t xml:space="preserve">к </w:t>
      </w:r>
      <w:r>
        <w:rPr>
          <w:spacing w:val="-5"/>
        </w:rPr>
        <w:t xml:space="preserve">отключаемым </w:t>
      </w:r>
      <w:r>
        <w:rPr>
          <w:spacing w:val="-4"/>
        </w:rPr>
        <w:t>(р</w:t>
      </w:r>
      <w:r>
        <w:rPr>
          <w:spacing w:val="-4"/>
        </w:rPr>
        <w:t xml:space="preserve">езервируемым) </w:t>
      </w:r>
      <w:r>
        <w:rPr>
          <w:spacing w:val="-5"/>
        </w:rPr>
        <w:t xml:space="preserve">каналам. </w:t>
      </w:r>
      <w:r>
        <w:t xml:space="preserve">В </w:t>
      </w:r>
      <w:r>
        <w:rPr>
          <w:spacing w:val="-4"/>
        </w:rPr>
        <w:t xml:space="preserve">дежурном режиме </w:t>
      </w:r>
      <w:r>
        <w:rPr>
          <w:spacing w:val="-5"/>
        </w:rPr>
        <w:t xml:space="preserve">через </w:t>
      </w:r>
      <w:r>
        <w:rPr>
          <w:spacing w:val="-4"/>
        </w:rPr>
        <w:t xml:space="preserve">отключаемые </w:t>
      </w:r>
      <w:r>
        <w:rPr>
          <w:spacing w:val="-5"/>
        </w:rPr>
        <w:t xml:space="preserve">каналы распределителя запитывается минимально </w:t>
      </w:r>
      <w:r>
        <w:rPr>
          <w:spacing w:val="-4"/>
        </w:rPr>
        <w:t xml:space="preserve">необходи- </w:t>
      </w:r>
      <w:r>
        <w:rPr>
          <w:spacing w:val="-3"/>
        </w:rPr>
        <w:t xml:space="preserve">мое </w:t>
      </w:r>
      <w:r>
        <w:rPr>
          <w:spacing w:val="-5"/>
        </w:rPr>
        <w:t xml:space="preserve">количество </w:t>
      </w:r>
      <w:r>
        <w:rPr>
          <w:spacing w:val="-4"/>
        </w:rPr>
        <w:t xml:space="preserve">блоков, остальные блоки </w:t>
      </w:r>
      <w:r>
        <w:rPr>
          <w:spacing w:val="-5"/>
        </w:rPr>
        <w:t xml:space="preserve">находятся </w:t>
      </w:r>
      <w:r>
        <w:t xml:space="preserve">в </w:t>
      </w:r>
      <w:r>
        <w:rPr>
          <w:spacing w:val="-4"/>
        </w:rPr>
        <w:t xml:space="preserve">дежурном </w:t>
      </w:r>
      <w:r>
        <w:rPr>
          <w:spacing w:val="-5"/>
        </w:rPr>
        <w:t>режиме.</w:t>
      </w:r>
    </w:p>
    <w:p w:rsidR="00584CE8" w:rsidRDefault="00FB1AC0">
      <w:pPr>
        <w:pStyle w:val="a3"/>
        <w:spacing w:before="1" w:line="276" w:lineRule="auto"/>
        <w:ind w:left="118" w:right="106" w:firstLine="540"/>
        <w:jc w:val="both"/>
      </w:pPr>
      <w:r>
        <w:t xml:space="preserve">В </w:t>
      </w:r>
      <w:r>
        <w:rPr>
          <w:spacing w:val="-5"/>
        </w:rPr>
        <w:t xml:space="preserve">режиме </w:t>
      </w:r>
      <w:r>
        <w:rPr>
          <w:spacing w:val="-4"/>
        </w:rPr>
        <w:t xml:space="preserve">тревоги </w:t>
      </w:r>
      <w:r>
        <w:rPr>
          <w:spacing w:val="-5"/>
        </w:rPr>
        <w:t xml:space="preserve">сигнал </w:t>
      </w:r>
      <w:r>
        <w:t xml:space="preserve">в </w:t>
      </w:r>
      <w:r>
        <w:rPr>
          <w:spacing w:val="-3"/>
        </w:rPr>
        <w:t xml:space="preserve">виде </w:t>
      </w:r>
      <w:r>
        <w:rPr>
          <w:spacing w:val="-5"/>
        </w:rPr>
        <w:t xml:space="preserve">сухого контакта </w:t>
      </w:r>
      <w:r>
        <w:t xml:space="preserve">от </w:t>
      </w:r>
      <w:r>
        <w:rPr>
          <w:spacing w:val="-4"/>
        </w:rPr>
        <w:t xml:space="preserve">СПС </w:t>
      </w:r>
      <w:r>
        <w:rPr>
          <w:spacing w:val="-5"/>
        </w:rPr>
        <w:t>поступает на распре</w:t>
      </w:r>
      <w:r>
        <w:rPr>
          <w:spacing w:val="-5"/>
        </w:rPr>
        <w:t xml:space="preserve">делитель питания. </w:t>
      </w:r>
      <w:r>
        <w:rPr>
          <w:spacing w:val="-3"/>
        </w:rPr>
        <w:t xml:space="preserve">На </w:t>
      </w:r>
      <w:r>
        <w:rPr>
          <w:spacing w:val="-4"/>
        </w:rPr>
        <w:t xml:space="preserve">выходе </w:t>
      </w:r>
      <w:r>
        <w:rPr>
          <w:spacing w:val="-5"/>
        </w:rPr>
        <w:t xml:space="preserve">отключаемых розеток распределителя </w:t>
      </w:r>
      <w:r>
        <w:rPr>
          <w:spacing w:val="-4"/>
        </w:rPr>
        <w:t xml:space="preserve">появляется напряжение, </w:t>
      </w:r>
      <w:r>
        <w:rPr>
          <w:spacing w:val="-5"/>
        </w:rPr>
        <w:t xml:space="preserve">которое включает </w:t>
      </w:r>
      <w:r>
        <w:rPr>
          <w:spacing w:val="-4"/>
        </w:rPr>
        <w:t xml:space="preserve">блоки, </w:t>
      </w:r>
      <w:r>
        <w:rPr>
          <w:spacing w:val="-5"/>
        </w:rPr>
        <w:t xml:space="preserve">предназначенные </w:t>
      </w:r>
      <w:r>
        <w:rPr>
          <w:spacing w:val="-4"/>
        </w:rPr>
        <w:t>для опо-</w:t>
      </w:r>
      <w:r>
        <w:rPr>
          <w:spacing w:val="62"/>
        </w:rPr>
        <w:t xml:space="preserve"> </w:t>
      </w:r>
      <w:r>
        <w:rPr>
          <w:spacing w:val="-4"/>
        </w:rPr>
        <w:t>вещения.</w:t>
      </w:r>
    </w:p>
    <w:p w:rsidR="00584CE8" w:rsidRDefault="00FB1AC0">
      <w:pPr>
        <w:pStyle w:val="2"/>
        <w:spacing w:before="217"/>
        <w:ind w:left="35" w:right="31"/>
        <w:jc w:val="center"/>
        <w:rPr>
          <w:u w:val="none"/>
        </w:rPr>
      </w:pPr>
      <w:r>
        <w:rPr>
          <w:u w:val="thick"/>
        </w:rPr>
        <w:t>Аварийный режим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40"/>
        <w:jc w:val="both"/>
      </w:pPr>
      <w:r>
        <w:t xml:space="preserve">Под аварийным режимом (режимом тревоги) будем понимать режим,  в который входит система при ее </w:t>
      </w:r>
      <w:r>
        <w:t xml:space="preserve">активации сигналами от СПС. При про- падании питания СОУЭ должна функционировать в течение расчетного времени или времени, оговоренном в НПБ, при этом система запитывает- ся от АКБ. При пропадании питания система запитывается от АКБ, под- ключение которых </w:t>
      </w:r>
      <w:r>
        <w:t>осуществляется автоматически. Резервируемое обору- дование, должно иметь двойные вводы питания – основной и аварийный. Например, резервируемые усилители кроме основной розетки питания 220В (запитываются от основных выводов распределителя),  должны  иметь з</w:t>
      </w:r>
      <w:r>
        <w:t>апасные, аварийные клеммы питания 24В (аварийные клеммы распределителя).</w:t>
      </w:r>
    </w:p>
    <w:p w:rsidR="00584CE8" w:rsidRDefault="00FB1AC0">
      <w:pPr>
        <w:pStyle w:val="a3"/>
        <w:spacing w:before="2" w:line="276" w:lineRule="auto"/>
        <w:ind w:left="118" w:right="109" w:firstLine="540"/>
        <w:jc w:val="both"/>
      </w:pPr>
      <w:r>
        <w:t xml:space="preserve">Распределитель питания PD-9359 (рис. 6.2) представляет собой ком- плексное устройство, совмещающее в себе функции блока питания, рас- пределителя напряжения и контроллера. Встроенный </w:t>
      </w:r>
      <w:r>
        <w:t>контроллер следит за напряжением в сети. При пропадании или просадке питания, контроллер включает блок реле, коммутирующий выводы АКБ с дополнительными клеммами питания резервируемого оборудования.</w:t>
      </w:r>
    </w:p>
    <w:p w:rsidR="00584CE8" w:rsidRDefault="00584CE8">
      <w:pPr>
        <w:pStyle w:val="a3"/>
        <w:spacing w:before="5"/>
        <w:rPr>
          <w:sz w:val="20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120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numPr>
          <w:ilvl w:val="1"/>
          <w:numId w:val="12"/>
        </w:numPr>
        <w:tabs>
          <w:tab w:val="left" w:pos="1199"/>
        </w:tabs>
        <w:spacing w:before="38"/>
        <w:ind w:left="1198" w:right="0" w:hanging="541"/>
        <w:rPr>
          <w:u w:val="none"/>
        </w:rPr>
      </w:pPr>
      <w:r>
        <w:rPr>
          <w:u w:val="none"/>
        </w:rPr>
        <w:lastRenderedPageBreak/>
        <w:t>Питание системы оповещения от</w:t>
      </w:r>
      <w:r>
        <w:rPr>
          <w:spacing w:val="-8"/>
          <w:u w:val="none"/>
        </w:rPr>
        <w:t xml:space="preserve"> </w:t>
      </w:r>
      <w:r>
        <w:rPr>
          <w:u w:val="none"/>
        </w:rPr>
        <w:t>ИБП</w:t>
      </w:r>
    </w:p>
    <w:p w:rsidR="00584CE8" w:rsidRDefault="00FB1AC0">
      <w:pPr>
        <w:pStyle w:val="a3"/>
        <w:spacing w:before="229" w:line="276" w:lineRule="auto"/>
        <w:ind w:left="118" w:right="106" w:firstLine="540"/>
        <w:jc w:val="both"/>
      </w:pPr>
      <w:r>
        <w:rPr>
          <w:spacing w:val="-3"/>
        </w:rPr>
        <w:t xml:space="preserve">На </w:t>
      </w:r>
      <w:r>
        <w:rPr>
          <w:spacing w:val="-4"/>
        </w:rPr>
        <w:t xml:space="preserve">современном рынке присутствует большое разнообразие ИБП. Про- изводители, </w:t>
      </w:r>
      <w:r>
        <w:rPr>
          <w:spacing w:val="-5"/>
        </w:rPr>
        <w:t xml:space="preserve">выдвигая </w:t>
      </w:r>
      <w:r>
        <w:t xml:space="preserve">на </w:t>
      </w:r>
      <w:r>
        <w:rPr>
          <w:spacing w:val="-4"/>
        </w:rPr>
        <w:t xml:space="preserve">передний план </w:t>
      </w:r>
      <w:r>
        <w:t xml:space="preserve">те </w:t>
      </w:r>
      <w:r>
        <w:rPr>
          <w:spacing w:val="-3"/>
        </w:rPr>
        <w:t xml:space="preserve">или иные </w:t>
      </w:r>
      <w:r>
        <w:rPr>
          <w:spacing w:val="-5"/>
        </w:rPr>
        <w:t xml:space="preserve">преимущества, </w:t>
      </w:r>
      <w:r>
        <w:rPr>
          <w:spacing w:val="-4"/>
        </w:rPr>
        <w:t>обычно</w:t>
      </w:r>
      <w:r>
        <w:rPr>
          <w:spacing w:val="62"/>
        </w:rPr>
        <w:t xml:space="preserve"> </w:t>
      </w:r>
      <w:r>
        <w:rPr>
          <w:spacing w:val="-4"/>
        </w:rPr>
        <w:t xml:space="preserve">скрывают </w:t>
      </w:r>
      <w:r>
        <w:rPr>
          <w:spacing w:val="-5"/>
        </w:rPr>
        <w:t xml:space="preserve">недостатки </w:t>
      </w:r>
      <w:r>
        <w:rPr>
          <w:spacing w:val="-4"/>
        </w:rPr>
        <w:t xml:space="preserve">своих брендов, поэтому для работы </w:t>
      </w:r>
      <w:r>
        <w:t xml:space="preserve">с </w:t>
      </w:r>
      <w:r>
        <w:rPr>
          <w:spacing w:val="-4"/>
        </w:rPr>
        <w:t xml:space="preserve">СОУЭ </w:t>
      </w:r>
      <w:r>
        <w:rPr>
          <w:spacing w:val="-5"/>
        </w:rPr>
        <w:t xml:space="preserve">желатель- </w:t>
      </w:r>
      <w:r>
        <w:t xml:space="preserve">но </w:t>
      </w:r>
      <w:r>
        <w:rPr>
          <w:spacing w:val="-4"/>
        </w:rPr>
        <w:t xml:space="preserve">использовать ИБП, </w:t>
      </w:r>
      <w:r>
        <w:rPr>
          <w:spacing w:val="-5"/>
        </w:rPr>
        <w:t xml:space="preserve">которые прошли </w:t>
      </w:r>
      <w:r>
        <w:rPr>
          <w:spacing w:val="-4"/>
        </w:rPr>
        <w:t xml:space="preserve">надлежащую </w:t>
      </w:r>
      <w:r>
        <w:rPr>
          <w:spacing w:val="-5"/>
        </w:rPr>
        <w:t>серти</w:t>
      </w:r>
      <w:r>
        <w:rPr>
          <w:spacing w:val="-5"/>
        </w:rPr>
        <w:t>фикацию.</w:t>
      </w:r>
    </w:p>
    <w:p w:rsidR="00584CE8" w:rsidRDefault="00FB1AC0">
      <w:pPr>
        <w:pStyle w:val="a3"/>
        <w:spacing w:before="2" w:line="273" w:lineRule="auto"/>
        <w:ind w:left="118" w:right="108" w:firstLine="540"/>
        <w:jc w:val="both"/>
      </w:pPr>
      <w:r>
        <w:t>Основной характеристикой ИБП является полная мощность (</w:t>
      </w:r>
      <w:r>
        <w:rPr>
          <w:i/>
        </w:rPr>
        <w:t>Р</w:t>
      </w:r>
      <w:r>
        <w:t>). Ино- гда ее называют емкостью, измеряется она в ВА (Вольт-Амперах). Полную мощность не следует путать с активной мощностью или мощностью на- грузки (</w:t>
      </w:r>
      <w:r>
        <w:rPr>
          <w:i/>
        </w:rPr>
        <w:t>Р</w:t>
      </w:r>
      <w:r>
        <w:rPr>
          <w:position w:val="-3"/>
          <w:sz w:val="18"/>
        </w:rPr>
        <w:t>н</w:t>
      </w:r>
      <w:r>
        <w:t>), измеряемой в ваттах. Если производ</w:t>
      </w:r>
      <w:r>
        <w:t>итель для своего ИБП не указывает мощность в ваттах, то для ее получения необходимо полную мощность (емкость) умножить на коэффициент “0,7”. Этот коэффициент называется коэффициентом мощности (Power Factor). Данный коэффици- ент равен отношению активной мо</w:t>
      </w:r>
      <w:r>
        <w:t>щности к полной мощности (Вольт- Ампер). Он как бы определяет характер нагрузки. Следует отличать актив- ную нагрузку от реактивной (комплексной). Хотя большинство техниче- ских устройств относятся к реактивной нагрузке, данный (поправочный) коэффициент ре</w:t>
      </w:r>
      <w:r>
        <w:t>комендуется учитывать.</w:t>
      </w:r>
    </w:p>
    <w:p w:rsidR="00584CE8" w:rsidRDefault="00FB1AC0">
      <w:pPr>
        <w:pStyle w:val="a3"/>
        <w:spacing w:before="4" w:line="276" w:lineRule="auto"/>
        <w:ind w:left="118" w:right="106" w:firstLine="539"/>
        <w:jc w:val="both"/>
      </w:pPr>
      <w:r>
        <w:t xml:space="preserve">Основное назначение ИБП – обеспечение работы системы при пропа- дании питания. Длительность работы определяется емкостью аккумуля- торных батарей (АКБ), которые могут быть как встроенными, так и внеш- ними. </w:t>
      </w:r>
      <w:r>
        <w:rPr>
          <w:spacing w:val="-4"/>
        </w:rPr>
        <w:t>Большинство ИБП содержат в</w:t>
      </w:r>
      <w:r>
        <w:rPr>
          <w:spacing w:val="-4"/>
        </w:rPr>
        <w:t xml:space="preserve">строенные АКБ, </w:t>
      </w:r>
      <w:r>
        <w:t xml:space="preserve">но </w:t>
      </w:r>
      <w:r>
        <w:rPr>
          <w:spacing w:val="-3"/>
        </w:rPr>
        <w:t xml:space="preserve">для </w:t>
      </w:r>
      <w:r>
        <w:rPr>
          <w:spacing w:val="-4"/>
        </w:rPr>
        <w:t xml:space="preserve">увеличения </w:t>
      </w:r>
      <w:r>
        <w:rPr>
          <w:spacing w:val="-5"/>
        </w:rPr>
        <w:t xml:space="preserve">емкости </w:t>
      </w:r>
      <w:r>
        <w:rPr>
          <w:spacing w:val="-4"/>
        </w:rPr>
        <w:t xml:space="preserve">могут </w:t>
      </w:r>
      <w:r>
        <w:rPr>
          <w:spacing w:val="-5"/>
        </w:rPr>
        <w:t xml:space="preserve">предлагаться </w:t>
      </w:r>
      <w:r>
        <w:rPr>
          <w:spacing w:val="-4"/>
        </w:rPr>
        <w:t xml:space="preserve">дополнительные внешние АКБ, </w:t>
      </w:r>
      <w:r>
        <w:rPr>
          <w:spacing w:val="-5"/>
        </w:rPr>
        <w:t xml:space="preserve">позволяющие </w:t>
      </w:r>
      <w:r>
        <w:rPr>
          <w:spacing w:val="-4"/>
        </w:rPr>
        <w:t xml:space="preserve">увеличить время резервирования. </w:t>
      </w:r>
      <w:r>
        <w:rPr>
          <w:spacing w:val="-3"/>
        </w:rPr>
        <w:t xml:space="preserve">При </w:t>
      </w:r>
      <w:r>
        <w:rPr>
          <w:spacing w:val="-5"/>
        </w:rPr>
        <w:t xml:space="preserve">одновременной </w:t>
      </w:r>
      <w:r>
        <w:rPr>
          <w:spacing w:val="-4"/>
        </w:rPr>
        <w:t xml:space="preserve">работе </w:t>
      </w:r>
      <w:r>
        <w:rPr>
          <w:spacing w:val="-5"/>
        </w:rPr>
        <w:t xml:space="preserve">(комбинирова- </w:t>
      </w:r>
      <w:r>
        <w:rPr>
          <w:spacing w:val="-4"/>
        </w:rPr>
        <w:t xml:space="preserve">нии) </w:t>
      </w:r>
      <w:r>
        <w:t xml:space="preserve">с </w:t>
      </w:r>
      <w:r>
        <w:rPr>
          <w:spacing w:val="-4"/>
        </w:rPr>
        <w:t xml:space="preserve">внутренними </w:t>
      </w:r>
      <w:r>
        <w:t xml:space="preserve">и </w:t>
      </w:r>
      <w:r>
        <w:rPr>
          <w:spacing w:val="-5"/>
        </w:rPr>
        <w:t xml:space="preserve">внешними </w:t>
      </w:r>
      <w:r>
        <w:rPr>
          <w:spacing w:val="-4"/>
        </w:rPr>
        <w:t xml:space="preserve">АКБ необходимо удостовериться </w:t>
      </w:r>
      <w:r>
        <w:t xml:space="preserve">в </w:t>
      </w:r>
      <w:r>
        <w:rPr>
          <w:spacing w:val="-4"/>
        </w:rPr>
        <w:t xml:space="preserve">том, </w:t>
      </w:r>
      <w:r>
        <w:rPr>
          <w:spacing w:val="-5"/>
        </w:rPr>
        <w:t xml:space="preserve">что суммарная </w:t>
      </w:r>
      <w:r>
        <w:rPr>
          <w:spacing w:val="-4"/>
        </w:rPr>
        <w:t>энер</w:t>
      </w:r>
      <w:r>
        <w:rPr>
          <w:spacing w:val="-4"/>
        </w:rPr>
        <w:t xml:space="preserve">гия </w:t>
      </w:r>
      <w:r>
        <w:rPr>
          <w:spacing w:val="-3"/>
        </w:rPr>
        <w:t>(</w:t>
      </w:r>
      <w:r>
        <w:rPr>
          <w:i/>
          <w:spacing w:val="-3"/>
        </w:rPr>
        <w:t>W</w:t>
      </w:r>
      <w:r>
        <w:rPr>
          <w:spacing w:val="-3"/>
        </w:rPr>
        <w:t xml:space="preserve">) </w:t>
      </w:r>
      <w:r>
        <w:rPr>
          <w:spacing w:val="-4"/>
        </w:rPr>
        <w:t xml:space="preserve">этих АКБ, </w:t>
      </w:r>
      <w:r>
        <w:t xml:space="preserve">не </w:t>
      </w:r>
      <w:r>
        <w:rPr>
          <w:spacing w:val="-5"/>
        </w:rPr>
        <w:t xml:space="preserve">превысит возможности </w:t>
      </w:r>
      <w:r>
        <w:rPr>
          <w:spacing w:val="-4"/>
        </w:rPr>
        <w:t>ИБП.</w:t>
      </w:r>
    </w:p>
    <w:p w:rsidR="00584CE8" w:rsidRDefault="00FB1AC0">
      <w:pPr>
        <w:pStyle w:val="a3"/>
        <w:spacing w:before="2" w:after="14" w:line="276" w:lineRule="auto"/>
        <w:ind w:left="118" w:right="109" w:firstLine="540"/>
        <w:jc w:val="both"/>
      </w:pPr>
      <w:r>
        <w:t>Для удобства монтажа, а также для удовлетворения НПБ, блоки бес- перебойного питания, как и блоки системы (оповещения), устанавливают- ся в электротехнический шкаф. Для экономии места лучше всего подойдут стое</w:t>
      </w:r>
      <w:r>
        <w:t>чные (рэковые) ИБП со встроенными АКБ, рис. 6.3.</w:t>
      </w:r>
    </w:p>
    <w:p w:rsidR="00584CE8" w:rsidRDefault="00FB1AC0">
      <w:pPr>
        <w:pStyle w:val="a3"/>
        <w:ind w:left="25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5953" cy="1527619"/>
            <wp:effectExtent l="0" t="0" r="0" b="0"/>
            <wp:docPr id="5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53" cy="15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13"/>
        <w:ind w:left="197" w:right="37"/>
      </w:pPr>
      <w:r>
        <w:t>Рис. 6.3. Внешний вид стоечного блока бесперебойного питания JPX-3000</w:t>
      </w:r>
    </w:p>
    <w:p w:rsidR="00584CE8" w:rsidRDefault="00584CE8">
      <w:pPr>
        <w:pStyle w:val="a3"/>
        <w:spacing w:before="3"/>
        <w:rPr>
          <w:sz w:val="13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121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38" w:right="104" w:firstLine="539"/>
        <w:jc w:val="both"/>
      </w:pPr>
      <w:r>
        <w:lastRenderedPageBreak/>
        <w:t xml:space="preserve">В современных ИБП встроенные зарядные устройства управляются процессором, который осуществляет полный контроль, определяет и оп- тимизирует режим подзарядки, управляет внешней индикацией режимов. </w:t>
      </w:r>
      <w:r>
        <w:rPr>
          <w:spacing w:val="-5"/>
        </w:rPr>
        <w:t xml:space="preserve">Программное обеспечение </w:t>
      </w:r>
      <w:r>
        <w:rPr>
          <w:spacing w:val="-4"/>
        </w:rPr>
        <w:t xml:space="preserve">существенно </w:t>
      </w:r>
      <w:r>
        <w:rPr>
          <w:spacing w:val="-5"/>
        </w:rPr>
        <w:t xml:space="preserve">повышает возможности </w:t>
      </w:r>
      <w:r>
        <w:rPr>
          <w:spacing w:val="-4"/>
        </w:rPr>
        <w:t>ИБП</w:t>
      </w:r>
      <w:r>
        <w:rPr>
          <w:spacing w:val="-4"/>
        </w:rPr>
        <w:t xml:space="preserve">, позво- ляя </w:t>
      </w:r>
      <w:r>
        <w:rPr>
          <w:spacing w:val="-5"/>
        </w:rPr>
        <w:t xml:space="preserve">дистанционно контролировать </w:t>
      </w:r>
      <w:r>
        <w:t xml:space="preserve">и </w:t>
      </w:r>
      <w:r>
        <w:rPr>
          <w:spacing w:val="-4"/>
        </w:rPr>
        <w:t xml:space="preserve">управлять его </w:t>
      </w:r>
      <w:r>
        <w:rPr>
          <w:spacing w:val="-5"/>
        </w:rPr>
        <w:t xml:space="preserve">параметрами. </w:t>
      </w:r>
      <w:r>
        <w:t xml:space="preserve">К </w:t>
      </w:r>
      <w:r>
        <w:rPr>
          <w:spacing w:val="-4"/>
        </w:rPr>
        <w:t>достоин-</w:t>
      </w:r>
      <w:r>
        <w:rPr>
          <w:spacing w:val="62"/>
        </w:rPr>
        <w:t xml:space="preserve"> </w:t>
      </w:r>
      <w:r>
        <w:rPr>
          <w:spacing w:val="-4"/>
        </w:rPr>
        <w:t xml:space="preserve">ствам ИБП можно </w:t>
      </w:r>
      <w:r>
        <w:rPr>
          <w:spacing w:val="-5"/>
        </w:rPr>
        <w:t xml:space="preserve">отнести </w:t>
      </w:r>
      <w:r>
        <w:rPr>
          <w:spacing w:val="-4"/>
        </w:rPr>
        <w:t xml:space="preserve">простоту </w:t>
      </w:r>
      <w:r>
        <w:rPr>
          <w:spacing w:val="-5"/>
        </w:rPr>
        <w:t xml:space="preserve">монтажа, </w:t>
      </w:r>
      <w:r>
        <w:rPr>
          <w:spacing w:val="-4"/>
        </w:rPr>
        <w:t xml:space="preserve">удобство </w:t>
      </w:r>
      <w:r>
        <w:t xml:space="preserve">в </w:t>
      </w:r>
      <w:r>
        <w:rPr>
          <w:spacing w:val="-4"/>
        </w:rPr>
        <w:t xml:space="preserve">обслуживании </w:t>
      </w:r>
      <w:r>
        <w:t xml:space="preserve">и </w:t>
      </w:r>
      <w:r>
        <w:rPr>
          <w:spacing w:val="-4"/>
        </w:rPr>
        <w:t xml:space="preserve">самое главное, </w:t>
      </w:r>
      <w:r>
        <w:rPr>
          <w:spacing w:val="-5"/>
        </w:rPr>
        <w:t xml:space="preserve">большую </w:t>
      </w:r>
      <w:r>
        <w:rPr>
          <w:spacing w:val="-4"/>
        </w:rPr>
        <w:t xml:space="preserve">безопасность. Что </w:t>
      </w:r>
      <w:r>
        <w:rPr>
          <w:spacing w:val="-5"/>
        </w:rPr>
        <w:t xml:space="preserve">касается </w:t>
      </w:r>
      <w:r>
        <w:rPr>
          <w:spacing w:val="-4"/>
        </w:rPr>
        <w:t xml:space="preserve">цены, </w:t>
      </w:r>
      <w:r>
        <w:t xml:space="preserve">то в </w:t>
      </w:r>
      <w:r>
        <w:rPr>
          <w:spacing w:val="-5"/>
        </w:rPr>
        <w:t xml:space="preserve">последнее </w:t>
      </w:r>
      <w:r>
        <w:rPr>
          <w:spacing w:val="-4"/>
        </w:rPr>
        <w:t xml:space="preserve">время </w:t>
      </w:r>
      <w:r>
        <w:rPr>
          <w:spacing w:val="-5"/>
        </w:rPr>
        <w:t xml:space="preserve">прослеживается </w:t>
      </w:r>
      <w:r>
        <w:rPr>
          <w:spacing w:val="-4"/>
        </w:rPr>
        <w:t xml:space="preserve">тенденция </w:t>
      </w:r>
      <w:r>
        <w:rPr>
          <w:spacing w:val="-3"/>
        </w:rPr>
        <w:t xml:space="preserve">ее </w:t>
      </w:r>
      <w:r>
        <w:rPr>
          <w:spacing w:val="-4"/>
        </w:rPr>
        <w:t>ум</w:t>
      </w:r>
      <w:r>
        <w:rPr>
          <w:spacing w:val="-4"/>
        </w:rPr>
        <w:t>еньшения.</w:t>
      </w:r>
    </w:p>
    <w:p w:rsidR="00584CE8" w:rsidRDefault="00FB1AC0">
      <w:pPr>
        <w:pStyle w:val="2"/>
        <w:spacing w:before="216"/>
        <w:ind w:left="557" w:right="0"/>
        <w:rPr>
          <w:u w:val="none"/>
        </w:rPr>
      </w:pPr>
      <w:r>
        <w:rPr>
          <w:u w:val="thick"/>
        </w:rPr>
        <w:t>Пример организации дежурного режима при использовании ИБП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38" w:firstLine="539"/>
      </w:pPr>
      <w:r>
        <w:rPr>
          <w:lang w:val="en-US"/>
        </w:rPr>
        <w:pict>
          <v:shape id="_x0000_s1278" type="#_x0000_t202" style="position:absolute;left:0;text-align:left;margin-left:73.3pt;margin-top:116.1pt;width:217.4pt;height:47.35pt;z-index:-251585024;mso-position-horizontal-relative:page" filled="f" stroked="f">
            <v:textbox inset="0,0,0,0">
              <w:txbxContent>
                <w:p w:rsidR="00584CE8" w:rsidRDefault="00FB1AC0">
                  <w:pPr>
                    <w:pStyle w:val="a3"/>
                    <w:spacing w:line="286" w:lineRule="exact"/>
                    <w:ind w:left="93"/>
                  </w:pPr>
                  <w:r>
                    <w:t>`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group id="_x0000_s1240" style="position:absolute;left:0;text-align:left;margin-left:69.6pt;margin-top:63.75pt;width:450.85pt;height:288.55pt;z-index:-251584000;mso-position-horizontal-relative:page" coordorigin="1392,1275" coordsize="9017,5771">
            <v:rect id="_x0000_s1277" style="position:absolute;left:3238;top:1290;width:1020;height:494" filled="f" strokecolor="#ff0101" strokeweight="1.5pt"/>
            <v:shape id="_x0000_s1276" type="#_x0000_t75" style="position:absolute;left:4770;top:1285;width:1204;height:906">
              <v:imagedata r:id="rId172" o:title=""/>
            </v:shape>
            <v:line id="_x0000_s1275" style="position:absolute" from="4483,1674" to="4798,1674" strokecolor="#993401" strokeweight="2.25pt"/>
            <v:shape id="_x0000_s1274" type="#_x0000_t75" style="position:absolute;left:1466;top:2451;width:4348;height:818">
              <v:imagedata r:id="rId173" o:title=""/>
            </v:shape>
            <v:shape id="_x0000_s1273" style="position:absolute;left:3073;top:1659;width:1410;height:1350" coordorigin="3073,1659" coordsize="1410,1350" o:spt="100" adj="0,,0" path="m4483,2994r,-1335m3073,3009r1410,e" filled="f" strokecolor="#993401" strokeweight="2.25pt">
              <v:stroke joinstyle="round"/>
              <v:formulas/>
              <v:path arrowok="t" o:connecttype="segments"/>
            </v:shape>
            <v:line id="_x0000_s1272" style="position:absolute" from="1693,3624" to="5428,3624" strokecolor="#343499" strokeweight="2.25pt"/>
            <v:shape id="_x0000_s1271" style="position:absolute;left:5323;top:2874;width:209;height:765" coordorigin="5323,2874" coordsize="209,765" o:spt="100" adj="0,,0" path="m5428,2963r-22,38l5406,3639r44,l5450,3002r-22,-39xm5428,2874r-99,169l5323,3053r4,14l5348,3079r15,-3l5369,3065r37,-64l5406,2919r47,l5428,2874xm5453,2919r-3,l5450,3002r38,63l5494,3076r13,3l5528,3067r4,-14l5526,3043r-73,-124xm5450,2931r-3,l5428,2963r22,39l5450,2931xm5450,2919r-44,l5406,3001r22,-38l5408,2931r42,l5450,2919xm5447,2931r-39,l5428,2963r19,-32xe" fillcolor="#343499" stroked="f">
              <v:stroke joinstyle="round"/>
              <v:formulas/>
              <v:path arrowok="t" o:connecttype="segments"/>
            </v:shape>
            <v:shape id="_x0000_s1270" type="#_x0000_t75" style="position:absolute;left:1422;top:5529;width:4262;height:878">
              <v:imagedata r:id="rId174" o:title=""/>
            </v:shape>
            <v:shape id="_x0000_s1269" style="position:absolute;left:4333;top:6204;width:209;height:840" coordorigin="4333,6204" coordsize="209,840" o:spt="100" adj="0,,0" path="m4438,6293r-22,38l4416,7044r44,l4460,6332r-22,-39xm4438,6204r-99,169l4333,6383r4,14l4358,6409r15,-3l4379,6395r37,-64l4416,6249r47,l4438,6204xm4463,6249r-3,l4460,6332r38,63l4504,6406r13,3l4538,6397r4,-14l4536,6373r-73,-124xm4460,6261r-3,l4438,6293r22,39l4460,6261xm4460,6249r-44,l4416,6331r22,-38l4418,6261r42,l4460,6249xm4457,6261r-39,l4438,6293r19,-32xe" fillcolor="#343499" stroked="f">
              <v:stroke joinstyle="round"/>
              <v:formulas/>
              <v:path arrowok="t" o:connecttype="segments"/>
            </v:shape>
            <v:shape id="_x0000_s1268" type="#_x0000_t75" style="position:absolute;left:1392;top:3995;width:4318;height:790">
              <v:imagedata r:id="rId175" o:title=""/>
            </v:shape>
            <v:shape id="_x0000_s1267" style="position:absolute;left:5219;top:4794;width:209;height:960" coordorigin="5219,4794" coordsize="209,960" o:spt="100" adj="0,,0" path="m5323,4883r-23,39l5300,5754r46,l5346,4923r-23,-40xm5323,4794r-98,169l5219,4973r3,14l5244,4999r13,-3l5263,4985r37,-63l5300,4839r49,l5323,4794xm5349,4839r-3,l5346,4923r36,62l5388,4996r14,3l5424,4987r4,-14l5422,4963r-73,-124xm5346,4851r-4,l5323,4883r23,40l5346,4851xm5346,4839r-46,l5300,4922r23,-39l5304,4851r42,l5346,4839xm5342,4851r-38,l5323,4883r19,-32xe" fillcolor="#343499" stroked="f">
              <v:stroke joinstyle="round"/>
              <v:formulas/>
              <v:path arrowok="t" o:connecttype="segments"/>
            </v:shape>
            <v:line id="_x0000_s1266" style="position:absolute" from="1708,4224" to="1708,3624" strokecolor="#010180" strokeweight="2.25pt"/>
            <v:shape id="_x0000_s1265" type="#_x0000_t75" style="position:absolute;left:6146;top:2434;width:4262;height:901">
              <v:imagedata r:id="rId176" o:title=""/>
            </v:shape>
            <v:line id="_x0000_s1264" style="position:absolute" from="2488,3399" to="8383,3399" strokecolor="#993401" strokeweight="2.25pt"/>
            <v:shape id="_x0000_s1263" style="position:absolute;left:10199;top:2994;width:209;height:765" coordorigin="10199,2994" coordsize="209,765" o:spt="100" adj="0,,0" path="m10303,3083r-23,39l10280,3759r46,l10326,3123r-23,-40xm10303,2994r-98,169l10199,3173r3,14l10224,3199r13,-3l10243,3185r37,-63l10280,3039r49,l10303,2994xm10329,3039r-3,l10326,3123r36,62l10368,3196r14,3l10404,3187r4,-14l10402,3163r-73,-124xm10326,3051r-4,l10303,3083r23,40l10326,3051xm10326,3039r-46,l10280,3122r23,-39l10284,3051r42,l10326,3039xm10322,3051r-38,l10303,3083r19,-32xe" fillcolor="#343499" stroked="f">
              <v:stroke joinstyle="round"/>
              <v:formulas/>
              <v:path arrowok="t" o:connecttype="segments"/>
            </v:shape>
            <v:line id="_x0000_s1262" style="position:absolute" from="4318,3744" to="10288,3744" strokecolor="#343499" strokeweight="2.25pt"/>
            <v:line id="_x0000_s1261" style="position:absolute" from="4333,4269" to="4333,3744" strokecolor="#010180" strokeweight="2.25pt"/>
            <v:shape id="_x0000_s1260" style="position:absolute;left:2503;top:2589;width:5880;height:826" coordorigin="2503,2589" coordsize="5880,826" o:spt="100" adj="0,,0" path="m8383,3413r,-450m2503,3414r15,-825e" filled="f" strokecolor="#993401" strokeweight="2.25pt">
              <v:stroke joinstyle="round"/>
              <v:formulas/>
              <v:path arrowok="t" o:connecttype="segments"/>
            </v:shape>
            <v:shape id="_x0000_s1259" style="position:absolute;left:7056;top:1995;width:135;height:1050" coordorigin="7056,1995" coordsize="135,1050" o:spt="100" adj="0,,0" path="m7100,2910r-44,l7123,3045r56,-112l7100,2933r,-23xm7146,1995r-46,l7100,2933r46,l7146,1995xm7190,2910r-44,l7146,2933r33,l7190,2910xe" fillcolor="#ff0101" stroked="f">
              <v:stroke joinstyle="round"/>
              <v:formulas/>
              <v:path arrowok="t" o:connecttype="segments"/>
            </v:shape>
            <v:shape id="_x0000_s1258" type="#_x0000_t75" style="position:absolute;left:6132;top:4039;width:4262;height:826">
              <v:imagedata r:id="rId177" o:title=""/>
            </v:shape>
            <v:shape id="_x0000_s1257" style="position:absolute;left:8690;top:4608;width:136;height:600" coordorigin="8690,4608" coordsize="136,600" o:spt="100" adj="0,,0" path="m8780,4721r-44,l8736,5208r44,l8780,4721xm8758,4608r-68,135l8736,4743r,-22l8815,4721r-57,-113xm8815,4721r-35,l8780,4743r46,l8815,4721xe" fillcolor="#018001" stroked="f">
              <v:stroke joinstyle="round"/>
              <v:formulas/>
              <v:path arrowok="t" o:connecttype="segments"/>
            </v:shape>
            <v:shape id="_x0000_s1256" style="position:absolute;left:6299;top:4600;width:209;height:2159" coordorigin="6299,4600" coordsize="209,2159" o:spt="100" adj="0,,0" path="m6403,4688r-23,39l6380,6759r46,l6426,4728r-23,-40xm6403,4600r-98,168l6299,4779r3,13l6313,4799r11,6l6337,4801r6,-10l6380,4727r,-83l6429,4644r-26,-44xm6429,4644r-3,l6426,4728r36,63l6468,4801r14,4l6493,4799r11,-7l6508,4779r-6,-11l6429,4644xm6426,4655r-4,l6403,4688r23,40l6426,4655xm6426,4644r-46,l6380,4727r23,-39l6384,4655r42,l6426,4644xm6422,4655r-38,l6403,4688r19,-33xe" fillcolor="#343499" stroked="f">
              <v:stroke joinstyle="round"/>
              <v:formulas/>
              <v:path arrowok="t" o:connecttype="segments"/>
            </v:shape>
            <v:line id="_x0000_s1255" style="position:absolute" from="4453,6759" to="6418,6759" strokecolor="#343499" strokeweight="2.25pt"/>
            <v:shape id="_x0000_s1254" style="position:absolute;left:4679;top:2580;width:209;height:1680" coordorigin="4679,2580" coordsize="209,1680" o:spt="100" adj="0,,0" path="m4704,4055r-22,12l4679,4080r6,11l4783,4260r27,-45l4760,4215r,-82l4723,4069r-6,-10l4704,4055xm4760,4133r,82l4806,4215r,-11l4764,4204r19,-33l4760,4133xm4862,4055r-14,4l4842,4069r-36,62l4806,4215r4,l4882,4091r6,-11l4884,4067r-22,-12xm4783,4171r-19,33l4802,4204r-19,-33xm4806,4131r-23,40l4802,4204r4,l4806,4131xm4806,2580r-46,l4760,4133r23,38l4806,4131r,-1551xe" fillcolor="#ff0101" stroked="f">
              <v:stroke joinstyle="round"/>
              <v:formulas/>
              <v:path arrowok="t" o:connecttype="segments"/>
            </v:shape>
            <v:shape id="_x0000_s1253" style="position:absolute;left:2638;top:2649;width:4500;height:1860" coordorigin="2638,2649" coordsize="4500,1860" o:spt="100" adj="0,,0" path="m2638,3504r4500,m7123,4509r,-1006m2653,3519r15,-870e" filled="f" strokecolor="#018001" strokeweight="2.25pt">
              <v:stroke joinstyle="round"/>
              <v:formulas/>
              <v:path arrowok="t" o:connecttype="segments"/>
            </v:shape>
            <v:rect id="_x0000_s1252" style="position:absolute;left:6460;top:1350;width:1726;height:660" filled="f" strokecolor="#010101" strokeweight="1.5pt"/>
            <v:shape id="_x0000_s1251" style="position:absolute;left:3088;top:1650;width:3376;height:2565" coordorigin="3088,1650" coordsize="3376,2565" o:spt="100" adj="0,,0" path="m3793,2640r,-840m4438,2625r-1350,m5983,4200r-1065,m5983,4215r,-2565m6463,1665r-495,e" filled="f" strokecolor="#ff0101" strokeweight="2.25pt">
              <v:stroke joinstyle="round"/>
              <v:formulas/>
              <v:path arrowok="t" o:connecttype="segments"/>
            </v:shape>
            <v:shape id="_x0000_s1250" type="#_x0000_t202" style="position:absolute;left:3238;top:1290;width:1020;height:495" filled="f" stroked="f">
              <v:textbox inset="0,0,0,0">
                <w:txbxContent>
                  <w:p w:rsidR="00584CE8" w:rsidRDefault="00FB1AC0">
                    <w:pPr>
                      <w:spacing w:before="85"/>
                      <w:ind w:left="30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4C4C4C"/>
                        <w:sz w:val="20"/>
                      </w:rPr>
                      <w:t>СПС</w:t>
                    </w:r>
                  </w:p>
                </w:txbxContent>
              </v:textbox>
            </v:shape>
            <v:shape id="_x0000_s1249" type="#_x0000_t202" style="position:absolute;left:6460;top:1350;width:1726;height:660" filled="f" stroked="f">
              <v:textbox inset="0,0,0,0">
                <w:txbxContent>
                  <w:p w:rsidR="00584CE8" w:rsidRDefault="00FB1AC0">
                    <w:pPr>
                      <w:spacing w:before="86"/>
                      <w:ind w:left="281" w:right="262" w:firstLine="12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Аварийное сообщение</w:t>
                    </w:r>
                  </w:p>
                </w:txbxContent>
              </v:textbox>
            </v:shape>
            <v:shape id="_x0000_s1248" type="#_x0000_t202" style="position:absolute;left:1457;top:2234;width:272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Автоматический селектор</w:t>
                    </w:r>
                  </w:p>
                </w:txbxContent>
              </v:textbox>
            </v:shape>
            <v:shape id="_x0000_s1247" type="#_x0000_t202" style="position:absolute;left:4828;top:2234;width:71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5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Т-6202</w:t>
                    </w:r>
                  </w:p>
                </w:txbxContent>
              </v:textbox>
            </v:shape>
            <v:shape id="_x0000_s1246" type="#_x0000_t202" style="position:absolute;left:6372;top:2218;width:2332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1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Аварийный</w:t>
                    </w:r>
                    <w:r>
                      <w:rPr>
                        <w:rFonts w:ascii="Tahoma" w:hAnsi="Tahoma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усилитель</w:t>
                    </w:r>
                  </w:p>
                </w:txbxContent>
              </v:textbox>
            </v:shape>
            <v:shape id="_x0000_s1245" type="#_x0000_t202" style="position:absolute;left:1793;top:3778;width:2485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5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Распределитель</w:t>
                    </w:r>
                    <w:r>
                      <w:rPr>
                        <w:rFonts w:ascii="Tahoma" w:hAnsi="Tahoma"/>
                        <w:b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Т-6216</w:t>
                    </w:r>
                  </w:p>
                </w:txbxContent>
              </v:textbox>
            </v:shape>
            <v:shape id="_x0000_s1244" type="#_x0000_t202" style="position:absolute;left:6358;top:3824;width:2621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4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Музыкальный</w:t>
                    </w:r>
                    <w:r>
                      <w:rPr>
                        <w:rFonts w:ascii="Tahoma" w:hAnsi="Tahoma"/>
                        <w:b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усилитель</w:t>
                    </w:r>
                  </w:p>
                </w:txbxContent>
              </v:textbox>
            </v:shape>
            <v:shape id="_x0000_s1243" type="#_x0000_t202" style="position:absolute;left:1412;top:5312;width:1467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2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ИБП</w:t>
                    </w:r>
                    <w:r>
                      <w:rPr>
                        <w:rFonts w:ascii="Tahoma" w:hAnsi="Tahoma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0"/>
                      </w:rPr>
                      <w:t>JPX-3000</w:t>
                    </w:r>
                  </w:p>
                </w:txbxContent>
              </v:textbox>
            </v:shape>
            <v:shape id="_x0000_s1242" type="#_x0000_t202" style="position:absolute;left:8392;top:5370;width:808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5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0"/>
                      </w:rPr>
                      <w:t>Музыка</w:t>
                    </w:r>
                  </w:p>
                </w:txbxContent>
              </v:textbox>
            </v:shape>
            <v:shape id="_x0000_s1241" type="#_x0000_t202" style="position:absolute;left:4596;top:6846;width:52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220В</w:t>
                    </w:r>
                  </w:p>
                </w:txbxContent>
              </v:textbox>
            </v:shape>
            <w10:wrap anchorx="page"/>
          </v:group>
        </w:pict>
      </w:r>
      <w:r>
        <w:t>На рис. 6.4 представлен фрагмент блок-схемы, демонстрирующей ра- боту СОУЭ в дежурном режиме, на базе оборудовании ITC-Escort, Roxton.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6"/>
        <w:rPr>
          <w:sz w:val="32"/>
        </w:rPr>
      </w:pPr>
    </w:p>
    <w:p w:rsidR="00584CE8" w:rsidRDefault="00FB1AC0">
      <w:pPr>
        <w:pStyle w:val="a3"/>
        <w:spacing w:before="1" w:line="580" w:lineRule="atLeast"/>
        <w:ind w:left="678" w:hanging="458"/>
      </w:pPr>
      <w:r>
        <w:t>Рис. 6.4. Пример организации дежурного режима при использовании ИБП На данной схеме представлен фрагмент системы оповещения,</w:t>
      </w:r>
      <w:r>
        <w:rPr>
          <w:spacing w:val="61"/>
        </w:rPr>
        <w:t xml:space="preserve"> </w:t>
      </w:r>
      <w:r>
        <w:t>которая</w:t>
      </w:r>
    </w:p>
    <w:p w:rsidR="00584CE8" w:rsidRDefault="00FB1AC0">
      <w:pPr>
        <w:pStyle w:val="a3"/>
        <w:spacing w:before="49" w:line="276" w:lineRule="auto"/>
        <w:ind w:left="138" w:right="109" w:hanging="1"/>
        <w:jc w:val="both"/>
      </w:pPr>
      <w:r>
        <w:t>работает в 2-х режимах: режим тревожного оповещения и режим музы- кальной трансляции. ИБП осуществляет резервирование по пи</w:t>
      </w:r>
      <w:r>
        <w:t>танию толь- ко тех блоков, которые отвечают за тревожный режим. Блоки, реализую- щие музыкальную трансляцию, не резервируются.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3"/>
        <w:rPr>
          <w:sz w:val="21"/>
        </w:rPr>
      </w:pPr>
    </w:p>
    <w:p w:rsidR="00584CE8" w:rsidRDefault="00FB1AC0">
      <w:pPr>
        <w:spacing w:before="69"/>
        <w:ind w:left="138"/>
        <w:rPr>
          <w:sz w:val="24"/>
        </w:rPr>
      </w:pPr>
      <w:r>
        <w:rPr>
          <w:sz w:val="24"/>
        </w:rPr>
        <w:t>122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28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8" w:firstLine="540"/>
        <w:jc w:val="both"/>
      </w:pPr>
      <w:r>
        <w:lastRenderedPageBreak/>
        <w:t>Работа осуществляется следующим образом. К линиям громкоговори- телей, через автоматический селектор Т-6202 подключены 2 усилителя – музыкальный и аварийный (работающий только в тревожном режиме). Аварийный усилитель запитан от отключаемых розеток распреде</w:t>
      </w:r>
      <w:r>
        <w:t>лителя питания Т-6216. В дежурном режиме данные розетки обесточены. Автома- тический селектор подключен к неотключаемым розеткам распределителя питания Т-6216. При поступлении сигнала от СПС на выходе селектора Т-6202 возникает контрольный сухой контакт, к</w:t>
      </w:r>
      <w:r>
        <w:t xml:space="preserve">оторый активирует рас- пределитель Т-6216. На выходе отключаемых розеток возникает напряже- ние 220В, которое поступает на аварийный усилитель и дополнительное оборудование. К ИБП подключен минимальный комплект оборудования, отвечающий только за тревожный </w:t>
      </w:r>
      <w:r>
        <w:t>режим и находящийся большую часть времени в обесточенном состоянии.</w:t>
      </w:r>
    </w:p>
    <w:p w:rsidR="00584CE8" w:rsidRDefault="00FB1AC0">
      <w:pPr>
        <w:pStyle w:val="a3"/>
        <w:spacing w:before="2" w:line="276" w:lineRule="auto"/>
        <w:ind w:left="118" w:right="108" w:firstLine="539"/>
        <w:jc w:val="both"/>
      </w:pPr>
      <w:r>
        <w:t xml:space="preserve">При расчете времени резервирования не всегда оправдано, в качестве расчетных, брать только максимальные потребляемые мощности. Напри- мер, наиболее крупными потребителями в трансляционных </w:t>
      </w:r>
      <w:r>
        <w:t>системах опо- вещения являются усилители мощности. В большинстве звуковых систем оповещения используются усилители класса “АВ”, у которых потребляе- мая мощность существенно зависит от нагрузки и характера входного сиг- нала. Многие производители в паспорт</w:t>
      </w:r>
      <w:r>
        <w:t>е на усилители указывают макси- мальную потребляемую мощность при 100% нагрузке, измеренной при входном сигнале “розовый шум”, плотность спектра которого гораздо больше плотности реального речевого сигнала. На практике трансляцион- ный (трансформаторный) у</w:t>
      </w:r>
      <w:r>
        <w:t>силитель никогда не нагружают на полную мощность. Запас по мощности в разных случаях может составлять от 20 до 30%, следовательно, для тех же усилителей класса “АВ” потребляемая мощность уменьшится пропорционально снижению мощности нагрузки. Кроме того, пр</w:t>
      </w:r>
      <w:r>
        <w:t>и речевом сигнале потребление мощности, усредненное по времени, уменьшается еще больше.</w:t>
      </w:r>
    </w:p>
    <w:p w:rsidR="00584CE8" w:rsidRDefault="00FB1AC0">
      <w:pPr>
        <w:pStyle w:val="2"/>
        <w:numPr>
          <w:ilvl w:val="1"/>
          <w:numId w:val="12"/>
        </w:numPr>
        <w:tabs>
          <w:tab w:val="left" w:pos="1199"/>
        </w:tabs>
        <w:spacing w:before="217"/>
        <w:ind w:left="1198" w:right="0" w:hanging="540"/>
        <w:rPr>
          <w:u w:val="none"/>
        </w:rPr>
      </w:pPr>
      <w:r>
        <w:rPr>
          <w:u w:val="none"/>
        </w:rPr>
        <w:t>Расчет времени работы</w:t>
      </w:r>
      <w:r>
        <w:rPr>
          <w:spacing w:val="-8"/>
          <w:u w:val="none"/>
        </w:rPr>
        <w:t xml:space="preserve"> </w:t>
      </w:r>
      <w:r>
        <w:rPr>
          <w:u w:val="none"/>
        </w:rPr>
        <w:t>ИБП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110" w:firstLine="540"/>
        <w:jc w:val="both"/>
      </w:pPr>
      <w:r>
        <w:t xml:space="preserve">Для определения </w:t>
      </w:r>
      <w:r>
        <w:rPr>
          <w:u w:val="single"/>
        </w:rPr>
        <w:t>времени работы</w:t>
      </w:r>
      <w:r>
        <w:t>, времени, в течение которого ИБП может питать оборудование (систему), очень важно правильно оценить мощность нагрузки.</w:t>
      </w:r>
    </w:p>
    <w:p w:rsidR="00584CE8" w:rsidRDefault="00FB1AC0">
      <w:pPr>
        <w:pStyle w:val="a3"/>
        <w:spacing w:before="2" w:line="268" w:lineRule="auto"/>
        <w:ind w:left="118" w:right="108" w:firstLine="539"/>
        <w:jc w:val="both"/>
      </w:pPr>
      <w:r>
        <w:rPr>
          <w:u w:val="single"/>
        </w:rPr>
        <w:t xml:space="preserve">Мощность нагрузки </w:t>
      </w:r>
      <w:r>
        <w:t>– мощность потребления системы оповещения (</w:t>
      </w:r>
      <w:r>
        <w:rPr>
          <w:i/>
        </w:rPr>
        <w:t>Р</w:t>
      </w:r>
      <w:r>
        <w:rPr>
          <w:position w:val="-3"/>
          <w:sz w:val="18"/>
        </w:rPr>
        <w:t>потр</w:t>
      </w:r>
      <w:r>
        <w:t>, см. формулу 1.3), складывающаяся из мощности потребления всех блоков</w:t>
      </w:r>
      <w:r>
        <w:t xml:space="preserve">  входящих  в  состав  системы  и  подлежащих  резервированию</w:t>
      </w:r>
      <w:r>
        <w:rPr>
          <w:spacing w:val="61"/>
        </w:rPr>
        <w:t xml:space="preserve"> </w:t>
      </w:r>
      <w:r>
        <w:t>(от</w:t>
      </w:r>
    </w:p>
    <w:p w:rsidR="00584CE8" w:rsidRDefault="00FB1AC0">
      <w:pPr>
        <w:spacing w:before="155"/>
        <w:ind w:right="111"/>
        <w:jc w:val="right"/>
        <w:rPr>
          <w:sz w:val="24"/>
        </w:rPr>
      </w:pPr>
      <w:r>
        <w:rPr>
          <w:sz w:val="24"/>
        </w:rPr>
        <w:t>123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37" w:hanging="1"/>
      </w:pPr>
      <w:r>
        <w:lastRenderedPageBreak/>
        <w:t>ИБП). Параметры выбираемого ИБП должны быть рассчитаны на работу с максимальной  мощностью нагрузки (</w:t>
      </w:r>
      <w:r>
        <w:rPr>
          <w:i/>
        </w:rPr>
        <w:t>Р</w:t>
      </w:r>
      <w:r>
        <w:rPr>
          <w:position w:val="-3"/>
          <w:sz w:val="18"/>
        </w:rPr>
        <w:t>н</w:t>
      </w:r>
      <w:r>
        <w:t>).</w:t>
      </w:r>
    </w:p>
    <w:p w:rsidR="00584CE8" w:rsidRDefault="00FB1AC0">
      <w:pPr>
        <w:spacing w:before="101"/>
        <w:ind w:left="319" w:right="31"/>
        <w:jc w:val="center"/>
        <w:rPr>
          <w:sz w:val="1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н  </w:t>
      </w:r>
      <w:r>
        <w:rPr>
          <w:i/>
          <w:sz w:val="28"/>
        </w:rPr>
        <w:t>≤ P</w:t>
      </w:r>
      <w:r>
        <w:rPr>
          <w:position w:val="-3"/>
          <w:sz w:val="18"/>
        </w:rPr>
        <w:t>а</w:t>
      </w:r>
    </w:p>
    <w:p w:rsidR="00584CE8" w:rsidRDefault="00FB1AC0">
      <w:pPr>
        <w:pStyle w:val="a3"/>
        <w:spacing w:before="149"/>
        <w:ind w:left="118" w:right="37"/>
      </w:pPr>
      <w:r>
        <w:t xml:space="preserve">где </w:t>
      </w:r>
      <w:r>
        <w:rPr>
          <w:i/>
        </w:rPr>
        <w:t>Р</w:t>
      </w:r>
      <w:r>
        <w:rPr>
          <w:position w:val="-3"/>
          <w:sz w:val="18"/>
        </w:rPr>
        <w:t xml:space="preserve">н </w:t>
      </w:r>
      <w:r>
        <w:t>– максимальная  мощность нагрузки, Вт.</w:t>
      </w:r>
    </w:p>
    <w:p w:rsidR="00584CE8" w:rsidRDefault="00FB1AC0">
      <w:pPr>
        <w:pStyle w:val="a3"/>
        <w:spacing w:before="30"/>
        <w:ind w:left="94" w:right="4288"/>
        <w:jc w:val="center"/>
      </w:pPr>
      <w:r>
        <w:rPr>
          <w:i/>
        </w:rPr>
        <w:t>Р</w:t>
      </w:r>
      <w:r>
        <w:rPr>
          <w:position w:val="-3"/>
          <w:sz w:val="18"/>
        </w:rPr>
        <w:t xml:space="preserve">а </w:t>
      </w:r>
      <w:r>
        <w:t>– активная мощность ИБП, Вт.</w:t>
      </w:r>
    </w:p>
    <w:p w:rsidR="00584CE8" w:rsidRDefault="00FB1AC0">
      <w:pPr>
        <w:pStyle w:val="a3"/>
        <w:spacing w:before="241"/>
        <w:ind w:left="658" w:right="37"/>
      </w:pPr>
      <w:r>
        <w:t xml:space="preserve">Если производитель ИБП не указывает значение активной  </w:t>
      </w:r>
      <w:r>
        <w:rPr>
          <w:spacing w:val="68"/>
        </w:rPr>
        <w:t xml:space="preserve"> </w:t>
      </w:r>
      <w:r>
        <w:t>мощности</w:t>
      </w:r>
    </w:p>
    <w:p w:rsidR="00584CE8" w:rsidRDefault="00FB1AC0">
      <w:pPr>
        <w:pStyle w:val="a3"/>
        <w:spacing w:before="47"/>
        <w:ind w:left="118" w:right="37"/>
      </w:pPr>
      <w:r>
        <w:t>(</w:t>
      </w:r>
      <w:r>
        <w:rPr>
          <w:i/>
        </w:rPr>
        <w:t>Р</w:t>
      </w:r>
      <w:r>
        <w:rPr>
          <w:position w:val="-3"/>
          <w:sz w:val="18"/>
        </w:rPr>
        <w:t>а</w:t>
      </w:r>
      <w:r>
        <w:t>), то его можно оценить по приближенной формуле:</w:t>
      </w:r>
    </w:p>
    <w:p w:rsidR="00584CE8" w:rsidRDefault="00FB1AC0">
      <w:pPr>
        <w:spacing w:before="150"/>
        <w:ind w:left="36" w:right="31"/>
        <w:jc w:val="center"/>
        <w:rPr>
          <w:sz w:val="18"/>
        </w:rPr>
      </w:pPr>
      <w:r>
        <w:rPr>
          <w:i/>
          <w:sz w:val="28"/>
        </w:rPr>
        <w:t>Р</w:t>
      </w:r>
      <w:r>
        <w:rPr>
          <w:position w:val="-3"/>
          <w:sz w:val="18"/>
        </w:rPr>
        <w:t xml:space="preserve">а  </w:t>
      </w:r>
      <w:r>
        <w:rPr>
          <w:i/>
          <w:sz w:val="28"/>
        </w:rPr>
        <w:t xml:space="preserve">~ </w:t>
      </w:r>
      <w:r>
        <w:rPr>
          <w:sz w:val="28"/>
        </w:rPr>
        <w:t xml:space="preserve">0,7 </w:t>
      </w:r>
      <w:r>
        <w:rPr>
          <w:i/>
          <w:sz w:val="28"/>
        </w:rPr>
        <w:t>Р</w:t>
      </w:r>
      <w:r>
        <w:rPr>
          <w:position w:val="-3"/>
          <w:sz w:val="18"/>
        </w:rPr>
        <w:t>ва</w:t>
      </w:r>
    </w:p>
    <w:p w:rsidR="00584CE8" w:rsidRDefault="00FB1AC0">
      <w:pPr>
        <w:pStyle w:val="a3"/>
        <w:spacing w:before="149"/>
        <w:ind w:left="118" w:right="37"/>
      </w:pPr>
      <w:r>
        <w:t xml:space="preserve">где </w:t>
      </w:r>
      <w:r>
        <w:rPr>
          <w:i/>
        </w:rPr>
        <w:t>P</w:t>
      </w:r>
      <w:r>
        <w:rPr>
          <w:position w:val="-3"/>
          <w:sz w:val="18"/>
        </w:rPr>
        <w:t xml:space="preserve">ва </w:t>
      </w:r>
      <w:r>
        <w:t>– полная мощность (емкость) ИБП, ВА (вольт-амперы).</w:t>
      </w:r>
    </w:p>
    <w:p w:rsidR="00584CE8" w:rsidRDefault="00FB1AC0">
      <w:pPr>
        <w:pStyle w:val="a3"/>
        <w:spacing w:before="241" w:line="276" w:lineRule="auto"/>
        <w:ind w:left="118" w:right="110" w:firstLine="540"/>
        <w:jc w:val="both"/>
      </w:pPr>
      <w:r>
        <w:t xml:space="preserve">Следует различать </w:t>
      </w:r>
      <w:r>
        <w:rPr>
          <w:u w:val="single"/>
        </w:rPr>
        <w:t>максимальную (пасп</w:t>
      </w:r>
      <w:r>
        <w:rPr>
          <w:u w:val="single"/>
        </w:rPr>
        <w:t xml:space="preserve">ортную) </w:t>
      </w:r>
      <w:r>
        <w:t xml:space="preserve">и </w:t>
      </w:r>
      <w:r>
        <w:rPr>
          <w:u w:val="single"/>
        </w:rPr>
        <w:t xml:space="preserve">среднюю </w:t>
      </w:r>
      <w:r>
        <w:t>мощность нагрузки.</w:t>
      </w:r>
    </w:p>
    <w:p w:rsidR="00584CE8" w:rsidRDefault="00FB1AC0">
      <w:pPr>
        <w:pStyle w:val="a3"/>
        <w:spacing w:before="1" w:line="268" w:lineRule="auto"/>
        <w:ind w:left="118" w:right="110" w:firstLine="540"/>
        <w:jc w:val="both"/>
      </w:pPr>
      <w:r>
        <w:t xml:space="preserve">Для расчета времени работы ИБП, очень важно правильного оценить </w:t>
      </w:r>
      <w:r>
        <w:rPr>
          <w:u w:val="single"/>
        </w:rPr>
        <w:t xml:space="preserve">среднюю мощность нагрузки </w:t>
      </w:r>
      <w:r>
        <w:t>(</w:t>
      </w:r>
      <w:r>
        <w:rPr>
          <w:i/>
        </w:rPr>
        <w:t>Р</w:t>
      </w:r>
      <w:r>
        <w:rPr>
          <w:position w:val="-3"/>
          <w:sz w:val="18"/>
        </w:rPr>
        <w:t>ср</w:t>
      </w:r>
      <w:r>
        <w:t>). Что такое средняя мощность нагрузки, поясним на примерах.</w:t>
      </w:r>
    </w:p>
    <w:p w:rsidR="00584CE8" w:rsidRDefault="00FB1AC0">
      <w:pPr>
        <w:pStyle w:val="a3"/>
        <w:spacing w:before="10" w:line="276" w:lineRule="auto"/>
        <w:ind w:left="118" w:right="110" w:firstLine="540"/>
        <w:jc w:val="both"/>
      </w:pPr>
      <w:r>
        <w:rPr>
          <w:u w:val="single"/>
        </w:rPr>
        <w:t>Пример 6.1</w:t>
      </w:r>
      <w:r>
        <w:t xml:space="preserve">: Номинальная мощность блока питания компьютера может </w:t>
      </w:r>
      <w:r>
        <w:t>быть 500 Вт, а реальное потребление 120 Вт (процессор небольшой мощ- ности – 60 Вт, материнская плата с интегрированным видеоадаптером – 50 Вт и небольшой винчестер – 10 Вт).</w:t>
      </w:r>
    </w:p>
    <w:p w:rsidR="00584CE8" w:rsidRDefault="00FB1AC0">
      <w:pPr>
        <w:pStyle w:val="a3"/>
        <w:spacing w:before="1" w:line="273" w:lineRule="auto"/>
        <w:ind w:left="118" w:right="109" w:firstLine="539"/>
        <w:jc w:val="both"/>
      </w:pPr>
      <w:r>
        <w:rPr>
          <w:u w:val="single"/>
        </w:rPr>
        <w:t>Пример 6.2</w:t>
      </w:r>
      <w:r>
        <w:t>: В системах оповещения активно применяются усилители класса “АВ”, у ко</w:t>
      </w:r>
      <w:r>
        <w:t>торых мощность потребления практически линейно зави- сит от мощности нагрузки. Кроме того, усилители (наиболее крупные по- требители) как нагрузка имеют ярко выраженный реактивный характер. Проведенные измерения показали, что для усилителей класса “АВ” сре</w:t>
      </w:r>
      <w:r>
        <w:t>д- нюю потребляемую мощность можно оценить как ~0.5</w:t>
      </w:r>
      <w:r>
        <w:rPr>
          <w:i/>
        </w:rPr>
        <w:t>Р</w:t>
      </w:r>
      <w:r>
        <w:rPr>
          <w:position w:val="-3"/>
          <w:sz w:val="18"/>
        </w:rPr>
        <w:t>гр</w:t>
      </w:r>
      <w:r>
        <w:t xml:space="preserve">, где </w:t>
      </w:r>
      <w:r>
        <w:rPr>
          <w:i/>
        </w:rPr>
        <w:t>Р</w:t>
      </w:r>
      <w:r>
        <w:rPr>
          <w:position w:val="-3"/>
          <w:sz w:val="18"/>
        </w:rPr>
        <w:t xml:space="preserve">гр </w:t>
      </w:r>
      <w:r>
        <w:t>– мощ- ность нагрузки усилителя (суммарная мощность громкоговорителей).</w:t>
      </w:r>
    </w:p>
    <w:p w:rsidR="00584CE8" w:rsidRDefault="00FB1AC0">
      <w:pPr>
        <w:pStyle w:val="a3"/>
        <w:spacing w:before="4" w:line="276" w:lineRule="auto"/>
        <w:ind w:left="118" w:right="108" w:firstLine="539"/>
        <w:jc w:val="both"/>
      </w:pPr>
      <w:r>
        <w:t>По нормативным требованиям система оповещения резервируется на время работы в дежурном режиме + время работы в тревожном режиме.</w:t>
      </w:r>
    </w:p>
    <w:p w:rsidR="00584CE8" w:rsidRDefault="00FB1AC0">
      <w:pPr>
        <w:pStyle w:val="a3"/>
        <w:spacing w:before="1" w:line="276" w:lineRule="auto"/>
        <w:ind w:left="118" w:right="110" w:firstLine="540"/>
        <w:jc w:val="both"/>
      </w:pPr>
      <w:r>
        <w:t>Для увеличения времени работы ИБП, блоки системы оповещения разбиваются на две группы:</w:t>
      </w:r>
    </w:p>
    <w:p w:rsidR="00584CE8" w:rsidRDefault="00FB1AC0">
      <w:pPr>
        <w:pStyle w:val="a4"/>
        <w:numPr>
          <w:ilvl w:val="0"/>
          <w:numId w:val="10"/>
        </w:numPr>
        <w:tabs>
          <w:tab w:val="left" w:pos="963"/>
        </w:tabs>
        <w:spacing w:before="1" w:line="276" w:lineRule="auto"/>
        <w:ind w:right="111" w:firstLine="540"/>
        <w:jc w:val="both"/>
        <w:rPr>
          <w:sz w:val="28"/>
        </w:rPr>
      </w:pPr>
      <w:r>
        <w:rPr>
          <w:sz w:val="28"/>
        </w:rPr>
        <w:t xml:space="preserve">Блоки работающие в </w:t>
      </w:r>
      <w:r>
        <w:rPr>
          <w:sz w:val="28"/>
          <w:u w:val="single"/>
        </w:rPr>
        <w:t>дежурном режиме</w:t>
      </w:r>
      <w:r>
        <w:rPr>
          <w:sz w:val="28"/>
        </w:rPr>
        <w:t xml:space="preserve">, для </w:t>
      </w:r>
      <w:r>
        <w:rPr>
          <w:sz w:val="28"/>
        </w:rPr>
        <w:t>которых рассчитывает- ся средняя потребляемая мощность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Р</w:t>
      </w:r>
      <w:r>
        <w:rPr>
          <w:position w:val="-3"/>
          <w:sz w:val="18"/>
        </w:rPr>
        <w:t>д</w:t>
      </w:r>
      <w:r>
        <w:rPr>
          <w:sz w:val="28"/>
        </w:rPr>
        <w:t>.</w:t>
      </w:r>
    </w:p>
    <w:p w:rsidR="00584CE8" w:rsidRDefault="00FB1AC0">
      <w:pPr>
        <w:pStyle w:val="a4"/>
        <w:numPr>
          <w:ilvl w:val="0"/>
          <w:numId w:val="10"/>
        </w:numPr>
        <w:tabs>
          <w:tab w:val="left" w:pos="962"/>
        </w:tabs>
        <w:spacing w:before="0" w:line="303" w:lineRule="exact"/>
        <w:ind w:left="962"/>
        <w:rPr>
          <w:sz w:val="28"/>
        </w:rPr>
      </w:pPr>
      <w:r>
        <w:rPr>
          <w:sz w:val="28"/>
        </w:rPr>
        <w:t xml:space="preserve">Блоки работающие в </w:t>
      </w:r>
      <w:r>
        <w:rPr>
          <w:sz w:val="28"/>
          <w:u w:val="single"/>
        </w:rPr>
        <w:t>тревожном режиме</w:t>
      </w:r>
      <w:r>
        <w:rPr>
          <w:sz w:val="28"/>
        </w:rPr>
        <w:t xml:space="preserve">, для которых  </w:t>
      </w:r>
      <w:r>
        <w:rPr>
          <w:spacing w:val="36"/>
          <w:sz w:val="28"/>
        </w:rPr>
        <w:t xml:space="preserve"> </w:t>
      </w:r>
      <w:r>
        <w:rPr>
          <w:sz w:val="28"/>
        </w:rPr>
        <w:t>рассчитыва-</w:t>
      </w:r>
    </w:p>
    <w:p w:rsidR="00584CE8" w:rsidRDefault="00FB1AC0">
      <w:pPr>
        <w:pStyle w:val="a3"/>
        <w:spacing w:before="47"/>
        <w:ind w:left="118" w:right="37"/>
      </w:pPr>
      <w:r>
        <w:t xml:space="preserve">ется средняя потребляемая  мощность </w:t>
      </w:r>
      <w:r>
        <w:rPr>
          <w:i/>
        </w:rPr>
        <w:t>Р</w:t>
      </w:r>
      <w:r>
        <w:rPr>
          <w:position w:val="-3"/>
          <w:sz w:val="18"/>
        </w:rPr>
        <w:t>тр</w:t>
      </w:r>
      <w:r>
        <w:t>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4"/>
        </w:rPr>
      </w:pPr>
    </w:p>
    <w:p w:rsidR="00584CE8" w:rsidRDefault="00FB1AC0">
      <w:pPr>
        <w:spacing w:before="70"/>
        <w:ind w:left="118" w:right="37"/>
        <w:rPr>
          <w:sz w:val="24"/>
        </w:rPr>
      </w:pPr>
      <w:r>
        <w:rPr>
          <w:sz w:val="24"/>
        </w:rPr>
        <w:t>124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109" w:firstLine="540"/>
        <w:jc w:val="both"/>
      </w:pPr>
      <w:r>
        <w:lastRenderedPageBreak/>
        <w:t>Таким образом средняя мощность потребления (блоков) в течение де- журног</w:t>
      </w:r>
      <w:r>
        <w:t>о режима (</w:t>
      </w:r>
      <w:r>
        <w:rPr>
          <w:i/>
        </w:rPr>
        <w:t>T</w:t>
      </w:r>
      <w:r>
        <w:rPr>
          <w:position w:val="-3"/>
          <w:sz w:val="18"/>
        </w:rPr>
        <w:t>д</w:t>
      </w:r>
      <w:r>
        <w:t>) и в течение тревожного режима (</w:t>
      </w:r>
      <w:r>
        <w:rPr>
          <w:i/>
        </w:rPr>
        <w:t>T</w:t>
      </w:r>
      <w:r>
        <w:rPr>
          <w:position w:val="-3"/>
          <w:sz w:val="18"/>
        </w:rPr>
        <w:t>тр</w:t>
      </w:r>
      <w:r>
        <w:t>), можно опреде- лить как:</w:t>
      </w:r>
    </w:p>
    <w:p w:rsidR="00584CE8" w:rsidRDefault="00FB1AC0">
      <w:pPr>
        <w:tabs>
          <w:tab w:val="left" w:pos="8649"/>
        </w:tabs>
        <w:spacing w:before="130"/>
        <w:ind w:left="3177" w:right="37"/>
        <w:rPr>
          <w:sz w:val="28"/>
        </w:rPr>
      </w:pPr>
      <w:r>
        <w:rPr>
          <w:i/>
          <w:sz w:val="28"/>
        </w:rPr>
        <w:t>P</w:t>
      </w:r>
      <w:r>
        <w:rPr>
          <w:position w:val="-3"/>
          <w:sz w:val="18"/>
        </w:rPr>
        <w:t xml:space="preserve">ср </w:t>
      </w:r>
      <w:r>
        <w:rPr>
          <w:i/>
          <w:sz w:val="28"/>
        </w:rPr>
        <w:t>= Т</w:t>
      </w:r>
      <w:r>
        <w:rPr>
          <w:position w:val="-3"/>
          <w:sz w:val="18"/>
        </w:rPr>
        <w:t xml:space="preserve">д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3"/>
          <w:sz w:val="18"/>
        </w:rPr>
        <w:t xml:space="preserve">д </w:t>
      </w:r>
      <w:r>
        <w:rPr>
          <w:i/>
          <w:sz w:val="28"/>
        </w:rPr>
        <w:t>+ Т</w:t>
      </w:r>
      <w:r>
        <w:rPr>
          <w:position w:val="-3"/>
          <w:sz w:val="18"/>
        </w:rPr>
        <w:t xml:space="preserve">тр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(</w:t>
      </w:r>
      <w:r>
        <w:rPr>
          <w:i/>
          <w:sz w:val="28"/>
        </w:rPr>
        <w:t>P</w:t>
      </w:r>
      <w:r>
        <w:rPr>
          <w:position w:val="-3"/>
          <w:sz w:val="18"/>
        </w:rPr>
        <w:t xml:space="preserve">тр  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3"/>
          <w:sz w:val="18"/>
        </w:rPr>
        <w:t>д</w:t>
      </w:r>
      <w:r>
        <w:rPr>
          <w:sz w:val="28"/>
        </w:rPr>
        <w:t>)</w:t>
      </w:r>
      <w:r>
        <w:rPr>
          <w:sz w:val="28"/>
        </w:rPr>
        <w:tab/>
        <w:t>(6.4)</w:t>
      </w:r>
    </w:p>
    <w:p w:rsidR="00584CE8" w:rsidRDefault="00FB1AC0">
      <w:pPr>
        <w:pStyle w:val="a3"/>
        <w:spacing w:before="154" w:line="264" w:lineRule="auto"/>
        <w:ind w:left="118" w:right="37"/>
      </w:pPr>
      <w:r>
        <w:t xml:space="preserve">где </w:t>
      </w:r>
      <w:r>
        <w:rPr>
          <w:i/>
        </w:rPr>
        <w:t>Р</w:t>
      </w:r>
      <w:r>
        <w:rPr>
          <w:position w:val="-3"/>
          <w:sz w:val="18"/>
        </w:rPr>
        <w:t xml:space="preserve">д </w:t>
      </w:r>
      <w:r>
        <w:t>– средняя мощность, потребляемая оборудованием в дежурном ре- жиме (Вт</w:t>
      </w:r>
      <w:r>
        <w:rPr>
          <w:rFonts w:ascii="Symbol" w:hAnsi="Symbol"/>
        </w:rPr>
        <w:t></w:t>
      </w:r>
      <w:r>
        <w:t>ч);</w:t>
      </w:r>
    </w:p>
    <w:p w:rsidR="00584CE8" w:rsidRDefault="00FB1AC0">
      <w:pPr>
        <w:pStyle w:val="a3"/>
        <w:spacing w:before="16" w:line="264" w:lineRule="auto"/>
        <w:ind w:left="118" w:right="37" w:firstLine="423"/>
      </w:pPr>
      <w:r>
        <w:rPr>
          <w:i/>
        </w:rPr>
        <w:t>Р</w:t>
      </w:r>
      <w:r>
        <w:rPr>
          <w:position w:val="-3"/>
          <w:sz w:val="18"/>
        </w:rPr>
        <w:t xml:space="preserve">тр </w:t>
      </w:r>
      <w:r>
        <w:t>– средняя мощность, потребляемая оборудованием в тревожном режиме (Вт</w:t>
      </w:r>
      <w:r>
        <w:rPr>
          <w:rFonts w:ascii="Symbol" w:hAnsi="Symbol"/>
        </w:rPr>
        <w:t></w:t>
      </w:r>
      <w:r>
        <w:t>ч);</w:t>
      </w:r>
    </w:p>
    <w:p w:rsidR="00584CE8" w:rsidRDefault="00FB1AC0">
      <w:pPr>
        <w:pStyle w:val="a3"/>
        <w:spacing w:before="17"/>
        <w:ind w:left="541" w:right="37"/>
      </w:pPr>
      <w:r>
        <w:rPr>
          <w:i/>
        </w:rPr>
        <w:t>T</w:t>
      </w:r>
      <w:r>
        <w:rPr>
          <w:position w:val="-3"/>
          <w:sz w:val="18"/>
        </w:rPr>
        <w:t xml:space="preserve">д </w:t>
      </w:r>
      <w:r>
        <w:t>– время резервирования оборудования в дежурном режиме, ч;</w:t>
      </w:r>
    </w:p>
    <w:p w:rsidR="00584CE8" w:rsidRDefault="00FB1AC0">
      <w:pPr>
        <w:pStyle w:val="a3"/>
        <w:spacing w:before="29"/>
        <w:ind w:left="541" w:right="37"/>
      </w:pPr>
      <w:r>
        <w:rPr>
          <w:i/>
        </w:rPr>
        <w:t>T</w:t>
      </w:r>
      <w:r>
        <w:rPr>
          <w:position w:val="-3"/>
          <w:sz w:val="18"/>
        </w:rPr>
        <w:t xml:space="preserve">тр  </w:t>
      </w:r>
      <w:r>
        <w:t>– время резервирования оборудования в тревожном режиме, ч.</w:t>
      </w:r>
    </w:p>
    <w:p w:rsidR="00584CE8" w:rsidRDefault="00584CE8">
      <w:pPr>
        <w:pStyle w:val="a3"/>
        <w:spacing w:before="9"/>
        <w:rPr>
          <w:sz w:val="34"/>
        </w:rPr>
      </w:pPr>
    </w:p>
    <w:p w:rsidR="00584CE8" w:rsidRDefault="00FB1AC0">
      <w:pPr>
        <w:pStyle w:val="a3"/>
        <w:spacing w:line="276" w:lineRule="auto"/>
        <w:ind w:left="118" w:right="108" w:firstLine="569"/>
        <w:jc w:val="both"/>
      </w:pPr>
      <w:r>
        <w:t xml:space="preserve">Блоки работающие в тревожном режиме, в течение дежурного време- ни – обесточены. Блоки, работающие в дежурном режиме, в тревожном режиме – не обесточены, поэтому </w:t>
      </w:r>
      <w:r>
        <w:rPr>
          <w:i/>
        </w:rPr>
        <w:t>Р</w:t>
      </w:r>
      <w:r>
        <w:rPr>
          <w:position w:val="-3"/>
          <w:sz w:val="18"/>
        </w:rPr>
        <w:t xml:space="preserve">д   </w:t>
      </w:r>
      <w:r>
        <w:t>учитывается 2 раза.</w:t>
      </w:r>
    </w:p>
    <w:p w:rsidR="00584CE8" w:rsidRDefault="00FB1AC0">
      <w:pPr>
        <w:pStyle w:val="a3"/>
        <w:spacing w:before="192" w:line="268" w:lineRule="auto"/>
        <w:ind w:left="118" w:right="110" w:firstLine="540"/>
        <w:jc w:val="both"/>
      </w:pPr>
      <w:r>
        <w:rPr>
          <w:u w:val="single"/>
        </w:rPr>
        <w:t xml:space="preserve">Время работы ИБП </w:t>
      </w:r>
      <w:r>
        <w:t>(</w:t>
      </w:r>
      <w:r>
        <w:rPr>
          <w:i/>
        </w:rPr>
        <w:t>Т</w:t>
      </w:r>
      <w:r>
        <w:rPr>
          <w:position w:val="-3"/>
          <w:sz w:val="18"/>
        </w:rPr>
        <w:t>раб</w:t>
      </w:r>
      <w:r>
        <w:t>) будет определяться параметрами (возможно- стя</w:t>
      </w:r>
      <w:r>
        <w:t>ми) встроенных (и/или внешних) аккумуляторов и средней мощностью нагрузки (</w:t>
      </w:r>
      <w:r>
        <w:rPr>
          <w:i/>
        </w:rPr>
        <w:t>Р</w:t>
      </w:r>
      <w:r>
        <w:rPr>
          <w:position w:val="-3"/>
          <w:sz w:val="18"/>
        </w:rPr>
        <w:t>ср</w:t>
      </w:r>
      <w:r>
        <w:t>).</w:t>
      </w:r>
    </w:p>
    <w:p w:rsidR="00584CE8" w:rsidRDefault="00FB1AC0">
      <w:pPr>
        <w:pStyle w:val="a3"/>
        <w:spacing w:line="276" w:lineRule="auto"/>
        <w:ind w:left="118" w:right="109" w:firstLine="540"/>
        <w:jc w:val="both"/>
      </w:pPr>
      <w:r>
        <w:t>Таким образом, время резервирования системы при помощи выбран- ных АКБ, в часах:</w:t>
      </w:r>
    </w:p>
    <w:p w:rsidR="00584CE8" w:rsidRDefault="00FB1AC0">
      <w:pPr>
        <w:tabs>
          <w:tab w:val="left" w:pos="8538"/>
        </w:tabs>
        <w:spacing w:before="1"/>
        <w:ind w:left="3657"/>
        <w:jc w:val="center"/>
        <w:rPr>
          <w:sz w:val="28"/>
        </w:rPr>
      </w:pPr>
      <w:r>
        <w:rPr>
          <w:i/>
          <w:sz w:val="28"/>
        </w:rPr>
        <w:t>T</w:t>
      </w:r>
      <w:r>
        <w:rPr>
          <w:position w:val="-3"/>
          <w:sz w:val="18"/>
        </w:rPr>
        <w:t xml:space="preserve">раб </w:t>
      </w:r>
      <w:r>
        <w:rPr>
          <w:i/>
          <w:sz w:val="28"/>
        </w:rPr>
        <w:t>= 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3"/>
          <w:sz w:val="18"/>
        </w:rPr>
        <w:t>ср</w:t>
      </w:r>
      <w:r>
        <w:rPr>
          <w:position w:val="-3"/>
          <w:sz w:val="18"/>
        </w:rPr>
        <w:tab/>
      </w:r>
      <w:r>
        <w:rPr>
          <w:sz w:val="28"/>
        </w:rPr>
        <w:t>(6.5)</w:t>
      </w:r>
    </w:p>
    <w:p w:rsidR="00584CE8" w:rsidRDefault="00FB1AC0">
      <w:pPr>
        <w:pStyle w:val="a3"/>
        <w:spacing w:before="30" w:line="276" w:lineRule="auto"/>
        <w:ind w:left="118" w:right="37"/>
      </w:pPr>
      <w:r>
        <w:t xml:space="preserve">где </w:t>
      </w:r>
      <w:r>
        <w:rPr>
          <w:i/>
        </w:rPr>
        <w:t xml:space="preserve">E </w:t>
      </w:r>
      <w:r>
        <w:t>– суммарная энергия встроенного (и/или внешнего) аккумуляторов, Вт</w:t>
      </w:r>
      <w:r>
        <w:rPr>
          <w:rFonts w:ascii="Symbol" w:hAnsi="Symbol"/>
        </w:rPr>
        <w:t></w:t>
      </w:r>
      <w:r>
        <w:t>ч.</w:t>
      </w:r>
    </w:p>
    <w:p w:rsidR="00584CE8" w:rsidRDefault="00FB1AC0">
      <w:pPr>
        <w:pStyle w:val="a3"/>
        <w:ind w:left="118" w:right="37"/>
      </w:pPr>
      <w:r>
        <w:t xml:space="preserve">ПРИМЕЧАНИЕ: </w:t>
      </w:r>
      <w:r>
        <w:rPr>
          <w:i/>
        </w:rPr>
        <w:t xml:space="preserve">Е </w:t>
      </w:r>
      <w:r>
        <w:t>не должна превышать полную емкость ИБП (</w:t>
      </w:r>
      <w:r>
        <w:rPr>
          <w:i/>
        </w:rPr>
        <w:t xml:space="preserve">Е </w:t>
      </w:r>
      <w:r>
        <w:t xml:space="preserve">&lt; </w:t>
      </w:r>
      <w:r>
        <w:rPr>
          <w:i/>
        </w:rPr>
        <w:t>Р</w:t>
      </w:r>
      <w:r>
        <w:rPr>
          <w:position w:val="-3"/>
          <w:sz w:val="18"/>
        </w:rPr>
        <w:t>ва</w:t>
      </w:r>
      <w:r>
        <w:t>).</w:t>
      </w:r>
    </w:p>
    <w:p w:rsidR="00584CE8" w:rsidRDefault="00FB1AC0">
      <w:pPr>
        <w:pStyle w:val="a3"/>
        <w:spacing w:before="241"/>
        <w:ind w:left="658" w:right="37"/>
      </w:pPr>
      <w:r>
        <w:t>Запишем критерий правильности выбора ИБП:</w:t>
      </w:r>
    </w:p>
    <w:p w:rsidR="00584CE8" w:rsidRDefault="00FB1AC0">
      <w:pPr>
        <w:tabs>
          <w:tab w:val="left" w:pos="8538"/>
        </w:tabs>
        <w:spacing w:before="47"/>
        <w:ind w:left="3770"/>
        <w:jc w:val="center"/>
        <w:rPr>
          <w:sz w:val="28"/>
        </w:rPr>
      </w:pPr>
      <w:r>
        <w:rPr>
          <w:i/>
          <w:sz w:val="28"/>
        </w:rPr>
        <w:t>T</w:t>
      </w:r>
      <w:r>
        <w:rPr>
          <w:position w:val="-3"/>
          <w:sz w:val="18"/>
        </w:rPr>
        <w:t>раб</w:t>
      </w:r>
      <w:r>
        <w:rPr>
          <w:spacing w:val="23"/>
          <w:position w:val="-3"/>
          <w:sz w:val="18"/>
        </w:rPr>
        <w:t xml:space="preserve"> </w:t>
      </w:r>
      <w:r>
        <w:rPr>
          <w:i/>
          <w:sz w:val="28"/>
        </w:rPr>
        <w:t>≥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</w:t>
      </w:r>
      <w:r>
        <w:rPr>
          <w:position w:val="-3"/>
          <w:sz w:val="18"/>
        </w:rPr>
        <w:t>рез</w:t>
      </w:r>
      <w:r>
        <w:rPr>
          <w:position w:val="-3"/>
          <w:sz w:val="18"/>
        </w:rPr>
        <w:tab/>
      </w:r>
      <w:r>
        <w:rPr>
          <w:sz w:val="28"/>
        </w:rPr>
        <w:t>(6.6)</w:t>
      </w:r>
    </w:p>
    <w:p w:rsidR="00584CE8" w:rsidRDefault="00FB1AC0">
      <w:pPr>
        <w:pStyle w:val="a3"/>
        <w:spacing w:before="30"/>
        <w:ind w:left="118" w:right="37"/>
      </w:pPr>
      <w:r>
        <w:t xml:space="preserve">где </w:t>
      </w:r>
      <w:r>
        <w:rPr>
          <w:i/>
        </w:rPr>
        <w:t>Т</w:t>
      </w:r>
      <w:r>
        <w:rPr>
          <w:position w:val="-3"/>
          <w:sz w:val="18"/>
        </w:rPr>
        <w:t xml:space="preserve">рез </w:t>
      </w:r>
      <w:r>
        <w:t>– время резервирования, час.</w:t>
      </w:r>
    </w:p>
    <w:p w:rsidR="00584CE8" w:rsidRDefault="00FB1AC0">
      <w:pPr>
        <w:pStyle w:val="2"/>
        <w:numPr>
          <w:ilvl w:val="1"/>
          <w:numId w:val="12"/>
        </w:numPr>
        <w:tabs>
          <w:tab w:val="left" w:pos="1079"/>
        </w:tabs>
        <w:spacing w:before="245"/>
        <w:ind w:right="0"/>
        <w:rPr>
          <w:u w:val="none"/>
        </w:rPr>
      </w:pPr>
      <w:r>
        <w:rPr>
          <w:u w:val="none"/>
        </w:rPr>
        <w:t>Дополнительные</w:t>
      </w:r>
      <w:r>
        <w:rPr>
          <w:spacing w:val="-13"/>
          <w:u w:val="none"/>
        </w:rPr>
        <w:t xml:space="preserve"> </w:t>
      </w:r>
      <w:r>
        <w:rPr>
          <w:u w:val="none"/>
        </w:rPr>
        <w:t>поправки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61" w:lineRule="auto"/>
        <w:ind w:left="118" w:right="37" w:firstLine="540"/>
      </w:pPr>
      <w:r>
        <w:t>Для расчета времени работы ИБП (</w:t>
      </w:r>
      <w:r>
        <w:rPr>
          <w:i/>
        </w:rPr>
        <w:t>Т</w:t>
      </w:r>
      <w:r>
        <w:rPr>
          <w:position w:val="-3"/>
          <w:sz w:val="18"/>
        </w:rPr>
        <w:t>р ибп</w:t>
      </w:r>
      <w:r>
        <w:t>), необходимо учитывать до- полнительные параметры:</w:t>
      </w:r>
    </w:p>
    <w:p w:rsidR="00584CE8" w:rsidRDefault="00FB1AC0">
      <w:pPr>
        <w:tabs>
          <w:tab w:val="left" w:pos="8650"/>
        </w:tabs>
        <w:spacing w:before="141"/>
        <w:ind w:left="3821" w:right="37"/>
        <w:rPr>
          <w:sz w:val="28"/>
        </w:rPr>
      </w:pPr>
      <w:r>
        <w:rPr>
          <w:i/>
          <w:sz w:val="28"/>
        </w:rPr>
        <w:t>T</w:t>
      </w:r>
      <w:r>
        <w:rPr>
          <w:position w:val="-3"/>
          <w:sz w:val="18"/>
        </w:rPr>
        <w:t xml:space="preserve">р ибп </w:t>
      </w:r>
      <w:r>
        <w:rPr>
          <w:i/>
          <w:sz w:val="28"/>
        </w:rPr>
        <w:t>= ηЕ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3"/>
          <w:sz w:val="18"/>
        </w:rPr>
        <w:t>ср</w:t>
      </w:r>
      <w:r>
        <w:rPr>
          <w:position w:val="-3"/>
          <w:sz w:val="18"/>
        </w:rPr>
        <w:tab/>
      </w:r>
      <w:r>
        <w:rPr>
          <w:sz w:val="28"/>
        </w:rPr>
        <w:t>(6.7)</w:t>
      </w:r>
    </w:p>
    <w:p w:rsidR="00584CE8" w:rsidRDefault="00FB1AC0">
      <w:pPr>
        <w:pStyle w:val="a3"/>
        <w:spacing w:before="149" w:line="276" w:lineRule="auto"/>
        <w:ind w:left="118" w:right="37"/>
      </w:pPr>
      <w:r>
        <w:t xml:space="preserve">где </w:t>
      </w:r>
      <w:r>
        <w:rPr>
          <w:i/>
        </w:rPr>
        <w:t xml:space="preserve">η </w:t>
      </w:r>
      <w:r>
        <w:t xml:space="preserve">– КПД инвертора ИБП (если производитель ИБП не указывает дан- ное значение, то рекомендуется использовать </w:t>
      </w:r>
      <w:r>
        <w:rPr>
          <w:i/>
        </w:rPr>
        <w:t xml:space="preserve">η </w:t>
      </w:r>
      <w:r>
        <w:t>= 0,85).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6"/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125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after="14" w:line="276" w:lineRule="auto"/>
        <w:ind w:left="398" w:right="108" w:firstLine="570"/>
        <w:jc w:val="both"/>
      </w:pPr>
      <w:r>
        <w:lastRenderedPageBreak/>
        <w:t>Формула 6.5 приближенно верна для больших времен работы аккуму- ляторной батареи (более 8-10 часов) и небольших токах разряда (&lt;0.5</w:t>
      </w:r>
      <w:r>
        <w:rPr>
          <w:i/>
        </w:rPr>
        <w:t>C</w:t>
      </w:r>
      <w:r>
        <w:t xml:space="preserve">). При быстром разряде (больших токах и малых временах) аккумулятор от- дает только часть емкости. Точно эту величину можно </w:t>
      </w:r>
      <w:r>
        <w:t>узнать из техниче- ских характеристик аккумулятора рис. 6.5.</w:t>
      </w:r>
    </w:p>
    <w:p w:rsidR="00584CE8" w:rsidRDefault="00FB1AC0">
      <w:pPr>
        <w:pStyle w:val="a3"/>
        <w:ind w:left="10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69919" cy="3105150"/>
            <wp:effectExtent l="0" t="0" r="0" b="0"/>
            <wp:docPr id="5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919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47"/>
        <w:ind w:left="1853"/>
      </w:pPr>
      <w:r>
        <w:t>Рис. 6.5. Разрядные характеристики АКБ DJM 1245</w:t>
      </w:r>
    </w:p>
    <w:p w:rsidR="00584CE8" w:rsidRDefault="00584CE8">
      <w:pPr>
        <w:pStyle w:val="a3"/>
        <w:spacing w:before="7"/>
        <w:rPr>
          <w:sz w:val="22"/>
        </w:rPr>
      </w:pPr>
    </w:p>
    <w:p w:rsidR="00584CE8" w:rsidRDefault="00FB1AC0">
      <w:pPr>
        <w:pStyle w:val="a3"/>
        <w:spacing w:line="276" w:lineRule="auto"/>
        <w:ind w:left="398" w:right="110" w:firstLine="570"/>
        <w:jc w:val="both"/>
      </w:pPr>
      <w:r>
        <w:t>Из данного графика можно определить зависимость напряжения на клеммах АКБ от величины  нагрузки и времени разряда.</w:t>
      </w:r>
    </w:p>
    <w:p w:rsidR="00584CE8" w:rsidRDefault="00FB1AC0">
      <w:pPr>
        <w:pStyle w:val="a3"/>
        <w:spacing w:before="1"/>
        <w:ind w:left="968"/>
      </w:pPr>
      <w:r>
        <w:t>Из данного графика видно:</w:t>
      </w:r>
    </w:p>
    <w:p w:rsidR="00584CE8" w:rsidRDefault="00FB1AC0">
      <w:pPr>
        <w:pStyle w:val="a4"/>
        <w:numPr>
          <w:ilvl w:val="2"/>
          <w:numId w:val="12"/>
        </w:numPr>
        <w:tabs>
          <w:tab w:val="left" w:pos="1481"/>
        </w:tabs>
        <w:spacing w:line="276" w:lineRule="auto"/>
        <w:ind w:right="110" w:firstLine="570"/>
        <w:jc w:val="both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 xml:space="preserve"> времени разряда (времени резервирования), </w:t>
      </w:r>
      <w:r>
        <w:rPr>
          <w:i/>
          <w:sz w:val="28"/>
        </w:rPr>
        <w:t xml:space="preserve">Т </w:t>
      </w:r>
      <w:r>
        <w:rPr>
          <w:sz w:val="28"/>
        </w:rPr>
        <w:t>≤ 30мин, АКБ можно нагружать полностью и (остаточное) напряжение на клеммах опре- делять по кривой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i/>
          <w:sz w:val="28"/>
        </w:rPr>
        <w:t>С</w:t>
      </w:r>
      <w:r>
        <w:rPr>
          <w:sz w:val="28"/>
        </w:rPr>
        <w:t>.</w:t>
      </w:r>
    </w:p>
    <w:p w:rsidR="00584CE8" w:rsidRDefault="00FB1AC0">
      <w:pPr>
        <w:pStyle w:val="a4"/>
        <w:numPr>
          <w:ilvl w:val="2"/>
          <w:numId w:val="12"/>
        </w:numPr>
        <w:tabs>
          <w:tab w:val="left" w:pos="1481"/>
        </w:tabs>
        <w:spacing w:before="2" w:line="276" w:lineRule="auto"/>
        <w:ind w:right="110" w:firstLine="570"/>
        <w:jc w:val="both"/>
        <w:rPr>
          <w:sz w:val="28"/>
        </w:rPr>
      </w:pPr>
      <w:r>
        <w:rPr>
          <w:sz w:val="28"/>
        </w:rPr>
        <w:t xml:space="preserve">При времени разряда, 30мин &lt; </w:t>
      </w:r>
      <w:r>
        <w:rPr>
          <w:i/>
          <w:sz w:val="28"/>
        </w:rPr>
        <w:t xml:space="preserve">Т </w:t>
      </w:r>
      <w:r>
        <w:rPr>
          <w:sz w:val="28"/>
        </w:rPr>
        <w:t>≤ 60мин, АКБ желательно на- гружать не более 0.65</w:t>
      </w:r>
      <w:r>
        <w:rPr>
          <w:i/>
          <w:sz w:val="28"/>
        </w:rPr>
        <w:t xml:space="preserve">С </w:t>
      </w:r>
      <w:r>
        <w:rPr>
          <w:sz w:val="28"/>
        </w:rPr>
        <w:t>и напряжение на клеммах оп</w:t>
      </w:r>
      <w:r>
        <w:rPr>
          <w:sz w:val="28"/>
        </w:rPr>
        <w:t>ределять по кривой 0.65</w:t>
      </w:r>
      <w:r>
        <w:rPr>
          <w:i/>
          <w:sz w:val="28"/>
        </w:rPr>
        <w:t xml:space="preserve">С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584CE8" w:rsidRDefault="00FB1AC0">
      <w:pPr>
        <w:pStyle w:val="a3"/>
        <w:spacing w:before="1" w:line="276" w:lineRule="auto"/>
        <w:ind w:left="398" w:right="109" w:firstLine="570"/>
        <w:jc w:val="both"/>
      </w:pPr>
      <w:r>
        <w:t>Таким образом, в зависимости от величины нагрузки определяется кривая, а в зависимости от времени работы определяется напряжение на клеммах АКБ.</w:t>
      </w:r>
    </w:p>
    <w:p w:rsidR="00584CE8" w:rsidRDefault="00FB1AC0">
      <w:pPr>
        <w:pStyle w:val="a3"/>
        <w:spacing w:before="2" w:after="7" w:line="276" w:lineRule="auto"/>
        <w:ind w:left="398" w:right="109" w:firstLine="570"/>
        <w:jc w:val="both"/>
      </w:pPr>
      <w:r>
        <w:rPr>
          <w:lang w:val="en-US"/>
        </w:rPr>
        <w:pict>
          <v:shape id="_x0000_s1239" type="#_x0000_t202" style="position:absolute;left:0;text-align:left;margin-left:56.65pt;margin-top:92.9pt;width:51.3pt;height:34.2pt;z-index:-251582976;mso-position-horizontal-relative:page" filled="f" stroked="f">
            <v:textbox inset="0,0,0,0">
              <w:txbxContent>
                <w:p w:rsidR="00584CE8" w:rsidRDefault="00FB1AC0">
                  <w:pPr>
                    <w:spacing w:before="215"/>
                    <w:ind w:left="285"/>
                    <w:rPr>
                      <w:sz w:val="24"/>
                    </w:rPr>
                  </w:pPr>
                  <w:r>
                    <w:rPr>
                      <w:sz w:val="24"/>
                    </w:rPr>
                    <w:t>126</w:t>
                  </w:r>
                </w:p>
              </w:txbxContent>
            </v:textbox>
            <w10:wrap anchorx="page"/>
          </v:shape>
        </w:pict>
      </w:r>
      <w:r>
        <w:t>При работе с АКБ, необходимо обращать пристальное внимание на  все данные, предоставляемые производителем. Например, емкость свинцо- во-кислотных АКБ существенным образом зависит от температуры окру- жающей среды. Соблюдение условий эксплуатации АКБ, в кон</w:t>
      </w:r>
      <w:r>
        <w:t>ечном сче- те, определяет срок их</w:t>
      </w:r>
      <w:r>
        <w:rPr>
          <w:spacing w:val="-17"/>
        </w:rPr>
        <w:t xml:space="preserve"> </w:t>
      </w:r>
      <w:r>
        <w:t>службы.</w:t>
      </w:r>
    </w:p>
    <w:p w:rsidR="00584CE8" w:rsidRDefault="00FB1AC0">
      <w:pPr>
        <w:pStyle w:val="a3"/>
        <w:ind w:left="112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1237" style="width:51.3pt;height:34.2pt;mso-position-horizontal-relative:char;mso-position-vertical-relative:line" coordsize="1026,684">
            <v:rect id="_x0000_s1238" style="position:absolute;width:1026;height:684" stroked="f"/>
            <w10:wrap type="none"/>
            <w10:anchorlock/>
          </v:group>
        </w:pict>
      </w:r>
    </w:p>
    <w:p w:rsidR="00584CE8" w:rsidRDefault="00584CE8">
      <w:pPr>
        <w:rPr>
          <w:sz w:val="20"/>
        </w:rPr>
        <w:sectPr w:rsidR="00584CE8">
          <w:pgSz w:w="11900" w:h="16840"/>
          <w:pgMar w:top="1380" w:right="1300" w:bottom="280" w:left="1020" w:header="720" w:footer="720" w:gutter="0"/>
          <w:cols w:space="720"/>
        </w:sectPr>
      </w:pPr>
    </w:p>
    <w:p w:rsidR="00584CE8" w:rsidRDefault="00FB1AC0">
      <w:pPr>
        <w:pStyle w:val="a3"/>
        <w:rPr>
          <w:sz w:val="20"/>
        </w:rPr>
      </w:pPr>
      <w:r>
        <w:rPr>
          <w:lang w:val="en-US"/>
        </w:rPr>
        <w:lastRenderedPageBreak/>
        <w:pict>
          <v:shape id="_x0000_s1236" type="#_x0000_t202" style="position:absolute;margin-left:495.55pt;margin-top:757.75pt;width:39.9pt;height:28.5pt;z-index:-251581952;mso-position-horizontal-relative:page;mso-position-vertical-relative:page" filled="f" stroked="f">
            <v:textbox inset="0,0,0,0">
              <w:txbxContent>
                <w:p w:rsidR="00584CE8" w:rsidRDefault="00FB1AC0">
                  <w:pPr>
                    <w:spacing w:before="157"/>
                    <w:ind w:left="217"/>
                    <w:rPr>
                      <w:sz w:val="24"/>
                    </w:rPr>
                  </w:pPr>
                  <w:r>
                    <w:rPr>
                      <w:sz w:val="24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spacing w:line="276" w:lineRule="auto"/>
        <w:ind w:right="2380"/>
      </w:pPr>
      <w:r>
        <w:t xml:space="preserve">7. ОСОБЕННОСТИ </w:t>
      </w:r>
      <w:r>
        <w:rPr>
          <w:spacing w:val="-27"/>
        </w:rPr>
        <w:t xml:space="preserve">РАСЧЕТА </w:t>
      </w:r>
      <w:r>
        <w:t>ПОТЕРЬ НА</w:t>
      </w:r>
      <w:r>
        <w:rPr>
          <w:spacing w:val="2"/>
        </w:rPr>
        <w:t xml:space="preserve"> </w:t>
      </w:r>
      <w:r>
        <w:rPr>
          <w:spacing w:val="-6"/>
        </w:rPr>
        <w:t>ПРОВОДАХ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0"/>
        <w:rPr>
          <w:b/>
          <w:sz w:val="16"/>
        </w:rPr>
      </w:pPr>
      <w:r>
        <w:rPr>
          <w:lang w:val="en-US"/>
        </w:rPr>
        <w:pict>
          <v:rect id="_x0000_s1235" style="position:absolute;margin-left:495.55pt;margin-top:11.7pt;width:39.9pt;height:28.5pt;z-index:251683328;mso-wrap-distance-left:0;mso-wrap-distance-right:0;mso-position-horizontal-relative:page" stroked="f">
            <w10:wrap type="topAndBottom" anchorx="page"/>
          </v:rect>
        </w:pict>
      </w:r>
    </w:p>
    <w:p w:rsidR="00584CE8" w:rsidRDefault="00584CE8">
      <w:pPr>
        <w:rPr>
          <w:sz w:val="16"/>
        </w:rPr>
        <w:sectPr w:rsidR="00584CE8">
          <w:pgSz w:w="11900" w:h="16840"/>
          <w:pgMar w:top="1600" w:right="1080" w:bottom="280" w:left="168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688"/>
        <w:rPr>
          <w:u w:val="none"/>
        </w:rPr>
      </w:pPr>
      <w:r>
        <w:rPr>
          <w:u w:val="none"/>
        </w:rPr>
        <w:lastRenderedPageBreak/>
        <w:t>7.1 Краткие сведения о проводах</w:t>
      </w:r>
    </w:p>
    <w:p w:rsidR="00584CE8" w:rsidRDefault="00584CE8">
      <w:pPr>
        <w:pStyle w:val="a3"/>
        <w:rPr>
          <w:b/>
          <w:sz w:val="36"/>
        </w:rPr>
      </w:pP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t>Соединение звукоусилительной системы с громкоговорителями осу- ществляется линиями связи. Как и в любых линиях, в них возникают поте- ри, что может заметно снизить качество и уровень передаваемого сигнала, поэтому немаловаж</w:t>
      </w:r>
      <w:r>
        <w:t>ной является задача расчета потерь на проводах и вы- бора сечения токопроводящей жилы.</w:t>
      </w:r>
    </w:p>
    <w:p w:rsidR="00584CE8" w:rsidRDefault="00FB1AC0">
      <w:pPr>
        <w:pStyle w:val="a3"/>
        <w:spacing w:before="2"/>
        <w:ind w:left="688" w:right="37"/>
      </w:pPr>
      <w:r>
        <w:t>Дадим некоторые наиболее важные определения.</w:t>
      </w:r>
    </w:p>
    <w:p w:rsidR="00584CE8" w:rsidRDefault="00FB1AC0">
      <w:pPr>
        <w:pStyle w:val="a3"/>
        <w:spacing w:before="47" w:line="276" w:lineRule="auto"/>
        <w:ind w:left="118" w:right="110" w:firstLine="569"/>
        <w:jc w:val="both"/>
      </w:pPr>
      <w:r>
        <w:rPr>
          <w:u w:val="single"/>
        </w:rPr>
        <w:t xml:space="preserve">Жила </w:t>
      </w:r>
      <w:r>
        <w:t>является основной токопроводящей составляющей электриче- ского провода.</w:t>
      </w: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rPr>
          <w:u w:val="single"/>
        </w:rPr>
        <w:t xml:space="preserve">Провод </w:t>
      </w:r>
      <w:r>
        <w:t>– это одна (или более) изолированная жил</w:t>
      </w:r>
      <w:r>
        <w:t>а, поверх которой,   в зависимости от условий прокладки и эксплуатации, может иметься неме- таллическая оболочка, обмотка или оплетка волокнистыми материалами или проволокой. Провода могут быть голыми и</w:t>
      </w:r>
      <w:r>
        <w:rPr>
          <w:spacing w:val="-26"/>
        </w:rPr>
        <w:t xml:space="preserve"> </w:t>
      </w:r>
      <w:r>
        <w:t>изолированными.</w:t>
      </w:r>
    </w:p>
    <w:p w:rsidR="00584CE8" w:rsidRDefault="00FB1AC0">
      <w:pPr>
        <w:pStyle w:val="a3"/>
        <w:spacing w:before="1" w:line="266" w:lineRule="auto"/>
        <w:ind w:left="118" w:right="103" w:firstLine="570"/>
        <w:jc w:val="both"/>
      </w:pPr>
      <w:r>
        <w:rPr>
          <w:spacing w:val="-7"/>
          <w:u w:val="single"/>
        </w:rPr>
        <w:t xml:space="preserve">Электрическим </w:t>
      </w:r>
      <w:r>
        <w:rPr>
          <w:spacing w:val="-5"/>
          <w:u w:val="single"/>
        </w:rPr>
        <w:t xml:space="preserve">шнуром </w:t>
      </w:r>
      <w:r>
        <w:rPr>
          <w:spacing w:val="-6"/>
        </w:rPr>
        <w:t xml:space="preserve">называется провод, </w:t>
      </w:r>
      <w:r>
        <w:rPr>
          <w:spacing w:val="-7"/>
        </w:rPr>
        <w:t xml:space="preserve">состоящий </w:t>
      </w:r>
      <w:r>
        <w:rPr>
          <w:spacing w:val="-3"/>
        </w:rPr>
        <w:t xml:space="preserve">из </w:t>
      </w:r>
      <w:r>
        <w:rPr>
          <w:spacing w:val="-5"/>
        </w:rPr>
        <w:t xml:space="preserve">двух </w:t>
      </w:r>
      <w:r>
        <w:t xml:space="preserve">и </w:t>
      </w:r>
      <w:r>
        <w:rPr>
          <w:spacing w:val="-6"/>
        </w:rPr>
        <w:t xml:space="preserve">более </w:t>
      </w:r>
      <w:r>
        <w:rPr>
          <w:spacing w:val="-7"/>
        </w:rPr>
        <w:t xml:space="preserve">изолированных </w:t>
      </w:r>
      <w:r>
        <w:rPr>
          <w:spacing w:val="-6"/>
        </w:rPr>
        <w:t xml:space="preserve">гибких </w:t>
      </w:r>
      <w:r>
        <w:rPr>
          <w:spacing w:val="-5"/>
        </w:rPr>
        <w:t xml:space="preserve">или особо </w:t>
      </w:r>
      <w:r>
        <w:rPr>
          <w:spacing w:val="-6"/>
        </w:rPr>
        <w:t xml:space="preserve">гибких </w:t>
      </w:r>
      <w:r>
        <w:rPr>
          <w:spacing w:val="-5"/>
        </w:rPr>
        <w:t xml:space="preserve">жил </w:t>
      </w:r>
      <w:r>
        <w:rPr>
          <w:spacing w:val="-7"/>
        </w:rPr>
        <w:t xml:space="preserve">сечением </w:t>
      </w:r>
      <w:r>
        <w:rPr>
          <w:spacing w:val="-3"/>
        </w:rPr>
        <w:t xml:space="preserve">до </w:t>
      </w:r>
      <w:r>
        <w:rPr>
          <w:spacing w:val="-4"/>
        </w:rPr>
        <w:t xml:space="preserve">1,5 </w:t>
      </w:r>
      <w:r>
        <w:rPr>
          <w:spacing w:val="-5"/>
        </w:rPr>
        <w:t>мм</w:t>
      </w:r>
      <w:r>
        <w:rPr>
          <w:spacing w:val="-5"/>
          <w:position w:val="13"/>
          <w:sz w:val="18"/>
        </w:rPr>
        <w:t>2</w:t>
      </w:r>
      <w:r>
        <w:rPr>
          <w:spacing w:val="-5"/>
        </w:rPr>
        <w:t xml:space="preserve">, </w:t>
      </w:r>
      <w:r>
        <w:rPr>
          <w:spacing w:val="-6"/>
        </w:rPr>
        <w:t xml:space="preserve">скручен- </w:t>
      </w:r>
      <w:r>
        <w:rPr>
          <w:spacing w:val="-4"/>
        </w:rPr>
        <w:t xml:space="preserve">ных </w:t>
      </w:r>
      <w:r>
        <w:rPr>
          <w:spacing w:val="-5"/>
        </w:rPr>
        <w:t xml:space="preserve">или </w:t>
      </w:r>
      <w:r>
        <w:rPr>
          <w:spacing w:val="-7"/>
        </w:rPr>
        <w:t xml:space="preserve">уложенных </w:t>
      </w:r>
      <w:r>
        <w:t xml:space="preserve">в </w:t>
      </w:r>
      <w:r>
        <w:rPr>
          <w:spacing w:val="-7"/>
        </w:rPr>
        <w:t xml:space="preserve">параллель, </w:t>
      </w:r>
      <w:r>
        <w:rPr>
          <w:spacing w:val="-6"/>
        </w:rPr>
        <w:t xml:space="preserve">покрытых, </w:t>
      </w:r>
      <w:r>
        <w:t xml:space="preserve">в </w:t>
      </w:r>
      <w:r>
        <w:rPr>
          <w:spacing w:val="-6"/>
        </w:rPr>
        <w:t xml:space="preserve">зависимости </w:t>
      </w:r>
      <w:r>
        <w:rPr>
          <w:spacing w:val="-3"/>
        </w:rPr>
        <w:t xml:space="preserve">от </w:t>
      </w:r>
      <w:r>
        <w:rPr>
          <w:spacing w:val="-6"/>
        </w:rPr>
        <w:t xml:space="preserve">условий экс- </w:t>
      </w:r>
      <w:r>
        <w:rPr>
          <w:spacing w:val="-7"/>
        </w:rPr>
        <w:t xml:space="preserve">плуатации, </w:t>
      </w:r>
      <w:r>
        <w:rPr>
          <w:spacing w:val="-6"/>
        </w:rPr>
        <w:t xml:space="preserve">неметаллической </w:t>
      </w:r>
      <w:r>
        <w:rPr>
          <w:spacing w:val="-7"/>
        </w:rPr>
        <w:t xml:space="preserve">оболочкой </w:t>
      </w:r>
      <w:r>
        <w:rPr>
          <w:spacing w:val="-5"/>
        </w:rPr>
        <w:t xml:space="preserve">или </w:t>
      </w:r>
      <w:r>
        <w:rPr>
          <w:spacing w:val="-6"/>
        </w:rPr>
        <w:t xml:space="preserve">другими защитными </w:t>
      </w:r>
      <w:r>
        <w:rPr>
          <w:spacing w:val="-7"/>
        </w:rPr>
        <w:t>покровами</w:t>
      </w:r>
      <w:r>
        <w:rPr>
          <w:spacing w:val="-7"/>
        </w:rPr>
        <w:t>.</w:t>
      </w:r>
    </w:p>
    <w:p w:rsidR="00584CE8" w:rsidRDefault="00FB1AC0">
      <w:pPr>
        <w:pStyle w:val="a3"/>
        <w:spacing w:before="14" w:line="276" w:lineRule="auto"/>
        <w:ind w:left="118" w:right="109" w:firstLine="570"/>
        <w:jc w:val="both"/>
      </w:pPr>
      <w:r>
        <w:rPr>
          <w:u w:val="single"/>
        </w:rPr>
        <w:t xml:space="preserve">Кабелем </w:t>
      </w:r>
      <w:r>
        <w:t xml:space="preserve">называется одна или несколько скрученных вместе изолиро- ванных жил, заключенных, как правило, в общую резиновую, пластмассо- вую, металлическую оболочку. Оболочка служит для защиты  изоляции жил от воздействия света, влаги, различных химических </w:t>
      </w:r>
      <w:r>
        <w:t>веществ, а также для их предохранения от механических повреждений.</w:t>
      </w: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t xml:space="preserve">Необходимые требования к </w:t>
      </w:r>
      <w:r>
        <w:rPr>
          <w:u w:val="single"/>
        </w:rPr>
        <w:t xml:space="preserve">проводам </w:t>
      </w:r>
      <w:r>
        <w:t>оговорены в нормативной до- кументации:</w:t>
      </w:r>
    </w:p>
    <w:p w:rsidR="00584CE8" w:rsidRDefault="00FB1AC0">
      <w:pPr>
        <w:spacing w:before="4" w:line="276" w:lineRule="auto"/>
        <w:ind w:left="118" w:right="109" w:firstLine="570"/>
        <w:jc w:val="both"/>
        <w:rPr>
          <w:i/>
          <w:sz w:val="28"/>
        </w:rPr>
      </w:pPr>
      <w:r>
        <w:rPr>
          <w:i/>
          <w:sz w:val="28"/>
        </w:rPr>
        <w:t>Кабели, провода СОУЭ и способы их прокладки должны обеспечивать работоспособность соединительных линий в условиях п</w:t>
      </w:r>
      <w:r>
        <w:rPr>
          <w:i/>
          <w:sz w:val="28"/>
        </w:rPr>
        <w:t>ожара в течение времени, необходимого для полной эвакуации людей в безопасную зону.</w:t>
      </w:r>
    </w:p>
    <w:p w:rsidR="00584CE8" w:rsidRDefault="00FB1AC0">
      <w:pPr>
        <w:spacing w:line="276" w:lineRule="auto"/>
        <w:ind w:left="118" w:right="110" w:firstLine="569"/>
        <w:jc w:val="both"/>
        <w:rPr>
          <w:i/>
          <w:sz w:val="28"/>
        </w:rPr>
      </w:pPr>
      <w:r>
        <w:rPr>
          <w:sz w:val="28"/>
        </w:rPr>
        <w:t xml:space="preserve">По нормативным требованиям к линиям систем противопожарной за- щиты должны выполняться </w:t>
      </w:r>
      <w:r>
        <w:rPr>
          <w:i/>
          <w:sz w:val="28"/>
        </w:rPr>
        <w:t>Огнестойкими кабелями с медными жилами.</w:t>
      </w:r>
    </w:p>
    <w:p w:rsidR="00584CE8" w:rsidRDefault="00FB1AC0">
      <w:pPr>
        <w:pStyle w:val="a3"/>
        <w:spacing w:before="1" w:line="276" w:lineRule="auto"/>
        <w:ind w:left="118" w:right="111" w:firstLine="569"/>
        <w:jc w:val="both"/>
      </w:pPr>
      <w:r>
        <w:t xml:space="preserve">Мы будем рассматривать токопроводящие медные </w:t>
      </w:r>
      <w:r>
        <w:rPr>
          <w:u w:val="single"/>
        </w:rPr>
        <w:t xml:space="preserve">жилы </w:t>
      </w:r>
      <w:r>
        <w:t>с круглым поперечным сечением, измеряемым в квадратных миллиметрах.</w:t>
      </w:r>
    </w:p>
    <w:p w:rsidR="00584CE8" w:rsidRDefault="00FB1AC0">
      <w:pPr>
        <w:pStyle w:val="a3"/>
        <w:spacing w:line="323" w:lineRule="exact"/>
        <w:ind w:left="688" w:right="37"/>
      </w:pPr>
      <w:r>
        <w:t>Для перехода от диаметра жилы (</w:t>
      </w:r>
      <w:r>
        <w:rPr>
          <w:i/>
        </w:rPr>
        <w:t>d</w:t>
      </w:r>
      <w:r>
        <w:t>, мм.), к сечению (</w:t>
      </w:r>
      <w:r>
        <w:rPr>
          <w:i/>
        </w:rPr>
        <w:t>S</w:t>
      </w:r>
      <w:r>
        <w:t>, мм</w:t>
      </w:r>
      <w:r>
        <w:rPr>
          <w:position w:val="13"/>
          <w:sz w:val="18"/>
        </w:rPr>
        <w:t>2</w:t>
      </w:r>
      <w:r>
        <w:t>),    исполь-</w:t>
      </w:r>
    </w:p>
    <w:p w:rsidR="00584CE8" w:rsidRDefault="00FB1AC0">
      <w:pPr>
        <w:pStyle w:val="a3"/>
        <w:spacing w:before="49"/>
        <w:ind w:left="118" w:right="37"/>
      </w:pPr>
      <w:r>
        <w:t>зуется следующая зависимость:</w:t>
      </w:r>
    </w:p>
    <w:p w:rsidR="00584CE8" w:rsidRDefault="00FB1AC0">
      <w:pPr>
        <w:tabs>
          <w:tab w:val="left" w:pos="8650"/>
        </w:tabs>
        <w:spacing w:before="132"/>
        <w:ind w:left="3428" w:right="37"/>
        <w:rPr>
          <w:sz w:val="28"/>
        </w:rPr>
      </w:pPr>
      <w:r>
        <w:rPr>
          <w:i/>
          <w:sz w:val="28"/>
        </w:rPr>
        <w:t xml:space="preserve">S = π d </w:t>
      </w:r>
      <w:r>
        <w:rPr>
          <w:position w:val="13"/>
          <w:sz w:val="18"/>
        </w:rPr>
        <w:t xml:space="preserve">2  </w:t>
      </w:r>
      <w:r>
        <w:rPr>
          <w:sz w:val="28"/>
        </w:rPr>
        <w:t>/ 4 = 0,785</w:t>
      </w:r>
      <w:r>
        <w:rPr>
          <w:spacing w:val="-27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pacing w:val="-2"/>
          <w:sz w:val="28"/>
        </w:rPr>
        <w:t xml:space="preserve"> </w:t>
      </w:r>
      <w:r>
        <w:rPr>
          <w:position w:val="13"/>
          <w:sz w:val="18"/>
        </w:rPr>
        <w:t>2</w:t>
      </w:r>
      <w:r>
        <w:rPr>
          <w:sz w:val="28"/>
        </w:rPr>
        <w:t>,</w:t>
      </w:r>
      <w:r>
        <w:rPr>
          <w:sz w:val="28"/>
        </w:rPr>
        <w:tab/>
        <w:t>(7.1)</w:t>
      </w:r>
    </w:p>
    <w:p w:rsidR="00584CE8" w:rsidRDefault="00FB1AC0">
      <w:pPr>
        <w:pStyle w:val="a3"/>
        <w:spacing w:before="131"/>
        <w:ind w:left="118" w:right="37"/>
      </w:pPr>
      <w:r>
        <w:t xml:space="preserve">где </w:t>
      </w:r>
      <w:r>
        <w:rPr>
          <w:i/>
        </w:rPr>
        <w:t xml:space="preserve">S </w:t>
      </w:r>
      <w:r>
        <w:t>— сечение токопроводящей жилы, мм</w:t>
      </w:r>
      <w:r>
        <w:rPr>
          <w:position w:val="13"/>
          <w:sz w:val="18"/>
        </w:rPr>
        <w:t>2</w:t>
      </w:r>
      <w:r>
        <w:t>;</w:t>
      </w:r>
    </w:p>
    <w:p w:rsidR="00584CE8" w:rsidRDefault="00584CE8">
      <w:pPr>
        <w:pStyle w:val="a3"/>
        <w:spacing w:before="8"/>
        <w:rPr>
          <w:sz w:val="26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128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562"/>
      </w:pPr>
      <w:r>
        <w:rPr>
          <w:i/>
        </w:rPr>
        <w:lastRenderedPageBreak/>
        <w:t xml:space="preserve">d </w:t>
      </w:r>
      <w:r>
        <w:t>— диаметр провода, мм;</w:t>
      </w:r>
    </w:p>
    <w:p w:rsidR="00584CE8" w:rsidRDefault="00FB1AC0">
      <w:pPr>
        <w:pStyle w:val="a3"/>
        <w:spacing w:before="47"/>
        <w:ind w:left="561"/>
      </w:pPr>
      <w:r>
        <w:rPr>
          <w:i/>
        </w:rPr>
        <w:t xml:space="preserve">π </w:t>
      </w:r>
      <w:r>
        <w:t>— константа, 3,1415…</w:t>
      </w:r>
    </w:p>
    <w:p w:rsidR="00584CE8" w:rsidRDefault="00584CE8">
      <w:pPr>
        <w:pStyle w:val="a3"/>
        <w:spacing w:before="4"/>
        <w:rPr>
          <w:sz w:val="36"/>
        </w:rPr>
      </w:pPr>
    </w:p>
    <w:p w:rsidR="00584CE8" w:rsidRDefault="00FB1AC0">
      <w:pPr>
        <w:pStyle w:val="a3"/>
        <w:spacing w:line="276" w:lineRule="auto"/>
        <w:ind w:left="138" w:right="110" w:firstLine="284"/>
        <w:jc w:val="both"/>
      </w:pPr>
      <w:r>
        <w:t>Диаметр проволоки (без изоляции) измеряют микрометром или штан- генциркулем. Для многопроволочного проводника сечение равно сечению одной проволоки, умноженному на их число:</w:t>
      </w:r>
    </w:p>
    <w:p w:rsidR="00584CE8" w:rsidRDefault="00FB1AC0">
      <w:pPr>
        <w:tabs>
          <w:tab w:val="left" w:pos="8670"/>
        </w:tabs>
        <w:spacing w:before="85"/>
        <w:ind w:left="3657"/>
        <w:rPr>
          <w:sz w:val="28"/>
        </w:rPr>
      </w:pPr>
      <w:r>
        <w:rPr>
          <w:i/>
          <w:sz w:val="28"/>
        </w:rPr>
        <w:t xml:space="preserve">S = </w:t>
      </w:r>
      <w:r>
        <w:rPr>
          <w:sz w:val="28"/>
        </w:rPr>
        <w:t>0,785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n*d </w:t>
      </w:r>
      <w:r>
        <w:rPr>
          <w:i/>
          <w:position w:val="13"/>
          <w:sz w:val="18"/>
        </w:rPr>
        <w:t>2</w:t>
      </w:r>
      <w:r>
        <w:rPr>
          <w:i/>
          <w:position w:val="13"/>
          <w:sz w:val="18"/>
        </w:rPr>
        <w:tab/>
      </w:r>
      <w:r>
        <w:rPr>
          <w:sz w:val="28"/>
        </w:rPr>
        <w:t>(7.2)</w:t>
      </w:r>
    </w:p>
    <w:p w:rsidR="00584CE8" w:rsidRDefault="00584CE8">
      <w:pPr>
        <w:pStyle w:val="a3"/>
        <w:spacing w:before="1"/>
        <w:rPr>
          <w:sz w:val="9"/>
        </w:rPr>
      </w:pPr>
    </w:p>
    <w:p w:rsidR="00584CE8" w:rsidRDefault="00FB1AC0">
      <w:pPr>
        <w:pStyle w:val="a3"/>
        <w:spacing w:before="64"/>
        <w:ind w:left="138"/>
      </w:pPr>
      <w:r>
        <w:t xml:space="preserve">где </w:t>
      </w:r>
      <w:r>
        <w:rPr>
          <w:i/>
        </w:rPr>
        <w:t xml:space="preserve">n </w:t>
      </w:r>
      <w:r>
        <w:t>– число проволок.</w:t>
      </w:r>
    </w:p>
    <w:p w:rsidR="00584CE8" w:rsidRDefault="00584CE8">
      <w:pPr>
        <w:pStyle w:val="a3"/>
        <w:spacing w:before="5"/>
        <w:rPr>
          <w:sz w:val="22"/>
        </w:rPr>
      </w:pPr>
    </w:p>
    <w:p w:rsidR="00584CE8" w:rsidRDefault="00FB1AC0">
      <w:pPr>
        <w:pStyle w:val="a3"/>
        <w:spacing w:before="1" w:line="276" w:lineRule="auto"/>
        <w:ind w:left="138" w:right="97" w:firstLine="284"/>
      </w:pPr>
      <w:r>
        <w:rPr>
          <w:lang w:val="en-US"/>
        </w:rPr>
        <w:pict>
          <v:group id="_x0000_s1230" style="position:absolute;left:0;text-align:left;margin-left:267.6pt;margin-top:40.05pt;width:59.9pt;height:16.6pt;z-index:251685376;mso-position-horizontal-relative:page" coordorigin="5352,801" coordsize="1198,332">
            <v:line id="_x0000_s1234" style="position:absolute" from="5357,1028" to="5393,1006" strokeweight=".17603mm"/>
            <v:line id="_x0000_s1233" style="position:absolute" from="5393,1012" to="5447,1123" strokeweight=".35208mm"/>
            <v:shape id="_x0000_s1232" style="position:absolute;left:5452;top:806;width:1094;height:317" coordorigin="5452,806" coordsize="1094,317" path="m5452,1123r67,-317l6545,806e" filled="f" strokeweight=".17603mm">
              <v:path arrowok="t"/>
            </v:shape>
            <v:shape id="_x0000_s1231" type="#_x0000_t202" style="position:absolute;left:5352;top:801;width:1198;height:332" filled="f" stroked="f">
              <v:textbox inset="0,0,0,0">
                <w:txbxContent>
                  <w:p w:rsidR="00584CE8" w:rsidRDefault="00FB1AC0">
                    <w:pPr>
                      <w:spacing w:before="2"/>
                      <w:ind w:left="153" w:right="-10"/>
                      <w:rPr>
                        <w:i/>
                        <w:sz w:val="28"/>
                      </w:rPr>
                    </w:pPr>
                    <w:r>
                      <w:rPr>
                        <w:sz w:val="28"/>
                      </w:rPr>
                      <w:t>1,27</w:t>
                    </w:r>
                    <w:r>
                      <w:rPr>
                        <w:i/>
                        <w:sz w:val="28"/>
                      </w:rPr>
                      <w:t xml:space="preserve">J </w:t>
                    </w:r>
                    <w:r>
                      <w:rPr>
                        <w:sz w:val="28"/>
                      </w:rPr>
                      <w:t xml:space="preserve">/ </w:t>
                    </w:r>
                    <w:r>
                      <w:rPr>
                        <w:i/>
                        <w:sz w:val="28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t>Для простых оценок, можно воспользоваться зависимостью диаметра то- копроводящей жилы (</w:t>
      </w:r>
      <w:r>
        <w:rPr>
          <w:i/>
        </w:rPr>
        <w:t>d</w:t>
      </w:r>
      <w:r>
        <w:t>), от заданной силы тока (</w:t>
      </w:r>
      <w:r>
        <w:rPr>
          <w:i/>
        </w:rPr>
        <w:t>J</w:t>
      </w:r>
      <w:r>
        <w:t>) и нормы нагрузки (</w:t>
      </w:r>
      <w:r>
        <w:rPr>
          <w:i/>
        </w:rPr>
        <w:t>D</w:t>
      </w:r>
      <w:r>
        <w:t>):</w:t>
      </w:r>
    </w:p>
    <w:p w:rsidR="00584CE8" w:rsidRDefault="00584CE8">
      <w:pPr>
        <w:spacing w:line="276" w:lineRule="auto"/>
        <w:sectPr w:rsidR="00584CE8">
          <w:pgSz w:w="11900" w:h="16840"/>
          <w:pgMar w:top="1380" w:right="1300" w:bottom="280" w:left="1280" w:header="720" w:footer="720" w:gutter="0"/>
          <w:cols w:space="720"/>
        </w:sectPr>
      </w:pPr>
    </w:p>
    <w:p w:rsidR="00584CE8" w:rsidRDefault="00FB1AC0">
      <w:pPr>
        <w:spacing w:before="63"/>
        <w:ind w:left="3561" w:right="-19"/>
        <w:rPr>
          <w:i/>
          <w:sz w:val="28"/>
        </w:rPr>
      </w:pPr>
      <w:r>
        <w:rPr>
          <w:i/>
          <w:sz w:val="28"/>
        </w:rPr>
        <w:lastRenderedPageBreak/>
        <w:t>d =</w:t>
      </w:r>
    </w:p>
    <w:p w:rsidR="00584CE8" w:rsidRDefault="00FB1AC0">
      <w:pPr>
        <w:pStyle w:val="a3"/>
        <w:spacing w:before="104"/>
        <w:ind w:left="138" w:right="-19"/>
      </w:pPr>
      <w:r>
        <w:t xml:space="preserve">где </w:t>
      </w:r>
      <w:r>
        <w:rPr>
          <w:i/>
        </w:rPr>
        <w:t xml:space="preserve">J </w:t>
      </w:r>
      <w:r>
        <w:t>– сила тока, А;</w:t>
      </w:r>
    </w:p>
    <w:p w:rsidR="00584CE8" w:rsidRDefault="00FB1AC0">
      <w:pPr>
        <w:pStyle w:val="a3"/>
        <w:spacing w:before="63"/>
        <w:ind w:left="138"/>
      </w:pPr>
      <w:r>
        <w:br w:type="column"/>
      </w:r>
      <w:r>
        <w:lastRenderedPageBreak/>
        <w:t>(7.3)</w:t>
      </w:r>
    </w:p>
    <w:p w:rsidR="00584CE8" w:rsidRDefault="00584CE8">
      <w:pPr>
        <w:sectPr w:rsidR="00584CE8">
          <w:type w:val="continuous"/>
          <w:pgSz w:w="11900" w:h="16840"/>
          <w:pgMar w:top="1600" w:right="1300" w:bottom="280" w:left="1280" w:header="720" w:footer="720" w:gutter="0"/>
          <w:cols w:num="2" w:space="720" w:equalWidth="0">
            <w:col w:w="3961" w:space="4571"/>
            <w:col w:w="788"/>
          </w:cols>
        </w:sectPr>
      </w:pPr>
    </w:p>
    <w:p w:rsidR="00584CE8" w:rsidRDefault="00FB1AC0">
      <w:pPr>
        <w:pStyle w:val="a3"/>
        <w:spacing w:before="12" w:line="434" w:lineRule="auto"/>
        <w:ind w:left="708" w:right="4536" w:hanging="147"/>
      </w:pPr>
      <w:r>
        <w:rPr>
          <w:i/>
        </w:rPr>
        <w:lastRenderedPageBreak/>
        <w:t xml:space="preserve">D </w:t>
      </w:r>
      <w:r>
        <w:t>– норма нагрузки, А/мм</w:t>
      </w:r>
      <w:r>
        <w:rPr>
          <w:position w:val="13"/>
          <w:sz w:val="18"/>
        </w:rPr>
        <w:t>2</w:t>
      </w:r>
      <w:r>
        <w:t>. Подставляя (7.3) в (7.1), получим:</w:t>
      </w:r>
    </w:p>
    <w:p w:rsidR="00584CE8" w:rsidRDefault="00FB1AC0">
      <w:pPr>
        <w:tabs>
          <w:tab w:val="left" w:pos="8670"/>
        </w:tabs>
        <w:spacing w:line="238" w:lineRule="exact"/>
        <w:ind w:left="3737"/>
        <w:rPr>
          <w:sz w:val="28"/>
        </w:rPr>
      </w:pPr>
      <w:r>
        <w:rPr>
          <w:i/>
          <w:sz w:val="28"/>
        </w:rPr>
        <w:t>S = J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</w:t>
      </w:r>
      <w:r>
        <w:rPr>
          <w:i/>
          <w:sz w:val="28"/>
        </w:rPr>
        <w:tab/>
      </w:r>
      <w:r>
        <w:rPr>
          <w:sz w:val="28"/>
        </w:rPr>
        <w:t>(7.4)</w:t>
      </w:r>
    </w:p>
    <w:p w:rsidR="00584CE8" w:rsidRDefault="00FB1AC0">
      <w:pPr>
        <w:pStyle w:val="a3"/>
        <w:spacing w:before="132" w:line="276" w:lineRule="auto"/>
        <w:ind w:left="138" w:firstLine="570"/>
      </w:pPr>
      <w:r>
        <w:t xml:space="preserve">При норме нагрузки </w:t>
      </w:r>
      <w:r>
        <w:rPr>
          <w:i/>
        </w:rPr>
        <w:t xml:space="preserve">D </w:t>
      </w:r>
      <w:r>
        <w:t>= 2 А/мм</w:t>
      </w:r>
      <w:r>
        <w:rPr>
          <w:position w:val="13"/>
          <w:sz w:val="18"/>
        </w:rPr>
        <w:t>2</w:t>
      </w:r>
      <w:r>
        <w:t>, получим практически полезную формулу:</w:t>
      </w:r>
    </w:p>
    <w:p w:rsidR="00584CE8" w:rsidRDefault="00FB1AC0">
      <w:pPr>
        <w:tabs>
          <w:tab w:val="left" w:pos="8670"/>
        </w:tabs>
        <w:spacing w:before="1"/>
        <w:ind w:left="3710"/>
        <w:rPr>
          <w:sz w:val="28"/>
        </w:rPr>
      </w:pPr>
      <w:r>
        <w:rPr>
          <w:i/>
          <w:sz w:val="28"/>
        </w:rPr>
        <w:t>S 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0,5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J</w:t>
      </w:r>
      <w:r>
        <w:rPr>
          <w:position w:val="-3"/>
          <w:sz w:val="18"/>
        </w:rPr>
        <w:t>н</w:t>
      </w:r>
      <w:r>
        <w:rPr>
          <w:position w:val="-3"/>
          <w:sz w:val="18"/>
        </w:rPr>
        <w:tab/>
      </w:r>
      <w:r>
        <w:rPr>
          <w:sz w:val="28"/>
        </w:rPr>
        <w:t>(7.5)</w:t>
      </w:r>
    </w:p>
    <w:p w:rsidR="00584CE8" w:rsidRDefault="00FB1AC0">
      <w:pPr>
        <w:pStyle w:val="a3"/>
        <w:spacing w:before="30"/>
        <w:ind w:left="138"/>
      </w:pPr>
      <w:r>
        <w:t xml:space="preserve">где </w:t>
      </w:r>
      <w:r>
        <w:rPr>
          <w:i/>
        </w:rPr>
        <w:t>J</w:t>
      </w:r>
      <w:r>
        <w:rPr>
          <w:position w:val="-3"/>
          <w:sz w:val="18"/>
        </w:rPr>
        <w:t xml:space="preserve">н </w:t>
      </w:r>
      <w:r>
        <w:t>– сила тока протекающего в нагрузке, А;</w:t>
      </w:r>
    </w:p>
    <w:p w:rsidR="00584CE8" w:rsidRDefault="00FB1AC0">
      <w:pPr>
        <w:pStyle w:val="a3"/>
        <w:spacing w:before="241" w:line="276" w:lineRule="auto"/>
        <w:ind w:left="138" w:firstLine="569"/>
      </w:pPr>
      <w:r>
        <w:t xml:space="preserve">Сечение выбранное по формуле 7.5 содержит расчетный запас, его на- зывают </w:t>
      </w:r>
      <w:r>
        <w:rPr>
          <w:u w:val="single"/>
        </w:rPr>
        <w:t>рекомендуемым</w:t>
      </w:r>
      <w:r>
        <w:t>.</w:t>
      </w:r>
    </w:p>
    <w:p w:rsidR="00584CE8" w:rsidRDefault="00FB1AC0">
      <w:pPr>
        <w:pStyle w:val="a3"/>
        <w:spacing w:line="324" w:lineRule="exact"/>
        <w:ind w:left="708"/>
      </w:pPr>
      <w:r>
        <w:rPr>
          <w:spacing w:val="-4"/>
        </w:rPr>
        <w:t xml:space="preserve">На </w:t>
      </w:r>
      <w:r>
        <w:rPr>
          <w:spacing w:val="-7"/>
        </w:rPr>
        <w:t xml:space="preserve">практике </w:t>
      </w:r>
      <w:r>
        <w:rPr>
          <w:spacing w:val="-6"/>
        </w:rPr>
        <w:t xml:space="preserve">для </w:t>
      </w:r>
      <w:r>
        <w:rPr>
          <w:spacing w:val="-8"/>
        </w:rPr>
        <w:t xml:space="preserve">выбора </w:t>
      </w:r>
      <w:r>
        <w:rPr>
          <w:spacing w:val="-7"/>
        </w:rPr>
        <w:t xml:space="preserve">сечения иногда </w:t>
      </w:r>
      <w:r>
        <w:rPr>
          <w:spacing w:val="-8"/>
        </w:rPr>
        <w:t>пользуются готовыми таблицами</w:t>
      </w:r>
      <w:r>
        <w:rPr>
          <w:spacing w:val="-8"/>
          <w:position w:val="13"/>
          <w:sz w:val="18"/>
        </w:rPr>
        <w:t>4</w:t>
      </w:r>
      <w:r>
        <w:rPr>
          <w:spacing w:val="-8"/>
        </w:rPr>
        <w:t>.</w:t>
      </w:r>
    </w:p>
    <w:p w:rsidR="00584CE8" w:rsidRDefault="00FB1AC0">
      <w:pPr>
        <w:pStyle w:val="a3"/>
        <w:spacing w:before="47" w:line="276" w:lineRule="auto"/>
        <w:ind w:left="138" w:firstLine="570"/>
      </w:pPr>
      <w:r>
        <w:t xml:space="preserve">В таблице 7.1 представлена зависимость </w:t>
      </w:r>
      <w:r>
        <w:rPr>
          <w:u w:val="single"/>
        </w:rPr>
        <w:t xml:space="preserve">допустимых </w:t>
      </w:r>
      <w:r>
        <w:t xml:space="preserve">токов нагрузки медных (монтажных) проводов, от </w:t>
      </w:r>
      <w:r>
        <w:t>сечения провода.</w:t>
      </w:r>
    </w:p>
    <w:p w:rsidR="00584CE8" w:rsidRDefault="00FB1AC0">
      <w:pPr>
        <w:pStyle w:val="a3"/>
        <w:spacing w:before="1"/>
        <w:ind w:right="110"/>
        <w:jc w:val="right"/>
      </w:pPr>
      <w:r>
        <w:t>Таблица 7.1</w:t>
      </w:r>
    </w:p>
    <w:p w:rsidR="00584CE8" w:rsidRDefault="00FB1AC0">
      <w:pPr>
        <w:pStyle w:val="2"/>
        <w:spacing w:before="52" w:after="47"/>
        <w:ind w:left="2928" w:right="0"/>
        <w:rPr>
          <w:u w:val="none"/>
        </w:rPr>
      </w:pPr>
      <w:r>
        <w:rPr>
          <w:u w:val="none"/>
        </w:rPr>
        <w:t>Допустимые токи нагрузки</w:t>
      </w: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76"/>
        <w:gridCol w:w="476"/>
        <w:gridCol w:w="406"/>
        <w:gridCol w:w="406"/>
        <w:gridCol w:w="407"/>
        <w:gridCol w:w="355"/>
        <w:gridCol w:w="356"/>
        <w:gridCol w:w="356"/>
        <w:gridCol w:w="336"/>
        <w:gridCol w:w="355"/>
        <w:gridCol w:w="336"/>
        <w:gridCol w:w="356"/>
        <w:gridCol w:w="336"/>
        <w:gridCol w:w="336"/>
        <w:gridCol w:w="337"/>
      </w:tblGrid>
      <w:tr w:rsidR="00584CE8">
        <w:trPr>
          <w:trHeight w:hRule="exact" w:val="384"/>
        </w:trPr>
        <w:tc>
          <w:tcPr>
            <w:tcW w:w="3404" w:type="dxa"/>
            <w:vMerge w:val="restart"/>
          </w:tcPr>
          <w:p w:rsidR="00584CE8" w:rsidRDefault="00FB1AC0">
            <w:pPr>
              <w:pStyle w:val="TableParagraph"/>
              <w:spacing w:before="202"/>
              <w:ind w:left="1136" w:right="1136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</w:p>
        </w:tc>
        <w:tc>
          <w:tcPr>
            <w:tcW w:w="5630" w:type="dxa"/>
            <w:gridSpan w:val="15"/>
          </w:tcPr>
          <w:p w:rsidR="00584CE8" w:rsidRDefault="00FB1AC0">
            <w:pPr>
              <w:pStyle w:val="TableParagraph"/>
              <w:spacing w:line="305" w:lineRule="exact"/>
              <w:ind w:left="1623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Сечение провода, мм</w:t>
            </w:r>
            <w:r>
              <w:rPr>
                <w:b/>
                <w:position w:val="11"/>
                <w:sz w:val="16"/>
              </w:rPr>
              <w:t>2</w:t>
            </w:r>
          </w:p>
        </w:tc>
      </w:tr>
      <w:tr w:rsidR="00584CE8">
        <w:trPr>
          <w:trHeight w:hRule="exact" w:val="383"/>
        </w:trPr>
        <w:tc>
          <w:tcPr>
            <w:tcW w:w="3404" w:type="dxa"/>
            <w:vMerge/>
          </w:tcPr>
          <w:p w:rsidR="00584CE8" w:rsidRDefault="00584CE8"/>
        </w:tc>
        <w:tc>
          <w:tcPr>
            <w:tcW w:w="476" w:type="dxa"/>
          </w:tcPr>
          <w:p w:rsidR="00584CE8" w:rsidRDefault="00FB1AC0">
            <w:pPr>
              <w:pStyle w:val="TableParagraph"/>
              <w:spacing w:before="29"/>
              <w:ind w:left="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476" w:type="dxa"/>
          </w:tcPr>
          <w:p w:rsidR="00584CE8" w:rsidRDefault="00FB1AC0">
            <w:pPr>
              <w:pStyle w:val="TableParagraph"/>
              <w:spacing w:before="29"/>
              <w:ind w:left="2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0,07</w:t>
            </w:r>
          </w:p>
        </w:tc>
        <w:tc>
          <w:tcPr>
            <w:tcW w:w="406" w:type="dxa"/>
          </w:tcPr>
          <w:p w:rsidR="00584CE8" w:rsidRDefault="00FB1AC0">
            <w:pPr>
              <w:pStyle w:val="TableParagraph"/>
              <w:spacing w:before="29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0,1</w:t>
            </w:r>
          </w:p>
        </w:tc>
        <w:tc>
          <w:tcPr>
            <w:tcW w:w="406" w:type="dxa"/>
          </w:tcPr>
          <w:p w:rsidR="00584CE8" w:rsidRDefault="00FB1AC0">
            <w:pPr>
              <w:pStyle w:val="TableParagraph"/>
              <w:spacing w:before="29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0,2</w:t>
            </w:r>
          </w:p>
        </w:tc>
        <w:tc>
          <w:tcPr>
            <w:tcW w:w="407" w:type="dxa"/>
          </w:tcPr>
          <w:p w:rsidR="00584CE8" w:rsidRDefault="00FB1AC0">
            <w:pPr>
              <w:pStyle w:val="TableParagraph"/>
              <w:spacing w:before="29"/>
              <w:ind w:left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0,3</w:t>
            </w:r>
          </w:p>
        </w:tc>
        <w:tc>
          <w:tcPr>
            <w:tcW w:w="355" w:type="dxa"/>
          </w:tcPr>
          <w:p w:rsidR="00584CE8" w:rsidRDefault="00FB1AC0">
            <w:pPr>
              <w:pStyle w:val="TableParagraph"/>
              <w:spacing w:before="29"/>
              <w:ind w:left="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0,4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9"/>
              <w:ind w:left="2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9"/>
              <w:ind w:left="1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0,7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5" w:type="dxa"/>
          </w:tcPr>
          <w:p w:rsidR="00584CE8" w:rsidRDefault="00FB1AC0">
            <w:pPr>
              <w:pStyle w:val="TableParagraph"/>
              <w:spacing w:before="29"/>
              <w:ind w:left="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9"/>
              <w:ind w:left="1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9"/>
              <w:ind w:left="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584CE8">
        <w:trPr>
          <w:trHeight w:hRule="exact" w:val="437"/>
        </w:trPr>
        <w:tc>
          <w:tcPr>
            <w:tcW w:w="3404" w:type="dxa"/>
          </w:tcPr>
          <w:p w:rsidR="00584CE8" w:rsidRDefault="00FB1AC0">
            <w:pPr>
              <w:pStyle w:val="TableParagraph"/>
              <w:spacing w:before="53"/>
              <w:ind w:left="24"/>
              <w:jc w:val="left"/>
              <w:rPr>
                <w:sz w:val="24"/>
              </w:rPr>
            </w:pPr>
            <w:r>
              <w:rPr>
                <w:sz w:val="24"/>
              </w:rPr>
              <w:t>Наибольший допустимый ток, А</w:t>
            </w:r>
          </w:p>
        </w:tc>
        <w:tc>
          <w:tcPr>
            <w:tcW w:w="476" w:type="dxa"/>
          </w:tcPr>
          <w:p w:rsidR="00584CE8" w:rsidRDefault="00FB1AC0">
            <w:pPr>
              <w:pStyle w:val="TableParagraph"/>
              <w:spacing w:before="25"/>
              <w:ind w:left="58"/>
              <w:jc w:val="lef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476" w:type="dxa"/>
          </w:tcPr>
          <w:p w:rsidR="00584CE8" w:rsidRDefault="00FB1AC0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6" w:type="dxa"/>
          </w:tcPr>
          <w:p w:rsidR="00584CE8" w:rsidRDefault="00FB1AC0">
            <w:pPr>
              <w:pStyle w:val="TableParagraph"/>
              <w:spacing w:before="25"/>
              <w:ind w:left="23"/>
              <w:jc w:val="left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406" w:type="dxa"/>
          </w:tcPr>
          <w:p w:rsidR="00584CE8" w:rsidRDefault="00FB1AC0">
            <w:pPr>
              <w:pStyle w:val="TableParagraph"/>
              <w:spacing w:before="25"/>
              <w:ind w:left="23"/>
              <w:jc w:val="lef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407" w:type="dxa"/>
          </w:tcPr>
          <w:p w:rsidR="00584CE8" w:rsidRDefault="00FB1AC0">
            <w:pPr>
              <w:pStyle w:val="TableParagraph"/>
              <w:spacing w:before="25"/>
              <w:ind w:left="24"/>
              <w:jc w:val="left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355" w:type="dxa"/>
          </w:tcPr>
          <w:p w:rsidR="00584CE8" w:rsidRDefault="00FB1AC0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5"/>
              <w:ind w:left="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5"/>
              <w:ind w:left="3" w:right="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5" w:type="dxa"/>
          </w:tcPr>
          <w:p w:rsidR="00584CE8" w:rsidRDefault="00FB1AC0">
            <w:pPr>
              <w:pStyle w:val="TableParagraph"/>
              <w:spacing w:before="25"/>
              <w:ind w:left="2" w:right="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5"/>
              <w:ind w:left="3" w:right="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56" w:type="dxa"/>
          </w:tcPr>
          <w:p w:rsidR="00584CE8" w:rsidRDefault="00FB1AC0">
            <w:pPr>
              <w:pStyle w:val="TableParagraph"/>
              <w:spacing w:before="25"/>
              <w:ind w:left="2" w:right="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5"/>
              <w:ind w:left="2" w:right="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5"/>
              <w:ind w:left="3" w:right="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36" w:type="dxa"/>
          </w:tcPr>
          <w:p w:rsidR="00584CE8" w:rsidRDefault="00FB1AC0">
            <w:pPr>
              <w:pStyle w:val="TableParagraph"/>
              <w:spacing w:before="25"/>
              <w:ind w:left="3" w:right="2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</w:tbl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6"/>
        <w:rPr>
          <w:b/>
          <w:sz w:val="17"/>
        </w:rPr>
      </w:pPr>
      <w:r>
        <w:rPr>
          <w:lang w:val="en-US"/>
        </w:rPr>
        <w:pict>
          <v:line id="_x0000_s1229" style="position:absolute;z-index:251684352;mso-wrap-distance-left:0;mso-wrap-distance-right:0;mso-position-horizontal-relative:page" from="70.9pt,12.35pt" to="214.9pt,12.35pt" strokeweight=".6pt">
            <w10:wrap type="topAndBottom" anchorx="page"/>
          </v:line>
        </w:pict>
      </w:r>
    </w:p>
    <w:p w:rsidR="00584CE8" w:rsidRDefault="00FB1AC0">
      <w:pPr>
        <w:spacing w:before="38"/>
        <w:ind w:left="138" w:right="110"/>
        <w:jc w:val="both"/>
        <w:rPr>
          <w:sz w:val="24"/>
        </w:rPr>
      </w:pPr>
      <w:r>
        <w:rPr>
          <w:position w:val="11"/>
          <w:sz w:val="16"/>
        </w:rPr>
        <w:t xml:space="preserve">4 </w:t>
      </w:r>
      <w:r>
        <w:rPr>
          <w:sz w:val="24"/>
        </w:rPr>
        <w:t>Данная таблица полезна тем, что по ней можно проверить или оценить допустимые границы (нагрузки), но она ничего не говорит о возможных при этом потерях и следо- вательно длинах провода (линии).</w:t>
      </w:r>
    </w:p>
    <w:p w:rsidR="00584CE8" w:rsidRDefault="00584CE8">
      <w:pPr>
        <w:pStyle w:val="a3"/>
        <w:spacing w:before="6"/>
        <w:rPr>
          <w:sz w:val="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129</w:t>
      </w:r>
    </w:p>
    <w:p w:rsidR="00584CE8" w:rsidRDefault="00584CE8">
      <w:pPr>
        <w:jc w:val="right"/>
        <w:rPr>
          <w:sz w:val="24"/>
        </w:rPr>
        <w:sectPr w:rsidR="00584CE8">
          <w:type w:val="continuous"/>
          <w:pgSz w:w="11900" w:h="16840"/>
          <w:pgMar w:top="1600" w:right="1300" w:bottom="280" w:left="128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688"/>
        <w:rPr>
          <w:u w:val="none"/>
        </w:rPr>
      </w:pPr>
      <w:r>
        <w:rPr>
          <w:u w:val="none"/>
        </w:rPr>
        <w:lastRenderedPageBreak/>
        <w:t>7.2 Выбор сечения токопроводящей жилы</w:t>
      </w:r>
    </w:p>
    <w:p w:rsidR="00584CE8" w:rsidRDefault="00584CE8">
      <w:pPr>
        <w:pStyle w:val="a3"/>
        <w:spacing w:before="3"/>
        <w:rPr>
          <w:b/>
          <w:sz w:val="22"/>
        </w:rPr>
      </w:pPr>
    </w:p>
    <w:p w:rsidR="00584CE8" w:rsidRDefault="00FB1AC0">
      <w:pPr>
        <w:pStyle w:val="a3"/>
        <w:spacing w:line="276" w:lineRule="auto"/>
        <w:ind w:left="118" w:right="37" w:firstLine="569"/>
      </w:pPr>
      <w:r>
        <w:t>Расчеты по формулам более точны, чем по таблицам, и необходимы в тех случаях, когда в таблицах отсутствуют нужные данные.</w:t>
      </w:r>
    </w:p>
    <w:p w:rsidR="00584CE8" w:rsidRDefault="00FB1AC0">
      <w:pPr>
        <w:pStyle w:val="2"/>
        <w:spacing w:before="217" w:line="276" w:lineRule="auto"/>
        <w:ind w:left="2514" w:right="1888" w:hanging="579"/>
        <w:rPr>
          <w:u w:val="none"/>
        </w:rPr>
      </w:pPr>
      <w:r>
        <w:rPr>
          <w:u w:val="thick"/>
        </w:rPr>
        <w:t>Определение сечения жилы в зависимости от длины провода и температуры</w:t>
      </w:r>
    </w:p>
    <w:p w:rsidR="00584CE8" w:rsidRDefault="00584CE8">
      <w:pPr>
        <w:pStyle w:val="a3"/>
        <w:spacing w:before="6"/>
        <w:rPr>
          <w:b/>
          <w:sz w:val="12"/>
        </w:rPr>
      </w:pPr>
    </w:p>
    <w:p w:rsidR="00584CE8" w:rsidRDefault="00FB1AC0">
      <w:pPr>
        <w:pStyle w:val="a3"/>
        <w:spacing w:before="64" w:line="276" w:lineRule="auto"/>
        <w:ind w:left="118" w:right="109" w:firstLine="570"/>
        <w:jc w:val="both"/>
      </w:pPr>
      <w:r>
        <w:t>Сечение жилы провода зависит не только от силы протекающего в н</w:t>
      </w:r>
      <w:r>
        <w:t>ей тока, но и от длины провода. С увеличением длинны провода, увеличива- ется его сопротивление, что приводит к рассеиванию (потере) части мощ- ности, поэтому для сохранения мощности в нагрузке, увеличение длины провода необходимо компенсировать увеличение</w:t>
      </w:r>
      <w:r>
        <w:t>м его сечения.</w:t>
      </w:r>
    </w:p>
    <w:p w:rsidR="00584CE8" w:rsidRDefault="00FB1AC0">
      <w:pPr>
        <w:pStyle w:val="a3"/>
        <w:spacing w:before="1"/>
        <w:ind w:left="688" w:right="37"/>
      </w:pPr>
      <w:r>
        <w:rPr>
          <w:spacing w:val="-10"/>
          <w:u w:val="single"/>
        </w:rPr>
        <w:t xml:space="preserve">Сопротивление </w:t>
      </w:r>
      <w:r>
        <w:rPr>
          <w:spacing w:val="-11"/>
          <w:u w:val="single"/>
        </w:rPr>
        <w:t xml:space="preserve">токопроводящей </w:t>
      </w:r>
      <w:r>
        <w:rPr>
          <w:spacing w:val="-9"/>
          <w:u w:val="single"/>
        </w:rPr>
        <w:t xml:space="preserve">жилы </w:t>
      </w:r>
      <w:r>
        <w:rPr>
          <w:spacing w:val="-11"/>
        </w:rPr>
        <w:t xml:space="preserve">определяется </w:t>
      </w:r>
      <w:r>
        <w:rPr>
          <w:spacing w:val="-10"/>
        </w:rPr>
        <w:t>следующей формулой:</w:t>
      </w:r>
    </w:p>
    <w:p w:rsidR="00584CE8" w:rsidRDefault="00FB1AC0">
      <w:pPr>
        <w:tabs>
          <w:tab w:val="left" w:pos="8538"/>
        </w:tabs>
        <w:spacing w:before="49"/>
        <w:ind w:left="3269"/>
        <w:jc w:val="center"/>
        <w:rPr>
          <w:sz w:val="28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 xml:space="preserve">ж </w:t>
      </w:r>
      <w:r>
        <w:rPr>
          <w:i/>
          <w:sz w:val="28"/>
        </w:rPr>
        <w:t>= r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i/>
          <w:position w:val="-3"/>
          <w:sz w:val="18"/>
        </w:rPr>
        <w:t>ж</w:t>
      </w:r>
      <w:r>
        <w:rPr>
          <w:i/>
          <w:spacing w:val="-2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</w:rPr>
        <w:tab/>
      </w:r>
      <w:r>
        <w:rPr>
          <w:sz w:val="28"/>
        </w:rPr>
        <w:t>(7.6)</w:t>
      </w:r>
    </w:p>
    <w:p w:rsidR="00584CE8" w:rsidRDefault="00FB1AC0">
      <w:pPr>
        <w:spacing w:before="116" w:line="142" w:lineRule="exact"/>
        <w:ind w:right="2704"/>
        <w:jc w:val="right"/>
        <w:rPr>
          <w:sz w:val="18"/>
        </w:rPr>
      </w:pPr>
      <w:r>
        <w:rPr>
          <w:sz w:val="18"/>
        </w:rPr>
        <w:t>2</w:t>
      </w:r>
    </w:p>
    <w:p w:rsidR="00584CE8" w:rsidRDefault="00FB1AC0">
      <w:pPr>
        <w:pStyle w:val="a3"/>
        <w:tabs>
          <w:tab w:val="left" w:pos="889"/>
          <w:tab w:val="left" w:pos="1242"/>
          <w:tab w:val="left" w:pos="2542"/>
          <w:tab w:val="left" w:pos="4540"/>
          <w:tab w:val="left" w:pos="5617"/>
          <w:tab w:val="left" w:pos="7060"/>
          <w:tab w:val="left" w:pos="7683"/>
          <w:tab w:val="left" w:pos="8559"/>
        </w:tabs>
        <w:spacing w:line="278" w:lineRule="exact"/>
        <w:ind w:left="118" w:right="37"/>
      </w:pPr>
      <w:r>
        <w:t>где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</w:rPr>
        <w:tab/>
      </w:r>
      <w:r>
        <w:t>–</w:t>
      </w:r>
      <w:r>
        <w:tab/>
        <w:t>удельное</w:t>
      </w:r>
      <w:r>
        <w:tab/>
        <w:t>сопротивление</w:t>
      </w:r>
      <w:r>
        <w:tab/>
        <w:t>(0,0175</w:t>
      </w:r>
      <w:r>
        <w:tab/>
        <w:t>Ом</w:t>
      </w:r>
      <w:r>
        <w:rPr>
          <w:rFonts w:ascii="Symbol" w:hAnsi="Symbol"/>
        </w:rPr>
        <w:t></w:t>
      </w:r>
      <w:r>
        <w:t>мм</w:t>
      </w:r>
      <w:r>
        <w:rPr>
          <w:spacing w:val="18"/>
        </w:rPr>
        <w:t xml:space="preserve"> </w:t>
      </w:r>
      <w:r>
        <w:t>/м</w:t>
      </w:r>
      <w:r>
        <w:tab/>
        <w:t>для</w:t>
      </w:r>
      <w:r>
        <w:tab/>
        <w:t>меди,</w:t>
      </w:r>
      <w:r>
        <w:tab/>
        <w:t>0,028</w:t>
      </w:r>
    </w:p>
    <w:p w:rsidR="00584CE8" w:rsidRDefault="00FB1AC0">
      <w:pPr>
        <w:spacing w:before="15" w:line="142" w:lineRule="exact"/>
        <w:ind w:left="1005"/>
        <w:rPr>
          <w:sz w:val="18"/>
        </w:rPr>
      </w:pPr>
      <w:r>
        <w:rPr>
          <w:sz w:val="18"/>
        </w:rPr>
        <w:t>2</w:t>
      </w:r>
    </w:p>
    <w:p w:rsidR="00584CE8" w:rsidRDefault="00FB1AC0">
      <w:pPr>
        <w:pStyle w:val="a3"/>
        <w:spacing w:line="278" w:lineRule="exact"/>
        <w:ind w:left="118" w:right="37"/>
      </w:pPr>
      <w:r>
        <w:t>Ом</w:t>
      </w:r>
      <w:r>
        <w:rPr>
          <w:rFonts w:ascii="Symbol" w:hAnsi="Symbol"/>
        </w:rPr>
        <w:t></w:t>
      </w:r>
      <w:r>
        <w:t>мм /м для алюминия);</w:t>
      </w:r>
    </w:p>
    <w:p w:rsidR="00584CE8" w:rsidRDefault="00FB1AC0">
      <w:pPr>
        <w:pStyle w:val="a3"/>
        <w:spacing w:before="51" w:line="337" w:lineRule="exact"/>
        <w:ind w:left="541" w:right="37"/>
      </w:pPr>
      <w:r>
        <w:rPr>
          <w:i/>
        </w:rPr>
        <w:t>L</w:t>
      </w:r>
      <w:r>
        <w:rPr>
          <w:i/>
          <w:position w:val="-3"/>
          <w:sz w:val="18"/>
        </w:rPr>
        <w:t xml:space="preserve">ж </w:t>
      </w:r>
      <w:r>
        <w:t>– длина токопроводящей жилы (провода), м;</w:t>
      </w:r>
    </w:p>
    <w:p w:rsidR="00584CE8" w:rsidRDefault="00FB1AC0">
      <w:pPr>
        <w:pStyle w:val="a3"/>
        <w:spacing w:line="434" w:lineRule="auto"/>
        <w:ind w:left="688" w:right="403" w:hanging="159"/>
      </w:pPr>
      <w:r>
        <w:rPr>
          <w:i/>
        </w:rPr>
        <w:t xml:space="preserve">S </w:t>
      </w:r>
      <w:r>
        <w:t xml:space="preserve">– </w:t>
      </w:r>
      <w:r>
        <w:rPr>
          <w:spacing w:val="-6"/>
        </w:rPr>
        <w:t xml:space="preserve">площадь </w:t>
      </w:r>
      <w:r>
        <w:rPr>
          <w:spacing w:val="-7"/>
        </w:rPr>
        <w:t xml:space="preserve">поперечного </w:t>
      </w:r>
      <w:r>
        <w:rPr>
          <w:spacing w:val="-6"/>
        </w:rPr>
        <w:t xml:space="preserve">сечения </w:t>
      </w:r>
      <w:r>
        <w:rPr>
          <w:spacing w:val="-7"/>
        </w:rPr>
        <w:t xml:space="preserve">токопроводящей </w:t>
      </w:r>
      <w:r>
        <w:rPr>
          <w:spacing w:val="-6"/>
        </w:rPr>
        <w:t xml:space="preserve">жилы (провода), </w:t>
      </w:r>
      <w:r>
        <w:rPr>
          <w:spacing w:val="-5"/>
        </w:rPr>
        <w:t>мм</w:t>
      </w:r>
      <w:r>
        <w:rPr>
          <w:spacing w:val="-5"/>
          <w:position w:val="13"/>
          <w:sz w:val="18"/>
        </w:rPr>
        <w:t>2</w:t>
      </w:r>
      <w:r>
        <w:rPr>
          <w:spacing w:val="-5"/>
        </w:rPr>
        <w:t xml:space="preserve">. </w:t>
      </w:r>
      <w:r>
        <w:rPr>
          <w:u w:val="single"/>
        </w:rPr>
        <w:t xml:space="preserve">Площадь поперечного сечения </w:t>
      </w:r>
      <w:r>
        <w:t>токопроводящей жилы:</w:t>
      </w:r>
    </w:p>
    <w:p w:rsidR="00584CE8" w:rsidRDefault="00FB1AC0">
      <w:pPr>
        <w:tabs>
          <w:tab w:val="left" w:pos="8541"/>
        </w:tabs>
        <w:spacing w:line="277" w:lineRule="exact"/>
        <w:ind w:left="3099"/>
        <w:jc w:val="center"/>
        <w:rPr>
          <w:sz w:val="28"/>
        </w:rPr>
      </w:pPr>
      <w:r>
        <w:rPr>
          <w:i/>
          <w:sz w:val="28"/>
        </w:rPr>
        <w:t xml:space="preserve">S = r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position w:val="-3"/>
          <w:sz w:val="18"/>
        </w:rPr>
        <w:t>ж</w:t>
      </w:r>
      <w:r>
        <w:rPr>
          <w:i/>
          <w:spacing w:val="21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ж</w:t>
      </w:r>
      <w:r>
        <w:rPr>
          <w:i/>
          <w:position w:val="-3"/>
          <w:sz w:val="18"/>
        </w:rPr>
        <w:tab/>
      </w:r>
      <w:r>
        <w:rPr>
          <w:sz w:val="28"/>
        </w:rPr>
        <w:t>(7.7)</w:t>
      </w:r>
    </w:p>
    <w:p w:rsidR="00584CE8" w:rsidRDefault="00FB1AC0">
      <w:pPr>
        <w:pStyle w:val="a3"/>
        <w:spacing w:before="154" w:line="276" w:lineRule="auto"/>
        <w:ind w:left="118" w:right="112" w:firstLine="569"/>
        <w:jc w:val="both"/>
      </w:pPr>
      <w:r>
        <w:t>Сопротивление (жилы) провода зависит от температуры окружающей среды (на практике данной зависимостью часто пренебрегают):</w:t>
      </w:r>
    </w:p>
    <w:p w:rsidR="00584CE8" w:rsidRDefault="00FB1AC0">
      <w:pPr>
        <w:spacing w:before="1"/>
        <w:ind w:left="38" w:right="31"/>
        <w:jc w:val="center"/>
        <w:rPr>
          <w:sz w:val="28"/>
        </w:rPr>
      </w:pPr>
      <w:r>
        <w:rPr>
          <w:i/>
          <w:sz w:val="28"/>
        </w:rPr>
        <w:t>R</w:t>
      </w:r>
      <w:r>
        <w:rPr>
          <w:i/>
          <w:position w:val="-3"/>
          <w:sz w:val="18"/>
        </w:rPr>
        <w:t xml:space="preserve">ж  </w:t>
      </w:r>
      <w:r>
        <w:rPr>
          <w:i/>
          <w:sz w:val="28"/>
        </w:rPr>
        <w:t>= R</w:t>
      </w:r>
      <w:r>
        <w:rPr>
          <w:position w:val="-3"/>
          <w:sz w:val="18"/>
        </w:rPr>
        <w:t>1</w:t>
      </w:r>
      <w:r>
        <w:rPr>
          <w:sz w:val="28"/>
        </w:rPr>
        <w:t>[1</w:t>
      </w:r>
      <w:r>
        <w:rPr>
          <w:i/>
          <w:sz w:val="28"/>
        </w:rPr>
        <w:t xml:space="preserve">+а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(</w:t>
      </w:r>
      <w:r>
        <w:rPr>
          <w:i/>
          <w:sz w:val="28"/>
        </w:rPr>
        <w:t>t</w:t>
      </w:r>
      <w:r>
        <w:rPr>
          <w:position w:val="-3"/>
          <w:sz w:val="18"/>
        </w:rPr>
        <w:t xml:space="preserve">2  </w:t>
      </w:r>
      <w:r>
        <w:rPr>
          <w:i/>
          <w:sz w:val="28"/>
        </w:rPr>
        <w:t>- t</w:t>
      </w:r>
      <w:r>
        <w:rPr>
          <w:position w:val="-3"/>
          <w:sz w:val="18"/>
        </w:rPr>
        <w:t>1</w:t>
      </w:r>
      <w:r>
        <w:rPr>
          <w:sz w:val="28"/>
        </w:rPr>
        <w:t>)]</w:t>
      </w:r>
    </w:p>
    <w:p w:rsidR="00584CE8" w:rsidRDefault="00FB1AC0">
      <w:pPr>
        <w:pStyle w:val="a3"/>
        <w:spacing w:before="34"/>
        <w:ind w:left="118" w:right="37"/>
      </w:pPr>
      <w:r>
        <w:t xml:space="preserve">где </w:t>
      </w:r>
      <w:r>
        <w:rPr>
          <w:i/>
        </w:rPr>
        <w:t xml:space="preserve">а </w:t>
      </w:r>
      <w:r>
        <w:t>- температурный коэффициент электросопротивления (из таблицы);</w:t>
      </w:r>
    </w:p>
    <w:p w:rsidR="00584CE8" w:rsidRDefault="00FB1AC0">
      <w:pPr>
        <w:pStyle w:val="a3"/>
        <w:spacing w:before="49" w:line="261" w:lineRule="auto"/>
        <w:ind w:left="118" w:right="37" w:firstLine="423"/>
      </w:pPr>
      <w:r>
        <w:rPr>
          <w:i/>
        </w:rPr>
        <w:t>R</w:t>
      </w:r>
      <w:r>
        <w:rPr>
          <w:position w:val="-3"/>
          <w:sz w:val="18"/>
        </w:rPr>
        <w:t xml:space="preserve">1 </w:t>
      </w:r>
      <w:r>
        <w:t xml:space="preserve">- сопротивление жилы провода, при некоторой начальной темпера- туре </w:t>
      </w:r>
      <w:r>
        <w:rPr>
          <w:i/>
        </w:rPr>
        <w:t>t</w:t>
      </w:r>
      <w:r>
        <w:rPr>
          <w:position w:val="-3"/>
          <w:sz w:val="18"/>
        </w:rPr>
        <w:t xml:space="preserve">1 </w:t>
      </w:r>
      <w:r>
        <w:t>(из таблицы).</w:t>
      </w:r>
    </w:p>
    <w:p w:rsidR="00584CE8" w:rsidRDefault="00FB1AC0">
      <w:pPr>
        <w:pStyle w:val="a3"/>
        <w:spacing w:before="212" w:line="261" w:lineRule="auto"/>
        <w:ind w:left="118" w:right="37" w:firstLine="284"/>
      </w:pPr>
      <w:r>
        <w:t xml:space="preserve">Обычно за </w:t>
      </w:r>
      <w:r>
        <w:rPr>
          <w:i/>
        </w:rPr>
        <w:t>t</w:t>
      </w:r>
      <w:r>
        <w:rPr>
          <w:position w:val="-3"/>
          <w:sz w:val="18"/>
        </w:rPr>
        <w:t xml:space="preserve">1 </w:t>
      </w:r>
      <w:r>
        <w:t>принимают 18°С. Для простоты учета температуры можно воспользов</w:t>
      </w:r>
      <w:r>
        <w:t>аться готовой таблицей:</w:t>
      </w:r>
    </w:p>
    <w:p w:rsidR="00584CE8" w:rsidRDefault="00FB1AC0">
      <w:pPr>
        <w:pStyle w:val="a3"/>
        <w:spacing w:before="19"/>
        <w:ind w:right="110"/>
        <w:jc w:val="right"/>
      </w:pPr>
      <w:r>
        <w:t>Таблица 7.2</w:t>
      </w:r>
    </w:p>
    <w:p w:rsidR="00584CE8" w:rsidRDefault="00FB1AC0">
      <w:pPr>
        <w:pStyle w:val="2"/>
        <w:spacing w:before="3" w:after="10"/>
        <w:ind w:left="1115"/>
        <w:rPr>
          <w:u w:val="none"/>
        </w:rPr>
      </w:pPr>
      <w:r>
        <w:rPr>
          <w:u w:val="none"/>
        </w:rPr>
        <w:t>Зависимость удельного сопротивления от температуры</w:t>
      </w:r>
    </w:p>
    <w:p w:rsidR="00584CE8" w:rsidRDefault="00FB1AC0">
      <w:pPr>
        <w:pStyle w:val="a3"/>
        <w:ind w:left="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6032" cy="1142047"/>
            <wp:effectExtent l="0" t="0" r="0" b="0"/>
            <wp:docPr id="6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032" cy="114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spacing w:before="195"/>
        <w:ind w:left="118" w:right="37"/>
        <w:rPr>
          <w:sz w:val="24"/>
        </w:rPr>
      </w:pPr>
      <w:r>
        <w:rPr>
          <w:sz w:val="24"/>
        </w:rPr>
        <w:t>130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 w:line="268" w:lineRule="auto"/>
        <w:ind w:left="2782" w:right="1888" w:hanging="846"/>
        <w:rPr>
          <w:u w:val="none"/>
        </w:rPr>
      </w:pPr>
      <w:r>
        <w:rPr>
          <w:u w:val="thick"/>
        </w:rPr>
        <w:lastRenderedPageBreak/>
        <w:t>Определение сечения жилы в зависимости от длины и нагрузки в линии</w:t>
      </w:r>
    </w:p>
    <w:p w:rsidR="00584CE8" w:rsidRDefault="00584CE8">
      <w:pPr>
        <w:pStyle w:val="a3"/>
        <w:spacing w:before="2"/>
        <w:rPr>
          <w:b/>
          <w:sz w:val="12"/>
        </w:rPr>
      </w:pPr>
    </w:p>
    <w:p w:rsidR="00584CE8" w:rsidRDefault="00FB1AC0">
      <w:pPr>
        <w:pStyle w:val="a3"/>
        <w:spacing w:before="65" w:line="268" w:lineRule="auto"/>
        <w:ind w:left="688" w:right="1360"/>
      </w:pPr>
      <w:r>
        <w:t xml:space="preserve">Для получения данной зависимости примем два допущения. </w:t>
      </w:r>
      <w:r>
        <w:rPr>
          <w:u w:val="single"/>
        </w:rPr>
        <w:t>Допущение 1:</w:t>
      </w:r>
    </w:p>
    <w:p w:rsidR="00584CE8" w:rsidRDefault="00FB1AC0">
      <w:pPr>
        <w:pStyle w:val="a3"/>
        <w:spacing w:before="1"/>
        <w:ind w:left="688" w:right="37"/>
      </w:pPr>
      <w:r>
        <w:t>Пусть вся нагрузка сконцентрирована в конце линии, рис 7.1.</w:t>
      </w:r>
    </w:p>
    <w:p w:rsidR="00584CE8" w:rsidRDefault="00FB1AC0">
      <w:pPr>
        <w:pStyle w:val="a3"/>
        <w:spacing w:before="39"/>
        <w:ind w:left="688" w:right="37"/>
      </w:pPr>
      <w:r>
        <w:rPr>
          <w:u w:val="single"/>
        </w:rPr>
        <w:t>Допущение 2:</w:t>
      </w:r>
    </w:p>
    <w:p w:rsidR="00584CE8" w:rsidRDefault="00FB1AC0">
      <w:pPr>
        <w:pStyle w:val="a3"/>
        <w:spacing w:before="39" w:line="268" w:lineRule="auto"/>
        <w:ind w:left="118" w:right="37" w:firstLine="570"/>
      </w:pPr>
      <w:r>
        <w:rPr>
          <w:noProof/>
          <w:lang w:eastAsia="ru-RU"/>
        </w:rPr>
        <w:drawing>
          <wp:anchor distT="0" distB="0" distL="0" distR="0" simplePos="0" relativeHeight="251584000" behindDoc="1" locked="0" layoutInCell="1" allowOverlap="1">
            <wp:simplePos x="0" y="0"/>
            <wp:positionH relativeFrom="page">
              <wp:posOffset>954786</wp:posOffset>
            </wp:positionH>
            <wp:positionV relativeFrom="paragraph">
              <wp:posOffset>608346</wp:posOffset>
            </wp:positionV>
            <wp:extent cx="5650229" cy="3019806"/>
            <wp:effectExtent l="0" t="0" r="0" b="0"/>
            <wp:wrapNone/>
            <wp:docPr id="6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29" cy="301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 будем сравнивать (активное) сопротивление провода (Ом), с ком- плексным сопротивлением  нагрузки (см. Примечание 3.1).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  <w:spacing w:before="10"/>
        <w:rPr>
          <w:sz w:val="32"/>
        </w:rPr>
      </w:pPr>
    </w:p>
    <w:p w:rsidR="00584CE8" w:rsidRDefault="00FB1AC0">
      <w:pPr>
        <w:pStyle w:val="a3"/>
        <w:spacing w:line="580" w:lineRule="atLeast"/>
        <w:ind w:left="688" w:right="37" w:hanging="480"/>
      </w:pPr>
      <w:r>
        <w:t>Рис. 7.1 Эквивалентная схема линии с подключенным громкоговорителем Сечение жилы провода зависит от нормы нагрузки и от силы тока (см.</w:t>
      </w:r>
    </w:p>
    <w:p w:rsidR="00584CE8" w:rsidRDefault="00FB1AC0">
      <w:pPr>
        <w:pStyle w:val="a3"/>
        <w:spacing w:before="39"/>
        <w:ind w:left="118" w:right="37"/>
      </w:pPr>
      <w:r>
        <w:t>формулу 7.5).</w:t>
      </w:r>
    </w:p>
    <w:p w:rsidR="00584CE8" w:rsidRDefault="00FB1AC0">
      <w:pPr>
        <w:pStyle w:val="a3"/>
        <w:spacing w:before="39" w:line="254" w:lineRule="auto"/>
        <w:ind w:left="118" w:right="37" w:firstLine="570"/>
      </w:pPr>
      <w:r>
        <w:t>Сила тока в линии (</w:t>
      </w:r>
      <w:r>
        <w:rPr>
          <w:i/>
        </w:rPr>
        <w:t>J</w:t>
      </w:r>
      <w:r>
        <w:rPr>
          <w:position w:val="-3"/>
          <w:sz w:val="18"/>
        </w:rPr>
        <w:t>н</w:t>
      </w:r>
      <w:r>
        <w:t>) определяется мощностью нагрузки (</w:t>
      </w:r>
      <w:r>
        <w:rPr>
          <w:i/>
        </w:rPr>
        <w:t>Р</w:t>
      </w:r>
      <w:r>
        <w:rPr>
          <w:position w:val="-3"/>
          <w:sz w:val="18"/>
        </w:rPr>
        <w:t>н</w:t>
      </w:r>
      <w:r>
        <w:t>) и на- пряжением в линии (</w:t>
      </w:r>
      <w:r>
        <w:rPr>
          <w:i/>
        </w:rPr>
        <w:t>U</w:t>
      </w:r>
      <w:r>
        <w:rPr>
          <w:position w:val="-3"/>
          <w:sz w:val="18"/>
        </w:rPr>
        <w:t>л</w:t>
      </w:r>
      <w:r>
        <w:t>):</w:t>
      </w:r>
    </w:p>
    <w:p w:rsidR="00584CE8" w:rsidRDefault="00FB1AC0">
      <w:pPr>
        <w:tabs>
          <w:tab w:val="left" w:pos="8538"/>
        </w:tabs>
        <w:spacing w:before="1"/>
        <w:ind w:left="3732"/>
        <w:jc w:val="center"/>
        <w:rPr>
          <w:sz w:val="28"/>
        </w:rPr>
      </w:pPr>
      <w:r>
        <w:rPr>
          <w:i/>
          <w:sz w:val="28"/>
        </w:rPr>
        <w:t>J</w:t>
      </w:r>
      <w:r>
        <w:rPr>
          <w:i/>
          <w:position w:val="-3"/>
          <w:sz w:val="18"/>
        </w:rPr>
        <w:t xml:space="preserve">н </w:t>
      </w:r>
      <w:r>
        <w:rPr>
          <w:i/>
          <w:sz w:val="28"/>
        </w:rPr>
        <w:t>= P</w:t>
      </w:r>
      <w:r>
        <w:rPr>
          <w:i/>
          <w:position w:val="-3"/>
          <w:sz w:val="18"/>
        </w:rPr>
        <w:t>н</w:t>
      </w:r>
      <w:r>
        <w:rPr>
          <w:i/>
          <w:spacing w:val="44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position w:val="-3"/>
          <w:sz w:val="18"/>
        </w:rPr>
        <w:t>л</w:t>
      </w:r>
      <w:r>
        <w:rPr>
          <w:i/>
          <w:position w:val="-3"/>
          <w:sz w:val="18"/>
        </w:rPr>
        <w:tab/>
      </w:r>
      <w:r>
        <w:rPr>
          <w:sz w:val="28"/>
        </w:rPr>
        <w:t>(7.8</w:t>
      </w:r>
      <w:r>
        <w:rPr>
          <w:sz w:val="28"/>
        </w:rPr>
        <w:t>)</w:t>
      </w:r>
    </w:p>
    <w:p w:rsidR="00584CE8" w:rsidRDefault="00FB1AC0">
      <w:pPr>
        <w:pStyle w:val="a3"/>
        <w:spacing w:before="141"/>
        <w:ind w:left="118" w:right="37"/>
      </w:pPr>
      <w:r>
        <w:t xml:space="preserve">где </w:t>
      </w:r>
      <w:r>
        <w:rPr>
          <w:i/>
        </w:rPr>
        <w:t>Р</w:t>
      </w:r>
      <w:r>
        <w:rPr>
          <w:position w:val="-3"/>
          <w:sz w:val="18"/>
        </w:rPr>
        <w:t xml:space="preserve">н </w:t>
      </w:r>
      <w:r>
        <w:t>– мощность нагрузки в линии, Вт;</w:t>
      </w:r>
    </w:p>
    <w:p w:rsidR="00584CE8" w:rsidRDefault="00FB1AC0">
      <w:pPr>
        <w:pStyle w:val="a3"/>
        <w:spacing w:before="19"/>
        <w:ind w:left="541" w:right="37"/>
      </w:pPr>
      <w:r>
        <w:rPr>
          <w:i/>
        </w:rPr>
        <w:t>U</w:t>
      </w:r>
      <w:r>
        <w:rPr>
          <w:position w:val="-3"/>
          <w:sz w:val="18"/>
        </w:rPr>
        <w:t xml:space="preserve">л </w:t>
      </w:r>
      <w:r>
        <w:t>– напряжение в линии, В.</w:t>
      </w:r>
    </w:p>
    <w:p w:rsidR="00584CE8" w:rsidRDefault="00FB1AC0">
      <w:pPr>
        <w:pStyle w:val="a3"/>
        <w:spacing w:before="227" w:line="268" w:lineRule="auto"/>
        <w:ind w:left="118" w:right="37" w:firstLine="569"/>
      </w:pPr>
      <w:r>
        <w:t>Для нахождения сечения жилы провода в зависимости от нагрузки, подставим значение тока из формулы 7.8 в формулу 7.5:</w:t>
      </w:r>
    </w:p>
    <w:p w:rsidR="00584CE8" w:rsidRDefault="00FB1AC0">
      <w:pPr>
        <w:tabs>
          <w:tab w:val="left" w:pos="8538"/>
        </w:tabs>
        <w:spacing w:before="121"/>
        <w:ind w:left="3611"/>
        <w:jc w:val="center"/>
        <w:rPr>
          <w:sz w:val="28"/>
        </w:rPr>
      </w:pPr>
      <w:r>
        <w:rPr>
          <w:i/>
          <w:sz w:val="28"/>
        </w:rPr>
        <w:t xml:space="preserve">S </w:t>
      </w:r>
      <w:r>
        <w:rPr>
          <w:sz w:val="28"/>
        </w:rPr>
        <w:t xml:space="preserve">= 0,5 </w:t>
      </w:r>
      <w:r>
        <w:rPr>
          <w:i/>
          <w:sz w:val="28"/>
        </w:rPr>
        <w:t>P</w:t>
      </w:r>
      <w:r>
        <w:rPr>
          <w:i/>
          <w:position w:val="-3"/>
          <w:sz w:val="18"/>
        </w:rPr>
        <w:t>н</w:t>
      </w:r>
      <w:r>
        <w:rPr>
          <w:i/>
          <w:spacing w:val="41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position w:val="-3"/>
          <w:sz w:val="18"/>
        </w:rPr>
        <w:t>л</w:t>
      </w:r>
      <w:r>
        <w:rPr>
          <w:i/>
          <w:position w:val="-3"/>
          <w:sz w:val="18"/>
        </w:rPr>
        <w:tab/>
      </w:r>
      <w:r>
        <w:rPr>
          <w:sz w:val="28"/>
        </w:rPr>
        <w:t>(7.9)</w:t>
      </w:r>
    </w:p>
    <w:p w:rsidR="00584CE8" w:rsidRDefault="00FB1AC0">
      <w:pPr>
        <w:pStyle w:val="a3"/>
        <w:spacing w:before="141"/>
        <w:ind w:left="688" w:right="37"/>
      </w:pPr>
      <w:r>
        <w:t>Данная формула все еще не учитывает длины жилы провода (линии).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7"/>
        <w:rPr>
          <w:sz w:val="24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131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68" w:lineRule="auto"/>
        <w:ind w:left="118" w:right="109" w:firstLine="569"/>
        <w:jc w:val="both"/>
      </w:pPr>
      <w:r>
        <w:lastRenderedPageBreak/>
        <w:t>Из схемы рис. 7.1 видно, что для подключения громкоговорителя ис- пользуются 2 жилы провода, поэтому зависимость сечения от длины про- вода (7.7) примет вид:</w:t>
      </w:r>
    </w:p>
    <w:p w:rsidR="00584CE8" w:rsidRDefault="00FB1AC0">
      <w:pPr>
        <w:tabs>
          <w:tab w:val="left" w:pos="8509"/>
        </w:tabs>
        <w:spacing w:before="2"/>
        <w:ind w:left="3831" w:right="37"/>
        <w:rPr>
          <w:sz w:val="28"/>
        </w:rPr>
      </w:pPr>
      <w:r>
        <w:rPr>
          <w:i/>
          <w:sz w:val="28"/>
        </w:rPr>
        <w:t xml:space="preserve">S = </w:t>
      </w:r>
      <w:r>
        <w:rPr>
          <w:sz w:val="28"/>
        </w:rPr>
        <w:t xml:space="preserve">2 </w:t>
      </w:r>
      <w:r>
        <w:rPr>
          <w:i/>
          <w:sz w:val="28"/>
        </w:rPr>
        <w:t>r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л</w:t>
      </w:r>
      <w:r>
        <w:rPr>
          <w:i/>
          <w:position w:val="-3"/>
          <w:sz w:val="18"/>
        </w:rPr>
        <w:tab/>
      </w:r>
      <w:r>
        <w:rPr>
          <w:sz w:val="28"/>
        </w:rPr>
        <w:t>(7.10)</w:t>
      </w:r>
    </w:p>
    <w:p w:rsidR="00584CE8" w:rsidRDefault="00FB1AC0">
      <w:pPr>
        <w:pStyle w:val="a3"/>
        <w:spacing w:before="143" w:line="268" w:lineRule="auto"/>
        <w:ind w:left="118" w:right="37"/>
      </w:pPr>
      <w:r>
        <w:t xml:space="preserve">где </w:t>
      </w:r>
      <w:r>
        <w:rPr>
          <w:i/>
        </w:rPr>
        <w:t xml:space="preserve">L </w:t>
      </w:r>
      <w:r>
        <w:t>– протяженность линии (расстояние от усилителя до громкоговори- теля), м.</w:t>
      </w:r>
    </w:p>
    <w:p w:rsidR="00584CE8" w:rsidRDefault="00FB1AC0">
      <w:pPr>
        <w:pStyle w:val="a3"/>
        <w:spacing w:before="2"/>
        <w:ind w:left="541" w:right="37"/>
      </w:pPr>
      <w:r>
        <w:rPr>
          <w:i/>
        </w:rPr>
        <w:t>R</w:t>
      </w:r>
      <w:r>
        <w:rPr>
          <w:position w:val="-3"/>
          <w:sz w:val="18"/>
        </w:rPr>
        <w:t xml:space="preserve">л </w:t>
      </w:r>
      <w:r>
        <w:t>– сопротивление жилы провода (линии), Ом.</w:t>
      </w:r>
    </w:p>
    <w:p w:rsidR="00584CE8" w:rsidRDefault="00FB1AC0">
      <w:pPr>
        <w:pStyle w:val="2"/>
        <w:spacing w:before="229"/>
        <w:ind w:left="688"/>
        <w:rPr>
          <w:u w:val="none"/>
        </w:rPr>
      </w:pPr>
      <w:r>
        <w:rPr>
          <w:u w:val="none"/>
        </w:rPr>
        <w:t>7.3 Определение потерь в линии</w:t>
      </w:r>
    </w:p>
    <w:p w:rsidR="00584CE8" w:rsidRDefault="00FB1AC0">
      <w:pPr>
        <w:pStyle w:val="a3"/>
        <w:spacing w:before="242" w:line="268" w:lineRule="auto"/>
        <w:ind w:left="118" w:right="37" w:firstLine="569"/>
      </w:pPr>
      <w:r>
        <w:t>Суммарное сопротивление нагрузки усилителя (</w:t>
      </w:r>
      <w:r>
        <w:rPr>
          <w:i/>
        </w:rPr>
        <w:t>R</w:t>
      </w:r>
      <w:r>
        <w:t>) состоит из сопро- тивления нагрузки (</w:t>
      </w:r>
      <w:r>
        <w:rPr>
          <w:i/>
        </w:rPr>
        <w:t>R</w:t>
      </w:r>
      <w:r>
        <w:rPr>
          <w:position w:val="-3"/>
          <w:sz w:val="18"/>
        </w:rPr>
        <w:t>н</w:t>
      </w:r>
      <w:r>
        <w:t>) и со</w:t>
      </w:r>
      <w:r>
        <w:t>противления линии (</w:t>
      </w:r>
      <w:r>
        <w:rPr>
          <w:i/>
        </w:rPr>
        <w:t>R</w:t>
      </w:r>
      <w:r>
        <w:rPr>
          <w:position w:val="-3"/>
          <w:sz w:val="18"/>
        </w:rPr>
        <w:t>л</w:t>
      </w:r>
      <w:r>
        <w:t>):</w:t>
      </w:r>
    </w:p>
    <w:p w:rsidR="00584CE8" w:rsidRDefault="00FB1AC0">
      <w:pPr>
        <w:spacing w:before="40"/>
        <w:ind w:left="37" w:right="31"/>
        <w:jc w:val="center"/>
        <w:rPr>
          <w:sz w:val="18"/>
        </w:rPr>
      </w:pPr>
      <w:r>
        <w:rPr>
          <w:i/>
          <w:sz w:val="28"/>
        </w:rPr>
        <w:t>R = R</w:t>
      </w:r>
      <w:r>
        <w:rPr>
          <w:position w:val="-3"/>
          <w:sz w:val="18"/>
        </w:rPr>
        <w:t xml:space="preserve">н </w:t>
      </w:r>
      <w:r>
        <w:rPr>
          <w:i/>
          <w:sz w:val="28"/>
        </w:rPr>
        <w:t>+ R</w:t>
      </w:r>
      <w:r>
        <w:rPr>
          <w:position w:val="-3"/>
          <w:sz w:val="18"/>
        </w:rPr>
        <w:t>л</w:t>
      </w:r>
    </w:p>
    <w:p w:rsidR="00584CE8" w:rsidRDefault="00FB1AC0">
      <w:pPr>
        <w:pStyle w:val="a3"/>
        <w:spacing w:before="81"/>
        <w:ind w:left="688" w:right="37"/>
      </w:pPr>
      <w:r>
        <w:t>Сопротивление линии выведем из формулы 7.10:</w:t>
      </w:r>
    </w:p>
    <w:p w:rsidR="00584CE8" w:rsidRDefault="00FB1AC0">
      <w:pPr>
        <w:tabs>
          <w:tab w:val="left" w:pos="8508"/>
        </w:tabs>
        <w:spacing w:before="99"/>
        <w:ind w:left="3809" w:right="37"/>
        <w:rPr>
          <w:sz w:val="28"/>
        </w:rPr>
      </w:pPr>
      <w:r>
        <w:rPr>
          <w:i/>
          <w:sz w:val="28"/>
        </w:rPr>
        <w:t>R</w:t>
      </w:r>
      <w:r>
        <w:rPr>
          <w:position w:val="-3"/>
          <w:sz w:val="18"/>
        </w:rPr>
        <w:t xml:space="preserve">л </w:t>
      </w:r>
      <w:r>
        <w:rPr>
          <w:i/>
          <w:sz w:val="28"/>
        </w:rPr>
        <w:t xml:space="preserve">= </w:t>
      </w:r>
      <w:r>
        <w:rPr>
          <w:sz w:val="28"/>
        </w:rPr>
        <w:t xml:space="preserve">2 </w:t>
      </w:r>
      <w:r>
        <w:rPr>
          <w:i/>
          <w:sz w:val="28"/>
        </w:rPr>
        <w:t>r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z w:val="28"/>
        </w:rPr>
        <w:tab/>
      </w:r>
      <w:r>
        <w:rPr>
          <w:sz w:val="28"/>
        </w:rPr>
        <w:t>(7.11)</w:t>
      </w:r>
    </w:p>
    <w:p w:rsidR="00584CE8" w:rsidRDefault="00FB1AC0">
      <w:pPr>
        <w:pStyle w:val="a3"/>
        <w:spacing w:before="83"/>
        <w:ind w:left="688" w:right="37"/>
      </w:pPr>
      <w:r>
        <w:rPr>
          <w:spacing w:val="-7"/>
        </w:rPr>
        <w:t xml:space="preserve">Сопротивление нагрузки </w:t>
      </w:r>
      <w:r>
        <w:rPr>
          <w:spacing w:val="-6"/>
        </w:rPr>
        <w:t xml:space="preserve">возьмем </w:t>
      </w:r>
      <w:r>
        <w:rPr>
          <w:spacing w:val="-3"/>
        </w:rPr>
        <w:t xml:space="preserve">из </w:t>
      </w:r>
      <w:r>
        <w:rPr>
          <w:spacing w:val="-6"/>
        </w:rPr>
        <w:t xml:space="preserve">формулы </w:t>
      </w:r>
      <w:r>
        <w:rPr>
          <w:spacing w:val="-5"/>
        </w:rPr>
        <w:t xml:space="preserve">3.1 (см. </w:t>
      </w:r>
      <w:r>
        <w:rPr>
          <w:spacing w:val="-7"/>
        </w:rPr>
        <w:t xml:space="preserve">Примечание </w:t>
      </w:r>
      <w:r>
        <w:rPr>
          <w:spacing w:val="-6"/>
        </w:rPr>
        <w:t>3.3):</w:t>
      </w:r>
    </w:p>
    <w:p w:rsidR="00584CE8" w:rsidRDefault="00FB1AC0">
      <w:pPr>
        <w:tabs>
          <w:tab w:val="left" w:pos="8509"/>
        </w:tabs>
        <w:spacing w:before="62"/>
        <w:ind w:left="3760" w:right="37"/>
        <w:rPr>
          <w:sz w:val="28"/>
        </w:rPr>
      </w:pPr>
      <w:r>
        <w:rPr>
          <w:i/>
          <w:sz w:val="28"/>
        </w:rPr>
        <w:t>R</w:t>
      </w:r>
      <w:r>
        <w:rPr>
          <w:position w:val="-3"/>
          <w:sz w:val="18"/>
        </w:rPr>
        <w:t xml:space="preserve">н </w:t>
      </w:r>
      <w:r>
        <w:rPr>
          <w:i/>
          <w:sz w:val="28"/>
        </w:rPr>
        <w:t>= U</w:t>
      </w:r>
      <w:r>
        <w:rPr>
          <w:position w:val="-3"/>
          <w:sz w:val="18"/>
        </w:rPr>
        <w:t>л</w:t>
      </w:r>
      <w:r>
        <w:rPr>
          <w:position w:val="13"/>
          <w:sz w:val="18"/>
        </w:rPr>
        <w:t>2</w:t>
      </w:r>
      <w:r>
        <w:rPr>
          <w:spacing w:val="-1"/>
          <w:position w:val="1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3"/>
          <w:sz w:val="18"/>
        </w:rPr>
        <w:t>н</w:t>
      </w:r>
      <w:r>
        <w:rPr>
          <w:position w:val="-3"/>
          <w:sz w:val="18"/>
        </w:rPr>
        <w:tab/>
      </w:r>
      <w:r>
        <w:rPr>
          <w:sz w:val="28"/>
        </w:rPr>
        <w:t>(7.12)</w:t>
      </w:r>
    </w:p>
    <w:p w:rsidR="00584CE8" w:rsidRDefault="00FB1AC0">
      <w:pPr>
        <w:pStyle w:val="a3"/>
        <w:spacing w:before="81" w:line="254" w:lineRule="auto"/>
        <w:ind w:left="118" w:right="37" w:firstLine="570"/>
      </w:pPr>
      <w:r>
        <w:t xml:space="preserve">Сравнивая </w:t>
      </w:r>
      <w:r>
        <w:rPr>
          <w:i/>
        </w:rPr>
        <w:t>R</w:t>
      </w:r>
      <w:r>
        <w:rPr>
          <w:position w:val="-3"/>
          <w:sz w:val="18"/>
        </w:rPr>
        <w:t xml:space="preserve">л </w:t>
      </w:r>
      <w:r>
        <w:t xml:space="preserve">с суммарным сопротивлением нагрузки </w:t>
      </w:r>
      <w:r>
        <w:rPr>
          <w:i/>
        </w:rPr>
        <w:t xml:space="preserve">R </w:t>
      </w:r>
      <w:r>
        <w:t xml:space="preserve">, можно оце- нить </w:t>
      </w:r>
      <w:r>
        <w:rPr>
          <w:u w:val="single"/>
        </w:rPr>
        <w:t>Потери в линии (</w:t>
      </w:r>
      <w:r>
        <w:rPr>
          <w:i/>
          <w:u w:val="single"/>
        </w:rPr>
        <w:t>П</w:t>
      </w:r>
      <w:r>
        <w:rPr>
          <w:u w:val="single"/>
        </w:rPr>
        <w:t>, %)</w:t>
      </w:r>
      <w:r>
        <w:t>:</w:t>
      </w:r>
    </w:p>
    <w:p w:rsidR="00584CE8" w:rsidRDefault="00FB1AC0">
      <w:pPr>
        <w:tabs>
          <w:tab w:val="left" w:pos="8509"/>
        </w:tabs>
        <w:spacing w:before="81"/>
        <w:ind w:left="3087" w:right="37"/>
        <w:rPr>
          <w:sz w:val="28"/>
        </w:rPr>
      </w:pPr>
      <w:r>
        <w:rPr>
          <w:i/>
          <w:sz w:val="28"/>
        </w:rPr>
        <w:t xml:space="preserve">П </w:t>
      </w:r>
      <w:r>
        <w:rPr>
          <w:sz w:val="28"/>
        </w:rPr>
        <w:t>= (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 xml:space="preserve">л </w:t>
      </w:r>
      <w:r>
        <w:rPr>
          <w:sz w:val="28"/>
        </w:rPr>
        <w:t>/ (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л</w:t>
      </w:r>
      <w:r>
        <w:rPr>
          <w:i/>
          <w:spacing w:val="20"/>
          <w:position w:val="-3"/>
          <w:sz w:val="18"/>
        </w:rPr>
        <w:t xml:space="preserve"> </w:t>
      </w:r>
      <w:r>
        <w:rPr>
          <w:i/>
          <w:sz w:val="28"/>
        </w:rPr>
        <w:t>+R</w:t>
      </w:r>
      <w:r>
        <w:rPr>
          <w:i/>
          <w:position w:val="-3"/>
          <w:sz w:val="18"/>
        </w:rPr>
        <w:t>н</w:t>
      </w:r>
      <w:r>
        <w:rPr>
          <w:sz w:val="28"/>
        </w:rPr>
        <w:t>))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</w:t>
      </w:r>
      <w:r>
        <w:rPr>
          <w:sz w:val="28"/>
        </w:rPr>
        <w:t>100%</w:t>
      </w:r>
      <w:r>
        <w:rPr>
          <w:sz w:val="28"/>
        </w:rPr>
        <w:tab/>
        <w:t>(7.13)</w:t>
      </w:r>
    </w:p>
    <w:p w:rsidR="00584CE8" w:rsidRDefault="00FB1AC0">
      <w:pPr>
        <w:pStyle w:val="a3"/>
        <w:spacing w:before="84" w:line="268" w:lineRule="auto"/>
        <w:ind w:left="118" w:right="37" w:firstLine="570"/>
      </w:pPr>
      <w:r>
        <w:rPr>
          <w:spacing w:val="-9"/>
        </w:rPr>
        <w:t xml:space="preserve">Величину </w:t>
      </w:r>
      <w:r>
        <w:rPr>
          <w:spacing w:val="-8"/>
        </w:rPr>
        <w:t>“</w:t>
      </w:r>
      <w:r>
        <w:rPr>
          <w:i/>
          <w:spacing w:val="-8"/>
        </w:rPr>
        <w:t>П</w:t>
      </w:r>
      <w:r>
        <w:rPr>
          <w:spacing w:val="-8"/>
        </w:rPr>
        <w:t xml:space="preserve">”, </w:t>
      </w:r>
      <w:r>
        <w:rPr>
          <w:spacing w:val="-10"/>
        </w:rPr>
        <w:t xml:space="preserve">иногда </w:t>
      </w:r>
      <w:r>
        <w:rPr>
          <w:spacing w:val="-9"/>
        </w:rPr>
        <w:t xml:space="preserve">называют потерями </w:t>
      </w:r>
      <w:r>
        <w:rPr>
          <w:spacing w:val="-5"/>
        </w:rPr>
        <w:t xml:space="preserve">по </w:t>
      </w:r>
      <w:r>
        <w:rPr>
          <w:spacing w:val="-10"/>
        </w:rPr>
        <w:t xml:space="preserve">напряжению </w:t>
      </w:r>
      <w:r>
        <w:rPr>
          <w:spacing w:val="-7"/>
        </w:rPr>
        <w:t xml:space="preserve">(по </w:t>
      </w:r>
      <w:r>
        <w:rPr>
          <w:spacing w:val="-9"/>
        </w:rPr>
        <w:t xml:space="preserve">теории элек- трических цепей, </w:t>
      </w:r>
      <w:r>
        <w:rPr>
          <w:spacing w:val="-5"/>
        </w:rPr>
        <w:t xml:space="preserve">на </w:t>
      </w:r>
      <w:r>
        <w:rPr>
          <w:spacing w:val="-10"/>
        </w:rPr>
        <w:t xml:space="preserve">большем </w:t>
      </w:r>
      <w:r>
        <w:rPr>
          <w:spacing w:val="-11"/>
        </w:rPr>
        <w:t xml:space="preserve">сопротивлении </w:t>
      </w:r>
      <w:r>
        <w:rPr>
          <w:spacing w:val="-10"/>
        </w:rPr>
        <w:t xml:space="preserve">падает большее </w:t>
      </w:r>
      <w:r>
        <w:rPr>
          <w:spacing w:val="-11"/>
        </w:rPr>
        <w:t>напряжение).</w:t>
      </w:r>
    </w:p>
    <w:p w:rsidR="00584CE8" w:rsidRDefault="00FB1AC0">
      <w:pPr>
        <w:pStyle w:val="a3"/>
        <w:spacing w:before="2" w:line="268" w:lineRule="auto"/>
        <w:ind w:left="688" w:right="37"/>
      </w:pPr>
      <w:r>
        <w:rPr>
          <w:spacing w:val="-5"/>
        </w:rPr>
        <w:t xml:space="preserve">Для </w:t>
      </w:r>
      <w:r>
        <w:rPr>
          <w:spacing w:val="-6"/>
        </w:rPr>
        <w:t xml:space="preserve">быстрой оценки </w:t>
      </w:r>
      <w:r>
        <w:rPr>
          <w:spacing w:val="-5"/>
        </w:rPr>
        <w:t xml:space="preserve">потерь удобно </w:t>
      </w:r>
      <w:r>
        <w:rPr>
          <w:spacing w:val="-7"/>
        </w:rPr>
        <w:t>пользоват</w:t>
      </w:r>
      <w:r>
        <w:rPr>
          <w:spacing w:val="-7"/>
        </w:rPr>
        <w:t xml:space="preserve">ься </w:t>
      </w:r>
      <w:r>
        <w:rPr>
          <w:spacing w:val="-6"/>
        </w:rPr>
        <w:t xml:space="preserve">готовыми </w:t>
      </w:r>
      <w:r>
        <w:rPr>
          <w:spacing w:val="-7"/>
        </w:rPr>
        <w:t xml:space="preserve">таблицами. </w:t>
      </w:r>
      <w:r>
        <w:t>Составим таблицу зависимости сопротивления провода (</w:t>
      </w:r>
      <w:r>
        <w:rPr>
          <w:i/>
        </w:rPr>
        <w:t>R</w:t>
      </w:r>
      <w:r>
        <w:rPr>
          <w:position w:val="-3"/>
          <w:sz w:val="18"/>
        </w:rPr>
        <w:t>л</w:t>
      </w:r>
      <w:r>
        <w:t xml:space="preserve">), от  </w:t>
      </w:r>
      <w:r>
        <w:rPr>
          <w:spacing w:val="55"/>
        </w:rPr>
        <w:t xml:space="preserve"> </w:t>
      </w:r>
      <w:r>
        <w:t>сече-</w:t>
      </w:r>
    </w:p>
    <w:p w:rsidR="00584CE8" w:rsidRDefault="00FB1AC0">
      <w:pPr>
        <w:pStyle w:val="a3"/>
        <w:spacing w:line="302" w:lineRule="exact"/>
        <w:ind w:left="118" w:right="37"/>
      </w:pPr>
      <w:r>
        <w:t>ния жилы провода (</w:t>
      </w:r>
      <w:r>
        <w:rPr>
          <w:i/>
        </w:rPr>
        <w:t>S</w:t>
      </w:r>
      <w:r>
        <w:t>) и длины линии (расстояния от усилителя до  громко-</w:t>
      </w:r>
    </w:p>
    <w:p w:rsidR="00584CE8" w:rsidRDefault="00FB1AC0">
      <w:pPr>
        <w:pStyle w:val="a3"/>
        <w:spacing w:before="39"/>
        <w:ind w:left="118" w:right="37"/>
      </w:pPr>
      <w:r>
        <w:t>говорителя), таблица 7.3.</w:t>
      </w:r>
    </w:p>
    <w:p w:rsidR="00584CE8" w:rsidRDefault="00FB1AC0">
      <w:pPr>
        <w:pStyle w:val="a3"/>
        <w:spacing w:before="39"/>
        <w:ind w:right="110"/>
        <w:jc w:val="right"/>
      </w:pPr>
      <w:r>
        <w:t>Таблица 7.3</w:t>
      </w:r>
    </w:p>
    <w:p w:rsidR="00584CE8" w:rsidRDefault="00FB1AC0">
      <w:pPr>
        <w:spacing w:before="41"/>
        <w:ind w:left="275" w:right="3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229269</wp:posOffset>
            </wp:positionV>
            <wp:extent cx="5722456" cy="2048827"/>
            <wp:effectExtent l="0" t="0" r="0" b="0"/>
            <wp:wrapTopAndBottom/>
            <wp:docPr id="6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56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4"/>
        </w:rPr>
        <w:t xml:space="preserve">Зависимость </w:t>
      </w:r>
      <w:r>
        <w:rPr>
          <w:b/>
          <w:spacing w:val="-4"/>
          <w:sz w:val="24"/>
        </w:rPr>
        <w:t xml:space="preserve">сопротивления жилы провода </w:t>
      </w:r>
      <w:r>
        <w:rPr>
          <w:b/>
          <w:sz w:val="24"/>
        </w:rPr>
        <w:t xml:space="preserve">от </w:t>
      </w:r>
      <w:r>
        <w:rPr>
          <w:b/>
          <w:spacing w:val="-5"/>
          <w:sz w:val="24"/>
        </w:rPr>
        <w:t xml:space="preserve">величины </w:t>
      </w:r>
      <w:r>
        <w:rPr>
          <w:b/>
          <w:spacing w:val="-4"/>
          <w:sz w:val="24"/>
        </w:rPr>
        <w:t xml:space="preserve">сечения </w:t>
      </w:r>
      <w:r>
        <w:rPr>
          <w:b/>
          <w:sz w:val="24"/>
        </w:rPr>
        <w:t xml:space="preserve">и </w:t>
      </w:r>
      <w:r>
        <w:rPr>
          <w:b/>
          <w:spacing w:val="-4"/>
          <w:sz w:val="24"/>
        </w:rPr>
        <w:t>длины провода</w:t>
      </w:r>
    </w:p>
    <w:p w:rsidR="00584CE8" w:rsidRDefault="00FB1AC0">
      <w:pPr>
        <w:spacing w:before="214"/>
        <w:ind w:left="118" w:right="37"/>
        <w:rPr>
          <w:sz w:val="24"/>
        </w:rPr>
      </w:pPr>
      <w:r>
        <w:rPr>
          <w:sz w:val="24"/>
        </w:rPr>
        <w:t>132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35" w:right="31"/>
        <w:jc w:val="center"/>
        <w:rPr>
          <w:u w:val="none"/>
        </w:rPr>
      </w:pPr>
      <w:r>
        <w:rPr>
          <w:u w:val="thick"/>
        </w:rPr>
        <w:lastRenderedPageBreak/>
        <w:t>Задача 7.1</w:t>
      </w:r>
    </w:p>
    <w:p w:rsidR="00584CE8" w:rsidRDefault="00FB1AC0">
      <w:pPr>
        <w:pStyle w:val="a3"/>
        <w:spacing w:before="28" w:line="264" w:lineRule="auto"/>
        <w:ind w:left="118" w:right="110" w:firstLine="569"/>
        <w:jc w:val="both"/>
      </w:pPr>
      <w:r>
        <w:t>Построим (табличную) зависимость сечения жилы провода от длины провода (линии) и нагрузки в линии.</w:t>
      </w:r>
    </w:p>
    <w:p w:rsidR="00584CE8" w:rsidRDefault="00FB1AC0">
      <w:pPr>
        <w:pStyle w:val="a3"/>
        <w:spacing w:before="1" w:line="264" w:lineRule="auto"/>
        <w:ind w:left="118" w:right="109" w:firstLine="570"/>
        <w:jc w:val="both"/>
      </w:pPr>
      <w:r>
        <w:t>Так как формулы 7.9 и 7.10 никак не связаны друг с другом, то для их одновременного учета, необходимо за</w:t>
      </w:r>
      <w:r>
        <w:t>фиксировать (выбрать в качестве константы) какой либо параметр.</w:t>
      </w:r>
    </w:p>
    <w:p w:rsidR="00584CE8" w:rsidRDefault="00FB1AC0">
      <w:pPr>
        <w:pStyle w:val="a3"/>
        <w:spacing w:before="2" w:line="264" w:lineRule="auto"/>
        <w:ind w:left="118" w:right="111" w:firstLine="570"/>
        <w:jc w:val="both"/>
      </w:pPr>
      <w:r>
        <w:t>В качестве такого параметра можно использовать величину потерь в линии (далее мы продемонстрируем удобство такого подхода).</w:t>
      </w:r>
    </w:p>
    <w:p w:rsidR="00584CE8" w:rsidRDefault="00FB1AC0">
      <w:pPr>
        <w:pStyle w:val="a3"/>
        <w:spacing w:before="1" w:line="264" w:lineRule="auto"/>
        <w:ind w:left="118" w:right="110" w:firstLine="570"/>
        <w:jc w:val="both"/>
      </w:pPr>
      <w:r>
        <w:t>Определим сечение жилы провода, при котором, при заданной длине лини</w:t>
      </w:r>
      <w:r>
        <w:t>и и величине нагрузки, потери в линии составят не более 10%.</w:t>
      </w:r>
    </w:p>
    <w:p w:rsidR="00584CE8" w:rsidRDefault="00FB1AC0">
      <w:pPr>
        <w:pStyle w:val="a3"/>
        <w:spacing w:before="1" w:line="264" w:lineRule="auto"/>
        <w:ind w:left="118" w:right="111" w:firstLine="570"/>
        <w:jc w:val="both"/>
      </w:pPr>
      <w:r>
        <w:t>ПРИМЕЧАНИЕ: Электроакустики считают, что потери, превышаю- щие 12%, приводят к ухудшению качества звука.</w:t>
      </w:r>
    </w:p>
    <w:p w:rsidR="00584CE8" w:rsidRDefault="00FB1AC0">
      <w:pPr>
        <w:pStyle w:val="a3"/>
        <w:spacing w:before="1"/>
        <w:ind w:left="688" w:right="37"/>
      </w:pPr>
      <w:r>
        <w:t>При величине потерь ~ 10% можно записать следующее соотношение:</w:t>
      </w:r>
    </w:p>
    <w:p w:rsidR="00584CE8" w:rsidRDefault="00FB1AC0">
      <w:pPr>
        <w:spacing w:before="33"/>
        <w:ind w:left="36" w:right="31"/>
        <w:jc w:val="center"/>
        <w:rPr>
          <w:sz w:val="18"/>
        </w:rPr>
      </w:pPr>
      <w:r>
        <w:rPr>
          <w:i/>
          <w:sz w:val="28"/>
        </w:rPr>
        <w:t>R</w:t>
      </w:r>
      <w:r>
        <w:rPr>
          <w:position w:val="-3"/>
          <w:sz w:val="18"/>
        </w:rPr>
        <w:t xml:space="preserve">л   </w:t>
      </w:r>
      <w:r>
        <w:rPr>
          <w:i/>
          <w:sz w:val="28"/>
        </w:rPr>
        <w:t xml:space="preserve">= </w:t>
      </w:r>
      <w:r>
        <w:rPr>
          <w:sz w:val="28"/>
        </w:rPr>
        <w:t xml:space="preserve">0,1 </w:t>
      </w:r>
      <w:r>
        <w:rPr>
          <w:i/>
          <w:sz w:val="28"/>
        </w:rPr>
        <w:t>R</w:t>
      </w:r>
      <w:r>
        <w:rPr>
          <w:position w:val="-3"/>
          <w:sz w:val="18"/>
        </w:rPr>
        <w:t>н</w:t>
      </w:r>
    </w:p>
    <w:p w:rsidR="00584CE8" w:rsidRDefault="00FB1AC0">
      <w:pPr>
        <w:pStyle w:val="a3"/>
        <w:spacing w:before="13"/>
        <w:ind w:left="688" w:right="37"/>
      </w:pPr>
      <w:r>
        <w:t xml:space="preserve">При подстановке </w:t>
      </w:r>
      <w:r>
        <w:rPr>
          <w:i/>
        </w:rPr>
        <w:t>R</w:t>
      </w:r>
      <w:r>
        <w:rPr>
          <w:position w:val="-3"/>
          <w:sz w:val="18"/>
        </w:rPr>
        <w:t xml:space="preserve">л </w:t>
      </w:r>
      <w:r>
        <w:t xml:space="preserve">и </w:t>
      </w:r>
      <w:r>
        <w:rPr>
          <w:i/>
        </w:rPr>
        <w:t>R</w:t>
      </w:r>
      <w:r>
        <w:rPr>
          <w:position w:val="-3"/>
          <w:sz w:val="18"/>
        </w:rPr>
        <w:t>н</w:t>
      </w:r>
      <w:r>
        <w:t xml:space="preserve">, в формулу 7.13, получим </w:t>
      </w:r>
      <w:r>
        <w:rPr>
          <w:i/>
        </w:rPr>
        <w:t xml:space="preserve">П </w:t>
      </w:r>
      <w:r>
        <w:t>= 9%.</w:t>
      </w:r>
    </w:p>
    <w:p w:rsidR="00584CE8" w:rsidRDefault="00FB1AC0">
      <w:pPr>
        <w:pStyle w:val="a3"/>
        <w:spacing w:before="13"/>
        <w:ind w:left="688" w:right="37"/>
      </w:pPr>
      <w:r>
        <w:t>Соотношение (7.10) примет вид:</w:t>
      </w:r>
    </w:p>
    <w:p w:rsidR="00584CE8" w:rsidRDefault="00FB1AC0">
      <w:pPr>
        <w:tabs>
          <w:tab w:val="left" w:pos="4687"/>
        </w:tabs>
        <w:spacing w:before="32"/>
        <w:ind w:right="109"/>
        <w:jc w:val="right"/>
        <w:rPr>
          <w:sz w:val="28"/>
        </w:rPr>
      </w:pPr>
      <w:r>
        <w:rPr>
          <w:i/>
          <w:sz w:val="28"/>
        </w:rPr>
        <w:t xml:space="preserve">S ~ </w:t>
      </w:r>
      <w:r>
        <w:rPr>
          <w:sz w:val="28"/>
        </w:rPr>
        <w:t xml:space="preserve">20 </w:t>
      </w:r>
      <w:r>
        <w:rPr>
          <w:i/>
          <w:sz w:val="28"/>
        </w:rPr>
        <w:t>r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3"/>
          <w:sz w:val="18"/>
        </w:rPr>
        <w:t>н</w:t>
      </w:r>
      <w:r>
        <w:rPr>
          <w:i/>
          <w:position w:val="-3"/>
          <w:sz w:val="18"/>
        </w:rPr>
        <w:tab/>
      </w:r>
      <w:r>
        <w:rPr>
          <w:spacing w:val="-1"/>
          <w:sz w:val="28"/>
        </w:rPr>
        <w:t>(7.14)</w:t>
      </w:r>
    </w:p>
    <w:p w:rsidR="00584CE8" w:rsidRDefault="00FB1AC0">
      <w:pPr>
        <w:pStyle w:val="a3"/>
        <w:spacing w:before="16"/>
        <w:ind w:left="118" w:right="37"/>
      </w:pPr>
      <w:r>
        <w:t xml:space="preserve">где </w:t>
      </w:r>
      <w:r>
        <w:rPr>
          <w:i/>
        </w:rPr>
        <w:t>R</w:t>
      </w:r>
      <w:r>
        <w:rPr>
          <w:position w:val="-3"/>
          <w:sz w:val="18"/>
        </w:rPr>
        <w:t xml:space="preserve">н  </w:t>
      </w:r>
      <w:r>
        <w:t>– сопротивление нагрузки в линии, Ом.</w:t>
      </w:r>
    </w:p>
    <w:p w:rsidR="00584CE8" w:rsidRDefault="00FB1AC0">
      <w:pPr>
        <w:pStyle w:val="a3"/>
        <w:spacing w:before="216" w:line="256" w:lineRule="auto"/>
        <w:ind w:left="118" w:right="108" w:firstLine="570"/>
        <w:jc w:val="both"/>
      </w:pPr>
      <w:r>
        <w:rPr>
          <w:lang w:val="en-US"/>
        </w:rPr>
        <w:pict>
          <v:shape id="_x0000_s1228" type="#_x0000_t202" style="position:absolute;left:0;text-align:left;margin-left:356.4pt;margin-top:64.35pt;width:4.5pt;height:9pt;z-index:-251580928;mso-position-horizontal-relative:page" filled="f" stroked="f">
            <v:textbox inset="0,0,0,0">
              <w:txbxContent>
                <w:p w:rsidR="00584CE8" w:rsidRDefault="00FB1AC0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 xml:space="preserve">Подставляя в 7.14 значение </w:t>
      </w:r>
      <w:r>
        <w:rPr>
          <w:i/>
        </w:rPr>
        <w:t>R</w:t>
      </w:r>
      <w:r>
        <w:rPr>
          <w:position w:val="-3"/>
          <w:sz w:val="18"/>
        </w:rPr>
        <w:t xml:space="preserve">н </w:t>
      </w:r>
      <w:r>
        <w:t>из формулы 7.12, получим зависимость сечения медной (</w:t>
      </w:r>
      <w:r>
        <w:rPr>
          <w:i/>
        </w:rPr>
        <w:t xml:space="preserve">r </w:t>
      </w:r>
      <w:r>
        <w:t>= 0,0175) токопроводящей жилы от длины линии (</w:t>
      </w:r>
      <w:r>
        <w:rPr>
          <w:i/>
        </w:rPr>
        <w:t>L</w:t>
      </w:r>
      <w:r>
        <w:t>), мощности нагрузки (</w:t>
      </w:r>
      <w:r>
        <w:rPr>
          <w:i/>
        </w:rPr>
        <w:t>Р</w:t>
      </w:r>
      <w:r>
        <w:rPr>
          <w:position w:val="-3"/>
          <w:sz w:val="18"/>
        </w:rPr>
        <w:t>н</w:t>
      </w:r>
      <w:r>
        <w:t>) и напряжения в линии (</w:t>
      </w:r>
      <w:r>
        <w:rPr>
          <w:i/>
        </w:rPr>
        <w:t>U</w:t>
      </w:r>
      <w:r>
        <w:rPr>
          <w:position w:val="-3"/>
          <w:sz w:val="18"/>
        </w:rPr>
        <w:t>л</w:t>
      </w:r>
      <w:r>
        <w:t>):</w:t>
      </w:r>
    </w:p>
    <w:p w:rsidR="00584CE8" w:rsidRDefault="00FB1AC0">
      <w:pPr>
        <w:tabs>
          <w:tab w:val="left" w:pos="4798"/>
        </w:tabs>
        <w:spacing w:line="353" w:lineRule="exact"/>
        <w:ind w:right="109"/>
        <w:jc w:val="right"/>
        <w:rPr>
          <w:sz w:val="28"/>
        </w:rPr>
      </w:pPr>
      <w:r>
        <w:rPr>
          <w:i/>
          <w:sz w:val="28"/>
        </w:rPr>
        <w:t xml:space="preserve">S ~ </w:t>
      </w:r>
      <w:r>
        <w:rPr>
          <w:sz w:val="28"/>
        </w:rPr>
        <w:t>0,35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P</w:t>
      </w:r>
      <w:r>
        <w:rPr>
          <w:i/>
          <w:position w:val="-3"/>
          <w:sz w:val="18"/>
        </w:rPr>
        <w:t>н</w:t>
      </w:r>
      <w:r>
        <w:rPr>
          <w:i/>
          <w:spacing w:val="-3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position w:val="-3"/>
          <w:sz w:val="18"/>
        </w:rPr>
        <w:t>л</w:t>
      </w:r>
      <w:r>
        <w:rPr>
          <w:i/>
          <w:position w:val="-3"/>
          <w:sz w:val="18"/>
        </w:rPr>
        <w:tab/>
      </w:r>
      <w:r>
        <w:rPr>
          <w:spacing w:val="-1"/>
          <w:sz w:val="28"/>
        </w:rPr>
        <w:t>(7.15)</w:t>
      </w:r>
    </w:p>
    <w:p w:rsidR="00584CE8" w:rsidRDefault="00FB1AC0">
      <w:pPr>
        <w:pStyle w:val="a3"/>
        <w:spacing w:before="16" w:line="264" w:lineRule="auto"/>
        <w:ind w:left="118" w:right="103" w:firstLine="569"/>
        <w:jc w:val="both"/>
      </w:pPr>
      <w:r>
        <w:rPr>
          <w:spacing w:val="-6"/>
        </w:rPr>
        <w:t xml:space="preserve">Формула </w:t>
      </w:r>
      <w:r>
        <w:rPr>
          <w:spacing w:val="-5"/>
        </w:rPr>
        <w:t xml:space="preserve">(7.15) </w:t>
      </w:r>
      <w:r>
        <w:rPr>
          <w:spacing w:val="-7"/>
        </w:rPr>
        <w:t xml:space="preserve">определяет </w:t>
      </w:r>
      <w:r>
        <w:rPr>
          <w:spacing w:val="-6"/>
        </w:rPr>
        <w:t xml:space="preserve">сечение </w:t>
      </w:r>
      <w:r>
        <w:rPr>
          <w:spacing w:val="-5"/>
        </w:rPr>
        <w:t xml:space="preserve">жилы </w:t>
      </w:r>
      <w:r>
        <w:rPr>
          <w:spacing w:val="-6"/>
        </w:rPr>
        <w:t xml:space="preserve">провода, </w:t>
      </w:r>
      <w:r>
        <w:rPr>
          <w:spacing w:val="-4"/>
        </w:rPr>
        <w:t xml:space="preserve">при </w:t>
      </w:r>
      <w:r>
        <w:rPr>
          <w:spacing w:val="-6"/>
        </w:rPr>
        <w:t xml:space="preserve">потерях </w:t>
      </w:r>
      <w:r>
        <w:rPr>
          <w:spacing w:val="-3"/>
        </w:rPr>
        <w:t xml:space="preserve">(в </w:t>
      </w:r>
      <w:r>
        <w:rPr>
          <w:spacing w:val="-6"/>
        </w:rPr>
        <w:t xml:space="preserve">линии) </w:t>
      </w:r>
      <w:r>
        <w:rPr>
          <w:spacing w:val="-3"/>
        </w:rPr>
        <w:t xml:space="preserve">не </w:t>
      </w:r>
      <w:r>
        <w:rPr>
          <w:spacing w:val="-5"/>
        </w:rPr>
        <w:t xml:space="preserve">более </w:t>
      </w:r>
      <w:r>
        <w:rPr>
          <w:spacing w:val="-4"/>
        </w:rPr>
        <w:t xml:space="preserve">10% </w:t>
      </w:r>
      <w:r>
        <w:t xml:space="preserve">и </w:t>
      </w:r>
      <w:r>
        <w:rPr>
          <w:spacing w:val="-6"/>
        </w:rPr>
        <w:t xml:space="preserve">условии, </w:t>
      </w:r>
      <w:r>
        <w:rPr>
          <w:spacing w:val="-5"/>
        </w:rPr>
        <w:t xml:space="preserve">что вся </w:t>
      </w:r>
      <w:r>
        <w:rPr>
          <w:spacing w:val="-7"/>
        </w:rPr>
        <w:t xml:space="preserve">нагрузка сосредоточена </w:t>
      </w:r>
      <w:r>
        <w:t xml:space="preserve">в </w:t>
      </w:r>
      <w:r>
        <w:rPr>
          <w:spacing w:val="-6"/>
        </w:rPr>
        <w:t>конце линии.</w:t>
      </w:r>
    </w:p>
    <w:p w:rsidR="00584CE8" w:rsidRDefault="00FB1AC0">
      <w:pPr>
        <w:pStyle w:val="a3"/>
        <w:spacing w:before="1" w:line="264" w:lineRule="auto"/>
        <w:ind w:left="118" w:right="109" w:firstLine="570"/>
        <w:jc w:val="both"/>
      </w:pPr>
      <w:r>
        <w:t>Рассчитаем необходимое сечение жилы провода, для различных длин и нагрузок в линии, для чего воспользуемся возможностями программы Microsoft Exсel, результаты расчета представим в виде</w:t>
      </w:r>
      <w:r>
        <w:rPr>
          <w:spacing w:val="-30"/>
        </w:rPr>
        <w:t xml:space="preserve"> </w:t>
      </w:r>
      <w:r>
        <w:t>таблицы:</w:t>
      </w:r>
    </w:p>
    <w:p w:rsidR="00584CE8" w:rsidRDefault="00FB1AC0">
      <w:pPr>
        <w:pStyle w:val="a3"/>
        <w:spacing w:before="1"/>
        <w:ind w:right="110"/>
        <w:jc w:val="right"/>
      </w:pPr>
      <w:r>
        <w:t>Таблица 7.4</w:t>
      </w:r>
    </w:p>
    <w:p w:rsidR="00584CE8" w:rsidRDefault="00FB1AC0">
      <w:pPr>
        <w:spacing w:before="34"/>
        <w:ind w:left="178" w:right="31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221776</wp:posOffset>
            </wp:positionV>
            <wp:extent cx="5767847" cy="1969770"/>
            <wp:effectExtent l="0" t="0" r="0" b="0"/>
            <wp:wrapTopAndBottom/>
            <wp:docPr id="6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47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Зависимость сечения жилы провода от </w:t>
      </w:r>
      <w:r>
        <w:rPr>
          <w:b/>
          <w:sz w:val="24"/>
        </w:rPr>
        <w:t>нагрузки и длины линии</w:t>
      </w:r>
    </w:p>
    <w:p w:rsidR="00584CE8" w:rsidRDefault="00584CE8">
      <w:pPr>
        <w:pStyle w:val="a3"/>
        <w:spacing w:before="7"/>
        <w:rPr>
          <w:b/>
          <w:sz w:val="24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133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688" w:right="37"/>
      </w:pPr>
      <w:r>
        <w:lastRenderedPageBreak/>
        <w:t>Обобщим полученный результат в виде следующей зависимости:</w:t>
      </w:r>
    </w:p>
    <w:p w:rsidR="00584CE8" w:rsidRDefault="00FB1AC0">
      <w:pPr>
        <w:tabs>
          <w:tab w:val="left" w:pos="5279"/>
        </w:tabs>
        <w:spacing w:before="38" w:line="355" w:lineRule="exact"/>
        <w:ind w:right="109"/>
        <w:jc w:val="right"/>
        <w:rPr>
          <w:sz w:val="28"/>
        </w:rPr>
      </w:pPr>
      <w:r>
        <w:rPr>
          <w:lang w:val="en-US"/>
        </w:rPr>
        <w:pict>
          <v:shape id="_x0000_s1227" type="#_x0000_t202" style="position:absolute;left:0;text-align:left;margin-left:346pt;margin-top:2.25pt;width:4.5pt;height:9pt;z-index:-251579904;mso-position-horizontal-relative:page" filled="f" stroked="f">
            <v:textbox inset="0,0,0,0">
              <w:txbxContent>
                <w:p w:rsidR="00584CE8" w:rsidRDefault="00FB1AC0">
                  <w:pPr>
                    <w:spacing w:line="180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 xml:space="preserve">S = </w:t>
      </w:r>
      <w:r>
        <w:rPr>
          <w:sz w:val="28"/>
        </w:rPr>
        <w:t>2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k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r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L</w:t>
      </w:r>
      <w:r>
        <w:rPr>
          <w:rFonts w:ascii="Symbol" w:hAnsi="Symbol"/>
          <w:sz w:val="28"/>
        </w:rPr>
        <w:t></w:t>
      </w:r>
      <w:r>
        <w:rPr>
          <w:i/>
          <w:sz w:val="28"/>
        </w:rPr>
        <w:t>P</w:t>
      </w:r>
      <w:r>
        <w:rPr>
          <w:i/>
          <w:position w:val="-3"/>
          <w:sz w:val="18"/>
        </w:rPr>
        <w:t>н</w:t>
      </w:r>
      <w:r>
        <w:rPr>
          <w:i/>
          <w:spacing w:val="42"/>
          <w:position w:val="-3"/>
          <w:sz w:val="1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position w:val="-3"/>
          <w:sz w:val="18"/>
        </w:rPr>
        <w:t>л</w:t>
      </w:r>
      <w:r>
        <w:rPr>
          <w:i/>
          <w:position w:val="-3"/>
          <w:sz w:val="18"/>
        </w:rPr>
        <w:tab/>
      </w:r>
      <w:r>
        <w:rPr>
          <w:spacing w:val="-1"/>
          <w:sz w:val="28"/>
        </w:rPr>
        <w:t>(7.16)</w:t>
      </w:r>
    </w:p>
    <w:p w:rsidR="00584CE8" w:rsidRDefault="00FB1AC0">
      <w:pPr>
        <w:spacing w:line="136" w:lineRule="exact"/>
        <w:ind w:right="2769"/>
        <w:jc w:val="right"/>
        <w:rPr>
          <w:sz w:val="18"/>
        </w:rPr>
      </w:pPr>
      <w:r>
        <w:rPr>
          <w:sz w:val="18"/>
        </w:rPr>
        <w:t>2</w:t>
      </w:r>
    </w:p>
    <w:p w:rsidR="00584CE8" w:rsidRDefault="00FB1AC0">
      <w:pPr>
        <w:pStyle w:val="a3"/>
        <w:tabs>
          <w:tab w:val="left" w:pos="620"/>
          <w:tab w:val="left" w:pos="2330"/>
          <w:tab w:val="left" w:pos="4347"/>
          <w:tab w:val="left" w:pos="5444"/>
          <w:tab w:val="left" w:pos="6905"/>
          <w:tab w:val="left" w:pos="7549"/>
          <w:tab w:val="left" w:pos="8444"/>
        </w:tabs>
        <w:spacing w:line="278" w:lineRule="exact"/>
        <w:ind w:left="6"/>
        <w:jc w:val="center"/>
      </w:pPr>
      <w:r>
        <w:t>где</w:t>
      </w:r>
      <w:r>
        <w:tab/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удельное</w:t>
      </w:r>
      <w:r>
        <w:tab/>
        <w:t>сопротивление</w:t>
      </w:r>
      <w:r>
        <w:tab/>
        <w:t>(0,0175</w:t>
      </w:r>
      <w:r>
        <w:tab/>
        <w:t>Ом</w:t>
      </w:r>
      <w:r>
        <w:rPr>
          <w:rFonts w:ascii="Symbol" w:hAnsi="Symbol"/>
        </w:rPr>
        <w:t></w:t>
      </w:r>
      <w:r>
        <w:t>мм</w:t>
      </w:r>
      <w:r>
        <w:rPr>
          <w:spacing w:val="18"/>
        </w:rPr>
        <w:t xml:space="preserve"> </w:t>
      </w:r>
      <w:r>
        <w:t>/м</w:t>
      </w:r>
      <w:r>
        <w:tab/>
        <w:t>для</w:t>
      </w:r>
      <w:r>
        <w:tab/>
        <w:t>меди,</w:t>
      </w:r>
      <w:r>
        <w:tab/>
        <w:t>0,028</w:t>
      </w:r>
    </w:p>
    <w:p w:rsidR="00584CE8" w:rsidRDefault="00FB1AC0">
      <w:pPr>
        <w:spacing w:before="4" w:line="142" w:lineRule="exact"/>
        <w:ind w:left="1005"/>
        <w:rPr>
          <w:sz w:val="18"/>
        </w:rPr>
      </w:pPr>
      <w:r>
        <w:rPr>
          <w:sz w:val="18"/>
        </w:rPr>
        <w:t>2</w:t>
      </w:r>
    </w:p>
    <w:p w:rsidR="00584CE8" w:rsidRDefault="00FB1AC0">
      <w:pPr>
        <w:pStyle w:val="a3"/>
        <w:spacing w:line="278" w:lineRule="exact"/>
        <w:ind w:left="118" w:right="37"/>
      </w:pPr>
      <w:r>
        <w:t>Ом</w:t>
      </w:r>
      <w:r>
        <w:rPr>
          <w:rFonts w:ascii="Symbol" w:hAnsi="Symbol"/>
        </w:rPr>
        <w:t></w:t>
      </w:r>
      <w:r>
        <w:t>мм /м для алюминия);</w:t>
      </w:r>
    </w:p>
    <w:p w:rsidR="00584CE8" w:rsidRDefault="00FB1AC0">
      <w:pPr>
        <w:pStyle w:val="a3"/>
        <w:spacing w:before="42" w:line="268" w:lineRule="auto"/>
        <w:ind w:left="118" w:right="37" w:firstLine="569"/>
      </w:pPr>
      <w:r>
        <w:rPr>
          <w:i/>
        </w:rPr>
        <w:t xml:space="preserve">L </w:t>
      </w:r>
      <w:r>
        <w:t>– протяженность линии (расстояние от усилителя до громкоговори- теля), м.</w:t>
      </w:r>
    </w:p>
    <w:p w:rsidR="00584CE8" w:rsidRDefault="00FB1AC0">
      <w:pPr>
        <w:pStyle w:val="a3"/>
        <w:spacing w:before="2"/>
        <w:ind w:left="688" w:right="37"/>
      </w:pPr>
      <w:r>
        <w:rPr>
          <w:i/>
        </w:rPr>
        <w:t>Р</w:t>
      </w:r>
      <w:r>
        <w:rPr>
          <w:position w:val="-3"/>
          <w:sz w:val="18"/>
        </w:rPr>
        <w:t xml:space="preserve">н </w:t>
      </w:r>
      <w:r>
        <w:t>– мощность нагрузки в линии, Вт;</w:t>
      </w:r>
    </w:p>
    <w:p w:rsidR="00584CE8" w:rsidRDefault="00FB1AC0">
      <w:pPr>
        <w:pStyle w:val="a3"/>
        <w:spacing w:before="19"/>
        <w:ind w:left="688" w:right="37"/>
      </w:pPr>
      <w:r>
        <w:rPr>
          <w:i/>
        </w:rPr>
        <w:t>U</w:t>
      </w:r>
      <w:r>
        <w:rPr>
          <w:position w:val="-3"/>
          <w:sz w:val="18"/>
        </w:rPr>
        <w:t xml:space="preserve">л </w:t>
      </w:r>
      <w:r>
        <w:t>– напряжение в линии, В.</w:t>
      </w:r>
    </w:p>
    <w:p w:rsidR="00584CE8" w:rsidRDefault="00FB1AC0">
      <w:pPr>
        <w:pStyle w:val="a3"/>
        <w:spacing w:before="21"/>
        <w:ind w:left="688" w:right="37"/>
      </w:pPr>
      <w:r>
        <w:rPr>
          <w:i/>
        </w:rPr>
        <w:t xml:space="preserve">k </w:t>
      </w:r>
      <w:r>
        <w:t>- коэффициент определяемый допустимыми потерями в линии:</w:t>
      </w:r>
    </w:p>
    <w:p w:rsidR="00584CE8" w:rsidRDefault="00FB1AC0">
      <w:pPr>
        <w:spacing w:before="39"/>
        <w:ind w:left="38" w:right="31"/>
        <w:jc w:val="center"/>
        <w:rPr>
          <w:i/>
          <w:sz w:val="28"/>
        </w:rPr>
      </w:pPr>
      <w:r>
        <w:rPr>
          <w:i/>
          <w:sz w:val="28"/>
        </w:rPr>
        <w:t>k = (</w:t>
      </w:r>
      <w:r>
        <w:rPr>
          <w:sz w:val="28"/>
        </w:rPr>
        <w:t xml:space="preserve">100 </w:t>
      </w:r>
      <w:r>
        <w:rPr>
          <w:i/>
          <w:sz w:val="28"/>
        </w:rPr>
        <w:t>– П) / П</w:t>
      </w:r>
    </w:p>
    <w:p w:rsidR="00584CE8" w:rsidRDefault="00FB1AC0">
      <w:pPr>
        <w:pStyle w:val="a3"/>
        <w:spacing w:before="38"/>
        <w:ind w:left="118" w:right="37"/>
      </w:pPr>
      <w:r>
        <w:t xml:space="preserve">где </w:t>
      </w:r>
      <w:r>
        <w:rPr>
          <w:i/>
        </w:rPr>
        <w:t xml:space="preserve">П </w:t>
      </w:r>
      <w:r>
        <w:t>– ожидаемая величина потерь в линии</w:t>
      </w:r>
      <w:r>
        <w:t>, %.</w:t>
      </w:r>
    </w:p>
    <w:p w:rsidR="00584CE8" w:rsidRDefault="00FB1AC0">
      <w:pPr>
        <w:pStyle w:val="2"/>
        <w:spacing w:before="249" w:line="268" w:lineRule="auto"/>
        <w:ind w:left="118" w:firstLine="569"/>
        <w:rPr>
          <w:u w:val="none"/>
        </w:rPr>
      </w:pPr>
      <w:r>
        <w:rPr>
          <w:u w:val="none"/>
        </w:rPr>
        <w:t>7.4 Определение сечения жилы провода в линии, с равномерно распределенной нагрузкой</w:t>
      </w:r>
    </w:p>
    <w:p w:rsidR="00584CE8" w:rsidRDefault="00FB1AC0">
      <w:pPr>
        <w:pStyle w:val="a3"/>
        <w:spacing w:before="203" w:line="268" w:lineRule="auto"/>
        <w:ind w:left="118" w:right="111" w:firstLine="570"/>
        <w:jc w:val="both"/>
      </w:pPr>
      <w:r>
        <w:rPr>
          <w:noProof/>
          <w:lang w:eastAsia="ru-RU"/>
        </w:rPr>
        <w:drawing>
          <wp:anchor distT="0" distB="0" distL="0" distR="0" simplePos="0" relativeHeight="251585024" behindDoc="1" locked="0" layoutInCell="1" allowOverlap="1">
            <wp:simplePos x="0" y="0"/>
            <wp:positionH relativeFrom="page">
              <wp:posOffset>1959101</wp:posOffset>
            </wp:positionH>
            <wp:positionV relativeFrom="paragraph">
              <wp:posOffset>826011</wp:posOffset>
            </wp:positionV>
            <wp:extent cx="3640836" cy="1453896"/>
            <wp:effectExtent l="0" t="0" r="0" b="0"/>
            <wp:wrapNone/>
            <wp:docPr id="6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836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реальных условиях нагрузка распределяется вдоль линии более или менее равномерно, см. рис. 7.2. При таком включении потери в проводе и выбираемое сечение жилы уменьшатся в (</w:t>
      </w:r>
      <w:r>
        <w:rPr>
          <w:i/>
        </w:rPr>
        <w:t>К</w:t>
      </w:r>
      <w:r>
        <w:t>) раз.</w:t>
      </w: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584CE8">
      <w:pPr>
        <w:pStyle w:val="a3"/>
      </w:pPr>
    </w:p>
    <w:p w:rsidR="00584CE8" w:rsidRDefault="00FB1AC0">
      <w:pPr>
        <w:pStyle w:val="a3"/>
        <w:spacing w:before="180" w:line="560" w:lineRule="atLeast"/>
        <w:ind w:left="688" w:right="37" w:hanging="346"/>
      </w:pPr>
      <w:r>
        <w:t xml:space="preserve">Рис. 7.2 Равномерное распределение нагрузки в трансляционной линии </w:t>
      </w:r>
      <w:r>
        <w:t xml:space="preserve">Определим значение </w:t>
      </w:r>
      <w:r>
        <w:rPr>
          <w:i/>
        </w:rPr>
        <w:t xml:space="preserve">К </w:t>
      </w:r>
      <w:r>
        <w:t xml:space="preserve">для случая, когда нагрузка состоит из </w:t>
      </w:r>
      <w:r>
        <w:rPr>
          <w:i/>
        </w:rPr>
        <w:t xml:space="preserve">N   </w:t>
      </w:r>
      <w:r>
        <w:t>гром-</w:t>
      </w:r>
    </w:p>
    <w:p w:rsidR="00584CE8" w:rsidRDefault="00FB1AC0">
      <w:pPr>
        <w:pStyle w:val="a3"/>
        <w:tabs>
          <w:tab w:val="left" w:pos="1987"/>
          <w:tab w:val="left" w:pos="3271"/>
          <w:tab w:val="left" w:pos="4219"/>
          <w:tab w:val="left" w:pos="4742"/>
          <w:tab w:val="left" w:pos="4786"/>
          <w:tab w:val="left" w:pos="6166"/>
          <w:tab w:val="left" w:pos="6289"/>
          <w:tab w:val="left" w:pos="7236"/>
          <w:tab w:val="left" w:pos="7623"/>
          <w:tab w:val="left" w:pos="8448"/>
          <w:tab w:val="left" w:pos="8481"/>
        </w:tabs>
        <w:spacing w:before="39" w:line="264" w:lineRule="auto"/>
        <w:ind w:left="118" w:right="109"/>
        <w:jc w:val="right"/>
      </w:pPr>
      <w:r>
        <w:t>коговорителей, равномерно расположенных вдоль линии.</w:t>
      </w:r>
      <w:r>
        <w:rPr>
          <w:spacing w:val="10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 xml:space="preserve">между громкоговорителями (рис. 7.2) одинаковы: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=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 xml:space="preserve">= … </w:t>
      </w:r>
      <w:r>
        <w:rPr>
          <w:i/>
        </w:rPr>
        <w:t>L</w:t>
      </w:r>
      <w:r>
        <w:rPr>
          <w:i/>
          <w:position w:val="-3"/>
          <w:sz w:val="18"/>
        </w:rPr>
        <w:t xml:space="preserve">i </w:t>
      </w:r>
      <w:r>
        <w:t>…</w:t>
      </w:r>
      <w:r>
        <w:rPr>
          <w:i/>
        </w:rPr>
        <w:t>L</w:t>
      </w:r>
      <w:r>
        <w:rPr>
          <w:i/>
          <w:position w:val="-3"/>
          <w:sz w:val="18"/>
        </w:rPr>
        <w:t>n</w:t>
      </w:r>
      <w:r>
        <w:rPr>
          <w:position w:val="-3"/>
          <w:sz w:val="18"/>
        </w:rPr>
        <w:t>-1</w:t>
      </w:r>
      <w:r>
        <w:rPr>
          <w:spacing w:val="39"/>
          <w:position w:val="-3"/>
          <w:sz w:val="1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i/>
        </w:rPr>
        <w:t>L</w:t>
      </w:r>
      <w:r>
        <w:rPr>
          <w:i/>
          <w:position w:val="-3"/>
          <w:sz w:val="18"/>
        </w:rPr>
        <w:t>n</w:t>
      </w:r>
      <w:r>
        <w:t>.</w:t>
      </w:r>
      <w:r>
        <w:t xml:space="preserve"> </w:t>
      </w:r>
      <w:r>
        <w:t>В этом случае коэффициент (</w:t>
      </w:r>
      <w:r>
        <w:rPr>
          <w:i/>
        </w:rPr>
        <w:t>К</w:t>
      </w:r>
      <w:r>
        <w:t>) можно представить как,</w:t>
      </w:r>
      <w:r>
        <w:rPr>
          <w:spacing w:val="-27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ариф-</w:t>
      </w:r>
      <w:r>
        <w:t xml:space="preserve"> </w:t>
      </w:r>
      <w:r>
        <w:t>метическое</w:t>
      </w:r>
      <w:r>
        <w:tab/>
        <w:t>между</w:t>
      </w:r>
      <w:r>
        <w:tab/>
        <w:t>худшим</w:t>
      </w:r>
      <w:r>
        <w:tab/>
        <w:t>случаем,</w:t>
      </w:r>
      <w:r>
        <w:tab/>
      </w:r>
      <w:r>
        <w:tab/>
        <w:t>при</w:t>
      </w:r>
      <w:r>
        <w:tab/>
        <w:t>длине</w:t>
      </w:r>
      <w:r>
        <w:tab/>
      </w:r>
      <w:r>
        <w:rPr>
          <w:spacing w:val="-1"/>
        </w:rPr>
        <w:t xml:space="preserve">линии </w:t>
      </w:r>
      <w:r>
        <w:rPr>
          <w:i/>
        </w:rPr>
        <w:t xml:space="preserve">L </w:t>
      </w:r>
      <w:r>
        <w:t xml:space="preserve">=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+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 xml:space="preserve">+ … </w:t>
      </w:r>
      <w:r>
        <w:rPr>
          <w:i/>
        </w:rPr>
        <w:t>L</w:t>
      </w:r>
      <w:r>
        <w:rPr>
          <w:i/>
          <w:position w:val="-3"/>
          <w:sz w:val="18"/>
        </w:rPr>
        <w:t xml:space="preserve">i </w:t>
      </w:r>
      <w:r>
        <w:t xml:space="preserve">+ … </w:t>
      </w:r>
      <w:r>
        <w:rPr>
          <w:i/>
        </w:rPr>
        <w:t>L</w:t>
      </w:r>
      <w:r>
        <w:rPr>
          <w:i/>
          <w:position w:val="-3"/>
          <w:sz w:val="18"/>
        </w:rPr>
        <w:t>n</w:t>
      </w:r>
      <w:r>
        <w:rPr>
          <w:position w:val="-3"/>
          <w:sz w:val="18"/>
        </w:rPr>
        <w:t xml:space="preserve">-1  </w:t>
      </w:r>
      <w:r>
        <w:rPr>
          <w:spacing w:val="1"/>
          <w:position w:val="-3"/>
          <w:sz w:val="18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L</w:t>
      </w:r>
      <w:r>
        <w:rPr>
          <w:i/>
          <w:position w:val="-3"/>
          <w:sz w:val="18"/>
        </w:rPr>
        <w:t>n</w:t>
      </w:r>
      <w:r>
        <w:rPr>
          <w:i/>
          <w:position w:val="-3"/>
          <w:sz w:val="18"/>
        </w:rPr>
        <w:tab/>
      </w:r>
      <w:r>
        <w:t>и</w:t>
      </w:r>
      <w:r>
        <w:tab/>
      </w:r>
      <w:r>
        <w:tab/>
        <w:t>лучшим</w:t>
      </w:r>
      <w:r>
        <w:tab/>
        <w:t>случаем,</w:t>
      </w:r>
      <w:r>
        <w:tab/>
      </w:r>
      <w:r>
        <w:tab/>
        <w:t>при</w:t>
      </w:r>
      <w:r>
        <w:tab/>
      </w:r>
      <w:r>
        <w:tab/>
      </w:r>
      <w:r>
        <w:rPr>
          <w:spacing w:val="-2"/>
        </w:rPr>
        <w:t xml:space="preserve">длине </w:t>
      </w:r>
      <w:r>
        <w:rPr>
          <w:i/>
        </w:rPr>
        <w:t xml:space="preserve">L </w:t>
      </w:r>
      <w:r>
        <w:t xml:space="preserve">=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 xml:space="preserve">=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 xml:space="preserve">= … </w:t>
      </w:r>
      <w:r>
        <w:rPr>
          <w:i/>
        </w:rPr>
        <w:t>L</w:t>
      </w:r>
      <w:r>
        <w:rPr>
          <w:i/>
          <w:position w:val="-3"/>
          <w:sz w:val="18"/>
        </w:rPr>
        <w:t xml:space="preserve">i </w:t>
      </w:r>
      <w:r>
        <w:t xml:space="preserve">= … </w:t>
      </w:r>
      <w:r>
        <w:rPr>
          <w:i/>
        </w:rPr>
        <w:t>L</w:t>
      </w:r>
      <w:r>
        <w:rPr>
          <w:i/>
          <w:position w:val="-3"/>
          <w:sz w:val="18"/>
        </w:rPr>
        <w:t>n</w:t>
      </w:r>
      <w:r>
        <w:rPr>
          <w:position w:val="-3"/>
          <w:sz w:val="18"/>
        </w:rPr>
        <w:t xml:space="preserve">-1 </w:t>
      </w:r>
      <w:r>
        <w:t xml:space="preserve">= </w:t>
      </w:r>
      <w:r>
        <w:rPr>
          <w:i/>
        </w:rPr>
        <w:t>L</w:t>
      </w:r>
      <w:r>
        <w:rPr>
          <w:i/>
          <w:position w:val="-3"/>
          <w:sz w:val="18"/>
        </w:rPr>
        <w:t xml:space="preserve">n </w:t>
      </w:r>
      <w:r>
        <w:t xml:space="preserve">= </w:t>
      </w:r>
      <w:r>
        <w:rPr>
          <w:i/>
        </w:rPr>
        <w:t>L</w:t>
      </w:r>
      <w:r>
        <w:t>/</w:t>
      </w:r>
      <w:r>
        <w:rPr>
          <w:i/>
        </w:rPr>
        <w:t>N</w:t>
      </w:r>
      <w:r>
        <w:t xml:space="preserve">. Тогда коэффициент </w:t>
      </w:r>
      <w:r>
        <w:rPr>
          <w:i/>
        </w:rPr>
        <w:t xml:space="preserve">К </w:t>
      </w:r>
      <w:r>
        <w:t xml:space="preserve">можно  </w:t>
      </w:r>
      <w:r>
        <w:rPr>
          <w:spacing w:val="9"/>
        </w:rPr>
        <w:t xml:space="preserve"> </w:t>
      </w:r>
      <w:r>
        <w:t>опреде-</w:t>
      </w:r>
    </w:p>
    <w:p w:rsidR="00584CE8" w:rsidRDefault="00FB1AC0">
      <w:pPr>
        <w:pStyle w:val="a3"/>
        <w:spacing w:line="310" w:lineRule="exact"/>
        <w:ind w:left="118" w:right="37"/>
      </w:pPr>
      <w:r>
        <w:t>лить следующим образом:</w:t>
      </w:r>
    </w:p>
    <w:p w:rsidR="00584CE8" w:rsidRDefault="00FB1AC0">
      <w:pPr>
        <w:spacing w:before="38"/>
        <w:ind w:left="38" w:right="31"/>
        <w:jc w:val="center"/>
        <w:rPr>
          <w:i/>
          <w:sz w:val="28"/>
        </w:rPr>
      </w:pPr>
      <w:r>
        <w:rPr>
          <w:i/>
          <w:sz w:val="28"/>
        </w:rPr>
        <w:t>K</w:t>
      </w:r>
      <w:r>
        <w:rPr>
          <w:i/>
          <w:sz w:val="28"/>
        </w:rPr>
        <w:t xml:space="preserve"> = </w:t>
      </w:r>
      <w:r>
        <w:rPr>
          <w:sz w:val="28"/>
        </w:rPr>
        <w:t>(1</w:t>
      </w:r>
      <w:r>
        <w:rPr>
          <w:i/>
          <w:sz w:val="28"/>
        </w:rPr>
        <w:t>+N</w:t>
      </w:r>
      <w:r>
        <w:rPr>
          <w:sz w:val="28"/>
        </w:rPr>
        <w:t>) / 2</w:t>
      </w:r>
      <w:r>
        <w:rPr>
          <w:i/>
          <w:sz w:val="28"/>
        </w:rPr>
        <w:t>N</w:t>
      </w:r>
    </w:p>
    <w:p w:rsidR="00584CE8" w:rsidRDefault="00FB1AC0">
      <w:pPr>
        <w:pStyle w:val="a3"/>
        <w:spacing w:before="39"/>
        <w:ind w:left="118" w:right="37"/>
      </w:pPr>
      <w:r>
        <w:t xml:space="preserve">где </w:t>
      </w:r>
      <w:r>
        <w:rPr>
          <w:i/>
        </w:rPr>
        <w:t xml:space="preserve">N </w:t>
      </w:r>
      <w:r>
        <w:t>– количество громкоговорителей в линии.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5"/>
        <w:rPr>
          <w:sz w:val="27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134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 w:firstLine="512"/>
        <w:jc w:val="both"/>
      </w:pPr>
      <w:r>
        <w:lastRenderedPageBreak/>
        <w:t xml:space="preserve">Приведенная выше формула справедлива как для одного громкогово- рителя, т.е. для </w:t>
      </w:r>
      <w:r>
        <w:rPr>
          <w:i/>
        </w:rPr>
        <w:t xml:space="preserve">N </w:t>
      </w:r>
      <w:r>
        <w:t xml:space="preserve">= 1, </w:t>
      </w:r>
      <w:r>
        <w:rPr>
          <w:i/>
        </w:rPr>
        <w:t xml:space="preserve">K </w:t>
      </w:r>
      <w:r>
        <w:t xml:space="preserve">= 1, так и для большого количества громкоговори- телей (при </w:t>
      </w:r>
      <w:r>
        <w:rPr>
          <w:i/>
        </w:rPr>
        <w:t>N</w:t>
      </w:r>
      <w:r>
        <w:t xml:space="preserve">&gt;10, </w:t>
      </w:r>
      <w:r>
        <w:rPr>
          <w:i/>
        </w:rPr>
        <w:t>K</w:t>
      </w:r>
      <w:r>
        <w:t>~0,5), см. таблицу 7.5.</w:t>
      </w:r>
    </w:p>
    <w:p w:rsidR="00584CE8" w:rsidRDefault="00FB1AC0">
      <w:pPr>
        <w:pStyle w:val="a3"/>
        <w:spacing w:before="1"/>
        <w:ind w:right="110"/>
        <w:jc w:val="right"/>
      </w:pPr>
      <w:r>
        <w:t>Таблица 7.5</w:t>
      </w:r>
    </w:p>
    <w:p w:rsidR="00584CE8" w:rsidRDefault="00FB1AC0">
      <w:pPr>
        <w:pStyle w:val="2"/>
        <w:spacing w:before="52"/>
        <w:ind w:right="31"/>
        <w:jc w:val="center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2855976</wp:posOffset>
            </wp:positionH>
            <wp:positionV relativeFrom="paragraph">
              <wp:posOffset>273689</wp:posOffset>
            </wp:positionV>
            <wp:extent cx="1847850" cy="2495550"/>
            <wp:effectExtent l="0" t="0" r="0" b="0"/>
            <wp:wrapTopAndBottom/>
            <wp:docPr id="7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Расчет коэффициента учитывающего потери в линии</w:t>
      </w:r>
    </w:p>
    <w:p w:rsidR="00584CE8" w:rsidRDefault="00FB1AC0">
      <w:pPr>
        <w:spacing w:before="242"/>
        <w:ind w:left="35" w:right="31"/>
        <w:jc w:val="center"/>
        <w:rPr>
          <w:b/>
          <w:sz w:val="28"/>
        </w:rPr>
      </w:pPr>
      <w:r>
        <w:rPr>
          <w:b/>
          <w:sz w:val="28"/>
          <w:u w:val="thick"/>
        </w:rPr>
        <w:t>Учет потерь при электроакустическом расчете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10" w:firstLine="570"/>
        <w:jc w:val="both"/>
      </w:pPr>
      <w:r>
        <w:t>Применим результат, полученный при решении задачи 7.1, для электроакустических расчетов.</w:t>
      </w:r>
    </w:p>
    <w:p w:rsidR="00584CE8" w:rsidRDefault="00FB1AC0">
      <w:pPr>
        <w:pStyle w:val="a3"/>
        <w:spacing w:before="2" w:line="276" w:lineRule="auto"/>
        <w:ind w:left="118" w:right="109" w:firstLine="570"/>
        <w:jc w:val="both"/>
      </w:pPr>
      <w:r>
        <w:t>В задаче 7.1 был продемонстрирован уд</w:t>
      </w:r>
      <w:r>
        <w:t>обный подход, в котором за- ложив ожидаемую величину потерь, сечение жилы легко определяется по одной формуле (в одно касание). При этом эту самую ожидаемую величи- ну потерь (</w:t>
      </w:r>
      <w:r>
        <w:rPr>
          <w:u w:val="single"/>
        </w:rPr>
        <w:t xml:space="preserve">по напряжению </w:t>
      </w:r>
      <w:r>
        <w:t>равную 10%) можно изначально заложить в электроакустические расчет</w:t>
      </w:r>
      <w:r>
        <w:t>ы, например, в формулу для расчета звукового давления громкоговорителя:</w:t>
      </w:r>
    </w:p>
    <w:p w:rsidR="00584CE8" w:rsidRDefault="00FB1AC0">
      <w:pPr>
        <w:spacing w:before="2"/>
        <w:ind w:left="37" w:right="31"/>
        <w:jc w:val="center"/>
        <w:rPr>
          <w:sz w:val="28"/>
        </w:rPr>
      </w:pPr>
      <w:r>
        <w:rPr>
          <w:i/>
          <w:sz w:val="28"/>
        </w:rPr>
        <w:t xml:space="preserve">P = SPL + </w:t>
      </w:r>
      <w:r>
        <w:rPr>
          <w:sz w:val="28"/>
        </w:rPr>
        <w:t>10 lg(</w:t>
      </w:r>
      <w:r>
        <w:rPr>
          <w:i/>
          <w:sz w:val="28"/>
        </w:rPr>
        <w:t>P</w:t>
      </w:r>
      <w:r>
        <w:rPr>
          <w:position w:val="-3"/>
          <w:sz w:val="18"/>
        </w:rPr>
        <w:t>гр</w:t>
      </w:r>
      <w:r>
        <w:rPr>
          <w:sz w:val="28"/>
        </w:rPr>
        <w:t>)</w:t>
      </w:r>
    </w:p>
    <w:p w:rsidR="00584CE8" w:rsidRDefault="00FB1AC0">
      <w:pPr>
        <w:pStyle w:val="a3"/>
        <w:spacing w:before="30"/>
        <w:ind w:left="118" w:right="37"/>
      </w:pPr>
      <w:r>
        <w:t xml:space="preserve">где  </w:t>
      </w:r>
      <w:r>
        <w:rPr>
          <w:i/>
        </w:rPr>
        <w:t>P</w:t>
      </w:r>
      <w:r>
        <w:rPr>
          <w:position w:val="-3"/>
          <w:sz w:val="18"/>
        </w:rPr>
        <w:t xml:space="preserve">гр </w:t>
      </w:r>
      <w:r>
        <w:t>– мощность громкоговорителя, Вт.</w:t>
      </w:r>
    </w:p>
    <w:p w:rsidR="00584CE8" w:rsidRDefault="00FB1AC0">
      <w:pPr>
        <w:pStyle w:val="a3"/>
        <w:spacing w:before="240" w:line="254" w:lineRule="auto"/>
        <w:ind w:left="118" w:right="110" w:firstLine="570"/>
        <w:jc w:val="both"/>
      </w:pPr>
      <w:r>
        <w:t>Учитывая зависимость мощности громкоговорителя (</w:t>
      </w:r>
      <w:r>
        <w:rPr>
          <w:i/>
        </w:rPr>
        <w:t>Р</w:t>
      </w:r>
      <w:r>
        <w:rPr>
          <w:position w:val="-3"/>
          <w:sz w:val="18"/>
        </w:rPr>
        <w:t>гр</w:t>
      </w:r>
      <w:r>
        <w:t>) от квадрата напряжения в линии (</w:t>
      </w:r>
      <w:r>
        <w:rPr>
          <w:i/>
        </w:rPr>
        <w:t>P</w:t>
      </w:r>
      <w:r>
        <w:rPr>
          <w:position w:val="-3"/>
          <w:sz w:val="18"/>
        </w:rPr>
        <w:t xml:space="preserve">гр </w:t>
      </w:r>
      <w:r>
        <w:t xml:space="preserve">= </w:t>
      </w:r>
      <w:r>
        <w:rPr>
          <w:i/>
        </w:rPr>
        <w:t>U</w:t>
      </w:r>
      <w:r>
        <w:rPr>
          <w:position w:val="-3"/>
          <w:sz w:val="18"/>
        </w:rPr>
        <w:t>л</w:t>
      </w:r>
      <w:r>
        <w:rPr>
          <w:position w:val="13"/>
          <w:sz w:val="18"/>
        </w:rPr>
        <w:t>2</w:t>
      </w:r>
      <w:r>
        <w:t>/</w:t>
      </w:r>
      <w:r>
        <w:rPr>
          <w:i/>
        </w:rPr>
        <w:t>Z</w:t>
      </w:r>
      <w:r>
        <w:t xml:space="preserve">), при потерях по напряжению </w:t>
      </w:r>
      <w:r>
        <w:rPr>
          <w:i/>
        </w:rPr>
        <w:t xml:space="preserve">П </w:t>
      </w:r>
      <w:r>
        <w:t xml:space="preserve">= 10%,   </w:t>
      </w:r>
      <w:r>
        <w:rPr>
          <w:i/>
        </w:rPr>
        <w:t>U</w:t>
      </w:r>
      <w:r>
        <w:rPr>
          <w:position w:val="-3"/>
          <w:sz w:val="18"/>
        </w:rPr>
        <w:t xml:space="preserve">л </w:t>
      </w:r>
      <w:r>
        <w:t xml:space="preserve">= 0,9 </w:t>
      </w:r>
      <w:r>
        <w:rPr>
          <w:i/>
        </w:rPr>
        <w:t>U</w:t>
      </w:r>
      <w:r>
        <w:t>, окончательная формула для определения звукового давления примет</w:t>
      </w:r>
      <w:r>
        <w:rPr>
          <w:spacing w:val="-5"/>
        </w:rPr>
        <w:t xml:space="preserve"> </w:t>
      </w:r>
      <w:r>
        <w:t>вид:</w:t>
      </w:r>
    </w:p>
    <w:p w:rsidR="00584CE8" w:rsidRDefault="00FB1AC0">
      <w:pPr>
        <w:spacing w:before="150"/>
        <w:ind w:left="37" w:right="31"/>
        <w:jc w:val="center"/>
        <w:rPr>
          <w:sz w:val="28"/>
        </w:rPr>
      </w:pPr>
      <w:r>
        <w:rPr>
          <w:i/>
          <w:sz w:val="28"/>
        </w:rPr>
        <w:t xml:space="preserve">P ~ SPL + </w:t>
      </w:r>
      <w:r>
        <w:rPr>
          <w:sz w:val="28"/>
        </w:rPr>
        <w:t>10 lg (0,8</w:t>
      </w:r>
      <w:r>
        <w:rPr>
          <w:i/>
          <w:sz w:val="28"/>
        </w:rPr>
        <w:t>P</w:t>
      </w:r>
      <w:r>
        <w:rPr>
          <w:position w:val="-3"/>
          <w:sz w:val="18"/>
        </w:rPr>
        <w:t>гр</w:t>
      </w:r>
      <w:r>
        <w:rPr>
          <w:sz w:val="28"/>
        </w:rPr>
        <w:t>)</w:t>
      </w:r>
    </w:p>
    <w:p w:rsidR="00584CE8" w:rsidRDefault="00FB1AC0">
      <w:pPr>
        <w:pStyle w:val="a3"/>
        <w:spacing w:before="149" w:line="276" w:lineRule="auto"/>
        <w:ind w:left="118" w:right="110" w:firstLine="570"/>
        <w:jc w:val="both"/>
      </w:pPr>
      <w:r>
        <w:t>Значение звукового давления, рассчитанное таким образом, можно интерпретировать как запас на потери и после этого обосновано пользо- ваться таблицей 7.4.</w:t>
      </w:r>
    </w:p>
    <w:p w:rsidR="00584CE8" w:rsidRDefault="00FB1AC0">
      <w:pPr>
        <w:spacing w:before="140"/>
        <w:ind w:right="111"/>
        <w:jc w:val="right"/>
        <w:rPr>
          <w:sz w:val="24"/>
        </w:rPr>
      </w:pPr>
      <w:r>
        <w:rPr>
          <w:sz w:val="24"/>
        </w:rPr>
        <w:t>135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2674" w:right="0"/>
        <w:rPr>
          <w:u w:val="none"/>
        </w:rPr>
      </w:pPr>
      <w:r>
        <w:rPr>
          <w:u w:val="thick"/>
        </w:rPr>
        <w:lastRenderedPageBreak/>
        <w:t>Примеры (алгоритмы) расчета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/>
        <w:ind w:left="688"/>
      </w:pPr>
      <w:r>
        <w:t>Исходные данные:</w:t>
      </w:r>
    </w:p>
    <w:p w:rsidR="00584CE8" w:rsidRDefault="00FB1AC0">
      <w:pPr>
        <w:pStyle w:val="a3"/>
        <w:spacing w:before="47"/>
        <w:ind w:left="688"/>
      </w:pPr>
      <w:r>
        <w:rPr>
          <w:i/>
        </w:rPr>
        <w:t xml:space="preserve">L </w:t>
      </w:r>
      <w:r>
        <w:t>– протяженность линии, м;</w:t>
      </w:r>
    </w:p>
    <w:p w:rsidR="00584CE8" w:rsidRDefault="00FB1AC0">
      <w:pPr>
        <w:pStyle w:val="a3"/>
        <w:spacing w:before="49"/>
        <w:ind w:left="688"/>
      </w:pPr>
      <w:r>
        <w:rPr>
          <w:i/>
        </w:rPr>
        <w:t>Р</w:t>
      </w:r>
      <w:r>
        <w:rPr>
          <w:position w:val="-3"/>
          <w:sz w:val="18"/>
        </w:rPr>
        <w:t xml:space="preserve">н </w:t>
      </w:r>
      <w:r>
        <w:t>– сумма</w:t>
      </w:r>
      <w:r>
        <w:t>рная мощность нагрузки в линии, Вт;</w:t>
      </w:r>
    </w:p>
    <w:p w:rsidR="00584CE8" w:rsidRDefault="00FB1AC0">
      <w:pPr>
        <w:pStyle w:val="a3"/>
        <w:spacing w:before="29"/>
        <w:ind w:left="688"/>
      </w:pPr>
      <w:r>
        <w:rPr>
          <w:i/>
        </w:rPr>
        <w:t>U</w:t>
      </w:r>
      <w:r>
        <w:rPr>
          <w:position w:val="-3"/>
          <w:sz w:val="18"/>
        </w:rPr>
        <w:t xml:space="preserve">л </w:t>
      </w:r>
      <w:r>
        <w:t>– напряжение в линии В.</w:t>
      </w:r>
    </w:p>
    <w:p w:rsidR="00584CE8" w:rsidRDefault="00584CE8">
      <w:pPr>
        <w:pStyle w:val="a3"/>
        <w:spacing w:before="2"/>
        <w:rPr>
          <w:sz w:val="35"/>
        </w:rPr>
      </w:pPr>
    </w:p>
    <w:p w:rsidR="00584CE8" w:rsidRDefault="00FB1AC0">
      <w:pPr>
        <w:pStyle w:val="2"/>
        <w:spacing w:line="276" w:lineRule="auto"/>
        <w:ind w:left="2405" w:right="1708" w:hanging="292"/>
        <w:rPr>
          <w:u w:val="none"/>
        </w:rPr>
      </w:pPr>
      <w:r>
        <w:rPr>
          <w:u w:val="thick"/>
        </w:rPr>
        <w:t>Выбора сечения токопроводящей жилы в зависимости от нагрузки в линии</w:t>
      </w:r>
    </w:p>
    <w:p w:rsidR="00584CE8" w:rsidRDefault="00584CE8">
      <w:pPr>
        <w:pStyle w:val="a3"/>
        <w:spacing w:before="5"/>
        <w:rPr>
          <w:b/>
          <w:sz w:val="26"/>
        </w:rPr>
      </w:pPr>
    </w:p>
    <w:p w:rsidR="00584CE8" w:rsidRDefault="00FB1AC0">
      <w:pPr>
        <w:pStyle w:val="a4"/>
        <w:numPr>
          <w:ilvl w:val="0"/>
          <w:numId w:val="9"/>
        </w:numPr>
        <w:tabs>
          <w:tab w:val="left" w:pos="1087"/>
        </w:tabs>
        <w:spacing w:before="64"/>
        <w:ind w:hanging="398"/>
        <w:rPr>
          <w:sz w:val="28"/>
        </w:rPr>
      </w:pPr>
      <w:r>
        <w:rPr>
          <w:sz w:val="28"/>
        </w:rPr>
        <w:t>Рассчитаем значение тока (</w:t>
      </w:r>
      <w:r>
        <w:rPr>
          <w:i/>
          <w:sz w:val="28"/>
        </w:rPr>
        <w:t>J</w:t>
      </w:r>
      <w:r>
        <w:rPr>
          <w:position w:val="-3"/>
          <w:sz w:val="18"/>
        </w:rPr>
        <w:t>н</w:t>
      </w:r>
      <w:r>
        <w:rPr>
          <w:sz w:val="28"/>
        </w:rPr>
        <w:t>) в линии</w:t>
      </w:r>
      <w:r>
        <w:rPr>
          <w:spacing w:val="-24"/>
          <w:sz w:val="28"/>
        </w:rPr>
        <w:t xml:space="preserve"> </w:t>
      </w:r>
      <w:r>
        <w:rPr>
          <w:sz w:val="28"/>
        </w:rPr>
        <w:t>(7.8).</w:t>
      </w:r>
    </w:p>
    <w:p w:rsidR="00584CE8" w:rsidRDefault="00FB1AC0">
      <w:pPr>
        <w:pStyle w:val="a4"/>
        <w:numPr>
          <w:ilvl w:val="0"/>
          <w:numId w:val="9"/>
        </w:numPr>
        <w:tabs>
          <w:tab w:val="left" w:pos="1087"/>
        </w:tabs>
        <w:spacing w:before="30"/>
        <w:ind w:hanging="398"/>
        <w:rPr>
          <w:sz w:val="28"/>
        </w:rPr>
      </w:pPr>
      <w:r>
        <w:rPr>
          <w:sz w:val="28"/>
        </w:rPr>
        <w:t>Определим сечение жилы в зависимости от тока</w:t>
      </w:r>
      <w:r>
        <w:rPr>
          <w:spacing w:val="-24"/>
          <w:sz w:val="28"/>
        </w:rPr>
        <w:t xml:space="preserve"> </w:t>
      </w:r>
      <w:r>
        <w:rPr>
          <w:sz w:val="28"/>
        </w:rPr>
        <w:t>(7.9).</w:t>
      </w:r>
    </w:p>
    <w:p w:rsidR="00584CE8" w:rsidRDefault="00584CE8">
      <w:pPr>
        <w:pStyle w:val="a3"/>
        <w:spacing w:before="8"/>
        <w:rPr>
          <w:sz w:val="36"/>
        </w:rPr>
      </w:pPr>
    </w:p>
    <w:p w:rsidR="00584CE8" w:rsidRDefault="00FB1AC0">
      <w:pPr>
        <w:pStyle w:val="2"/>
        <w:ind w:left="3210" w:right="0"/>
        <w:rPr>
          <w:u w:val="none"/>
        </w:rPr>
      </w:pPr>
      <w:r>
        <w:rPr>
          <w:u w:val="thick"/>
        </w:rPr>
        <w:t>Расчет потерь в линии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4"/>
        <w:numPr>
          <w:ilvl w:val="0"/>
          <w:numId w:val="8"/>
        </w:numPr>
        <w:tabs>
          <w:tab w:val="left" w:pos="1087"/>
        </w:tabs>
        <w:spacing w:before="185"/>
        <w:ind w:hanging="398"/>
        <w:rPr>
          <w:sz w:val="28"/>
        </w:rPr>
      </w:pPr>
      <w:r>
        <w:rPr>
          <w:sz w:val="28"/>
        </w:rPr>
        <w:t>Рассчитаем сопротивление нагрузки линии</w:t>
      </w:r>
      <w:r>
        <w:rPr>
          <w:spacing w:val="-38"/>
          <w:sz w:val="28"/>
        </w:rPr>
        <w:t xml:space="preserve"> </w:t>
      </w:r>
      <w:r>
        <w:rPr>
          <w:sz w:val="28"/>
        </w:rPr>
        <w:t>(7.12).</w:t>
      </w:r>
    </w:p>
    <w:p w:rsidR="00584CE8" w:rsidRDefault="00FB1AC0">
      <w:pPr>
        <w:pStyle w:val="a4"/>
        <w:numPr>
          <w:ilvl w:val="0"/>
          <w:numId w:val="8"/>
        </w:numPr>
        <w:tabs>
          <w:tab w:val="left" w:pos="1087"/>
        </w:tabs>
        <w:ind w:hanging="398"/>
        <w:rPr>
          <w:sz w:val="28"/>
        </w:rPr>
      </w:pPr>
      <w:r>
        <w:rPr>
          <w:sz w:val="28"/>
        </w:rPr>
        <w:t>Определим сопротивление линии (таблица</w:t>
      </w:r>
      <w:r>
        <w:rPr>
          <w:spacing w:val="-28"/>
          <w:sz w:val="28"/>
        </w:rPr>
        <w:t xml:space="preserve"> </w:t>
      </w:r>
      <w:r>
        <w:rPr>
          <w:sz w:val="28"/>
        </w:rPr>
        <w:t>7.3).</w:t>
      </w:r>
    </w:p>
    <w:p w:rsidR="00584CE8" w:rsidRDefault="00FB1AC0">
      <w:pPr>
        <w:pStyle w:val="a4"/>
        <w:numPr>
          <w:ilvl w:val="0"/>
          <w:numId w:val="8"/>
        </w:numPr>
        <w:tabs>
          <w:tab w:val="left" w:pos="1087"/>
        </w:tabs>
        <w:spacing w:before="47"/>
        <w:ind w:hanging="398"/>
        <w:rPr>
          <w:sz w:val="28"/>
        </w:rPr>
      </w:pPr>
      <w:r>
        <w:rPr>
          <w:sz w:val="28"/>
        </w:rPr>
        <w:t>Определим потери в линии (формула</w:t>
      </w:r>
      <w:r>
        <w:rPr>
          <w:spacing w:val="-17"/>
          <w:sz w:val="28"/>
        </w:rPr>
        <w:t xml:space="preserve"> </w:t>
      </w:r>
      <w:r>
        <w:rPr>
          <w:sz w:val="28"/>
        </w:rPr>
        <w:t>7.13).</w:t>
      </w:r>
    </w:p>
    <w:p w:rsidR="00584CE8" w:rsidRDefault="00584CE8">
      <w:pPr>
        <w:pStyle w:val="a3"/>
        <w:spacing w:before="8"/>
        <w:rPr>
          <w:sz w:val="36"/>
        </w:rPr>
      </w:pPr>
    </w:p>
    <w:p w:rsidR="00584CE8" w:rsidRDefault="00FB1AC0">
      <w:pPr>
        <w:pStyle w:val="2"/>
        <w:spacing w:line="276" w:lineRule="auto"/>
        <w:ind w:left="2243" w:right="831" w:hanging="1009"/>
        <w:rPr>
          <w:u w:val="none"/>
        </w:rPr>
      </w:pPr>
      <w:r>
        <w:rPr>
          <w:u w:val="thick"/>
        </w:rPr>
        <w:t>Выбор сечения токопроводящей жилы в зависимости от нагрузки, длины и потерь в</w:t>
      </w:r>
      <w:r>
        <w:rPr>
          <w:spacing w:val="58"/>
          <w:u w:val="thick"/>
        </w:rPr>
        <w:t xml:space="preserve"> </w:t>
      </w:r>
      <w:r>
        <w:rPr>
          <w:u w:val="thick"/>
        </w:rPr>
        <w:t>линии</w:t>
      </w:r>
    </w:p>
    <w:p w:rsidR="00584CE8" w:rsidRDefault="00584CE8">
      <w:pPr>
        <w:pStyle w:val="a3"/>
        <w:spacing w:before="5"/>
        <w:rPr>
          <w:b/>
          <w:sz w:val="26"/>
        </w:rPr>
      </w:pPr>
    </w:p>
    <w:p w:rsidR="00584CE8" w:rsidRDefault="00FB1AC0">
      <w:pPr>
        <w:pStyle w:val="a3"/>
        <w:spacing w:before="64"/>
        <w:ind w:left="688"/>
      </w:pPr>
      <w:r>
        <w:t xml:space="preserve">1)  Зададимся величиной потерь </w:t>
      </w:r>
      <w:r>
        <w:rPr>
          <w:i/>
        </w:rPr>
        <w:t>П</w:t>
      </w:r>
      <w:r>
        <w:t>, %.</w:t>
      </w:r>
    </w:p>
    <w:p w:rsidR="00584CE8" w:rsidRDefault="00FB1AC0">
      <w:pPr>
        <w:pStyle w:val="a3"/>
        <w:spacing w:before="47"/>
        <w:ind w:left="688"/>
      </w:pPr>
      <w:r>
        <w:t>3)  Определим сечение жилы по формуле (7.16).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ind w:left="118"/>
        <w:rPr>
          <w:sz w:val="24"/>
        </w:rPr>
      </w:pPr>
      <w:r>
        <w:rPr>
          <w:sz w:val="24"/>
        </w:rPr>
        <w:t>136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68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2420"/>
        <w:rPr>
          <w:u w:val="none"/>
        </w:rPr>
      </w:pPr>
      <w:r>
        <w:rPr>
          <w:u w:val="none"/>
        </w:rPr>
        <w:lastRenderedPageBreak/>
        <w:t>ИСПОЛЬЗУЕМАЯ ЛИТЕРАТУРА</w:t>
      </w:r>
    </w:p>
    <w:p w:rsidR="00584CE8" w:rsidRDefault="00584CE8">
      <w:pPr>
        <w:pStyle w:val="a3"/>
        <w:rPr>
          <w:b/>
          <w:sz w:val="36"/>
        </w:rPr>
      </w:pPr>
    </w:p>
    <w:p w:rsidR="00584CE8" w:rsidRDefault="00FB1AC0">
      <w:pPr>
        <w:pStyle w:val="a3"/>
        <w:spacing w:before="1"/>
        <w:ind w:left="690" w:right="37"/>
      </w:pPr>
      <w:r>
        <w:t>1.   Свод правил СП 3.13130-2009.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47" w:line="276" w:lineRule="auto"/>
        <w:ind w:right="108" w:firstLine="572"/>
        <w:jc w:val="both"/>
        <w:rPr>
          <w:sz w:val="28"/>
        </w:rPr>
      </w:pPr>
      <w:r>
        <w:rPr>
          <w:sz w:val="28"/>
        </w:rPr>
        <w:t>Приказ МЧС РФ от 20 июня 2003 г. N 323 "</w:t>
      </w:r>
      <w:r>
        <w:rPr>
          <w:sz w:val="28"/>
        </w:rPr>
        <w:t>Об утверждении норм пожарной безопасности. Проектирование систем оповещения людей о пожаре в зданиях и сооружениях" (НПБ</w:t>
      </w:r>
      <w:r>
        <w:rPr>
          <w:spacing w:val="-24"/>
          <w:sz w:val="28"/>
        </w:rPr>
        <w:t xml:space="preserve"> </w:t>
      </w:r>
      <w:r>
        <w:rPr>
          <w:sz w:val="28"/>
        </w:rPr>
        <w:t>104-03).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2"/>
        <w:ind w:left="1086" w:hanging="396"/>
        <w:rPr>
          <w:sz w:val="28"/>
        </w:rPr>
      </w:pPr>
      <w:r>
        <w:rPr>
          <w:sz w:val="28"/>
        </w:rPr>
        <w:t>НПБ 77-98 – Общетехнические требования к</w:t>
      </w:r>
      <w:r>
        <w:rPr>
          <w:spacing w:val="-24"/>
          <w:sz w:val="28"/>
        </w:rPr>
        <w:t xml:space="preserve"> </w:t>
      </w:r>
      <w:r>
        <w:rPr>
          <w:sz w:val="28"/>
        </w:rPr>
        <w:t>СОУЭ.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line="276" w:lineRule="auto"/>
        <w:ind w:right="112" w:firstLine="572"/>
        <w:rPr>
          <w:sz w:val="28"/>
        </w:rPr>
      </w:pPr>
      <w:r>
        <w:rPr>
          <w:sz w:val="28"/>
        </w:rPr>
        <w:t xml:space="preserve">Проектирование систем оповещения и управления эвакуацией лю- дей при пожарах в </w:t>
      </w:r>
      <w:r>
        <w:rPr>
          <w:sz w:val="28"/>
        </w:rPr>
        <w:t>общественных зданиях, пособие  (к СНиП</w:t>
      </w:r>
      <w:r>
        <w:rPr>
          <w:spacing w:val="-26"/>
          <w:sz w:val="28"/>
        </w:rPr>
        <w:t xml:space="preserve"> </w:t>
      </w:r>
      <w:r>
        <w:rPr>
          <w:sz w:val="28"/>
        </w:rPr>
        <w:t>2.08.02-89).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2"/>
        <w:ind w:left="1086" w:hanging="396"/>
        <w:rPr>
          <w:sz w:val="28"/>
        </w:rPr>
      </w:pPr>
      <w:r>
        <w:rPr>
          <w:sz w:val="28"/>
        </w:rPr>
        <w:t>Технические средства и системы оповещения людей о</w:t>
      </w:r>
      <w:r>
        <w:rPr>
          <w:spacing w:val="-30"/>
          <w:sz w:val="28"/>
        </w:rPr>
        <w:t xml:space="preserve"> </w:t>
      </w:r>
      <w:r>
        <w:rPr>
          <w:sz w:val="28"/>
        </w:rPr>
        <w:t>пожаре.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47"/>
        <w:ind w:left="1086" w:hanging="396"/>
        <w:rPr>
          <w:sz w:val="28"/>
        </w:rPr>
      </w:pPr>
      <w:r>
        <w:rPr>
          <w:sz w:val="28"/>
        </w:rPr>
        <w:t>Акустика, Учебник. Ред. Проф. Ю.А. Ковалгина, Москва, 2009</w:t>
      </w:r>
      <w:r>
        <w:rPr>
          <w:spacing w:val="-29"/>
          <w:sz w:val="28"/>
        </w:rPr>
        <w:t xml:space="preserve"> </w:t>
      </w:r>
      <w:r>
        <w:rPr>
          <w:sz w:val="28"/>
        </w:rPr>
        <w:t>г.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line="276" w:lineRule="auto"/>
        <w:ind w:right="112" w:firstLine="572"/>
        <w:rPr>
          <w:sz w:val="28"/>
        </w:rPr>
      </w:pPr>
      <w:r>
        <w:rPr>
          <w:sz w:val="28"/>
        </w:rPr>
        <w:t>О. Б. Попов, С. Г. Рихтер Цифровая обработка сигналов в трактах звукового вещания, М</w:t>
      </w:r>
      <w:r>
        <w:rPr>
          <w:sz w:val="28"/>
        </w:rPr>
        <w:t>осква, 2007</w:t>
      </w:r>
      <w:r>
        <w:rPr>
          <w:spacing w:val="-17"/>
          <w:sz w:val="28"/>
        </w:rPr>
        <w:t xml:space="preserve"> </w:t>
      </w:r>
      <w:r>
        <w:rPr>
          <w:sz w:val="28"/>
        </w:rPr>
        <w:t>г.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2"/>
        <w:ind w:left="1086" w:hanging="396"/>
        <w:rPr>
          <w:sz w:val="28"/>
        </w:rPr>
      </w:pPr>
      <w:r>
        <w:rPr>
          <w:sz w:val="28"/>
        </w:rPr>
        <w:t>IEC 60849 “Sound system for emergency</w:t>
      </w:r>
      <w:r>
        <w:rPr>
          <w:spacing w:val="-29"/>
          <w:sz w:val="28"/>
        </w:rPr>
        <w:t xml:space="preserve"> </w:t>
      </w:r>
      <w:r>
        <w:rPr>
          <w:sz w:val="28"/>
        </w:rPr>
        <w:t>purposes”.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47"/>
        <w:ind w:left="1086" w:hanging="396"/>
        <w:rPr>
          <w:sz w:val="28"/>
        </w:rPr>
      </w:pPr>
      <w:r>
        <w:rPr>
          <w:sz w:val="28"/>
        </w:rPr>
        <w:t>Годный В. Г.  ГОЧС системы оповещения и их</w:t>
      </w:r>
      <w:r>
        <w:rPr>
          <w:spacing w:val="-27"/>
          <w:sz w:val="28"/>
        </w:rPr>
        <w:t xml:space="preserve"> </w:t>
      </w:r>
      <w:r>
        <w:rPr>
          <w:sz w:val="28"/>
        </w:rPr>
        <w:t>особенности.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ind w:left="1086" w:hanging="396"/>
        <w:rPr>
          <w:sz w:val="28"/>
        </w:rPr>
      </w:pPr>
      <w:r>
        <w:rPr>
          <w:sz w:val="28"/>
        </w:rPr>
        <w:t>Три взгляда на акустику помещений, проф. МТУСИ А. П.</w:t>
      </w:r>
      <w:r>
        <w:rPr>
          <w:spacing w:val="-32"/>
          <w:sz w:val="28"/>
        </w:rPr>
        <w:t xml:space="preserve"> </w:t>
      </w:r>
      <w:r>
        <w:rPr>
          <w:sz w:val="28"/>
        </w:rPr>
        <w:t>Ефимов.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ind w:left="1086" w:hanging="396"/>
        <w:rPr>
          <w:sz w:val="28"/>
        </w:rPr>
      </w:pPr>
      <w:r>
        <w:rPr>
          <w:sz w:val="28"/>
        </w:rPr>
        <w:t>Сайт группы компаний “Escort”, г. Москва</w:t>
      </w:r>
      <w:r>
        <w:rPr>
          <w:spacing w:val="31"/>
          <w:sz w:val="28"/>
        </w:rPr>
        <w:t xml:space="preserve"> </w:t>
      </w:r>
      <w:hyperlink r:id="rId185">
        <w:r>
          <w:rPr>
            <w:color w:val="1A1A1A"/>
            <w:sz w:val="28"/>
            <w:u w:val="single" w:color="1A1A1A"/>
          </w:rPr>
          <w:t>www.escortpro.ru</w:t>
        </w:r>
      </w:hyperlink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47"/>
        <w:ind w:left="1086" w:hanging="396"/>
        <w:rPr>
          <w:sz w:val="28"/>
        </w:rPr>
      </w:pPr>
      <w:r>
        <w:rPr>
          <w:sz w:val="28"/>
        </w:rPr>
        <w:t>Сайт компании ООО “Статус-Связь”, г. Москва</w:t>
      </w:r>
      <w:r>
        <w:rPr>
          <w:spacing w:val="-32"/>
          <w:sz w:val="28"/>
        </w:rPr>
        <w:t xml:space="preserve"> </w:t>
      </w:r>
      <w:hyperlink r:id="rId186">
        <w:r>
          <w:rPr>
            <w:color w:val="1A1A1A"/>
            <w:sz w:val="28"/>
            <w:u w:val="single" w:color="1A1A1A"/>
          </w:rPr>
          <w:t>www.evacs.ru</w:t>
        </w:r>
      </w:hyperlink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  <w:tab w:val="left" w:pos="2512"/>
          <w:tab w:val="left" w:pos="4243"/>
          <w:tab w:val="left" w:pos="7001"/>
          <w:tab w:val="left" w:pos="8058"/>
        </w:tabs>
        <w:spacing w:line="276" w:lineRule="auto"/>
        <w:ind w:right="108" w:firstLine="572"/>
        <w:rPr>
          <w:sz w:val="28"/>
        </w:rPr>
      </w:pPr>
      <w:r>
        <w:rPr>
          <w:sz w:val="28"/>
        </w:rPr>
        <w:t>Пожарное</w:t>
      </w:r>
      <w:r>
        <w:rPr>
          <w:sz w:val="28"/>
        </w:rPr>
        <w:tab/>
        <w:t>оповещение,</w:t>
      </w:r>
      <w:r>
        <w:rPr>
          <w:sz w:val="28"/>
        </w:rPr>
        <w:tab/>
        <w:t>электроакустический</w:t>
      </w:r>
      <w:r>
        <w:rPr>
          <w:sz w:val="28"/>
        </w:rPr>
        <w:tab/>
        <w:t>расчет,</w:t>
      </w:r>
      <w:r>
        <w:rPr>
          <w:sz w:val="28"/>
        </w:rPr>
        <w:tab/>
        <w:t>Тромбон, Москва,</w:t>
      </w:r>
      <w:r>
        <w:rPr>
          <w:spacing w:val="-5"/>
          <w:sz w:val="28"/>
        </w:rPr>
        <w:t xml:space="preserve"> </w:t>
      </w:r>
      <w:r>
        <w:rPr>
          <w:sz w:val="28"/>
        </w:rPr>
        <w:t>2008г.</w:t>
      </w:r>
    </w:p>
    <w:p w:rsidR="00584CE8" w:rsidRDefault="00FB1AC0">
      <w:pPr>
        <w:pStyle w:val="a4"/>
        <w:numPr>
          <w:ilvl w:val="0"/>
          <w:numId w:val="7"/>
        </w:numPr>
        <w:tabs>
          <w:tab w:val="left" w:pos="1087"/>
        </w:tabs>
        <w:spacing w:before="2" w:line="276" w:lineRule="auto"/>
        <w:ind w:right="110" w:firstLine="572"/>
        <w:rPr>
          <w:sz w:val="28"/>
        </w:rPr>
      </w:pPr>
      <w:r>
        <w:rPr>
          <w:sz w:val="28"/>
        </w:rPr>
        <w:t>В.Г. Бастанов. 300 практических советов. Московский рабочий, 1986г.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4"/>
        <w:rPr>
          <w:sz w:val="20"/>
        </w:rPr>
      </w:pPr>
    </w:p>
    <w:p w:rsidR="00584CE8" w:rsidRDefault="00FB1AC0">
      <w:pPr>
        <w:ind w:right="111"/>
        <w:jc w:val="right"/>
        <w:rPr>
          <w:sz w:val="24"/>
        </w:rPr>
      </w:pPr>
      <w:r>
        <w:rPr>
          <w:sz w:val="24"/>
        </w:rPr>
        <w:t>137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7"/>
        </w:rPr>
      </w:pPr>
    </w:p>
    <w:p w:rsidR="00584CE8" w:rsidRDefault="00FB1AC0">
      <w:pPr>
        <w:pStyle w:val="1"/>
        <w:ind w:left="658"/>
      </w:pPr>
      <w:r>
        <w:t>ПРИЛОЖЕНИЯ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rPr>
          <w:b/>
          <w:sz w:val="20"/>
        </w:rPr>
      </w:pPr>
    </w:p>
    <w:p w:rsidR="00584CE8" w:rsidRDefault="00584CE8">
      <w:pPr>
        <w:pStyle w:val="a3"/>
        <w:spacing w:before="8"/>
        <w:rPr>
          <w:b/>
          <w:sz w:val="26"/>
        </w:rPr>
      </w:pPr>
    </w:p>
    <w:p w:rsidR="00584CE8" w:rsidRDefault="00FB1AC0">
      <w:pPr>
        <w:spacing w:before="70"/>
        <w:ind w:left="118"/>
        <w:rPr>
          <w:sz w:val="24"/>
        </w:rPr>
      </w:pPr>
      <w:r>
        <w:rPr>
          <w:sz w:val="24"/>
        </w:rPr>
        <w:t>138</w:t>
      </w:r>
    </w:p>
    <w:p w:rsidR="00584CE8" w:rsidRDefault="00584CE8">
      <w:pPr>
        <w:rPr>
          <w:sz w:val="24"/>
        </w:rPr>
        <w:sectPr w:rsidR="00584CE8">
          <w:pgSz w:w="11900" w:h="16840"/>
          <w:pgMar w:top="1600" w:right="168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right="230"/>
        <w:jc w:val="right"/>
      </w:pPr>
      <w:r>
        <w:lastRenderedPageBreak/>
        <w:t>Приложение 1</w:t>
      </w:r>
    </w:p>
    <w:p w:rsidR="00584CE8" w:rsidRDefault="00FB1AC0">
      <w:pPr>
        <w:pStyle w:val="2"/>
        <w:spacing w:before="3"/>
        <w:ind w:left="3601" w:right="3611"/>
        <w:jc w:val="center"/>
        <w:rPr>
          <w:u w:val="none"/>
        </w:rPr>
      </w:pPr>
      <w:r>
        <w:rPr>
          <w:u w:val="none"/>
        </w:rPr>
        <w:t>УРОВНИ ШУМА</w:t>
      </w:r>
    </w:p>
    <w:p w:rsidR="00584CE8" w:rsidRDefault="00584CE8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384"/>
        <w:gridCol w:w="1146"/>
        <w:gridCol w:w="2736"/>
      </w:tblGrid>
      <w:tr w:rsidR="00584CE8">
        <w:trPr>
          <w:trHeight w:hRule="exact" w:val="1667"/>
        </w:trPr>
        <w:tc>
          <w:tcPr>
            <w:tcW w:w="1020" w:type="dxa"/>
          </w:tcPr>
          <w:p w:rsidR="00584CE8" w:rsidRDefault="00584CE8">
            <w:pPr>
              <w:pStyle w:val="TableParagraph"/>
              <w:jc w:val="left"/>
              <w:rPr>
                <w:b/>
                <w:sz w:val="24"/>
              </w:rPr>
            </w:pPr>
          </w:p>
          <w:p w:rsidR="00584CE8" w:rsidRDefault="00584CE8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:rsidR="00584CE8" w:rsidRDefault="00FB1AC0">
            <w:pPr>
              <w:pStyle w:val="TableParagraph"/>
              <w:ind w:left="135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№ п.п.</w:t>
            </w:r>
          </w:p>
        </w:tc>
        <w:tc>
          <w:tcPr>
            <w:tcW w:w="4384" w:type="dxa"/>
          </w:tcPr>
          <w:p w:rsidR="00584CE8" w:rsidRDefault="00584CE8">
            <w:pPr>
              <w:pStyle w:val="TableParagraph"/>
              <w:jc w:val="left"/>
              <w:rPr>
                <w:b/>
                <w:sz w:val="24"/>
              </w:rPr>
            </w:pPr>
          </w:p>
          <w:p w:rsidR="00584CE8" w:rsidRDefault="00584CE8">
            <w:pPr>
              <w:pStyle w:val="TableParagraph"/>
              <w:spacing w:before="10"/>
              <w:jc w:val="left"/>
              <w:rPr>
                <w:b/>
                <w:sz w:val="35"/>
              </w:rPr>
            </w:pPr>
          </w:p>
          <w:p w:rsidR="00584CE8" w:rsidRDefault="00FB1AC0">
            <w:pPr>
              <w:pStyle w:val="TableParagraph"/>
              <w:ind w:left="887" w:righ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помещений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ind w:left="10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звука посто- янного шума, дБА</w:t>
            </w:r>
          </w:p>
        </w:tc>
        <w:tc>
          <w:tcPr>
            <w:tcW w:w="2736" w:type="dxa"/>
          </w:tcPr>
          <w:p w:rsidR="00584CE8" w:rsidRDefault="00584CE8">
            <w:pPr>
              <w:pStyle w:val="TableParagraph"/>
              <w:jc w:val="left"/>
              <w:rPr>
                <w:b/>
                <w:sz w:val="24"/>
              </w:rPr>
            </w:pPr>
          </w:p>
          <w:p w:rsidR="00584CE8" w:rsidRDefault="00584CE8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4CE8" w:rsidRDefault="00FB1AC0">
            <w:pPr>
              <w:pStyle w:val="TableParagraph"/>
              <w:ind w:left="850" w:right="557" w:hanging="2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Нормативный документ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ind w:right="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 заведения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1298"/>
        </w:trPr>
        <w:tc>
          <w:tcPr>
            <w:tcW w:w="1020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классные помещения, учебные ка- бинеты, аудитории учебных заве- дений, конференцзалы, читальные залы библиотеки</w:t>
            </w:r>
          </w:p>
        </w:tc>
        <w:tc>
          <w:tcPr>
            <w:tcW w:w="1146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left="102" w:righ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36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righ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Административные здания: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1620"/>
        </w:trPr>
        <w:tc>
          <w:tcPr>
            <w:tcW w:w="1020" w:type="dxa"/>
          </w:tcPr>
          <w:p w:rsidR="00584CE8" w:rsidRDefault="00584CE8">
            <w:pPr>
              <w:pStyle w:val="TableParagraph"/>
              <w:jc w:val="left"/>
              <w:rPr>
                <w:b/>
                <w:sz w:val="28"/>
              </w:rPr>
            </w:pPr>
          </w:p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01"/>
              <w:jc w:val="left"/>
              <w:rPr>
                <w:sz w:val="28"/>
              </w:rPr>
            </w:pPr>
            <w:r>
              <w:rPr>
                <w:sz w:val="28"/>
              </w:rPr>
              <w:t>помещения офисов, рабочие по- мещения, кабинеты в администра- тивных зданиях, конструкторских, проектных и научно- исследовательских организациях</w:t>
            </w:r>
          </w:p>
        </w:tc>
        <w:tc>
          <w:tcPr>
            <w:tcW w:w="1146" w:type="dxa"/>
          </w:tcPr>
          <w:p w:rsidR="00584CE8" w:rsidRDefault="00584CE8">
            <w:pPr>
              <w:pStyle w:val="TableParagraph"/>
              <w:jc w:val="left"/>
              <w:rPr>
                <w:b/>
                <w:sz w:val="28"/>
              </w:rPr>
            </w:pPr>
          </w:p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584CE8" w:rsidRDefault="00FB1AC0">
            <w:pPr>
              <w:pStyle w:val="TableParagraph"/>
              <w:ind w:left="102" w:right="10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736" w:type="dxa"/>
          </w:tcPr>
          <w:p w:rsidR="00584CE8" w:rsidRDefault="00584CE8">
            <w:pPr>
              <w:pStyle w:val="TableParagraph"/>
              <w:jc w:val="left"/>
              <w:rPr>
                <w:b/>
                <w:sz w:val="28"/>
              </w:rPr>
            </w:pPr>
          </w:p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584CE8" w:rsidRDefault="00FB1AC0">
            <w:pPr>
              <w:pStyle w:val="TableParagraph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right="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Предприятия торговли: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торговые залы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right="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Медицинские учреждения: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кабинеты врачей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палаты больниц и санаториев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right="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Вокзалы и аэропорты: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пассажирские залы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1" w:right="10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</w:tcPr>
          <w:p w:rsidR="00584CE8" w:rsidRDefault="00FB1AC0">
            <w:pPr>
              <w:pStyle w:val="TableParagraph"/>
              <w:spacing w:before="157"/>
              <w:ind w:right="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before="161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Производство</w:t>
            </w:r>
          </w:p>
        </w:tc>
        <w:tc>
          <w:tcPr>
            <w:tcW w:w="3882" w:type="dxa"/>
            <w:gridSpan w:val="2"/>
          </w:tcPr>
          <w:p w:rsidR="00584CE8" w:rsidRDefault="00FB1AC0">
            <w:pPr>
              <w:pStyle w:val="TableParagraph"/>
              <w:spacing w:line="322" w:lineRule="exact"/>
              <w:ind w:left="211" w:right="192" w:firstLine="320"/>
              <w:jc w:val="left"/>
              <w:rPr>
                <w:sz w:val="28"/>
              </w:rPr>
            </w:pPr>
            <w:r>
              <w:rPr>
                <w:sz w:val="28"/>
              </w:rPr>
              <w:t>зависит от конкретного производственного процесса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</w:tcPr>
          <w:p w:rsidR="00584CE8" w:rsidRDefault="00FB1AC0">
            <w:pPr>
              <w:pStyle w:val="TableParagraph"/>
              <w:spacing w:before="157"/>
              <w:ind w:right="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22" w:lineRule="exact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Развлекательные</w:t>
            </w:r>
          </w:p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 спортивные сооружения: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спортивные залы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</w:tcPr>
          <w:p w:rsidR="00584CE8" w:rsidRDefault="00FB1AC0">
            <w:pPr>
              <w:pStyle w:val="TableParagraph"/>
              <w:spacing w:before="157"/>
              <w:ind w:left="135" w:right="135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35"/>
              <w:jc w:val="left"/>
              <w:rPr>
                <w:sz w:val="28"/>
              </w:rPr>
            </w:pPr>
            <w:r>
              <w:rPr>
                <w:sz w:val="28"/>
              </w:rPr>
              <w:t>зрительные залы клубов и киноте- атров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before="157"/>
              <w:ind w:left="102" w:righ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before="157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фойе театров и кино театров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</w:tcPr>
          <w:p w:rsidR="00584CE8" w:rsidRDefault="00FB1AC0">
            <w:pPr>
              <w:pStyle w:val="TableParagraph"/>
              <w:spacing w:before="157"/>
              <w:ind w:right="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Предприятия общественного питания: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332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spacing w:line="319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залы кафе, ресторанов, столовых</w:t>
            </w:r>
          </w:p>
        </w:tc>
        <w:tc>
          <w:tcPr>
            <w:tcW w:w="1146" w:type="dxa"/>
          </w:tcPr>
          <w:p w:rsidR="00584CE8" w:rsidRDefault="00FB1AC0">
            <w:pPr>
              <w:pStyle w:val="TableParagraph"/>
              <w:spacing w:line="319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736" w:type="dxa"/>
          </w:tcPr>
          <w:p w:rsidR="00584CE8" w:rsidRDefault="00FB1AC0">
            <w:pPr>
              <w:pStyle w:val="TableParagraph"/>
              <w:spacing w:line="319" w:lineRule="exact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</w:tcPr>
          <w:p w:rsidR="00584CE8" w:rsidRDefault="00FB1AC0">
            <w:pPr>
              <w:pStyle w:val="TableParagraph"/>
              <w:spacing w:line="319" w:lineRule="exact"/>
              <w:ind w:right="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Жилые помещения:</w:t>
            </w:r>
          </w:p>
        </w:tc>
        <w:tc>
          <w:tcPr>
            <w:tcW w:w="1146" w:type="dxa"/>
          </w:tcPr>
          <w:p w:rsidR="00584CE8" w:rsidRDefault="00584CE8"/>
        </w:tc>
        <w:tc>
          <w:tcPr>
            <w:tcW w:w="2736" w:type="dxa"/>
          </w:tcPr>
          <w:p w:rsidR="00584CE8" w:rsidRDefault="00584CE8"/>
        </w:tc>
      </w:tr>
      <w:tr w:rsidR="00584CE8">
        <w:trPr>
          <w:trHeight w:hRule="exact" w:val="1298"/>
        </w:trPr>
        <w:tc>
          <w:tcPr>
            <w:tcW w:w="1020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4384" w:type="dxa"/>
          </w:tcPr>
          <w:p w:rsidR="00584CE8" w:rsidRDefault="00FB1AC0">
            <w:pPr>
              <w:pStyle w:val="TableParagraph"/>
              <w:ind w:left="103" w:right="121"/>
              <w:jc w:val="left"/>
              <w:rPr>
                <w:sz w:val="28"/>
              </w:rPr>
            </w:pPr>
            <w:r>
              <w:rPr>
                <w:sz w:val="28"/>
              </w:rPr>
              <w:t>квартиры, дома отдыха, пансиона- ты, дома-интернаты для престаре- лых и инвалидов, спальные поме- щения в детских дошкольных</w:t>
            </w:r>
          </w:p>
        </w:tc>
        <w:tc>
          <w:tcPr>
            <w:tcW w:w="1146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left="102" w:righ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36" w:type="dxa"/>
          </w:tcPr>
          <w:p w:rsidR="00584CE8" w:rsidRDefault="00584CE8">
            <w:pPr>
              <w:pStyle w:val="TableParagraph"/>
              <w:spacing w:before="8"/>
              <w:jc w:val="left"/>
              <w:rPr>
                <w:b/>
                <w:sz w:val="41"/>
              </w:rPr>
            </w:pPr>
          </w:p>
          <w:p w:rsidR="00584CE8" w:rsidRDefault="00FB1AC0">
            <w:pPr>
              <w:pStyle w:val="TableParagraph"/>
              <w:ind w:right="288"/>
              <w:jc w:val="right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</w:tbl>
    <w:p w:rsidR="00584CE8" w:rsidRDefault="00584CE8">
      <w:pPr>
        <w:pStyle w:val="a3"/>
        <w:spacing w:before="2"/>
        <w:rPr>
          <w:b/>
          <w:sz w:val="17"/>
        </w:rPr>
      </w:pPr>
    </w:p>
    <w:p w:rsidR="00584CE8" w:rsidRDefault="00FB1AC0">
      <w:pPr>
        <w:spacing w:before="69"/>
        <w:ind w:right="231"/>
        <w:jc w:val="right"/>
        <w:rPr>
          <w:sz w:val="24"/>
        </w:rPr>
      </w:pPr>
      <w:r>
        <w:rPr>
          <w:sz w:val="24"/>
        </w:rPr>
        <w:t>139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18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384"/>
        <w:gridCol w:w="1146"/>
        <w:gridCol w:w="2736"/>
      </w:tblGrid>
      <w:tr w:rsidR="00584CE8">
        <w:trPr>
          <w:trHeight w:hRule="exact" w:val="648"/>
        </w:trPr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/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3" w:right="299"/>
              <w:jc w:val="left"/>
              <w:rPr>
                <w:sz w:val="28"/>
              </w:rPr>
            </w:pPr>
            <w:r>
              <w:rPr>
                <w:sz w:val="28"/>
              </w:rPr>
              <w:t>учреждениях, спальных помеще- ниях школ-интернатов</w:t>
            </w:r>
          </w:p>
        </w:tc>
        <w:tc>
          <w:tcPr>
            <w:tcW w:w="1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/>
        </w:tc>
        <w:tc>
          <w:tcPr>
            <w:tcW w:w="27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/>
        </w:tc>
      </w:tr>
      <w:tr w:rsidR="00584CE8">
        <w:trPr>
          <w:trHeight w:hRule="exact" w:val="332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гостиницы и общежития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82" w:right="83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35" w:right="135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3" w:right="140"/>
              <w:jc w:val="left"/>
              <w:rPr>
                <w:sz w:val="28"/>
              </w:rPr>
            </w:pPr>
            <w:r>
              <w:rPr>
                <w:sz w:val="28"/>
              </w:rPr>
              <w:t>холлы гостиниц, общежитий и уч- реждений отдыха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02" w:right="10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82" w:right="83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2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6" w:lineRule="exact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Культовые здания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82" w:right="83"/>
              <w:rPr>
                <w:sz w:val="28"/>
              </w:rPr>
            </w:pPr>
            <w:r>
              <w:rPr>
                <w:sz w:val="28"/>
              </w:rPr>
              <w:t>ГОСТ 12.1.036-81</w:t>
            </w:r>
          </w:p>
        </w:tc>
      </w:tr>
      <w:tr w:rsidR="00584CE8">
        <w:trPr>
          <w:trHeight w:hRule="exact" w:val="33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35" w:right="13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6" w:lineRule="exact"/>
              <w:ind w:left="103" w:right="12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Уличные территории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/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/>
        </w:tc>
      </w:tr>
      <w:tr w:rsidR="00584CE8">
        <w:trPr>
          <w:trHeight w:hRule="exact" w:val="97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3" w:right="385"/>
              <w:jc w:val="left"/>
              <w:rPr>
                <w:sz w:val="28"/>
              </w:rPr>
            </w:pPr>
            <w:r>
              <w:rPr>
                <w:sz w:val="28"/>
              </w:rPr>
              <w:t>непосредственно прилегающие к зданиям больниц и санаториев городской местности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102" w:right="101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83" w:right="83"/>
              <w:rPr>
                <w:sz w:val="28"/>
              </w:rPr>
            </w:pPr>
            <w:r>
              <w:rPr>
                <w:sz w:val="28"/>
              </w:rPr>
              <w:t>СН 2.2.4/2.1.8.562-96</w:t>
            </w:r>
          </w:p>
        </w:tc>
      </w:tr>
      <w:tr w:rsidR="00584CE8">
        <w:trPr>
          <w:trHeight w:hRule="exact" w:val="2909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3" w:right="104"/>
              <w:jc w:val="left"/>
              <w:rPr>
                <w:sz w:val="28"/>
              </w:rPr>
            </w:pPr>
            <w:r>
              <w:rPr>
                <w:sz w:val="28"/>
              </w:rPr>
              <w:t>непосредственно прилегающие к жилым домам, зданиям поликли- ник, зданиям амбулаторий, дис- пансеров, домов отдыха, пансио- натов, домов-интернатов для престарелых и инвалидов, детских дошкольных учреждений, школ и других учебных заведений, биб- лиотек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101" w:right="10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83" w:right="83"/>
              <w:rPr>
                <w:sz w:val="28"/>
              </w:rPr>
            </w:pPr>
            <w:r>
              <w:rPr>
                <w:sz w:val="28"/>
              </w:rPr>
              <w:t>СН 2.2.4/2.1.8.562-96</w:t>
            </w:r>
          </w:p>
        </w:tc>
      </w:tr>
      <w:tr w:rsidR="00584CE8">
        <w:trPr>
          <w:trHeight w:hRule="exact" w:val="65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35" w:right="135"/>
              <w:rPr>
                <w:sz w:val="28"/>
              </w:rPr>
            </w:pPr>
            <w:r>
              <w:rPr>
                <w:sz w:val="28"/>
              </w:rPr>
              <w:t>11.3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line="312" w:lineRule="exact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непосредственно прилегающие</w:t>
            </w:r>
          </w:p>
          <w:p w:rsidR="00584CE8" w:rsidRDefault="00FB1AC0">
            <w:pPr>
              <w:pStyle w:val="TableParagraph"/>
              <w:ind w:left="103" w:right="129"/>
              <w:jc w:val="left"/>
              <w:rPr>
                <w:sz w:val="28"/>
              </w:rPr>
            </w:pPr>
            <w:r>
              <w:rPr>
                <w:sz w:val="28"/>
              </w:rPr>
              <w:t>к зданиям гостиниц и общежитий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02" w:right="10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83" w:right="83"/>
              <w:rPr>
                <w:sz w:val="28"/>
              </w:rPr>
            </w:pPr>
            <w:r>
              <w:rPr>
                <w:sz w:val="28"/>
              </w:rPr>
              <w:t>СН 2.2.4/2.1.8.562-96</w:t>
            </w:r>
          </w:p>
        </w:tc>
      </w:tr>
      <w:tr w:rsidR="00584CE8">
        <w:trPr>
          <w:trHeight w:hRule="exact" w:val="65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35" w:right="135"/>
              <w:rPr>
                <w:sz w:val="28"/>
              </w:rPr>
            </w:pPr>
            <w:r>
              <w:rPr>
                <w:sz w:val="28"/>
              </w:rPr>
              <w:t>11.4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3" w:right="333"/>
              <w:jc w:val="left"/>
              <w:rPr>
                <w:sz w:val="28"/>
              </w:rPr>
            </w:pPr>
            <w:r>
              <w:rPr>
                <w:sz w:val="28"/>
              </w:rPr>
              <w:t>площадки отдыха на территории больниц и санаториев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102" w:right="10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spacing w:before="151"/>
              <w:ind w:left="83" w:right="83"/>
              <w:rPr>
                <w:sz w:val="28"/>
              </w:rPr>
            </w:pPr>
            <w:r>
              <w:rPr>
                <w:sz w:val="28"/>
              </w:rPr>
              <w:t>СН 2.2.4/2.1.8.562-96</w:t>
            </w:r>
          </w:p>
        </w:tc>
      </w:tr>
      <w:tr w:rsidR="00584CE8">
        <w:trPr>
          <w:trHeight w:hRule="exact" w:val="2264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135" w:right="135"/>
              <w:rPr>
                <w:sz w:val="28"/>
              </w:rPr>
            </w:pPr>
            <w:r>
              <w:rPr>
                <w:sz w:val="28"/>
              </w:rPr>
              <w:t>11.5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FB1AC0">
            <w:pPr>
              <w:pStyle w:val="TableParagraph"/>
              <w:ind w:left="102" w:right="238"/>
              <w:jc w:val="left"/>
              <w:rPr>
                <w:sz w:val="28"/>
              </w:rPr>
            </w:pPr>
            <w:r>
              <w:rPr>
                <w:sz w:val="28"/>
              </w:rPr>
              <w:t>площадки отдыха на территории микрорайонов и групп жилых до- мов, домов отдыха, пансионатов, домов-интернатов для престаре- лых и инвалидов, площадки дет- ских дошкольных учреждений, школ и др. учебных заведений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408" w:right="407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jc w:val="left"/>
              <w:rPr>
                <w:sz w:val="28"/>
              </w:rPr>
            </w:pPr>
          </w:p>
          <w:p w:rsidR="00584CE8" w:rsidRDefault="00584CE8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584CE8" w:rsidRDefault="00FB1AC0">
            <w:pPr>
              <w:pStyle w:val="TableParagraph"/>
              <w:ind w:left="82" w:right="83"/>
              <w:rPr>
                <w:sz w:val="28"/>
              </w:rPr>
            </w:pPr>
            <w:r>
              <w:rPr>
                <w:sz w:val="28"/>
              </w:rPr>
              <w:t>СН 2.2.4/2.1.8.562-96</w:t>
            </w:r>
          </w:p>
        </w:tc>
      </w:tr>
    </w:tbl>
    <w:p w:rsidR="00584CE8" w:rsidRDefault="00584CE8">
      <w:pPr>
        <w:pStyle w:val="a3"/>
        <w:spacing w:before="7"/>
        <w:rPr>
          <w:sz w:val="21"/>
        </w:rPr>
      </w:pPr>
    </w:p>
    <w:p w:rsidR="00584CE8" w:rsidRDefault="00FB1AC0">
      <w:pPr>
        <w:pStyle w:val="a3"/>
        <w:spacing w:before="64"/>
        <w:ind w:left="218" w:right="439"/>
      </w:pPr>
      <w:r>
        <w:t>СН 2.2.4/2.1.8.562-96 «Шум на рабочих местах, в помещениях жилых, об- щественных зданий и на территории жилой застройки»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10"/>
        <w:rPr>
          <w:sz w:val="29"/>
        </w:rPr>
      </w:pPr>
    </w:p>
    <w:p w:rsidR="00584CE8" w:rsidRDefault="00FB1AC0">
      <w:pPr>
        <w:spacing w:before="69"/>
        <w:ind w:left="218" w:right="439"/>
        <w:rPr>
          <w:sz w:val="24"/>
        </w:rPr>
      </w:pPr>
      <w:r>
        <w:rPr>
          <w:sz w:val="24"/>
        </w:rPr>
        <w:t>140</w:t>
      </w:r>
    </w:p>
    <w:p w:rsidR="00584CE8" w:rsidRDefault="00584CE8">
      <w:pPr>
        <w:rPr>
          <w:sz w:val="24"/>
        </w:rPr>
        <w:sectPr w:rsidR="00584CE8">
          <w:pgSz w:w="11900" w:h="16840"/>
          <w:pgMar w:top="1420" w:right="1180" w:bottom="280" w:left="12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7464" w:right="37"/>
      </w:pPr>
      <w:r>
        <w:lastRenderedPageBreak/>
        <w:t>Приложение 2</w:t>
      </w:r>
    </w:p>
    <w:p w:rsidR="00584CE8" w:rsidRDefault="00FB1AC0">
      <w:pPr>
        <w:pStyle w:val="2"/>
        <w:spacing w:before="187" w:line="264" w:lineRule="auto"/>
        <w:ind w:left="1854" w:right="808" w:hanging="738"/>
        <w:rPr>
          <w:u w:val="none"/>
        </w:rPr>
      </w:pPr>
      <w:r>
        <w:rPr>
          <w:u w:val="none"/>
        </w:rPr>
        <w:t>РАСЧЕТ ПЛОЩАДИ ОЗВУЧИВАЕМОЙ НАСТЕННЫМ ГРОМКОГОВОРИТЕЛЕМ С УЗКОЙ ШДН</w:t>
      </w:r>
    </w:p>
    <w:p w:rsidR="00584CE8" w:rsidRDefault="00FB1AC0">
      <w:pPr>
        <w:pStyle w:val="a3"/>
        <w:spacing w:before="150" w:line="264" w:lineRule="auto"/>
        <w:ind w:left="118" w:right="109" w:firstLine="570"/>
        <w:jc w:val="both"/>
      </w:pPr>
      <w:r>
        <w:t xml:space="preserve">Громкоговорители с узкой </w:t>
      </w:r>
      <w:r>
        <w:rPr>
          <w:i/>
        </w:rPr>
        <w:t>ШДН</w:t>
      </w:r>
      <w:r>
        <w:t xml:space="preserve">, как правило имеют большее звуко- вое давление, устанавливаются на больших высотах с большим уголом на- клона </w:t>
      </w:r>
      <w:r>
        <w:rPr>
          <w:i/>
        </w:rPr>
        <w:t>УН</w:t>
      </w:r>
      <w:r>
        <w:t>.</w:t>
      </w:r>
    </w:p>
    <w:p w:rsidR="00584CE8" w:rsidRDefault="00FB1AC0">
      <w:pPr>
        <w:pStyle w:val="a3"/>
        <w:spacing w:before="1" w:line="264" w:lineRule="auto"/>
        <w:ind w:left="118" w:right="98" w:firstLine="569"/>
        <w:jc w:val="both"/>
      </w:pPr>
      <w:r>
        <w:rPr>
          <w:spacing w:val="-6"/>
        </w:rPr>
        <w:t xml:space="preserve">На </w:t>
      </w:r>
      <w:r>
        <w:rPr>
          <w:spacing w:val="-9"/>
        </w:rPr>
        <w:t xml:space="preserve">рис.1, </w:t>
      </w:r>
      <w:r>
        <w:rPr>
          <w:spacing w:val="-10"/>
        </w:rPr>
        <w:t xml:space="preserve">представлена диаграмма </w:t>
      </w:r>
      <w:r>
        <w:rPr>
          <w:spacing w:val="-9"/>
        </w:rPr>
        <w:t xml:space="preserve">излучения (вид сбоку) </w:t>
      </w:r>
      <w:r>
        <w:t xml:space="preserve">и </w:t>
      </w:r>
      <w:r>
        <w:rPr>
          <w:spacing w:val="-10"/>
        </w:rPr>
        <w:t xml:space="preserve">проекция </w:t>
      </w:r>
      <w:r>
        <w:rPr>
          <w:spacing w:val="-9"/>
        </w:rPr>
        <w:t>излу-</w:t>
      </w:r>
      <w:r>
        <w:rPr>
          <w:spacing w:val="52"/>
        </w:rPr>
        <w:t xml:space="preserve"> </w:t>
      </w:r>
      <w:r>
        <w:rPr>
          <w:spacing w:val="-8"/>
        </w:rPr>
        <w:t xml:space="preserve">чения </w:t>
      </w:r>
      <w:r>
        <w:rPr>
          <w:spacing w:val="-5"/>
        </w:rPr>
        <w:t xml:space="preserve">на </w:t>
      </w:r>
      <w:r>
        <w:rPr>
          <w:spacing w:val="-10"/>
        </w:rPr>
        <w:t>плоскость проведенную параллельн</w:t>
      </w:r>
      <w:r>
        <w:rPr>
          <w:spacing w:val="-10"/>
        </w:rPr>
        <w:t xml:space="preserve">о </w:t>
      </w:r>
      <w:r>
        <w:rPr>
          <w:spacing w:val="-9"/>
        </w:rPr>
        <w:t xml:space="preserve">полу </w:t>
      </w:r>
      <w:r>
        <w:rPr>
          <w:spacing w:val="-5"/>
        </w:rPr>
        <w:t xml:space="preserve">на </w:t>
      </w:r>
      <w:r>
        <w:rPr>
          <w:spacing w:val="-9"/>
        </w:rPr>
        <w:t xml:space="preserve">высоте </w:t>
      </w:r>
      <w:r>
        <w:rPr>
          <w:spacing w:val="-8"/>
        </w:rPr>
        <w:t xml:space="preserve">1,5м (вид </w:t>
      </w:r>
      <w:r>
        <w:rPr>
          <w:spacing w:val="-11"/>
        </w:rPr>
        <w:t>сверху).</w:t>
      </w:r>
    </w:p>
    <w:p w:rsidR="00584CE8" w:rsidRDefault="00FB1AC0">
      <w:pPr>
        <w:pStyle w:val="a3"/>
        <w:spacing w:before="1" w:line="264" w:lineRule="auto"/>
        <w:ind w:left="118" w:right="109" w:firstLine="570"/>
        <w:jc w:val="both"/>
      </w:pPr>
      <w:r>
        <w:t>Продолжая увеличивать угол наклона (УН) громкоговорителя (см. главу 4), мы столкнемся с ситуацией (при УН &gt; ШДН/2), когда верхняя об- разующая конуса также так же пересечет плоскость на отметке 1,5 м. Ре- зультатом таког</w:t>
      </w:r>
      <w:r>
        <w:t>о пересечения будет эллипс. В этом случае, эффективная площадь озвучиваемая громкоговорителем будет совпадать с площадью эллипса:</w:t>
      </w:r>
    </w:p>
    <w:p w:rsidR="00584CE8" w:rsidRDefault="00FB1AC0">
      <w:pPr>
        <w:spacing w:before="63"/>
        <w:ind w:left="36" w:right="31"/>
        <w:jc w:val="center"/>
        <w:rPr>
          <w:i/>
          <w:sz w:val="28"/>
        </w:rPr>
      </w:pPr>
      <w:r>
        <w:rPr>
          <w:i/>
          <w:sz w:val="28"/>
        </w:rPr>
        <w:t>S</w:t>
      </w:r>
      <w:r>
        <w:rPr>
          <w:i/>
          <w:position w:val="-3"/>
          <w:sz w:val="18"/>
        </w:rPr>
        <w:t xml:space="preserve">эл  </w:t>
      </w:r>
      <w:r>
        <w:rPr>
          <w:i/>
          <w:sz w:val="28"/>
        </w:rPr>
        <w:t xml:space="preserve">= π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rFonts w:ascii="Symbol" w:hAnsi="Symbol"/>
          <w:sz w:val="28"/>
        </w:rPr>
        <w:t></w:t>
      </w:r>
      <w:r>
        <w:rPr>
          <w:sz w:val="28"/>
        </w:rPr>
        <w:t xml:space="preserve"> </w:t>
      </w:r>
      <w:r>
        <w:rPr>
          <w:i/>
          <w:sz w:val="28"/>
        </w:rPr>
        <w:t>В</w:t>
      </w:r>
    </w:p>
    <w:p w:rsidR="00584CE8" w:rsidRDefault="00FB1AC0">
      <w:pPr>
        <w:pStyle w:val="a3"/>
        <w:spacing w:before="75"/>
        <w:ind w:left="118" w:right="37"/>
      </w:pPr>
      <w:r>
        <w:t xml:space="preserve">где </w:t>
      </w:r>
      <w:r>
        <w:rPr>
          <w:i/>
        </w:rPr>
        <w:t xml:space="preserve">А </w:t>
      </w:r>
      <w:r>
        <w:t>– большая полуось эллипса, м;</w:t>
      </w:r>
    </w:p>
    <w:p w:rsidR="00584CE8" w:rsidRDefault="00FB1AC0">
      <w:pPr>
        <w:pStyle w:val="a3"/>
        <w:spacing w:before="32"/>
        <w:ind w:left="94" w:right="4725"/>
        <w:jc w:val="center"/>
      </w:pPr>
      <w:r>
        <w:rPr>
          <w:i/>
        </w:rPr>
        <w:t xml:space="preserve">В </w:t>
      </w:r>
      <w:r>
        <w:t>– малая полуось эллипса, м.</w:t>
      </w:r>
    </w:p>
    <w:p w:rsidR="00584CE8" w:rsidRDefault="00FB1AC0">
      <w:pPr>
        <w:pStyle w:val="a3"/>
        <w:spacing w:before="159"/>
        <w:ind w:left="688" w:right="37"/>
      </w:pPr>
      <w:r>
        <w:t>Рассчитаем</w:t>
      </w:r>
      <w:r>
        <w:rPr>
          <w:spacing w:val="54"/>
        </w:rPr>
        <w:t xml:space="preserve"> </w:t>
      </w:r>
      <w:r>
        <w:t>полуоси</w:t>
      </w:r>
      <w:r>
        <w:rPr>
          <w:spacing w:val="54"/>
        </w:rPr>
        <w:t xml:space="preserve"> </w:t>
      </w:r>
      <w:r>
        <w:t>эллипса</w:t>
      </w:r>
      <w:r>
        <w:rPr>
          <w:spacing w:val="55"/>
        </w:rPr>
        <w:t xml:space="preserve"> </w:t>
      </w:r>
      <w:r>
        <w:rPr>
          <w:i/>
        </w:rPr>
        <w:t>А</w:t>
      </w:r>
      <w:r>
        <w:rPr>
          <w:i/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i/>
        </w:rPr>
        <w:t>В</w:t>
      </w:r>
      <w:r>
        <w:t>,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этого</w:t>
      </w:r>
      <w:r>
        <w:rPr>
          <w:spacing w:val="54"/>
        </w:rPr>
        <w:t xml:space="preserve"> </w:t>
      </w:r>
      <w:r>
        <w:t>перепишем</w:t>
      </w:r>
      <w:r>
        <w:rPr>
          <w:spacing w:val="54"/>
        </w:rPr>
        <w:t xml:space="preserve"> </w:t>
      </w:r>
      <w:r>
        <w:t>значения</w:t>
      </w:r>
    </w:p>
    <w:p w:rsidR="00584CE8" w:rsidRDefault="00FB1AC0">
      <w:pPr>
        <w:pStyle w:val="a3"/>
        <w:spacing w:before="32"/>
        <w:ind w:left="118" w:right="37"/>
      </w:pPr>
      <w:r>
        <w:t>|</w:t>
      </w:r>
      <w:r>
        <w:rPr>
          <w:i/>
        </w:rPr>
        <w:t>OL</w:t>
      </w:r>
      <w:r>
        <w:rPr>
          <w:position w:val="-3"/>
          <w:sz w:val="18"/>
        </w:rPr>
        <w:t>1</w:t>
      </w:r>
      <w:r>
        <w:t>| и |</w:t>
      </w:r>
      <w:r>
        <w:rPr>
          <w:i/>
        </w:rPr>
        <w:t>OL</w:t>
      </w:r>
      <w:r>
        <w:rPr>
          <w:position w:val="-3"/>
          <w:sz w:val="18"/>
        </w:rPr>
        <w:t>2</w:t>
      </w:r>
      <w:r>
        <w:t>| (см. формулы 4.3, 4.4):</w:t>
      </w:r>
    </w:p>
    <w:p w:rsidR="00584CE8" w:rsidRDefault="00FB1AC0">
      <w:pPr>
        <w:pStyle w:val="a3"/>
        <w:spacing w:before="13"/>
        <w:ind w:left="688" w:right="37"/>
      </w:pPr>
      <w:r>
        <w:t>Большая полуось эллипса:</w:t>
      </w:r>
    </w:p>
    <w:p w:rsidR="00584CE8" w:rsidRDefault="00FB1AC0">
      <w:pPr>
        <w:spacing w:before="94"/>
        <w:ind w:left="35" w:right="31"/>
        <w:jc w:val="center"/>
        <w:rPr>
          <w:i/>
          <w:sz w:val="28"/>
        </w:rPr>
      </w:pPr>
      <w:r>
        <w:rPr>
          <w:i/>
          <w:sz w:val="28"/>
        </w:rPr>
        <w:t>А = (|OL</w:t>
      </w:r>
      <w:r>
        <w:rPr>
          <w:i/>
          <w:position w:val="-3"/>
          <w:sz w:val="18"/>
        </w:rPr>
        <w:t>1</w:t>
      </w:r>
      <w:r>
        <w:rPr>
          <w:i/>
          <w:sz w:val="28"/>
        </w:rPr>
        <w:t>|  – |OL</w:t>
      </w:r>
      <w:r>
        <w:rPr>
          <w:i/>
          <w:position w:val="-3"/>
          <w:sz w:val="18"/>
        </w:rPr>
        <w:t>2</w:t>
      </w:r>
      <w:r>
        <w:rPr>
          <w:i/>
          <w:sz w:val="28"/>
        </w:rPr>
        <w:t>|) / 2</w:t>
      </w:r>
    </w:p>
    <w:p w:rsidR="00584CE8" w:rsidRDefault="00FB1AC0">
      <w:pPr>
        <w:spacing w:before="34"/>
        <w:ind w:left="321" w:right="31"/>
        <w:jc w:val="center"/>
        <w:rPr>
          <w:sz w:val="18"/>
        </w:rPr>
      </w:pPr>
      <w:r>
        <w:rPr>
          <w:i/>
          <w:sz w:val="28"/>
        </w:rPr>
        <w:t>|OL</w:t>
      </w:r>
      <w:r>
        <w:rPr>
          <w:position w:val="-3"/>
          <w:sz w:val="18"/>
        </w:rPr>
        <w:t>1</w:t>
      </w:r>
      <w:r>
        <w:rPr>
          <w:i/>
          <w:sz w:val="28"/>
        </w:rPr>
        <w:t xml:space="preserve">| = (H </w:t>
      </w:r>
      <w:r>
        <w:rPr>
          <w:sz w:val="28"/>
        </w:rPr>
        <w:t>– 1,5</w:t>
      </w:r>
      <w:r>
        <w:rPr>
          <w:i/>
          <w:sz w:val="28"/>
        </w:rPr>
        <w:t xml:space="preserve">) </w:t>
      </w:r>
      <w:r>
        <w:rPr>
          <w:sz w:val="28"/>
        </w:rPr>
        <w:t>/ tg(</w:t>
      </w:r>
      <w:r>
        <w:rPr>
          <w:i/>
          <w:sz w:val="28"/>
        </w:rPr>
        <w:t>УН – ШДН/2</w:t>
      </w:r>
      <w:r>
        <w:rPr>
          <w:sz w:val="28"/>
        </w:rPr>
        <w:t>)</w:t>
      </w:r>
      <w:r>
        <w:rPr>
          <w:position w:val="13"/>
          <w:sz w:val="18"/>
        </w:rPr>
        <w:t>5</w:t>
      </w:r>
    </w:p>
    <w:p w:rsidR="00584CE8" w:rsidRDefault="00FB1AC0">
      <w:pPr>
        <w:pStyle w:val="a3"/>
        <w:spacing w:before="73" w:line="252" w:lineRule="auto"/>
        <w:ind w:left="118" w:right="37"/>
      </w:pPr>
      <w:r>
        <w:t>где |</w:t>
      </w:r>
      <w:r>
        <w:rPr>
          <w:i/>
        </w:rPr>
        <w:t>OL</w:t>
      </w:r>
      <w:r>
        <w:rPr>
          <w:position w:val="-3"/>
          <w:sz w:val="18"/>
        </w:rPr>
        <w:t>1</w:t>
      </w:r>
      <w:r>
        <w:t xml:space="preserve">| – расстояние от стены (с установленным громкоговорителем) до точки </w:t>
      </w:r>
      <w:r>
        <w:rPr>
          <w:i/>
        </w:rPr>
        <w:t>L</w:t>
      </w:r>
      <w:r>
        <w:rPr>
          <w:position w:val="-3"/>
          <w:sz w:val="18"/>
        </w:rPr>
        <w:t xml:space="preserve">1 </w:t>
      </w:r>
      <w:r>
        <w:t>(проекция  верхней образующей ко</w:t>
      </w:r>
      <w:r>
        <w:t>нуса на отметку 1,5м), м.</w:t>
      </w:r>
    </w:p>
    <w:p w:rsidR="00584CE8" w:rsidRDefault="00FB1AC0">
      <w:pPr>
        <w:pStyle w:val="a3"/>
        <w:spacing w:line="249" w:lineRule="auto"/>
        <w:ind w:left="118" w:right="37" w:firstLine="423"/>
      </w:pPr>
      <w:r>
        <w:t>|</w:t>
      </w:r>
      <w:r>
        <w:rPr>
          <w:i/>
        </w:rPr>
        <w:t>OL</w:t>
      </w:r>
      <w:r>
        <w:rPr>
          <w:position w:val="-3"/>
          <w:sz w:val="18"/>
        </w:rPr>
        <w:t>2</w:t>
      </w:r>
      <w:r>
        <w:t xml:space="preserve">| –расстояние от стены (с установленным громкоговорителем) до точки </w:t>
      </w:r>
      <w:r>
        <w:rPr>
          <w:i/>
        </w:rPr>
        <w:t>L</w:t>
      </w:r>
      <w:r>
        <w:rPr>
          <w:position w:val="-3"/>
          <w:sz w:val="18"/>
        </w:rPr>
        <w:t xml:space="preserve">2 </w:t>
      </w:r>
      <w:r>
        <w:t>(проекция нижней образующей конуса на отметку 1,5м), м.</w:t>
      </w:r>
    </w:p>
    <w:p w:rsidR="00584CE8" w:rsidRDefault="00FB1AC0">
      <w:pPr>
        <w:pStyle w:val="a3"/>
        <w:ind w:left="688"/>
      </w:pPr>
      <w:r>
        <w:t xml:space="preserve">Для получения значения </w:t>
      </w:r>
      <w:r>
        <w:rPr>
          <w:i/>
        </w:rPr>
        <w:t xml:space="preserve">В </w:t>
      </w:r>
      <w:r>
        <w:t>обратимся к рис.1, вычислим длину отрезка:</w:t>
      </w:r>
    </w:p>
    <w:p w:rsidR="00584CE8" w:rsidRDefault="00FB1AC0">
      <w:pPr>
        <w:spacing w:before="173"/>
        <w:ind w:left="94" w:right="2266"/>
        <w:jc w:val="center"/>
        <w:rPr>
          <w:i/>
          <w:sz w:val="28"/>
        </w:rPr>
      </w:pPr>
      <w:r>
        <w:rPr>
          <w:lang w:val="en-US"/>
        </w:rPr>
        <w:pict>
          <v:group id="_x0000_s1222" style="position:absolute;left:0;text-align:left;margin-left:263.1pt;margin-top:4.55pt;width:104.9pt;height:22.9pt;z-index:251686400;mso-position-horizontal-relative:page" coordorigin="5262,91" coordsize="2098,458">
            <v:shape id="_x0000_s1226" style="position:absolute;left:5267;top:198;width:1940;height:330" coordorigin="5267,198" coordsize="1940,330" o:spt="100" adj="0,,0" path="m6769,198r,330m7206,198r,330m5267,394r36,-21e" filled="f" strokeweight=".17603mm">
              <v:stroke joinstyle="round"/>
              <v:formulas/>
              <v:path arrowok="t" o:connecttype="segments"/>
            </v:shape>
            <v:line id="_x0000_s1225" style="position:absolute" from="5303,378" to="5357,539" strokeweight=".35208mm"/>
            <v:shape id="_x0000_s1224" style="position:absolute;left:5362;top:96;width:1994;height:443" coordorigin="5362,96" coordsize="1994,443" path="m5362,539l5429,96r1926,e" filled="f" strokeweight=".17603mm">
              <v:path arrowok="t"/>
            </v:shape>
            <v:shape id="_x0000_s1223" type="#_x0000_t202" style="position:absolute;left:5262;top:91;width:2098;height:458" filled="f" stroked="f">
              <v:textbox inset="0,0,0,0">
                <w:txbxContent>
                  <w:p w:rsidR="00584CE8" w:rsidRDefault="00FB1AC0">
                    <w:pPr>
                      <w:spacing w:line="421" w:lineRule="exact"/>
                      <w:ind w:left="178"/>
                      <w:rPr>
                        <w:sz w:val="16"/>
                      </w:rPr>
                    </w:pPr>
                    <w:r>
                      <w:rPr>
                        <w:rFonts w:ascii="Symbol" w:hAnsi="Symbol"/>
                        <w:spacing w:val="5"/>
                        <w:w w:val="76"/>
                        <w:sz w:val="36"/>
                      </w:rPr>
                      <w:t></w:t>
                    </w:r>
                    <w:r>
                      <w:rPr>
                        <w:i/>
                        <w:sz w:val="28"/>
                      </w:rPr>
                      <w:t>H</w:t>
                    </w:r>
                    <w:r>
                      <w:rPr>
                        <w:i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8"/>
                        <w:sz w:val="28"/>
                      </w:rPr>
                      <w:t></w:t>
                    </w:r>
                    <w:r>
                      <w:rPr>
                        <w:spacing w:val="-14"/>
                        <w:sz w:val="28"/>
                      </w:rPr>
                      <w:t>1</w:t>
                    </w:r>
                    <w:r>
                      <w:rPr>
                        <w:i/>
                        <w:spacing w:val="-28"/>
                        <w:sz w:val="28"/>
                      </w:rPr>
                      <w:t>,</w:t>
                    </w:r>
                    <w:r>
                      <w:rPr>
                        <w:spacing w:val="4"/>
                        <w:sz w:val="28"/>
                      </w:rPr>
                      <w:t>5</w:t>
                    </w:r>
                    <w:r>
                      <w:rPr>
                        <w:rFonts w:ascii="Symbol" w:hAnsi="Symbol"/>
                        <w:spacing w:val="-10"/>
                        <w:w w:val="76"/>
                        <w:sz w:val="36"/>
                      </w:rPr>
                      <w:t></w:t>
                    </w:r>
                    <w:r>
                      <w:rPr>
                        <w:w w:val="102"/>
                        <w:position w:val="15"/>
                        <w:sz w:val="16"/>
                      </w:rPr>
                      <w:t>2</w:t>
                    </w:r>
                    <w:r>
                      <w:rPr>
                        <w:position w:val="15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position w:val="15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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sz w:val="28"/>
                      </w:rPr>
                      <w:t>O</w:t>
                    </w:r>
                    <w:r>
                      <w:rPr>
                        <w:i/>
                        <w:sz w:val="28"/>
                      </w:rPr>
                      <w:t>C</w:t>
                    </w:r>
                    <w:r>
                      <w:rPr>
                        <w:i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w w:val="102"/>
                        <w:position w:val="17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8"/>
        </w:rPr>
        <w:t>|</w:t>
      </w:r>
      <w:r>
        <w:rPr>
          <w:i/>
          <w:sz w:val="28"/>
        </w:rPr>
        <w:t>DC|=</w:t>
      </w:r>
    </w:p>
    <w:p w:rsidR="00584CE8" w:rsidRDefault="00FB1AC0">
      <w:pPr>
        <w:spacing w:before="129"/>
        <w:ind w:left="118" w:right="37"/>
        <w:rPr>
          <w:sz w:val="28"/>
        </w:rPr>
      </w:pPr>
      <w:r>
        <w:rPr>
          <w:sz w:val="28"/>
        </w:rPr>
        <w:t>где  |</w:t>
      </w:r>
      <w:r>
        <w:rPr>
          <w:i/>
          <w:sz w:val="28"/>
        </w:rPr>
        <w:t>OC</w:t>
      </w:r>
      <w:r>
        <w:rPr>
          <w:sz w:val="28"/>
        </w:rPr>
        <w:t>| = (|</w:t>
      </w:r>
      <w:r>
        <w:rPr>
          <w:i/>
          <w:sz w:val="28"/>
        </w:rPr>
        <w:t>OL</w:t>
      </w:r>
      <w:r>
        <w:rPr>
          <w:position w:val="-3"/>
          <w:sz w:val="18"/>
        </w:rPr>
        <w:t>1</w:t>
      </w:r>
      <w:r>
        <w:rPr>
          <w:sz w:val="28"/>
        </w:rPr>
        <w:t>| + |</w:t>
      </w:r>
      <w:r>
        <w:rPr>
          <w:i/>
          <w:sz w:val="28"/>
        </w:rPr>
        <w:t>OL</w:t>
      </w:r>
      <w:r>
        <w:rPr>
          <w:position w:val="-3"/>
          <w:sz w:val="18"/>
        </w:rPr>
        <w:t>2</w:t>
      </w:r>
      <w:r>
        <w:rPr>
          <w:sz w:val="28"/>
        </w:rPr>
        <w:t>|)/2</w:t>
      </w:r>
    </w:p>
    <w:p w:rsidR="00584CE8" w:rsidRDefault="00FB1AC0">
      <w:pPr>
        <w:pStyle w:val="a3"/>
        <w:spacing w:before="13" w:line="264" w:lineRule="auto"/>
        <w:ind w:left="118" w:right="109" w:firstLine="570"/>
        <w:jc w:val="both"/>
      </w:pPr>
      <w:r>
        <w:t>Можно видеть, что отрезок |</w:t>
      </w:r>
      <w:r>
        <w:rPr>
          <w:i/>
        </w:rPr>
        <w:t>ОС</w:t>
      </w:r>
      <w:r>
        <w:t>| встречается с плоскостью 1,5м, в точ- ке (</w:t>
      </w:r>
      <w:r>
        <w:rPr>
          <w:i/>
        </w:rPr>
        <w:t>С</w:t>
      </w:r>
      <w:r>
        <w:t>), соответствующей середине эллипса. Таким образом, малая ось эл- липса (</w:t>
      </w:r>
      <w:r>
        <w:rPr>
          <w:i/>
        </w:rPr>
        <w:t>В</w:t>
      </w:r>
      <w:r>
        <w:t xml:space="preserve">) может быть рассчитана:  </w:t>
      </w:r>
      <w:r>
        <w:rPr>
          <w:i/>
        </w:rPr>
        <w:t xml:space="preserve">В = |DС| </w:t>
      </w:r>
      <w:r>
        <w:rPr>
          <w:rFonts w:ascii="Symbol" w:hAnsi="Symbol"/>
        </w:rPr>
        <w:t></w:t>
      </w:r>
      <w:r>
        <w:t xml:space="preserve"> tg (</w:t>
      </w:r>
      <w:r>
        <w:rPr>
          <w:i/>
        </w:rPr>
        <w:t>ШДН/2</w:t>
      </w:r>
      <w:r>
        <w:t>)</w:t>
      </w:r>
    </w:p>
    <w:p w:rsidR="00584CE8" w:rsidRDefault="00FB1AC0">
      <w:pPr>
        <w:pStyle w:val="a3"/>
        <w:spacing w:line="276" w:lineRule="auto"/>
        <w:ind w:left="118" w:right="110" w:firstLine="569"/>
        <w:jc w:val="both"/>
      </w:pPr>
      <w:r>
        <w:t>На практике для таких расчетов желательно пользоваться программ- ными средствами, например, приложением Microsoft Excel.</w:t>
      </w:r>
    </w:p>
    <w:p w:rsidR="00584CE8" w:rsidRDefault="00584CE8">
      <w:pPr>
        <w:pStyle w:val="a3"/>
        <w:rPr>
          <w:sz w:val="21"/>
        </w:rPr>
      </w:pPr>
    </w:p>
    <w:p w:rsidR="00584CE8" w:rsidRDefault="00FB1AC0">
      <w:pPr>
        <w:pStyle w:val="a3"/>
        <w:spacing w:line="20" w:lineRule="exact"/>
        <w:ind w:left="112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220" style="width:144.6pt;height:.6pt;mso-position-horizontal-relative:char;mso-position-vertical-relative:line" coordsize="2892,12">
            <v:line id="_x0000_s1221" style="position:absolute" from="6,6" to="2886,6" strokeweight=".6pt"/>
            <w10:wrap type="none"/>
            <w10:anchorlock/>
          </v:group>
        </w:pict>
      </w:r>
    </w:p>
    <w:p w:rsidR="00584CE8" w:rsidRDefault="00584CE8">
      <w:pPr>
        <w:spacing w:line="20" w:lineRule="exact"/>
        <w:rPr>
          <w:sz w:val="2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spacing w:before="59"/>
        <w:ind w:left="118"/>
        <w:rPr>
          <w:sz w:val="24"/>
        </w:rPr>
      </w:pPr>
      <w:r>
        <w:rPr>
          <w:position w:val="11"/>
          <w:sz w:val="16"/>
        </w:rPr>
        <w:lastRenderedPageBreak/>
        <w:t xml:space="preserve">5 </w:t>
      </w:r>
      <w:r>
        <w:rPr>
          <w:sz w:val="24"/>
        </w:rPr>
        <w:t>Данная зависимость справедлива при УН &gt; ШДН/2</w:t>
      </w:r>
    </w:p>
    <w:p w:rsidR="00584CE8" w:rsidRDefault="00FB1AC0">
      <w:pPr>
        <w:pStyle w:val="a3"/>
        <w:rPr>
          <w:sz w:val="24"/>
        </w:rPr>
      </w:pPr>
      <w:r>
        <w:br w:type="column"/>
      </w:r>
    </w:p>
    <w:p w:rsidR="00584CE8" w:rsidRDefault="00584CE8">
      <w:pPr>
        <w:pStyle w:val="a3"/>
        <w:spacing w:before="8"/>
        <w:rPr>
          <w:sz w:val="23"/>
        </w:rPr>
      </w:pPr>
    </w:p>
    <w:p w:rsidR="00584CE8" w:rsidRDefault="00FB1AC0">
      <w:pPr>
        <w:ind w:left="118"/>
        <w:rPr>
          <w:sz w:val="24"/>
        </w:rPr>
      </w:pPr>
      <w:r>
        <w:rPr>
          <w:sz w:val="24"/>
        </w:rPr>
        <w:t>141</w:t>
      </w:r>
    </w:p>
    <w:p w:rsidR="00584CE8" w:rsidRDefault="00584CE8">
      <w:pPr>
        <w:rPr>
          <w:sz w:val="24"/>
        </w:rPr>
        <w:sectPr w:rsidR="00584CE8">
          <w:type w:val="continuous"/>
          <w:pgSz w:w="11900" w:h="16840"/>
          <w:pgMar w:top="1600" w:right="1300" w:bottom="280" w:left="1300" w:header="720" w:footer="720" w:gutter="0"/>
          <w:cols w:num="2" w:space="720" w:equalWidth="0">
            <w:col w:w="5527" w:space="3182"/>
            <w:col w:w="591"/>
          </w:cols>
        </w:sectPr>
      </w:pPr>
    </w:p>
    <w:p w:rsidR="00584CE8" w:rsidRDefault="00584CE8">
      <w:pPr>
        <w:pStyle w:val="a3"/>
        <w:spacing w:before="4"/>
        <w:rPr>
          <w:sz w:val="19"/>
        </w:rPr>
      </w:pPr>
    </w:p>
    <w:p w:rsidR="00584CE8" w:rsidRDefault="00FB1AC0">
      <w:pPr>
        <w:pStyle w:val="2"/>
        <w:spacing w:before="52"/>
        <w:ind w:left="735" w:right="0"/>
        <w:rPr>
          <w:rFonts w:ascii="Tahoma" w:hAnsi="Tahoma"/>
          <w:u w:val="none"/>
        </w:rPr>
      </w:pPr>
      <w:r>
        <w:rPr>
          <w:lang w:val="en-US"/>
        </w:rPr>
        <w:pict>
          <v:group id="_x0000_s1123" style="position:absolute;left:0;text-align:left;margin-left:97.4pt;margin-top:26.35pt;width:376.15pt;height:545.25pt;z-index:251687424;mso-wrap-distance-left:0;mso-wrap-distance-right:0;mso-position-horizontal-relative:page" coordorigin="1948,527" coordsize="7523,10905">
            <v:shape id="_x0000_s1219" type="#_x0000_t75" style="position:absolute;left:3372;top:1988;width:204;height:288">
              <v:imagedata r:id="rId187" o:title=""/>
            </v:shape>
            <v:shape id="_x0000_s1218" style="position:absolute;left:2544;top:1706;width:4917;height:1404" coordorigin="2544,1706" coordsize="4917,1404" o:spt="100" adj="0,,0" path="m7279,3053r-15,57l7460,3071r-10,-10l7308,3061r-29,-8xm7295,2994r-16,59l7308,3061r16,-59l7295,2994xm7310,2937r-15,57l7324,3002r-16,59l7450,3061,7310,2937xm7266,2987r-16,57l7279,3053r16,-59l7266,2987xm7151,2955r-16,58l7193,3029r15,-58l7151,2955xm7034,2924r-15,58l7076,2997r16,-57l7034,2924xm6919,2892r-15,59l6961,2966r16,-57l6919,2892xm6803,2861r-16,57l6845,2935r15,-59l6803,2861xm6688,2829r-16,58l6730,2903r15,-58l6688,2829xm6571,2798r-15,58l6613,2871r16,-57l6571,2798xm6456,2766r-16,59l6498,2840r16,-57l6456,2766xm6340,2735r-16,57l6382,2809r15,-59l6340,2735xm6224,2703r-15,58l6266,2777r16,-58l6224,2703xm6108,2672r-16,58l6150,2745r17,-57l6108,2672xm5993,2640r-16,59l6035,2714r15,-59l5993,2640xm5876,2609r-15,57l5918,2682r17,-58l5876,2609xm5761,2577r-15,58l5803,2651r16,-58l5761,2577xm5645,2546r-16,58l5687,2619r17,-57l5645,2546xm5530,2514r-16,59l5572,2588r15,-59l5530,2514xm5413,2483r-15,57l5455,2556r17,-58l5413,2483xm5298,2451r-16,58l5340,2525r16,-58l5298,2451xm5182,2420r-16,58l5224,2493r16,-57l5182,2420xm5066,2388r-15,59l5108,2462r16,-59l5066,2388xm4950,2357r-16,57l4992,2430r17,-58l4950,2357xm4835,2325r-16,58l4877,2399r15,-58l4835,2325xm4718,2293r-15,59l4762,2367r15,-57l4718,2293xm4603,2262r-15,57l4645,2336r16,-59l4603,2262xm4487,2231r-16,57l4530,2304r16,-58l4487,2231xm4372,2199r-16,58l4414,2273r15,-58l4372,2199xm4255,2167r-15,59l4298,2241r16,-57l4255,2167xm4140,2136r-16,57l4182,2210r16,-59l4140,2136xm4024,2105r-16,57l4067,2178r15,-58l4024,2105xm3908,2073r-15,58l3950,2147r16,-58l3908,2073xm3792,2041r-16,59l3835,2115r16,-57l3792,2041xm3677,2010r-16,57l3719,2084r15,-59l3677,2010xm3560,1979r-15,57l3604,2052r15,-58l3560,1979xm3445,1947r-15,58l3487,2021r16,-58l3445,1947xm3330,1915r-17,59l3372,1989r16,-57l3330,1915xm3214,1884r-16,57l3256,1957r15,-58l3214,1884xm3098,1853r-16,57l3140,1926r16,-58l3098,1853xm2982,1821r-16,58l3024,1895r16,-58l2982,1821xm2867,1789r-17,59l2909,1863r15,-58l2867,1789xm2750,1758r-15,57l2792,1831r16,-58l2750,1758xm2635,1727r-17,57l2677,1800r16,-58l2635,1727xm2560,1706r-16,58l2561,1769r15,-58l2560,1706xe" fillcolor="#018001" stroked="f">
              <v:stroke joinstyle="round"/>
              <v:formulas/>
              <v:path arrowok="t" o:connecttype="segments"/>
            </v:shape>
            <v:shape id="_x0000_s1217" type="#_x0000_t75" style="position:absolute;left:3541;top:1746;width:148;height:254">
              <v:imagedata r:id="rId188" o:title=""/>
            </v:shape>
            <v:line id="_x0000_s1216" style="position:absolute" from="1978,4076" to="8683,4076" strokecolor="#0101ff" strokeweight="1.5pt"/>
            <v:shape id="_x0000_s1215" type="#_x0000_t75" style="position:absolute;left:8574;top:3823;width:157;height:222">
              <v:imagedata r:id="rId189" o:title=""/>
            </v:shape>
            <v:shape id="_x0000_s1214" style="position:absolute;left:8574;top:1747;width:158;height:2313" coordorigin="8574,1747" coordsize="158,2313" o:spt="100" adj="0,,0" path="m8653,1777r-7,12l8646,4056r2,3l8657,4059r3,-3l8660,1791r-7,-14xm8646,1759r-70,119l8574,1881r1,5l8582,1891r5,-1l8590,1886r56,-97l8646,1759xm8660,1759r,32l8717,1886r1,4l8723,1891r7,-5l8731,1881r-1,-3l8660,1759xm8660,1766r-1,l8653,1777r7,14l8660,1766xm8646,1766r,23l8653,1777r-7,-11xm8653,1747r-7,12l8646,1766r7,11l8659,1766r1,l8660,1759r-2,-3l8657,1754r,l8653,1747xm8649,1754r-1,l8646,1758r,1l8649,1754xm8658,1756r2,3l8660,1758r-2,-2xm8657,1754r,l8658,1756r-1,-2xe" fillcolor="#010101" stroked="f">
              <v:stroke joinstyle="round"/>
              <v:formulas/>
              <v:path arrowok="t" o:connecttype="segments"/>
            </v:shape>
            <v:shape id="_x0000_s1213" style="position:absolute;left:2486;top:1748;width:2076;height:2324" coordorigin="2486,1748" coordsize="2076,2324" o:spt="100" adj="0,,0" path="m4420,3957r-45,40l4562,4071r-25,-91l4440,3980r-20,-23xm4465,3918r-45,39l4440,3980r44,-39l4465,3918xm4510,3878r-45,40l4484,3941r-44,39l4537,3980r-27,-102xm4445,3895r-45,40l4420,3957r45,-39l4445,3895xm4364,3806r-44,40l4360,3890r45,-39l4364,3806xm4285,3716r-45,40l4280,3800r45,-39l4285,3716xm4205,3626r-45,40l4200,3711r46,-39l4205,3626xm4126,3537r-46,40l4121,3621r44,-39l4126,3537xm4045,3447r-44,40l4040,3531r46,-39l4045,3447xm3966,3357r-46,40l3961,3443r45,-40l3966,3357xm3886,3269r-45,39l3881,3353r44,-40l3886,3269xm3806,3179r-45,39l3802,3263r44,-40l3806,3179xm3726,3089r-44,39l3721,3174r45,-40l3726,3089xm3647,3000r-46,39l3642,3084r44,-40l3647,3000xm3566,2910r-44,39l3562,2995r44,-41l3566,2910xm3487,2820r-45,41l3481,2905r46,-40l3487,2820xm3407,2731r-45,40l3402,2815r44,-40l3407,2731xm3328,2641r-46,40l3322,2726r45,-41l3328,2641xm3247,2551r-44,41l3242,2636r45,-39l3247,2551xm3167,2462r-45,40l3162,2546r46,-39l3167,2462xm3088,2372r-45,40l3083,2457r44,-40l3088,2372xm3007,2282r-44,41l3002,2367r46,-39l3007,2282xm2928,2193r-44,40l2923,2277r45,-39l2928,2193xm2848,2103r-45,40l2843,2189r45,-41l2848,2103xm2768,2013r-45,41l2764,2099r44,-40l2768,2013xm2688,1925r-44,39l2683,2009r46,-40l2688,1925xm2609,1835r-46,39l2604,1920r44,-41l2609,1835xm2531,1748r-45,40l2524,1830r44,-40l2531,1748xe" fillcolor="#018001" stroked="f">
              <v:stroke joinstyle="round"/>
              <v:formulas/>
              <v:path arrowok="t" o:connecttype="segments"/>
            </v:shape>
            <v:line id="_x0000_s1212" style="position:absolute" from="2458,1727" to="8803,1727" strokecolor="#010101" strokeweight="1pt">
              <v:stroke dashstyle="dash"/>
            </v:line>
            <v:line id="_x0000_s1211" style="position:absolute" from="1978,1875" to="2233,1875" strokecolor="#010101" strokeweight="2.25pt"/>
            <v:line id="_x0000_s1210" style="position:absolute" from="2218,1875" to="2428,2055" strokecolor="#010101" strokeweight="2.25pt"/>
            <v:line id="_x0000_s1209" style="position:absolute" from="2008,1605" to="2218,1605" strokecolor="#010101" strokeweight="2.25pt"/>
            <v:line id="_x0000_s1208" style="position:absolute" from="2203,1605" to="2428,1395" strokecolor="#010101" strokeweight="2.25pt"/>
            <v:line id="_x0000_s1207" style="position:absolute" from="2008,1875" to="2008,1590" strokecolor="#010101" strokeweight="2.25pt"/>
            <v:line id="_x0000_s1206" style="position:absolute" from="2413,2055" to="2413,1395" strokecolor="#010101" strokeweight="2.25pt"/>
            <v:line id="_x0000_s1205" style="position:absolute" from="1963,571" to="8458,571" strokecolor="#0101ff" strokeweight="1.5pt"/>
            <v:line id="_x0000_s1204" style="position:absolute" from="1978,542" to="1978,4097" strokecolor="#0101ff" strokeweight="1.5pt"/>
            <v:line id="_x0000_s1203" style="position:absolute" from="1978,3122" to="8773,3107" strokecolor="#010101" strokeweight="1pt">
              <v:stroke dashstyle="dash"/>
            </v:line>
            <v:line id="_x0000_s1202" style="position:absolute" from="7514,3123" to="3720,3138" strokecolor="#ff0101" strokeweight="3pt"/>
            <v:line id="_x0000_s1201" style="position:absolute" from="7607,11421" to="7573,2726" strokecolor="#010101" strokeweight="1pt">
              <v:stroke dashstyle="dash"/>
            </v:line>
            <v:line id="_x0000_s1200" style="position:absolute" from="3664,4514" to="3713,4514" strokecolor="#010101" strokeweight="1pt">
              <v:stroke dashstyle="dash"/>
            </v:line>
            <v:line id="_x0000_s1199" style="position:absolute" from="3664,8201" to="3713,8201" strokecolor="#010101" strokeweight="1pt">
              <v:stroke dashstyle="dash"/>
            </v:line>
            <v:line id="_x0000_s1198" style="position:absolute" from="6223,4049" to="2498,1753" strokecolor="#010101" strokeweight="1.5pt">
              <v:stroke dashstyle="longDash"/>
            </v:line>
            <v:line id="_x0000_s1197" style="position:absolute" from="2009,7188" to="8504,7188" strokecolor="#0101ff" strokeweight="1.5pt"/>
            <v:line id="_x0000_s1196" style="position:absolute" from="2036,11342" to="8448,11342" strokecolor="#0101ff" strokeweight="1.5pt"/>
            <v:line id="_x0000_s1195" style="position:absolute" from="2503,9203" to="8548,9203" strokecolor="#010101" strokeweight="1pt">
              <v:stroke dashstyle="dash"/>
            </v:line>
            <v:line id="_x0000_s1194" style="position:absolute" from="2068,9096" to="2278,9096" strokecolor="#010101" strokeweight="2.25pt"/>
            <v:line id="_x0000_s1193" style="position:absolute" from="2038,9366" to="2293,9366" strokecolor="#010101" strokeweight="2.25pt"/>
            <v:line id="_x0000_s1192" style="position:absolute" from="2263,9096" to="2488,8886" strokecolor="#010101" strokeweight="2.25pt"/>
            <v:line id="_x0000_s1191" style="position:absolute" from="2278,9366" to="2488,9546" strokecolor="#010101" strokeweight="2.25pt"/>
            <v:line id="_x0000_s1190" style="position:absolute" from="2068,9366" to="2068,9081" strokecolor="#010101" strokeweight="2.25pt"/>
            <v:line id="_x0000_s1189" style="position:absolute" from="2473,9546" to="2473,8886" strokecolor="#010101" strokeweight="2.25pt"/>
            <v:line id="_x0000_s1188" style="position:absolute" from="2023,7185" to="2036,11335" strokecolor="#0101ff" strokeweight="1.5pt"/>
            <v:line id="_x0000_s1187" style="position:absolute" from="6062,2441" to="4628,4694" strokecolor="#010101" strokeweight="1.5pt">
              <v:stroke dashstyle="longDash"/>
            </v:line>
            <v:line id="_x0000_s1186" style="position:absolute" from="5918,2667" to="5375,3525" strokecolor="#800180" strokeweight="3pt"/>
            <v:line id="_x0000_s1185" style="position:absolute" from="7618,9216" to="3718,9216" strokecolor="#ff0101" strokeweight="3pt"/>
            <v:line id="_x0000_s1184" style="position:absolute" from="5668,9852" to="5653,2792" strokecolor="#010101" strokeweight="1pt">
              <v:stroke dashstyle="dash"/>
            </v:line>
            <v:line id="_x0000_s1183" style="position:absolute" from="4754,10446" to="4738,2813" strokecolor="#010101" strokeweight="1pt">
              <v:stroke dashstyle="dash"/>
            </v:line>
            <v:shape id="_x0000_s1182" type="#_x0000_t75" style="position:absolute;left:3706;top:2106;width:270;height:397">
              <v:imagedata r:id="rId190" o:title=""/>
            </v:shape>
            <v:line id="_x0000_s1181" style="position:absolute" from="5665,8175" to="5665,9211" strokecolor="#800180" strokeweight="3pt"/>
            <v:shape id="_x0000_s1180" type="#_x0000_t75" style="position:absolute;left:8364;top:3901;width:157;height:144">
              <v:imagedata r:id="rId191" o:title=""/>
            </v:shape>
            <v:shape id="_x0000_s1179" style="position:absolute;left:8364;top:3143;width:158;height:928" coordorigin="8364,3143" coordsize="158,928" o:spt="100" adj="0,,0" path="m8443,3172r-7,11l8436,4067r2,3l8447,4070r3,-3l8450,3185r-7,-13xm8436,3155r-70,118l8364,3277r1,5l8369,3283r3,2l8377,3284r3,-3l8436,3183r,-28xm8450,3155r,30l8507,3281r1,3l8513,3285r3,-2l8520,3282r1,-5l8520,3273r-70,-118xm8450,3161r-1,l8443,3172r7,13l8450,3161xm8436,3161r,22l8443,3172r-7,-11xm8443,3143r-7,12l8436,3161r7,11l8449,3161r1,l8450,3155r-2,-4l8447,3150r,l8443,3143xm8439,3150r-1,l8436,3153r,2l8439,3150xm8448,3151r2,4l8450,3153r-2,-2xm8447,3150r,l8448,3151r-1,-1xe" fillcolor="#010101" stroked="f">
              <v:stroke joinstyle="round"/>
              <v:formulas/>
              <v:path arrowok="t" o:connecttype="segments"/>
            </v:shape>
            <v:shape id="_x0000_s1178" style="position:absolute;left:2492;top:7197;width:5093;height:2013" coordorigin="2492,7197" coordsize="5093,2013" o:spt="100" adj="0,,0" path="m7561,7242r-127,l7456,7298r-28,11l7450,7365r111,-123xm7406,7253r-27,10l7400,7320r28,-11l7406,7253xm7434,7242r-28,11l7428,7309r28,-11l7434,7242xm7385,7197r21,56l7434,7242r127,l7585,7215r-200,-18xm7322,7285r-56,22l7288,7363r56,-22l7322,7285xm7211,7328r-57,22l7176,7406r56,-21l7211,7328xm7098,7371r-55,23l7064,7449r56,-21l7098,7371xm6986,7416r-55,21l6953,7493r55,-22l6986,7416xm6875,7459r-57,22l6840,7536r56,-22l6875,7459xm6763,7502r-56,22l6728,7579r57,-22l6763,7502xm6650,7545r-55,22l6617,7622r55,-21l6650,7545xm6539,7589r-57,21l6504,7667r56,-22l6539,7589xm6427,7632r-56,21l6392,7710r57,-22l6427,7632xm6316,7675r-57,22l6281,7753r56,-22l6316,7675xm6203,7718r-55,22l6169,7796r55,-21l6203,7718xm6091,7761r-56,22l6056,7839r57,-21l6091,7761xm5980,7805r-57,21l5945,7883r56,-22l5980,7805xm5867,7848r-55,21l5833,7926r57,-22l5867,7848xm5755,7891r-55,22l5722,7969r55,-22l5755,7891xm5644,7935r-57,22l5609,8012r56,-21l5644,7935xm5532,7979r-56,21l5497,8055r57,-21l5532,7979xm5419,8022r-55,21l5386,8099r55,-22l5419,8022xm5308,8065r-56,22l5274,8142r55,-22l5308,8065xm5196,8108r-56,22l5161,8186r57,-23l5196,8108xm5084,8151r-56,22l5050,8229r56,-21l5084,8151xm4972,8195r-56,21l4938,8273r55,-22l4972,8195xm4860,8238r-56,21l4826,8316r56,-22l4860,8238xm4748,8281r-56,22l4714,8359r56,-22l4748,8281xm4637,8324r-57,22l4602,8402r56,-21l4637,8324xm4524,8367r-55,22l4490,8445r56,-21l4524,8367xm4412,8411r-56,21l4378,8489r56,-22l4412,8411xm4301,8454r-57,23l4266,8532r56,-22l4301,8454xm4189,8498r-56,22l4154,8575r57,-22l4189,8498xm4076,8541r-55,22l4043,8618r55,-21l4076,8541xm3965,8585r-57,21l3930,8661r56,-21l3965,8585xm3853,8628r-56,21l3818,8705r57,-22l3853,8628xm3740,8671r-55,22l3707,8749r56,-22l3740,8671xm3629,8714r-55,22l3595,8792r55,-21l3629,8714xm3517,8757r-56,22l3482,8835r57,-21l3517,8757xm3406,8801r-57,21l3371,8879r56,-22l3406,8801xm3293,8844r-55,21l3259,8922r55,-22l3293,8844xm3181,8887r-55,22l3148,8965r55,-22l3181,8887xm3070,8930r-57,22l3035,9008r56,-21l3070,8930xm2958,8973r-56,22l2923,9051r57,-21l2958,8973xm2845,9018r-55,21l2812,9095r55,-22l2845,9018xm2734,9061r-57,22l2700,9138r55,-22l2734,9061xm2622,9104r-56,22l2587,9181r57,-22l2622,9104xm2510,9147r-18,6l2514,9210r18,-7l2510,9147xe" fillcolor="#018001" stroked="f">
              <v:stroke joinstyle="round"/>
              <v:formulas/>
              <v:path arrowok="t" o:connecttype="segments"/>
            </v:shape>
            <v:shape id="_x0000_s1177" style="position:absolute;left:2477;top:9203;width:5098;height:2110" coordorigin="2477,9203" coordsize="5098,2110" o:spt="100" adj="0,,0" path="m7396,11256r-23,56l7574,11295r-24,-27l7423,11268r-27,-12xm7419,11200r-23,56l7423,11268r23,-57l7419,11200xm7441,11145r-22,55l7446,11211r-23,57l7550,11268r-109,-123xm7391,11189r-23,56l7396,11256r23,-56l7391,11189xm7279,11144r-23,55l7313,11222r23,-55l7279,11144xm7169,11099r-23,56l7201,11177r23,-56l7169,11099xm7057,11054r-23,55l7090,11132r22,-56l7057,11054xm6946,11009r-23,55l6979,11087r23,-56l6946,11009xm6835,10963r-23,56l6868,11042r22,-56l6835,10963xm6724,10919r-23,55l6756,10997r23,-56l6724,10919xm6612,10873r-22,55l6646,10951r22,-55l6612,10873xm6502,10829r-23,55l6534,10907r23,-57l6502,10829xm6390,10783r-23,55l6424,10861r21,-55l6390,10783xm6278,10737r-21,57l6312,10815r23,-55l6278,10737xm6168,10693r-23,55l6200,10771r23,-56l6168,10693xm6056,10647r-22,56l6090,10725r22,-55l6056,10647xm5945,10602r-22,56l5978,10681r23,-56l5945,10602xm5834,10557r-22,56l5867,10635r23,-55l5834,10557xm5723,10512r-23,56l5756,10590r22,-55l5723,10512xm5611,10467r-21,56l5645,10545r23,-56l5611,10467xm5501,10422r-23,55l5533,10500r23,-55l5501,10422xm5389,10376r-23,57l5423,10454r21,-55l5389,10376xm5278,10332r-22,55l5311,10410r23,-55l5278,10332xm5167,10286r-23,55l5200,10364r22,-55l5167,10286xm5056,10241r-23,56l5089,10320r22,-57l5056,10241xm4945,10196r-23,55l4978,10274r22,-55l4945,10196xm4834,10151r-23,56l4866,10229r23,-56l4834,10151xm4722,10106r-23,55l4756,10184r22,-56l4722,10106xm4612,10061r-23,55l4644,10139r23,-56l4612,10061xm4500,10015r-23,56l4532,10094r23,-56l4500,10015xm4388,9971r-22,55l4422,10049r23,-56l4388,9971xm4278,9925r-23,55l4310,10003r23,-55l4278,9925xm4166,9881r-22,55l4199,9959r23,-57l4166,9881xm4055,9835r-23,55l4088,9913r23,-55l4055,9835xm3944,9789r-22,57l3977,9867r23,-55l3944,9789xm3833,9745r-23,55l3865,9823r23,-56l3833,9745xm3721,9699r-21,56l3755,9777r23,-55l3721,9699xm3611,9654r-23,56l3643,9733r23,-56l3611,9654xm3499,9609r-23,56l3533,9687r21,-55l3499,9609xm3388,9564r-22,56l3421,9642r23,-55l3388,9564xm3277,9519r-23,56l3310,9597r22,-56l3277,9519xm3166,9474r-23,55l3199,9552r22,-55l3166,9474xm3054,9428r-22,57l3088,9506r22,-55l3054,9428xm2944,9384r-23,55l2976,9462r23,-55l2944,9384xm2832,9338r-23,55l2866,9416r21,-55l2832,9338xm2720,9293r-21,56l2754,9372r23,-57l2720,9293xm2610,9248r-23,55l2642,9326r23,-55l2610,9248xm2500,9203r-23,56l2532,9281r22,-56l2500,9203xe" fillcolor="#018001" stroked="f">
              <v:stroke joinstyle="round"/>
              <v:formulas/>
              <v:path arrowok="t" o:connecttype="segments"/>
            </v:shape>
            <v:shape id="_x0000_s1176" type="#_x0000_t75" style="position:absolute;left:5570;top:3033;width:158;height:158">
              <v:imagedata r:id="rId60" o:title=""/>
            </v:shape>
            <v:shape id="_x0000_s1175" type="#_x0000_t75" style="position:absolute;left:5586;top:9127;width:158;height:158">
              <v:imagedata r:id="rId80" o:title=""/>
            </v:shape>
            <v:line id="_x0000_s1174" style="position:absolute" from="2533,1796" to="2478,8927" strokecolor="#010101" strokeweight="1pt">
              <v:stroke dashstyle="dash"/>
            </v:line>
            <v:shape id="_x0000_s1173" type="#_x0000_t75" style="position:absolute;left:2453;top:3049;width:158;height:158">
              <v:imagedata r:id="rId192" o:title=""/>
            </v:shape>
            <v:shape id="_x0000_s1172" type="#_x0000_t75" style="position:absolute;left:7476;top:3041;width:158;height:158">
              <v:imagedata r:id="rId61" o:title=""/>
            </v:shape>
            <v:shape id="_x0000_s1171" type="#_x0000_t75" style="position:absolute;left:3620;top:3053;width:158;height:158">
              <v:imagedata r:id="rId193" o:title=""/>
            </v:shape>
            <v:line id="_x0000_s1170" style="position:absolute" from="5316,3279" to="5204,3432" strokecolor="#010101" strokeweight="1.5pt"/>
            <v:line id="_x0000_s1169" style="position:absolute" from="5312,3275" to="5460,3373" strokecolor="#010101" strokeweight="1.5pt"/>
            <v:shape id="_x0000_s1168" type="#_x0000_t75" style="position:absolute;left:4696;top:8227;width:143;height:158">
              <v:imagedata r:id="rId194" o:title=""/>
            </v:shape>
            <v:shape id="_x0000_s1167" type="#_x0000_t75" style="position:absolute;left:4691;top:10109;width:143;height:158">
              <v:imagedata r:id="rId195" o:title=""/>
            </v:shape>
            <v:line id="_x0000_s1166" style="position:absolute" from="2000,5417" to="9091,5388" strokecolor="#010101" strokeweight="1pt">
              <v:stroke dashstyle="dash"/>
            </v:line>
            <v:shape id="_x0000_s1165" type="#_x0000_t75" style="position:absolute;left:2435;top:1683;width:158;height:158">
              <v:imagedata r:id="rId196" o:title=""/>
            </v:shape>
            <v:line id="_x0000_s1164" style="position:absolute" from="5610,3067" to="2524,1749" strokecolor="#010101" strokeweight="1pt">
              <v:stroke dashstyle="dash"/>
            </v:line>
            <v:shape id="_x0000_s1163" style="position:absolute;left:5920;top:2483;width:927;height:416" coordorigin="5920,2483" coordsize="927,416" o:spt="100" adj="0,,0" path="m5962,2868r-26,11l5934,2879r137,18l6074,2898r4,-4l6079,2891r,-5l6077,2882r-5,l5962,2868xm5928,2878r,1l5933,2880r1,-1l5928,2878xm5957,2853r-27,11l5929,2865r-3,4l5926,2870r1,4l5928,2878r6,1l5936,2879r6,-3l5940,2876r-5,-12l5949,2864r8,-11xm5926,2869r-6,8l5928,2878r-1,-4l5926,2870r,-1xm5935,2864r5,12l5948,2866r-13,-2xm5948,2866r-8,10l5942,2876r20,-8l5948,2866xm5929,2865r-2,2l5926,2869r3,-4xm6839,2483r-4,1l5957,2853r-9,13l5962,2868r879,-370l6845,2496r1,-4l6845,2489r-1,-5l6839,2483xm5949,2864r-14,l5948,2866r1,-2xm6018,2751r-5,2l6011,2756r-82,109l5930,2864r27,-11l6023,2765r2,-4l6025,2757r-3,-3l6018,2751xe" fillcolor="#010101" stroked="f">
              <v:stroke joinstyle="round"/>
              <v:formulas/>
              <v:path arrowok="t" o:connecttype="segments"/>
            </v:shape>
            <v:shape id="_x0000_s1162" style="position:absolute;left:3055;top:9626;width:747;height:497" coordorigin="3055,9626" coordsize="747,497" o:spt="100" adj="0,,0" path="m3752,9659r-30,1l3055,10098r16,25l3738,9685r14,-26xm3800,9630r-32,l3785,9655r-47,30l3697,9768r4,9l3715,9785r9,-4l3728,9774r72,-144xm3772,9636r-9,l3778,9657r-26,2l3738,9685r47,-30l3772,9636xm3802,9626r-165,9l3629,9636r-6,7l3623,9659r7,7l3638,9665r84,-5l3768,9630r32,l3802,9626xm3768,9630r-46,30l3752,9659r11,-23l3772,9636r-4,-6xm3763,9636r-11,23l3778,9657r-15,-21xe" fillcolor="#010101" stroked="f">
              <v:stroke joinstyle="round"/>
              <v:formulas/>
              <v:path arrowok="t" o:connecttype="segments"/>
            </v:shape>
            <v:line id="_x0000_s1161" style="position:absolute" from="3796,9482" to="4272,8504" strokecolor="#010101"/>
            <v:line id="_x0000_s1160" style="position:absolute" from="3900,9708" to="4512,8418" strokecolor="#010101"/>
            <v:line id="_x0000_s1159" style="position:absolute" from="4085,9785" to="4736,8385" strokecolor="#010101"/>
            <v:line id="_x0000_s1158" style="position:absolute" from="4229,9915" to="5004,8273" strokecolor="#010101"/>
            <v:line id="_x0000_s1157" style="position:absolute" from="4386,10034" to="5228,8214" strokecolor="#010101"/>
            <v:line id="_x0000_s1156" style="position:absolute" from="4586,10057" to="5442,8210" strokecolor="#010101"/>
            <v:line id="_x0000_s1155" style="position:absolute" from="4798,10093" to="5682,8151" strokecolor="#010101"/>
            <v:line id="_x0000_s1154" style="position:absolute" from="4985,10183" to="5882,8173" strokecolor="#010101"/>
            <v:line id="_x0000_s1153" style="position:absolute" from="5170,10218" to="6080,8195" strokecolor="#010101"/>
            <v:line id="_x0000_s1152" style="position:absolute" from="5369,10256" to="6266,8246" strokecolor="#010101"/>
            <v:line id="_x0000_s1151" style="position:absolute" from="5608,10251" to="6492,8269" strokecolor="#010101"/>
            <v:line id="_x0000_s1150" style="position:absolute" from="5807,10301" to="6691,8331" strokecolor="#010101"/>
            <v:line id="_x0000_s1149" style="position:absolute" from="6046,10283" to="6876,8409" strokecolor="#010101"/>
            <v:line id="_x0000_s1148" style="position:absolute" from="6287,10224" to="7062,8472" strokecolor="#010101"/>
            <v:line id="_x0000_s1147" style="position:absolute" from="6554,10152" to="7220,8603" strokecolor="#010101"/>
            <v:line id="_x0000_s1146" style="position:absolute" from="6794,10107" to="7380,8721" strokecolor="#010101"/>
            <v:line id="_x0000_s1145" style="position:absolute" from="7088,9913" to="7525,8880" strokecolor="#010101"/>
            <v:line id="_x0000_s1144" style="position:absolute" from="7356,9759" to="7602,9161" strokecolor="#010101"/>
            <v:shape id="_x0000_s1143" style="position:absolute;left:3697;top:8178;width:3915;height:2112" coordorigin="3697,8178" coordsize="3915,2112" path="m5654,8178r-97,1l5460,8183r-95,6l5271,8198r-92,11l5089,8222r-89,16l4914,8256r-85,20l4747,8298r-81,24l4589,8348r-76,28l4440,8405r-70,32l4303,8470r-64,35l4177,8541r-58,38l4064,8618r-52,41l3964,8701r-44,43l3879,8789r-70,92l3755,8978r-37,100l3700,9181r-3,53l3700,9286r18,104l3755,9490r54,97l3879,9679r41,44l3964,9767r48,42l4064,9849r55,40l4177,9927r62,36l4303,9998r67,33l4440,10062r73,30l4589,10120r77,26l4747,10170r82,22l4914,10212r86,17l5089,10245r90,13l5271,10270r94,8l5460,10285r97,3l5654,10290r98,-2l5849,10285r95,-7l6037,10270r92,-12l6220,10245r88,-16l6395,10212r85,-20l6562,10170r80,-24l6720,10120r76,-28l6868,10062r71,-31l7006,9998r64,-35l7132,9927r58,-38l7245,9849r51,-40l7344,9767r45,-44l7430,9679r70,-92l7554,9490r36,-100l7609,9286r3,-52l7609,9181r-19,-103l7554,8978r-54,-97l7430,8789r-41,-45l7344,8701r-48,-42l7245,8618r-55,-39l7132,8541r-62,-36l7006,8470r-67,-33l6868,8405r-72,-29l6720,8348r-78,-26l6562,8298r-82,-22l6395,8256r-87,-18l6220,8222r-91,-13l6037,8198r-93,-9l5849,8183r-97,-4l5654,8178xe" filled="f" strokecolor="#010101" strokeweight="2.25pt">
              <v:path arrowok="t"/>
            </v:shape>
            <v:shape id="_x0000_s1142" style="position:absolute;left:3580;top:9774;width:980;height:712" coordorigin="3580,9774" coordsize="980,712" o:spt="100" adj="0,,0" path="m4510,9809r-31,3l3580,10460r18,25l4498,9837r12,-28xm4557,9779r-32,l4543,9804r-45,33l4464,9912r-2,8l4464,9929r8,3l4480,9936r8,-4l4492,9924r65,-145xm4530,9786r-10,l4536,9806r-26,3l4498,9837r45,-33l4530,9786xm4559,9774r-165,15l4386,9791r-6,7l4382,9815r8,6l4398,9819r81,-7l4525,9779r32,l4559,9774xm4525,9779r-46,33l4510,9809r10,-23l4530,9786r-5,-7xm4520,9786r-10,23l4536,9806r-16,-20xe" fillcolor="#010101" stroked="f">
              <v:stroke joinstyle="round"/>
              <v:formulas/>
              <v:path arrowok="t" o:connecttype="segments"/>
            </v:shape>
            <v:shape id="_x0000_s1141" type="#_x0000_t202" style="position:absolute;left:7418;top:715;width:122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5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8"/>
                      </w:rPr>
                      <w:t>Потолок</w:t>
                    </w:r>
                  </w:p>
                </w:txbxContent>
              </v:textbox>
            </v:shape>
            <v:shape id="_x0000_s1140" type="#_x0000_t202" style="position:absolute;left:2662;top:1226;width:21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D</w:t>
                    </w:r>
                  </w:p>
                </w:txbxContent>
              </v:textbox>
            </v:shape>
            <v:shape id="_x0000_s1139" type="#_x0000_t202" style="position:absolute;left:3535;top:1502;width:345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9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z w:val="24"/>
                      </w:rPr>
                      <w:t>УН</w:t>
                    </w:r>
                  </w:p>
                </w:txbxContent>
              </v:textbox>
            </v:shape>
            <v:shape id="_x0000_s1138" type="#_x0000_t202" style="position:absolute;left:4045;top:1801;width:92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6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ШДН/2</w:t>
                    </w:r>
                  </w:p>
                </w:txbxContent>
              </v:textbox>
            </v:shape>
            <v:shape id="_x0000_s1137" type="#_x0000_t202" style="position:absolute;left:8950;top:1611;width:214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w w:val="99"/>
                        <w:sz w:val="28"/>
                      </w:rPr>
                      <w:t>H</w:t>
                    </w:r>
                  </w:p>
                </w:txbxContent>
              </v:textbox>
            </v:shape>
            <v:shape id="_x0000_s1136" type="#_x0000_t202" style="position:absolute;left:6910;top:2205;width:19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135" type="#_x0000_t202" style="position:absolute;left:8815;top:2991;width:656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1,5м</w:t>
                    </w:r>
                  </w:p>
                </w:txbxContent>
              </v:textbox>
            </v:shape>
            <v:shape id="_x0000_s1134" type="#_x0000_t202" style="position:absolute;left:2212;top:3273;width:216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8"/>
                      </w:rPr>
                      <w:t>О</w:t>
                    </w:r>
                  </w:p>
                </w:txbxContent>
              </v:textbox>
            </v:shape>
            <v:shape id="_x0000_s1133" type="#_x0000_t202" style="position:absolute;left:3220;top:3264;width:313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8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32" type="#_x0000_t202" style="position:absolute;left:5831;top:3330;width:187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1131" type="#_x0000_t202" style="position:absolute;left:7118;top:3373;width:313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8"/>
                      </w:rPr>
                      <w:t>L</w:t>
                    </w:r>
                    <w:r>
                      <w:rPr>
                        <w:rFonts w:ascii="Tahoma"/>
                        <w:b/>
                        <w:spacing w:val="-1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30" type="#_x0000_t202" style="position:absolute;left:7790;top:4237;width:56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Пол</w:t>
                    </w:r>
                  </w:p>
                </w:txbxContent>
              </v:textbox>
            </v:shape>
            <v:shape id="_x0000_s1129" type="#_x0000_t202" style="position:absolute;left:2050;top:6374;width:1819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8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sz w:val="28"/>
                      </w:rPr>
                      <w:t>ВИД</w:t>
                    </w:r>
                    <w:r>
                      <w:rPr>
                        <w:rFonts w:ascii="Tahoma" w:hAnsi="Tahoma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28"/>
                      </w:rPr>
                      <w:t>СВЕРХУ</w:t>
                    </w:r>
                  </w:p>
                </w:txbxContent>
              </v:textbox>
            </v:shape>
            <v:shape id="_x0000_s1128" type="#_x0000_t202" style="position:absolute;left:7746;top:6730;width:848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Стена</w:t>
                    </w:r>
                  </w:p>
                </w:txbxContent>
              </v:textbox>
            </v:shape>
            <v:shape id="_x0000_s1127" type="#_x0000_t202" style="position:absolute;left:5311;top:8522;width:19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126" type="#_x0000_t202" style="position:absolute;left:6430;top:8816;width:192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9"/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125" type="#_x0000_t202" style="position:absolute;left:2250;top:10094;width:1456;height:1167" filled="f" stroked="f">
              <v:textbox inset="0,0,0,0">
                <w:txbxContent>
                  <w:p w:rsidR="00584CE8" w:rsidRDefault="00FB1AC0">
                    <w:pPr>
                      <w:spacing w:line="207" w:lineRule="exact"/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Эллипс</w:t>
                    </w:r>
                  </w:p>
                  <w:p w:rsidR="00584CE8" w:rsidRDefault="00584CE8">
                    <w:pPr>
                      <w:rPr>
                        <w:rFonts w:ascii="Tahoma"/>
                        <w:b/>
                        <w:sz w:val="20"/>
                      </w:rPr>
                    </w:pPr>
                  </w:p>
                  <w:p w:rsidR="00584CE8" w:rsidRDefault="00FB1AC0">
                    <w:pPr>
                      <w:ind w:right="-2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sz w:val="20"/>
                      </w:rPr>
                      <w:t>Эффективная площадь по- крытия</w:t>
                    </w:r>
                  </w:p>
                </w:txbxContent>
              </v:textbox>
            </v:shape>
            <v:shape id="_x0000_s1124" type="#_x0000_t202" style="position:absolute;left:7783;top:10878;width:848;height:280" filled="f" stroked="f">
              <v:textbox inset="0,0,0,0">
                <w:txbxContent>
                  <w:p w:rsidR="00584CE8" w:rsidRDefault="00FB1AC0">
                    <w:pPr>
                      <w:spacing w:line="280" w:lineRule="exact"/>
                      <w:ind w:right="-19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w w:val="95"/>
                        <w:sz w:val="28"/>
                      </w:rPr>
                      <w:t>Стена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ahoma" w:hAnsi="Tahoma"/>
          <w:u w:val="none"/>
        </w:rPr>
        <w:t>ВИД СБОКУ</w:t>
      </w:r>
    </w:p>
    <w:p w:rsidR="00584CE8" w:rsidRDefault="00584CE8">
      <w:pPr>
        <w:pStyle w:val="a3"/>
        <w:spacing w:before="8"/>
        <w:rPr>
          <w:rFonts w:ascii="Tahoma"/>
          <w:b/>
          <w:sz w:val="23"/>
        </w:rPr>
      </w:pPr>
    </w:p>
    <w:p w:rsidR="00584CE8" w:rsidRDefault="00FB1AC0">
      <w:pPr>
        <w:pStyle w:val="a3"/>
        <w:spacing w:before="64" w:line="276" w:lineRule="auto"/>
        <w:ind w:left="1256" w:firstLine="229"/>
      </w:pPr>
      <w:r>
        <w:t>Рис. 1 К расчету площади, озвучиваемой настенным громкоговорителем с узкой диаграммой направленности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8"/>
        <w:rPr>
          <w:sz w:val="15"/>
        </w:rPr>
      </w:pPr>
    </w:p>
    <w:p w:rsidR="00584CE8" w:rsidRDefault="00FB1AC0">
      <w:pPr>
        <w:spacing w:before="69"/>
        <w:ind w:left="118"/>
        <w:rPr>
          <w:sz w:val="24"/>
        </w:rPr>
      </w:pPr>
      <w:r>
        <w:rPr>
          <w:sz w:val="24"/>
        </w:rPr>
        <w:t>142</w:t>
      </w:r>
    </w:p>
    <w:p w:rsidR="00584CE8" w:rsidRDefault="00584CE8">
      <w:pPr>
        <w:rPr>
          <w:sz w:val="24"/>
        </w:rPr>
        <w:sectPr w:rsidR="00584CE8">
          <w:pgSz w:w="11900" w:h="16840"/>
          <w:pgMar w:top="1600" w:right="168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1" w:firstLine="512"/>
        <w:jc w:val="both"/>
      </w:pPr>
      <w:r>
        <w:lastRenderedPageBreak/>
        <w:t>Критерием правильности выбора громкоговорителя в рассматривае- мом случае будет с</w:t>
      </w:r>
      <w:r>
        <w:t xml:space="preserve">оотношение, при котором верхняя образующая конуса будет доставать до отметки 1,5 м (до точки </w:t>
      </w:r>
      <w:r>
        <w:rPr>
          <w:i/>
        </w:rPr>
        <w:t>L</w:t>
      </w:r>
      <w:r>
        <w:rPr>
          <w:position w:val="-3"/>
          <w:sz w:val="18"/>
        </w:rPr>
        <w:t>1</w:t>
      </w:r>
      <w:r>
        <w:t>):</w:t>
      </w:r>
    </w:p>
    <w:p w:rsidR="00584CE8" w:rsidRDefault="00FB1AC0">
      <w:pPr>
        <w:spacing w:line="302" w:lineRule="exact"/>
        <w:ind w:left="3180" w:right="37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H – </w:t>
      </w:r>
      <w:r>
        <w:rPr>
          <w:sz w:val="28"/>
        </w:rPr>
        <w:t>1,5) / sin(</w:t>
      </w:r>
      <w:r>
        <w:rPr>
          <w:i/>
          <w:sz w:val="28"/>
        </w:rPr>
        <w:t>УН - ДН</w:t>
      </w:r>
      <w:r>
        <w:rPr>
          <w:sz w:val="28"/>
        </w:rPr>
        <w:t xml:space="preserve">/2) </w:t>
      </w:r>
      <w:r>
        <w:rPr>
          <w:i/>
          <w:sz w:val="28"/>
        </w:rPr>
        <w:t>&lt; L</w:t>
      </w:r>
    </w:p>
    <w:p w:rsidR="00584CE8" w:rsidRDefault="00FB1AC0">
      <w:pPr>
        <w:pStyle w:val="a3"/>
        <w:spacing w:before="49" w:line="261" w:lineRule="auto"/>
        <w:ind w:left="118" w:right="110" w:firstLine="512"/>
        <w:jc w:val="both"/>
      </w:pPr>
      <w:r>
        <w:t xml:space="preserve">Результаты сравнения площади сектора </w:t>
      </w:r>
      <w:r>
        <w:rPr>
          <w:i/>
        </w:rPr>
        <w:t>S</w:t>
      </w:r>
      <w:r>
        <w:rPr>
          <w:position w:val="-3"/>
          <w:sz w:val="18"/>
        </w:rPr>
        <w:t xml:space="preserve">ск </w:t>
      </w:r>
      <w:r>
        <w:t xml:space="preserve">(для громкоговорителей с широкой ШДН) и площади эллипса </w:t>
      </w:r>
      <w:r>
        <w:rPr>
          <w:i/>
        </w:rPr>
        <w:t>S</w:t>
      </w:r>
      <w:r>
        <w:rPr>
          <w:position w:val="-3"/>
          <w:sz w:val="18"/>
        </w:rPr>
        <w:t xml:space="preserve">эл </w:t>
      </w:r>
      <w:r>
        <w:t>(для громкоговорителя с узкой ШДН) в виде процентного соотношения (</w:t>
      </w:r>
      <w:r>
        <w:rPr>
          <w:i/>
        </w:rPr>
        <w:t>D</w:t>
      </w:r>
      <w:r>
        <w:t>) представлены в таблице 1:</w:t>
      </w:r>
    </w:p>
    <w:p w:rsidR="00584CE8" w:rsidRDefault="00FB1AC0">
      <w:pPr>
        <w:pStyle w:val="2"/>
        <w:spacing w:before="24"/>
        <w:ind w:left="688" w:firstLine="7202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1950720</wp:posOffset>
            </wp:positionH>
            <wp:positionV relativeFrom="paragraph">
              <wp:posOffset>256671</wp:posOffset>
            </wp:positionV>
            <wp:extent cx="3839959" cy="1457325"/>
            <wp:effectExtent l="0" t="0" r="0" b="0"/>
            <wp:wrapTopAndBottom/>
            <wp:docPr id="7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95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Таблица 1</w:t>
      </w:r>
    </w:p>
    <w:p w:rsidR="00584CE8" w:rsidRDefault="00584CE8">
      <w:pPr>
        <w:pStyle w:val="a3"/>
        <w:spacing w:before="4"/>
        <w:rPr>
          <w:b/>
          <w:sz w:val="34"/>
        </w:rPr>
      </w:pPr>
    </w:p>
    <w:p w:rsidR="00584CE8" w:rsidRDefault="00FB1AC0">
      <w:pPr>
        <w:pStyle w:val="a3"/>
        <w:spacing w:line="276" w:lineRule="auto"/>
        <w:ind w:left="118" w:right="109" w:firstLine="570"/>
        <w:jc w:val="both"/>
      </w:pPr>
      <w:r>
        <w:t>В таблице показана разница (в процентах) между площадью сектора и площадью эллипса при различных значениях ШДН. Из таблицы видно, что при ШДН от 50 до 90 град., различия между площадью эллипса и площа- дью сектора практически нет, но при узкой ШДН, оно поя</w:t>
      </w:r>
      <w:r>
        <w:t>вляется.</w:t>
      </w:r>
    </w:p>
    <w:p w:rsidR="00584CE8" w:rsidRDefault="00FB1AC0">
      <w:pPr>
        <w:pStyle w:val="a3"/>
        <w:spacing w:before="1" w:line="276" w:lineRule="auto"/>
        <w:ind w:left="118" w:right="109" w:firstLine="569"/>
        <w:jc w:val="both"/>
      </w:pPr>
      <w:r>
        <w:t>Для большинства рупорных громкоговорителей ШДН = 40 град. Для ШДН=40 град., отличие составляет 23%, следовательно, для рупорного громкоговорителя площадь можно рассчитать как площадь сектора и ум- ножить полученное значение на коэффициент 1,23 (из</w:t>
      </w:r>
      <w:r>
        <w:t xml:space="preserve"> таблицы).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9"/>
        <w:rPr>
          <w:sz w:val="29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143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144" w:right="37" w:firstLine="7320"/>
      </w:pPr>
      <w:r>
        <w:lastRenderedPageBreak/>
        <w:t>Приложение 3</w:t>
      </w:r>
    </w:p>
    <w:p w:rsidR="00584CE8" w:rsidRDefault="00FB1AC0">
      <w:pPr>
        <w:pStyle w:val="2"/>
        <w:spacing w:before="161" w:line="276" w:lineRule="auto"/>
        <w:ind w:left="94" w:right="90"/>
        <w:jc w:val="center"/>
        <w:rPr>
          <w:u w:val="none"/>
        </w:rPr>
      </w:pPr>
      <w:r>
        <w:rPr>
          <w:u w:val="none"/>
        </w:rPr>
        <w:t>КОМБИНИРОВАННАЯ НАСТОЛЬНАЯ СИСТЕМА ОПОВЕЩЕНИЯ И МУЗЫКАЛЬНОЙ ТРАНСЛЯЦИИ SX-240/480</w:t>
      </w:r>
    </w:p>
    <w:p w:rsidR="00584CE8" w:rsidRDefault="00FB1AC0">
      <w:pPr>
        <w:spacing w:before="160"/>
        <w:ind w:left="36" w:right="31"/>
        <w:jc w:val="center"/>
        <w:rPr>
          <w:b/>
          <w:sz w:val="28"/>
        </w:rPr>
      </w:pPr>
      <w:r>
        <w:rPr>
          <w:b/>
          <w:sz w:val="28"/>
          <w:u w:val="thick"/>
        </w:rPr>
        <w:t>Назначение</w:t>
      </w:r>
    </w:p>
    <w:p w:rsidR="00584CE8" w:rsidRDefault="00FB1AC0">
      <w:pPr>
        <w:pStyle w:val="a3"/>
        <w:spacing w:before="44" w:line="276" w:lineRule="auto"/>
        <w:ind w:left="118" w:right="111" w:firstLine="570"/>
        <w:jc w:val="both"/>
      </w:pPr>
      <w:r>
        <w:t>Комбинированная система оповещения SX-240/480 это моноблок, на- стольного исполнения, см. рисунок 1.</w:t>
      </w:r>
    </w:p>
    <w:p w:rsidR="00584CE8" w:rsidRDefault="00FB1AC0">
      <w:pPr>
        <w:pStyle w:val="a3"/>
        <w:spacing w:before="1" w:after="14" w:line="276" w:lineRule="auto"/>
        <w:ind w:left="118" w:right="109" w:firstLine="570"/>
        <w:jc w:val="both"/>
      </w:pPr>
      <w:r>
        <w:t>Данная система может эффективно использоваться на объектах раз- личного назначения, например в учебных заведениях, супермаркетах, ад- министративных учрежд</w:t>
      </w:r>
      <w:r>
        <w:t>ениях и т. д. Блок стыкуется с системой пожарной сигнализации (СПС) и позволяет в автоматическом и полуавтоматическом режимах, осуществлять экстренное оповещение. Блок имеет встроенную систему автоматического контроля линий. К моноблоку может быть под- клю</w:t>
      </w:r>
      <w:r>
        <w:t>чено до 4-х приоритетных дистанционных микрофонных консолей, что позволяет применять его на объектах с необходимостью постоянных объ- явлений, например автовокзалах, железнодорожных станциях. Встроенный универсальный музыкальный модуль, позволяет применять</w:t>
      </w:r>
      <w:r>
        <w:t xml:space="preserve"> данную систе- му в торговых, спортивных, развлекательных комплексах.</w:t>
      </w:r>
    </w:p>
    <w:p w:rsidR="00584CE8" w:rsidRDefault="00FB1AC0">
      <w:pPr>
        <w:pStyle w:val="a3"/>
        <w:ind w:left="3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7046" cy="3897629"/>
            <wp:effectExtent l="0" t="0" r="0" b="0"/>
            <wp:docPr id="7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46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8" w:rsidRDefault="00FB1AC0">
      <w:pPr>
        <w:pStyle w:val="a3"/>
        <w:spacing w:before="26" w:line="276" w:lineRule="auto"/>
        <w:ind w:left="1178" w:right="1173"/>
        <w:jc w:val="center"/>
      </w:pPr>
      <w:r>
        <w:t>Рис. 1 Комбинированная настольная система оповещения и музыкальной трансляции SX-240/480</w:t>
      </w:r>
    </w:p>
    <w:p w:rsidR="00584CE8" w:rsidRDefault="00584CE8">
      <w:pPr>
        <w:pStyle w:val="a3"/>
        <w:rPr>
          <w:sz w:val="20"/>
        </w:rPr>
      </w:pPr>
    </w:p>
    <w:p w:rsidR="00584CE8" w:rsidRDefault="00FB1AC0">
      <w:pPr>
        <w:spacing w:before="187"/>
        <w:ind w:left="118" w:right="37"/>
        <w:rPr>
          <w:sz w:val="24"/>
        </w:rPr>
      </w:pPr>
      <w:r>
        <w:rPr>
          <w:sz w:val="24"/>
        </w:rPr>
        <w:t>144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right="31"/>
        <w:jc w:val="center"/>
        <w:rPr>
          <w:u w:val="none"/>
        </w:rPr>
      </w:pPr>
      <w:r>
        <w:rPr>
          <w:u w:val="thick"/>
        </w:rPr>
        <w:lastRenderedPageBreak/>
        <w:t>Состав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spacing w:before="44"/>
        <w:ind w:hanging="163"/>
        <w:rPr>
          <w:sz w:val="28"/>
        </w:rPr>
      </w:pPr>
      <w:r>
        <w:rPr>
          <w:sz w:val="28"/>
        </w:rPr>
        <w:t>Встроенный усилитель мощности 240/480Вт/100, 70В, 4</w:t>
      </w:r>
      <w:r>
        <w:rPr>
          <w:spacing w:val="-27"/>
          <w:sz w:val="28"/>
        </w:rPr>
        <w:t xml:space="preserve"> </w:t>
      </w:r>
      <w:r>
        <w:rPr>
          <w:sz w:val="28"/>
        </w:rPr>
        <w:t>Ома;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ind w:hanging="163"/>
        <w:rPr>
          <w:sz w:val="28"/>
        </w:rPr>
      </w:pPr>
      <w:r>
        <w:rPr>
          <w:sz w:val="28"/>
        </w:rPr>
        <w:t>Встроенный предварительный</w:t>
      </w:r>
      <w:r>
        <w:rPr>
          <w:spacing w:val="-31"/>
          <w:sz w:val="28"/>
        </w:rPr>
        <w:t xml:space="preserve"> </w:t>
      </w:r>
      <w:r>
        <w:rPr>
          <w:sz w:val="28"/>
        </w:rPr>
        <w:t>усилитель-микшер;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spacing w:before="47"/>
        <w:ind w:hanging="163"/>
        <w:rPr>
          <w:sz w:val="28"/>
        </w:rPr>
      </w:pPr>
      <w:r>
        <w:rPr>
          <w:sz w:val="28"/>
        </w:rPr>
        <w:t>Встроенный селектор на 5</w:t>
      </w:r>
      <w:r>
        <w:rPr>
          <w:spacing w:val="-16"/>
          <w:sz w:val="28"/>
        </w:rPr>
        <w:t xml:space="preserve"> </w:t>
      </w:r>
      <w:r>
        <w:rPr>
          <w:sz w:val="28"/>
        </w:rPr>
        <w:t>зон;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ind w:hanging="163"/>
        <w:rPr>
          <w:sz w:val="28"/>
        </w:rPr>
      </w:pPr>
      <w:r>
        <w:rPr>
          <w:sz w:val="28"/>
        </w:rPr>
        <w:t>Встроенный блок цифровых</w:t>
      </w:r>
      <w:r>
        <w:rPr>
          <w:spacing w:val="-18"/>
          <w:sz w:val="28"/>
        </w:rPr>
        <w:t xml:space="preserve"> </w:t>
      </w:r>
      <w:r>
        <w:rPr>
          <w:sz w:val="28"/>
        </w:rPr>
        <w:t>сообщений;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spacing w:before="47"/>
        <w:ind w:hanging="163"/>
        <w:rPr>
          <w:sz w:val="28"/>
        </w:rPr>
      </w:pPr>
      <w:r>
        <w:rPr>
          <w:sz w:val="28"/>
        </w:rPr>
        <w:t>Встроенный электретный</w:t>
      </w:r>
      <w:r>
        <w:rPr>
          <w:spacing w:val="-16"/>
          <w:sz w:val="28"/>
        </w:rPr>
        <w:t xml:space="preserve"> </w:t>
      </w:r>
      <w:r>
        <w:rPr>
          <w:sz w:val="28"/>
        </w:rPr>
        <w:t>микрофон;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ind w:hanging="163"/>
        <w:rPr>
          <w:sz w:val="28"/>
        </w:rPr>
      </w:pPr>
      <w:r>
        <w:rPr>
          <w:sz w:val="28"/>
        </w:rPr>
        <w:t>Встроенный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громкоговоритель;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ind w:hanging="163"/>
        <w:rPr>
          <w:sz w:val="28"/>
        </w:rPr>
      </w:pPr>
      <w:r>
        <w:rPr>
          <w:sz w:val="28"/>
        </w:rPr>
        <w:t>Блок автоматического контроля</w:t>
      </w:r>
      <w:r>
        <w:rPr>
          <w:spacing w:val="-28"/>
          <w:sz w:val="28"/>
        </w:rPr>
        <w:t xml:space="preserve"> </w:t>
      </w:r>
      <w:r>
        <w:rPr>
          <w:sz w:val="28"/>
        </w:rPr>
        <w:t>линий;</w:t>
      </w:r>
    </w:p>
    <w:p w:rsidR="00584CE8" w:rsidRDefault="00FB1AC0">
      <w:pPr>
        <w:pStyle w:val="a4"/>
        <w:numPr>
          <w:ilvl w:val="0"/>
          <w:numId w:val="6"/>
        </w:numPr>
        <w:tabs>
          <w:tab w:val="left" w:pos="852"/>
        </w:tabs>
        <w:spacing w:before="47"/>
        <w:ind w:hanging="163"/>
        <w:rPr>
          <w:sz w:val="28"/>
        </w:rPr>
      </w:pPr>
      <w:r>
        <w:rPr>
          <w:sz w:val="28"/>
        </w:rPr>
        <w:t>Встроенный mp3/WMA-декодер,</w:t>
      </w:r>
      <w:r>
        <w:rPr>
          <w:spacing w:val="-21"/>
          <w:sz w:val="28"/>
        </w:rPr>
        <w:t xml:space="preserve"> </w:t>
      </w:r>
      <w:r>
        <w:rPr>
          <w:sz w:val="28"/>
        </w:rPr>
        <w:t>FM-тюнер.</w:t>
      </w:r>
    </w:p>
    <w:p w:rsidR="00584CE8" w:rsidRDefault="00584CE8">
      <w:pPr>
        <w:pStyle w:val="a3"/>
        <w:spacing w:before="10"/>
        <w:rPr>
          <w:sz w:val="22"/>
        </w:rPr>
      </w:pPr>
    </w:p>
    <w:p w:rsidR="00584CE8" w:rsidRDefault="00FB1AC0">
      <w:pPr>
        <w:pStyle w:val="2"/>
        <w:ind w:left="35" w:right="31"/>
        <w:jc w:val="center"/>
        <w:rPr>
          <w:u w:val="none"/>
        </w:rPr>
      </w:pPr>
      <w:r>
        <w:rPr>
          <w:u w:val="thick"/>
        </w:rPr>
        <w:t>Встроен</w:t>
      </w:r>
      <w:r>
        <w:rPr>
          <w:u w:val="thick"/>
        </w:rPr>
        <w:t>ный блок цифровых сообщений</w:t>
      </w:r>
    </w:p>
    <w:p w:rsidR="00584CE8" w:rsidRDefault="00FB1AC0">
      <w:pPr>
        <w:pStyle w:val="a3"/>
        <w:spacing w:before="45" w:line="276" w:lineRule="auto"/>
        <w:ind w:left="118" w:right="108" w:firstLine="570"/>
        <w:jc w:val="both"/>
      </w:pPr>
      <w:r>
        <w:t>В состав комбинированной системы оповещения SX-240/480 входит блок цифровых сообщений. Блок сообщений интегрирован непосредствен- но в моноблок.</w:t>
      </w:r>
    </w:p>
    <w:p w:rsidR="00584CE8" w:rsidRDefault="00FB1AC0">
      <w:pPr>
        <w:pStyle w:val="a3"/>
        <w:spacing w:before="1" w:line="276" w:lineRule="auto"/>
        <w:ind w:left="118" w:right="104" w:firstLine="570"/>
        <w:jc w:val="both"/>
      </w:pPr>
      <w:r>
        <w:rPr>
          <w:spacing w:val="-3"/>
        </w:rPr>
        <w:t xml:space="preserve">Блок </w:t>
      </w:r>
      <w:r>
        <w:rPr>
          <w:spacing w:val="-4"/>
        </w:rPr>
        <w:t xml:space="preserve">цифровых </w:t>
      </w:r>
      <w:r>
        <w:rPr>
          <w:spacing w:val="-5"/>
        </w:rPr>
        <w:t xml:space="preserve">сообщений, предназначен </w:t>
      </w:r>
      <w:r>
        <w:rPr>
          <w:spacing w:val="-3"/>
        </w:rPr>
        <w:t xml:space="preserve">для </w:t>
      </w:r>
      <w:r>
        <w:rPr>
          <w:spacing w:val="-5"/>
        </w:rPr>
        <w:t xml:space="preserve">автоматического </w:t>
      </w:r>
      <w:r>
        <w:t xml:space="preserve">и </w:t>
      </w:r>
      <w:r>
        <w:rPr>
          <w:spacing w:val="-4"/>
        </w:rPr>
        <w:t>полу-</w:t>
      </w:r>
      <w:r>
        <w:rPr>
          <w:spacing w:val="62"/>
        </w:rPr>
        <w:t xml:space="preserve"> </w:t>
      </w:r>
      <w:r>
        <w:rPr>
          <w:spacing w:val="-4"/>
        </w:rPr>
        <w:t xml:space="preserve">автоматического </w:t>
      </w:r>
      <w:r>
        <w:rPr>
          <w:spacing w:val="-5"/>
        </w:rPr>
        <w:t xml:space="preserve">аварийного оповещения </w:t>
      </w:r>
      <w:r>
        <w:t xml:space="preserve">о </w:t>
      </w:r>
      <w:r>
        <w:rPr>
          <w:spacing w:val="-4"/>
        </w:rPr>
        <w:t xml:space="preserve">пожаре, </w:t>
      </w:r>
      <w:r>
        <w:rPr>
          <w:spacing w:val="-5"/>
        </w:rPr>
        <w:t xml:space="preserve">позволяет записывать </w:t>
      </w:r>
      <w:r>
        <w:t xml:space="preserve">и </w:t>
      </w:r>
      <w:r>
        <w:rPr>
          <w:spacing w:val="-4"/>
        </w:rPr>
        <w:t xml:space="preserve">хранить </w:t>
      </w:r>
      <w:r>
        <w:t xml:space="preserve">в </w:t>
      </w:r>
      <w:r>
        <w:rPr>
          <w:spacing w:val="-4"/>
        </w:rPr>
        <w:t xml:space="preserve">цифровом </w:t>
      </w:r>
      <w:r>
        <w:rPr>
          <w:spacing w:val="-3"/>
        </w:rPr>
        <w:t xml:space="preserve">виде </w:t>
      </w:r>
      <w:r>
        <w:rPr>
          <w:spacing w:val="-4"/>
        </w:rPr>
        <w:t xml:space="preserve">речевое </w:t>
      </w:r>
      <w:r>
        <w:rPr>
          <w:spacing w:val="-5"/>
        </w:rPr>
        <w:t xml:space="preserve">сообщение длительностью </w:t>
      </w:r>
      <w:r>
        <w:rPr>
          <w:spacing w:val="-3"/>
        </w:rPr>
        <w:t xml:space="preserve">до </w:t>
      </w:r>
      <w:r>
        <w:t xml:space="preserve">60 </w:t>
      </w:r>
      <w:r>
        <w:rPr>
          <w:spacing w:val="-4"/>
        </w:rPr>
        <w:t xml:space="preserve">секунд. </w:t>
      </w:r>
      <w:r>
        <w:rPr>
          <w:spacing w:val="-5"/>
        </w:rPr>
        <w:t xml:space="preserve">Сообщение </w:t>
      </w:r>
      <w:r>
        <w:rPr>
          <w:spacing w:val="-4"/>
        </w:rPr>
        <w:t xml:space="preserve">хранится </w:t>
      </w:r>
      <w:r>
        <w:t xml:space="preserve">во </w:t>
      </w:r>
      <w:r>
        <w:rPr>
          <w:spacing w:val="-5"/>
        </w:rPr>
        <w:t xml:space="preserve">внутренней </w:t>
      </w:r>
      <w:r>
        <w:rPr>
          <w:spacing w:val="-4"/>
        </w:rPr>
        <w:t xml:space="preserve">памяти блока. </w:t>
      </w:r>
      <w:r>
        <w:rPr>
          <w:spacing w:val="-5"/>
        </w:rPr>
        <w:t xml:space="preserve">Перезапись сообщения осуществляется </w:t>
      </w:r>
      <w:r>
        <w:rPr>
          <w:spacing w:val="-4"/>
        </w:rPr>
        <w:t xml:space="preserve">как при помощи </w:t>
      </w:r>
      <w:r>
        <w:rPr>
          <w:spacing w:val="-5"/>
        </w:rPr>
        <w:t xml:space="preserve">дополнительных </w:t>
      </w:r>
      <w:r>
        <w:rPr>
          <w:spacing w:val="-4"/>
        </w:rPr>
        <w:t>внешних источников</w:t>
      </w:r>
      <w:r>
        <w:rPr>
          <w:spacing w:val="-4"/>
        </w:rPr>
        <w:t xml:space="preserve"> (че- </w:t>
      </w:r>
      <w:r>
        <w:rPr>
          <w:spacing w:val="-3"/>
        </w:rPr>
        <w:t xml:space="preserve">рез </w:t>
      </w:r>
      <w:r>
        <w:rPr>
          <w:spacing w:val="-5"/>
        </w:rPr>
        <w:t xml:space="preserve">микрофонный </w:t>
      </w:r>
      <w:r>
        <w:t xml:space="preserve">и </w:t>
      </w:r>
      <w:r>
        <w:rPr>
          <w:spacing w:val="-5"/>
        </w:rPr>
        <w:t xml:space="preserve">линейный </w:t>
      </w:r>
      <w:r>
        <w:rPr>
          <w:spacing w:val="-4"/>
        </w:rPr>
        <w:t xml:space="preserve">входы), так </w:t>
      </w:r>
      <w:r>
        <w:t xml:space="preserve">и </w:t>
      </w:r>
      <w:r>
        <w:rPr>
          <w:spacing w:val="-4"/>
        </w:rPr>
        <w:t xml:space="preserve">при </w:t>
      </w:r>
      <w:r>
        <w:rPr>
          <w:spacing w:val="-5"/>
        </w:rPr>
        <w:t xml:space="preserve">помощи </w:t>
      </w:r>
      <w:r>
        <w:rPr>
          <w:spacing w:val="-4"/>
        </w:rPr>
        <w:t>встроенного кон-</w:t>
      </w:r>
      <w:r>
        <w:rPr>
          <w:spacing w:val="62"/>
        </w:rPr>
        <w:t xml:space="preserve"> </w:t>
      </w:r>
      <w:r>
        <w:rPr>
          <w:spacing w:val="-5"/>
        </w:rPr>
        <w:t xml:space="preserve">денсаторного микрофона, </w:t>
      </w:r>
      <w:r>
        <w:rPr>
          <w:spacing w:val="-3"/>
        </w:rPr>
        <w:t xml:space="preserve">для </w:t>
      </w:r>
      <w:r>
        <w:rPr>
          <w:spacing w:val="-5"/>
        </w:rPr>
        <w:t xml:space="preserve">оперативного изменения текста </w:t>
      </w:r>
      <w:r>
        <w:rPr>
          <w:spacing w:val="-4"/>
        </w:rPr>
        <w:t>сообщения.</w:t>
      </w:r>
    </w:p>
    <w:p w:rsidR="00584CE8" w:rsidRDefault="00FB1AC0">
      <w:pPr>
        <w:pStyle w:val="a3"/>
        <w:spacing w:before="1" w:line="276" w:lineRule="auto"/>
        <w:ind w:left="118" w:right="109" w:firstLine="570"/>
        <w:jc w:val="both"/>
      </w:pPr>
      <w:r>
        <w:t>В автоматическом режиме: При поступлении на вход моноблока сиг- нала управления от СПС, происходит автоматическое включение селекто- ра, (выходы усилителя коммутируются к выходным клеммам), блока циф- ровых сообщений. В качестве сигнала управления могут бы</w:t>
      </w:r>
      <w:r>
        <w:t xml:space="preserve">ть использованы: открытый коллектор NPN-транзистора или нормально ра- зомкнутый контакт реле. При замыкании контактов реле от СПС (кратко- временное или постоянное) начинается воспроизведение предварительно записанного сообщения, повторяющегося до ручного </w:t>
      </w:r>
      <w:r>
        <w:t>отключения. Для по- стоянного воспроизведения сообщения, к выходу СПС подключают кон- такты (STAT и GND). При снятии сигнала управления воспроизведение прекращается.</w:t>
      </w:r>
    </w:p>
    <w:p w:rsidR="00584CE8" w:rsidRDefault="00FB1AC0">
      <w:pPr>
        <w:pStyle w:val="a3"/>
        <w:spacing w:before="1" w:line="276" w:lineRule="auto"/>
        <w:ind w:left="118" w:right="110" w:firstLine="570"/>
        <w:jc w:val="both"/>
      </w:pPr>
      <w:r>
        <w:t>В ручном режиме: Ручной (полуавтоматический) режим в данном приборе имеет самый высокий пр</w:t>
      </w:r>
      <w:r>
        <w:t>иоритет, активируется нажатием кнопки ALL на селекторе зон, происходит включение всех зон, при этом оператор имеет 2 возможности: 1) Cделать объявление через встроенный или вы- носной микрофоны. 2) Включить заранее записанное цифровое сообщение.</w:t>
      </w:r>
    </w:p>
    <w:p w:rsidR="00584CE8" w:rsidRDefault="00584CE8">
      <w:pPr>
        <w:pStyle w:val="a3"/>
        <w:spacing w:before="2"/>
        <w:rPr>
          <w:sz w:val="25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145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1448"/>
        <w:rPr>
          <w:u w:val="none"/>
        </w:rPr>
      </w:pPr>
      <w:r>
        <w:rPr>
          <w:u w:val="thick"/>
        </w:rPr>
        <w:lastRenderedPageBreak/>
        <w:t>Встроеннй блок автоматического контроля линий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18" w:right="108" w:firstLine="570"/>
        <w:jc w:val="both"/>
      </w:pPr>
      <w:r>
        <w:t>В состав комбинированной системы оповещения SX-240/480 входит блок автоматического контроля линий. Блок контроля интегрирован непо- средственно в моноблок.</w:t>
      </w:r>
    </w:p>
    <w:p w:rsidR="00584CE8" w:rsidRDefault="00FB1AC0">
      <w:pPr>
        <w:pStyle w:val="a3"/>
        <w:spacing w:before="1" w:line="276" w:lineRule="auto"/>
        <w:ind w:left="118" w:right="105" w:firstLine="570"/>
        <w:jc w:val="both"/>
      </w:pPr>
      <w:r>
        <w:rPr>
          <w:spacing w:val="-3"/>
        </w:rPr>
        <w:t xml:space="preserve">Блок </w:t>
      </w:r>
      <w:r>
        <w:rPr>
          <w:spacing w:val="-5"/>
        </w:rPr>
        <w:t xml:space="preserve">автоматического контроля </w:t>
      </w:r>
      <w:r>
        <w:rPr>
          <w:spacing w:val="-4"/>
        </w:rPr>
        <w:t xml:space="preserve">линий </w:t>
      </w:r>
      <w:r>
        <w:rPr>
          <w:spacing w:val="-5"/>
        </w:rPr>
        <w:t>пр</w:t>
      </w:r>
      <w:r>
        <w:rPr>
          <w:spacing w:val="-5"/>
        </w:rPr>
        <w:t xml:space="preserve">едназначен </w:t>
      </w:r>
      <w:r>
        <w:rPr>
          <w:spacing w:val="-3"/>
        </w:rPr>
        <w:t xml:space="preserve">для </w:t>
      </w:r>
      <w:r>
        <w:rPr>
          <w:spacing w:val="-4"/>
        </w:rPr>
        <w:t>автоматиче-</w:t>
      </w:r>
      <w:r>
        <w:rPr>
          <w:spacing w:val="62"/>
        </w:rPr>
        <w:t xml:space="preserve"> </w:t>
      </w:r>
      <w:r>
        <w:rPr>
          <w:spacing w:val="-4"/>
        </w:rPr>
        <w:t xml:space="preserve">ского </w:t>
      </w:r>
      <w:r>
        <w:t xml:space="preserve">и </w:t>
      </w:r>
      <w:r>
        <w:rPr>
          <w:spacing w:val="-5"/>
        </w:rPr>
        <w:t xml:space="preserve">ручного </w:t>
      </w:r>
      <w:r>
        <w:rPr>
          <w:spacing w:val="-4"/>
        </w:rPr>
        <w:t xml:space="preserve">контроля </w:t>
      </w:r>
      <w:r>
        <w:rPr>
          <w:spacing w:val="-5"/>
        </w:rPr>
        <w:t xml:space="preserve">состояния </w:t>
      </w:r>
      <w:r>
        <w:rPr>
          <w:spacing w:val="-4"/>
        </w:rPr>
        <w:t xml:space="preserve">5-ти линий </w:t>
      </w:r>
      <w:r>
        <w:rPr>
          <w:spacing w:val="-5"/>
        </w:rPr>
        <w:t xml:space="preserve">громкоговорителей. </w:t>
      </w:r>
      <w:r>
        <w:rPr>
          <w:spacing w:val="-4"/>
        </w:rPr>
        <w:t xml:space="preserve">Блок </w:t>
      </w:r>
      <w:r>
        <w:rPr>
          <w:spacing w:val="-5"/>
        </w:rPr>
        <w:t xml:space="preserve">контроля включен </w:t>
      </w:r>
      <w:r>
        <w:t xml:space="preserve">в </w:t>
      </w:r>
      <w:r>
        <w:rPr>
          <w:spacing w:val="-4"/>
        </w:rPr>
        <w:t xml:space="preserve">разрыв </w:t>
      </w:r>
      <w:r>
        <w:rPr>
          <w:spacing w:val="-5"/>
        </w:rPr>
        <w:t xml:space="preserve">между </w:t>
      </w:r>
      <w:r>
        <w:rPr>
          <w:spacing w:val="-4"/>
        </w:rPr>
        <w:t xml:space="preserve">встроенным </w:t>
      </w:r>
      <w:r>
        <w:rPr>
          <w:spacing w:val="-5"/>
        </w:rPr>
        <w:t xml:space="preserve">селектором </w:t>
      </w:r>
      <w:r>
        <w:rPr>
          <w:spacing w:val="-3"/>
        </w:rPr>
        <w:t xml:space="preserve">зон </w:t>
      </w:r>
      <w:r>
        <w:t xml:space="preserve">и </w:t>
      </w:r>
      <w:r>
        <w:rPr>
          <w:spacing w:val="-4"/>
        </w:rPr>
        <w:t xml:space="preserve">контактами, </w:t>
      </w:r>
      <w:r>
        <w:t xml:space="preserve">к </w:t>
      </w:r>
      <w:r>
        <w:rPr>
          <w:spacing w:val="-5"/>
        </w:rPr>
        <w:t xml:space="preserve">которым подключаются </w:t>
      </w:r>
      <w:r>
        <w:rPr>
          <w:spacing w:val="-4"/>
        </w:rPr>
        <w:t xml:space="preserve">линии </w:t>
      </w:r>
      <w:r>
        <w:rPr>
          <w:spacing w:val="-5"/>
        </w:rPr>
        <w:t xml:space="preserve">громкоговорителей. </w:t>
      </w:r>
      <w:r>
        <w:rPr>
          <w:spacing w:val="-4"/>
        </w:rPr>
        <w:t>Принцип работы блока</w:t>
      </w:r>
      <w:r>
        <w:rPr>
          <w:spacing w:val="62"/>
        </w:rPr>
        <w:t xml:space="preserve"> </w:t>
      </w:r>
      <w:r>
        <w:rPr>
          <w:spacing w:val="-4"/>
        </w:rPr>
        <w:t xml:space="preserve">основан </w:t>
      </w:r>
      <w:r>
        <w:rPr>
          <w:spacing w:val="-3"/>
        </w:rPr>
        <w:t xml:space="preserve">на </w:t>
      </w:r>
      <w:r>
        <w:rPr>
          <w:spacing w:val="-5"/>
        </w:rPr>
        <w:t>измерен</w:t>
      </w:r>
      <w:r>
        <w:rPr>
          <w:spacing w:val="-5"/>
        </w:rPr>
        <w:t xml:space="preserve">ии текущего </w:t>
      </w:r>
      <w:r>
        <w:rPr>
          <w:spacing w:val="-4"/>
        </w:rPr>
        <w:t xml:space="preserve">состояния линии </w:t>
      </w:r>
      <w:r>
        <w:t xml:space="preserve">и </w:t>
      </w:r>
      <w:r>
        <w:rPr>
          <w:spacing w:val="-5"/>
        </w:rPr>
        <w:t xml:space="preserve">сравнении измеренного </w:t>
      </w:r>
      <w:r>
        <w:rPr>
          <w:spacing w:val="-4"/>
        </w:rPr>
        <w:t xml:space="preserve">значения </w:t>
      </w:r>
      <w:r>
        <w:rPr>
          <w:spacing w:val="-3"/>
        </w:rPr>
        <w:t xml:space="preserve">со </w:t>
      </w:r>
      <w:r>
        <w:rPr>
          <w:spacing w:val="-5"/>
        </w:rPr>
        <w:t xml:space="preserve">значением, </w:t>
      </w:r>
      <w:r>
        <w:rPr>
          <w:spacing w:val="-4"/>
        </w:rPr>
        <w:t xml:space="preserve">полученным </w:t>
      </w:r>
      <w:r>
        <w:rPr>
          <w:spacing w:val="-3"/>
        </w:rPr>
        <w:t xml:space="preserve">при </w:t>
      </w:r>
      <w:r>
        <w:rPr>
          <w:spacing w:val="-5"/>
        </w:rPr>
        <w:t xml:space="preserve">контрольном измерении. </w:t>
      </w:r>
      <w:r>
        <w:rPr>
          <w:spacing w:val="-4"/>
        </w:rPr>
        <w:t xml:space="preserve">Измерение импеданса линии </w:t>
      </w:r>
      <w:r>
        <w:rPr>
          <w:spacing w:val="-5"/>
        </w:rPr>
        <w:t xml:space="preserve">происходит автоматически, </w:t>
      </w:r>
      <w:r>
        <w:t xml:space="preserve">по </w:t>
      </w:r>
      <w:r>
        <w:rPr>
          <w:spacing w:val="-5"/>
        </w:rPr>
        <w:t xml:space="preserve">истечению </w:t>
      </w:r>
      <w:r>
        <w:rPr>
          <w:spacing w:val="-4"/>
        </w:rPr>
        <w:t>интервала, уста-</w:t>
      </w:r>
      <w:r>
        <w:rPr>
          <w:spacing w:val="62"/>
        </w:rPr>
        <w:t xml:space="preserve"> </w:t>
      </w:r>
      <w:r>
        <w:rPr>
          <w:spacing w:val="-5"/>
        </w:rPr>
        <w:t xml:space="preserve">новленного </w:t>
      </w:r>
      <w:r>
        <w:rPr>
          <w:spacing w:val="-4"/>
        </w:rPr>
        <w:t xml:space="preserve">при помощи </w:t>
      </w:r>
      <w:r>
        <w:rPr>
          <w:spacing w:val="-5"/>
        </w:rPr>
        <w:t xml:space="preserve">программного </w:t>
      </w:r>
      <w:r>
        <w:rPr>
          <w:spacing w:val="-4"/>
        </w:rPr>
        <w:t xml:space="preserve">таймера или </w:t>
      </w:r>
      <w:r>
        <w:t xml:space="preserve">в </w:t>
      </w:r>
      <w:r>
        <w:rPr>
          <w:spacing w:val="-4"/>
        </w:rPr>
        <w:t>ручном режим</w:t>
      </w:r>
      <w:r>
        <w:rPr>
          <w:spacing w:val="-4"/>
        </w:rPr>
        <w:t xml:space="preserve">е. </w:t>
      </w:r>
      <w:r>
        <w:t xml:space="preserve">В </w:t>
      </w:r>
      <w:r>
        <w:rPr>
          <w:spacing w:val="-3"/>
        </w:rPr>
        <w:t xml:space="preserve">слу- </w:t>
      </w:r>
      <w:r>
        <w:rPr>
          <w:spacing w:val="-4"/>
        </w:rPr>
        <w:t xml:space="preserve">чае отклонения измеренных значений, </w:t>
      </w:r>
      <w:r>
        <w:t xml:space="preserve">от </w:t>
      </w:r>
      <w:r>
        <w:rPr>
          <w:spacing w:val="-4"/>
        </w:rPr>
        <w:t xml:space="preserve">контрольных </w:t>
      </w:r>
      <w:r>
        <w:rPr>
          <w:spacing w:val="-5"/>
        </w:rPr>
        <w:t xml:space="preserve">(запомненных при </w:t>
      </w:r>
      <w:r>
        <w:rPr>
          <w:spacing w:val="-4"/>
        </w:rPr>
        <w:t xml:space="preserve">тестировании), </w:t>
      </w:r>
      <w:r>
        <w:rPr>
          <w:spacing w:val="-5"/>
        </w:rPr>
        <w:t xml:space="preserve">срабатывает </w:t>
      </w:r>
      <w:r>
        <w:rPr>
          <w:spacing w:val="-4"/>
        </w:rPr>
        <w:t xml:space="preserve">сигнализация. </w:t>
      </w:r>
      <w:r>
        <w:rPr>
          <w:spacing w:val="-5"/>
        </w:rPr>
        <w:t xml:space="preserve">Состояние </w:t>
      </w:r>
      <w:r>
        <w:rPr>
          <w:spacing w:val="-4"/>
        </w:rPr>
        <w:t xml:space="preserve">линий </w:t>
      </w:r>
      <w:r>
        <w:rPr>
          <w:spacing w:val="-5"/>
        </w:rPr>
        <w:t xml:space="preserve">отображается </w:t>
      </w:r>
      <w:r>
        <w:rPr>
          <w:spacing w:val="-4"/>
        </w:rPr>
        <w:t xml:space="preserve">посредством </w:t>
      </w:r>
      <w:r>
        <w:rPr>
          <w:spacing w:val="-5"/>
        </w:rPr>
        <w:t xml:space="preserve">световой, </w:t>
      </w:r>
      <w:r>
        <w:rPr>
          <w:spacing w:val="-4"/>
        </w:rPr>
        <w:t xml:space="preserve">звуковой </w:t>
      </w:r>
      <w:r>
        <w:rPr>
          <w:spacing w:val="-5"/>
        </w:rPr>
        <w:t xml:space="preserve">индикации, </w:t>
      </w:r>
      <w:r>
        <w:t xml:space="preserve">а </w:t>
      </w:r>
      <w:r>
        <w:rPr>
          <w:spacing w:val="-4"/>
        </w:rPr>
        <w:t>также включения реле неис-</w:t>
      </w:r>
      <w:r>
        <w:rPr>
          <w:spacing w:val="62"/>
        </w:rPr>
        <w:t xml:space="preserve"> </w:t>
      </w:r>
      <w:r>
        <w:rPr>
          <w:spacing w:val="-4"/>
        </w:rPr>
        <w:t xml:space="preserve">правности </w:t>
      </w:r>
      <w:r>
        <w:rPr>
          <w:spacing w:val="-3"/>
        </w:rPr>
        <w:t xml:space="preserve">для </w:t>
      </w:r>
      <w:r>
        <w:rPr>
          <w:spacing w:val="-4"/>
        </w:rPr>
        <w:t xml:space="preserve">осуществления </w:t>
      </w:r>
      <w:r>
        <w:rPr>
          <w:spacing w:val="-5"/>
        </w:rPr>
        <w:t xml:space="preserve">удаленного </w:t>
      </w:r>
      <w:r>
        <w:rPr>
          <w:spacing w:val="-4"/>
        </w:rPr>
        <w:t>контроля.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left="2433"/>
        <w:rPr>
          <w:u w:val="none"/>
        </w:rPr>
      </w:pPr>
      <w:r>
        <w:rPr>
          <w:u w:val="thick"/>
        </w:rPr>
        <w:t>Встроенный музыкальный модуль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18" w:right="108" w:firstLine="570"/>
        <w:jc w:val="both"/>
      </w:pPr>
      <w:r>
        <w:t xml:space="preserve">В состав комбинированной системы оповещения SX-240/480 входит музыкальный модуль. Данный модуль интегрирован непосредственно в моноблок. Данная функция позволяет применять блок для фонового озву- чивания. Музыкальный модуль имеет низкий приоритет, который </w:t>
      </w:r>
      <w:r>
        <w:t>автома- тически блокируется высшими приоритетами, микрофонными консолями, VOICE-активацией,  экстренным оповещением.</w:t>
      </w:r>
    </w:p>
    <w:p w:rsidR="00584CE8" w:rsidRDefault="00FB1AC0">
      <w:pPr>
        <w:pStyle w:val="a3"/>
        <w:spacing w:before="1" w:line="276" w:lineRule="auto"/>
        <w:ind w:left="118" w:right="108" w:firstLine="570"/>
        <w:jc w:val="both"/>
      </w:pPr>
      <w:r>
        <w:t>В состав музыкального модуля входят: FM-тюнер, аудио декодер, поддерживающим форматы mp3, wma. Модуль снабжен дополнительными разъемами для</w:t>
      </w:r>
      <w:r>
        <w:t xml:space="preserve"> установки USB/SD/MIMC-карт. Выбор и управление музы- кальными источниками, осуществляется как с самого прибора, так и при помощи пульта дистанционного управления. Регулировка уровня и тембра осуществляется как при помощи регуляторов на самом приборе, так </w:t>
      </w:r>
      <w:r>
        <w:t>и при помощи пульта дистанционного управления. Для визуального отображе- ния текущей информации номера трека, канала, функции, состояния, ис- пользуется наглядный цифровой дисплей.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8"/>
        <w:rPr>
          <w:sz w:val="15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146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2"/>
        <w:spacing w:before="38"/>
        <w:ind w:left="35" w:right="31"/>
        <w:jc w:val="center"/>
        <w:rPr>
          <w:u w:val="none"/>
        </w:rPr>
      </w:pPr>
      <w:r>
        <w:rPr>
          <w:u w:val="thick"/>
        </w:rPr>
        <w:lastRenderedPageBreak/>
        <w:t>Приоритеты</w:t>
      </w:r>
    </w:p>
    <w:p w:rsidR="00584CE8" w:rsidRDefault="00584CE8">
      <w:pPr>
        <w:pStyle w:val="a3"/>
        <w:rPr>
          <w:b/>
          <w:sz w:val="20"/>
        </w:rPr>
      </w:pPr>
    </w:p>
    <w:p w:rsidR="00584CE8" w:rsidRDefault="00FB1AC0">
      <w:pPr>
        <w:pStyle w:val="a3"/>
        <w:spacing w:before="185" w:line="276" w:lineRule="auto"/>
        <w:ind w:left="118" w:right="37" w:firstLine="512"/>
      </w:pPr>
      <w:r>
        <w:t>Комбинированная система оповещения SX-240</w:t>
      </w:r>
      <w:r>
        <w:t>/480 – это многопри- оритетная система.</w:t>
      </w:r>
    </w:p>
    <w:p w:rsidR="00584CE8" w:rsidRDefault="00FB1AC0">
      <w:pPr>
        <w:pStyle w:val="a3"/>
        <w:spacing w:before="2" w:line="276" w:lineRule="auto"/>
        <w:ind w:left="118" w:right="101" w:firstLine="512"/>
        <w:jc w:val="both"/>
      </w:pPr>
      <w:r>
        <w:rPr>
          <w:spacing w:val="-8"/>
        </w:rPr>
        <w:t xml:space="preserve">Экстренное звуковое сообщение </w:t>
      </w:r>
      <w:r>
        <w:t xml:space="preserve">в </w:t>
      </w:r>
      <w:r>
        <w:rPr>
          <w:spacing w:val="-8"/>
        </w:rPr>
        <w:t xml:space="preserve">автоматическом </w:t>
      </w:r>
      <w:r>
        <w:rPr>
          <w:spacing w:val="-6"/>
        </w:rPr>
        <w:t xml:space="preserve">или </w:t>
      </w:r>
      <w:r>
        <w:rPr>
          <w:spacing w:val="-8"/>
        </w:rPr>
        <w:t xml:space="preserve">полуавтоматиче- </w:t>
      </w:r>
      <w:r>
        <w:rPr>
          <w:spacing w:val="-6"/>
        </w:rPr>
        <w:t xml:space="preserve">ском </w:t>
      </w:r>
      <w:r>
        <w:rPr>
          <w:spacing w:val="-7"/>
        </w:rPr>
        <w:t xml:space="preserve">режиме, </w:t>
      </w:r>
      <w:r>
        <w:rPr>
          <w:spacing w:val="-9"/>
        </w:rPr>
        <w:t xml:space="preserve">транслируется </w:t>
      </w:r>
      <w:r>
        <w:rPr>
          <w:spacing w:val="-5"/>
        </w:rPr>
        <w:t xml:space="preserve">по </w:t>
      </w:r>
      <w:r>
        <w:rPr>
          <w:spacing w:val="-8"/>
        </w:rPr>
        <w:t xml:space="preserve">высокому </w:t>
      </w:r>
      <w:r>
        <w:rPr>
          <w:spacing w:val="-9"/>
        </w:rPr>
        <w:t xml:space="preserve">приоритету, </w:t>
      </w:r>
      <w:r>
        <w:rPr>
          <w:spacing w:val="-8"/>
        </w:rPr>
        <w:t xml:space="preserve">блокируя </w:t>
      </w:r>
      <w:r>
        <w:rPr>
          <w:spacing w:val="-6"/>
        </w:rPr>
        <w:t xml:space="preserve">при этом </w:t>
      </w:r>
      <w:r>
        <w:rPr>
          <w:spacing w:val="-7"/>
        </w:rPr>
        <w:t xml:space="preserve">рабо- </w:t>
      </w:r>
      <w:r>
        <w:rPr>
          <w:spacing w:val="-5"/>
        </w:rPr>
        <w:t xml:space="preserve">ту </w:t>
      </w:r>
      <w:r>
        <w:rPr>
          <w:spacing w:val="-8"/>
        </w:rPr>
        <w:t xml:space="preserve">более низких </w:t>
      </w:r>
      <w:r>
        <w:rPr>
          <w:spacing w:val="-9"/>
        </w:rPr>
        <w:t xml:space="preserve">приоритетов. Многоприоритетность </w:t>
      </w:r>
      <w:r>
        <w:rPr>
          <w:spacing w:val="-8"/>
        </w:rPr>
        <w:t xml:space="preserve">позволяет дежурному </w:t>
      </w:r>
      <w:r>
        <w:rPr>
          <w:spacing w:val="-6"/>
        </w:rPr>
        <w:t xml:space="preserve">или </w:t>
      </w:r>
      <w:r>
        <w:rPr>
          <w:spacing w:val="-8"/>
        </w:rPr>
        <w:t>о</w:t>
      </w:r>
      <w:r>
        <w:rPr>
          <w:spacing w:val="-8"/>
        </w:rPr>
        <w:t xml:space="preserve">ператору, </w:t>
      </w:r>
      <w:r>
        <w:rPr>
          <w:spacing w:val="-6"/>
        </w:rPr>
        <w:t xml:space="preserve">при </w:t>
      </w:r>
      <w:r>
        <w:rPr>
          <w:spacing w:val="-9"/>
        </w:rPr>
        <w:t xml:space="preserve">нестандартном </w:t>
      </w:r>
      <w:r>
        <w:rPr>
          <w:spacing w:val="-8"/>
        </w:rPr>
        <w:t xml:space="preserve">развитии событий </w:t>
      </w:r>
      <w:r>
        <w:rPr>
          <w:spacing w:val="-6"/>
        </w:rPr>
        <w:t xml:space="preserve">или </w:t>
      </w:r>
      <w:r>
        <w:t xml:space="preserve">в </w:t>
      </w:r>
      <w:r>
        <w:rPr>
          <w:spacing w:val="-8"/>
        </w:rPr>
        <w:t xml:space="preserve">режиме тревоги, отклю- </w:t>
      </w:r>
      <w:r>
        <w:rPr>
          <w:spacing w:val="-7"/>
        </w:rPr>
        <w:t xml:space="preserve">чить </w:t>
      </w:r>
      <w:r>
        <w:rPr>
          <w:spacing w:val="-9"/>
        </w:rPr>
        <w:t xml:space="preserve">(блокировать) </w:t>
      </w:r>
      <w:r>
        <w:rPr>
          <w:spacing w:val="-8"/>
        </w:rPr>
        <w:t xml:space="preserve">низкий </w:t>
      </w:r>
      <w:r>
        <w:rPr>
          <w:spacing w:val="-9"/>
        </w:rPr>
        <w:t xml:space="preserve">приоритет, </w:t>
      </w:r>
      <w:r>
        <w:rPr>
          <w:spacing w:val="-8"/>
        </w:rPr>
        <w:t xml:space="preserve">например, </w:t>
      </w:r>
      <w:r>
        <w:rPr>
          <w:spacing w:val="-9"/>
        </w:rPr>
        <w:t xml:space="preserve">музыкальную </w:t>
      </w:r>
      <w:r>
        <w:rPr>
          <w:spacing w:val="-8"/>
        </w:rPr>
        <w:t>трансляцию.</w:t>
      </w:r>
    </w:p>
    <w:p w:rsidR="00584CE8" w:rsidRDefault="00FB1AC0">
      <w:pPr>
        <w:pStyle w:val="a3"/>
        <w:spacing w:before="2" w:line="276" w:lineRule="auto"/>
        <w:ind w:left="118" w:right="37" w:firstLine="512"/>
      </w:pPr>
      <w:r>
        <w:t>В системе SX-240/480 реализованы следующие приоритеты (в порядке убывания):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  <w:tab w:val="left" w:pos="3857"/>
          <w:tab w:val="left" w:pos="5722"/>
          <w:tab w:val="left" w:pos="8023"/>
        </w:tabs>
        <w:spacing w:before="2" w:line="276" w:lineRule="auto"/>
        <w:ind w:right="111" w:firstLine="512"/>
        <w:rPr>
          <w:sz w:val="28"/>
        </w:rPr>
      </w:pPr>
      <w:r>
        <w:rPr>
          <w:sz w:val="28"/>
        </w:rPr>
        <w:t>Полуавтоматическое</w:t>
      </w:r>
      <w:r>
        <w:rPr>
          <w:sz w:val="28"/>
        </w:rPr>
        <w:tab/>
        <w:t>управление,</w:t>
      </w:r>
      <w:r>
        <w:rPr>
          <w:sz w:val="28"/>
        </w:rPr>
        <w:tab/>
      </w:r>
      <w:r>
        <w:rPr>
          <w:sz w:val="28"/>
        </w:rPr>
        <w:t>автоматическое</w:t>
      </w:r>
      <w:r>
        <w:rPr>
          <w:sz w:val="28"/>
        </w:rPr>
        <w:tab/>
        <w:t>пожарное оповещение.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spacing w:before="2"/>
        <w:ind w:left="934"/>
        <w:rPr>
          <w:sz w:val="28"/>
        </w:rPr>
      </w:pPr>
      <w:r>
        <w:rPr>
          <w:sz w:val="28"/>
        </w:rPr>
        <w:t>Управление микрофонной консолью</w:t>
      </w:r>
      <w:r>
        <w:rPr>
          <w:spacing w:val="-17"/>
          <w:sz w:val="28"/>
        </w:rPr>
        <w:t xml:space="preserve"> </w:t>
      </w:r>
      <w:r>
        <w:rPr>
          <w:sz w:val="28"/>
        </w:rPr>
        <w:t>1.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spacing w:before="47"/>
        <w:ind w:left="934"/>
        <w:rPr>
          <w:sz w:val="28"/>
        </w:rPr>
      </w:pPr>
      <w:r>
        <w:rPr>
          <w:sz w:val="28"/>
        </w:rPr>
        <w:t>Управление микрофонной консолью</w:t>
      </w:r>
      <w:r>
        <w:rPr>
          <w:spacing w:val="-17"/>
          <w:sz w:val="28"/>
        </w:rPr>
        <w:t xml:space="preserve"> </w:t>
      </w:r>
      <w:r>
        <w:rPr>
          <w:sz w:val="28"/>
        </w:rPr>
        <w:t>2.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ind w:left="934"/>
        <w:rPr>
          <w:sz w:val="28"/>
        </w:rPr>
      </w:pPr>
      <w:r>
        <w:rPr>
          <w:sz w:val="28"/>
        </w:rPr>
        <w:t>Управление микрофонной консолью</w:t>
      </w:r>
      <w:r>
        <w:rPr>
          <w:spacing w:val="-17"/>
          <w:sz w:val="28"/>
        </w:rPr>
        <w:t xml:space="preserve"> </w:t>
      </w:r>
      <w:r>
        <w:rPr>
          <w:sz w:val="28"/>
        </w:rPr>
        <w:t>3.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ind w:left="934"/>
        <w:rPr>
          <w:sz w:val="28"/>
        </w:rPr>
      </w:pPr>
      <w:r>
        <w:rPr>
          <w:sz w:val="28"/>
        </w:rPr>
        <w:t>Управление микрофонной консолью</w:t>
      </w:r>
      <w:r>
        <w:rPr>
          <w:spacing w:val="-17"/>
          <w:sz w:val="28"/>
        </w:rPr>
        <w:t xml:space="preserve"> </w:t>
      </w:r>
      <w:r>
        <w:rPr>
          <w:sz w:val="28"/>
        </w:rPr>
        <w:t>4.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spacing w:before="47"/>
        <w:ind w:left="934"/>
        <w:rPr>
          <w:sz w:val="28"/>
        </w:rPr>
      </w:pPr>
      <w:r>
        <w:rPr>
          <w:sz w:val="28"/>
        </w:rPr>
        <w:t>Аудио сигнал на линейном входе</w:t>
      </w:r>
      <w:r>
        <w:rPr>
          <w:spacing w:val="-21"/>
          <w:sz w:val="28"/>
        </w:rPr>
        <w:t xml:space="preserve"> </w:t>
      </w:r>
      <w:r>
        <w:rPr>
          <w:sz w:val="28"/>
        </w:rPr>
        <w:t>LINE.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ind w:left="934"/>
        <w:rPr>
          <w:sz w:val="28"/>
        </w:rPr>
      </w:pPr>
      <w:r>
        <w:rPr>
          <w:sz w:val="28"/>
        </w:rPr>
        <w:t>Аудио сигнал на микрофонном входе</w:t>
      </w:r>
      <w:r>
        <w:rPr>
          <w:spacing w:val="-26"/>
          <w:sz w:val="28"/>
        </w:rPr>
        <w:t xml:space="preserve"> </w:t>
      </w:r>
      <w:r>
        <w:rPr>
          <w:sz w:val="28"/>
        </w:rPr>
        <w:t>MIC.</w:t>
      </w:r>
    </w:p>
    <w:p w:rsidR="00584CE8" w:rsidRDefault="00FB1AC0">
      <w:pPr>
        <w:pStyle w:val="a4"/>
        <w:numPr>
          <w:ilvl w:val="0"/>
          <w:numId w:val="5"/>
        </w:numPr>
        <w:tabs>
          <w:tab w:val="left" w:pos="935"/>
        </w:tabs>
        <w:spacing w:before="47" w:line="276" w:lineRule="auto"/>
        <w:ind w:right="111" w:firstLine="512"/>
        <w:rPr>
          <w:sz w:val="28"/>
        </w:rPr>
      </w:pPr>
      <w:r>
        <w:rPr>
          <w:sz w:val="28"/>
        </w:rPr>
        <w:t>Аудио сигнал на музыкальном входе AUX, встроенные музыкаль- 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источники.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left="35" w:right="31"/>
        <w:jc w:val="center"/>
        <w:rPr>
          <w:u w:val="none"/>
        </w:rPr>
      </w:pPr>
      <w:r>
        <w:rPr>
          <w:u w:val="thick"/>
        </w:rPr>
        <w:t>Функции управления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70"/>
        <w:jc w:val="both"/>
      </w:pPr>
      <w:r>
        <w:t>Кроме вышеперечисленных, в состав комбинированной системы опо- вещения SX-240/480 входят следующие модули: встроенный селектор зон, многоприоритетный предварительный усилитель, усилитель мощности (240/480Вт). Эти блоки интегрированы непосредственно в моноб</w:t>
      </w:r>
      <w:r>
        <w:t>лок.</w:t>
      </w:r>
    </w:p>
    <w:p w:rsidR="00584CE8" w:rsidRDefault="00FB1AC0">
      <w:pPr>
        <w:pStyle w:val="a3"/>
        <w:spacing w:before="2"/>
        <w:ind w:left="688" w:right="37"/>
      </w:pPr>
      <w:r>
        <w:rPr>
          <w:u w:val="single"/>
        </w:rPr>
        <w:t>Встроенный селектор на 5 зон:</w:t>
      </w:r>
    </w:p>
    <w:p w:rsidR="00584CE8" w:rsidRDefault="00FB1AC0">
      <w:pPr>
        <w:pStyle w:val="a3"/>
        <w:spacing w:before="49" w:line="276" w:lineRule="auto"/>
        <w:ind w:left="118" w:right="107" w:firstLine="570"/>
        <w:jc w:val="both"/>
      </w:pPr>
      <w:r>
        <w:t>Предназначен для ручной или автоматической коммутации 100В вы- хода усилителя к нужной линии громкоговорителей. Коммутация осущест- вляется при помощи (мощных) встроенных реле. К высоковольтным выхо- дам селектора необход</w:t>
      </w:r>
      <w:r>
        <w:t>имо подключать только специализированные громкоговорители, содержащие трансформатор. Суммарная мощность всех линий не должна превышать 240/480 Вт. Коммутация линий осуществля- ется как в ручном, так и в автоматическом режимах.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3"/>
        <w:rPr>
          <w:sz w:val="17"/>
        </w:rPr>
      </w:pPr>
    </w:p>
    <w:p w:rsidR="00584CE8" w:rsidRDefault="00FB1AC0">
      <w:pPr>
        <w:spacing w:before="70"/>
        <w:ind w:right="111"/>
        <w:jc w:val="right"/>
        <w:rPr>
          <w:sz w:val="24"/>
        </w:rPr>
      </w:pPr>
      <w:r>
        <w:rPr>
          <w:sz w:val="24"/>
        </w:rPr>
        <w:t>147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688" w:right="109" w:firstLine="2"/>
      </w:pPr>
      <w:r>
        <w:rPr>
          <w:spacing w:val="-7"/>
          <w:u w:val="single"/>
        </w:rPr>
        <w:lastRenderedPageBreak/>
        <w:t>Встроенн</w:t>
      </w:r>
      <w:r>
        <w:rPr>
          <w:spacing w:val="-7"/>
          <w:u w:val="single"/>
        </w:rPr>
        <w:t xml:space="preserve">ый </w:t>
      </w:r>
      <w:r>
        <w:rPr>
          <w:spacing w:val="-6"/>
          <w:u w:val="single"/>
        </w:rPr>
        <w:t xml:space="preserve">многоприоритетный </w:t>
      </w:r>
      <w:r>
        <w:rPr>
          <w:spacing w:val="-7"/>
          <w:u w:val="single"/>
        </w:rPr>
        <w:t xml:space="preserve">предварительный усилитель (микшер). </w:t>
      </w:r>
      <w:r>
        <w:t xml:space="preserve">К входу микшера может быть подключено  несколько источников </w:t>
      </w:r>
      <w:r>
        <w:rPr>
          <w:spacing w:val="57"/>
        </w:rPr>
        <w:t xml:space="preserve"> </w:t>
      </w:r>
      <w:r>
        <w:t>ау-</w:t>
      </w:r>
    </w:p>
    <w:p w:rsidR="00584CE8" w:rsidRDefault="00FB1AC0">
      <w:pPr>
        <w:pStyle w:val="a3"/>
        <w:spacing w:before="2" w:line="276" w:lineRule="auto"/>
        <w:ind w:left="118" w:right="110" w:hanging="1"/>
        <w:jc w:val="both"/>
      </w:pPr>
      <w:r>
        <w:t xml:space="preserve">дио сигнала, каждый из которых имеет свой приоритет. На передней пане- ли расположены регуляторы уровней входных сигналов, регуляторы </w:t>
      </w:r>
      <w:r>
        <w:t>тем- бра и общего уровня звукового сигнала:</w:t>
      </w:r>
    </w:p>
    <w:p w:rsidR="00584CE8" w:rsidRDefault="00FB1AC0">
      <w:pPr>
        <w:pStyle w:val="a3"/>
        <w:spacing w:before="1"/>
        <w:ind w:left="688" w:right="37"/>
      </w:pPr>
      <w:r>
        <w:rPr>
          <w:u w:val="single"/>
        </w:rPr>
        <w:t>Встроенный усилитель мощности:</w:t>
      </w:r>
    </w:p>
    <w:p w:rsidR="00584CE8" w:rsidRDefault="00FB1AC0">
      <w:pPr>
        <w:pStyle w:val="a3"/>
        <w:spacing w:before="49" w:line="276" w:lineRule="auto"/>
        <w:ind w:left="118" w:right="107" w:firstLine="570"/>
        <w:jc w:val="both"/>
      </w:pPr>
      <w:r>
        <w:rPr>
          <w:spacing w:val="-3"/>
        </w:rPr>
        <w:t xml:space="preserve">Встроенный усилитель мощности, предназначен </w:t>
      </w:r>
      <w:r>
        <w:t xml:space="preserve">для усиления звуково- го </w:t>
      </w:r>
      <w:r>
        <w:rPr>
          <w:spacing w:val="-3"/>
        </w:rPr>
        <w:t xml:space="preserve">сигнала </w:t>
      </w:r>
      <w:r>
        <w:t xml:space="preserve">с целью его </w:t>
      </w:r>
      <w:r>
        <w:rPr>
          <w:spacing w:val="-3"/>
        </w:rPr>
        <w:t xml:space="preserve">дальнейшей трансляции </w:t>
      </w:r>
      <w:r>
        <w:t xml:space="preserve">на </w:t>
      </w:r>
      <w:r>
        <w:rPr>
          <w:spacing w:val="-3"/>
        </w:rPr>
        <w:t xml:space="preserve">низкоомные </w:t>
      </w:r>
      <w:r>
        <w:t xml:space="preserve">и </w:t>
      </w:r>
      <w:r>
        <w:rPr>
          <w:spacing w:val="-3"/>
        </w:rPr>
        <w:t>трансфор- маторные громкоговорители. Выходной каскад у</w:t>
      </w:r>
      <w:r>
        <w:rPr>
          <w:spacing w:val="-3"/>
        </w:rPr>
        <w:t xml:space="preserve">силителя содержит транс- форматор, дополнительно повышающий </w:t>
      </w:r>
      <w:r>
        <w:t xml:space="preserve">напряжение </w:t>
      </w:r>
      <w:r>
        <w:rPr>
          <w:spacing w:val="-3"/>
        </w:rPr>
        <w:t xml:space="preserve">усиленного сигнала. </w:t>
      </w:r>
      <w:r>
        <w:t xml:space="preserve">Кроме </w:t>
      </w:r>
      <w:r>
        <w:rPr>
          <w:spacing w:val="-3"/>
        </w:rPr>
        <w:t xml:space="preserve">высоковольтных, усилитель </w:t>
      </w:r>
      <w:r>
        <w:t xml:space="preserve">имеет </w:t>
      </w:r>
      <w:r>
        <w:rPr>
          <w:spacing w:val="-3"/>
        </w:rPr>
        <w:t xml:space="preserve">“низкоомные” выводы, </w:t>
      </w:r>
      <w:r>
        <w:t xml:space="preserve">для под- </w:t>
      </w:r>
      <w:r>
        <w:rPr>
          <w:spacing w:val="-3"/>
        </w:rPr>
        <w:t>ключения стандартных высококачественных акустических систем.</w:t>
      </w:r>
    </w:p>
    <w:p w:rsidR="00584CE8" w:rsidRDefault="00FB1AC0">
      <w:pPr>
        <w:pStyle w:val="a3"/>
        <w:spacing w:before="1" w:line="276" w:lineRule="auto"/>
        <w:ind w:left="118" w:right="110" w:firstLine="570"/>
        <w:jc w:val="both"/>
      </w:pPr>
      <w:r>
        <w:t>Индикаторы уровня показывают уровень сигнала на выходе усилителя мощности относительно номинального значения в децибелах. При на- стройке необходимо добиться оптимального уровня сигнала (0дб), не до- пуская перегрузки (+3дБ).</w:t>
      </w:r>
    </w:p>
    <w:p w:rsidR="00584CE8" w:rsidRDefault="00584CE8">
      <w:pPr>
        <w:pStyle w:val="a3"/>
        <w:spacing w:before="7"/>
        <w:rPr>
          <w:sz w:val="32"/>
        </w:rPr>
      </w:pPr>
    </w:p>
    <w:p w:rsidR="00584CE8" w:rsidRDefault="00FB1AC0">
      <w:pPr>
        <w:pStyle w:val="2"/>
        <w:ind w:left="1638"/>
        <w:rPr>
          <w:u w:val="none"/>
        </w:rPr>
      </w:pPr>
      <w:r>
        <w:rPr>
          <w:u w:val="thick"/>
        </w:rPr>
        <w:t>Управление от микрофонных кон</w:t>
      </w:r>
      <w:r>
        <w:rPr>
          <w:u w:val="thick"/>
        </w:rPr>
        <w:t>солей SX-R31</w:t>
      </w:r>
    </w:p>
    <w:p w:rsidR="00584CE8" w:rsidRDefault="00584CE8">
      <w:pPr>
        <w:pStyle w:val="a3"/>
        <w:spacing w:before="8"/>
        <w:rPr>
          <w:b/>
          <w:sz w:val="16"/>
        </w:rPr>
      </w:pPr>
    </w:p>
    <w:p w:rsidR="00584CE8" w:rsidRDefault="00FB1AC0">
      <w:pPr>
        <w:pStyle w:val="a3"/>
        <w:spacing w:before="64" w:line="276" w:lineRule="auto"/>
        <w:ind w:left="118" w:right="109" w:firstLine="570"/>
        <w:jc w:val="both"/>
      </w:pPr>
      <w:r>
        <w:t>Микрофонная консоль SX-R31 работает совместно с комбинированной системой</w:t>
      </w:r>
      <w:r>
        <w:rPr>
          <w:spacing w:val="-30"/>
        </w:rPr>
        <w:t xml:space="preserve"> </w:t>
      </w:r>
      <w:r>
        <w:t>SX-240/480.</w:t>
      </w:r>
    </w:p>
    <w:p w:rsidR="00584CE8" w:rsidRDefault="00FB1AC0">
      <w:pPr>
        <w:pStyle w:val="a3"/>
        <w:spacing w:before="1" w:line="276" w:lineRule="auto"/>
        <w:ind w:left="118" w:right="107" w:firstLine="570"/>
        <w:jc w:val="both"/>
      </w:pPr>
      <w:r>
        <w:t>Микрофонная консоль - это устройство, совмещающее в себе функ- ции селектора зон, микшера и микрофона. Консоль предназначена для дис- танционного выбора и вк</w:t>
      </w:r>
      <w:r>
        <w:t xml:space="preserve">лючения нужных зон (до 5 зон), передачу в них речевого сообщения с микрофона или музыкального источника, подклю- ченного к разъему на задней панели. Консоль осуществляет дистанционное управление комбинированной системой SX-240/480, в заданном приорите- те </w:t>
      </w:r>
      <w:r>
        <w:t>(1~4 приоритеты). Приоритеты означают, что консоль с высшим при- оритетом, прерывает (блокирует) работу консоли с низшим (меньшим) приоритетом. Приоритет консоли устанавливается при помощи Dip- переключателя на задней панели.</w:t>
      </w:r>
    </w:p>
    <w:p w:rsidR="00584CE8" w:rsidRDefault="00FB1AC0">
      <w:pPr>
        <w:pStyle w:val="a3"/>
        <w:spacing w:before="2" w:line="276" w:lineRule="auto"/>
        <w:ind w:left="118" w:right="109" w:firstLine="570"/>
        <w:jc w:val="both"/>
      </w:pPr>
      <w:r>
        <w:t>Консоль питается от комбиниров</w:t>
      </w:r>
      <w:r>
        <w:t>анной системы SX-240/480 по информационному кабелю. Конструктивно консоль выполнена в пластико- вом корпусе, имеет настольное исполнение.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8"/>
        <w:rPr>
          <w:sz w:val="21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148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/>
        <w:ind w:left="7904"/>
      </w:pPr>
      <w:r>
        <w:lastRenderedPageBreak/>
        <w:t>Приложение 4</w:t>
      </w:r>
    </w:p>
    <w:p w:rsidR="00584CE8" w:rsidRDefault="00584CE8">
      <w:pPr>
        <w:pStyle w:val="a3"/>
        <w:spacing w:before="6"/>
        <w:rPr>
          <w:sz w:val="32"/>
        </w:rPr>
      </w:pPr>
    </w:p>
    <w:p w:rsidR="00584CE8" w:rsidRDefault="00FB1AC0">
      <w:pPr>
        <w:pStyle w:val="2"/>
        <w:spacing w:line="276" w:lineRule="auto"/>
        <w:ind w:left="757" w:right="552"/>
        <w:jc w:val="center"/>
        <w:rPr>
          <w:u w:val="none"/>
        </w:rPr>
      </w:pPr>
      <w:r>
        <w:rPr>
          <w:u w:val="thick"/>
        </w:rPr>
        <w:t>8-МИ КАНАЛЬНАЯ 64 ЗОННАЯ, 14 ПРИОРИТЕТНАЯ СИСТЕМА ОПОВЕЩЕНИЯ, С ВОЗМОЖНОСТЬЮ РЕЗЕРВИРОВАНИЯ РАБОТЫ ПРОГРАММНОГО КОМПЛЕКСА (ROXTON)</w:t>
      </w:r>
    </w:p>
    <w:p w:rsidR="00584CE8" w:rsidRDefault="00584CE8">
      <w:pPr>
        <w:pStyle w:val="a3"/>
        <w:spacing w:before="5"/>
        <w:rPr>
          <w:b/>
          <w:sz w:val="26"/>
        </w:rPr>
      </w:pPr>
    </w:p>
    <w:p w:rsidR="00584CE8" w:rsidRDefault="00FB1AC0">
      <w:pPr>
        <w:pStyle w:val="a3"/>
        <w:spacing w:before="64" w:line="276" w:lineRule="auto"/>
        <w:ind w:left="558" w:right="350" w:firstLine="570"/>
        <w:jc w:val="both"/>
      </w:pPr>
      <w:r>
        <w:t>На рисунке ниже изображена функциональная схема системы опове- щения ROXTON 8000 серия.</w:t>
      </w:r>
    </w:p>
    <w:p w:rsidR="00584CE8" w:rsidRDefault="00FB1AC0">
      <w:pPr>
        <w:pStyle w:val="a3"/>
        <w:spacing w:before="2"/>
        <w:rPr>
          <w:sz w:val="10"/>
        </w:rPr>
      </w:pPr>
      <w:r>
        <w:rPr>
          <w:lang w:val="en-US"/>
        </w:rPr>
        <w:pict>
          <v:group id="_x0000_s1026" style="position:absolute;margin-left:48.4pt;margin-top:7.85pt;width:488.25pt;height:405.2pt;z-index:251688448;mso-wrap-distance-left:0;mso-wrap-distance-right:0;mso-position-horizontal-relative:page" coordorigin="968,157" coordsize="9765,8104">
            <v:shape id="_x0000_s1122" type="#_x0000_t75" style="position:absolute;left:997;top:5005;width:2675;height:240">
              <v:imagedata r:id="rId199" o:title=""/>
            </v:shape>
            <v:shape id="_x0000_s1121" style="position:absolute;left:5732;top:3902;width:582;height:395" coordorigin="5732,3902" coordsize="582,395" o:spt="100" adj="0,,0" path="m6190,3958r-458,301l5758,4297r457,-301l6190,3958xm6289,3945r-80,l6233,3984r-18,12l6239,4033r50,-88xm6209,3945r-19,13l6215,3996r18,-12l6209,3945xm6314,3902r-148,18l6190,3958r19,-13l6289,3945r25,-43xe" fillcolor="#018001" stroked="f">
              <v:stroke joinstyle="round"/>
              <v:formulas/>
              <v:path arrowok="t" o:connecttype="segments"/>
            </v:shape>
            <v:line id="_x0000_s1120" style="position:absolute" from="8774,2382" to="8774,492" strokecolor="#993401" strokeweight="2.25pt"/>
            <v:shape id="_x0000_s1119" type="#_x0000_t75" style="position:absolute;left:7337;top:1459;width:2894;height:522">
              <v:imagedata r:id="rId200" o:title=""/>
            </v:shape>
            <v:line id="_x0000_s1118" style="position:absolute" from="7327,1454" to="10241,1454" strokecolor="white" strokeweight=".48pt"/>
            <v:line id="_x0000_s1117" style="position:absolute" from="10231,1454" to="10241,1454" strokecolor="white" strokeweight=".48pt"/>
            <v:shape id="_x0000_s1116" type="#_x0000_t75" style="position:absolute;left:9227;top:157;width:971;height:823">
              <v:imagedata r:id="rId172" o:title=""/>
            </v:shape>
            <v:line id="_x0000_s1115" style="position:absolute" from="8790,506" to="9210,506" strokecolor="#993401" strokeweight="2.25pt"/>
            <v:line id="_x0000_s1114" style="position:absolute" from="10694,6132" to="10694,1812" strokecolor="#010180" strokeweight="2.25pt"/>
            <v:shape id="_x0000_s1113" style="position:absolute;left:10278;top:1730;width:432;height:164" coordorigin="10278,1730" coordsize="432,164" o:spt="100" adj="0,,0" path="m10409,1730r-11,6l10278,1812r120,75l10409,1893r13,-2l10429,1880r6,-11l10433,1855r-11,-6l10399,1835r-79,l10320,1789r79,l10422,1775r11,-6l10435,1754r-6,-11l10422,1733r-13,-3xm10399,1789r-79,l10320,1835r79,l10393,1831r-61,l10332,1793r61,l10399,1789xm10710,1789r-311,l10363,1812r36,23l10710,1835r,-46xm10332,1793r,38l10363,1812r-31,-19xm10363,1812r-31,19l10393,1831r-30,-19xm10393,1793r-61,l10363,1812r30,-19xe" fillcolor="#010180" stroked="f">
              <v:stroke joinstyle="round"/>
              <v:formulas/>
              <v:path arrowok="t" o:connecttype="segments"/>
            </v:shape>
            <v:shape id="_x0000_s1112" type="#_x0000_t75" style="position:absolute;left:7321;top:2393;width:2824;height:578">
              <v:imagedata r:id="rId201" o:title=""/>
            </v:shape>
            <v:shape id="_x0000_s1111" type="#_x0000_t75" style="position:absolute;left:6359;top:4327;width:2861;height:874">
              <v:imagedata r:id="rId202" o:title=""/>
            </v:shape>
            <v:line id="_x0000_s1110" style="position:absolute" from="9674,3776" to="9674,2951" strokecolor="#993401" strokeweight="2.25pt"/>
            <v:line id="_x0000_s1109" style="position:absolute" from="9300,3776" to="9690,3776" strokecolor="#993401" strokeweight="2.25pt"/>
            <v:line id="_x0000_s1108" style="position:absolute" from="9344,4753" to="9930,4753" strokecolor="#993401" strokeweight="2.25pt"/>
            <v:line id="_x0000_s1107" style="position:absolute" from="9914,4766" to="9914,2951" strokecolor="#993401" strokeweight="2.25pt"/>
            <v:shape id="_x0000_s1106" type="#_x0000_t75" style="position:absolute;left:7289;top:5617;width:2964;height:827">
              <v:imagedata r:id="rId203" o:title=""/>
            </v:shape>
            <v:shape id="_x0000_s1105" type="#_x0000_t75" style="position:absolute;left:2881;top:5705;width:2794;height:509">
              <v:imagedata r:id="rId160" o:title=""/>
            </v:shape>
            <v:shape id="_x0000_s1104" style="position:absolute;left:5704;top:4423;width:687;height:440" coordorigin="5704,4423" coordsize="687,440" o:spt="100" adj="0,,0" path="m6263,4810r-23,38l6390,4862r-25,-41l6282,4821r-19,-11xm6287,4771r-24,39l6282,4821r24,-38l6287,4771xm6311,4733r-24,38l6306,4783r-24,38l6365,4821r-54,-88xm5726,4423r-22,38l6263,4810r24,-39l5726,4423xe" fillcolor="#018001" stroked="f">
              <v:stroke joinstyle="round"/>
              <v:formulas/>
              <v:path arrowok="t" o:connecttype="segments"/>
            </v:shape>
            <v:shape id="_x0000_s1103" type="#_x0000_t75" style="position:absolute;left:2837;top:2495;width:2852;height:481">
              <v:imagedata r:id="rId204" o:title=""/>
            </v:shape>
            <v:line id="_x0000_s1102" style="position:absolute" from="5760,2832" to="7304,2832" strokecolor="#0101ff" strokeweight="2.25pt"/>
            <v:line id="_x0000_s1101" style="position:absolute" from="2354,6823" to="4320,6823" strokecolor="#800180" strokeweight="2.25pt"/>
            <v:line id="_x0000_s1100" style="position:absolute" from="4304,6806" to="4304,6192" strokecolor="#800180" strokeweight="2.25pt"/>
            <v:shape id="_x0000_s1099" type="#_x0000_t75" style="position:absolute;left:2803;top:3861;width:2808;height:748">
              <v:imagedata r:id="rId205" o:title=""/>
            </v:shape>
            <v:line id="_x0000_s1098" style="position:absolute" from="4274,5741" to="4274,4601" strokecolor="#0101ff" strokeweight="2.25pt"/>
            <v:line id="_x0000_s1097" style="position:absolute" from="6060,6072" to="6060,3446" strokecolor="#0101ff" strokeweight="2.25pt"/>
            <v:line id="_x0000_s1096" style="position:absolute" from="4904,3446" to="6060,3446" strokecolor="#0101ff" strokeweight="2.25pt"/>
            <v:line id="_x0000_s1095" style="position:absolute" from="4424,3866" to="4424,3011" strokecolor="#0101ff" strokeweight="2.25pt"/>
            <v:line id="_x0000_s1094" style="position:absolute" from="4890,3461" to="4890,2996" strokecolor="#0101ff" strokeweight="2.25pt"/>
            <v:rect id="_x0000_s1093" style="position:absolute;left:1180;top:5733;width:1008;height:767" filled="f" strokecolor="#010101" strokeweight=".7pt"/>
            <v:rect id="_x0000_s1092" style="position:absolute;left:1321;top:5864;width:721;height:474" filled="f" strokecolor="#010101" strokeweight=".7pt"/>
            <v:rect id="_x0000_s1091" style="position:absolute;left:1276;top:5822;width:814;height:564" filled="f" strokecolor="#010101" strokeweight=".7pt"/>
            <v:line id="_x0000_s1090" style="position:absolute" from="1181,6452" to="2180,6452" strokecolor="#010101" strokeweight=".7pt"/>
            <v:rect id="_x0000_s1089" style="position:absolute;left:1016;top:6500;width:1334;height:434" filled="f" strokecolor="#010101" strokeweight=".7pt"/>
            <v:rect id="_x0000_s1088" style="position:absolute;left:1703;top:6542;width:442;height:348" filled="f" strokecolor="#010101" strokeweight=".7pt"/>
            <v:line id="_x0000_s1087" style="position:absolute" from="1706,6657" to="2142,6659" strokecolor="#010101" strokeweight=".7pt"/>
            <v:line id="_x0000_s1086" style="position:absolute" from="1703,6776" to="2142,6777" strokecolor="#010101" strokeweight=".7pt"/>
            <v:line id="_x0000_s1085" style="position:absolute" from="1703,6716" to="2138,6716" strokecolor="#010101" strokeweight=".7pt"/>
            <v:line id="_x0000_s1084" style="position:absolute" from="2354,6702" to="3164,6702" strokecolor="#ff01ff" strokeweight="2.25pt"/>
            <v:line id="_x0000_s1083" style="position:absolute" from="3164,6716" to="3164,6222" strokecolor="#ff01ff" strokeweight="2.25pt"/>
            <v:line id="_x0000_s1082" style="position:absolute" from="2624,3446" to="2624,4932" strokecolor="#0101ff" strokeweight="2.25pt"/>
            <v:line id="_x0000_s1081" style="position:absolute" from="4964,4604" to="4964,4904" strokecolor="#993401" strokeweight="2.25pt"/>
            <v:rect id="_x0000_s1080" style="position:absolute;left:4500;top:4909;width:990;height:404" filled="f" strokecolor="#010101" strokeweight="1.5pt"/>
            <v:line id="_x0000_s1079" style="position:absolute" from="3930,3026" to="3930,3446" strokecolor="#0101ff" strokeweight="2.25pt"/>
            <v:line id="_x0000_s1078" style="position:absolute" from="3944,3446" to="2610,3446" strokecolor="#0101ff" strokeweight="2.25pt"/>
            <v:line id="_x0000_s1077" style="position:absolute" from="3344,4601" to="3344,4976" strokecolor="#0101ff" strokeweight="2.25pt"/>
            <v:shape id="_x0000_s1076" type="#_x0000_t75" style="position:absolute;left:6359;top:3323;width:2861;height:808">
              <v:imagedata r:id="rId206" o:title=""/>
            </v:shape>
            <v:shape id="_x0000_s1075" type="#_x0000_t75" style="position:absolute;left:1397;top:4021;width:584;height:523">
              <v:imagedata r:id="rId207" o:title=""/>
            </v:shape>
            <v:line id="_x0000_s1074" style="position:absolute" from="1140,4352" to="1424,4352" strokecolor="#ff6701" strokeweight="2.25pt"/>
            <v:line id="_x0000_s1073" style="position:absolute" from="2130,4367" to="2744,4367" strokecolor="#ff6701" strokeweight="2.25pt"/>
            <v:shape id="_x0000_s1072" type="#_x0000_t75" style="position:absolute;left:3623;top:4607;width:134;height:330">
              <v:imagedata r:id="rId208" o:title=""/>
            </v:shape>
            <v:line id="_x0000_s1071" style="position:absolute" from="5804,6072" to="6074,6072" strokecolor="#0101ff" strokeweight="2.25pt"/>
            <v:rect id="_x0000_s1070" style="position:absolute;left:4694;top:6828;width:990;height:404" filled="f" strokecolor="#ff0101" strokeweight="1.5pt"/>
            <v:line id="_x0000_s1069" style="position:absolute" from="5144,6822" to="5144,6222" strokecolor="#ff0101" strokeweight="2.25pt"/>
            <v:line id="_x0000_s1068" style="position:absolute" from="10200,6146" to="10710,6146" strokecolor="#010180" strokeweight="2.25pt"/>
            <v:shape id="_x0000_s1067" type="#_x0000_t75" style="position:absolute;left:2897;top:1478;width:2794;height:564">
              <v:imagedata r:id="rId209" o:title=""/>
            </v:shape>
            <v:line id="_x0000_s1066" style="position:absolute" from="5684,1752" to="6494,1752" strokecolor="#349967" strokeweight="2.25pt"/>
            <v:line id="_x0000_s1065" style="position:absolute" from="6494,2532" to="7590,2532" strokecolor="#349967" strokeweight="2.25pt"/>
            <v:line id="_x0000_s1064" style="position:absolute" from="6494,1736" to="6494,2532" strokecolor="#349967" strokeweight="2.25pt"/>
            <v:line id="_x0000_s1063" style="position:absolute" from="1154,3887" to="1154,4382" strokecolor="#ff6701" strokeweight="2.25pt"/>
            <v:line id="_x0000_s1062" style="position:absolute" from="1154,2807" to="1154,3362" strokecolor="#ff6701" strokeweight="2.25pt"/>
            <v:line id="_x0000_s1061" style="position:absolute" from="1140,2807" to="1440,2807" strokecolor="#ff6701" strokeweight="2.25pt"/>
            <v:shape id="_x0000_s1060" type="#_x0000_t75" style="position:absolute;left:1427;top:2508;width:584;height:523">
              <v:imagedata r:id="rId207" o:title=""/>
            </v:shape>
            <v:line id="_x0000_s1059" style="position:absolute" from="1422,2508" to="1422,3031" strokecolor="white" strokeweight=".48pt"/>
            <v:line id="_x0000_s1058" style="position:absolute" from="1154,3362" to="1154,3917" strokecolor="#ff6701" strokeweight="2.25pt">
              <v:stroke dashstyle="dash"/>
            </v:line>
            <v:shape id="_x0000_s1057" style="position:absolute;left:9348;top:3905;width:1347;height:165" coordorigin="9348,3905" coordsize="1347,165" o:spt="100" adj="0,,0" path="m9479,3905r-11,7l9348,3986r120,76l9479,4069r13,-4l9499,4055r6,-11l9503,4031r-11,-8l9469,4009r-79,l9390,3965r77,l9492,3949r11,-6l9505,3929r-6,-10l9492,3908r-13,-3xm9467,3965r-77,l9390,4009r79,l9463,4005r-61,l9402,3968r59,l9467,3965xm10694,3965r-1227,l9432,3987r37,22l10694,4009r,-44xm9402,3968r,37l9432,3987r-30,-19xm9432,3987r-30,18l9463,4005r-31,-18xm9461,3968r-59,l9432,3987r29,-19xe" fillcolor="#010180" stroked="f">
              <v:stroke joinstyle="round"/>
              <v:formulas/>
              <v:path arrowok="t" o:connecttype="segments"/>
            </v:shape>
            <v:shape id="_x0000_s1056" style="position:absolute;left:9318;top:4880;width:1392;height:164" coordorigin="9318,4880" coordsize="1392,164" o:spt="100" adj="0,,0" path="m9449,4880r-11,6l9318,4962r120,75l9449,5043r13,-2l9469,5030r6,-11l9473,5005r-11,-6l9439,4985r-79,l9360,4939r79,l9462,4925r11,-6l9475,4904r-6,-11l9462,4883r-13,-3xm9439,4939r-79,l9360,4985r79,l9433,4981r-61,l9372,4943r61,l9439,4939xm10710,4939r-1271,l9403,4962r36,23l10710,4985r,-46xm9372,4943r,38l9403,4962r-31,-19xm9403,4962r-31,19l9433,4981r-30,-19xm9433,4943r-61,l9403,4962r30,-19xe" fillcolor="#010180" stroked="f">
              <v:stroke joinstyle="round"/>
              <v:formulas/>
              <v:path arrowok="t" o:connecttype="segments"/>
            </v:shape>
            <v:shape id="_x0000_s1055" style="position:absolute;left:10187;top:2720;width:524;height:164" coordorigin="10187,2720" coordsize="524,164" o:spt="100" adj="0,,0" path="m10318,2720r-11,6l10187,2802r120,75l10318,2883r14,-2l10338,2870r7,-11l10342,2845r-11,-6l10308,2825r-79,l10229,2779r79,l10331,2765r11,-6l10345,2744r-7,-11l10332,2723r-14,-3xm10308,2779r-79,l10229,2825r79,l10302,2821r-61,l10241,2783r61,l10308,2779xm10710,2779r-402,l10271,2802r37,23l10710,2825r,-46xm10241,2783r,38l10271,2802r-30,-19xm10271,2802r-30,19l10302,2821r-31,-19xm10302,2783r-61,l10271,2802r31,-19xe" fillcolor="#010180" stroked="f">
              <v:stroke joinstyle="round"/>
              <v:formulas/>
              <v:path arrowok="t" o:connecttype="segments"/>
            </v:shape>
            <v:shape id="_x0000_s1054" style="position:absolute;left:6872;top:6080;width:432;height:164" coordorigin="6872,6080" coordsize="432,164" o:spt="100" adj="0,,0" path="m7003,6080r-131,82l7003,6243r15,-2l7024,6230r7,-11l7027,6205r-11,-6l6993,6185r-79,l6914,6139r79,l7016,6125r11,-6l7031,6104r-7,-11l7018,6083r-15,-3xm6993,6139r-79,l6914,6185r79,l6988,6181r-62,l6926,6143r62,l6993,6139xm7304,6139r-311,l6957,6162r36,23l7304,6185r,-46xm6926,6143r,38l6957,6162r-31,-19xm6957,6162r-31,19l6988,6181r-31,-19xm6988,6143r-62,l6957,6162r31,-19xe" fillcolor="#010180" stroked="f">
              <v:stroke joinstyle="round"/>
              <v:formulas/>
              <v:path arrowok="t" o:connecttype="segments"/>
            </v:shape>
            <v:shape id="_x0000_s1053" type="#_x0000_t75" style="position:absolute;left:7379;top:7133;width:2863;height:552">
              <v:imagedata r:id="rId210" o:title=""/>
            </v:shape>
            <v:shape id="_x0000_s1052" style="position:absolute;left:9303;top:7694;width:210;height:567" coordorigin="9303,7694" coordsize="210,567" o:spt="100" adj="0,,0" path="m9408,7807r-30,48l9378,8261r60,l9438,7855r-30,-48xm9408,7694r-101,161l9303,7866r1,12l9309,7888r8,8l9328,7900r12,l9350,7895r9,-9l9378,7855r,-104l9443,7751r-35,-57xm9443,7751r-5,l9438,7855r19,31l9466,7895r10,5l9488,7900r11,-4l9507,7888r5,-10l9513,7866r-4,-11l9443,7751xm9438,7751r-60,l9378,7855r30,-48l9383,7766r55,l9438,7751xm9438,7766r-5,l9408,7807r30,48l9438,7766xm9433,7766r-50,l9408,7807r25,-41xe" fillcolor="#343499" stroked="f">
              <v:stroke joinstyle="round"/>
              <v:formulas/>
              <v:path arrowok="t" o:connecttype="segments"/>
            </v:shape>
            <v:shape id="_x0000_s1051" style="position:absolute;left:9768;top:6449;width:210;height:688" coordorigin="9768,6449" coordsize="210,688" o:spt="100" adj="0,,0" path="m9873,6563r-31,48l9842,7136r60,l9902,6609r-29,-46xm9872,6449r-99,160l9768,6621r1,12l9773,6643r9,8l9793,6655r12,l9815,6650r8,-8l9842,6611r,-105l9909,6506r-37,-57xm9909,6506r-7,l9902,6609r21,33l9931,6650r10,5l9953,6655r11,-4l9972,6643r5,-10l9977,6621r-4,-12l9909,6506xm9902,6506r-60,l9842,6611r31,-48l9847,6522r55,l9902,6506xm9902,6522r-3,l9873,6563r29,46l9902,6522xm9899,6522r-52,l9873,6563r26,-41xe" fillcolor="#343499" stroked="f">
              <v:stroke joinstyle="round"/>
              <v:formulas/>
              <v:path arrowok="t" o:connecttype="segments"/>
            </v:shape>
            <v:shape id="_x0000_s1050" style="position:absolute;left:3983;top:4622;width:135;height:810" coordorigin="3983,4622" coordsize="135,810" o:spt="100" adj="0,,0" path="m4073,4734r-46,l4027,5432r46,l4073,4734xm4050,4622r-67,135l4027,4757r,-23l4106,4734r-56,-112xm4106,4734r-33,l4073,4757r44,l4106,4734xe" fillcolor="#018001" stroked="f">
              <v:stroke joinstyle="round"/>
              <v:formulas/>
              <v:path arrowok="t" o:connecttype="segments"/>
            </v:shape>
            <v:line id="_x0000_s1049" style="position:absolute" from="4062,5432" to="2726,5432" strokecolor="#018001" strokeweight="2.25pt"/>
            <v:line id="_x0000_s1048" style="position:absolute" from="2726,6587" to="2352,6587" strokecolor="#018001" strokeweight="2.25pt"/>
            <v:line id="_x0000_s1047" style="position:absolute" from="2742,5432" to="2726,6587" strokecolor="#018001" strokeweight="2.25pt"/>
            <v:shape id="_x0000_s1046" type="#_x0000_t202" style="position:absolute;left:4500;top:4909;width:990;height:405" filled="f" stroked="f">
              <v:textbox inset="0,0,0,0">
                <w:txbxContent>
                  <w:p w:rsidR="00584CE8" w:rsidRDefault="00FB1AC0">
                    <w:pPr>
                      <w:spacing w:before="86"/>
                      <w:ind w:left="195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ГОЧС</w:t>
                    </w:r>
                  </w:p>
                </w:txbxContent>
              </v:textbox>
            </v:shape>
            <v:shape id="_x0000_s1045" type="#_x0000_t202" style="position:absolute;left:4694;top:6828;width:990;height:405" filled="f" stroked="f">
              <v:textbox inset="0,0,0,0">
                <w:txbxContent>
                  <w:p w:rsidR="00584CE8" w:rsidRDefault="00FB1AC0">
                    <w:pPr>
                      <w:spacing w:before="87"/>
                      <w:ind w:left="253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  <w:color w:val="4C4C4C"/>
                      </w:rPr>
                      <w:t>ОПС</w:t>
                    </w:r>
                  </w:p>
                </w:txbxContent>
              </v:textbox>
            </v:shape>
            <v:shape id="_x0000_s1044" type="#_x0000_t202" style="position:absolute;left:2887;top:1304;width:2754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SX-240 музыкальный усилитель</w:t>
                    </w:r>
                  </w:p>
                </w:txbxContent>
              </v:textbox>
            </v:shape>
            <v:shape id="_x0000_s1043" type="#_x0000_t202" style="position:absolute;left:7327;top:1283;width:2521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4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LC-8108 блок контроля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линий</w:t>
                    </w:r>
                  </w:p>
                </w:txbxContent>
              </v:textbox>
            </v:shape>
            <v:shape id="_x0000_s1042" type="#_x0000_t202" style="position:absolute;left:1417;top:2140;width:827;height:353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ind w:right="-14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RM-8064</w:t>
                    </w:r>
                  </w:p>
                  <w:p w:rsidR="00584CE8" w:rsidRDefault="00FB1AC0">
                    <w:pPr>
                      <w:spacing w:line="187" w:lineRule="exact"/>
                      <w:ind w:right="-14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консоль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41" type="#_x0000_t202" style="position:absolute;left:2827;top:2320;width:1461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6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MX-8108</w:t>
                    </w:r>
                    <w:r>
                      <w:rPr>
                        <w:rFonts w:ascii="Tahoma" w:hAnsi="Tahoma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матрикс</w:t>
                    </w:r>
                  </w:p>
                </w:txbxContent>
              </v:textbox>
            </v:shape>
            <v:shape id="_x0000_s1040" type="#_x0000_t202" style="position:absolute;left:7312;top:2218;width:2176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6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RG-8108 релейная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группа</w:t>
                    </w:r>
                  </w:p>
                </w:txbxContent>
              </v:textbox>
            </v:shape>
            <v:shape id="_x0000_s1039" type="#_x0000_t202" style="position:absolute;left:1434;top:3197;width:74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5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0"/>
                      </w:rPr>
                      <w:t>RS-422</w:t>
                    </w:r>
                  </w:p>
                </w:txbxContent>
              </v:textbox>
            </v:shape>
            <v:shape id="_x0000_s1038" type="#_x0000_t202" style="position:absolute;left:6349;top:3147;width:2722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2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RA-8224- усилитель мощности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37" type="#_x0000_t202" style="position:absolute;left:1387;top:3653;width:827;height:353" filled="f" stroked="f">
              <v:textbox inset="0,0,0,0">
                <w:txbxContent>
                  <w:p w:rsidR="00584CE8" w:rsidRDefault="00FB1AC0">
                    <w:pPr>
                      <w:spacing w:line="165" w:lineRule="exact"/>
                      <w:ind w:right="-14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sz w:val="16"/>
                      </w:rPr>
                      <w:t>RM-8064</w:t>
                    </w:r>
                  </w:p>
                  <w:p w:rsidR="00584CE8" w:rsidRDefault="00FB1AC0">
                    <w:pPr>
                      <w:spacing w:line="187" w:lineRule="exact"/>
                      <w:ind w:right="-14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консоль</w:t>
                    </w:r>
                    <w:r>
                      <w:rPr>
                        <w:rFonts w:ascii="Tahoma" w:hAnsi="Tahoma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036" type="#_x0000_t202" style="position:absolute;left:2794;top:3686;width:2407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9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PS-8208 процессор селектор</w:t>
                    </w:r>
                  </w:p>
                </w:txbxContent>
              </v:textbox>
            </v:shape>
            <v:shape id="_x0000_s1035" type="#_x0000_t202" style="position:absolute;left:6349;top:4153;width:2675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1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RA-8224-усилитель мощности</w:t>
                    </w:r>
                    <w:r>
                      <w:rPr>
                        <w:rFonts w:ascii="Tahoma" w:hAnsi="Tahoma"/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034" type="#_x0000_t202" style="position:absolute;left:997;top:4840;width:210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8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VF-8160 блок</w:t>
                    </w:r>
                    <w:r>
                      <w:rPr>
                        <w:rFonts w:ascii="Tahoma" w:hAnsi="Tahoma"/>
                        <w:b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сообщений</w:t>
                    </w:r>
                  </w:p>
                </w:txbxContent>
              </v:textbox>
            </v:shape>
            <v:shape id="_x0000_s1033" type="#_x0000_t202" style="position:absolute;left:2872;top:5530;width:1959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5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EC-8116 блок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контроля</w:t>
                    </w:r>
                  </w:p>
                </w:txbxContent>
              </v:textbox>
            </v:shape>
            <v:shape id="_x0000_s1032" type="#_x0000_t202" style="position:absolute;left:7279;top:5441;width:2850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3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PD-8224 распределитель</w:t>
                    </w:r>
                    <w:r>
                      <w:rPr>
                        <w:rFonts w:ascii="Tahoma" w:hAnsi="Tahoma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питания</w:t>
                    </w:r>
                  </w:p>
                </w:txbxContent>
              </v:textbox>
            </v:shape>
            <v:shape id="_x0000_s1031" type="#_x0000_t202" style="position:absolute;left:6398;top:5665;width:470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8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24В</w:t>
                    </w:r>
                  </w:p>
                </w:txbxContent>
              </v:textbox>
            </v:shape>
            <v:shape id="_x0000_s1030" type="#_x0000_t202" style="position:absolute;left:3338;top:6332;width:740;height:201" filled="f" stroked="f">
              <v:textbox inset="0,0,0,0">
                <w:txbxContent>
                  <w:p w:rsidR="00584CE8" w:rsidRDefault="00FB1AC0">
                    <w:pPr>
                      <w:spacing w:line="200" w:lineRule="exact"/>
                      <w:ind w:right="-15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pacing w:val="-1"/>
                        <w:sz w:val="20"/>
                      </w:rPr>
                      <w:t>RS-232</w:t>
                    </w:r>
                  </w:p>
                </w:txbxContent>
              </v:textbox>
            </v:shape>
            <v:shape id="_x0000_s1029" type="#_x0000_t202" style="position:absolute;left:7369;top:6957;width:1174;height:160" filled="f" stroked="f">
              <v:textbox inset="0,0,0,0">
                <w:txbxContent>
                  <w:p w:rsidR="00584CE8" w:rsidRDefault="00FB1AC0">
                    <w:pPr>
                      <w:spacing w:line="160" w:lineRule="exact"/>
                      <w:ind w:right="-16"/>
                      <w:rPr>
                        <w:rFonts w:ascii="Tahoma" w:hAnsi="Tahoma"/>
                        <w:b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JPX-3000</w:t>
                    </w:r>
                    <w:r>
                      <w:rPr>
                        <w:rFonts w:ascii="Tahoma" w:hAnsi="Tahoma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ИБП</w:t>
                    </w:r>
                  </w:p>
                </w:txbxContent>
              </v:textbox>
            </v:shape>
            <v:shape id="_x0000_s1028" type="#_x0000_t202" style="position:absolute;left:968;top:7171;width:1573;height:240" filled="f" stroked="f">
              <v:textbox inset="0,0,0,0">
                <w:txbxContent>
                  <w:p w:rsidR="00584CE8" w:rsidRDefault="00FB1AC0">
                    <w:pPr>
                      <w:spacing w:line="240" w:lineRule="exact"/>
                      <w:ind w:right="-1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ROXTON-Soft</w:t>
                    </w:r>
                  </w:p>
                </w:txbxContent>
              </v:textbox>
            </v:shape>
            <v:shape id="_x0000_s1027" type="#_x0000_t202" style="position:absolute;left:9698;top:7880;width:572;height:220" filled="f" stroked="f">
              <v:textbox inset="0,0,0,0">
                <w:txbxContent>
                  <w:p w:rsidR="00584CE8" w:rsidRDefault="00FB1AC0">
                    <w:pPr>
                      <w:spacing w:line="220" w:lineRule="exact"/>
                      <w:ind w:right="-20"/>
                      <w:rPr>
                        <w:rFonts w:ascii="Tahoma" w:hAnsi="Tahoma"/>
                        <w:b/>
                      </w:rPr>
                    </w:pPr>
                    <w:r>
                      <w:rPr>
                        <w:rFonts w:ascii="Tahoma" w:hAnsi="Tahoma"/>
                        <w:b/>
                      </w:rPr>
                      <w:t>220В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CE8" w:rsidRDefault="00FB1AC0">
      <w:pPr>
        <w:pStyle w:val="2"/>
        <w:spacing w:before="232" w:line="276" w:lineRule="auto"/>
        <w:ind w:left="3083" w:right="2244" w:hanging="612"/>
        <w:rPr>
          <w:u w:val="none"/>
        </w:rPr>
      </w:pPr>
      <w:r>
        <w:rPr>
          <w:u w:val="none"/>
        </w:rPr>
        <w:t>Структурная схема системы оповещения на базе оборудования ROXTON</w:t>
      </w:r>
    </w:p>
    <w:p w:rsidR="00584CE8" w:rsidRDefault="00584CE8">
      <w:pPr>
        <w:pStyle w:val="a3"/>
        <w:rPr>
          <w:b/>
          <w:sz w:val="32"/>
        </w:rPr>
      </w:pPr>
    </w:p>
    <w:p w:rsidR="00584CE8" w:rsidRDefault="00FB1AC0">
      <w:pPr>
        <w:pStyle w:val="a3"/>
        <w:spacing w:line="276" w:lineRule="auto"/>
        <w:ind w:left="558" w:right="350" w:firstLine="570"/>
        <w:jc w:val="both"/>
      </w:pPr>
      <w:r>
        <w:t>Сигнал от СПС в виде сухого контакта поступает на блок контроля ЕС-8116. В обычном режиме (при нормальном функционировании ПО и компьютера)   происходит   активация   (заранее   настроенного</w:t>
      </w:r>
      <w:r>
        <w:t>) алгоритма</w:t>
      </w:r>
    </w:p>
    <w:p w:rsidR="00584CE8" w:rsidRDefault="00584CE8">
      <w:pPr>
        <w:pStyle w:val="a3"/>
        <w:spacing w:before="6"/>
        <w:rPr>
          <w:sz w:val="15"/>
        </w:rPr>
      </w:pPr>
    </w:p>
    <w:p w:rsidR="00584CE8" w:rsidRDefault="00FB1AC0">
      <w:pPr>
        <w:spacing w:before="70"/>
        <w:ind w:right="351"/>
        <w:jc w:val="right"/>
        <w:rPr>
          <w:sz w:val="24"/>
        </w:rPr>
      </w:pPr>
      <w:r>
        <w:rPr>
          <w:sz w:val="24"/>
        </w:rPr>
        <w:t>149</w:t>
      </w:r>
    </w:p>
    <w:p w:rsidR="00584CE8" w:rsidRDefault="00584CE8">
      <w:pPr>
        <w:jc w:val="right"/>
        <w:rPr>
          <w:sz w:val="24"/>
        </w:rPr>
        <w:sectPr w:rsidR="00584CE8">
          <w:pgSz w:w="11900" w:h="16840"/>
          <w:pgMar w:top="1380" w:right="1060" w:bottom="280" w:left="86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08"/>
        <w:jc w:val="both"/>
      </w:pPr>
      <w:r>
        <w:lastRenderedPageBreak/>
        <w:t>оповещения, соответствующего номеру сухого контакта. На выходе кон- троллера ЕС-8116 возникают сигналы управления, которые поступают на процессор PS-8208 для подключения нужных линий. Заранее записанные аварийные сообщения (з</w:t>
      </w:r>
      <w:r>
        <w:t>вуковые файлы) с выхода звуковой карты посту- пают на аудио вход процессора. В случае неисправности компьютера (кон- троль по RS-232) на дополнительных клеммах контроллера ЕС-8116 фор- мируются сухие контакты, которые далее поступают на высоко приоритетный</w:t>
      </w:r>
      <w:r>
        <w:t xml:space="preserve"> вход матрикса MX-8108. Контрольный выходной сухой контакт матрикса запускает блок цифровых сообщений VF-8160. Заранее записанное цифровое сообщение с блока VF-8160 поступает на приоритет- ный вход процессора PS-8208, далее на усилитель и в линию громкогов</w:t>
      </w:r>
      <w:r>
        <w:t>о- рителей, соответствующую номеру сухого контакта.</w:t>
      </w:r>
    </w:p>
    <w:p w:rsidR="00584CE8" w:rsidRDefault="00FB1AC0">
      <w:pPr>
        <w:pStyle w:val="a3"/>
        <w:spacing w:before="1" w:line="276" w:lineRule="auto"/>
        <w:ind w:left="118" w:right="107" w:firstLine="570"/>
        <w:jc w:val="both"/>
      </w:pPr>
      <w:r>
        <w:t xml:space="preserve">Процессор-селектор PS-8208 является центральным блоком системы. На его базе можно реализовать до 12-ти различных приоритетов, подклю- чить до 8-ми микрофонных консолей RM-8064. Каждая консоль работает по </w:t>
      </w:r>
      <w:r>
        <w:t>своему приоритету. Приоритет определяется установкой DIP- переключателей на задних панелях консолей. Консоли осуществляют управление селектором PS-8208 по протоколу RS-485.</w:t>
      </w:r>
    </w:p>
    <w:p w:rsidR="00584CE8" w:rsidRDefault="00FB1AC0">
      <w:pPr>
        <w:pStyle w:val="a3"/>
        <w:spacing w:before="2"/>
        <w:ind w:left="688" w:right="37"/>
      </w:pPr>
      <w:r>
        <w:t xml:space="preserve">Сигналы ГОЧС поступают на высокоприоритетный вход  </w:t>
      </w:r>
      <w:r>
        <w:rPr>
          <w:spacing w:val="58"/>
        </w:rPr>
        <w:t xml:space="preserve"> </w:t>
      </w:r>
      <w:r>
        <w:t>процессора</w:t>
      </w:r>
    </w:p>
    <w:p w:rsidR="00584CE8" w:rsidRDefault="00FB1AC0">
      <w:pPr>
        <w:pStyle w:val="a3"/>
        <w:spacing w:before="47"/>
        <w:ind w:left="118"/>
        <w:jc w:val="both"/>
      </w:pPr>
      <w:r>
        <w:t>PS-8208, и далее в линии, соответствующие замыкаемым контактам.</w:t>
      </w:r>
    </w:p>
    <w:p w:rsidR="00584CE8" w:rsidRDefault="00FB1AC0">
      <w:pPr>
        <w:pStyle w:val="a3"/>
        <w:spacing w:before="49" w:line="276" w:lineRule="auto"/>
        <w:ind w:left="118" w:right="111" w:firstLine="569"/>
        <w:jc w:val="both"/>
      </w:pPr>
      <w:r>
        <w:t>Выходные сухие контакты селектора PS-8208 соединены со средним (одним из 3-х) приоритетом матрикса MX-8108. Матрикс – управляет ре- лейной группой, передает до 8-ми сухих контактов с 3-х входо</w:t>
      </w:r>
      <w:r>
        <w:t>в на 1 вы- ход,  в зависимости от приоритета.</w:t>
      </w:r>
    </w:p>
    <w:p w:rsidR="00584CE8" w:rsidRDefault="00FB1AC0">
      <w:pPr>
        <w:pStyle w:val="a3"/>
        <w:spacing w:before="2" w:line="276" w:lineRule="auto"/>
        <w:ind w:left="118" w:right="108" w:firstLine="570"/>
        <w:jc w:val="both"/>
      </w:pPr>
      <w:r>
        <w:t>Релейная группа RG-8108 осуществляет коммутацию 100В выходов, 2-х групп по 8 усилителей RA-8212/8224/8236 к 8-ми линиям громкогово- рителей. Первая группа усилителей – аварийные. Аудио сигнал на эти уси- лители</w:t>
      </w:r>
      <w:r>
        <w:t xml:space="preserve"> поступает с выхода микшера, встроенного в процессор PS-8208. Выходы усилителей коммутируются с линиями громкоговорителей авто- матически, при поступлении управляющего сухого контакта на вход блока реле RG-8108. Вторая группа усилителей – музыкальные (SX-2</w:t>
      </w:r>
      <w:r>
        <w:t>40). Аудио сигнал с выхода музыкальных усилителей поступает в линии громкогово- рителей через нормально-замкнутые контакты релейной группы RG-8108. При активации нужной линии музыкальный канал отключается и его место замещает аварийный.</w:t>
      </w:r>
    </w:p>
    <w:p w:rsidR="00584CE8" w:rsidRDefault="00FB1AC0">
      <w:pPr>
        <w:pStyle w:val="a3"/>
        <w:spacing w:before="1" w:line="276" w:lineRule="auto"/>
        <w:ind w:left="118" w:right="110" w:firstLine="569"/>
        <w:jc w:val="both"/>
      </w:pPr>
      <w:r>
        <w:t>Самый высокий приор</w:t>
      </w:r>
      <w:r>
        <w:t>итет в данной системе имеет полуавтоматиче- ский режим, в котором служебное или аварийное сообщение может быть</w:t>
      </w:r>
    </w:p>
    <w:p w:rsidR="00584CE8" w:rsidRDefault="00584CE8">
      <w:pPr>
        <w:pStyle w:val="a3"/>
        <w:spacing w:before="3"/>
        <w:rPr>
          <w:sz w:val="11"/>
        </w:rPr>
      </w:pPr>
    </w:p>
    <w:p w:rsidR="00584CE8" w:rsidRDefault="00FB1AC0">
      <w:pPr>
        <w:spacing w:before="69"/>
        <w:ind w:left="118" w:right="37"/>
        <w:rPr>
          <w:sz w:val="24"/>
        </w:rPr>
      </w:pPr>
      <w:r>
        <w:rPr>
          <w:sz w:val="24"/>
        </w:rPr>
        <w:t>150</w:t>
      </w:r>
    </w:p>
    <w:p w:rsidR="00584CE8" w:rsidRDefault="00584CE8">
      <w:pPr>
        <w:rPr>
          <w:sz w:val="24"/>
        </w:rPr>
        <w:sectPr w:rsidR="00584CE8">
          <w:pgSz w:w="11900" w:h="16840"/>
          <w:pgMar w:top="1380" w:right="1300" w:bottom="280" w:left="1300" w:header="720" w:footer="720" w:gutter="0"/>
          <w:cols w:space="720"/>
        </w:sectPr>
      </w:pPr>
    </w:p>
    <w:p w:rsidR="00584CE8" w:rsidRDefault="00FB1AC0">
      <w:pPr>
        <w:pStyle w:val="a3"/>
        <w:spacing w:before="35" w:line="276" w:lineRule="auto"/>
        <w:ind w:left="118" w:right="110"/>
        <w:jc w:val="both"/>
      </w:pPr>
      <w:r>
        <w:lastRenderedPageBreak/>
        <w:t>подано с электретного микрофона, встроенного в блок сообщений VF- 8160, для аварийного включения зон на селекторе PS-8208 имее</w:t>
      </w:r>
      <w:r>
        <w:t>тся ава- рийная кнопка ALARM.</w:t>
      </w:r>
    </w:p>
    <w:p w:rsidR="00584CE8" w:rsidRDefault="00FB1AC0">
      <w:pPr>
        <w:pStyle w:val="a3"/>
        <w:spacing w:before="1" w:line="276" w:lineRule="auto"/>
        <w:ind w:left="118" w:right="110" w:firstLine="570"/>
        <w:jc w:val="both"/>
      </w:pPr>
      <w:r>
        <w:t>Для питания системы применен распределитель PD-8224. Данный распределитель раздает напряжение питания AC-220В и DC-24В блокам системы. В дежурном режиме часть блоков (например, усилители) могут быть обесточены, для этого они д</w:t>
      </w:r>
      <w:r>
        <w:t>олжны быть запитаны от так называемой динамической розетки распределителя, на выходе которой в дежурном ре- жиме напряжение отсутствует. При поступлении на аварийные клеммы распределителя сухого контакта, на динамических клеммах и розетке воз- никают напря</w:t>
      </w:r>
      <w:r>
        <w:t>жения для питания  нужных блоков.</w:t>
      </w:r>
    </w:p>
    <w:p w:rsidR="00584CE8" w:rsidRDefault="00FB1AC0">
      <w:pPr>
        <w:pStyle w:val="a3"/>
        <w:spacing w:before="2" w:line="276" w:lineRule="auto"/>
        <w:ind w:left="118" w:right="111" w:firstLine="569"/>
        <w:jc w:val="both"/>
      </w:pPr>
      <w:r>
        <w:t>Для резервирования по питанию, используется блок бесперебойного питания JPX-3000, рассчитанный на работу с большими нагрузками.</w:t>
      </w: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rPr>
          <w:sz w:val="20"/>
        </w:rPr>
      </w:pPr>
    </w:p>
    <w:p w:rsidR="00584CE8" w:rsidRDefault="00584CE8">
      <w:pPr>
        <w:pStyle w:val="a3"/>
        <w:spacing w:before="2"/>
        <w:rPr>
          <w:sz w:val="24"/>
        </w:rPr>
      </w:pPr>
    </w:p>
    <w:p w:rsidR="00584CE8" w:rsidRDefault="00FB1AC0">
      <w:pPr>
        <w:spacing w:before="69"/>
        <w:ind w:right="111"/>
        <w:jc w:val="right"/>
        <w:rPr>
          <w:sz w:val="24"/>
        </w:rPr>
      </w:pPr>
      <w:r>
        <w:rPr>
          <w:sz w:val="24"/>
        </w:rPr>
        <w:t>151</w:t>
      </w:r>
    </w:p>
    <w:sectPr w:rsidR="00584CE8">
      <w:pgSz w:w="11900" w:h="16840"/>
      <w:pgMar w:top="138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208"/>
    <w:multiLevelType w:val="multilevel"/>
    <w:tmpl w:val="95567CDA"/>
    <w:lvl w:ilvl="0">
      <w:start w:val="1"/>
      <w:numFmt w:val="decimal"/>
      <w:lvlText w:val="%1"/>
      <w:lvlJc w:val="left"/>
      <w:pPr>
        <w:ind w:left="3101" w:hanging="4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01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3788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7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6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5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3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2" w:hanging="490"/>
      </w:pPr>
      <w:rPr>
        <w:rFonts w:hint="default"/>
      </w:rPr>
    </w:lvl>
  </w:abstractNum>
  <w:abstractNum w:abstractNumId="1">
    <w:nsid w:val="00BD112E"/>
    <w:multiLevelType w:val="hybridMultilevel"/>
    <w:tmpl w:val="7FC05F52"/>
    <w:lvl w:ilvl="0" w:tplc="5C104B7C">
      <w:start w:val="1"/>
      <w:numFmt w:val="decimal"/>
      <w:lvlText w:val="%1)"/>
      <w:lvlJc w:val="left"/>
      <w:pPr>
        <w:ind w:left="118" w:hanging="3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6C2AE7E">
      <w:start w:val="1"/>
      <w:numFmt w:val="bullet"/>
      <w:lvlText w:val="•"/>
      <w:lvlJc w:val="left"/>
      <w:pPr>
        <w:ind w:left="1038" w:hanging="333"/>
      </w:pPr>
      <w:rPr>
        <w:rFonts w:hint="default"/>
      </w:rPr>
    </w:lvl>
    <w:lvl w:ilvl="2" w:tplc="9F52752A">
      <w:start w:val="1"/>
      <w:numFmt w:val="bullet"/>
      <w:lvlText w:val="•"/>
      <w:lvlJc w:val="left"/>
      <w:pPr>
        <w:ind w:left="1956" w:hanging="333"/>
      </w:pPr>
      <w:rPr>
        <w:rFonts w:hint="default"/>
      </w:rPr>
    </w:lvl>
    <w:lvl w:ilvl="3" w:tplc="572E0FF2">
      <w:start w:val="1"/>
      <w:numFmt w:val="bullet"/>
      <w:lvlText w:val="•"/>
      <w:lvlJc w:val="left"/>
      <w:pPr>
        <w:ind w:left="2874" w:hanging="333"/>
      </w:pPr>
      <w:rPr>
        <w:rFonts w:hint="default"/>
      </w:rPr>
    </w:lvl>
    <w:lvl w:ilvl="4" w:tplc="0644A6F8">
      <w:start w:val="1"/>
      <w:numFmt w:val="bullet"/>
      <w:lvlText w:val="•"/>
      <w:lvlJc w:val="left"/>
      <w:pPr>
        <w:ind w:left="3792" w:hanging="333"/>
      </w:pPr>
      <w:rPr>
        <w:rFonts w:hint="default"/>
      </w:rPr>
    </w:lvl>
    <w:lvl w:ilvl="5" w:tplc="1A8AA1E8">
      <w:start w:val="1"/>
      <w:numFmt w:val="bullet"/>
      <w:lvlText w:val="•"/>
      <w:lvlJc w:val="left"/>
      <w:pPr>
        <w:ind w:left="4710" w:hanging="333"/>
      </w:pPr>
      <w:rPr>
        <w:rFonts w:hint="default"/>
      </w:rPr>
    </w:lvl>
    <w:lvl w:ilvl="6" w:tplc="D8FCE8AC">
      <w:start w:val="1"/>
      <w:numFmt w:val="bullet"/>
      <w:lvlText w:val="•"/>
      <w:lvlJc w:val="left"/>
      <w:pPr>
        <w:ind w:left="5628" w:hanging="333"/>
      </w:pPr>
      <w:rPr>
        <w:rFonts w:hint="default"/>
      </w:rPr>
    </w:lvl>
    <w:lvl w:ilvl="7" w:tplc="AA4A8E6E">
      <w:start w:val="1"/>
      <w:numFmt w:val="bullet"/>
      <w:lvlText w:val="•"/>
      <w:lvlJc w:val="left"/>
      <w:pPr>
        <w:ind w:left="6546" w:hanging="333"/>
      </w:pPr>
      <w:rPr>
        <w:rFonts w:hint="default"/>
      </w:rPr>
    </w:lvl>
    <w:lvl w:ilvl="8" w:tplc="80C44924">
      <w:start w:val="1"/>
      <w:numFmt w:val="bullet"/>
      <w:lvlText w:val="•"/>
      <w:lvlJc w:val="left"/>
      <w:pPr>
        <w:ind w:left="7464" w:hanging="333"/>
      </w:pPr>
      <w:rPr>
        <w:rFonts w:hint="default"/>
      </w:rPr>
    </w:lvl>
  </w:abstractNum>
  <w:abstractNum w:abstractNumId="2">
    <w:nsid w:val="04EC7DF4"/>
    <w:multiLevelType w:val="hybridMultilevel"/>
    <w:tmpl w:val="7C4AA592"/>
    <w:lvl w:ilvl="0" w:tplc="6848165A">
      <w:start w:val="1"/>
      <w:numFmt w:val="decimal"/>
      <w:lvlText w:val="%1)"/>
      <w:lvlJc w:val="left"/>
      <w:pPr>
        <w:ind w:left="1086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482B852">
      <w:start w:val="1"/>
      <w:numFmt w:val="bullet"/>
      <w:lvlText w:val="•"/>
      <w:lvlJc w:val="left"/>
      <w:pPr>
        <w:ind w:left="1864" w:hanging="399"/>
      </w:pPr>
      <w:rPr>
        <w:rFonts w:hint="default"/>
      </w:rPr>
    </w:lvl>
    <w:lvl w:ilvl="2" w:tplc="A92C68A2">
      <w:start w:val="1"/>
      <w:numFmt w:val="bullet"/>
      <w:lvlText w:val="•"/>
      <w:lvlJc w:val="left"/>
      <w:pPr>
        <w:ind w:left="2648" w:hanging="399"/>
      </w:pPr>
      <w:rPr>
        <w:rFonts w:hint="default"/>
      </w:rPr>
    </w:lvl>
    <w:lvl w:ilvl="3" w:tplc="770C6E7C">
      <w:start w:val="1"/>
      <w:numFmt w:val="bullet"/>
      <w:lvlText w:val="•"/>
      <w:lvlJc w:val="left"/>
      <w:pPr>
        <w:ind w:left="3432" w:hanging="399"/>
      </w:pPr>
      <w:rPr>
        <w:rFonts w:hint="default"/>
      </w:rPr>
    </w:lvl>
    <w:lvl w:ilvl="4" w:tplc="F528B7D6">
      <w:start w:val="1"/>
      <w:numFmt w:val="bullet"/>
      <w:lvlText w:val="•"/>
      <w:lvlJc w:val="left"/>
      <w:pPr>
        <w:ind w:left="4216" w:hanging="399"/>
      </w:pPr>
      <w:rPr>
        <w:rFonts w:hint="default"/>
      </w:rPr>
    </w:lvl>
    <w:lvl w:ilvl="5" w:tplc="FB128D70">
      <w:start w:val="1"/>
      <w:numFmt w:val="bullet"/>
      <w:lvlText w:val="•"/>
      <w:lvlJc w:val="left"/>
      <w:pPr>
        <w:ind w:left="5000" w:hanging="399"/>
      </w:pPr>
      <w:rPr>
        <w:rFonts w:hint="default"/>
      </w:rPr>
    </w:lvl>
    <w:lvl w:ilvl="6" w:tplc="A8E87FEA">
      <w:start w:val="1"/>
      <w:numFmt w:val="bullet"/>
      <w:lvlText w:val="•"/>
      <w:lvlJc w:val="left"/>
      <w:pPr>
        <w:ind w:left="5784" w:hanging="399"/>
      </w:pPr>
      <w:rPr>
        <w:rFonts w:hint="default"/>
      </w:rPr>
    </w:lvl>
    <w:lvl w:ilvl="7" w:tplc="BEB4856E">
      <w:start w:val="1"/>
      <w:numFmt w:val="bullet"/>
      <w:lvlText w:val="•"/>
      <w:lvlJc w:val="left"/>
      <w:pPr>
        <w:ind w:left="6568" w:hanging="399"/>
      </w:pPr>
      <w:rPr>
        <w:rFonts w:hint="default"/>
      </w:rPr>
    </w:lvl>
    <w:lvl w:ilvl="8" w:tplc="75280532">
      <w:start w:val="1"/>
      <w:numFmt w:val="bullet"/>
      <w:lvlText w:val="•"/>
      <w:lvlJc w:val="left"/>
      <w:pPr>
        <w:ind w:left="7352" w:hanging="399"/>
      </w:pPr>
      <w:rPr>
        <w:rFonts w:hint="default"/>
      </w:rPr>
    </w:lvl>
  </w:abstractNum>
  <w:abstractNum w:abstractNumId="3">
    <w:nsid w:val="05385A80"/>
    <w:multiLevelType w:val="multilevel"/>
    <w:tmpl w:val="441C438A"/>
    <w:lvl w:ilvl="0">
      <w:start w:val="6"/>
      <w:numFmt w:val="decimal"/>
      <w:lvlText w:val="%1"/>
      <w:lvlJc w:val="left"/>
      <w:pPr>
        <w:ind w:left="1078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8" w:hanging="4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)"/>
      <w:lvlJc w:val="left"/>
      <w:pPr>
        <w:ind w:left="398" w:hanging="5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906" w:hanging="5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5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3" w:hanging="5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6" w:hanging="5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0" w:hanging="5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3" w:hanging="513"/>
      </w:pPr>
      <w:rPr>
        <w:rFonts w:hint="default"/>
      </w:rPr>
    </w:lvl>
  </w:abstractNum>
  <w:abstractNum w:abstractNumId="4">
    <w:nsid w:val="086006CF"/>
    <w:multiLevelType w:val="multilevel"/>
    <w:tmpl w:val="55AAEA4A"/>
    <w:lvl w:ilvl="0">
      <w:start w:val="3"/>
      <w:numFmt w:val="decimal"/>
      <w:lvlText w:val="%1"/>
      <w:lvlJc w:val="left"/>
      <w:pPr>
        <w:ind w:left="1148" w:hanging="4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772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8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6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2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490"/>
      </w:pPr>
      <w:rPr>
        <w:rFonts w:hint="default"/>
      </w:rPr>
    </w:lvl>
  </w:abstractNum>
  <w:abstractNum w:abstractNumId="5">
    <w:nsid w:val="0A0519B3"/>
    <w:multiLevelType w:val="hybridMultilevel"/>
    <w:tmpl w:val="23B2B6AC"/>
    <w:lvl w:ilvl="0" w:tplc="9544F4C4">
      <w:start w:val="1"/>
      <w:numFmt w:val="bullet"/>
      <w:lvlText w:val="–"/>
      <w:lvlJc w:val="left"/>
      <w:pPr>
        <w:ind w:left="868" w:hanging="21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D44B78">
      <w:start w:val="1"/>
      <w:numFmt w:val="bullet"/>
      <w:lvlText w:val="•"/>
      <w:lvlJc w:val="left"/>
      <w:pPr>
        <w:ind w:left="1704" w:hanging="210"/>
      </w:pPr>
      <w:rPr>
        <w:rFonts w:hint="default"/>
      </w:rPr>
    </w:lvl>
    <w:lvl w:ilvl="2" w:tplc="D2FA54FE">
      <w:start w:val="1"/>
      <w:numFmt w:val="bullet"/>
      <w:lvlText w:val="•"/>
      <w:lvlJc w:val="left"/>
      <w:pPr>
        <w:ind w:left="2548" w:hanging="210"/>
      </w:pPr>
      <w:rPr>
        <w:rFonts w:hint="default"/>
      </w:rPr>
    </w:lvl>
    <w:lvl w:ilvl="3" w:tplc="1ECE34C6">
      <w:start w:val="1"/>
      <w:numFmt w:val="bullet"/>
      <w:lvlText w:val="•"/>
      <w:lvlJc w:val="left"/>
      <w:pPr>
        <w:ind w:left="3392" w:hanging="210"/>
      </w:pPr>
      <w:rPr>
        <w:rFonts w:hint="default"/>
      </w:rPr>
    </w:lvl>
    <w:lvl w:ilvl="4" w:tplc="07A8F548">
      <w:start w:val="1"/>
      <w:numFmt w:val="bullet"/>
      <w:lvlText w:val="•"/>
      <w:lvlJc w:val="left"/>
      <w:pPr>
        <w:ind w:left="4236" w:hanging="210"/>
      </w:pPr>
      <w:rPr>
        <w:rFonts w:hint="default"/>
      </w:rPr>
    </w:lvl>
    <w:lvl w:ilvl="5" w:tplc="5E9261CE">
      <w:start w:val="1"/>
      <w:numFmt w:val="bullet"/>
      <w:lvlText w:val="•"/>
      <w:lvlJc w:val="left"/>
      <w:pPr>
        <w:ind w:left="5080" w:hanging="210"/>
      </w:pPr>
      <w:rPr>
        <w:rFonts w:hint="default"/>
      </w:rPr>
    </w:lvl>
    <w:lvl w:ilvl="6" w:tplc="BB6A5F60">
      <w:start w:val="1"/>
      <w:numFmt w:val="bullet"/>
      <w:lvlText w:val="•"/>
      <w:lvlJc w:val="left"/>
      <w:pPr>
        <w:ind w:left="5924" w:hanging="210"/>
      </w:pPr>
      <w:rPr>
        <w:rFonts w:hint="default"/>
      </w:rPr>
    </w:lvl>
    <w:lvl w:ilvl="7" w:tplc="4A10A3DC">
      <w:start w:val="1"/>
      <w:numFmt w:val="bullet"/>
      <w:lvlText w:val="•"/>
      <w:lvlJc w:val="left"/>
      <w:pPr>
        <w:ind w:left="6768" w:hanging="210"/>
      </w:pPr>
      <w:rPr>
        <w:rFonts w:hint="default"/>
      </w:rPr>
    </w:lvl>
    <w:lvl w:ilvl="8" w:tplc="D728B9F6">
      <w:start w:val="1"/>
      <w:numFmt w:val="bullet"/>
      <w:lvlText w:val="•"/>
      <w:lvlJc w:val="left"/>
      <w:pPr>
        <w:ind w:left="7612" w:hanging="210"/>
      </w:pPr>
      <w:rPr>
        <w:rFonts w:hint="default"/>
      </w:rPr>
    </w:lvl>
  </w:abstractNum>
  <w:abstractNum w:abstractNumId="6">
    <w:nsid w:val="0DD31B57"/>
    <w:multiLevelType w:val="multilevel"/>
    <w:tmpl w:val="A9CEBB40"/>
    <w:lvl w:ilvl="0">
      <w:start w:val="5"/>
      <w:numFmt w:val="decimal"/>
      <w:lvlText w:val="%1"/>
      <w:lvlJc w:val="left"/>
      <w:pPr>
        <w:ind w:left="1078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8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3" w:hanging="420"/>
      </w:pPr>
      <w:rPr>
        <w:rFonts w:hint="default"/>
      </w:rPr>
    </w:lvl>
  </w:abstractNum>
  <w:abstractNum w:abstractNumId="7">
    <w:nsid w:val="11BE69D6"/>
    <w:multiLevelType w:val="hybridMultilevel"/>
    <w:tmpl w:val="19983E34"/>
    <w:lvl w:ilvl="0" w:tplc="D120474A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D1A351A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 w:tplc="A322CB6E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DE10CBAC">
      <w:start w:val="1"/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02B8B5CA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9ECEDAB6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291EF008">
      <w:start w:val="1"/>
      <w:numFmt w:val="bullet"/>
      <w:lvlText w:val="•"/>
      <w:lvlJc w:val="left"/>
      <w:pPr>
        <w:ind w:left="5628" w:hanging="360"/>
      </w:pPr>
      <w:rPr>
        <w:rFonts w:hint="default"/>
      </w:rPr>
    </w:lvl>
    <w:lvl w:ilvl="7" w:tplc="2C50602A">
      <w:start w:val="1"/>
      <w:numFmt w:val="bullet"/>
      <w:lvlText w:val="•"/>
      <w:lvlJc w:val="left"/>
      <w:pPr>
        <w:ind w:left="6546" w:hanging="360"/>
      </w:pPr>
      <w:rPr>
        <w:rFonts w:hint="default"/>
      </w:rPr>
    </w:lvl>
    <w:lvl w:ilvl="8" w:tplc="874A96A8">
      <w:start w:val="1"/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8">
    <w:nsid w:val="13445D56"/>
    <w:multiLevelType w:val="hybridMultilevel"/>
    <w:tmpl w:val="FC8E64E8"/>
    <w:lvl w:ilvl="0" w:tplc="8424B9EC">
      <w:start w:val="1"/>
      <w:numFmt w:val="decimal"/>
      <w:lvlText w:val="%1)"/>
      <w:lvlJc w:val="left"/>
      <w:pPr>
        <w:ind w:left="118" w:hanging="3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B8056BA">
      <w:start w:val="1"/>
      <w:numFmt w:val="bullet"/>
      <w:lvlText w:val="•"/>
      <w:lvlJc w:val="left"/>
      <w:pPr>
        <w:ind w:left="1038" w:hanging="339"/>
      </w:pPr>
      <w:rPr>
        <w:rFonts w:hint="default"/>
      </w:rPr>
    </w:lvl>
    <w:lvl w:ilvl="2" w:tplc="92487DAA">
      <w:start w:val="1"/>
      <w:numFmt w:val="bullet"/>
      <w:lvlText w:val="•"/>
      <w:lvlJc w:val="left"/>
      <w:pPr>
        <w:ind w:left="1956" w:hanging="339"/>
      </w:pPr>
      <w:rPr>
        <w:rFonts w:hint="default"/>
      </w:rPr>
    </w:lvl>
    <w:lvl w:ilvl="3" w:tplc="83829020">
      <w:start w:val="1"/>
      <w:numFmt w:val="bullet"/>
      <w:lvlText w:val="•"/>
      <w:lvlJc w:val="left"/>
      <w:pPr>
        <w:ind w:left="2874" w:hanging="339"/>
      </w:pPr>
      <w:rPr>
        <w:rFonts w:hint="default"/>
      </w:rPr>
    </w:lvl>
    <w:lvl w:ilvl="4" w:tplc="865299E2">
      <w:start w:val="1"/>
      <w:numFmt w:val="bullet"/>
      <w:lvlText w:val="•"/>
      <w:lvlJc w:val="left"/>
      <w:pPr>
        <w:ind w:left="3792" w:hanging="339"/>
      </w:pPr>
      <w:rPr>
        <w:rFonts w:hint="default"/>
      </w:rPr>
    </w:lvl>
    <w:lvl w:ilvl="5" w:tplc="E544074E">
      <w:start w:val="1"/>
      <w:numFmt w:val="bullet"/>
      <w:lvlText w:val="•"/>
      <w:lvlJc w:val="left"/>
      <w:pPr>
        <w:ind w:left="4710" w:hanging="339"/>
      </w:pPr>
      <w:rPr>
        <w:rFonts w:hint="default"/>
      </w:rPr>
    </w:lvl>
    <w:lvl w:ilvl="6" w:tplc="90521402">
      <w:start w:val="1"/>
      <w:numFmt w:val="bullet"/>
      <w:lvlText w:val="•"/>
      <w:lvlJc w:val="left"/>
      <w:pPr>
        <w:ind w:left="5628" w:hanging="339"/>
      </w:pPr>
      <w:rPr>
        <w:rFonts w:hint="default"/>
      </w:rPr>
    </w:lvl>
    <w:lvl w:ilvl="7" w:tplc="FE220AA2">
      <w:start w:val="1"/>
      <w:numFmt w:val="bullet"/>
      <w:lvlText w:val="•"/>
      <w:lvlJc w:val="left"/>
      <w:pPr>
        <w:ind w:left="6546" w:hanging="339"/>
      </w:pPr>
      <w:rPr>
        <w:rFonts w:hint="default"/>
      </w:rPr>
    </w:lvl>
    <w:lvl w:ilvl="8" w:tplc="62BAEF80">
      <w:start w:val="1"/>
      <w:numFmt w:val="bullet"/>
      <w:lvlText w:val="•"/>
      <w:lvlJc w:val="left"/>
      <w:pPr>
        <w:ind w:left="7464" w:hanging="339"/>
      </w:pPr>
      <w:rPr>
        <w:rFonts w:hint="default"/>
      </w:rPr>
    </w:lvl>
  </w:abstractNum>
  <w:abstractNum w:abstractNumId="9">
    <w:nsid w:val="13652CCC"/>
    <w:multiLevelType w:val="hybridMultilevel"/>
    <w:tmpl w:val="78E42854"/>
    <w:lvl w:ilvl="0" w:tplc="6C382A52">
      <w:start w:val="2"/>
      <w:numFmt w:val="decimal"/>
      <w:lvlText w:val="%1."/>
      <w:lvlJc w:val="left"/>
      <w:pPr>
        <w:ind w:left="118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9E49C2">
      <w:start w:val="1"/>
      <w:numFmt w:val="bullet"/>
      <w:lvlText w:val="•"/>
      <w:lvlJc w:val="left"/>
      <w:pPr>
        <w:ind w:left="1038" w:hanging="397"/>
      </w:pPr>
      <w:rPr>
        <w:rFonts w:hint="default"/>
      </w:rPr>
    </w:lvl>
    <w:lvl w:ilvl="2" w:tplc="02A4B974">
      <w:start w:val="1"/>
      <w:numFmt w:val="bullet"/>
      <w:lvlText w:val="•"/>
      <w:lvlJc w:val="left"/>
      <w:pPr>
        <w:ind w:left="1956" w:hanging="397"/>
      </w:pPr>
      <w:rPr>
        <w:rFonts w:hint="default"/>
      </w:rPr>
    </w:lvl>
    <w:lvl w:ilvl="3" w:tplc="4F1E9176">
      <w:start w:val="1"/>
      <w:numFmt w:val="bullet"/>
      <w:lvlText w:val="•"/>
      <w:lvlJc w:val="left"/>
      <w:pPr>
        <w:ind w:left="2874" w:hanging="397"/>
      </w:pPr>
      <w:rPr>
        <w:rFonts w:hint="default"/>
      </w:rPr>
    </w:lvl>
    <w:lvl w:ilvl="4" w:tplc="CDB63B2A">
      <w:start w:val="1"/>
      <w:numFmt w:val="bullet"/>
      <w:lvlText w:val="•"/>
      <w:lvlJc w:val="left"/>
      <w:pPr>
        <w:ind w:left="3792" w:hanging="397"/>
      </w:pPr>
      <w:rPr>
        <w:rFonts w:hint="default"/>
      </w:rPr>
    </w:lvl>
    <w:lvl w:ilvl="5" w:tplc="150CB2EA">
      <w:start w:val="1"/>
      <w:numFmt w:val="bullet"/>
      <w:lvlText w:val="•"/>
      <w:lvlJc w:val="left"/>
      <w:pPr>
        <w:ind w:left="4710" w:hanging="397"/>
      </w:pPr>
      <w:rPr>
        <w:rFonts w:hint="default"/>
      </w:rPr>
    </w:lvl>
    <w:lvl w:ilvl="6" w:tplc="338E5906">
      <w:start w:val="1"/>
      <w:numFmt w:val="bullet"/>
      <w:lvlText w:val="•"/>
      <w:lvlJc w:val="left"/>
      <w:pPr>
        <w:ind w:left="5628" w:hanging="397"/>
      </w:pPr>
      <w:rPr>
        <w:rFonts w:hint="default"/>
      </w:rPr>
    </w:lvl>
    <w:lvl w:ilvl="7" w:tplc="AADAEC0A">
      <w:start w:val="1"/>
      <w:numFmt w:val="bullet"/>
      <w:lvlText w:val="•"/>
      <w:lvlJc w:val="left"/>
      <w:pPr>
        <w:ind w:left="6546" w:hanging="397"/>
      </w:pPr>
      <w:rPr>
        <w:rFonts w:hint="default"/>
      </w:rPr>
    </w:lvl>
    <w:lvl w:ilvl="8" w:tplc="E42E7896">
      <w:start w:val="1"/>
      <w:numFmt w:val="bullet"/>
      <w:lvlText w:val="•"/>
      <w:lvlJc w:val="left"/>
      <w:pPr>
        <w:ind w:left="7464" w:hanging="397"/>
      </w:pPr>
      <w:rPr>
        <w:rFonts w:hint="default"/>
      </w:rPr>
    </w:lvl>
  </w:abstractNum>
  <w:abstractNum w:abstractNumId="10">
    <w:nsid w:val="1433130B"/>
    <w:multiLevelType w:val="hybridMultilevel"/>
    <w:tmpl w:val="9D44D27A"/>
    <w:lvl w:ilvl="0" w:tplc="4F8C1416">
      <w:start w:val="1"/>
      <w:numFmt w:val="bullet"/>
      <w:lvlText w:val="-"/>
      <w:lvlJc w:val="left"/>
      <w:pPr>
        <w:ind w:left="8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69A66D0">
      <w:start w:val="1"/>
      <w:numFmt w:val="bullet"/>
      <w:lvlText w:val="•"/>
      <w:lvlJc w:val="left"/>
      <w:pPr>
        <w:ind w:left="1668" w:hanging="164"/>
      </w:pPr>
      <w:rPr>
        <w:rFonts w:hint="default"/>
      </w:rPr>
    </w:lvl>
    <w:lvl w:ilvl="2" w:tplc="A596EA98">
      <w:start w:val="1"/>
      <w:numFmt w:val="bullet"/>
      <w:lvlText w:val="•"/>
      <w:lvlJc w:val="left"/>
      <w:pPr>
        <w:ind w:left="2516" w:hanging="164"/>
      </w:pPr>
      <w:rPr>
        <w:rFonts w:hint="default"/>
      </w:rPr>
    </w:lvl>
    <w:lvl w:ilvl="3" w:tplc="579EA8CA">
      <w:start w:val="1"/>
      <w:numFmt w:val="bullet"/>
      <w:lvlText w:val="•"/>
      <w:lvlJc w:val="left"/>
      <w:pPr>
        <w:ind w:left="3364" w:hanging="164"/>
      </w:pPr>
      <w:rPr>
        <w:rFonts w:hint="default"/>
      </w:rPr>
    </w:lvl>
    <w:lvl w:ilvl="4" w:tplc="E084A780">
      <w:start w:val="1"/>
      <w:numFmt w:val="bullet"/>
      <w:lvlText w:val="•"/>
      <w:lvlJc w:val="left"/>
      <w:pPr>
        <w:ind w:left="4212" w:hanging="164"/>
      </w:pPr>
      <w:rPr>
        <w:rFonts w:hint="default"/>
      </w:rPr>
    </w:lvl>
    <w:lvl w:ilvl="5" w:tplc="440837FE">
      <w:start w:val="1"/>
      <w:numFmt w:val="bullet"/>
      <w:lvlText w:val="•"/>
      <w:lvlJc w:val="left"/>
      <w:pPr>
        <w:ind w:left="5060" w:hanging="164"/>
      </w:pPr>
      <w:rPr>
        <w:rFonts w:hint="default"/>
      </w:rPr>
    </w:lvl>
    <w:lvl w:ilvl="6" w:tplc="5C52159C">
      <w:start w:val="1"/>
      <w:numFmt w:val="bullet"/>
      <w:lvlText w:val="•"/>
      <w:lvlJc w:val="left"/>
      <w:pPr>
        <w:ind w:left="5908" w:hanging="164"/>
      </w:pPr>
      <w:rPr>
        <w:rFonts w:hint="default"/>
      </w:rPr>
    </w:lvl>
    <w:lvl w:ilvl="7" w:tplc="81EA7134">
      <w:start w:val="1"/>
      <w:numFmt w:val="bullet"/>
      <w:lvlText w:val="•"/>
      <w:lvlJc w:val="left"/>
      <w:pPr>
        <w:ind w:left="6756" w:hanging="164"/>
      </w:pPr>
      <w:rPr>
        <w:rFonts w:hint="default"/>
      </w:rPr>
    </w:lvl>
    <w:lvl w:ilvl="8" w:tplc="68BEC98E">
      <w:start w:val="1"/>
      <w:numFmt w:val="bullet"/>
      <w:lvlText w:val="•"/>
      <w:lvlJc w:val="left"/>
      <w:pPr>
        <w:ind w:left="7604" w:hanging="164"/>
      </w:pPr>
      <w:rPr>
        <w:rFonts w:hint="default"/>
      </w:rPr>
    </w:lvl>
  </w:abstractNum>
  <w:abstractNum w:abstractNumId="11">
    <w:nsid w:val="170B34A6"/>
    <w:multiLevelType w:val="hybridMultilevel"/>
    <w:tmpl w:val="FEE0751C"/>
    <w:lvl w:ilvl="0" w:tplc="272E9D76">
      <w:start w:val="1"/>
      <w:numFmt w:val="decimal"/>
      <w:lvlText w:val="%1)"/>
      <w:lvlJc w:val="left"/>
      <w:pPr>
        <w:ind w:left="1018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908F00C">
      <w:start w:val="1"/>
      <w:numFmt w:val="bullet"/>
      <w:lvlText w:val="•"/>
      <w:lvlJc w:val="left"/>
      <w:pPr>
        <w:ind w:left="1848" w:hanging="360"/>
      </w:pPr>
      <w:rPr>
        <w:rFonts w:hint="default"/>
      </w:rPr>
    </w:lvl>
    <w:lvl w:ilvl="2" w:tplc="816817DE">
      <w:start w:val="1"/>
      <w:numFmt w:val="bullet"/>
      <w:lvlText w:val="•"/>
      <w:lvlJc w:val="left"/>
      <w:pPr>
        <w:ind w:left="2676" w:hanging="360"/>
      </w:pPr>
      <w:rPr>
        <w:rFonts w:hint="default"/>
      </w:rPr>
    </w:lvl>
    <w:lvl w:ilvl="3" w:tplc="E3D882F6">
      <w:start w:val="1"/>
      <w:numFmt w:val="bullet"/>
      <w:lvlText w:val="•"/>
      <w:lvlJc w:val="left"/>
      <w:pPr>
        <w:ind w:left="3504" w:hanging="360"/>
      </w:pPr>
      <w:rPr>
        <w:rFonts w:hint="default"/>
      </w:rPr>
    </w:lvl>
    <w:lvl w:ilvl="4" w:tplc="7BFE613E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017439E0">
      <w:start w:val="1"/>
      <w:numFmt w:val="bullet"/>
      <w:lvlText w:val="•"/>
      <w:lvlJc w:val="left"/>
      <w:pPr>
        <w:ind w:left="5160" w:hanging="360"/>
      </w:pPr>
      <w:rPr>
        <w:rFonts w:hint="default"/>
      </w:rPr>
    </w:lvl>
    <w:lvl w:ilvl="6" w:tplc="B44AF338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3A38FE22">
      <w:start w:val="1"/>
      <w:numFmt w:val="bullet"/>
      <w:lvlText w:val="•"/>
      <w:lvlJc w:val="left"/>
      <w:pPr>
        <w:ind w:left="6816" w:hanging="360"/>
      </w:pPr>
      <w:rPr>
        <w:rFonts w:hint="default"/>
      </w:rPr>
    </w:lvl>
    <w:lvl w:ilvl="8" w:tplc="EDDA74A2">
      <w:start w:val="1"/>
      <w:numFmt w:val="bullet"/>
      <w:lvlText w:val="•"/>
      <w:lvlJc w:val="left"/>
      <w:pPr>
        <w:ind w:left="7644" w:hanging="360"/>
      </w:pPr>
      <w:rPr>
        <w:rFonts w:hint="default"/>
      </w:rPr>
    </w:lvl>
  </w:abstractNum>
  <w:abstractNum w:abstractNumId="12">
    <w:nsid w:val="1877488C"/>
    <w:multiLevelType w:val="multilevel"/>
    <w:tmpl w:val="FB7C6362"/>
    <w:lvl w:ilvl="0">
      <w:start w:val="5"/>
      <w:numFmt w:val="decimal"/>
      <w:lvlText w:val="%1"/>
      <w:lvlJc w:val="left"/>
      <w:pPr>
        <w:ind w:left="82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420"/>
      </w:pPr>
      <w:rPr>
        <w:rFonts w:hint="default"/>
      </w:rPr>
    </w:lvl>
  </w:abstractNum>
  <w:abstractNum w:abstractNumId="13">
    <w:nsid w:val="1B8319D5"/>
    <w:multiLevelType w:val="hybridMultilevel"/>
    <w:tmpl w:val="8690DA84"/>
    <w:lvl w:ilvl="0" w:tplc="9D80E69E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</w:rPr>
    </w:lvl>
    <w:lvl w:ilvl="1" w:tplc="FB5C95A2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 w:tplc="1174DE74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AC02707E">
      <w:start w:val="1"/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1A1C2788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E2F8C80C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1BB0A050">
      <w:start w:val="1"/>
      <w:numFmt w:val="bullet"/>
      <w:lvlText w:val="•"/>
      <w:lvlJc w:val="left"/>
      <w:pPr>
        <w:ind w:left="5628" w:hanging="360"/>
      </w:pPr>
      <w:rPr>
        <w:rFonts w:hint="default"/>
      </w:rPr>
    </w:lvl>
    <w:lvl w:ilvl="7" w:tplc="ADA29556">
      <w:start w:val="1"/>
      <w:numFmt w:val="bullet"/>
      <w:lvlText w:val="•"/>
      <w:lvlJc w:val="left"/>
      <w:pPr>
        <w:ind w:left="6546" w:hanging="360"/>
      </w:pPr>
      <w:rPr>
        <w:rFonts w:hint="default"/>
      </w:rPr>
    </w:lvl>
    <w:lvl w:ilvl="8" w:tplc="6D12AF6A">
      <w:start w:val="1"/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14">
    <w:nsid w:val="1C5F2C09"/>
    <w:multiLevelType w:val="hybridMultilevel"/>
    <w:tmpl w:val="2C2600D0"/>
    <w:lvl w:ilvl="0" w:tplc="7BF615FA">
      <w:start w:val="1"/>
      <w:numFmt w:val="decimal"/>
      <w:lvlText w:val="%1)"/>
      <w:lvlJc w:val="left"/>
      <w:pPr>
        <w:ind w:left="11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3A811F8">
      <w:start w:val="1"/>
      <w:numFmt w:val="bullet"/>
      <w:lvlText w:val="•"/>
      <w:lvlJc w:val="left"/>
      <w:pPr>
        <w:ind w:left="1038" w:hanging="304"/>
      </w:pPr>
      <w:rPr>
        <w:rFonts w:hint="default"/>
      </w:rPr>
    </w:lvl>
    <w:lvl w:ilvl="2" w:tplc="AAEEFC14">
      <w:start w:val="1"/>
      <w:numFmt w:val="bullet"/>
      <w:lvlText w:val="•"/>
      <w:lvlJc w:val="left"/>
      <w:pPr>
        <w:ind w:left="1956" w:hanging="304"/>
      </w:pPr>
      <w:rPr>
        <w:rFonts w:hint="default"/>
      </w:rPr>
    </w:lvl>
    <w:lvl w:ilvl="3" w:tplc="4E36C950">
      <w:start w:val="1"/>
      <w:numFmt w:val="bullet"/>
      <w:lvlText w:val="•"/>
      <w:lvlJc w:val="left"/>
      <w:pPr>
        <w:ind w:left="2874" w:hanging="304"/>
      </w:pPr>
      <w:rPr>
        <w:rFonts w:hint="default"/>
      </w:rPr>
    </w:lvl>
    <w:lvl w:ilvl="4" w:tplc="B6AC7C96">
      <w:start w:val="1"/>
      <w:numFmt w:val="bullet"/>
      <w:lvlText w:val="•"/>
      <w:lvlJc w:val="left"/>
      <w:pPr>
        <w:ind w:left="3792" w:hanging="304"/>
      </w:pPr>
      <w:rPr>
        <w:rFonts w:hint="default"/>
      </w:rPr>
    </w:lvl>
    <w:lvl w:ilvl="5" w:tplc="08A05314">
      <w:start w:val="1"/>
      <w:numFmt w:val="bullet"/>
      <w:lvlText w:val="•"/>
      <w:lvlJc w:val="left"/>
      <w:pPr>
        <w:ind w:left="4710" w:hanging="304"/>
      </w:pPr>
      <w:rPr>
        <w:rFonts w:hint="default"/>
      </w:rPr>
    </w:lvl>
    <w:lvl w:ilvl="6" w:tplc="BE5E9DDA">
      <w:start w:val="1"/>
      <w:numFmt w:val="bullet"/>
      <w:lvlText w:val="•"/>
      <w:lvlJc w:val="left"/>
      <w:pPr>
        <w:ind w:left="5628" w:hanging="304"/>
      </w:pPr>
      <w:rPr>
        <w:rFonts w:hint="default"/>
      </w:rPr>
    </w:lvl>
    <w:lvl w:ilvl="7" w:tplc="42AAC9F2">
      <w:start w:val="1"/>
      <w:numFmt w:val="bullet"/>
      <w:lvlText w:val="•"/>
      <w:lvlJc w:val="left"/>
      <w:pPr>
        <w:ind w:left="6546" w:hanging="304"/>
      </w:pPr>
      <w:rPr>
        <w:rFonts w:hint="default"/>
      </w:rPr>
    </w:lvl>
    <w:lvl w:ilvl="8" w:tplc="CE4249A4">
      <w:start w:val="1"/>
      <w:numFmt w:val="bullet"/>
      <w:lvlText w:val="•"/>
      <w:lvlJc w:val="left"/>
      <w:pPr>
        <w:ind w:left="7464" w:hanging="304"/>
      </w:pPr>
      <w:rPr>
        <w:rFonts w:hint="default"/>
      </w:rPr>
    </w:lvl>
  </w:abstractNum>
  <w:abstractNum w:abstractNumId="15">
    <w:nsid w:val="1D2A79F6"/>
    <w:multiLevelType w:val="hybridMultilevel"/>
    <w:tmpl w:val="427AD7B4"/>
    <w:lvl w:ilvl="0" w:tplc="D3D8C470">
      <w:start w:val="1"/>
      <w:numFmt w:val="decimal"/>
      <w:lvlText w:val="%1."/>
      <w:lvlJc w:val="left"/>
      <w:pPr>
        <w:ind w:left="298" w:hanging="280"/>
        <w:jc w:val="left"/>
      </w:pPr>
      <w:rPr>
        <w:rFonts w:hint="default"/>
        <w:spacing w:val="-1"/>
        <w:w w:val="100"/>
      </w:rPr>
    </w:lvl>
    <w:lvl w:ilvl="1" w:tplc="7A941884">
      <w:start w:val="1"/>
      <w:numFmt w:val="bullet"/>
      <w:lvlText w:val="•"/>
      <w:lvlJc w:val="left"/>
      <w:pPr>
        <w:ind w:left="1218" w:hanging="280"/>
      </w:pPr>
      <w:rPr>
        <w:rFonts w:hint="default"/>
      </w:rPr>
    </w:lvl>
    <w:lvl w:ilvl="2" w:tplc="F714772C">
      <w:start w:val="1"/>
      <w:numFmt w:val="bullet"/>
      <w:lvlText w:val="•"/>
      <w:lvlJc w:val="left"/>
      <w:pPr>
        <w:ind w:left="2136" w:hanging="280"/>
      </w:pPr>
      <w:rPr>
        <w:rFonts w:hint="default"/>
      </w:rPr>
    </w:lvl>
    <w:lvl w:ilvl="3" w:tplc="2F2AA444">
      <w:start w:val="1"/>
      <w:numFmt w:val="bullet"/>
      <w:lvlText w:val="•"/>
      <w:lvlJc w:val="left"/>
      <w:pPr>
        <w:ind w:left="3054" w:hanging="280"/>
      </w:pPr>
      <w:rPr>
        <w:rFonts w:hint="default"/>
      </w:rPr>
    </w:lvl>
    <w:lvl w:ilvl="4" w:tplc="34A29F20">
      <w:start w:val="1"/>
      <w:numFmt w:val="bullet"/>
      <w:lvlText w:val="•"/>
      <w:lvlJc w:val="left"/>
      <w:pPr>
        <w:ind w:left="3972" w:hanging="280"/>
      </w:pPr>
      <w:rPr>
        <w:rFonts w:hint="default"/>
      </w:rPr>
    </w:lvl>
    <w:lvl w:ilvl="5" w:tplc="1CB6D17A">
      <w:start w:val="1"/>
      <w:numFmt w:val="bullet"/>
      <w:lvlText w:val="•"/>
      <w:lvlJc w:val="left"/>
      <w:pPr>
        <w:ind w:left="4890" w:hanging="280"/>
      </w:pPr>
      <w:rPr>
        <w:rFonts w:hint="default"/>
      </w:rPr>
    </w:lvl>
    <w:lvl w:ilvl="6" w:tplc="BA165FCE">
      <w:start w:val="1"/>
      <w:numFmt w:val="bullet"/>
      <w:lvlText w:val="•"/>
      <w:lvlJc w:val="left"/>
      <w:pPr>
        <w:ind w:left="5808" w:hanging="280"/>
      </w:pPr>
      <w:rPr>
        <w:rFonts w:hint="default"/>
      </w:rPr>
    </w:lvl>
    <w:lvl w:ilvl="7" w:tplc="ED4E4812">
      <w:start w:val="1"/>
      <w:numFmt w:val="bullet"/>
      <w:lvlText w:val="•"/>
      <w:lvlJc w:val="left"/>
      <w:pPr>
        <w:ind w:left="6726" w:hanging="280"/>
      </w:pPr>
      <w:rPr>
        <w:rFonts w:hint="default"/>
      </w:rPr>
    </w:lvl>
    <w:lvl w:ilvl="8" w:tplc="5F827848">
      <w:start w:val="1"/>
      <w:numFmt w:val="bullet"/>
      <w:lvlText w:val="•"/>
      <w:lvlJc w:val="left"/>
      <w:pPr>
        <w:ind w:left="7644" w:hanging="280"/>
      </w:pPr>
      <w:rPr>
        <w:rFonts w:hint="default"/>
      </w:rPr>
    </w:lvl>
  </w:abstractNum>
  <w:abstractNum w:abstractNumId="16">
    <w:nsid w:val="21185D1B"/>
    <w:multiLevelType w:val="hybridMultilevel"/>
    <w:tmpl w:val="5B10E79C"/>
    <w:lvl w:ilvl="0" w:tplc="10562E40">
      <w:start w:val="1"/>
      <w:numFmt w:val="bullet"/>
      <w:lvlText w:val="-"/>
      <w:lvlJc w:val="left"/>
      <w:pPr>
        <w:ind w:left="1001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</w:rPr>
    </w:lvl>
    <w:lvl w:ilvl="1" w:tplc="A7CE0DBC">
      <w:start w:val="1"/>
      <w:numFmt w:val="bullet"/>
      <w:lvlText w:val="•"/>
      <w:lvlJc w:val="left"/>
      <w:pPr>
        <w:ind w:left="1848" w:hanging="164"/>
      </w:pPr>
      <w:rPr>
        <w:rFonts w:hint="default"/>
      </w:rPr>
    </w:lvl>
    <w:lvl w:ilvl="2" w:tplc="41442DF8">
      <w:start w:val="1"/>
      <w:numFmt w:val="bullet"/>
      <w:lvlText w:val="•"/>
      <w:lvlJc w:val="left"/>
      <w:pPr>
        <w:ind w:left="2696" w:hanging="164"/>
      </w:pPr>
      <w:rPr>
        <w:rFonts w:hint="default"/>
      </w:rPr>
    </w:lvl>
    <w:lvl w:ilvl="3" w:tplc="EA4AB39C">
      <w:start w:val="1"/>
      <w:numFmt w:val="bullet"/>
      <w:lvlText w:val="•"/>
      <w:lvlJc w:val="left"/>
      <w:pPr>
        <w:ind w:left="3544" w:hanging="164"/>
      </w:pPr>
      <w:rPr>
        <w:rFonts w:hint="default"/>
      </w:rPr>
    </w:lvl>
    <w:lvl w:ilvl="4" w:tplc="DCA65904">
      <w:start w:val="1"/>
      <w:numFmt w:val="bullet"/>
      <w:lvlText w:val="•"/>
      <w:lvlJc w:val="left"/>
      <w:pPr>
        <w:ind w:left="4392" w:hanging="164"/>
      </w:pPr>
      <w:rPr>
        <w:rFonts w:hint="default"/>
      </w:rPr>
    </w:lvl>
    <w:lvl w:ilvl="5" w:tplc="79426B00">
      <w:start w:val="1"/>
      <w:numFmt w:val="bullet"/>
      <w:lvlText w:val="•"/>
      <w:lvlJc w:val="left"/>
      <w:pPr>
        <w:ind w:left="5240" w:hanging="164"/>
      </w:pPr>
      <w:rPr>
        <w:rFonts w:hint="default"/>
      </w:rPr>
    </w:lvl>
    <w:lvl w:ilvl="6" w:tplc="791EF11C">
      <w:start w:val="1"/>
      <w:numFmt w:val="bullet"/>
      <w:lvlText w:val="•"/>
      <w:lvlJc w:val="left"/>
      <w:pPr>
        <w:ind w:left="6088" w:hanging="164"/>
      </w:pPr>
      <w:rPr>
        <w:rFonts w:hint="default"/>
      </w:rPr>
    </w:lvl>
    <w:lvl w:ilvl="7" w:tplc="6DCCC26C">
      <w:start w:val="1"/>
      <w:numFmt w:val="bullet"/>
      <w:lvlText w:val="•"/>
      <w:lvlJc w:val="left"/>
      <w:pPr>
        <w:ind w:left="6936" w:hanging="164"/>
      </w:pPr>
      <w:rPr>
        <w:rFonts w:hint="default"/>
      </w:rPr>
    </w:lvl>
    <w:lvl w:ilvl="8" w:tplc="2BCA340C">
      <w:start w:val="1"/>
      <w:numFmt w:val="bullet"/>
      <w:lvlText w:val="•"/>
      <w:lvlJc w:val="left"/>
      <w:pPr>
        <w:ind w:left="7784" w:hanging="164"/>
      </w:pPr>
      <w:rPr>
        <w:rFonts w:hint="default"/>
      </w:rPr>
    </w:lvl>
  </w:abstractNum>
  <w:abstractNum w:abstractNumId="17">
    <w:nsid w:val="221E0898"/>
    <w:multiLevelType w:val="multilevel"/>
    <w:tmpl w:val="0AEA1C40"/>
    <w:lvl w:ilvl="0">
      <w:start w:val="7"/>
      <w:numFmt w:val="decimal"/>
      <w:lvlText w:val="%1"/>
      <w:lvlJc w:val="left"/>
      <w:pPr>
        <w:ind w:left="82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420"/>
      </w:pPr>
      <w:rPr>
        <w:rFonts w:hint="default"/>
      </w:rPr>
    </w:lvl>
  </w:abstractNum>
  <w:abstractNum w:abstractNumId="18">
    <w:nsid w:val="30C66981"/>
    <w:multiLevelType w:val="hybridMultilevel"/>
    <w:tmpl w:val="7BD4F66C"/>
    <w:lvl w:ilvl="0" w:tplc="47A03BB8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EFC775A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 w:tplc="37ECE8BC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0824A7B0">
      <w:start w:val="1"/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9D0A2F48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572A4DF8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A77CB216">
      <w:start w:val="1"/>
      <w:numFmt w:val="bullet"/>
      <w:lvlText w:val="•"/>
      <w:lvlJc w:val="left"/>
      <w:pPr>
        <w:ind w:left="5628" w:hanging="360"/>
      </w:pPr>
      <w:rPr>
        <w:rFonts w:hint="default"/>
      </w:rPr>
    </w:lvl>
    <w:lvl w:ilvl="7" w:tplc="ADC4E9CA">
      <w:start w:val="1"/>
      <w:numFmt w:val="bullet"/>
      <w:lvlText w:val="•"/>
      <w:lvlJc w:val="left"/>
      <w:pPr>
        <w:ind w:left="6546" w:hanging="360"/>
      </w:pPr>
      <w:rPr>
        <w:rFonts w:hint="default"/>
      </w:rPr>
    </w:lvl>
    <w:lvl w:ilvl="8" w:tplc="77EAD3BC">
      <w:start w:val="1"/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19">
    <w:nsid w:val="361A4DF4"/>
    <w:multiLevelType w:val="hybridMultilevel"/>
    <w:tmpl w:val="97D2C17C"/>
    <w:lvl w:ilvl="0" w:tplc="338E52F2">
      <w:start w:val="1"/>
      <w:numFmt w:val="bullet"/>
      <w:lvlText w:val="–"/>
      <w:lvlJc w:val="left"/>
      <w:pPr>
        <w:ind w:left="198" w:hanging="23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AA2FD3E">
      <w:start w:val="1"/>
      <w:numFmt w:val="bullet"/>
      <w:lvlText w:val="-"/>
      <w:lvlJc w:val="left"/>
      <w:pPr>
        <w:ind w:left="821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D0CE1856">
      <w:start w:val="1"/>
      <w:numFmt w:val="bullet"/>
      <w:lvlText w:val="•"/>
      <w:lvlJc w:val="left"/>
      <w:pPr>
        <w:ind w:left="1762" w:hanging="164"/>
      </w:pPr>
      <w:rPr>
        <w:rFonts w:hint="default"/>
      </w:rPr>
    </w:lvl>
    <w:lvl w:ilvl="3" w:tplc="04E07710">
      <w:start w:val="1"/>
      <w:numFmt w:val="bullet"/>
      <w:lvlText w:val="•"/>
      <w:lvlJc w:val="left"/>
      <w:pPr>
        <w:ind w:left="2704" w:hanging="164"/>
      </w:pPr>
      <w:rPr>
        <w:rFonts w:hint="default"/>
      </w:rPr>
    </w:lvl>
    <w:lvl w:ilvl="4" w:tplc="3572DE98">
      <w:start w:val="1"/>
      <w:numFmt w:val="bullet"/>
      <w:lvlText w:val="•"/>
      <w:lvlJc w:val="left"/>
      <w:pPr>
        <w:ind w:left="3646" w:hanging="164"/>
      </w:pPr>
      <w:rPr>
        <w:rFonts w:hint="default"/>
      </w:rPr>
    </w:lvl>
    <w:lvl w:ilvl="5" w:tplc="24D09D66">
      <w:start w:val="1"/>
      <w:numFmt w:val="bullet"/>
      <w:lvlText w:val="•"/>
      <w:lvlJc w:val="left"/>
      <w:pPr>
        <w:ind w:left="4588" w:hanging="164"/>
      </w:pPr>
      <w:rPr>
        <w:rFonts w:hint="default"/>
      </w:rPr>
    </w:lvl>
    <w:lvl w:ilvl="6" w:tplc="02AA78CC">
      <w:start w:val="1"/>
      <w:numFmt w:val="bullet"/>
      <w:lvlText w:val="•"/>
      <w:lvlJc w:val="left"/>
      <w:pPr>
        <w:ind w:left="5531" w:hanging="164"/>
      </w:pPr>
      <w:rPr>
        <w:rFonts w:hint="default"/>
      </w:rPr>
    </w:lvl>
    <w:lvl w:ilvl="7" w:tplc="C568E1DA">
      <w:start w:val="1"/>
      <w:numFmt w:val="bullet"/>
      <w:lvlText w:val="•"/>
      <w:lvlJc w:val="left"/>
      <w:pPr>
        <w:ind w:left="6473" w:hanging="164"/>
      </w:pPr>
      <w:rPr>
        <w:rFonts w:hint="default"/>
      </w:rPr>
    </w:lvl>
    <w:lvl w:ilvl="8" w:tplc="E904F092">
      <w:start w:val="1"/>
      <w:numFmt w:val="bullet"/>
      <w:lvlText w:val="•"/>
      <w:lvlJc w:val="left"/>
      <w:pPr>
        <w:ind w:left="7415" w:hanging="164"/>
      </w:pPr>
      <w:rPr>
        <w:rFonts w:hint="default"/>
      </w:rPr>
    </w:lvl>
  </w:abstractNum>
  <w:abstractNum w:abstractNumId="20">
    <w:nsid w:val="36203252"/>
    <w:multiLevelType w:val="hybridMultilevel"/>
    <w:tmpl w:val="77161132"/>
    <w:lvl w:ilvl="0" w:tplc="1F10FC4C">
      <w:start w:val="1"/>
      <w:numFmt w:val="decimal"/>
      <w:lvlText w:val="%1)"/>
      <w:lvlJc w:val="left"/>
      <w:pPr>
        <w:ind w:left="974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53EE58C">
      <w:start w:val="1"/>
      <w:numFmt w:val="bullet"/>
      <w:lvlText w:val="•"/>
      <w:lvlJc w:val="left"/>
      <w:pPr>
        <w:ind w:left="1812" w:hanging="286"/>
      </w:pPr>
      <w:rPr>
        <w:rFonts w:hint="default"/>
      </w:rPr>
    </w:lvl>
    <w:lvl w:ilvl="2" w:tplc="E098A708">
      <w:start w:val="1"/>
      <w:numFmt w:val="bullet"/>
      <w:lvlText w:val="•"/>
      <w:lvlJc w:val="left"/>
      <w:pPr>
        <w:ind w:left="2644" w:hanging="286"/>
      </w:pPr>
      <w:rPr>
        <w:rFonts w:hint="default"/>
      </w:rPr>
    </w:lvl>
    <w:lvl w:ilvl="3" w:tplc="5AC0E7D6">
      <w:start w:val="1"/>
      <w:numFmt w:val="bullet"/>
      <w:lvlText w:val="•"/>
      <w:lvlJc w:val="left"/>
      <w:pPr>
        <w:ind w:left="3476" w:hanging="286"/>
      </w:pPr>
      <w:rPr>
        <w:rFonts w:hint="default"/>
      </w:rPr>
    </w:lvl>
    <w:lvl w:ilvl="4" w:tplc="9FD679FC">
      <w:start w:val="1"/>
      <w:numFmt w:val="bullet"/>
      <w:lvlText w:val="•"/>
      <w:lvlJc w:val="left"/>
      <w:pPr>
        <w:ind w:left="4308" w:hanging="286"/>
      </w:pPr>
      <w:rPr>
        <w:rFonts w:hint="default"/>
      </w:rPr>
    </w:lvl>
    <w:lvl w:ilvl="5" w:tplc="152E0782">
      <w:start w:val="1"/>
      <w:numFmt w:val="bullet"/>
      <w:lvlText w:val="•"/>
      <w:lvlJc w:val="left"/>
      <w:pPr>
        <w:ind w:left="5140" w:hanging="286"/>
      </w:pPr>
      <w:rPr>
        <w:rFonts w:hint="default"/>
      </w:rPr>
    </w:lvl>
    <w:lvl w:ilvl="6" w:tplc="49D62452">
      <w:start w:val="1"/>
      <w:numFmt w:val="bullet"/>
      <w:lvlText w:val="•"/>
      <w:lvlJc w:val="left"/>
      <w:pPr>
        <w:ind w:left="5972" w:hanging="286"/>
      </w:pPr>
      <w:rPr>
        <w:rFonts w:hint="default"/>
      </w:rPr>
    </w:lvl>
    <w:lvl w:ilvl="7" w:tplc="E272E242">
      <w:start w:val="1"/>
      <w:numFmt w:val="bullet"/>
      <w:lvlText w:val="•"/>
      <w:lvlJc w:val="left"/>
      <w:pPr>
        <w:ind w:left="6804" w:hanging="286"/>
      </w:pPr>
      <w:rPr>
        <w:rFonts w:hint="default"/>
      </w:rPr>
    </w:lvl>
    <w:lvl w:ilvl="8" w:tplc="97B69C9C">
      <w:start w:val="1"/>
      <w:numFmt w:val="bullet"/>
      <w:lvlText w:val="•"/>
      <w:lvlJc w:val="left"/>
      <w:pPr>
        <w:ind w:left="7636" w:hanging="286"/>
      </w:pPr>
      <w:rPr>
        <w:rFonts w:hint="default"/>
      </w:rPr>
    </w:lvl>
  </w:abstractNum>
  <w:abstractNum w:abstractNumId="21">
    <w:nsid w:val="3855586A"/>
    <w:multiLevelType w:val="multilevel"/>
    <w:tmpl w:val="423C794E"/>
    <w:lvl w:ilvl="0">
      <w:start w:val="4"/>
      <w:numFmt w:val="decimal"/>
      <w:lvlText w:val="%1"/>
      <w:lvlJc w:val="left"/>
      <w:pPr>
        <w:ind w:left="82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420"/>
      </w:pPr>
      <w:rPr>
        <w:rFonts w:hint="default"/>
      </w:rPr>
    </w:lvl>
  </w:abstractNum>
  <w:abstractNum w:abstractNumId="22">
    <w:nsid w:val="3856750F"/>
    <w:multiLevelType w:val="hybridMultilevel"/>
    <w:tmpl w:val="1F3A4D02"/>
    <w:lvl w:ilvl="0" w:tplc="A802E37E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12AEF4E">
      <w:start w:val="1"/>
      <w:numFmt w:val="decimal"/>
      <w:lvlText w:val="%2)"/>
      <w:lvlJc w:val="left"/>
      <w:pPr>
        <w:ind w:left="458" w:hanging="42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415A92A8">
      <w:start w:val="1"/>
      <w:numFmt w:val="bullet"/>
      <w:lvlText w:val="•"/>
      <w:lvlJc w:val="left"/>
      <w:pPr>
        <w:ind w:left="1442" w:hanging="425"/>
      </w:pPr>
      <w:rPr>
        <w:rFonts w:hint="default"/>
      </w:rPr>
    </w:lvl>
    <w:lvl w:ilvl="3" w:tplc="9E1AC9E8">
      <w:start w:val="1"/>
      <w:numFmt w:val="bullet"/>
      <w:lvlText w:val="•"/>
      <w:lvlJc w:val="left"/>
      <w:pPr>
        <w:ind w:left="2424" w:hanging="425"/>
      </w:pPr>
      <w:rPr>
        <w:rFonts w:hint="default"/>
      </w:rPr>
    </w:lvl>
    <w:lvl w:ilvl="4" w:tplc="77EE66EE">
      <w:start w:val="1"/>
      <w:numFmt w:val="bullet"/>
      <w:lvlText w:val="•"/>
      <w:lvlJc w:val="left"/>
      <w:pPr>
        <w:ind w:left="3406" w:hanging="425"/>
      </w:pPr>
      <w:rPr>
        <w:rFonts w:hint="default"/>
      </w:rPr>
    </w:lvl>
    <w:lvl w:ilvl="5" w:tplc="231672F8">
      <w:start w:val="1"/>
      <w:numFmt w:val="bullet"/>
      <w:lvlText w:val="•"/>
      <w:lvlJc w:val="left"/>
      <w:pPr>
        <w:ind w:left="4388" w:hanging="425"/>
      </w:pPr>
      <w:rPr>
        <w:rFonts w:hint="default"/>
      </w:rPr>
    </w:lvl>
    <w:lvl w:ilvl="6" w:tplc="1C3C7A4A">
      <w:start w:val="1"/>
      <w:numFmt w:val="bullet"/>
      <w:lvlText w:val="•"/>
      <w:lvlJc w:val="left"/>
      <w:pPr>
        <w:ind w:left="5371" w:hanging="425"/>
      </w:pPr>
      <w:rPr>
        <w:rFonts w:hint="default"/>
      </w:rPr>
    </w:lvl>
    <w:lvl w:ilvl="7" w:tplc="D602B10C">
      <w:start w:val="1"/>
      <w:numFmt w:val="bullet"/>
      <w:lvlText w:val="•"/>
      <w:lvlJc w:val="left"/>
      <w:pPr>
        <w:ind w:left="6353" w:hanging="425"/>
      </w:pPr>
      <w:rPr>
        <w:rFonts w:hint="default"/>
      </w:rPr>
    </w:lvl>
    <w:lvl w:ilvl="8" w:tplc="9E5A5D34">
      <w:start w:val="1"/>
      <w:numFmt w:val="bullet"/>
      <w:lvlText w:val="•"/>
      <w:lvlJc w:val="left"/>
      <w:pPr>
        <w:ind w:left="7335" w:hanging="425"/>
      </w:pPr>
      <w:rPr>
        <w:rFonts w:hint="default"/>
      </w:rPr>
    </w:lvl>
  </w:abstractNum>
  <w:abstractNum w:abstractNumId="23">
    <w:nsid w:val="38B363AB"/>
    <w:multiLevelType w:val="hybridMultilevel"/>
    <w:tmpl w:val="CAA0FD6C"/>
    <w:lvl w:ilvl="0" w:tplc="C8BEDBA4">
      <w:start w:val="1"/>
      <w:numFmt w:val="bullet"/>
      <w:lvlText w:val="-"/>
      <w:lvlJc w:val="left"/>
      <w:pPr>
        <w:ind w:left="85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5A29BA">
      <w:start w:val="1"/>
      <w:numFmt w:val="bullet"/>
      <w:lvlText w:val="•"/>
      <w:lvlJc w:val="left"/>
      <w:pPr>
        <w:ind w:left="1704" w:hanging="164"/>
      </w:pPr>
      <w:rPr>
        <w:rFonts w:hint="default"/>
      </w:rPr>
    </w:lvl>
    <w:lvl w:ilvl="2" w:tplc="52AC148A">
      <w:start w:val="1"/>
      <w:numFmt w:val="bullet"/>
      <w:lvlText w:val="•"/>
      <w:lvlJc w:val="left"/>
      <w:pPr>
        <w:ind w:left="2548" w:hanging="164"/>
      </w:pPr>
      <w:rPr>
        <w:rFonts w:hint="default"/>
      </w:rPr>
    </w:lvl>
    <w:lvl w:ilvl="3" w:tplc="44D8A78A">
      <w:start w:val="1"/>
      <w:numFmt w:val="bullet"/>
      <w:lvlText w:val="•"/>
      <w:lvlJc w:val="left"/>
      <w:pPr>
        <w:ind w:left="3392" w:hanging="164"/>
      </w:pPr>
      <w:rPr>
        <w:rFonts w:hint="default"/>
      </w:rPr>
    </w:lvl>
    <w:lvl w:ilvl="4" w:tplc="C9460D8A">
      <w:start w:val="1"/>
      <w:numFmt w:val="bullet"/>
      <w:lvlText w:val="•"/>
      <w:lvlJc w:val="left"/>
      <w:pPr>
        <w:ind w:left="4236" w:hanging="164"/>
      </w:pPr>
      <w:rPr>
        <w:rFonts w:hint="default"/>
      </w:rPr>
    </w:lvl>
    <w:lvl w:ilvl="5" w:tplc="E2C2C1FE">
      <w:start w:val="1"/>
      <w:numFmt w:val="bullet"/>
      <w:lvlText w:val="•"/>
      <w:lvlJc w:val="left"/>
      <w:pPr>
        <w:ind w:left="5080" w:hanging="164"/>
      </w:pPr>
      <w:rPr>
        <w:rFonts w:hint="default"/>
      </w:rPr>
    </w:lvl>
    <w:lvl w:ilvl="6" w:tplc="C02030A4">
      <w:start w:val="1"/>
      <w:numFmt w:val="bullet"/>
      <w:lvlText w:val="•"/>
      <w:lvlJc w:val="left"/>
      <w:pPr>
        <w:ind w:left="5924" w:hanging="164"/>
      </w:pPr>
      <w:rPr>
        <w:rFonts w:hint="default"/>
      </w:rPr>
    </w:lvl>
    <w:lvl w:ilvl="7" w:tplc="8E2A815C">
      <w:start w:val="1"/>
      <w:numFmt w:val="bullet"/>
      <w:lvlText w:val="•"/>
      <w:lvlJc w:val="left"/>
      <w:pPr>
        <w:ind w:left="6768" w:hanging="164"/>
      </w:pPr>
      <w:rPr>
        <w:rFonts w:hint="default"/>
      </w:rPr>
    </w:lvl>
    <w:lvl w:ilvl="8" w:tplc="2E389150">
      <w:start w:val="1"/>
      <w:numFmt w:val="bullet"/>
      <w:lvlText w:val="•"/>
      <w:lvlJc w:val="left"/>
      <w:pPr>
        <w:ind w:left="7612" w:hanging="164"/>
      </w:pPr>
      <w:rPr>
        <w:rFonts w:hint="default"/>
      </w:rPr>
    </w:lvl>
  </w:abstractNum>
  <w:abstractNum w:abstractNumId="24">
    <w:nsid w:val="38C515F2"/>
    <w:multiLevelType w:val="hybridMultilevel"/>
    <w:tmpl w:val="4148C338"/>
    <w:lvl w:ilvl="0" w:tplc="C29C6162">
      <w:start w:val="1"/>
      <w:numFmt w:val="decimal"/>
      <w:lvlText w:val="%1)"/>
      <w:lvlJc w:val="left"/>
      <w:pPr>
        <w:ind w:left="1086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4026A24">
      <w:start w:val="1"/>
      <w:numFmt w:val="bullet"/>
      <w:lvlText w:val="•"/>
      <w:lvlJc w:val="left"/>
      <w:pPr>
        <w:ind w:left="1864" w:hanging="399"/>
      </w:pPr>
      <w:rPr>
        <w:rFonts w:hint="default"/>
      </w:rPr>
    </w:lvl>
    <w:lvl w:ilvl="2" w:tplc="802CBB4C">
      <w:start w:val="1"/>
      <w:numFmt w:val="bullet"/>
      <w:lvlText w:val="•"/>
      <w:lvlJc w:val="left"/>
      <w:pPr>
        <w:ind w:left="2648" w:hanging="399"/>
      </w:pPr>
      <w:rPr>
        <w:rFonts w:hint="default"/>
      </w:rPr>
    </w:lvl>
    <w:lvl w:ilvl="3" w:tplc="011CDF6C">
      <w:start w:val="1"/>
      <w:numFmt w:val="bullet"/>
      <w:lvlText w:val="•"/>
      <w:lvlJc w:val="left"/>
      <w:pPr>
        <w:ind w:left="3432" w:hanging="399"/>
      </w:pPr>
      <w:rPr>
        <w:rFonts w:hint="default"/>
      </w:rPr>
    </w:lvl>
    <w:lvl w:ilvl="4" w:tplc="B20AA694">
      <w:start w:val="1"/>
      <w:numFmt w:val="bullet"/>
      <w:lvlText w:val="•"/>
      <w:lvlJc w:val="left"/>
      <w:pPr>
        <w:ind w:left="4216" w:hanging="399"/>
      </w:pPr>
      <w:rPr>
        <w:rFonts w:hint="default"/>
      </w:rPr>
    </w:lvl>
    <w:lvl w:ilvl="5" w:tplc="007AB968">
      <w:start w:val="1"/>
      <w:numFmt w:val="bullet"/>
      <w:lvlText w:val="•"/>
      <w:lvlJc w:val="left"/>
      <w:pPr>
        <w:ind w:left="5000" w:hanging="399"/>
      </w:pPr>
      <w:rPr>
        <w:rFonts w:hint="default"/>
      </w:rPr>
    </w:lvl>
    <w:lvl w:ilvl="6" w:tplc="5CA24B78">
      <w:start w:val="1"/>
      <w:numFmt w:val="bullet"/>
      <w:lvlText w:val="•"/>
      <w:lvlJc w:val="left"/>
      <w:pPr>
        <w:ind w:left="5784" w:hanging="399"/>
      </w:pPr>
      <w:rPr>
        <w:rFonts w:hint="default"/>
      </w:rPr>
    </w:lvl>
    <w:lvl w:ilvl="7" w:tplc="BC8E0B50">
      <w:start w:val="1"/>
      <w:numFmt w:val="bullet"/>
      <w:lvlText w:val="•"/>
      <w:lvlJc w:val="left"/>
      <w:pPr>
        <w:ind w:left="6568" w:hanging="399"/>
      </w:pPr>
      <w:rPr>
        <w:rFonts w:hint="default"/>
      </w:rPr>
    </w:lvl>
    <w:lvl w:ilvl="8" w:tplc="399C78A0">
      <w:start w:val="1"/>
      <w:numFmt w:val="bullet"/>
      <w:lvlText w:val="•"/>
      <w:lvlJc w:val="left"/>
      <w:pPr>
        <w:ind w:left="7352" w:hanging="399"/>
      </w:pPr>
      <w:rPr>
        <w:rFonts w:hint="default"/>
      </w:rPr>
    </w:lvl>
  </w:abstractNum>
  <w:abstractNum w:abstractNumId="25">
    <w:nsid w:val="39A64EE2"/>
    <w:multiLevelType w:val="multilevel"/>
    <w:tmpl w:val="09F2DC88"/>
    <w:lvl w:ilvl="0">
      <w:start w:val="1"/>
      <w:numFmt w:val="decimal"/>
      <w:lvlText w:val="%1."/>
      <w:lvlJc w:val="left"/>
      <w:pPr>
        <w:ind w:left="398" w:hanging="2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93" w:hanging="49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33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3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6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0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3" w:hanging="490"/>
      </w:pPr>
      <w:rPr>
        <w:rFonts w:hint="default"/>
      </w:rPr>
    </w:lvl>
  </w:abstractNum>
  <w:abstractNum w:abstractNumId="26">
    <w:nsid w:val="3A0A4FD1"/>
    <w:multiLevelType w:val="multilevel"/>
    <w:tmpl w:val="EAF8C9C4"/>
    <w:lvl w:ilvl="0">
      <w:start w:val="4"/>
      <w:numFmt w:val="decimal"/>
      <w:lvlText w:val="%1"/>
      <w:lvlJc w:val="left"/>
      <w:pPr>
        <w:ind w:left="118" w:hanging="5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5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95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4" w:hanging="540"/>
      </w:pPr>
      <w:rPr>
        <w:rFonts w:hint="default"/>
      </w:rPr>
    </w:lvl>
  </w:abstractNum>
  <w:abstractNum w:abstractNumId="27">
    <w:nsid w:val="41A50FF6"/>
    <w:multiLevelType w:val="multilevel"/>
    <w:tmpl w:val="E17007F8"/>
    <w:lvl w:ilvl="0">
      <w:start w:val="2"/>
      <w:numFmt w:val="decimal"/>
      <w:lvlText w:val="%1"/>
      <w:lvlJc w:val="left"/>
      <w:pPr>
        <w:ind w:left="1078" w:hanging="4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8" w:hanging="4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72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420"/>
      </w:pPr>
      <w:rPr>
        <w:rFonts w:hint="default"/>
      </w:rPr>
    </w:lvl>
  </w:abstractNum>
  <w:abstractNum w:abstractNumId="28">
    <w:nsid w:val="48965DCE"/>
    <w:multiLevelType w:val="hybridMultilevel"/>
    <w:tmpl w:val="EF46F928"/>
    <w:lvl w:ilvl="0" w:tplc="FB98C324">
      <w:start w:val="1"/>
      <w:numFmt w:val="decimal"/>
      <w:lvlText w:val="%1."/>
      <w:lvlJc w:val="left"/>
      <w:pPr>
        <w:ind w:left="118" w:hanging="341"/>
        <w:jc w:val="left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D62CDAA6">
      <w:start w:val="1"/>
      <w:numFmt w:val="bullet"/>
      <w:lvlText w:val="•"/>
      <w:lvlJc w:val="left"/>
      <w:pPr>
        <w:ind w:left="1038" w:hanging="341"/>
      </w:pPr>
      <w:rPr>
        <w:rFonts w:hint="default"/>
      </w:rPr>
    </w:lvl>
    <w:lvl w:ilvl="2" w:tplc="AE8CA6C4">
      <w:start w:val="1"/>
      <w:numFmt w:val="bullet"/>
      <w:lvlText w:val="•"/>
      <w:lvlJc w:val="left"/>
      <w:pPr>
        <w:ind w:left="1956" w:hanging="341"/>
      </w:pPr>
      <w:rPr>
        <w:rFonts w:hint="default"/>
      </w:rPr>
    </w:lvl>
    <w:lvl w:ilvl="3" w:tplc="5786491A">
      <w:start w:val="1"/>
      <w:numFmt w:val="bullet"/>
      <w:lvlText w:val="•"/>
      <w:lvlJc w:val="left"/>
      <w:pPr>
        <w:ind w:left="2874" w:hanging="341"/>
      </w:pPr>
      <w:rPr>
        <w:rFonts w:hint="default"/>
      </w:rPr>
    </w:lvl>
    <w:lvl w:ilvl="4" w:tplc="CE5C35B4">
      <w:start w:val="1"/>
      <w:numFmt w:val="bullet"/>
      <w:lvlText w:val="•"/>
      <w:lvlJc w:val="left"/>
      <w:pPr>
        <w:ind w:left="3792" w:hanging="341"/>
      </w:pPr>
      <w:rPr>
        <w:rFonts w:hint="default"/>
      </w:rPr>
    </w:lvl>
    <w:lvl w:ilvl="5" w:tplc="C3EE04DA">
      <w:start w:val="1"/>
      <w:numFmt w:val="bullet"/>
      <w:lvlText w:val="•"/>
      <w:lvlJc w:val="left"/>
      <w:pPr>
        <w:ind w:left="4710" w:hanging="341"/>
      </w:pPr>
      <w:rPr>
        <w:rFonts w:hint="default"/>
      </w:rPr>
    </w:lvl>
    <w:lvl w:ilvl="6" w:tplc="97F8B544">
      <w:start w:val="1"/>
      <w:numFmt w:val="bullet"/>
      <w:lvlText w:val="•"/>
      <w:lvlJc w:val="left"/>
      <w:pPr>
        <w:ind w:left="5628" w:hanging="341"/>
      </w:pPr>
      <w:rPr>
        <w:rFonts w:hint="default"/>
      </w:rPr>
    </w:lvl>
    <w:lvl w:ilvl="7" w:tplc="A260ADF0">
      <w:start w:val="1"/>
      <w:numFmt w:val="bullet"/>
      <w:lvlText w:val="•"/>
      <w:lvlJc w:val="left"/>
      <w:pPr>
        <w:ind w:left="6546" w:hanging="341"/>
      </w:pPr>
      <w:rPr>
        <w:rFonts w:hint="default"/>
      </w:rPr>
    </w:lvl>
    <w:lvl w:ilvl="8" w:tplc="4B067682">
      <w:start w:val="1"/>
      <w:numFmt w:val="bullet"/>
      <w:lvlText w:val="•"/>
      <w:lvlJc w:val="left"/>
      <w:pPr>
        <w:ind w:left="7464" w:hanging="341"/>
      </w:pPr>
      <w:rPr>
        <w:rFonts w:hint="default"/>
      </w:rPr>
    </w:lvl>
  </w:abstractNum>
  <w:abstractNum w:abstractNumId="29">
    <w:nsid w:val="4CD07B06"/>
    <w:multiLevelType w:val="hybridMultilevel"/>
    <w:tmpl w:val="E018BE6C"/>
    <w:lvl w:ilvl="0" w:tplc="A87E7D44">
      <w:start w:val="1"/>
      <w:numFmt w:val="decimal"/>
      <w:lvlText w:val="%1)"/>
      <w:lvlJc w:val="left"/>
      <w:pPr>
        <w:ind w:left="1018" w:hanging="361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</w:rPr>
    </w:lvl>
    <w:lvl w:ilvl="1" w:tplc="3CCA59C0">
      <w:start w:val="1"/>
      <w:numFmt w:val="bullet"/>
      <w:lvlText w:val="•"/>
      <w:lvlJc w:val="left"/>
      <w:pPr>
        <w:ind w:left="1848" w:hanging="361"/>
      </w:pPr>
      <w:rPr>
        <w:rFonts w:hint="default"/>
      </w:rPr>
    </w:lvl>
    <w:lvl w:ilvl="2" w:tplc="B5E6D544">
      <w:start w:val="1"/>
      <w:numFmt w:val="bullet"/>
      <w:lvlText w:val="•"/>
      <w:lvlJc w:val="left"/>
      <w:pPr>
        <w:ind w:left="2676" w:hanging="361"/>
      </w:pPr>
      <w:rPr>
        <w:rFonts w:hint="default"/>
      </w:rPr>
    </w:lvl>
    <w:lvl w:ilvl="3" w:tplc="50727D62">
      <w:start w:val="1"/>
      <w:numFmt w:val="bullet"/>
      <w:lvlText w:val="•"/>
      <w:lvlJc w:val="left"/>
      <w:pPr>
        <w:ind w:left="3504" w:hanging="361"/>
      </w:pPr>
      <w:rPr>
        <w:rFonts w:hint="default"/>
      </w:rPr>
    </w:lvl>
    <w:lvl w:ilvl="4" w:tplc="BD64196E">
      <w:start w:val="1"/>
      <w:numFmt w:val="bullet"/>
      <w:lvlText w:val="•"/>
      <w:lvlJc w:val="left"/>
      <w:pPr>
        <w:ind w:left="4332" w:hanging="361"/>
      </w:pPr>
      <w:rPr>
        <w:rFonts w:hint="default"/>
      </w:rPr>
    </w:lvl>
    <w:lvl w:ilvl="5" w:tplc="DF5677DC">
      <w:start w:val="1"/>
      <w:numFmt w:val="bullet"/>
      <w:lvlText w:val="•"/>
      <w:lvlJc w:val="left"/>
      <w:pPr>
        <w:ind w:left="5160" w:hanging="361"/>
      </w:pPr>
      <w:rPr>
        <w:rFonts w:hint="default"/>
      </w:rPr>
    </w:lvl>
    <w:lvl w:ilvl="6" w:tplc="99DC3C3C">
      <w:start w:val="1"/>
      <w:numFmt w:val="bullet"/>
      <w:lvlText w:val="•"/>
      <w:lvlJc w:val="left"/>
      <w:pPr>
        <w:ind w:left="5988" w:hanging="361"/>
      </w:pPr>
      <w:rPr>
        <w:rFonts w:hint="default"/>
      </w:rPr>
    </w:lvl>
    <w:lvl w:ilvl="7" w:tplc="5B24ECC2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7506EC00">
      <w:start w:val="1"/>
      <w:numFmt w:val="bullet"/>
      <w:lvlText w:val="•"/>
      <w:lvlJc w:val="left"/>
      <w:pPr>
        <w:ind w:left="7644" w:hanging="361"/>
      </w:pPr>
      <w:rPr>
        <w:rFonts w:hint="default"/>
      </w:rPr>
    </w:lvl>
  </w:abstractNum>
  <w:abstractNum w:abstractNumId="30">
    <w:nsid w:val="52DA4E2E"/>
    <w:multiLevelType w:val="hybridMultilevel"/>
    <w:tmpl w:val="21B0E380"/>
    <w:lvl w:ilvl="0" w:tplc="4E92938E">
      <w:start w:val="1"/>
      <w:numFmt w:val="decimal"/>
      <w:lvlText w:val="%1."/>
      <w:lvlJc w:val="left"/>
      <w:pPr>
        <w:ind w:left="118" w:hanging="301"/>
        <w:jc w:val="left"/>
      </w:pPr>
      <w:rPr>
        <w:rFonts w:ascii="Times New Roman" w:eastAsia="Times New Roman" w:hAnsi="Times New Roman" w:cs="Times New Roman" w:hint="default"/>
        <w:i/>
        <w:w w:val="99"/>
        <w:sz w:val="28"/>
        <w:szCs w:val="28"/>
      </w:rPr>
    </w:lvl>
    <w:lvl w:ilvl="1" w:tplc="3B28EC68">
      <w:start w:val="1"/>
      <w:numFmt w:val="bullet"/>
      <w:lvlText w:val="•"/>
      <w:lvlJc w:val="left"/>
      <w:pPr>
        <w:ind w:left="1038" w:hanging="301"/>
      </w:pPr>
      <w:rPr>
        <w:rFonts w:hint="default"/>
      </w:rPr>
    </w:lvl>
    <w:lvl w:ilvl="2" w:tplc="EA6CDA62">
      <w:start w:val="1"/>
      <w:numFmt w:val="bullet"/>
      <w:lvlText w:val="•"/>
      <w:lvlJc w:val="left"/>
      <w:pPr>
        <w:ind w:left="1956" w:hanging="301"/>
      </w:pPr>
      <w:rPr>
        <w:rFonts w:hint="default"/>
      </w:rPr>
    </w:lvl>
    <w:lvl w:ilvl="3" w:tplc="84B455AC">
      <w:start w:val="1"/>
      <w:numFmt w:val="bullet"/>
      <w:lvlText w:val="•"/>
      <w:lvlJc w:val="left"/>
      <w:pPr>
        <w:ind w:left="2874" w:hanging="301"/>
      </w:pPr>
      <w:rPr>
        <w:rFonts w:hint="default"/>
      </w:rPr>
    </w:lvl>
    <w:lvl w:ilvl="4" w:tplc="FC167654">
      <w:start w:val="1"/>
      <w:numFmt w:val="bullet"/>
      <w:lvlText w:val="•"/>
      <w:lvlJc w:val="left"/>
      <w:pPr>
        <w:ind w:left="3792" w:hanging="301"/>
      </w:pPr>
      <w:rPr>
        <w:rFonts w:hint="default"/>
      </w:rPr>
    </w:lvl>
    <w:lvl w:ilvl="5" w:tplc="FF8EA4DA">
      <w:start w:val="1"/>
      <w:numFmt w:val="bullet"/>
      <w:lvlText w:val="•"/>
      <w:lvlJc w:val="left"/>
      <w:pPr>
        <w:ind w:left="4710" w:hanging="301"/>
      </w:pPr>
      <w:rPr>
        <w:rFonts w:hint="default"/>
      </w:rPr>
    </w:lvl>
    <w:lvl w:ilvl="6" w:tplc="DE4A3CE0">
      <w:start w:val="1"/>
      <w:numFmt w:val="bullet"/>
      <w:lvlText w:val="•"/>
      <w:lvlJc w:val="left"/>
      <w:pPr>
        <w:ind w:left="5628" w:hanging="301"/>
      </w:pPr>
      <w:rPr>
        <w:rFonts w:hint="default"/>
      </w:rPr>
    </w:lvl>
    <w:lvl w:ilvl="7" w:tplc="D0D03652">
      <w:start w:val="1"/>
      <w:numFmt w:val="bullet"/>
      <w:lvlText w:val="•"/>
      <w:lvlJc w:val="left"/>
      <w:pPr>
        <w:ind w:left="6546" w:hanging="301"/>
      </w:pPr>
      <w:rPr>
        <w:rFonts w:hint="default"/>
      </w:rPr>
    </w:lvl>
    <w:lvl w:ilvl="8" w:tplc="334EA3D8">
      <w:start w:val="1"/>
      <w:numFmt w:val="bullet"/>
      <w:lvlText w:val="•"/>
      <w:lvlJc w:val="left"/>
      <w:pPr>
        <w:ind w:left="7464" w:hanging="301"/>
      </w:pPr>
      <w:rPr>
        <w:rFonts w:hint="default"/>
      </w:rPr>
    </w:lvl>
  </w:abstractNum>
  <w:abstractNum w:abstractNumId="31">
    <w:nsid w:val="5862765C"/>
    <w:multiLevelType w:val="hybridMultilevel"/>
    <w:tmpl w:val="DB20D79E"/>
    <w:lvl w:ilvl="0" w:tplc="6CE025E6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</w:rPr>
    </w:lvl>
    <w:lvl w:ilvl="1" w:tplc="433E2884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 w:tplc="B2B4451E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ECA033C2">
      <w:start w:val="1"/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0D8E4A50">
      <w:start w:val="1"/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433A9E2A">
      <w:start w:val="1"/>
      <w:numFmt w:val="bullet"/>
      <w:lvlText w:val="•"/>
      <w:lvlJc w:val="left"/>
      <w:pPr>
        <w:ind w:left="4710" w:hanging="360"/>
      </w:pPr>
      <w:rPr>
        <w:rFonts w:hint="default"/>
      </w:rPr>
    </w:lvl>
    <w:lvl w:ilvl="6" w:tplc="5948980C">
      <w:start w:val="1"/>
      <w:numFmt w:val="bullet"/>
      <w:lvlText w:val="•"/>
      <w:lvlJc w:val="left"/>
      <w:pPr>
        <w:ind w:left="5628" w:hanging="360"/>
      </w:pPr>
      <w:rPr>
        <w:rFonts w:hint="default"/>
      </w:rPr>
    </w:lvl>
    <w:lvl w:ilvl="7" w:tplc="7F3E0F88">
      <w:start w:val="1"/>
      <w:numFmt w:val="bullet"/>
      <w:lvlText w:val="•"/>
      <w:lvlJc w:val="left"/>
      <w:pPr>
        <w:ind w:left="6546" w:hanging="360"/>
      </w:pPr>
      <w:rPr>
        <w:rFonts w:hint="default"/>
      </w:rPr>
    </w:lvl>
    <w:lvl w:ilvl="8" w:tplc="329AB836">
      <w:start w:val="1"/>
      <w:numFmt w:val="bullet"/>
      <w:lvlText w:val="•"/>
      <w:lvlJc w:val="left"/>
      <w:pPr>
        <w:ind w:left="7464" w:hanging="360"/>
      </w:pPr>
      <w:rPr>
        <w:rFonts w:hint="default"/>
      </w:rPr>
    </w:lvl>
  </w:abstractNum>
  <w:abstractNum w:abstractNumId="32">
    <w:nsid w:val="5A4D0A45"/>
    <w:multiLevelType w:val="hybridMultilevel"/>
    <w:tmpl w:val="575CD1C4"/>
    <w:lvl w:ilvl="0" w:tplc="E55ED348">
      <w:start w:val="1"/>
      <w:numFmt w:val="bullet"/>
      <w:lvlText w:val="-"/>
      <w:lvlJc w:val="left"/>
      <w:pPr>
        <w:ind w:left="118" w:hanging="17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EBE8C46">
      <w:start w:val="1"/>
      <w:numFmt w:val="bullet"/>
      <w:lvlText w:val="•"/>
      <w:lvlJc w:val="left"/>
      <w:pPr>
        <w:ind w:left="1038" w:hanging="178"/>
      </w:pPr>
      <w:rPr>
        <w:rFonts w:hint="default"/>
      </w:rPr>
    </w:lvl>
    <w:lvl w:ilvl="2" w:tplc="D7465942">
      <w:start w:val="1"/>
      <w:numFmt w:val="bullet"/>
      <w:lvlText w:val="•"/>
      <w:lvlJc w:val="left"/>
      <w:pPr>
        <w:ind w:left="1956" w:hanging="178"/>
      </w:pPr>
      <w:rPr>
        <w:rFonts w:hint="default"/>
      </w:rPr>
    </w:lvl>
    <w:lvl w:ilvl="3" w:tplc="A3047F16">
      <w:start w:val="1"/>
      <w:numFmt w:val="bullet"/>
      <w:lvlText w:val="•"/>
      <w:lvlJc w:val="left"/>
      <w:pPr>
        <w:ind w:left="2874" w:hanging="178"/>
      </w:pPr>
      <w:rPr>
        <w:rFonts w:hint="default"/>
      </w:rPr>
    </w:lvl>
    <w:lvl w:ilvl="4" w:tplc="F09E7D9A">
      <w:start w:val="1"/>
      <w:numFmt w:val="bullet"/>
      <w:lvlText w:val="•"/>
      <w:lvlJc w:val="left"/>
      <w:pPr>
        <w:ind w:left="3792" w:hanging="178"/>
      </w:pPr>
      <w:rPr>
        <w:rFonts w:hint="default"/>
      </w:rPr>
    </w:lvl>
    <w:lvl w:ilvl="5" w:tplc="153031CA">
      <w:start w:val="1"/>
      <w:numFmt w:val="bullet"/>
      <w:lvlText w:val="•"/>
      <w:lvlJc w:val="left"/>
      <w:pPr>
        <w:ind w:left="4710" w:hanging="178"/>
      </w:pPr>
      <w:rPr>
        <w:rFonts w:hint="default"/>
      </w:rPr>
    </w:lvl>
    <w:lvl w:ilvl="6" w:tplc="809E9AB8">
      <w:start w:val="1"/>
      <w:numFmt w:val="bullet"/>
      <w:lvlText w:val="•"/>
      <w:lvlJc w:val="left"/>
      <w:pPr>
        <w:ind w:left="5628" w:hanging="178"/>
      </w:pPr>
      <w:rPr>
        <w:rFonts w:hint="default"/>
      </w:rPr>
    </w:lvl>
    <w:lvl w:ilvl="7" w:tplc="FBB606F8">
      <w:start w:val="1"/>
      <w:numFmt w:val="bullet"/>
      <w:lvlText w:val="•"/>
      <w:lvlJc w:val="left"/>
      <w:pPr>
        <w:ind w:left="6546" w:hanging="178"/>
      </w:pPr>
      <w:rPr>
        <w:rFonts w:hint="default"/>
      </w:rPr>
    </w:lvl>
    <w:lvl w:ilvl="8" w:tplc="B8345BBE">
      <w:start w:val="1"/>
      <w:numFmt w:val="bullet"/>
      <w:lvlText w:val="•"/>
      <w:lvlJc w:val="left"/>
      <w:pPr>
        <w:ind w:left="7464" w:hanging="178"/>
      </w:pPr>
      <w:rPr>
        <w:rFonts w:hint="default"/>
      </w:rPr>
    </w:lvl>
  </w:abstractNum>
  <w:abstractNum w:abstractNumId="33">
    <w:nsid w:val="60352DB0"/>
    <w:multiLevelType w:val="hybridMultilevel"/>
    <w:tmpl w:val="01A67440"/>
    <w:lvl w:ilvl="0" w:tplc="3410AC60">
      <w:start w:val="1"/>
      <w:numFmt w:val="decimal"/>
      <w:lvlText w:val="%1)"/>
      <w:lvlJc w:val="left"/>
      <w:pPr>
        <w:ind w:left="118" w:hanging="4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F1A91DE">
      <w:start w:val="1"/>
      <w:numFmt w:val="bullet"/>
      <w:lvlText w:val="•"/>
      <w:lvlJc w:val="left"/>
      <w:pPr>
        <w:ind w:left="1038" w:hanging="436"/>
      </w:pPr>
      <w:rPr>
        <w:rFonts w:hint="default"/>
      </w:rPr>
    </w:lvl>
    <w:lvl w:ilvl="2" w:tplc="701AF188">
      <w:start w:val="1"/>
      <w:numFmt w:val="bullet"/>
      <w:lvlText w:val="•"/>
      <w:lvlJc w:val="left"/>
      <w:pPr>
        <w:ind w:left="1956" w:hanging="436"/>
      </w:pPr>
      <w:rPr>
        <w:rFonts w:hint="default"/>
      </w:rPr>
    </w:lvl>
    <w:lvl w:ilvl="3" w:tplc="7FDA3F46">
      <w:start w:val="1"/>
      <w:numFmt w:val="bullet"/>
      <w:lvlText w:val="•"/>
      <w:lvlJc w:val="left"/>
      <w:pPr>
        <w:ind w:left="2874" w:hanging="436"/>
      </w:pPr>
      <w:rPr>
        <w:rFonts w:hint="default"/>
      </w:rPr>
    </w:lvl>
    <w:lvl w:ilvl="4" w:tplc="C298F0C0">
      <w:start w:val="1"/>
      <w:numFmt w:val="bullet"/>
      <w:lvlText w:val="•"/>
      <w:lvlJc w:val="left"/>
      <w:pPr>
        <w:ind w:left="3792" w:hanging="436"/>
      </w:pPr>
      <w:rPr>
        <w:rFonts w:hint="default"/>
      </w:rPr>
    </w:lvl>
    <w:lvl w:ilvl="5" w:tplc="96AE2C26">
      <w:start w:val="1"/>
      <w:numFmt w:val="bullet"/>
      <w:lvlText w:val="•"/>
      <w:lvlJc w:val="left"/>
      <w:pPr>
        <w:ind w:left="4710" w:hanging="436"/>
      </w:pPr>
      <w:rPr>
        <w:rFonts w:hint="default"/>
      </w:rPr>
    </w:lvl>
    <w:lvl w:ilvl="6" w:tplc="2D848020">
      <w:start w:val="1"/>
      <w:numFmt w:val="bullet"/>
      <w:lvlText w:val="•"/>
      <w:lvlJc w:val="left"/>
      <w:pPr>
        <w:ind w:left="5628" w:hanging="436"/>
      </w:pPr>
      <w:rPr>
        <w:rFonts w:hint="default"/>
      </w:rPr>
    </w:lvl>
    <w:lvl w:ilvl="7" w:tplc="CD5E19EE">
      <w:start w:val="1"/>
      <w:numFmt w:val="bullet"/>
      <w:lvlText w:val="•"/>
      <w:lvlJc w:val="left"/>
      <w:pPr>
        <w:ind w:left="6546" w:hanging="436"/>
      </w:pPr>
      <w:rPr>
        <w:rFonts w:hint="default"/>
      </w:rPr>
    </w:lvl>
    <w:lvl w:ilvl="8" w:tplc="41FEFCB4">
      <w:start w:val="1"/>
      <w:numFmt w:val="bullet"/>
      <w:lvlText w:val="•"/>
      <w:lvlJc w:val="left"/>
      <w:pPr>
        <w:ind w:left="7464" w:hanging="436"/>
      </w:pPr>
      <w:rPr>
        <w:rFonts w:hint="default"/>
      </w:rPr>
    </w:lvl>
  </w:abstractNum>
  <w:abstractNum w:abstractNumId="34">
    <w:nsid w:val="62B87C27"/>
    <w:multiLevelType w:val="hybridMultilevel"/>
    <w:tmpl w:val="6AAE000E"/>
    <w:lvl w:ilvl="0" w:tplc="899C8A20">
      <w:start w:val="1"/>
      <w:numFmt w:val="decimal"/>
      <w:lvlText w:val="%1)"/>
      <w:lvlJc w:val="left"/>
      <w:pPr>
        <w:ind w:left="11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9986F04">
      <w:start w:val="1"/>
      <w:numFmt w:val="bullet"/>
      <w:lvlText w:val="•"/>
      <w:lvlJc w:val="left"/>
      <w:pPr>
        <w:ind w:left="1038" w:hanging="304"/>
      </w:pPr>
      <w:rPr>
        <w:rFonts w:hint="default"/>
      </w:rPr>
    </w:lvl>
    <w:lvl w:ilvl="2" w:tplc="8A789C24">
      <w:start w:val="1"/>
      <w:numFmt w:val="bullet"/>
      <w:lvlText w:val="•"/>
      <w:lvlJc w:val="left"/>
      <w:pPr>
        <w:ind w:left="1956" w:hanging="304"/>
      </w:pPr>
      <w:rPr>
        <w:rFonts w:hint="default"/>
      </w:rPr>
    </w:lvl>
    <w:lvl w:ilvl="3" w:tplc="B226E29A">
      <w:start w:val="1"/>
      <w:numFmt w:val="bullet"/>
      <w:lvlText w:val="•"/>
      <w:lvlJc w:val="left"/>
      <w:pPr>
        <w:ind w:left="2874" w:hanging="304"/>
      </w:pPr>
      <w:rPr>
        <w:rFonts w:hint="default"/>
      </w:rPr>
    </w:lvl>
    <w:lvl w:ilvl="4" w:tplc="B8042788">
      <w:start w:val="1"/>
      <w:numFmt w:val="bullet"/>
      <w:lvlText w:val="•"/>
      <w:lvlJc w:val="left"/>
      <w:pPr>
        <w:ind w:left="3792" w:hanging="304"/>
      </w:pPr>
      <w:rPr>
        <w:rFonts w:hint="default"/>
      </w:rPr>
    </w:lvl>
    <w:lvl w:ilvl="5" w:tplc="17C2D6A6">
      <w:start w:val="1"/>
      <w:numFmt w:val="bullet"/>
      <w:lvlText w:val="•"/>
      <w:lvlJc w:val="left"/>
      <w:pPr>
        <w:ind w:left="4710" w:hanging="304"/>
      </w:pPr>
      <w:rPr>
        <w:rFonts w:hint="default"/>
      </w:rPr>
    </w:lvl>
    <w:lvl w:ilvl="6" w:tplc="49A22036">
      <w:start w:val="1"/>
      <w:numFmt w:val="bullet"/>
      <w:lvlText w:val="•"/>
      <w:lvlJc w:val="left"/>
      <w:pPr>
        <w:ind w:left="5628" w:hanging="304"/>
      </w:pPr>
      <w:rPr>
        <w:rFonts w:hint="default"/>
      </w:rPr>
    </w:lvl>
    <w:lvl w:ilvl="7" w:tplc="00B44EA2">
      <w:start w:val="1"/>
      <w:numFmt w:val="bullet"/>
      <w:lvlText w:val="•"/>
      <w:lvlJc w:val="left"/>
      <w:pPr>
        <w:ind w:left="6546" w:hanging="304"/>
      </w:pPr>
      <w:rPr>
        <w:rFonts w:hint="default"/>
      </w:rPr>
    </w:lvl>
    <w:lvl w:ilvl="8" w:tplc="EF3A4CA8">
      <w:start w:val="1"/>
      <w:numFmt w:val="bullet"/>
      <w:lvlText w:val="•"/>
      <w:lvlJc w:val="left"/>
      <w:pPr>
        <w:ind w:left="7464" w:hanging="304"/>
      </w:pPr>
      <w:rPr>
        <w:rFonts w:hint="default"/>
      </w:rPr>
    </w:lvl>
  </w:abstractNum>
  <w:abstractNum w:abstractNumId="35">
    <w:nsid w:val="62DF5E54"/>
    <w:multiLevelType w:val="hybridMultilevel"/>
    <w:tmpl w:val="EFDEC3FA"/>
    <w:lvl w:ilvl="0" w:tplc="08B8E1F0">
      <w:start w:val="1"/>
      <w:numFmt w:val="decimal"/>
      <w:lvlText w:val="%1."/>
      <w:lvlJc w:val="left"/>
      <w:pPr>
        <w:ind w:left="1018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A4016C6">
      <w:start w:val="1"/>
      <w:numFmt w:val="bullet"/>
      <w:lvlText w:val="•"/>
      <w:lvlJc w:val="left"/>
      <w:pPr>
        <w:ind w:left="1848" w:hanging="361"/>
      </w:pPr>
      <w:rPr>
        <w:rFonts w:hint="default"/>
      </w:rPr>
    </w:lvl>
    <w:lvl w:ilvl="2" w:tplc="0A8E550A">
      <w:start w:val="1"/>
      <w:numFmt w:val="bullet"/>
      <w:lvlText w:val="•"/>
      <w:lvlJc w:val="left"/>
      <w:pPr>
        <w:ind w:left="2676" w:hanging="361"/>
      </w:pPr>
      <w:rPr>
        <w:rFonts w:hint="default"/>
      </w:rPr>
    </w:lvl>
    <w:lvl w:ilvl="3" w:tplc="CC0EE542">
      <w:start w:val="1"/>
      <w:numFmt w:val="bullet"/>
      <w:lvlText w:val="•"/>
      <w:lvlJc w:val="left"/>
      <w:pPr>
        <w:ind w:left="3504" w:hanging="361"/>
      </w:pPr>
      <w:rPr>
        <w:rFonts w:hint="default"/>
      </w:rPr>
    </w:lvl>
    <w:lvl w:ilvl="4" w:tplc="C3CE365E">
      <w:start w:val="1"/>
      <w:numFmt w:val="bullet"/>
      <w:lvlText w:val="•"/>
      <w:lvlJc w:val="left"/>
      <w:pPr>
        <w:ind w:left="4332" w:hanging="361"/>
      </w:pPr>
      <w:rPr>
        <w:rFonts w:hint="default"/>
      </w:rPr>
    </w:lvl>
    <w:lvl w:ilvl="5" w:tplc="1136AECE">
      <w:start w:val="1"/>
      <w:numFmt w:val="bullet"/>
      <w:lvlText w:val="•"/>
      <w:lvlJc w:val="left"/>
      <w:pPr>
        <w:ind w:left="5160" w:hanging="361"/>
      </w:pPr>
      <w:rPr>
        <w:rFonts w:hint="default"/>
      </w:rPr>
    </w:lvl>
    <w:lvl w:ilvl="6" w:tplc="99C22102">
      <w:start w:val="1"/>
      <w:numFmt w:val="bullet"/>
      <w:lvlText w:val="•"/>
      <w:lvlJc w:val="left"/>
      <w:pPr>
        <w:ind w:left="5988" w:hanging="361"/>
      </w:pPr>
      <w:rPr>
        <w:rFonts w:hint="default"/>
      </w:rPr>
    </w:lvl>
    <w:lvl w:ilvl="7" w:tplc="9ED6EF06">
      <w:start w:val="1"/>
      <w:numFmt w:val="bullet"/>
      <w:lvlText w:val="•"/>
      <w:lvlJc w:val="left"/>
      <w:pPr>
        <w:ind w:left="6816" w:hanging="361"/>
      </w:pPr>
      <w:rPr>
        <w:rFonts w:hint="default"/>
      </w:rPr>
    </w:lvl>
    <w:lvl w:ilvl="8" w:tplc="52B69E38">
      <w:start w:val="1"/>
      <w:numFmt w:val="bullet"/>
      <w:lvlText w:val="•"/>
      <w:lvlJc w:val="left"/>
      <w:pPr>
        <w:ind w:left="7644" w:hanging="361"/>
      </w:pPr>
      <w:rPr>
        <w:rFonts w:hint="default"/>
      </w:rPr>
    </w:lvl>
  </w:abstractNum>
  <w:abstractNum w:abstractNumId="36">
    <w:nsid w:val="6304541F"/>
    <w:multiLevelType w:val="multilevel"/>
    <w:tmpl w:val="21CC04D2"/>
    <w:lvl w:ilvl="0">
      <w:start w:val="2"/>
      <w:numFmt w:val="decimal"/>
      <w:lvlText w:val="%1"/>
      <w:lvlJc w:val="left"/>
      <w:pPr>
        <w:ind w:left="1216"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6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836" w:hanging="5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4" w:hanging="5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2" w:hanging="5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5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5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6" w:hanging="5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60"/>
      </w:pPr>
      <w:rPr>
        <w:rFonts w:hint="default"/>
      </w:rPr>
    </w:lvl>
  </w:abstractNum>
  <w:abstractNum w:abstractNumId="37">
    <w:nsid w:val="64AB4F3C"/>
    <w:multiLevelType w:val="hybridMultilevel"/>
    <w:tmpl w:val="01D24DEA"/>
    <w:lvl w:ilvl="0" w:tplc="7F16F92A">
      <w:start w:val="1"/>
      <w:numFmt w:val="decimal"/>
      <w:lvlText w:val="%1)"/>
      <w:lvlJc w:val="left"/>
      <w:pPr>
        <w:ind w:left="118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79A8C7A">
      <w:start w:val="1"/>
      <w:numFmt w:val="bullet"/>
      <w:lvlText w:val="•"/>
      <w:lvlJc w:val="left"/>
      <w:pPr>
        <w:ind w:left="1038" w:hanging="304"/>
      </w:pPr>
      <w:rPr>
        <w:rFonts w:hint="default"/>
      </w:rPr>
    </w:lvl>
    <w:lvl w:ilvl="2" w:tplc="A818446E">
      <w:start w:val="1"/>
      <w:numFmt w:val="bullet"/>
      <w:lvlText w:val="•"/>
      <w:lvlJc w:val="left"/>
      <w:pPr>
        <w:ind w:left="1956" w:hanging="304"/>
      </w:pPr>
      <w:rPr>
        <w:rFonts w:hint="default"/>
      </w:rPr>
    </w:lvl>
    <w:lvl w:ilvl="3" w:tplc="86CA95D4">
      <w:start w:val="1"/>
      <w:numFmt w:val="bullet"/>
      <w:lvlText w:val="•"/>
      <w:lvlJc w:val="left"/>
      <w:pPr>
        <w:ind w:left="2874" w:hanging="304"/>
      </w:pPr>
      <w:rPr>
        <w:rFonts w:hint="default"/>
      </w:rPr>
    </w:lvl>
    <w:lvl w:ilvl="4" w:tplc="5DCCE066">
      <w:start w:val="1"/>
      <w:numFmt w:val="bullet"/>
      <w:lvlText w:val="•"/>
      <w:lvlJc w:val="left"/>
      <w:pPr>
        <w:ind w:left="3792" w:hanging="304"/>
      </w:pPr>
      <w:rPr>
        <w:rFonts w:hint="default"/>
      </w:rPr>
    </w:lvl>
    <w:lvl w:ilvl="5" w:tplc="2CEE2380">
      <w:start w:val="1"/>
      <w:numFmt w:val="bullet"/>
      <w:lvlText w:val="•"/>
      <w:lvlJc w:val="left"/>
      <w:pPr>
        <w:ind w:left="4710" w:hanging="304"/>
      </w:pPr>
      <w:rPr>
        <w:rFonts w:hint="default"/>
      </w:rPr>
    </w:lvl>
    <w:lvl w:ilvl="6" w:tplc="70A61F90">
      <w:start w:val="1"/>
      <w:numFmt w:val="bullet"/>
      <w:lvlText w:val="•"/>
      <w:lvlJc w:val="left"/>
      <w:pPr>
        <w:ind w:left="5628" w:hanging="304"/>
      </w:pPr>
      <w:rPr>
        <w:rFonts w:hint="default"/>
      </w:rPr>
    </w:lvl>
    <w:lvl w:ilvl="7" w:tplc="37646F66">
      <w:start w:val="1"/>
      <w:numFmt w:val="bullet"/>
      <w:lvlText w:val="•"/>
      <w:lvlJc w:val="left"/>
      <w:pPr>
        <w:ind w:left="6546" w:hanging="304"/>
      </w:pPr>
      <w:rPr>
        <w:rFonts w:hint="default"/>
      </w:rPr>
    </w:lvl>
    <w:lvl w:ilvl="8" w:tplc="30967B6E">
      <w:start w:val="1"/>
      <w:numFmt w:val="bullet"/>
      <w:lvlText w:val="•"/>
      <w:lvlJc w:val="left"/>
      <w:pPr>
        <w:ind w:left="7464" w:hanging="304"/>
      </w:pPr>
      <w:rPr>
        <w:rFonts w:hint="default"/>
      </w:rPr>
    </w:lvl>
  </w:abstractNum>
  <w:abstractNum w:abstractNumId="38">
    <w:nsid w:val="652460EF"/>
    <w:multiLevelType w:val="hybridMultilevel"/>
    <w:tmpl w:val="0BF4E3E4"/>
    <w:lvl w:ilvl="0" w:tplc="5CAA5FD4">
      <w:start w:val="1"/>
      <w:numFmt w:val="decimal"/>
      <w:lvlText w:val="%1."/>
      <w:lvlJc w:val="left"/>
      <w:pPr>
        <w:ind w:left="118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E9EA746">
      <w:start w:val="1"/>
      <w:numFmt w:val="bullet"/>
      <w:lvlText w:val="•"/>
      <w:lvlJc w:val="left"/>
      <w:pPr>
        <w:ind w:left="1038" w:hanging="323"/>
      </w:pPr>
      <w:rPr>
        <w:rFonts w:hint="default"/>
      </w:rPr>
    </w:lvl>
    <w:lvl w:ilvl="2" w:tplc="D0AA99E2">
      <w:start w:val="1"/>
      <w:numFmt w:val="bullet"/>
      <w:lvlText w:val="•"/>
      <w:lvlJc w:val="left"/>
      <w:pPr>
        <w:ind w:left="1956" w:hanging="323"/>
      </w:pPr>
      <w:rPr>
        <w:rFonts w:hint="default"/>
      </w:rPr>
    </w:lvl>
    <w:lvl w:ilvl="3" w:tplc="1462547E">
      <w:start w:val="1"/>
      <w:numFmt w:val="bullet"/>
      <w:lvlText w:val="•"/>
      <w:lvlJc w:val="left"/>
      <w:pPr>
        <w:ind w:left="2874" w:hanging="323"/>
      </w:pPr>
      <w:rPr>
        <w:rFonts w:hint="default"/>
      </w:rPr>
    </w:lvl>
    <w:lvl w:ilvl="4" w:tplc="B660294E">
      <w:start w:val="1"/>
      <w:numFmt w:val="bullet"/>
      <w:lvlText w:val="•"/>
      <w:lvlJc w:val="left"/>
      <w:pPr>
        <w:ind w:left="3792" w:hanging="323"/>
      </w:pPr>
      <w:rPr>
        <w:rFonts w:hint="default"/>
      </w:rPr>
    </w:lvl>
    <w:lvl w:ilvl="5" w:tplc="0BDE9C1E">
      <w:start w:val="1"/>
      <w:numFmt w:val="bullet"/>
      <w:lvlText w:val="•"/>
      <w:lvlJc w:val="left"/>
      <w:pPr>
        <w:ind w:left="4710" w:hanging="323"/>
      </w:pPr>
      <w:rPr>
        <w:rFonts w:hint="default"/>
      </w:rPr>
    </w:lvl>
    <w:lvl w:ilvl="6" w:tplc="9544D718">
      <w:start w:val="1"/>
      <w:numFmt w:val="bullet"/>
      <w:lvlText w:val="•"/>
      <w:lvlJc w:val="left"/>
      <w:pPr>
        <w:ind w:left="5628" w:hanging="323"/>
      </w:pPr>
      <w:rPr>
        <w:rFonts w:hint="default"/>
      </w:rPr>
    </w:lvl>
    <w:lvl w:ilvl="7" w:tplc="738EAF28">
      <w:start w:val="1"/>
      <w:numFmt w:val="bullet"/>
      <w:lvlText w:val="•"/>
      <w:lvlJc w:val="left"/>
      <w:pPr>
        <w:ind w:left="6546" w:hanging="323"/>
      </w:pPr>
      <w:rPr>
        <w:rFonts w:hint="default"/>
      </w:rPr>
    </w:lvl>
    <w:lvl w:ilvl="8" w:tplc="3E3A99BA">
      <w:start w:val="1"/>
      <w:numFmt w:val="bullet"/>
      <w:lvlText w:val="•"/>
      <w:lvlJc w:val="left"/>
      <w:pPr>
        <w:ind w:left="7464" w:hanging="323"/>
      </w:pPr>
      <w:rPr>
        <w:rFonts w:hint="default"/>
      </w:rPr>
    </w:lvl>
  </w:abstractNum>
  <w:abstractNum w:abstractNumId="39">
    <w:nsid w:val="65801CA7"/>
    <w:multiLevelType w:val="multilevel"/>
    <w:tmpl w:val="6B507564"/>
    <w:lvl w:ilvl="0">
      <w:start w:val="1"/>
      <w:numFmt w:val="decimal"/>
      <w:lvlText w:val="%1"/>
      <w:lvlJc w:val="left"/>
      <w:pPr>
        <w:ind w:left="1148" w:hanging="49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8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772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8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6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2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490"/>
      </w:pPr>
      <w:rPr>
        <w:rFonts w:hint="default"/>
      </w:rPr>
    </w:lvl>
  </w:abstractNum>
  <w:abstractNum w:abstractNumId="40">
    <w:nsid w:val="68DB6FFD"/>
    <w:multiLevelType w:val="multilevel"/>
    <w:tmpl w:val="21EE020A"/>
    <w:lvl w:ilvl="0">
      <w:start w:val="2"/>
      <w:numFmt w:val="decimal"/>
      <w:lvlText w:val="%1"/>
      <w:lvlJc w:val="left"/>
      <w:pPr>
        <w:ind w:left="824" w:hanging="4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4" w:hanging="4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6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2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6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421"/>
      </w:pPr>
      <w:rPr>
        <w:rFonts w:hint="default"/>
      </w:rPr>
    </w:lvl>
  </w:abstractNum>
  <w:abstractNum w:abstractNumId="41">
    <w:nsid w:val="73D746B4"/>
    <w:multiLevelType w:val="hybridMultilevel"/>
    <w:tmpl w:val="5EDEEAAA"/>
    <w:lvl w:ilvl="0" w:tplc="2006EBAE">
      <w:start w:val="1"/>
      <w:numFmt w:val="bullet"/>
      <w:lvlText w:val="-"/>
      <w:lvlJc w:val="left"/>
      <w:pPr>
        <w:ind w:left="8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E3687E0">
      <w:start w:val="1"/>
      <w:numFmt w:val="bullet"/>
      <w:lvlText w:val="•"/>
      <w:lvlJc w:val="left"/>
      <w:pPr>
        <w:ind w:left="1668" w:hanging="164"/>
      </w:pPr>
      <w:rPr>
        <w:rFonts w:hint="default"/>
      </w:rPr>
    </w:lvl>
    <w:lvl w:ilvl="2" w:tplc="26D06C94">
      <w:start w:val="1"/>
      <w:numFmt w:val="bullet"/>
      <w:lvlText w:val="•"/>
      <w:lvlJc w:val="left"/>
      <w:pPr>
        <w:ind w:left="2516" w:hanging="164"/>
      </w:pPr>
      <w:rPr>
        <w:rFonts w:hint="default"/>
      </w:rPr>
    </w:lvl>
    <w:lvl w:ilvl="3" w:tplc="FF9C8FF6">
      <w:start w:val="1"/>
      <w:numFmt w:val="bullet"/>
      <w:lvlText w:val="•"/>
      <w:lvlJc w:val="left"/>
      <w:pPr>
        <w:ind w:left="3364" w:hanging="164"/>
      </w:pPr>
      <w:rPr>
        <w:rFonts w:hint="default"/>
      </w:rPr>
    </w:lvl>
    <w:lvl w:ilvl="4" w:tplc="77BA9490">
      <w:start w:val="1"/>
      <w:numFmt w:val="bullet"/>
      <w:lvlText w:val="•"/>
      <w:lvlJc w:val="left"/>
      <w:pPr>
        <w:ind w:left="4212" w:hanging="164"/>
      </w:pPr>
      <w:rPr>
        <w:rFonts w:hint="default"/>
      </w:rPr>
    </w:lvl>
    <w:lvl w:ilvl="5" w:tplc="CE32F5F2">
      <w:start w:val="1"/>
      <w:numFmt w:val="bullet"/>
      <w:lvlText w:val="•"/>
      <w:lvlJc w:val="left"/>
      <w:pPr>
        <w:ind w:left="5060" w:hanging="164"/>
      </w:pPr>
      <w:rPr>
        <w:rFonts w:hint="default"/>
      </w:rPr>
    </w:lvl>
    <w:lvl w:ilvl="6" w:tplc="E78A4E0C">
      <w:start w:val="1"/>
      <w:numFmt w:val="bullet"/>
      <w:lvlText w:val="•"/>
      <w:lvlJc w:val="left"/>
      <w:pPr>
        <w:ind w:left="5908" w:hanging="164"/>
      </w:pPr>
      <w:rPr>
        <w:rFonts w:hint="default"/>
      </w:rPr>
    </w:lvl>
    <w:lvl w:ilvl="7" w:tplc="A210CA68">
      <w:start w:val="1"/>
      <w:numFmt w:val="bullet"/>
      <w:lvlText w:val="•"/>
      <w:lvlJc w:val="left"/>
      <w:pPr>
        <w:ind w:left="6756" w:hanging="164"/>
      </w:pPr>
      <w:rPr>
        <w:rFonts w:hint="default"/>
      </w:rPr>
    </w:lvl>
    <w:lvl w:ilvl="8" w:tplc="830E1A8C">
      <w:start w:val="1"/>
      <w:numFmt w:val="bullet"/>
      <w:lvlText w:val="•"/>
      <w:lvlJc w:val="left"/>
      <w:pPr>
        <w:ind w:left="7604" w:hanging="164"/>
      </w:pPr>
      <w:rPr>
        <w:rFonts w:hint="default"/>
      </w:rPr>
    </w:lvl>
  </w:abstractNum>
  <w:abstractNum w:abstractNumId="42">
    <w:nsid w:val="747F0FA7"/>
    <w:multiLevelType w:val="multilevel"/>
    <w:tmpl w:val="7E46A89A"/>
    <w:lvl w:ilvl="0">
      <w:start w:val="1"/>
      <w:numFmt w:val="decimal"/>
      <w:lvlText w:val="%1"/>
      <w:lvlJc w:val="left"/>
      <w:pPr>
        <w:ind w:left="893" w:hanging="49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3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80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0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0" w:hanging="490"/>
      </w:pPr>
      <w:rPr>
        <w:rFonts w:hint="default"/>
      </w:rPr>
    </w:lvl>
  </w:abstractNum>
  <w:abstractNum w:abstractNumId="43">
    <w:nsid w:val="74BA5D00"/>
    <w:multiLevelType w:val="multilevel"/>
    <w:tmpl w:val="A68E35EC"/>
    <w:lvl w:ilvl="0">
      <w:start w:val="3"/>
      <w:numFmt w:val="decimal"/>
      <w:lvlText w:val="%1"/>
      <w:lvlJc w:val="left"/>
      <w:pPr>
        <w:ind w:left="893" w:hanging="4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3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80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0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0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0" w:hanging="490"/>
      </w:pPr>
      <w:rPr>
        <w:rFonts w:hint="default"/>
      </w:rPr>
    </w:lvl>
  </w:abstractNum>
  <w:abstractNum w:abstractNumId="44">
    <w:nsid w:val="7501031F"/>
    <w:multiLevelType w:val="hybridMultilevel"/>
    <w:tmpl w:val="F4B42402"/>
    <w:lvl w:ilvl="0" w:tplc="C6AAF5A0">
      <w:start w:val="1"/>
      <w:numFmt w:val="bullet"/>
      <w:lvlText w:val="-"/>
      <w:lvlJc w:val="left"/>
      <w:pPr>
        <w:ind w:left="118" w:hanging="216"/>
      </w:pPr>
      <w:rPr>
        <w:rFonts w:ascii="Times New Roman" w:eastAsia="Times New Roman" w:hAnsi="Times New Roman" w:cs="Times New Roman" w:hint="default"/>
        <w:i/>
        <w:w w:val="100"/>
        <w:sz w:val="28"/>
        <w:szCs w:val="28"/>
      </w:rPr>
    </w:lvl>
    <w:lvl w:ilvl="1" w:tplc="AD7019F0">
      <w:start w:val="1"/>
      <w:numFmt w:val="bullet"/>
      <w:lvlText w:val=""/>
      <w:lvlJc w:val="left"/>
      <w:pPr>
        <w:ind w:left="1656" w:hanging="399"/>
      </w:pPr>
      <w:rPr>
        <w:rFonts w:ascii="Symbol" w:eastAsia="Symbol" w:hAnsi="Symbol" w:cs="Symbol" w:hint="default"/>
        <w:w w:val="99"/>
        <w:sz w:val="28"/>
        <w:szCs w:val="28"/>
      </w:rPr>
    </w:lvl>
    <w:lvl w:ilvl="2" w:tplc="6A9A2862">
      <w:start w:val="1"/>
      <w:numFmt w:val="bullet"/>
      <w:lvlText w:val="•"/>
      <w:lvlJc w:val="left"/>
      <w:pPr>
        <w:ind w:left="2508" w:hanging="399"/>
      </w:pPr>
      <w:rPr>
        <w:rFonts w:hint="default"/>
      </w:rPr>
    </w:lvl>
    <w:lvl w:ilvl="3" w:tplc="95F6A14A">
      <w:start w:val="1"/>
      <w:numFmt w:val="bullet"/>
      <w:lvlText w:val="•"/>
      <w:lvlJc w:val="left"/>
      <w:pPr>
        <w:ind w:left="3357" w:hanging="399"/>
      </w:pPr>
      <w:rPr>
        <w:rFonts w:hint="default"/>
      </w:rPr>
    </w:lvl>
    <w:lvl w:ilvl="4" w:tplc="15A0F94E">
      <w:start w:val="1"/>
      <w:numFmt w:val="bullet"/>
      <w:lvlText w:val="•"/>
      <w:lvlJc w:val="left"/>
      <w:pPr>
        <w:ind w:left="4206" w:hanging="399"/>
      </w:pPr>
      <w:rPr>
        <w:rFonts w:hint="default"/>
      </w:rPr>
    </w:lvl>
    <w:lvl w:ilvl="5" w:tplc="BB4CC9F2">
      <w:start w:val="1"/>
      <w:numFmt w:val="bullet"/>
      <w:lvlText w:val="•"/>
      <w:lvlJc w:val="left"/>
      <w:pPr>
        <w:ind w:left="5055" w:hanging="399"/>
      </w:pPr>
      <w:rPr>
        <w:rFonts w:hint="default"/>
      </w:rPr>
    </w:lvl>
    <w:lvl w:ilvl="6" w:tplc="F684C4AA">
      <w:start w:val="1"/>
      <w:numFmt w:val="bullet"/>
      <w:lvlText w:val="•"/>
      <w:lvlJc w:val="left"/>
      <w:pPr>
        <w:ind w:left="5904" w:hanging="399"/>
      </w:pPr>
      <w:rPr>
        <w:rFonts w:hint="default"/>
      </w:rPr>
    </w:lvl>
    <w:lvl w:ilvl="7" w:tplc="5B8C93D6">
      <w:start w:val="1"/>
      <w:numFmt w:val="bullet"/>
      <w:lvlText w:val="•"/>
      <w:lvlJc w:val="left"/>
      <w:pPr>
        <w:ind w:left="6753" w:hanging="399"/>
      </w:pPr>
      <w:rPr>
        <w:rFonts w:hint="default"/>
      </w:rPr>
    </w:lvl>
    <w:lvl w:ilvl="8" w:tplc="0D084EC2">
      <w:start w:val="1"/>
      <w:numFmt w:val="bullet"/>
      <w:lvlText w:val="•"/>
      <w:lvlJc w:val="left"/>
      <w:pPr>
        <w:ind w:left="7602" w:hanging="399"/>
      </w:pPr>
      <w:rPr>
        <w:rFonts w:hint="default"/>
      </w:rPr>
    </w:lvl>
  </w:abstractNum>
  <w:abstractNum w:abstractNumId="45">
    <w:nsid w:val="757147E1"/>
    <w:multiLevelType w:val="hybridMultilevel"/>
    <w:tmpl w:val="96D01366"/>
    <w:lvl w:ilvl="0" w:tplc="7B4EF31C">
      <w:start w:val="6"/>
      <w:numFmt w:val="decimal"/>
      <w:lvlText w:val="%1."/>
      <w:lvlJc w:val="left"/>
      <w:pPr>
        <w:ind w:left="118" w:hanging="3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AEE2D76">
      <w:start w:val="1"/>
      <w:numFmt w:val="bullet"/>
      <w:lvlText w:val="•"/>
      <w:lvlJc w:val="left"/>
      <w:pPr>
        <w:ind w:left="1038" w:hanging="352"/>
      </w:pPr>
      <w:rPr>
        <w:rFonts w:hint="default"/>
      </w:rPr>
    </w:lvl>
    <w:lvl w:ilvl="2" w:tplc="7C180790">
      <w:start w:val="1"/>
      <w:numFmt w:val="bullet"/>
      <w:lvlText w:val="•"/>
      <w:lvlJc w:val="left"/>
      <w:pPr>
        <w:ind w:left="1956" w:hanging="352"/>
      </w:pPr>
      <w:rPr>
        <w:rFonts w:hint="default"/>
      </w:rPr>
    </w:lvl>
    <w:lvl w:ilvl="3" w:tplc="A17A5B70">
      <w:start w:val="1"/>
      <w:numFmt w:val="bullet"/>
      <w:lvlText w:val="•"/>
      <w:lvlJc w:val="left"/>
      <w:pPr>
        <w:ind w:left="2874" w:hanging="352"/>
      </w:pPr>
      <w:rPr>
        <w:rFonts w:hint="default"/>
      </w:rPr>
    </w:lvl>
    <w:lvl w:ilvl="4" w:tplc="2D706E4C">
      <w:start w:val="1"/>
      <w:numFmt w:val="bullet"/>
      <w:lvlText w:val="•"/>
      <w:lvlJc w:val="left"/>
      <w:pPr>
        <w:ind w:left="3792" w:hanging="352"/>
      </w:pPr>
      <w:rPr>
        <w:rFonts w:hint="default"/>
      </w:rPr>
    </w:lvl>
    <w:lvl w:ilvl="5" w:tplc="E40C5C90">
      <w:start w:val="1"/>
      <w:numFmt w:val="bullet"/>
      <w:lvlText w:val="•"/>
      <w:lvlJc w:val="left"/>
      <w:pPr>
        <w:ind w:left="4710" w:hanging="352"/>
      </w:pPr>
      <w:rPr>
        <w:rFonts w:hint="default"/>
      </w:rPr>
    </w:lvl>
    <w:lvl w:ilvl="6" w:tplc="94841B26">
      <w:start w:val="1"/>
      <w:numFmt w:val="bullet"/>
      <w:lvlText w:val="•"/>
      <w:lvlJc w:val="left"/>
      <w:pPr>
        <w:ind w:left="5628" w:hanging="352"/>
      </w:pPr>
      <w:rPr>
        <w:rFonts w:hint="default"/>
      </w:rPr>
    </w:lvl>
    <w:lvl w:ilvl="7" w:tplc="DCE030C2">
      <w:start w:val="1"/>
      <w:numFmt w:val="bullet"/>
      <w:lvlText w:val="•"/>
      <w:lvlJc w:val="left"/>
      <w:pPr>
        <w:ind w:left="6546" w:hanging="352"/>
      </w:pPr>
      <w:rPr>
        <w:rFonts w:hint="default"/>
      </w:rPr>
    </w:lvl>
    <w:lvl w:ilvl="8" w:tplc="EED61A64">
      <w:start w:val="1"/>
      <w:numFmt w:val="bullet"/>
      <w:lvlText w:val="•"/>
      <w:lvlJc w:val="left"/>
      <w:pPr>
        <w:ind w:left="7464" w:hanging="352"/>
      </w:pPr>
      <w:rPr>
        <w:rFonts w:hint="default"/>
      </w:rPr>
    </w:lvl>
  </w:abstractNum>
  <w:abstractNum w:abstractNumId="46">
    <w:nsid w:val="7916089E"/>
    <w:multiLevelType w:val="multilevel"/>
    <w:tmpl w:val="F21CD822"/>
    <w:lvl w:ilvl="0">
      <w:start w:val="6"/>
      <w:numFmt w:val="decimal"/>
      <w:lvlText w:val="%1"/>
      <w:lvlJc w:val="left"/>
      <w:pPr>
        <w:ind w:left="824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420"/>
      </w:pPr>
      <w:rPr>
        <w:rFonts w:hint="default"/>
      </w:rPr>
    </w:lvl>
  </w:abstractNum>
  <w:abstractNum w:abstractNumId="47">
    <w:nsid w:val="7A124F85"/>
    <w:multiLevelType w:val="hybridMultilevel"/>
    <w:tmpl w:val="DDAEDF68"/>
    <w:lvl w:ilvl="0" w:tplc="58701EDA">
      <w:start w:val="1"/>
      <w:numFmt w:val="decimal"/>
      <w:lvlText w:val="%1"/>
      <w:lvlJc w:val="left"/>
      <w:pPr>
        <w:ind w:left="118" w:hanging="2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CA2BF22">
      <w:start w:val="1"/>
      <w:numFmt w:val="bullet"/>
      <w:lvlText w:val="•"/>
      <w:lvlJc w:val="left"/>
      <w:pPr>
        <w:ind w:left="1038" w:hanging="261"/>
      </w:pPr>
      <w:rPr>
        <w:rFonts w:hint="default"/>
      </w:rPr>
    </w:lvl>
    <w:lvl w:ilvl="2" w:tplc="0CE63FBE">
      <w:start w:val="1"/>
      <w:numFmt w:val="bullet"/>
      <w:lvlText w:val="•"/>
      <w:lvlJc w:val="left"/>
      <w:pPr>
        <w:ind w:left="1956" w:hanging="261"/>
      </w:pPr>
      <w:rPr>
        <w:rFonts w:hint="default"/>
      </w:rPr>
    </w:lvl>
    <w:lvl w:ilvl="3" w:tplc="B82ADB1E">
      <w:start w:val="1"/>
      <w:numFmt w:val="bullet"/>
      <w:lvlText w:val="•"/>
      <w:lvlJc w:val="left"/>
      <w:pPr>
        <w:ind w:left="2874" w:hanging="261"/>
      </w:pPr>
      <w:rPr>
        <w:rFonts w:hint="default"/>
      </w:rPr>
    </w:lvl>
    <w:lvl w:ilvl="4" w:tplc="B30E9432">
      <w:start w:val="1"/>
      <w:numFmt w:val="bullet"/>
      <w:lvlText w:val="•"/>
      <w:lvlJc w:val="left"/>
      <w:pPr>
        <w:ind w:left="3792" w:hanging="261"/>
      </w:pPr>
      <w:rPr>
        <w:rFonts w:hint="default"/>
      </w:rPr>
    </w:lvl>
    <w:lvl w:ilvl="5" w:tplc="F0AA3A5A">
      <w:start w:val="1"/>
      <w:numFmt w:val="bullet"/>
      <w:lvlText w:val="•"/>
      <w:lvlJc w:val="left"/>
      <w:pPr>
        <w:ind w:left="4710" w:hanging="261"/>
      </w:pPr>
      <w:rPr>
        <w:rFonts w:hint="default"/>
      </w:rPr>
    </w:lvl>
    <w:lvl w:ilvl="6" w:tplc="E296167C">
      <w:start w:val="1"/>
      <w:numFmt w:val="bullet"/>
      <w:lvlText w:val="•"/>
      <w:lvlJc w:val="left"/>
      <w:pPr>
        <w:ind w:left="5628" w:hanging="261"/>
      </w:pPr>
      <w:rPr>
        <w:rFonts w:hint="default"/>
      </w:rPr>
    </w:lvl>
    <w:lvl w:ilvl="7" w:tplc="EA8EC618">
      <w:start w:val="1"/>
      <w:numFmt w:val="bullet"/>
      <w:lvlText w:val="•"/>
      <w:lvlJc w:val="left"/>
      <w:pPr>
        <w:ind w:left="6546" w:hanging="261"/>
      </w:pPr>
      <w:rPr>
        <w:rFonts w:hint="default"/>
      </w:rPr>
    </w:lvl>
    <w:lvl w:ilvl="8" w:tplc="16CE630E">
      <w:start w:val="1"/>
      <w:numFmt w:val="bullet"/>
      <w:lvlText w:val="•"/>
      <w:lvlJc w:val="left"/>
      <w:pPr>
        <w:ind w:left="7464" w:hanging="261"/>
      </w:pPr>
      <w:rPr>
        <w:rFonts w:hint="default"/>
      </w:rPr>
    </w:lvl>
  </w:abstractNum>
  <w:num w:numId="1">
    <w:abstractNumId w:val="11"/>
  </w:num>
  <w:num w:numId="2">
    <w:abstractNumId w:val="41"/>
  </w:num>
  <w:num w:numId="3">
    <w:abstractNumId w:val="33"/>
  </w:num>
  <w:num w:numId="4">
    <w:abstractNumId w:val="16"/>
  </w:num>
  <w:num w:numId="5">
    <w:abstractNumId w:val="14"/>
  </w:num>
  <w:num w:numId="6">
    <w:abstractNumId w:val="23"/>
  </w:num>
  <w:num w:numId="7">
    <w:abstractNumId w:val="9"/>
  </w:num>
  <w:num w:numId="8">
    <w:abstractNumId w:val="24"/>
  </w:num>
  <w:num w:numId="9">
    <w:abstractNumId w:val="2"/>
  </w:num>
  <w:num w:numId="10">
    <w:abstractNumId w:val="37"/>
  </w:num>
  <w:num w:numId="11">
    <w:abstractNumId w:val="32"/>
  </w:num>
  <w:num w:numId="12">
    <w:abstractNumId w:val="3"/>
  </w:num>
  <w:num w:numId="13">
    <w:abstractNumId w:val="10"/>
  </w:num>
  <w:num w:numId="14">
    <w:abstractNumId w:val="44"/>
  </w:num>
  <w:num w:numId="15">
    <w:abstractNumId w:val="34"/>
  </w:num>
  <w:num w:numId="16">
    <w:abstractNumId w:val="6"/>
  </w:num>
  <w:num w:numId="17">
    <w:abstractNumId w:val="35"/>
  </w:num>
  <w:num w:numId="18">
    <w:abstractNumId w:val="18"/>
  </w:num>
  <w:num w:numId="19">
    <w:abstractNumId w:val="20"/>
  </w:num>
  <w:num w:numId="20">
    <w:abstractNumId w:val="31"/>
  </w:num>
  <w:num w:numId="21">
    <w:abstractNumId w:val="26"/>
  </w:num>
  <w:num w:numId="22">
    <w:abstractNumId w:val="7"/>
  </w:num>
  <w:num w:numId="23">
    <w:abstractNumId w:val="4"/>
  </w:num>
  <w:num w:numId="24">
    <w:abstractNumId w:val="22"/>
  </w:num>
  <w:num w:numId="25">
    <w:abstractNumId w:val="1"/>
  </w:num>
  <w:num w:numId="26">
    <w:abstractNumId w:val="13"/>
  </w:num>
  <w:num w:numId="27">
    <w:abstractNumId w:val="47"/>
  </w:num>
  <w:num w:numId="28">
    <w:abstractNumId w:val="27"/>
  </w:num>
  <w:num w:numId="29">
    <w:abstractNumId w:val="29"/>
  </w:num>
  <w:num w:numId="30">
    <w:abstractNumId w:val="19"/>
  </w:num>
  <w:num w:numId="31">
    <w:abstractNumId w:val="36"/>
  </w:num>
  <w:num w:numId="32">
    <w:abstractNumId w:val="15"/>
  </w:num>
  <w:num w:numId="33">
    <w:abstractNumId w:val="39"/>
  </w:num>
  <w:num w:numId="34">
    <w:abstractNumId w:val="30"/>
  </w:num>
  <w:num w:numId="35">
    <w:abstractNumId w:val="8"/>
  </w:num>
  <w:num w:numId="36">
    <w:abstractNumId w:val="28"/>
  </w:num>
  <w:num w:numId="37">
    <w:abstractNumId w:val="45"/>
  </w:num>
  <w:num w:numId="38">
    <w:abstractNumId w:val="38"/>
  </w:num>
  <w:num w:numId="39">
    <w:abstractNumId w:val="0"/>
  </w:num>
  <w:num w:numId="40">
    <w:abstractNumId w:val="17"/>
  </w:num>
  <w:num w:numId="41">
    <w:abstractNumId w:val="46"/>
  </w:num>
  <w:num w:numId="42">
    <w:abstractNumId w:val="12"/>
  </w:num>
  <w:num w:numId="43">
    <w:abstractNumId w:val="21"/>
  </w:num>
  <w:num w:numId="44">
    <w:abstractNumId w:val="43"/>
  </w:num>
  <w:num w:numId="45">
    <w:abstractNumId w:val="40"/>
  </w:num>
  <w:num w:numId="46">
    <w:abstractNumId w:val="42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84CE8"/>
    <w:rsid w:val="00584CE8"/>
    <w:rsid w:val="00FB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278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ind w:left="36" w:right="37"/>
      <w:outlineLvl w:val="1"/>
    </w:pPr>
    <w:rPr>
      <w:b/>
      <w:bCs/>
      <w:sz w:val="28"/>
      <w:szCs w:val="28"/>
      <w:u w:val="single" w:color="000000"/>
    </w:rPr>
  </w:style>
  <w:style w:type="paragraph" w:styleId="3">
    <w:name w:val="heading 3"/>
    <w:basedOn w:val="a"/>
    <w:uiPriority w:val="1"/>
    <w:qFormat/>
    <w:pPr>
      <w:spacing w:before="6"/>
      <w:ind w:left="118" w:right="109" w:firstLine="540"/>
      <w:jc w:val="both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9"/>
      <w:ind w:left="118" w:firstLine="54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B1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AC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hyperlink" Target="http://www.evacs.ru/" TargetMode="External"/><Relationship Id="rId211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theme" Target="theme/theme1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1.png"/><Relationship Id="rId172" Type="http://schemas.openxmlformats.org/officeDocument/2006/relationships/image" Target="media/image167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2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hyperlink" Target="http://www.escortpr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3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30745</Words>
  <Characters>175247</Characters>
  <Application>Microsoft Office Word</Application>
  <DocSecurity>0</DocSecurity>
  <Lines>1460</Lines>
  <Paragraphs>411</Paragraphs>
  <ScaleCrop>false</ScaleCrop>
  <LinksUpToDate>false</LinksUpToDate>
  <CharactersWithSpaces>205581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2016-04-28T19:05:00Z</dcterms:created>
  <dcterms:modified xsi:type="dcterms:W3CDTF">2016-04-28T19:15:00Z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PDFUnlock! (http://www.pdfunlock.com)</vt:lpwstr>
  </property>
  <property fmtid="{D5CDD505-2E9C-101B-9397-08002B2CF9AE}" pid="4" name="LastSaved">
    <vt:filetime>2016-04-28T00:00:00Z</vt:filetime>
  </property>
</Properties>
</file>