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9C" w:rsidRPr="00845ED8" w:rsidRDefault="000F673F" w:rsidP="00845ED8">
      <w:pPr>
        <w:spacing w:after="0" w:line="240" w:lineRule="auto"/>
        <w:ind w:right="-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845ED8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Pr="00845ED8">
        <w:rPr>
          <w:rFonts w:ascii="Times New Roman" w:eastAsia="Times New Roman" w:hAnsi="Times New Roman" w:cs="Times New Roman"/>
          <w:sz w:val="28"/>
          <w:szCs w:val="28"/>
        </w:rPr>
        <w:instrText>INCLUDEPICTURE  \d "http://0" \* MERGEFORMATINET</w:instrText>
      </w:r>
      <w:r w:rsidRPr="00845ED8">
        <w:rPr>
          <w:rFonts w:ascii="Times New Roman" w:eastAsia="Times New Roman" w:hAnsi="Times New Roman" w:cs="Times New Roman"/>
          <w:sz w:val="28"/>
          <w:szCs w:val="28"/>
        </w:rPr>
        <w:instrText xml:space="preserve"> </w:instrText>
      </w:r>
      <w:r w:rsidRPr="00845ED8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Pr="00845ED8">
        <w:rPr>
          <w:rFonts w:ascii="Times New Roman" w:eastAsia="Times New Roman" w:hAnsi="Times New Roman" w:cs="Times New Roman"/>
          <w:sz w:val="28"/>
          <w:szCs w:val="28"/>
        </w:rPr>
        <w:pict w14:anchorId="193994B5">
          <v:shape id="_x0000_i1025" style="width:4in;height:114.1pt" coordsize="21600,21600" o:spt="100" adj="0,,0" path="" stroked="f">
            <v:stroke joinstyle="miter"/>
            <v:imagedata r:id="rId6" r:href="rId7"/>
            <v:formulas/>
            <v:path o:connecttype="segments"/>
          </v:shape>
        </w:pict>
      </w:r>
      <w:r w:rsidRPr="00845ED8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48"/>
          <w:szCs w:val="28"/>
        </w:rPr>
      </w:pPr>
      <w:r w:rsidRPr="00845ED8">
        <w:rPr>
          <w:rFonts w:ascii="Times New Roman" w:eastAsia="Times New Roman" w:hAnsi="Times New Roman" w:cs="Times New Roman"/>
          <w:b/>
          <w:bCs/>
          <w:sz w:val="48"/>
          <w:szCs w:val="28"/>
        </w:rPr>
        <w:t>МЕТОДИЧЕСКИЕ РЕКОМЕНДАЦИИ</w:t>
      </w:r>
    </w:p>
    <w:p w:rsidR="00830C9C" w:rsidRPr="00845ED8" w:rsidRDefault="000F673F" w:rsidP="00845ED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44"/>
          <w:szCs w:val="28"/>
        </w:rPr>
      </w:pPr>
      <w:r w:rsidRPr="00845ED8">
        <w:rPr>
          <w:rFonts w:ascii="Times New Roman" w:eastAsia="Times New Roman" w:hAnsi="Times New Roman" w:cs="Times New Roman"/>
          <w:b/>
          <w:bCs/>
          <w:sz w:val="44"/>
          <w:szCs w:val="28"/>
        </w:rPr>
        <w:t>(временные) по применению конной службы МЧС России (конных спасательных подразделений)</w:t>
      </w: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bCs/>
          <w:sz w:val="28"/>
          <w:szCs w:val="28"/>
        </w:rPr>
        <w:t>Москва 2014</w:t>
      </w: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30C9C" w:rsidRPr="00845ED8" w:rsidSect="00845ED8">
          <w:type w:val="nextPage"/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(временные) по применению конной службы МЧС России (конных спасательных подразделений) (далее </w:t>
      </w:r>
      <w:proofErr w:type="gramStart"/>
      <w:r w:rsidR="00845E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>екоменд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ации) разработаны на основании требований наставлений и руководств по применению конского состава силовых министерств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и ведомств, с учётом исторического отечественного и зарубежного опыта использования лошадей.</w:t>
      </w:r>
    </w:p>
    <w:p w:rsidR="00830C9C" w:rsidRPr="00845ED8" w:rsidRDefault="000F673F" w:rsidP="00845ED8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Цель рекомендаций </w:t>
      </w:r>
      <w:r w:rsidR="00845E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уясн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ение целей и задач конной службы МЧС России, определение путей и методов их решения по обеспечению безопасности населения и территорий в п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овседневной жизнедеятельности, проведения поисково-спасательных работ (далее </w:t>
      </w:r>
      <w:r w:rsidR="00845E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СР) при возникновении чрезвычайных ситуаций (далее </w:t>
      </w:r>
      <w:r w:rsidR="00845E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С) природного и техногенного характера конными поисково-спасательными подразделениями (далее - конные ПС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П) и конными спаса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телями.</w:t>
      </w:r>
    </w:p>
    <w:p w:rsidR="00830C9C" w:rsidRPr="00845ED8" w:rsidRDefault="000F673F" w:rsidP="00845ED8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Рекомендации следует применять в центрах подготовки спасателей, спасательных воинских формированиях, организациях, поисково-спасательных формированиях МЧС России.</w:t>
      </w:r>
    </w:p>
    <w:p w:rsidR="00830C9C" w:rsidRPr="00845ED8" w:rsidRDefault="000F673F" w:rsidP="00845ED8">
      <w:pPr>
        <w:spacing w:after="0" w:line="240" w:lineRule="auto"/>
        <w:ind w:right="-4" w:firstLine="69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Ввиду отсутствия руководящих документов по конной службе в МЧС России и небольшого оп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ыта работы конных специалистов МЧС России рекомендации являются временными и в течение 2015 года будут дополнены разделами: общей и специальной конной подготовки спасателей; обучения и тренинга лошадей; программой спортивной подготовки и порядка проведения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прикладных спортивных соревнований конных спасателей МЧС России и другими.</w:t>
      </w:r>
      <w:proofErr w:type="gramEnd"/>
    </w:p>
    <w:p w:rsidR="00830C9C" w:rsidRPr="00845ED8" w:rsidRDefault="000F673F" w:rsidP="00845ED8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830C9C" w:rsidRPr="00845ED8" w:rsidRDefault="000F673F" w:rsidP="00845ED8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Лошадь издавна служила человеку надёжным и быстрым средством передвижения. На лошадях наши предки ездили из края в край, осваивали новые земли, пасли скот, охотились на з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веря, состязались в скачках и конных играх, ходили в походы и защищались от врагов.</w:t>
      </w:r>
    </w:p>
    <w:p w:rsidR="00830C9C" w:rsidRPr="00845ED8" w:rsidRDefault="000F673F" w:rsidP="00845ED8">
      <w:pPr>
        <w:spacing w:after="0" w:line="240" w:lineRule="auto"/>
        <w:ind w:right="-4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Природа щедро наделила лошадь великолепной координацией движений, чувством пространства, широтой и остротой периферийного зрения, благодаря </w:t>
      </w:r>
      <w:r w:rsidRPr="00845ED8">
        <w:rPr>
          <w:rFonts w:ascii="Times New Roman" w:eastAsia="Times New Roman" w:hAnsi="Times New Roman" w:cs="Times New Roman"/>
          <w:spacing w:val="10"/>
          <w:sz w:val="28"/>
          <w:szCs w:val="28"/>
        </w:rPr>
        <w:t>чему</w:t>
      </w:r>
      <w:r w:rsidRPr="00845ED8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лошадь одинаково хорошо вид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ит как вблизи, так и вдали, днём и ночью. Она обладает хорошей памятью, отлично ориентируется на местности, проявляет привязанность к дому и стойлу. Известны случаи, когда лошади возвращались домой за сотни километров, переплывая через реки, преодолевая др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угие преграды. Подмечено, что она умеет отыскать брод на реке, а в безводных местах находит самый короткий путь к воде, способна с ходу преодолевать водные препятствия (даже с грузом). Лошадь слышит даже малейшие шорохи и звуки, которые человеческое ухо во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обще не воспринимает. Ушные раковины лошадей устроены так, что усиливают звуковые волны и всегда поворачиваются в сторону звука. Осязательные ощущения лошадь воспринимает всей поверхностью тела. Повышенной чувствительностью отличаются её губы и, особенно к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опыта, что даёт ей возможность хорошо чувствовать дорогу и как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>бы «видеть ногами». Наличие таких качеств позволило лошади выжить в условиях жесткого естественного эволюционного отбора.</w:t>
      </w:r>
    </w:p>
    <w:p w:rsidR="00830C9C" w:rsidRPr="00845ED8" w:rsidRDefault="000F673F" w:rsidP="00845ED8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Правильно обученная и подготовленная лошадь </w:t>
      </w:r>
      <w:r w:rsidR="00845ED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ивотное добронравное и неагрессивное, послушна воле кавалериста-спасателя, хорошо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уравновешена под ним способна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нести существенные нагрузки и проходить значительные расстояния по труднопроходимой местности.</w:t>
      </w:r>
    </w:p>
    <w:p w:rsidR="00830C9C" w:rsidRPr="00845ED8" w:rsidRDefault="000F673F" w:rsidP="00845ED8">
      <w:pPr>
        <w:spacing w:after="0" w:line="240" w:lineRule="auto"/>
        <w:ind w:right="-4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ё это позволяет использовать лошадей в условиях сложно пересечённого рельефа, высокогорной и болотистой местности, в условиях весенней и осенней распутиц, подтоплений на малозаселённых территориях.</w:t>
      </w:r>
    </w:p>
    <w:p w:rsidR="00845ED8" w:rsidRDefault="000F673F" w:rsidP="00845ED8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В спасательных подразделениях МЧС России лошади участвуют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 проведении ПСР в условиях труднопроходимой местности, где невозможно использование какого-либо другого вида транспорта, а также по погодным условиям невозможно использование авиации. Конные спасатели более оперативно обследуют район ЧС в поиске пострадав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ших, особенно в условиях ограниченной видимости, при неблагоприятных погодных условиях.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Конное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ПСП в таких случаях является основным, а порой и единственным средством быстрой доставки спасателей, специальных грузов и оборудования к месту проведения ПСР (гр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узоподъемность одной лошади составляет до 150 кг). Лошадей используют для транспортировки пострадавших с использованием одноконных, пароконных носилок, а также носилок-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волокуш по снегу.</w:t>
      </w:r>
    </w:p>
    <w:p w:rsidR="00830C9C" w:rsidRPr="00845ED8" w:rsidRDefault="000F673F" w:rsidP="00845ED8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Цели применения конной службы МЧС России (конных ПСП):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проведение мероприятий по защите и спасению населения, объектов и территорий при возникновении </w:t>
      </w:r>
      <w:r w:rsidR="00845ED8" w:rsidRPr="00845ED8">
        <w:rPr>
          <w:rFonts w:ascii="Times New Roman" w:eastAsia="Times New Roman" w:hAnsi="Times New Roman" w:cs="Times New Roman"/>
          <w:sz w:val="28"/>
          <w:szCs w:val="28"/>
        </w:rPr>
        <w:t>ЧС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 случаях затруднения или невозможности использования технических средств и авиации;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сокращение    времени    оказания    помо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щи    пострадавшим    и    их транспортировки, доставка медикаментов, продовольствия и других грузов;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сбережение сил спасателей при проведении ПСР в труднопроходимой местности, в сложных метеоусловиях.</w:t>
      </w:r>
    </w:p>
    <w:p w:rsidR="00845ED8" w:rsidRDefault="00845ED8" w:rsidP="00845ED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ED8" w:rsidRDefault="000F673F" w:rsidP="00845ED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</w:t>
      </w:r>
      <w:r w:rsidRPr="00845ED8">
        <w:rPr>
          <w:rFonts w:ascii="Times New Roman" w:eastAsia="Times New Roman" w:hAnsi="Times New Roman" w:cs="Times New Roman"/>
          <w:b/>
          <w:sz w:val="28"/>
          <w:szCs w:val="28"/>
        </w:rPr>
        <w:t>конной службы МЧС России (конных ПСП)</w:t>
      </w:r>
    </w:p>
    <w:p w:rsidR="00455427" w:rsidRPr="00845ED8" w:rsidRDefault="00455427" w:rsidP="00845ED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0C9C" w:rsidRPr="00845ED8" w:rsidRDefault="00845ED8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 w:rsidR="000F673F" w:rsidRPr="00845ED8">
        <w:rPr>
          <w:rFonts w:ascii="Times New Roman" w:eastAsia="Times New Roman" w:hAnsi="Times New Roman" w:cs="Times New Roman"/>
          <w:sz w:val="28"/>
          <w:szCs w:val="28"/>
          <w:u w:val="single"/>
        </w:rPr>
        <w:t>ри обесп</w:t>
      </w:r>
      <w:r w:rsidR="000F673F" w:rsidRPr="00845ED8">
        <w:rPr>
          <w:rFonts w:ascii="Times New Roman" w:eastAsia="Times New Roman" w:hAnsi="Times New Roman" w:cs="Times New Roman"/>
          <w:sz w:val="28"/>
          <w:szCs w:val="28"/>
          <w:u w:val="single"/>
        </w:rPr>
        <w:t>ечении повседневной деятельности: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патрулирование мест массового отдыха населения, туристических маршрутов, в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>. необорудованных, контроль графика прохождения туристических групп и оперативное проведение ПСР;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профилактических, в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>. противопож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арных мероприятий по недопущению разведения открытого огня в необорудованных местах;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контроль и обеспечение безопасности при проведении массовых мероприятий;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ведение просветительской работы по формированию культуры безопасного поведения туристов, а также з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ащиты личности и собственности в сфере туристической деятельности;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>пропаганда, популяризация и распространение знаний в области защиты населения и территорий от ЧС, проведение показательных занятий;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мониторинг особо охраняемых территорий (заповедники, заказники и другие), где запрещено, затруднено или невозможно использование технических средств;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разработка технических, организационных и методических предложений и рекомендаций в ведомственные руководя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щие документы, программ по организации деятельности и развитию конной службы (конных ПСП);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специализированной конной подготовки спасателей, тренинга лошадей, обучения всадника максимальному взаимопониманию с лошадью для системы МЧС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России и других заинтересованных служб и ведомств, на основе современных методик обучения и привлечения преподавателей-практиков конного дела с учетом исторического отечественного и международного опыта;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разработка правовой базы, программы организации и проведения прикладной спортивной подготовки и соревнований конных спасателей;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постоянное совершенствование конной амуниции и снаряжения конных спасателей для повышения эффективности ПСР;</w:t>
      </w:r>
    </w:p>
    <w:p w:rsidR="00830C9C" w:rsidRPr="00845ED8" w:rsidRDefault="000F673F" w:rsidP="00845ED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поддержание сил и 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редств конных ПСП в постоянной готовности к выполнению мероприятий по предупреждению и ликвидации ЧС.</w:t>
      </w:r>
    </w:p>
    <w:p w:rsidR="00221DF7" w:rsidRDefault="00221DF7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  <w:u w:val="single"/>
        </w:rPr>
        <w:t>При повышенной готовности:</w:t>
      </w:r>
    </w:p>
    <w:p w:rsidR="00BB77F1" w:rsidRDefault="000F673F" w:rsidP="00221DF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приведение сил и сре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дств в г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>отовность к проведению ПСР;</w:t>
      </w:r>
    </w:p>
    <w:p w:rsidR="00830C9C" w:rsidRPr="00845ED8" w:rsidRDefault="000F673F" w:rsidP="00221DF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уточнение  плана взаимодействия с территориальными органами  МЧС России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0C9C" w:rsidRPr="00845ED8" w:rsidRDefault="000F673F" w:rsidP="00221DF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уточнение задач конным ПСП;</w:t>
      </w:r>
    </w:p>
    <w:p w:rsidR="00830C9C" w:rsidRPr="00845ED8" w:rsidRDefault="000F673F" w:rsidP="00221DF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информирование населения об угрозе возникновения ЧС;</w:t>
      </w:r>
    </w:p>
    <w:p w:rsidR="00221DF7" w:rsidRDefault="000F673F" w:rsidP="00221DF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сбор и оценка данных обстановки в районе возможной ЧС;</w:t>
      </w:r>
    </w:p>
    <w:p w:rsidR="00221DF7" w:rsidRDefault="000F673F" w:rsidP="00221DF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принятие оперативных мер по предупреждению возникновения и развития ЧС, снижение размеров ущерба и потерь в случае их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возникновения.</w:t>
      </w:r>
    </w:p>
    <w:p w:rsidR="002807C7" w:rsidRDefault="002807C7" w:rsidP="00221DF7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30C9C" w:rsidRPr="00221DF7" w:rsidRDefault="000F673F" w:rsidP="00221DF7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1DF7">
        <w:rPr>
          <w:rFonts w:ascii="Times New Roman" w:eastAsia="Times New Roman" w:hAnsi="Times New Roman" w:cs="Times New Roman"/>
          <w:sz w:val="28"/>
          <w:szCs w:val="28"/>
          <w:u w:val="single"/>
        </w:rPr>
        <w:t>При возникновении чрезвычайной ситуации (ЧС):</w:t>
      </w:r>
    </w:p>
    <w:p w:rsidR="00830C9C" w:rsidRPr="00845ED8" w:rsidRDefault="000F673F" w:rsidP="0045542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разведка зоны ЧС </w:t>
      </w:r>
      <w:r w:rsidR="0045542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оценка состояния объекта, территории, маршрутов выдвижения сил и средств, определение границ зоны;</w:t>
      </w:r>
    </w:p>
    <w:p w:rsidR="00830C9C" w:rsidRPr="00845ED8" w:rsidRDefault="000F673F" w:rsidP="0045542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организация сбора, анализа и обмена информацией об обстановке в зоне ЧС и ход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 работ по её ликвидации;</w:t>
      </w:r>
    </w:p>
    <w:p w:rsidR="00830C9C" w:rsidRPr="00845ED8" w:rsidRDefault="000F673F" w:rsidP="0045542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проведение поисково-спасательных работ и спасение людей, попавших в экстремальные ситуации, эвакуация пострадавших к месту оказания врачебной помощи;</w:t>
      </w:r>
    </w:p>
    <w:p w:rsidR="00830C9C" w:rsidRPr="00845ED8" w:rsidRDefault="000F673F" w:rsidP="0045542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доставка вьючными лошадьми продуктов, медикаментов и другого имущества первой не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обходимости в зону ЧС;</w:t>
      </w:r>
    </w:p>
    <w:p w:rsidR="00830C9C" w:rsidRDefault="000F673F" w:rsidP="00455427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развёртывание контрольно-спасательных постов для оперативного </w:t>
      </w:r>
      <w:r w:rsidR="00455427">
        <w:rPr>
          <w:rFonts w:ascii="Times New Roman" w:eastAsia="Times New Roman" w:hAnsi="Times New Roman" w:cs="Times New Roman"/>
          <w:sz w:val="28"/>
          <w:szCs w:val="28"/>
        </w:rPr>
        <w:t>реа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гирования.</w:t>
      </w:r>
    </w:p>
    <w:p w:rsidR="002807C7" w:rsidRPr="002807C7" w:rsidRDefault="002807C7" w:rsidP="002807C7">
      <w:pPr>
        <w:tabs>
          <w:tab w:val="left" w:pos="993"/>
        </w:tabs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455427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применения конно-спасательных подразделений при ведении поисково-спасательных работ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Для проведения ПСР с использованием специально подготовленных и обученных лошадей могут привлекаться: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отдельный конно-поисковый расчёт, группа расчётов,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конное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ПСП в целом.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F1">
        <w:rPr>
          <w:rFonts w:ascii="Times New Roman" w:eastAsia="Times New Roman" w:hAnsi="Times New Roman" w:cs="Times New Roman"/>
          <w:b/>
          <w:i/>
          <w:sz w:val="28"/>
          <w:szCs w:val="28"/>
        </w:rPr>
        <w:t>Конный расчёт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такт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ическое подразделение, в которое входит двое, трое верховых. Ко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нные расчёты формируются из общего поголовья лошадей на конкретном месте. При наличии 5 голов лошадей на конюшне, конные расчёты делятся на первый и второй. Первый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вклю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чает в себя двух верховых конных спасателей, второй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усилен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ный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дв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ух верховых и вьюч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ную или упряжную, или используемую для перевозки собаки лошадь. Соответственно первый расчёт (только верховых) является более мобильным. Второй расчёт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том случае, если все три лошади используются под верх, также обладают мобильностью, но конкретно в эт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ом случае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являетс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я усиленным расчётом.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если комплектация в конюшне предполагает 4 головы лошадей, расчёты делятся на 2 и 2, при этом лошади второго расчёта по необходимости являются вьючным, упряжным и т.д. усилением первого расчёта.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 конюшне,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имеющей в своём составе более 4 лошадей, две лошади должны быть обучены перевозке в специальных сёдлах поисковых собак.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На месте ЧС конные спасатели действуют в соответствии с указаниями руководителя ликвидации ЧС с соблюдением требований по проведению ПС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Р. При проведении работ отдельным расчётом непосредственное руководство осуществляет руководитель ликвидации ЧС или лицо им назначенное.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При работе в составе группы конные спасатели подчиняются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старшему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группы расчётов, назначенному из числа конных спасате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лей руководителем конного ПСП. Старший группы расчётов организует ПСР в соответствии 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указаниями руководителя ликвидации ЧС или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лица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им назначенного для организации поисковых работ.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При проведении ПСР в составе конного ПСП спасатели подчиняются непосредст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венно начальнику подразделения. Начальник подразделения организует ПСР в соответствии с указаниями руководителя ликвидации ЧС или лица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им назначенного для организации поисковых работ.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 район поиска доставляют спасателей с амуницией и снаряжением, лошадей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сп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ецтранспортом (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коневозом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>). При невозможности транспортной доставки расчёт (группа) следует своим ходом с использованием необходимого количества запасных и вьючных лошадей с необходимым оборудованием, запасом кормов, топлива и другим имуществом.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>При не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обходимости перед началом работ проводится разведка зоны поиска. Разведывательная группа, в состав которой включают наиболее опытных конных спасателей, устанавливает границы района стихийного бедствия (ЧС), примерное место нахождения и количество пострадав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ших, наиболее удобные пути подхода спасательных групп и транспорта.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Конные спасатели, прибывшие на место поиска, должны быстро сориентироваться на местности и четко представлять: оперативную обстановку в районе ведения работ, сложности в определении границ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зон «А» (места наиболее вероятного нахождения пострадавших) и «Б» (места менее вероятного нахождения пострадавших) примерную тактику и возможности использования лошадей в данной обстановке, необходимые меры безопасности и порядок взаимодействия с другими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спасательными формированиями.</w:t>
      </w:r>
      <w:proofErr w:type="gramEnd"/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Для рациональной организации ПСР с использованием конных ПСП старший группы совместно с руководителем ликвидации ЧС или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лицом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им назначенным для организации ПСР разрабатывает детальный план, в котором учитывается: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площадь обсл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едуемой территории, на которой выделяются зоны «А» и «Б»;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сложность рельефа местности;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метеорологические условия;</w:t>
      </w:r>
    </w:p>
    <w:p w:rsidR="00BB77F1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факторы, осложняющие работу лошадей (пожары, задымлённость и другие);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ширина полосы обследования (от 20 до 2000 м), скорость обследования (от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5 до 30 км/час);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имеющиеся силы и средства поисково-спасательных групп;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условия связи и взаимодействия между ними (в горных районах с затруднённой радиосвязью каждый расчёт снабжается сигнальным пистолетом или ракетами).</w:t>
      </w:r>
    </w:p>
    <w:p w:rsidR="00BB77F1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После составления плана старший группы (начальник подразделения) ставит задачи каждому расчёту. Конный спасатель, приступающий к ПСР, должен знать точные границы своего участка поиска, оперативную обстановку в данном районе, сигналы связи со старшим группы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, начальником подразделения, места водопоя, кормления с использованием естественного выпаса, отдыха лошадей. Перед выходом на проведение работ конным спасателем проверяется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общее состояние лошади (должна быть напоена, накормлена, вычищена, без признаков з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аболеваний);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наличие, состояние, подгонка амуниции и снаряжения;</w:t>
      </w:r>
    </w:p>
    <w:p w:rsidR="00830C9C" w:rsidRPr="00845ED8" w:rsidRDefault="000F673F" w:rsidP="00BB77F1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равномерное распределение груза на вьюке по весу и объёму на правую, левую стороны и вдоль седла, (груз не должен касаться тела лошади и чрезмерно давить на её бока ниже ленчика, его следует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прочно закрепить, чтобы он не болтался и не стеснял движение лошади).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>Конные ПСП осуществляют тесное взаимодействие с другими подразделениями.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Взаимодействие и согласованность действий приводит к повышению производительности труда спасателей, четкому разде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лению обязанностей и взаимовыручке, более рациональному и эффективному выполнению ПСР.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При крупномасштабных спасательных работах конные спасатели взаимодействуют не только с подразделениями МЧС России, но и с органами других ведомств: ФСБ России, МВД Росси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и, Минобороны России, Минздрава России и др. Указания конным спасателям может давать только руководитель ликвидации ЧС.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Продолжительность работы без отдыха и перерыва на кормление лошадей составляет 6-7 часов в зависимости от нагрузки.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Для сбережения лошад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ей, при прохождении крутых спусков и подъёмов, заболоченных участков, опасных препятствий, необходимо спешиваться и лошадей вести в поводу, а при езде по пахоте, кочковатой или покрытой кустарником местности следует избегать по возможности быстрых аллюров.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BB77F1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существующим и создаваемым конюшням, условиям содержания, кормления, ухода.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Территория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од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ин из важнейших критериев при выборе места под конюшню, так как помимо места под само здание конюшни необходимо место под инфраструктуру.</w:t>
      </w:r>
    </w:p>
    <w:p w:rsidR="00830C9C" w:rsidRPr="00845ED8" w:rsidRDefault="000F673F" w:rsidP="00845ED8">
      <w:pPr>
        <w:numPr>
          <w:ilvl w:val="0"/>
          <w:numId w:val="1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F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Плац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для тр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енировок кавалеристов верхом, так и пеше </w:t>
      </w:r>
      <w:r w:rsidR="00BB77F1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руках (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поле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выровненное в горизонте, засыпанное мелким песком без примесей глины и плотно укатанным, толщина слоя песка не менее 15 см). Размер стандартного плаца 60x20 метров, но не менее 40x30 метров. Плац по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периметру оборудуется дренажем или водоотводной канавой, через которую оборудуются мостки. Песок на плацу обновляется по мере перетирания (обычно срок службы песка от 5 лет). В перетёртом песке появляется сильно пылящая нулевая фракция, а любая пыль при вд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ыхании очень вредна для лошадей. Тогда старый песок вывозится полностью и после этого завозится новый. Частичная подсыпка нового песка в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старый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перетёртый проблему с пылью не решит.</w:t>
      </w:r>
    </w:p>
    <w:p w:rsidR="00830C9C" w:rsidRPr="00845ED8" w:rsidRDefault="000F673F" w:rsidP="00845ED8">
      <w:pPr>
        <w:numPr>
          <w:ilvl w:val="0"/>
          <w:numId w:val="1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77F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Левады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(загоны) для выгула лошадей, территория которых должна быть соизмер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имой для имеющегося поголовья (к примеру, на 4 головы лошадей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-л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>евада 30x40 метров, либо две левады по 20x30 метров). Чем больше левады, тем лучше условия для содержания лошадей. Левад может быть несколько, либо они могут заменяться большим выпасом, исполь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зуемым в зимний период под леваду. Выпас   и   выгул   являются   первостепенными   естественными   природными составляющими сохранения и укрепления здоровья лошади. Никакие тренировки со своими нагрузками не способны восстановить или поддержать здоровье л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ошади без предоставления ей свободного выгула.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>Лошадь имеет небольшое, относительно своего объёма и веса, сердце и для обеспечения нормального кровообращения, доставки питательных веществ во все части лошадиного организма, только постоянное свободное движение при котором движению крови по сосудам спосо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бствует работа копыт, которые словно насосы, взаимодействуя со стрелкой, качают кровь к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сердцу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не позволяя застаиваться ей в конечностях.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Плац и левады должны быть огорожены забором (столбы 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сота от земли не менее 18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0 см, расстояние между столбами 2-3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етра, не менее двух рядов горизонтального ограждения между столбами (жерди, слеги, доски, трубы).</w:t>
      </w:r>
      <w:proofErr w:type="gramEnd"/>
    </w:p>
    <w:p w:rsidR="00830C9C" w:rsidRPr="00845ED8" w:rsidRDefault="000F673F" w:rsidP="00650319">
      <w:pPr>
        <w:numPr>
          <w:ilvl w:val="0"/>
          <w:numId w:val="1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31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Пастбище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(выпас) 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покрытая травянистой растительностью.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Лучшим травами для культурного пастбища являются райграс и белый клевер в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соотношении 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емян при посеве 50 на 50. Трава является для лошади основным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источником пищи в летнее время. Зимой территория используется для выгула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лошадей. Выпас первостепенно необходим для лошадей самой природой, кроме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того, во время выполнения ПСР, от лошади потребуе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тся нахождение длительное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время в полевых условиях и питание подножным кормом. Не имеющая ранее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возможности выпаса лошадь получит расстройство пищеварения, не сможет быть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использована в поисково-спасательных работах.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На пастбище вместо стационарного огражд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ения, ставится современное мобильное ограждение </w:t>
      </w:r>
      <w:r w:rsidR="00650319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эл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ектропастух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>», что позволяет наиболее рационально использовать пастбищные площади.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Левады оборудуют сенными кормушками (деревянными настилами), расположенными на уровне грунта (поверхности земли), лошадь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должна есть с уровня земли, поскольку это напрямую влияет на природное расслабление, правильное стачивание зубов и непопадания в дыхательные пути лошади пыли.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Время нахождения лошадей в денниках необходимо свести к минимуму </w:t>
      </w:r>
      <w:r w:rsidR="000909B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ибо в леваде (на выпасе), либо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на тренировке. При благоприятных условиях лошади могут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 левадах (на выпасе) и ночью, но для этого необходимо чтобы территория левад и выпасов имела надёжное ограждение и охрану.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На выпасах и левадах строят навесы от непогоды, а в период активно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сти насекомых (овода, комаров, гнуса и других) оборудуют противомоскитными сетками или другими улавливающими приспособлениями. Там, где это невозможно, рациональным решением является постройка небольших левад, накрытых маскировочной сеткой </w:t>
      </w:r>
      <w:r w:rsidR="000909B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овод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а обычно н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 залетают в тень.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Ежедневно с территории левад, плаца и выпасов убирается навоз.</w:t>
      </w:r>
    </w:p>
    <w:p w:rsidR="00830C9C" w:rsidRPr="00845ED8" w:rsidRDefault="000F673F" w:rsidP="000909B4">
      <w:pPr>
        <w:numPr>
          <w:ilvl w:val="0"/>
          <w:numId w:val="1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09B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Фуражная</w:t>
      </w:r>
      <w:proofErr w:type="gramEnd"/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909B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су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хое помещение для хранения овса, отрубей, минерально-витаминных добавок, максимально защищенное от грызунов и амбарных вредителей.</w:t>
      </w:r>
    </w:p>
    <w:p w:rsidR="00830C9C" w:rsidRPr="000909B4" w:rsidRDefault="000F673F" w:rsidP="000909B4">
      <w:pPr>
        <w:numPr>
          <w:ilvl w:val="0"/>
          <w:numId w:val="1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9B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lastRenderedPageBreak/>
        <w:t xml:space="preserve">Сенохранилище </w:t>
      </w:r>
      <w:r w:rsidR="000909B4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строе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ние, имею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щее закрытую только верхнюю часть </w:t>
      </w:r>
      <w:r w:rsid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рышу, держащуюся на четырёх, шести или восьми (в зависимости от размера) опорных столбах.</w:t>
      </w:r>
    </w:p>
    <w:p w:rsidR="00830C9C" w:rsidRPr="000909B4" w:rsidRDefault="000F673F" w:rsidP="000909B4">
      <w:pPr>
        <w:numPr>
          <w:ilvl w:val="0"/>
          <w:numId w:val="1"/>
        </w:numPr>
        <w:tabs>
          <w:tab w:val="left" w:pos="1022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9B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Хранилище 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подстилочного материала (опилки, стружка, солома) </w:t>
      </w:r>
      <w:r w:rsid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акой же навес</w:t>
      </w:r>
      <w:r w:rsidR="000909B4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и для сенохранилища, только обшитый со всех ст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орон для защиты от ветра.</w:t>
      </w:r>
    </w:p>
    <w:p w:rsidR="00830C9C" w:rsidRPr="000909B4" w:rsidRDefault="000F673F" w:rsidP="000909B4">
      <w:pPr>
        <w:numPr>
          <w:ilvl w:val="0"/>
          <w:numId w:val="1"/>
        </w:numPr>
        <w:tabs>
          <w:tab w:val="left" w:pos="101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09B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Навозница </w:t>
      </w:r>
      <w:r w:rsidR="000909B4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огоро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женная площадка с водонепроницаемым основанием для складирования навоза и отработанного подстилочного материала. Оборудуется отдельно от конюшни, плаца, левад, кормов (не рядом), для последующего вывоза или продаж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и.</w:t>
      </w:r>
    </w:p>
    <w:p w:rsidR="00830C9C" w:rsidRPr="00845ED8" w:rsidRDefault="000F673F" w:rsidP="000909B4">
      <w:pPr>
        <w:numPr>
          <w:ilvl w:val="0"/>
          <w:numId w:val="1"/>
        </w:numPr>
        <w:tabs>
          <w:tab w:val="left" w:pos="1022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09B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Конюшня. 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>Здание конюшни оснащается водопроводом,</w:t>
      </w:r>
      <w:r w:rsidRPr="000909B4">
        <w:rPr>
          <w:rFonts w:ascii="Times New Roman" w:eastAsia="Times New Roman" w:hAnsi="Times New Roman" w:cs="Times New Roman"/>
          <w:bCs/>
          <w:sz w:val="28"/>
          <w:szCs w:val="28"/>
        </w:rPr>
        <w:t xml:space="preserve"> электричеством и имеет денники, кормовую, амуничную (седельную), помещение для конюха и комнату отдыха дежурной смены конных спасателей. Конюшня оснащается мойкой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, туалетом, душевой. В отдельных случаях,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служебные помещения (комната конюха и комната отдыха дежурной смены конных спасателей) могут размещаться в отдельно стоящем здании. Стандартный размер денников 3x4 м, для некрупных лошадей допускается 3x3 м, но не меньше, в отдельных случаях (для тяжеловоз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ов) денники могут быть больше.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Денники оснащаются автопоилками, стационарными кормушками и прорезиненным покрытием полов (резиновые коврики) для уменьшения расхода опилок и лучшей атмосферы воздуха в конюшне. В небольших конюшнях вместо стационарных кормуш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ек, имеющих свойство собирания грязи, рекомендуется использовать резиновые тазики, которые легко промываются после каждого кормления. Не все лошади обучаются пить из автоматических поилок, в которых для подачи воды требуется нажатие на «язычок». В таких сл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учаях ставят поплавковые поилки, пополняемые водой автоматически, и на которые не нужно нажимать, чтобы наполнить водой.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В деннике кормушки для сена или травы надо размещать не выше уровня поли. Питание с земли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естест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венное для лошади положение, так зубы лошади стираются равномерно и естественно, кроме того пыль сена не попадает в дыхательные пути, как это происходит из ко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рмушки, размещённой выше уровня пола.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Воздух в конюшне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од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ин из важнейших факторов сохранения здоровья лошадей. Так при проектировании строительства конюшни, рядом не должно быть предприятий, загрязняющих воздух, из-за которых могут возникнуть лёгочные бо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лезни (птицефермы, свалки и т.д.). В самой конюшне системой вентиляции, форточек, дверей и вытяжек должен регулироваться нормальный обмен</w:t>
      </w:r>
      <w:r w:rsidRPr="00845ED8">
        <w:rPr>
          <w:rFonts w:ascii="Times New Roman" w:eastAsia="Times New Roman" w:hAnsi="Times New Roman" w:cs="Times New Roman"/>
          <w:smallCaps/>
          <w:sz w:val="28"/>
          <w:szCs w:val="28"/>
          <w:lang w:val="en-US" w:eastAsia="en-US"/>
        </w:rPr>
        <w:t xml:space="preserve">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свежего воздуха.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В конюшне должны быть предусмотрены отдельные карантинные денники </w:t>
      </w:r>
      <w:r w:rsidRPr="00845ED8">
        <w:rPr>
          <w:rFonts w:ascii="Times New Roman" w:eastAsia="Times New Roman" w:hAnsi="Times New Roman" w:cs="Times New Roman"/>
          <w:spacing w:val="-20"/>
          <w:sz w:val="28"/>
          <w:szCs w:val="28"/>
        </w:rPr>
        <w:t xml:space="preserve">из 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расчёта 1 на 5 голов.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Не допускается содержать в конюшне и на территории подсобные хозяйства, в особенности с птицами (куры, утки, гуси), так как это не отвечает санитарным нормам.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>Вода в конюшне должна отвечать требованиям СанПиН для питьевой воды, запрещается размещать площад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ку для сбора и хранения навоза вблизи источника вод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(вблизи колодца и т.д.).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Сенохранилище,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фуражная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>, хранилище для подстилочного материала должно располагаться в непосредственной близости от конюшни.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Конная служба в МЧС России изначально предполагает ра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боту в полевых условиях, в жару и стужу, снег, дождь и ветер, к которым лошади конных ПСП должны быть готовы путём проведения обязательных ежедневных тренировок независимо от погоды. Поэтому крытый 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манеж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для тренировок не обязателен. В отдельных случаях ко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нюшня может оснащаться небольшой 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крытой бочкой,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но к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чу должны быть особые условия и обоснование практической необходимости.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Изначально, перед строительством, необходимо обеспечить доступность для крупногабаритных машин к сенохранилищу, хранилищу подст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илочного материала, чтобы разгрузка производилась прямиком в назначенные места, и не воз шкало бы необходимости в перетаскивании, перегрузке и т.д.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Территория (левады, плац, выпас) должны быть соразмерны поголовью лошадей из расчёта 1 лошадь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е менее 0,5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га. Если территория рассчитана на 5 голов лошадей, запрещается размещать большее количество голов, т.к. повышенная скученность отрицательно влияет на здоровье лошадей.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Территорию конюшни и левад рекомендуется загородить единым сплошным забором, что позвол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ит обеспечить безопасный выгул для лошадей днем и ночью.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Для контроля развития лошадей весной и осенью производят их промеры с занесением результатов в индивидуальные книги лошадей и ведомости учета промеров.</w:t>
      </w:r>
    </w:p>
    <w:p w:rsidR="000F673F" w:rsidRDefault="000F673F" w:rsidP="000F673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30C9C" w:rsidRPr="00845ED8" w:rsidRDefault="000F673F" w:rsidP="000F673F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поголовью.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>Поголовье лошадей в ко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нюшне должно состоять в основном из кобыл и меринов</w:t>
      </w:r>
      <w:r w:rsidRPr="00845E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При наличии жеребцов в такой конюшне возможны драки между жеребцами, неудержимость и неуправляемость их при виде кобыл, особенно если те находятся в охоте. Условия ЧС требуют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стабуненности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>, размещения ло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шадей в полевых условиях на привязи, держания лошадей расчёта одним коноводом. Всё это невозможно с дерущимися или неуправляемыми жеребцами. Например, в почетном кавалерийском эскорте Президента Российской Федерации находятся только мерины, в Испанской шко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ле верховой езды в Вене, для работы используются только жеребцы австрийской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липицианской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породы (ежегодный набор для обучения - 78 жеребцов).</w:t>
      </w:r>
    </w:p>
    <w:p w:rsidR="00830C9C" w:rsidRPr="00845ED8" w:rsidRDefault="000F673F" w:rsidP="00845ED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Изначальную основу поголовья конной службы МЧС России должны составлять местные или поместные отечественные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>породы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исторически выведенные в суровых условий российского климата. </w:t>
      </w:r>
      <w:proofErr w:type="gramStart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Неприхотливость к корму и содержанию, выносливость к длительным нагрузкам, хорошая 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резвость,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добронравность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всегда была характерна для российских пород: кабардинской, карачаевской, вятской, баш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кирской, донской, орловских помесей и т.д.</w:t>
      </w:r>
      <w:proofErr w:type="gram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 Следует изначально избегать кровные, легковозбудимые спортивные породы - арабов, английских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чистокровок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 xml:space="preserve">, немецких лошадей, </w:t>
      </w:r>
      <w:proofErr w:type="spellStart"/>
      <w:r w:rsidRPr="00845ED8">
        <w:rPr>
          <w:rFonts w:ascii="Times New Roman" w:eastAsia="Times New Roman" w:hAnsi="Times New Roman" w:cs="Times New Roman"/>
          <w:sz w:val="28"/>
          <w:szCs w:val="28"/>
        </w:rPr>
        <w:t>ахалтекинцев</w:t>
      </w:r>
      <w:proofErr w:type="spellEnd"/>
      <w:r w:rsidRPr="00845ED8">
        <w:rPr>
          <w:rFonts w:ascii="Times New Roman" w:eastAsia="Times New Roman" w:hAnsi="Times New Roman" w:cs="Times New Roman"/>
          <w:sz w:val="28"/>
          <w:szCs w:val="28"/>
        </w:rPr>
        <w:t>. Такие породы не выдерживают работы в некомфортных полевых условиях, не воспр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имут содержание на подножном корме, на привязи, не вынесут всего дискомфорта ЧС, жизни в дожде, работе в многодневном поиске, где от лошади потребуется восстановление сил за счёт подножного корма. Необходимо также понимать, что ряд отечественных пород, рос</w:t>
      </w:r>
      <w:r w:rsidRPr="00845ED8">
        <w:rPr>
          <w:rFonts w:ascii="Times New Roman" w:eastAsia="Times New Roman" w:hAnsi="Times New Roman" w:cs="Times New Roman"/>
          <w:sz w:val="28"/>
          <w:szCs w:val="28"/>
        </w:rPr>
        <w:t>лых и кровных, активно используемых в спорте (будёновцы, русские верховые) не подойдёт для участия в ПСР. Такие лошади допускаются в ПСР в качестве лошадей командного состава, для показательных выступлений.</w:t>
      </w:r>
    </w:p>
    <w:p w:rsidR="00830C9C" w:rsidRPr="00845ED8" w:rsidRDefault="000F673F" w:rsidP="00845ED8">
      <w:pPr>
        <w:pStyle w:val="Style8"/>
        <w:spacing w:line="240" w:lineRule="auto"/>
        <w:ind w:right="-4" w:firstLine="709"/>
        <w:rPr>
          <w:sz w:val="28"/>
          <w:szCs w:val="28"/>
        </w:rPr>
      </w:pPr>
      <w:r w:rsidRPr="00845ED8">
        <w:rPr>
          <w:sz w:val="28"/>
          <w:szCs w:val="28"/>
        </w:rPr>
        <w:t>Кроме того, в настоящем, в нашей стране, существу</w:t>
      </w:r>
      <w:r w:rsidRPr="00845ED8">
        <w:rPr>
          <w:sz w:val="28"/>
          <w:szCs w:val="28"/>
        </w:rPr>
        <w:t>ет насущная потребность поддержки отечественных пород и новых направлений их развития. Использование отечественных пород лошадей в конной службе МЧС России даёт ценнейшую поддержку отечественному коневодству и положительно влияет на саму службу.</w:t>
      </w:r>
    </w:p>
    <w:sectPr w:rsidR="00830C9C" w:rsidRPr="00845ED8" w:rsidSect="00845ED8">
      <w:type w:val="nextPage"/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057F"/>
    <w:multiLevelType w:val="singleLevel"/>
    <w:tmpl w:val="0B6ED2F6"/>
    <w:lvl w:ilvl="0">
      <w:start w:val="6"/>
      <w:numFmt w:val="decimal"/>
      <w:lvlText w:val="%1."/>
      <w:lvlJc w:val="left"/>
    </w:lvl>
  </w:abstractNum>
  <w:abstractNum w:abstractNumId="1">
    <w:nsid w:val="248D7524"/>
    <w:multiLevelType w:val="singleLevel"/>
    <w:tmpl w:val="8C9A50C6"/>
    <w:lvl w:ilvl="0">
      <w:start w:val="4"/>
      <w:numFmt w:val="decimal"/>
      <w:lvlText w:val="%1."/>
      <w:lvlJc w:val="left"/>
    </w:lvl>
  </w:abstractNum>
  <w:abstractNum w:abstractNumId="2">
    <w:nsid w:val="5A633F2C"/>
    <w:multiLevelType w:val="hybridMultilevel"/>
    <w:tmpl w:val="7A847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133E9C"/>
    <w:multiLevelType w:val="singleLevel"/>
    <w:tmpl w:val="0546B66A"/>
    <w:lvl w:ilvl="0">
      <w:start w:val="1"/>
      <w:numFmt w:val="decimal"/>
      <w:lvlText w:val="%1."/>
      <w:lvlJc w:val="left"/>
      <w:rPr>
        <w:b/>
        <w:i/>
      </w:rPr>
    </w:lvl>
  </w:abstractNum>
  <w:abstractNum w:abstractNumId="4">
    <w:nsid w:val="7124432E"/>
    <w:multiLevelType w:val="hybridMultilevel"/>
    <w:tmpl w:val="EEE69A32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7D79"/>
    <w:rsid w:val="000909B4"/>
    <w:rsid w:val="000F673F"/>
    <w:rsid w:val="00221DF7"/>
    <w:rsid w:val="002807C7"/>
    <w:rsid w:val="00455427"/>
    <w:rsid w:val="00650319"/>
    <w:rsid w:val="00845ED8"/>
    <w:rsid w:val="00947D79"/>
    <w:rsid w:val="00BB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pPr>
      <w:spacing w:after="0" w:line="322" w:lineRule="exact"/>
      <w:ind w:firstLine="68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">
    <w:name w:val="Style38"/>
    <w:basedOn w:val="a"/>
    <w:pPr>
      <w:spacing w:after="0" w:line="326" w:lineRule="exact"/>
      <w:ind w:firstLine="15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">
    <w:name w:val="Style1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">
    <w:name w:val="Style18"/>
    <w:basedOn w:val="a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pPr>
      <w:spacing w:after="0" w:line="323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1">
    <w:name w:val="Style91"/>
    <w:basedOn w:val="a"/>
    <w:pPr>
      <w:spacing w:after="0" w:line="322" w:lineRule="exact"/>
      <w:ind w:hanging="105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9">
    <w:name w:val="Style39"/>
    <w:basedOn w:val="a"/>
    <w:pPr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5">
    <w:name w:val="CharStyle15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8">
    <w:name w:val="CharStyle28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29">
    <w:name w:val="CharStyle29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4">
    <w:name w:val="CharStyle34"/>
    <w:basedOn w:val="a0"/>
    <w:rPr>
      <w:rFonts w:ascii="Times New Roman" w:eastAsia="Times New Roman" w:hAnsi="Times New Roman" w:cs="Times New Roman"/>
      <w:b/>
      <w:bCs/>
      <w:i/>
      <w:iCs/>
      <w:smallCaps w:val="0"/>
      <w:spacing w:val="10"/>
      <w:sz w:val="22"/>
      <w:szCs w:val="22"/>
    </w:rPr>
  </w:style>
  <w:style w:type="character" w:customStyle="1" w:styleId="CharStyle50">
    <w:name w:val="CharStyle5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72">
    <w:name w:val="CharStyle7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/>
      <w:sz w:val="22"/>
      <w:szCs w:val="22"/>
    </w:rPr>
  </w:style>
  <w:style w:type="paragraph" w:styleId="a3">
    <w:name w:val="List Paragraph"/>
    <w:basedOn w:val="a"/>
    <w:uiPriority w:val="34"/>
    <w:qFormat/>
    <w:rsid w:val="00845E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3523</Words>
  <Characters>20085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2016-08-31T17:46:00Z</dcterms:created>
  <dcterms:modified xsi:type="dcterms:W3CDTF">2016-08-31T17:59:00Z</dcterms:modified>
</cp:coreProperties>
</file>