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18" w:rsidRDefault="00964B18" w:rsidP="00964B1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964B18" w:rsidRDefault="00964B18" w:rsidP="00964B18">
      <w:pPr>
        <w:jc w:val="center"/>
        <w:rPr>
          <w:sz w:val="28"/>
          <w:szCs w:val="28"/>
        </w:rPr>
      </w:pPr>
    </w:p>
    <w:p w:rsidR="00964B18" w:rsidRDefault="00964B18" w:rsidP="00964B1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департамент</w:t>
      </w:r>
    </w:p>
    <w:p w:rsidR="00964B18" w:rsidRDefault="00964B18" w:rsidP="00964B18">
      <w:pPr>
        <w:jc w:val="center"/>
        <w:rPr>
          <w:sz w:val="28"/>
          <w:szCs w:val="28"/>
        </w:rPr>
      </w:pPr>
    </w:p>
    <w:p w:rsidR="00964B18" w:rsidRDefault="00964B18" w:rsidP="00964B18">
      <w:pPr>
        <w:jc w:val="center"/>
        <w:rPr>
          <w:sz w:val="28"/>
          <w:szCs w:val="28"/>
        </w:rPr>
      </w:pPr>
    </w:p>
    <w:p w:rsidR="00964B18" w:rsidRDefault="00964B18" w:rsidP="00964B18">
      <w:pPr>
        <w:jc w:val="center"/>
        <w:rPr>
          <w:sz w:val="28"/>
          <w:szCs w:val="28"/>
        </w:rPr>
      </w:pPr>
    </w:p>
    <w:p w:rsidR="00964B18" w:rsidRDefault="00964B18" w:rsidP="00964B18">
      <w:pPr>
        <w:jc w:val="center"/>
        <w:rPr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spacing w:line="360" w:lineRule="auto"/>
        <w:jc w:val="center"/>
        <w:rPr>
          <w:b/>
          <w:sz w:val="28"/>
          <w:szCs w:val="28"/>
        </w:rPr>
      </w:pPr>
      <w:r w:rsidRPr="00C25E9C">
        <w:rPr>
          <w:b/>
          <w:sz w:val="28"/>
          <w:szCs w:val="28"/>
        </w:rPr>
        <w:t>МЕТОДИЧЕСКИЕ РЕКОМЕНДАЦИИ</w:t>
      </w:r>
      <w:r>
        <w:rPr>
          <w:b/>
          <w:sz w:val="28"/>
          <w:szCs w:val="28"/>
        </w:rPr>
        <w:br/>
      </w:r>
      <w:r w:rsidR="00646063">
        <w:rPr>
          <w:b/>
          <w:sz w:val="28"/>
          <w:szCs w:val="28"/>
        </w:rPr>
        <w:t>ПО ПРОВЕДЕНИЮ ПРОВЕРОК ОРГАНИЗАЦИИ РАБОТЫ С ОБРАЩЕНИЯМИ ГРАЖДАН В ТЕРРИТОРИАЛЬНЫХ ОРГАНАХ, ВОИНСКИХ ЧАСТЯХ И  ОРГАНИЗАЦИЯХ СИСТЕМЫ МЧС РОССИИ</w:t>
      </w: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Default="00964B18" w:rsidP="00964B18">
      <w:pPr>
        <w:jc w:val="center"/>
        <w:rPr>
          <w:b/>
          <w:sz w:val="28"/>
          <w:szCs w:val="28"/>
        </w:rPr>
      </w:pPr>
    </w:p>
    <w:p w:rsidR="00964B18" w:rsidRPr="00C25E9C" w:rsidRDefault="00964B18" w:rsidP="00964B18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- 2008</w:t>
      </w:r>
    </w:p>
    <w:p w:rsidR="00964B18" w:rsidRDefault="00964B18" w:rsidP="00964B18">
      <w:pPr>
        <w:rPr>
          <w:b/>
          <w:sz w:val="28"/>
          <w:szCs w:val="28"/>
        </w:rPr>
      </w:pPr>
    </w:p>
    <w:p w:rsidR="00BA4C59" w:rsidRPr="00964B18" w:rsidRDefault="00964B18" w:rsidP="006B6E1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B6E15" w:rsidRPr="00964B18">
        <w:rPr>
          <w:b/>
          <w:sz w:val="28"/>
          <w:szCs w:val="28"/>
        </w:rPr>
        <w:lastRenderedPageBreak/>
        <w:t>1. Общие положения</w:t>
      </w:r>
    </w:p>
    <w:p w:rsidR="006B6E15" w:rsidRPr="00964B18" w:rsidRDefault="006B6E15" w:rsidP="006B6E15">
      <w:pPr>
        <w:ind w:firstLine="720"/>
        <w:rPr>
          <w:sz w:val="28"/>
          <w:szCs w:val="28"/>
        </w:rPr>
      </w:pPr>
    </w:p>
    <w:p w:rsidR="008C16FB" w:rsidRPr="00964B18" w:rsidRDefault="008C16FB" w:rsidP="003C7F35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1.</w:t>
      </w:r>
      <w:r w:rsidR="001041D6" w:rsidRPr="00964B18">
        <w:rPr>
          <w:sz w:val="28"/>
          <w:szCs w:val="28"/>
        </w:rPr>
        <w:t>1</w:t>
      </w:r>
      <w:r w:rsidRPr="00964B18">
        <w:rPr>
          <w:sz w:val="28"/>
          <w:szCs w:val="28"/>
        </w:rPr>
        <w:t>. Проверки состояния работы с</w:t>
      </w:r>
      <w:r w:rsidR="0017371A" w:rsidRPr="00964B18">
        <w:rPr>
          <w:sz w:val="28"/>
          <w:szCs w:val="28"/>
        </w:rPr>
        <w:t xml:space="preserve"> предложениями, заявлениями и жалобами (далее – обращения)</w:t>
      </w:r>
      <w:r w:rsidRPr="00964B18">
        <w:rPr>
          <w:sz w:val="28"/>
          <w:szCs w:val="28"/>
        </w:rPr>
        <w:t xml:space="preserve"> граждан проводятся в целях контроля соотве</w:t>
      </w:r>
      <w:r w:rsidRPr="00964B18">
        <w:rPr>
          <w:sz w:val="28"/>
          <w:szCs w:val="28"/>
        </w:rPr>
        <w:t>т</w:t>
      </w:r>
      <w:r w:rsidRPr="00964B18">
        <w:rPr>
          <w:sz w:val="28"/>
          <w:szCs w:val="28"/>
        </w:rPr>
        <w:t>ствия деятельности по рассмотрению обращений требованиям законодател</w:t>
      </w:r>
      <w:r w:rsidRPr="00964B18">
        <w:rPr>
          <w:sz w:val="28"/>
          <w:szCs w:val="28"/>
        </w:rPr>
        <w:t>ь</w:t>
      </w:r>
      <w:r w:rsidRPr="00964B18">
        <w:rPr>
          <w:sz w:val="28"/>
          <w:szCs w:val="28"/>
        </w:rPr>
        <w:t>ства Российской Федерации, оказания необходимой методической и практ</w:t>
      </w:r>
      <w:r w:rsidRPr="00964B18">
        <w:rPr>
          <w:sz w:val="28"/>
          <w:szCs w:val="28"/>
        </w:rPr>
        <w:t>и</w:t>
      </w:r>
      <w:r w:rsidRPr="00964B18">
        <w:rPr>
          <w:sz w:val="28"/>
          <w:szCs w:val="28"/>
        </w:rPr>
        <w:t>ческой помощи, обобщения и распространения положительного опыта раб</w:t>
      </w:r>
      <w:r w:rsidRPr="00964B18">
        <w:rPr>
          <w:sz w:val="28"/>
          <w:szCs w:val="28"/>
        </w:rPr>
        <w:t>о</w:t>
      </w:r>
      <w:r w:rsidRPr="00964B18">
        <w:rPr>
          <w:sz w:val="28"/>
          <w:szCs w:val="28"/>
        </w:rPr>
        <w:t>ты.</w:t>
      </w:r>
    </w:p>
    <w:p w:rsidR="001041D6" w:rsidRPr="00964B18" w:rsidRDefault="001041D6" w:rsidP="001041D6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1.2. Проверки организации работы с обращениями граждан в</w:t>
      </w:r>
      <w:r w:rsidR="0017371A" w:rsidRPr="00964B18">
        <w:rPr>
          <w:sz w:val="28"/>
          <w:szCs w:val="28"/>
        </w:rPr>
        <w:t xml:space="preserve"> террит</w:t>
      </w:r>
      <w:r w:rsidR="0017371A" w:rsidRPr="00964B18">
        <w:rPr>
          <w:sz w:val="28"/>
          <w:szCs w:val="28"/>
        </w:rPr>
        <w:t>о</w:t>
      </w:r>
      <w:r w:rsidR="0017371A" w:rsidRPr="00964B18">
        <w:rPr>
          <w:sz w:val="28"/>
          <w:szCs w:val="28"/>
        </w:rPr>
        <w:t xml:space="preserve">риальных органах, воинских частях и </w:t>
      </w:r>
      <w:r w:rsidRPr="00964B18">
        <w:rPr>
          <w:sz w:val="28"/>
          <w:szCs w:val="28"/>
        </w:rPr>
        <w:t xml:space="preserve"> организациях системы МЧС России проводятся  в соответствии с Комплексным планом основных мероприятий МЧС Ро</w:t>
      </w:r>
      <w:r w:rsidRPr="00964B18">
        <w:rPr>
          <w:sz w:val="28"/>
          <w:szCs w:val="28"/>
        </w:rPr>
        <w:t>с</w:t>
      </w:r>
      <w:r w:rsidRPr="00964B18">
        <w:rPr>
          <w:sz w:val="28"/>
          <w:szCs w:val="28"/>
        </w:rPr>
        <w:t>сии.</w:t>
      </w:r>
    </w:p>
    <w:p w:rsidR="001041D6" w:rsidRPr="00964B18" w:rsidRDefault="001041D6" w:rsidP="003C7F35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 xml:space="preserve">При составлении планов проведения проверок учитываются время проведения предыдущей проверки </w:t>
      </w:r>
      <w:r w:rsidR="0017371A" w:rsidRPr="00964B18">
        <w:rPr>
          <w:sz w:val="28"/>
          <w:szCs w:val="28"/>
        </w:rPr>
        <w:t>в территориальном органе, воинской ча</w:t>
      </w:r>
      <w:r w:rsidR="0017371A" w:rsidRPr="00964B18">
        <w:rPr>
          <w:sz w:val="28"/>
          <w:szCs w:val="28"/>
        </w:rPr>
        <w:t>с</w:t>
      </w:r>
      <w:r w:rsidR="0017371A" w:rsidRPr="00964B18">
        <w:rPr>
          <w:sz w:val="28"/>
          <w:szCs w:val="28"/>
        </w:rPr>
        <w:t xml:space="preserve">ти, </w:t>
      </w:r>
      <w:r w:rsidRPr="00964B18">
        <w:rPr>
          <w:sz w:val="28"/>
          <w:szCs w:val="28"/>
        </w:rPr>
        <w:t>организации</w:t>
      </w:r>
      <w:r w:rsidR="0017371A" w:rsidRPr="00964B18">
        <w:rPr>
          <w:sz w:val="28"/>
          <w:szCs w:val="28"/>
        </w:rPr>
        <w:t xml:space="preserve"> системы МЧС России</w:t>
      </w:r>
      <w:r w:rsidRPr="00964B18">
        <w:rPr>
          <w:sz w:val="28"/>
          <w:szCs w:val="28"/>
        </w:rPr>
        <w:t xml:space="preserve"> (не реже 1 раза в 5 лет), наличие инфо</w:t>
      </w:r>
      <w:r w:rsidRPr="00964B18">
        <w:rPr>
          <w:sz w:val="28"/>
          <w:szCs w:val="28"/>
        </w:rPr>
        <w:t>р</w:t>
      </w:r>
      <w:r w:rsidRPr="00964B18">
        <w:rPr>
          <w:sz w:val="28"/>
          <w:szCs w:val="28"/>
        </w:rPr>
        <w:t>мации о нарушениях и систематических недостатках в работе с обращениями гра</w:t>
      </w:r>
      <w:r w:rsidRPr="00964B18">
        <w:rPr>
          <w:sz w:val="28"/>
          <w:szCs w:val="28"/>
        </w:rPr>
        <w:t>ж</w:t>
      </w:r>
      <w:r w:rsidRPr="00964B18">
        <w:rPr>
          <w:sz w:val="28"/>
          <w:szCs w:val="28"/>
        </w:rPr>
        <w:t>дан.</w:t>
      </w:r>
    </w:p>
    <w:p w:rsidR="001041D6" w:rsidRPr="00964B18" w:rsidRDefault="001041D6" w:rsidP="003C7F35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 xml:space="preserve">1.3. В ходе проверки изучается деятельность </w:t>
      </w:r>
      <w:r w:rsidR="00B36A84" w:rsidRPr="00964B18">
        <w:rPr>
          <w:sz w:val="28"/>
          <w:szCs w:val="28"/>
        </w:rPr>
        <w:t>территориального органа, воинской части, орган</w:t>
      </w:r>
      <w:bookmarkStart w:id="0" w:name="_GoBack"/>
      <w:bookmarkEnd w:id="0"/>
      <w:r w:rsidR="00B36A84" w:rsidRPr="00964B18">
        <w:rPr>
          <w:sz w:val="28"/>
          <w:szCs w:val="28"/>
        </w:rPr>
        <w:t xml:space="preserve">изации системы МЧС России </w:t>
      </w:r>
      <w:r w:rsidRPr="00964B18">
        <w:rPr>
          <w:sz w:val="28"/>
          <w:szCs w:val="28"/>
        </w:rPr>
        <w:t>за текущий год и 1-2 предыдущих г</w:t>
      </w:r>
      <w:r w:rsidRPr="00964B18">
        <w:rPr>
          <w:sz w:val="28"/>
          <w:szCs w:val="28"/>
        </w:rPr>
        <w:t>о</w:t>
      </w:r>
      <w:r w:rsidRPr="00964B18">
        <w:rPr>
          <w:sz w:val="28"/>
          <w:szCs w:val="28"/>
        </w:rPr>
        <w:t>да.</w:t>
      </w:r>
    </w:p>
    <w:p w:rsidR="001041D6" w:rsidRPr="00964B18" w:rsidRDefault="003C7F35" w:rsidP="003C7F35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1.</w:t>
      </w:r>
      <w:r w:rsidR="001041D6" w:rsidRPr="00964B18">
        <w:rPr>
          <w:sz w:val="28"/>
          <w:szCs w:val="28"/>
        </w:rPr>
        <w:t>4</w:t>
      </w:r>
      <w:r w:rsidRPr="00964B18">
        <w:rPr>
          <w:sz w:val="28"/>
          <w:szCs w:val="28"/>
        </w:rPr>
        <w:t xml:space="preserve">. </w:t>
      </w:r>
      <w:r w:rsidR="001041D6" w:rsidRPr="00964B18">
        <w:rPr>
          <w:sz w:val="28"/>
          <w:szCs w:val="28"/>
        </w:rPr>
        <w:t xml:space="preserve">Проверка осуществляется сотрудниками </w:t>
      </w:r>
      <w:r w:rsidR="00B46137" w:rsidRPr="00964B18">
        <w:rPr>
          <w:sz w:val="28"/>
          <w:szCs w:val="28"/>
        </w:rPr>
        <w:t>центрального аппарата</w:t>
      </w:r>
      <w:r w:rsidR="001041D6" w:rsidRPr="00964B18">
        <w:rPr>
          <w:sz w:val="28"/>
          <w:szCs w:val="28"/>
        </w:rPr>
        <w:t xml:space="preserve"> МЧС России в соответствии с их должностными обязанностями.</w:t>
      </w:r>
    </w:p>
    <w:p w:rsidR="001041D6" w:rsidRPr="00964B18" w:rsidRDefault="001041D6" w:rsidP="003C7F35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 xml:space="preserve">1.5. </w:t>
      </w:r>
      <w:proofErr w:type="gramStart"/>
      <w:r w:rsidRPr="00964B18">
        <w:rPr>
          <w:sz w:val="28"/>
          <w:szCs w:val="28"/>
        </w:rPr>
        <w:t xml:space="preserve">При подготовке к проведению проверки сотрудником </w:t>
      </w:r>
      <w:r w:rsidR="00771506" w:rsidRPr="00964B18">
        <w:rPr>
          <w:sz w:val="28"/>
          <w:szCs w:val="28"/>
        </w:rPr>
        <w:t>центральн</w:t>
      </w:r>
      <w:r w:rsidR="00771506" w:rsidRPr="00964B18">
        <w:rPr>
          <w:sz w:val="28"/>
          <w:szCs w:val="28"/>
        </w:rPr>
        <w:t>о</w:t>
      </w:r>
      <w:r w:rsidR="00771506" w:rsidRPr="00964B18">
        <w:rPr>
          <w:sz w:val="28"/>
          <w:szCs w:val="28"/>
        </w:rPr>
        <w:t>го аппарата МЧС России</w:t>
      </w:r>
      <w:r w:rsidRPr="00964B18">
        <w:rPr>
          <w:sz w:val="28"/>
          <w:szCs w:val="28"/>
        </w:rPr>
        <w:t xml:space="preserve"> изучаются справки об итогах предыдущих проверок</w:t>
      </w:r>
      <w:r w:rsidR="00B36A84" w:rsidRPr="00964B18">
        <w:rPr>
          <w:sz w:val="28"/>
          <w:szCs w:val="28"/>
        </w:rPr>
        <w:t xml:space="preserve"> территориального органа, воинской части, организации системы МЧС России</w:t>
      </w:r>
      <w:r w:rsidRPr="00964B18">
        <w:rPr>
          <w:sz w:val="28"/>
          <w:szCs w:val="28"/>
        </w:rPr>
        <w:t xml:space="preserve"> (если они проводились) и уточняются ранее выявленные недостатки, уточняются данные о количестве и характере обращений, поступивших из</w:t>
      </w:r>
      <w:r w:rsidR="00863FEB" w:rsidRPr="00964B18">
        <w:rPr>
          <w:sz w:val="28"/>
          <w:szCs w:val="28"/>
        </w:rPr>
        <w:t xml:space="preserve"> реги</w:t>
      </w:r>
      <w:r w:rsidR="00863FEB" w:rsidRPr="00964B18">
        <w:rPr>
          <w:sz w:val="28"/>
          <w:szCs w:val="28"/>
        </w:rPr>
        <w:t>о</w:t>
      </w:r>
      <w:r w:rsidR="00863FEB" w:rsidRPr="00964B18">
        <w:rPr>
          <w:sz w:val="28"/>
          <w:szCs w:val="28"/>
        </w:rPr>
        <w:t xml:space="preserve">на расположения </w:t>
      </w:r>
      <w:r w:rsidR="00B36A84" w:rsidRPr="00964B18">
        <w:rPr>
          <w:sz w:val="28"/>
          <w:szCs w:val="28"/>
        </w:rPr>
        <w:t xml:space="preserve">территориального органа </w:t>
      </w:r>
      <w:r w:rsidR="00863FEB" w:rsidRPr="00964B18">
        <w:rPr>
          <w:sz w:val="28"/>
          <w:szCs w:val="28"/>
        </w:rPr>
        <w:t>(при проверке территориального о</w:t>
      </w:r>
      <w:r w:rsidR="00863FEB" w:rsidRPr="00964B18">
        <w:rPr>
          <w:sz w:val="28"/>
          <w:szCs w:val="28"/>
        </w:rPr>
        <w:t>р</w:t>
      </w:r>
      <w:r w:rsidR="00863FEB" w:rsidRPr="00964B18">
        <w:rPr>
          <w:sz w:val="28"/>
          <w:szCs w:val="28"/>
        </w:rPr>
        <w:t>гана МЧС России), а также об обращениях, направленных на рассмотрение в проверяем</w:t>
      </w:r>
      <w:r w:rsidR="00B36A84" w:rsidRPr="00964B18">
        <w:rPr>
          <w:sz w:val="28"/>
          <w:szCs w:val="28"/>
        </w:rPr>
        <w:t>ый</w:t>
      </w:r>
      <w:proofErr w:type="gramEnd"/>
      <w:r w:rsidR="00B36A84" w:rsidRPr="00964B18">
        <w:rPr>
          <w:sz w:val="28"/>
          <w:szCs w:val="28"/>
        </w:rPr>
        <w:t xml:space="preserve"> территориальный орган, воинскую часть,</w:t>
      </w:r>
      <w:r w:rsidR="00863FEB" w:rsidRPr="00964B18">
        <w:rPr>
          <w:sz w:val="28"/>
          <w:szCs w:val="28"/>
        </w:rPr>
        <w:t xml:space="preserve"> организацию</w:t>
      </w:r>
      <w:r w:rsidR="00B36A84" w:rsidRPr="00964B18">
        <w:rPr>
          <w:sz w:val="28"/>
          <w:szCs w:val="28"/>
        </w:rPr>
        <w:t xml:space="preserve"> сист</w:t>
      </w:r>
      <w:r w:rsidR="00B36A84" w:rsidRPr="00964B18">
        <w:rPr>
          <w:sz w:val="28"/>
          <w:szCs w:val="28"/>
        </w:rPr>
        <w:t>е</w:t>
      </w:r>
      <w:r w:rsidR="00B36A84" w:rsidRPr="00964B18">
        <w:rPr>
          <w:sz w:val="28"/>
          <w:szCs w:val="28"/>
        </w:rPr>
        <w:t>мы МЧС России</w:t>
      </w:r>
      <w:r w:rsidR="00863FEB" w:rsidRPr="00964B18">
        <w:rPr>
          <w:sz w:val="28"/>
          <w:szCs w:val="28"/>
        </w:rPr>
        <w:t>. При изучении данных материалов следует учитывать ос</w:t>
      </w:r>
      <w:r w:rsidR="00863FEB" w:rsidRPr="00964B18">
        <w:rPr>
          <w:sz w:val="28"/>
          <w:szCs w:val="28"/>
        </w:rPr>
        <w:t>о</w:t>
      </w:r>
      <w:r w:rsidR="00863FEB" w:rsidRPr="00964B18">
        <w:rPr>
          <w:sz w:val="28"/>
          <w:szCs w:val="28"/>
        </w:rPr>
        <w:t>бенности социально-экономической и оперативной обстановке в регионе расположения проверяем</w:t>
      </w:r>
      <w:r w:rsidR="00B36A84" w:rsidRPr="00964B18">
        <w:rPr>
          <w:sz w:val="28"/>
          <w:szCs w:val="28"/>
        </w:rPr>
        <w:t>ых территориальных органов, воинских частей,</w:t>
      </w:r>
      <w:r w:rsidR="00863FEB" w:rsidRPr="00964B18">
        <w:rPr>
          <w:sz w:val="28"/>
          <w:szCs w:val="28"/>
        </w:rPr>
        <w:t xml:space="preserve"> организ</w:t>
      </w:r>
      <w:r w:rsidR="00863FEB" w:rsidRPr="00964B18">
        <w:rPr>
          <w:sz w:val="28"/>
          <w:szCs w:val="28"/>
        </w:rPr>
        <w:t>а</w:t>
      </w:r>
      <w:r w:rsidR="00B36A84" w:rsidRPr="00964B18">
        <w:rPr>
          <w:sz w:val="28"/>
          <w:szCs w:val="28"/>
        </w:rPr>
        <w:t>ций системы МЧС России</w:t>
      </w:r>
      <w:r w:rsidR="00863FEB" w:rsidRPr="00964B18">
        <w:rPr>
          <w:sz w:val="28"/>
          <w:szCs w:val="28"/>
        </w:rPr>
        <w:t>.</w:t>
      </w:r>
      <w:r w:rsidRPr="00964B18">
        <w:rPr>
          <w:sz w:val="28"/>
          <w:szCs w:val="28"/>
        </w:rPr>
        <w:t xml:space="preserve">  </w:t>
      </w:r>
    </w:p>
    <w:p w:rsidR="001041D6" w:rsidRPr="00964B18" w:rsidRDefault="001041D6" w:rsidP="003C7F35">
      <w:pPr>
        <w:ind w:firstLine="720"/>
        <w:jc w:val="both"/>
        <w:rPr>
          <w:sz w:val="28"/>
          <w:szCs w:val="28"/>
        </w:rPr>
      </w:pPr>
    </w:p>
    <w:p w:rsidR="00B81CF5" w:rsidRPr="00964B18" w:rsidRDefault="007E42C0" w:rsidP="007E42C0">
      <w:pPr>
        <w:ind w:firstLine="720"/>
        <w:jc w:val="center"/>
        <w:rPr>
          <w:b/>
          <w:sz w:val="28"/>
          <w:szCs w:val="28"/>
        </w:rPr>
      </w:pPr>
      <w:r w:rsidRPr="00964B18">
        <w:rPr>
          <w:b/>
          <w:sz w:val="28"/>
          <w:szCs w:val="28"/>
        </w:rPr>
        <w:t xml:space="preserve">2. </w:t>
      </w:r>
      <w:r w:rsidR="00B81CF5" w:rsidRPr="00964B18">
        <w:rPr>
          <w:b/>
          <w:sz w:val="28"/>
          <w:szCs w:val="28"/>
        </w:rPr>
        <w:t>Порядок проведения п</w:t>
      </w:r>
      <w:r w:rsidRPr="00964B18">
        <w:rPr>
          <w:b/>
          <w:sz w:val="28"/>
          <w:szCs w:val="28"/>
        </w:rPr>
        <w:t>роверк</w:t>
      </w:r>
      <w:r w:rsidR="00B81CF5" w:rsidRPr="00964B18">
        <w:rPr>
          <w:b/>
          <w:sz w:val="28"/>
          <w:szCs w:val="28"/>
        </w:rPr>
        <w:t>и</w:t>
      </w:r>
      <w:r w:rsidRPr="00964B18">
        <w:rPr>
          <w:b/>
          <w:sz w:val="28"/>
          <w:szCs w:val="28"/>
        </w:rPr>
        <w:t xml:space="preserve"> организации работы </w:t>
      </w:r>
    </w:p>
    <w:p w:rsidR="007E42C0" w:rsidRPr="00964B18" w:rsidRDefault="00677623" w:rsidP="007E42C0">
      <w:pPr>
        <w:ind w:firstLine="720"/>
        <w:jc w:val="center"/>
        <w:rPr>
          <w:b/>
          <w:sz w:val="28"/>
          <w:szCs w:val="28"/>
        </w:rPr>
      </w:pPr>
      <w:r w:rsidRPr="00964B18">
        <w:rPr>
          <w:b/>
          <w:sz w:val="28"/>
          <w:szCs w:val="28"/>
        </w:rPr>
        <w:t xml:space="preserve"> с</w:t>
      </w:r>
      <w:r w:rsidR="007E42C0" w:rsidRPr="00964B18">
        <w:rPr>
          <w:b/>
          <w:sz w:val="28"/>
          <w:szCs w:val="28"/>
        </w:rPr>
        <w:t xml:space="preserve"> обращениями граждан</w:t>
      </w:r>
    </w:p>
    <w:p w:rsidR="007E42C0" w:rsidRPr="00964B18" w:rsidRDefault="007E42C0" w:rsidP="007E42C0">
      <w:pPr>
        <w:ind w:firstLine="720"/>
        <w:jc w:val="center"/>
        <w:rPr>
          <w:sz w:val="28"/>
          <w:szCs w:val="28"/>
        </w:rPr>
      </w:pPr>
    </w:p>
    <w:p w:rsidR="00677623" w:rsidRPr="00964B18" w:rsidRDefault="007E42C0" w:rsidP="00B81CF5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 xml:space="preserve">2.1. </w:t>
      </w:r>
      <w:proofErr w:type="gramStart"/>
      <w:r w:rsidR="00677623" w:rsidRPr="00964B18">
        <w:rPr>
          <w:sz w:val="28"/>
          <w:szCs w:val="28"/>
        </w:rPr>
        <w:t>По прибытии в проверяем</w:t>
      </w:r>
      <w:r w:rsidR="00AB21A8" w:rsidRPr="00964B18">
        <w:rPr>
          <w:sz w:val="28"/>
          <w:szCs w:val="28"/>
        </w:rPr>
        <w:t>ые территориальный орган, воинскую часть,</w:t>
      </w:r>
      <w:r w:rsidR="00677623" w:rsidRPr="00964B18">
        <w:rPr>
          <w:sz w:val="28"/>
          <w:szCs w:val="28"/>
        </w:rPr>
        <w:t xml:space="preserve"> организацию</w:t>
      </w:r>
      <w:r w:rsidR="00AB21A8" w:rsidRPr="00964B18">
        <w:rPr>
          <w:sz w:val="28"/>
          <w:szCs w:val="28"/>
        </w:rPr>
        <w:t xml:space="preserve"> системы МЧС России</w:t>
      </w:r>
      <w:r w:rsidR="00677623" w:rsidRPr="00964B18">
        <w:rPr>
          <w:sz w:val="28"/>
          <w:szCs w:val="28"/>
        </w:rPr>
        <w:t xml:space="preserve"> сотрудник </w:t>
      </w:r>
      <w:r w:rsidR="00B50A00" w:rsidRPr="00964B18">
        <w:rPr>
          <w:sz w:val="28"/>
          <w:szCs w:val="28"/>
        </w:rPr>
        <w:t>центрального аппарата</w:t>
      </w:r>
      <w:r w:rsidR="00677623" w:rsidRPr="00964B18">
        <w:rPr>
          <w:sz w:val="28"/>
          <w:szCs w:val="28"/>
        </w:rPr>
        <w:t xml:space="preserve"> МЧС России представляются начальнику </w:t>
      </w:r>
      <w:r w:rsidR="00154C37" w:rsidRPr="00964B18">
        <w:rPr>
          <w:sz w:val="28"/>
          <w:szCs w:val="28"/>
        </w:rPr>
        <w:t>территориального органа, командиру в</w:t>
      </w:r>
      <w:r w:rsidR="00154C37" w:rsidRPr="00964B18">
        <w:rPr>
          <w:sz w:val="28"/>
          <w:szCs w:val="28"/>
        </w:rPr>
        <w:t>о</w:t>
      </w:r>
      <w:r w:rsidR="00154C37" w:rsidRPr="00964B18">
        <w:rPr>
          <w:sz w:val="28"/>
          <w:szCs w:val="28"/>
        </w:rPr>
        <w:t xml:space="preserve">инской части, начальнику (руководителю) </w:t>
      </w:r>
      <w:r w:rsidR="00677623" w:rsidRPr="00964B18">
        <w:rPr>
          <w:sz w:val="28"/>
          <w:szCs w:val="28"/>
        </w:rPr>
        <w:t>организации</w:t>
      </w:r>
      <w:r w:rsidR="00154C37" w:rsidRPr="00964B18">
        <w:rPr>
          <w:sz w:val="28"/>
          <w:szCs w:val="28"/>
        </w:rPr>
        <w:t xml:space="preserve"> системы МЧС России</w:t>
      </w:r>
      <w:r w:rsidR="00677623" w:rsidRPr="00964B18">
        <w:rPr>
          <w:sz w:val="28"/>
          <w:szCs w:val="28"/>
        </w:rPr>
        <w:t xml:space="preserve"> или лицу, исполняющему его обязанности.</w:t>
      </w:r>
      <w:proofErr w:type="gramEnd"/>
      <w:r w:rsidR="00677623" w:rsidRPr="00964B18">
        <w:rPr>
          <w:sz w:val="28"/>
          <w:szCs w:val="28"/>
        </w:rPr>
        <w:t xml:space="preserve"> В ходе представления определяются основания проверки, ее цели и задачи, а также порядок пров</w:t>
      </w:r>
      <w:r w:rsidR="00677623" w:rsidRPr="00964B18">
        <w:rPr>
          <w:sz w:val="28"/>
          <w:szCs w:val="28"/>
        </w:rPr>
        <w:t>е</w:t>
      </w:r>
      <w:r w:rsidR="00677623" w:rsidRPr="00964B18">
        <w:rPr>
          <w:sz w:val="28"/>
          <w:szCs w:val="28"/>
        </w:rPr>
        <w:t>дения проверки (уточняется перечень проверяемых структурных подраздел</w:t>
      </w:r>
      <w:r w:rsidR="00677623" w:rsidRPr="00964B18">
        <w:rPr>
          <w:sz w:val="28"/>
          <w:szCs w:val="28"/>
        </w:rPr>
        <w:t>е</w:t>
      </w:r>
      <w:r w:rsidR="00677623" w:rsidRPr="00964B18">
        <w:rPr>
          <w:sz w:val="28"/>
          <w:szCs w:val="28"/>
        </w:rPr>
        <w:t>ний, планируется в случае необходимости проведение занятий с личным с</w:t>
      </w:r>
      <w:r w:rsidR="00677623" w:rsidRPr="00964B18">
        <w:rPr>
          <w:sz w:val="28"/>
          <w:szCs w:val="28"/>
        </w:rPr>
        <w:t>о</w:t>
      </w:r>
      <w:r w:rsidR="00677623" w:rsidRPr="00964B18">
        <w:rPr>
          <w:sz w:val="28"/>
          <w:szCs w:val="28"/>
        </w:rPr>
        <w:t xml:space="preserve">ставом и т.д.). </w:t>
      </w:r>
    </w:p>
    <w:p w:rsidR="007E42C0" w:rsidRPr="00964B18" w:rsidRDefault="00677623" w:rsidP="00B81CF5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lastRenderedPageBreak/>
        <w:t xml:space="preserve">2.2. </w:t>
      </w:r>
      <w:r w:rsidR="007E42C0" w:rsidRPr="00964B18">
        <w:rPr>
          <w:sz w:val="28"/>
          <w:szCs w:val="28"/>
        </w:rPr>
        <w:t xml:space="preserve">Как правило, работа по приему, регистрации и </w:t>
      </w:r>
      <w:proofErr w:type="gramStart"/>
      <w:r w:rsidR="007E42C0" w:rsidRPr="00964B18">
        <w:rPr>
          <w:sz w:val="28"/>
          <w:szCs w:val="28"/>
        </w:rPr>
        <w:t>контролю за</w:t>
      </w:r>
      <w:proofErr w:type="gramEnd"/>
      <w:r w:rsidR="007E42C0" w:rsidRPr="00964B18">
        <w:rPr>
          <w:sz w:val="28"/>
          <w:szCs w:val="28"/>
        </w:rPr>
        <w:t xml:space="preserve"> испо</w:t>
      </w:r>
      <w:r w:rsidR="007E42C0" w:rsidRPr="00964B18">
        <w:rPr>
          <w:sz w:val="28"/>
          <w:szCs w:val="28"/>
        </w:rPr>
        <w:t>л</w:t>
      </w:r>
      <w:r w:rsidR="007E42C0" w:rsidRPr="00964B18">
        <w:rPr>
          <w:sz w:val="28"/>
          <w:szCs w:val="28"/>
        </w:rPr>
        <w:t>нением обращений граждан возлагается на одного или нескольких сотрудников структурного подразделения, созданного для ведения делопр</w:t>
      </w:r>
      <w:r w:rsidR="007E42C0" w:rsidRPr="00964B18">
        <w:rPr>
          <w:sz w:val="28"/>
          <w:szCs w:val="28"/>
        </w:rPr>
        <w:t>о</w:t>
      </w:r>
      <w:r w:rsidR="007E42C0" w:rsidRPr="00964B18">
        <w:rPr>
          <w:sz w:val="28"/>
          <w:szCs w:val="28"/>
        </w:rPr>
        <w:t>изводства.</w:t>
      </w:r>
    </w:p>
    <w:p w:rsidR="00532FF3" w:rsidRPr="00964B18" w:rsidRDefault="007E42C0" w:rsidP="00B81CF5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 xml:space="preserve">В ходе проверки </w:t>
      </w:r>
      <w:r w:rsidR="00677623" w:rsidRPr="00964B18">
        <w:rPr>
          <w:sz w:val="28"/>
          <w:szCs w:val="28"/>
        </w:rPr>
        <w:t xml:space="preserve"> с начальником структурного подразделения, отвечающего за работу с обращениями граждан</w:t>
      </w:r>
      <w:r w:rsidR="00532FF3" w:rsidRPr="00964B18">
        <w:rPr>
          <w:sz w:val="28"/>
          <w:szCs w:val="28"/>
        </w:rPr>
        <w:t>,</w:t>
      </w:r>
      <w:r w:rsidR="00677623" w:rsidRPr="00964B18">
        <w:rPr>
          <w:sz w:val="28"/>
          <w:szCs w:val="28"/>
        </w:rPr>
        <w:t xml:space="preserve"> проводится беседа, в ходе кот</w:t>
      </w:r>
      <w:r w:rsidR="00677623" w:rsidRPr="00964B18">
        <w:rPr>
          <w:sz w:val="28"/>
          <w:szCs w:val="28"/>
        </w:rPr>
        <w:t>о</w:t>
      </w:r>
      <w:r w:rsidR="00677623" w:rsidRPr="00964B18">
        <w:rPr>
          <w:sz w:val="28"/>
          <w:szCs w:val="28"/>
        </w:rPr>
        <w:t xml:space="preserve">рой изучается </w:t>
      </w:r>
      <w:r w:rsidR="00532FF3" w:rsidRPr="00964B18">
        <w:rPr>
          <w:sz w:val="28"/>
          <w:szCs w:val="28"/>
        </w:rPr>
        <w:t>порядок работы с обращениями граждан:</w:t>
      </w:r>
    </w:p>
    <w:p w:rsidR="00532FF3" w:rsidRPr="00964B18" w:rsidRDefault="00532FF3" w:rsidP="00B81CF5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устанавливаются сотрудники, ответственные за прием, регистрацию и контроль исполнения обращений граждан,  изучаются их должностные об</w:t>
      </w:r>
      <w:r w:rsidRPr="00964B18">
        <w:rPr>
          <w:sz w:val="28"/>
          <w:szCs w:val="28"/>
        </w:rPr>
        <w:t>я</w:t>
      </w:r>
      <w:r w:rsidRPr="00964B18">
        <w:rPr>
          <w:sz w:val="28"/>
          <w:szCs w:val="28"/>
        </w:rPr>
        <w:t>занности (инструкции), регламенты;</w:t>
      </w:r>
    </w:p>
    <w:p w:rsidR="00532FF3" w:rsidRPr="00964B18" w:rsidRDefault="00532FF3" w:rsidP="00B81CF5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изучается порядок приема, регистрации и подготовки обращений гра</w:t>
      </w:r>
      <w:r w:rsidRPr="00964B18">
        <w:rPr>
          <w:sz w:val="28"/>
          <w:szCs w:val="28"/>
        </w:rPr>
        <w:t>ж</w:t>
      </w:r>
      <w:r w:rsidRPr="00964B18">
        <w:rPr>
          <w:sz w:val="28"/>
          <w:szCs w:val="28"/>
        </w:rPr>
        <w:t xml:space="preserve">дан к докладу </w:t>
      </w:r>
      <w:r w:rsidR="00154C37" w:rsidRPr="00964B18">
        <w:rPr>
          <w:sz w:val="28"/>
          <w:szCs w:val="28"/>
        </w:rPr>
        <w:t>начальнику территориального органа, командиру воинской ч</w:t>
      </w:r>
      <w:r w:rsidR="00154C37" w:rsidRPr="00964B18">
        <w:rPr>
          <w:sz w:val="28"/>
          <w:szCs w:val="28"/>
        </w:rPr>
        <w:t>а</w:t>
      </w:r>
      <w:r w:rsidR="00154C37" w:rsidRPr="00964B18">
        <w:rPr>
          <w:sz w:val="28"/>
          <w:szCs w:val="28"/>
        </w:rPr>
        <w:t>сти, начальнику (руководителю)</w:t>
      </w:r>
      <w:r w:rsidRPr="00964B18">
        <w:rPr>
          <w:sz w:val="28"/>
          <w:szCs w:val="28"/>
        </w:rPr>
        <w:t xml:space="preserve"> организации</w:t>
      </w:r>
      <w:r w:rsidR="00154C37" w:rsidRPr="00964B18">
        <w:rPr>
          <w:sz w:val="28"/>
          <w:szCs w:val="28"/>
        </w:rPr>
        <w:t xml:space="preserve"> системы МЧС России</w:t>
      </w:r>
      <w:r w:rsidRPr="00964B18">
        <w:rPr>
          <w:sz w:val="28"/>
          <w:szCs w:val="28"/>
        </w:rPr>
        <w:t>.</w:t>
      </w:r>
    </w:p>
    <w:p w:rsidR="007E42C0" w:rsidRPr="00964B18" w:rsidRDefault="001E1A3C" w:rsidP="00B81CF5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 xml:space="preserve">2.3. </w:t>
      </w:r>
      <w:r w:rsidR="00532FF3" w:rsidRPr="00964B18">
        <w:rPr>
          <w:sz w:val="28"/>
          <w:szCs w:val="28"/>
        </w:rPr>
        <w:t>В ходе проверки также проверяется знание сотрудниками, отвеч</w:t>
      </w:r>
      <w:r w:rsidR="00532FF3" w:rsidRPr="00964B18">
        <w:rPr>
          <w:sz w:val="28"/>
          <w:szCs w:val="28"/>
        </w:rPr>
        <w:t>а</w:t>
      </w:r>
      <w:r w:rsidR="00532FF3" w:rsidRPr="00964B18">
        <w:rPr>
          <w:sz w:val="28"/>
          <w:szCs w:val="28"/>
        </w:rPr>
        <w:t>ющими за работу с обращениями граждан, нормативных документов, регламент</w:t>
      </w:r>
      <w:r w:rsidR="00532FF3" w:rsidRPr="00964B18">
        <w:rPr>
          <w:sz w:val="28"/>
          <w:szCs w:val="28"/>
        </w:rPr>
        <w:t>и</w:t>
      </w:r>
      <w:r w:rsidR="00532FF3" w:rsidRPr="00964B18">
        <w:rPr>
          <w:sz w:val="28"/>
          <w:szCs w:val="28"/>
        </w:rPr>
        <w:t xml:space="preserve">рующих </w:t>
      </w:r>
      <w:r w:rsidRPr="00964B18">
        <w:rPr>
          <w:sz w:val="28"/>
          <w:szCs w:val="28"/>
        </w:rPr>
        <w:t xml:space="preserve">организацию </w:t>
      </w:r>
      <w:r w:rsidR="00532FF3" w:rsidRPr="00964B18">
        <w:rPr>
          <w:sz w:val="28"/>
          <w:szCs w:val="28"/>
        </w:rPr>
        <w:t>работ</w:t>
      </w:r>
      <w:r w:rsidRPr="00964B18">
        <w:rPr>
          <w:sz w:val="28"/>
          <w:szCs w:val="28"/>
        </w:rPr>
        <w:t>ы</w:t>
      </w:r>
      <w:r w:rsidR="00532FF3" w:rsidRPr="00964B18">
        <w:rPr>
          <w:sz w:val="28"/>
          <w:szCs w:val="28"/>
        </w:rPr>
        <w:t xml:space="preserve"> с обращениями граждан</w:t>
      </w:r>
      <w:r w:rsidRPr="00964B18">
        <w:rPr>
          <w:sz w:val="28"/>
          <w:szCs w:val="28"/>
        </w:rPr>
        <w:t>:</w:t>
      </w:r>
    </w:p>
    <w:p w:rsidR="00B81CF5" w:rsidRPr="00964B18" w:rsidRDefault="00B81CF5" w:rsidP="00B81CF5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Регламент Министерства Российской Федерации по делам гражданской обороны, чрезвычайным ситуациям и ликвидации последствий стихийных бедствий (утвержден приказом МЧС России от 24.07.2006 № 418);</w:t>
      </w:r>
    </w:p>
    <w:p w:rsidR="00B81CF5" w:rsidRPr="00964B18" w:rsidRDefault="00B81CF5" w:rsidP="00B81CF5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Инструкция по работе с обращениями граждан в системе МЧС России (утверждена приказом МЧС России от 31.01.2007 № 45);</w:t>
      </w:r>
    </w:p>
    <w:p w:rsidR="00B81CF5" w:rsidRPr="00964B18" w:rsidRDefault="00B81CF5" w:rsidP="00B81CF5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Инструкция по делопроизводству (приказ</w:t>
      </w:r>
      <w:r w:rsidR="00103620" w:rsidRPr="00964B18">
        <w:rPr>
          <w:sz w:val="28"/>
          <w:szCs w:val="28"/>
        </w:rPr>
        <w:t>ы</w:t>
      </w:r>
      <w:r w:rsidRPr="00964B18">
        <w:rPr>
          <w:sz w:val="28"/>
          <w:szCs w:val="28"/>
        </w:rPr>
        <w:t xml:space="preserve"> МЧС России от 07.03.2003 № 120</w:t>
      </w:r>
      <w:r w:rsidR="00103620" w:rsidRPr="00964B18">
        <w:rPr>
          <w:sz w:val="28"/>
          <w:szCs w:val="28"/>
        </w:rPr>
        <w:t xml:space="preserve"> и от 29.06.2005 № 509);</w:t>
      </w:r>
    </w:p>
    <w:p w:rsidR="00103620" w:rsidRPr="00964B18" w:rsidRDefault="00103620" w:rsidP="00B81CF5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Приказ о</w:t>
      </w:r>
      <w:r w:rsidR="0059730A" w:rsidRPr="00964B18">
        <w:rPr>
          <w:sz w:val="28"/>
          <w:szCs w:val="28"/>
        </w:rPr>
        <w:t>б организации</w:t>
      </w:r>
      <w:r w:rsidRPr="00964B18">
        <w:rPr>
          <w:sz w:val="28"/>
          <w:szCs w:val="28"/>
        </w:rPr>
        <w:t xml:space="preserve"> внутренней деятельности, изданный проверя</w:t>
      </w:r>
      <w:r w:rsidRPr="00964B18">
        <w:rPr>
          <w:sz w:val="28"/>
          <w:szCs w:val="28"/>
        </w:rPr>
        <w:t>е</w:t>
      </w:r>
      <w:r w:rsidRPr="00964B18">
        <w:rPr>
          <w:sz w:val="28"/>
          <w:szCs w:val="28"/>
        </w:rPr>
        <w:t>мой организацией.</w:t>
      </w:r>
    </w:p>
    <w:p w:rsidR="006744B6" w:rsidRPr="00964B18" w:rsidRDefault="001E1A3C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2.4</w:t>
      </w:r>
      <w:r w:rsidR="00103620" w:rsidRPr="00964B18">
        <w:rPr>
          <w:sz w:val="28"/>
          <w:szCs w:val="28"/>
        </w:rPr>
        <w:t>.</w:t>
      </w:r>
      <w:r w:rsidRPr="00964B18">
        <w:rPr>
          <w:sz w:val="28"/>
          <w:szCs w:val="28"/>
        </w:rPr>
        <w:t xml:space="preserve"> </w:t>
      </w:r>
      <w:r w:rsidR="006744B6" w:rsidRPr="00964B18">
        <w:rPr>
          <w:sz w:val="28"/>
          <w:szCs w:val="28"/>
        </w:rPr>
        <w:t>При проведении проверки по номенклатуре дел проверяем</w:t>
      </w:r>
      <w:r w:rsidR="00154C37" w:rsidRPr="00964B18">
        <w:rPr>
          <w:sz w:val="28"/>
          <w:szCs w:val="28"/>
        </w:rPr>
        <w:t>ого те</w:t>
      </w:r>
      <w:r w:rsidR="00154C37" w:rsidRPr="00964B18">
        <w:rPr>
          <w:sz w:val="28"/>
          <w:szCs w:val="28"/>
        </w:rPr>
        <w:t>р</w:t>
      </w:r>
      <w:r w:rsidR="00154C37" w:rsidRPr="00964B18">
        <w:rPr>
          <w:sz w:val="28"/>
          <w:szCs w:val="28"/>
        </w:rPr>
        <w:t>риториального органа, воинской части,</w:t>
      </w:r>
      <w:r w:rsidR="006744B6" w:rsidRPr="00964B18">
        <w:rPr>
          <w:sz w:val="28"/>
          <w:szCs w:val="28"/>
        </w:rPr>
        <w:t xml:space="preserve"> организации</w:t>
      </w:r>
      <w:r w:rsidR="00154C37" w:rsidRPr="00964B18">
        <w:rPr>
          <w:sz w:val="28"/>
          <w:szCs w:val="28"/>
        </w:rPr>
        <w:t xml:space="preserve"> системы МЧС России</w:t>
      </w:r>
      <w:r w:rsidR="006744B6" w:rsidRPr="00964B18">
        <w:rPr>
          <w:sz w:val="28"/>
          <w:szCs w:val="28"/>
        </w:rPr>
        <w:t xml:space="preserve"> производится отбор учетных форм, дел, картотек, используемых при работе с обращениями граждан; проверяется правильность установленных в номенклатуре дел сроков хран</w:t>
      </w:r>
      <w:r w:rsidR="006744B6" w:rsidRPr="00964B18">
        <w:rPr>
          <w:sz w:val="28"/>
          <w:szCs w:val="28"/>
        </w:rPr>
        <w:t>е</w:t>
      </w:r>
      <w:r w:rsidR="006744B6" w:rsidRPr="00964B18">
        <w:rPr>
          <w:sz w:val="28"/>
          <w:szCs w:val="28"/>
        </w:rPr>
        <w:t>ния.</w:t>
      </w:r>
    </w:p>
    <w:p w:rsidR="00DB3EB7" w:rsidRPr="00964B18" w:rsidRDefault="006744B6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Проверяется ведение журнала регистрации обращений</w:t>
      </w:r>
      <w:r w:rsidR="000943A6" w:rsidRPr="00964B18">
        <w:rPr>
          <w:sz w:val="28"/>
          <w:szCs w:val="28"/>
        </w:rPr>
        <w:t xml:space="preserve"> </w:t>
      </w:r>
      <w:r w:rsidRPr="00964B18">
        <w:rPr>
          <w:sz w:val="28"/>
          <w:szCs w:val="28"/>
        </w:rPr>
        <w:t>граждан</w:t>
      </w:r>
      <w:r w:rsidR="00056B0E" w:rsidRPr="00964B18">
        <w:rPr>
          <w:sz w:val="28"/>
          <w:szCs w:val="28"/>
        </w:rPr>
        <w:t xml:space="preserve"> </w:t>
      </w:r>
      <w:r w:rsidRPr="00964B18">
        <w:rPr>
          <w:sz w:val="28"/>
          <w:szCs w:val="28"/>
        </w:rPr>
        <w:t xml:space="preserve"> </w:t>
      </w:r>
      <w:r w:rsidR="000943A6" w:rsidRPr="00964B18">
        <w:rPr>
          <w:sz w:val="28"/>
          <w:szCs w:val="28"/>
        </w:rPr>
        <w:t xml:space="preserve">(приложение № 1) </w:t>
      </w:r>
      <w:r w:rsidRPr="00964B18">
        <w:rPr>
          <w:sz w:val="28"/>
          <w:szCs w:val="28"/>
        </w:rPr>
        <w:t xml:space="preserve">и </w:t>
      </w:r>
      <w:r w:rsidR="000943A6" w:rsidRPr="00964B18">
        <w:rPr>
          <w:sz w:val="28"/>
          <w:szCs w:val="28"/>
        </w:rPr>
        <w:t>ж</w:t>
      </w:r>
      <w:r w:rsidR="00B34284" w:rsidRPr="00964B18">
        <w:rPr>
          <w:sz w:val="28"/>
          <w:szCs w:val="28"/>
        </w:rPr>
        <w:t>ур</w:t>
      </w:r>
      <w:r w:rsidRPr="00964B18">
        <w:rPr>
          <w:sz w:val="28"/>
          <w:szCs w:val="28"/>
        </w:rPr>
        <w:t>нала регистрации ответов на обращения</w:t>
      </w:r>
      <w:r w:rsidR="000943A6" w:rsidRPr="00964B18">
        <w:rPr>
          <w:sz w:val="28"/>
          <w:szCs w:val="28"/>
        </w:rPr>
        <w:t xml:space="preserve"> (прилож</w:t>
      </w:r>
      <w:r w:rsidR="000943A6" w:rsidRPr="00964B18">
        <w:rPr>
          <w:sz w:val="28"/>
          <w:szCs w:val="28"/>
        </w:rPr>
        <w:t>е</w:t>
      </w:r>
      <w:r w:rsidR="000943A6" w:rsidRPr="00964B18">
        <w:rPr>
          <w:sz w:val="28"/>
          <w:szCs w:val="28"/>
        </w:rPr>
        <w:t>ние № 2)</w:t>
      </w:r>
      <w:r w:rsidRPr="00964B18">
        <w:rPr>
          <w:sz w:val="28"/>
          <w:szCs w:val="28"/>
        </w:rPr>
        <w:t>: полнота и аккуратность ведения записей в графах журналов; обязател</w:t>
      </w:r>
      <w:r w:rsidRPr="00964B18">
        <w:rPr>
          <w:sz w:val="28"/>
          <w:szCs w:val="28"/>
        </w:rPr>
        <w:t>ь</w:t>
      </w:r>
      <w:r w:rsidRPr="00964B18">
        <w:rPr>
          <w:sz w:val="28"/>
          <w:szCs w:val="28"/>
        </w:rPr>
        <w:t>ность регистрации обращений в установленный срок; устанавливается количество повторных обращений и их хара</w:t>
      </w:r>
      <w:r w:rsidRPr="00964B18">
        <w:rPr>
          <w:sz w:val="28"/>
          <w:szCs w:val="28"/>
        </w:rPr>
        <w:t>к</w:t>
      </w:r>
      <w:r w:rsidRPr="00964B18">
        <w:rPr>
          <w:sz w:val="28"/>
          <w:szCs w:val="28"/>
        </w:rPr>
        <w:t>тер.</w:t>
      </w:r>
    </w:p>
    <w:p w:rsidR="00056B0E" w:rsidRPr="00964B18" w:rsidRDefault="00056B0E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 xml:space="preserve"> В журнале регистрации обращений граждан должны регистрироваться и обращения личного состава </w:t>
      </w:r>
      <w:r w:rsidR="00154C37" w:rsidRPr="00964B18">
        <w:rPr>
          <w:sz w:val="28"/>
          <w:szCs w:val="28"/>
        </w:rPr>
        <w:t xml:space="preserve">территориального органа, воинской части, </w:t>
      </w:r>
      <w:r w:rsidRPr="00964B18">
        <w:rPr>
          <w:sz w:val="28"/>
          <w:szCs w:val="28"/>
        </w:rPr>
        <w:t>организации</w:t>
      </w:r>
      <w:r w:rsidR="00154C37" w:rsidRPr="00964B18">
        <w:rPr>
          <w:sz w:val="28"/>
          <w:szCs w:val="28"/>
        </w:rPr>
        <w:t xml:space="preserve"> системы МЧС России</w:t>
      </w:r>
      <w:r w:rsidRPr="00964B18">
        <w:rPr>
          <w:sz w:val="28"/>
          <w:szCs w:val="28"/>
        </w:rPr>
        <w:t>: сотрудников ГПС, государственных гражданских служащих, гражданского перс</w:t>
      </w:r>
      <w:r w:rsidRPr="00964B18">
        <w:rPr>
          <w:sz w:val="28"/>
          <w:szCs w:val="28"/>
        </w:rPr>
        <w:t>о</w:t>
      </w:r>
      <w:r w:rsidRPr="00964B18">
        <w:rPr>
          <w:sz w:val="28"/>
          <w:szCs w:val="28"/>
        </w:rPr>
        <w:t xml:space="preserve">нала. </w:t>
      </w:r>
    </w:p>
    <w:p w:rsidR="00056B0E" w:rsidRPr="00964B18" w:rsidRDefault="00056B0E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Обращения военнослужащих регистрируются в отдельном журнале в соответствии с требованиями Дисциплинарного устава Вооруженных Сил Российской Федерации.</w:t>
      </w:r>
    </w:p>
    <w:p w:rsidR="00103620" w:rsidRPr="00964B18" w:rsidRDefault="00DB3EB7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 xml:space="preserve">2.5. Изучается организация и порядок ведения контроля исполнения обращений граждан: наличие картотеки контрольных карточек или журнала контроля; своевременное информирование начальника </w:t>
      </w:r>
      <w:r w:rsidR="00154C37" w:rsidRPr="00964B18">
        <w:rPr>
          <w:sz w:val="28"/>
          <w:szCs w:val="28"/>
        </w:rPr>
        <w:t xml:space="preserve">территориального органа, командира воинской части, начальника (руководителя) </w:t>
      </w:r>
      <w:r w:rsidRPr="00964B18">
        <w:rPr>
          <w:sz w:val="28"/>
          <w:szCs w:val="28"/>
        </w:rPr>
        <w:t>организации</w:t>
      </w:r>
      <w:r w:rsidR="00154C37" w:rsidRPr="00964B18">
        <w:rPr>
          <w:sz w:val="28"/>
          <w:szCs w:val="28"/>
        </w:rPr>
        <w:t xml:space="preserve"> с</w:t>
      </w:r>
      <w:r w:rsidR="00154C37" w:rsidRPr="00964B18">
        <w:rPr>
          <w:sz w:val="28"/>
          <w:szCs w:val="28"/>
        </w:rPr>
        <w:t>и</w:t>
      </w:r>
      <w:r w:rsidR="00154C37" w:rsidRPr="00964B18">
        <w:rPr>
          <w:sz w:val="28"/>
          <w:szCs w:val="28"/>
        </w:rPr>
        <w:t xml:space="preserve">стемы МЧС </w:t>
      </w:r>
      <w:r w:rsidR="00154C37" w:rsidRPr="00964B18">
        <w:rPr>
          <w:sz w:val="28"/>
          <w:szCs w:val="28"/>
        </w:rPr>
        <w:lastRenderedPageBreak/>
        <w:t>России</w:t>
      </w:r>
      <w:r w:rsidRPr="00964B18">
        <w:rPr>
          <w:sz w:val="28"/>
          <w:szCs w:val="28"/>
        </w:rPr>
        <w:t xml:space="preserve"> о состоянии рассмотрения обращений граждан (в виде периодических сводок). Проверяется правильность </w:t>
      </w:r>
      <w:proofErr w:type="gramStart"/>
      <w:r w:rsidRPr="00964B18">
        <w:rPr>
          <w:sz w:val="28"/>
          <w:szCs w:val="28"/>
        </w:rPr>
        <w:t>оформления продления срока рассмотрения обращ</w:t>
      </w:r>
      <w:r w:rsidRPr="00964B18">
        <w:rPr>
          <w:sz w:val="28"/>
          <w:szCs w:val="28"/>
        </w:rPr>
        <w:t>е</w:t>
      </w:r>
      <w:r w:rsidRPr="00964B18">
        <w:rPr>
          <w:sz w:val="28"/>
          <w:szCs w:val="28"/>
        </w:rPr>
        <w:t>ний</w:t>
      </w:r>
      <w:proofErr w:type="gramEnd"/>
      <w:r w:rsidRPr="00964B18">
        <w:rPr>
          <w:sz w:val="28"/>
          <w:szCs w:val="28"/>
        </w:rPr>
        <w:t>.</w:t>
      </w:r>
      <w:r w:rsidR="006744B6" w:rsidRPr="00964B18">
        <w:rPr>
          <w:sz w:val="28"/>
          <w:szCs w:val="28"/>
        </w:rPr>
        <w:t xml:space="preserve"> </w:t>
      </w:r>
    </w:p>
    <w:p w:rsidR="008374D8" w:rsidRPr="00964B18" w:rsidRDefault="008374D8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2.6. Дела, в которые подшиваются исполненные обращения граждан и документы по их исполнению, должны быть включены в номенклатуру дел</w:t>
      </w:r>
      <w:r w:rsidR="00154C37" w:rsidRPr="00964B18">
        <w:rPr>
          <w:sz w:val="28"/>
          <w:szCs w:val="28"/>
        </w:rPr>
        <w:t xml:space="preserve"> территориального органа, воинской части,</w:t>
      </w:r>
      <w:r w:rsidRPr="00964B18">
        <w:rPr>
          <w:sz w:val="28"/>
          <w:szCs w:val="28"/>
        </w:rPr>
        <w:t xml:space="preserve"> организации</w:t>
      </w:r>
      <w:r w:rsidR="00154C37" w:rsidRPr="00964B18">
        <w:rPr>
          <w:sz w:val="28"/>
          <w:szCs w:val="28"/>
        </w:rPr>
        <w:t xml:space="preserve"> системы МЧС Ро</w:t>
      </w:r>
      <w:r w:rsidR="00154C37" w:rsidRPr="00964B18">
        <w:rPr>
          <w:sz w:val="28"/>
          <w:szCs w:val="28"/>
        </w:rPr>
        <w:t>с</w:t>
      </w:r>
      <w:r w:rsidR="00154C37" w:rsidRPr="00964B18">
        <w:rPr>
          <w:sz w:val="28"/>
          <w:szCs w:val="28"/>
        </w:rPr>
        <w:t>сии.</w:t>
      </w:r>
      <w:r w:rsidRPr="00964B18">
        <w:rPr>
          <w:sz w:val="28"/>
          <w:szCs w:val="28"/>
        </w:rPr>
        <w:t xml:space="preserve"> Обложки дел должны быть оформлены в соответствии с требованиями Инс</w:t>
      </w:r>
      <w:r w:rsidRPr="00964B18">
        <w:rPr>
          <w:sz w:val="28"/>
          <w:szCs w:val="28"/>
        </w:rPr>
        <w:t>т</w:t>
      </w:r>
      <w:r w:rsidRPr="00964B18">
        <w:rPr>
          <w:sz w:val="28"/>
          <w:szCs w:val="28"/>
        </w:rPr>
        <w:t xml:space="preserve">рукции по делопроизводству. </w:t>
      </w:r>
      <w:r w:rsidR="00D95191" w:rsidRPr="00964B18">
        <w:rPr>
          <w:sz w:val="28"/>
          <w:szCs w:val="28"/>
        </w:rPr>
        <w:t>При и</w:t>
      </w:r>
      <w:r w:rsidRPr="00964B18">
        <w:rPr>
          <w:sz w:val="28"/>
          <w:szCs w:val="28"/>
        </w:rPr>
        <w:t>зучени</w:t>
      </w:r>
      <w:r w:rsidR="00D95191" w:rsidRPr="00964B18">
        <w:rPr>
          <w:sz w:val="28"/>
          <w:szCs w:val="28"/>
        </w:rPr>
        <w:t>и</w:t>
      </w:r>
      <w:r w:rsidRPr="00964B18">
        <w:rPr>
          <w:sz w:val="28"/>
          <w:szCs w:val="28"/>
        </w:rPr>
        <w:t xml:space="preserve"> дел с обращениями граждан </w:t>
      </w:r>
      <w:r w:rsidR="00D95191" w:rsidRPr="00964B18">
        <w:rPr>
          <w:sz w:val="28"/>
          <w:szCs w:val="28"/>
        </w:rPr>
        <w:t>проверяю</w:t>
      </w:r>
      <w:r w:rsidR="00D95191" w:rsidRPr="00964B18">
        <w:rPr>
          <w:sz w:val="28"/>
          <w:szCs w:val="28"/>
        </w:rPr>
        <w:t>т</w:t>
      </w:r>
      <w:r w:rsidR="00D95191" w:rsidRPr="00964B18">
        <w:rPr>
          <w:sz w:val="28"/>
          <w:szCs w:val="28"/>
        </w:rPr>
        <w:t>ся:</w:t>
      </w:r>
    </w:p>
    <w:p w:rsidR="008374D8" w:rsidRPr="00964B18" w:rsidRDefault="00D95191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н</w:t>
      </w:r>
      <w:r w:rsidR="008374D8" w:rsidRPr="00964B18">
        <w:rPr>
          <w:sz w:val="28"/>
          <w:szCs w:val="28"/>
        </w:rPr>
        <w:t>аличи</w:t>
      </w:r>
      <w:r w:rsidRPr="00964B18">
        <w:rPr>
          <w:sz w:val="28"/>
          <w:szCs w:val="28"/>
        </w:rPr>
        <w:t xml:space="preserve">е </w:t>
      </w:r>
      <w:r w:rsidR="008374D8" w:rsidRPr="00964B18">
        <w:rPr>
          <w:sz w:val="28"/>
          <w:szCs w:val="28"/>
        </w:rPr>
        <w:t>и полнот</w:t>
      </w:r>
      <w:r w:rsidRPr="00964B18">
        <w:rPr>
          <w:sz w:val="28"/>
          <w:szCs w:val="28"/>
        </w:rPr>
        <w:t>а</w:t>
      </w:r>
      <w:r w:rsidR="008374D8" w:rsidRPr="00964B18">
        <w:rPr>
          <w:sz w:val="28"/>
          <w:szCs w:val="28"/>
        </w:rPr>
        <w:t xml:space="preserve"> заполнения внутренней описи;  </w:t>
      </w:r>
    </w:p>
    <w:p w:rsidR="008374D8" w:rsidRPr="00964B18" w:rsidRDefault="00D95191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полнота</w:t>
      </w:r>
      <w:r w:rsidR="008374D8" w:rsidRPr="00964B18">
        <w:rPr>
          <w:sz w:val="28"/>
          <w:szCs w:val="28"/>
        </w:rPr>
        <w:t xml:space="preserve"> материалов рассмотрения обр</w:t>
      </w:r>
      <w:r w:rsidR="008374D8" w:rsidRPr="00964B18">
        <w:rPr>
          <w:sz w:val="28"/>
          <w:szCs w:val="28"/>
        </w:rPr>
        <w:t>а</w:t>
      </w:r>
      <w:r w:rsidR="008374D8" w:rsidRPr="00964B18">
        <w:rPr>
          <w:sz w:val="28"/>
          <w:szCs w:val="28"/>
        </w:rPr>
        <w:t>щений;</w:t>
      </w:r>
    </w:p>
    <w:p w:rsidR="008374D8" w:rsidRPr="00964B18" w:rsidRDefault="008374D8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 xml:space="preserve">способ </w:t>
      </w:r>
      <w:r w:rsidR="00D95191" w:rsidRPr="00964B18">
        <w:rPr>
          <w:sz w:val="28"/>
          <w:szCs w:val="28"/>
        </w:rPr>
        <w:t xml:space="preserve">расположения </w:t>
      </w:r>
      <w:r w:rsidRPr="00964B18">
        <w:rPr>
          <w:sz w:val="28"/>
          <w:szCs w:val="28"/>
        </w:rPr>
        <w:t>документов в деле (хронологический или в алф</w:t>
      </w:r>
      <w:r w:rsidRPr="00964B18">
        <w:rPr>
          <w:sz w:val="28"/>
          <w:szCs w:val="28"/>
        </w:rPr>
        <w:t>а</w:t>
      </w:r>
      <w:r w:rsidRPr="00964B18">
        <w:rPr>
          <w:sz w:val="28"/>
          <w:szCs w:val="28"/>
        </w:rPr>
        <w:t>витном порядке фамилий заявителей), в том числе повторных обращений;</w:t>
      </w:r>
    </w:p>
    <w:p w:rsidR="008374D8" w:rsidRPr="00964B18" w:rsidRDefault="008374D8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 xml:space="preserve">наличие резолюций </w:t>
      </w:r>
      <w:r w:rsidR="00154C37" w:rsidRPr="00964B18">
        <w:rPr>
          <w:sz w:val="28"/>
          <w:szCs w:val="28"/>
        </w:rPr>
        <w:t>начальника территориального органа, командира воинской части, начальника (</w:t>
      </w:r>
      <w:r w:rsidRPr="00964B18">
        <w:rPr>
          <w:sz w:val="28"/>
          <w:szCs w:val="28"/>
        </w:rPr>
        <w:t>руководителя</w:t>
      </w:r>
      <w:r w:rsidR="00154C37" w:rsidRPr="00964B18">
        <w:rPr>
          <w:sz w:val="28"/>
          <w:szCs w:val="28"/>
        </w:rPr>
        <w:t>)</w:t>
      </w:r>
      <w:r w:rsidRPr="00964B18">
        <w:rPr>
          <w:sz w:val="28"/>
          <w:szCs w:val="28"/>
        </w:rPr>
        <w:t xml:space="preserve"> организации</w:t>
      </w:r>
      <w:r w:rsidR="00154C37" w:rsidRPr="00964B18">
        <w:rPr>
          <w:sz w:val="28"/>
          <w:szCs w:val="28"/>
        </w:rPr>
        <w:t xml:space="preserve"> системы МЧС России или лица, его замещающего</w:t>
      </w:r>
      <w:r w:rsidRPr="00964B18">
        <w:rPr>
          <w:sz w:val="28"/>
          <w:szCs w:val="28"/>
        </w:rPr>
        <w:t xml:space="preserve"> (на отдельном листе или на самом обращ</w:t>
      </w:r>
      <w:r w:rsidRPr="00964B18">
        <w:rPr>
          <w:sz w:val="28"/>
          <w:szCs w:val="28"/>
        </w:rPr>
        <w:t>е</w:t>
      </w:r>
      <w:r w:rsidRPr="00964B18">
        <w:rPr>
          <w:sz w:val="28"/>
          <w:szCs w:val="28"/>
        </w:rPr>
        <w:t>нии на свободном от текста месте);</w:t>
      </w:r>
    </w:p>
    <w:p w:rsidR="00D95191" w:rsidRPr="00964B18" w:rsidRDefault="00D95191" w:rsidP="00D95191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 xml:space="preserve"> конкретность поручений;</w:t>
      </w:r>
    </w:p>
    <w:p w:rsidR="00D95191" w:rsidRPr="00964B18" w:rsidRDefault="00D95191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сроки прохождения документов до исполнителей (по журналу рег</w:t>
      </w:r>
      <w:r w:rsidRPr="00964B18">
        <w:rPr>
          <w:sz w:val="28"/>
          <w:szCs w:val="28"/>
        </w:rPr>
        <w:t>и</w:t>
      </w:r>
      <w:r w:rsidRPr="00964B18">
        <w:rPr>
          <w:sz w:val="28"/>
          <w:szCs w:val="28"/>
        </w:rPr>
        <w:t>страции обращений граждан);</w:t>
      </w:r>
    </w:p>
    <w:p w:rsidR="00F60EE6" w:rsidRPr="00964B18" w:rsidRDefault="00F60EE6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соблюдени</w:t>
      </w:r>
      <w:r w:rsidR="00D95191" w:rsidRPr="00964B18">
        <w:rPr>
          <w:sz w:val="28"/>
          <w:szCs w:val="28"/>
        </w:rPr>
        <w:t>е</w:t>
      </w:r>
      <w:r w:rsidRPr="00964B18">
        <w:rPr>
          <w:sz w:val="28"/>
          <w:szCs w:val="28"/>
        </w:rPr>
        <w:t xml:space="preserve"> установленных требований по оформлению реквизитов документов (наличие регистрационных номеров и дат документов, </w:t>
      </w:r>
      <w:proofErr w:type="spellStart"/>
      <w:r w:rsidRPr="00964B18">
        <w:rPr>
          <w:sz w:val="28"/>
          <w:szCs w:val="28"/>
        </w:rPr>
        <w:t>завер</w:t>
      </w:r>
      <w:r w:rsidRPr="00964B18">
        <w:rPr>
          <w:sz w:val="28"/>
          <w:szCs w:val="28"/>
        </w:rPr>
        <w:t>и</w:t>
      </w:r>
      <w:r w:rsidRPr="00964B18">
        <w:rPr>
          <w:sz w:val="28"/>
          <w:szCs w:val="28"/>
        </w:rPr>
        <w:t>тельных</w:t>
      </w:r>
      <w:proofErr w:type="spellEnd"/>
      <w:r w:rsidRPr="00964B18">
        <w:rPr>
          <w:sz w:val="28"/>
          <w:szCs w:val="28"/>
        </w:rPr>
        <w:t xml:space="preserve"> надписей, надписей «В дело» и т.д.)</w:t>
      </w:r>
      <w:r w:rsidR="00D95191" w:rsidRPr="00964B18">
        <w:rPr>
          <w:sz w:val="28"/>
          <w:szCs w:val="28"/>
        </w:rPr>
        <w:t>.</w:t>
      </w:r>
    </w:p>
    <w:p w:rsidR="00D95191" w:rsidRPr="00964B18" w:rsidRDefault="00D95191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Особо внимание при изучении дела обращается на соблюдение установленных сроков рассмотрения обращений граждан и пересылки их по компетентности, полноту и объективность проверок жалоб, обоснованность пр</w:t>
      </w:r>
      <w:r w:rsidRPr="00964B18">
        <w:rPr>
          <w:sz w:val="28"/>
          <w:szCs w:val="28"/>
        </w:rPr>
        <w:t>и</w:t>
      </w:r>
      <w:r w:rsidRPr="00964B18">
        <w:rPr>
          <w:sz w:val="28"/>
          <w:szCs w:val="28"/>
        </w:rPr>
        <w:t>нимаемых решений по обращениям.</w:t>
      </w:r>
    </w:p>
    <w:p w:rsidR="006C28FB" w:rsidRPr="00964B18" w:rsidRDefault="006C28FB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2.7. При проверке работы с обращениями граждан проводится озн</w:t>
      </w:r>
      <w:r w:rsidRPr="00964B18">
        <w:rPr>
          <w:sz w:val="28"/>
          <w:szCs w:val="28"/>
        </w:rPr>
        <w:t>а</w:t>
      </w:r>
      <w:r w:rsidRPr="00964B18">
        <w:rPr>
          <w:sz w:val="28"/>
          <w:szCs w:val="28"/>
        </w:rPr>
        <w:t xml:space="preserve">комление с работой, проводимой в </w:t>
      </w:r>
      <w:r w:rsidR="00154C37" w:rsidRPr="00964B18">
        <w:rPr>
          <w:sz w:val="28"/>
          <w:szCs w:val="28"/>
        </w:rPr>
        <w:t xml:space="preserve">территориальном органе, воинской части, </w:t>
      </w:r>
      <w:r w:rsidRPr="00964B18">
        <w:rPr>
          <w:sz w:val="28"/>
          <w:szCs w:val="28"/>
        </w:rPr>
        <w:t>организации</w:t>
      </w:r>
      <w:r w:rsidR="00154C37" w:rsidRPr="00964B18">
        <w:rPr>
          <w:sz w:val="28"/>
          <w:szCs w:val="28"/>
        </w:rPr>
        <w:t xml:space="preserve"> системы МЧС России</w:t>
      </w:r>
      <w:r w:rsidRPr="00964B18">
        <w:rPr>
          <w:sz w:val="28"/>
          <w:szCs w:val="28"/>
        </w:rPr>
        <w:t>, по изучению и обобщению информации, содержащейся в обращениях. При этом оцениваются периодичность и полн</w:t>
      </w:r>
      <w:r w:rsidRPr="00964B18">
        <w:rPr>
          <w:sz w:val="28"/>
          <w:szCs w:val="28"/>
        </w:rPr>
        <w:t>о</w:t>
      </w:r>
      <w:r w:rsidRPr="00964B18">
        <w:rPr>
          <w:sz w:val="28"/>
          <w:szCs w:val="28"/>
        </w:rPr>
        <w:t xml:space="preserve">та анализа обращений, использование этих данных для информирования </w:t>
      </w:r>
      <w:r w:rsidR="00154C37" w:rsidRPr="00964B18">
        <w:rPr>
          <w:sz w:val="28"/>
          <w:szCs w:val="28"/>
        </w:rPr>
        <w:t>начальника территориального органа, командира воинской части, начальника (</w:t>
      </w:r>
      <w:r w:rsidRPr="00964B18">
        <w:rPr>
          <w:sz w:val="28"/>
          <w:szCs w:val="28"/>
        </w:rPr>
        <w:t>руковод</w:t>
      </w:r>
      <w:r w:rsidR="00154C37" w:rsidRPr="00964B18">
        <w:rPr>
          <w:sz w:val="28"/>
          <w:szCs w:val="28"/>
        </w:rPr>
        <w:t>ителя)</w:t>
      </w:r>
      <w:r w:rsidRPr="00964B18">
        <w:rPr>
          <w:sz w:val="28"/>
          <w:szCs w:val="28"/>
        </w:rPr>
        <w:t xml:space="preserve"> организации</w:t>
      </w:r>
      <w:r w:rsidR="00154C37" w:rsidRPr="00964B18">
        <w:rPr>
          <w:sz w:val="28"/>
          <w:szCs w:val="28"/>
        </w:rPr>
        <w:t xml:space="preserve"> системы МЧС России</w:t>
      </w:r>
      <w:r w:rsidRPr="00964B18">
        <w:rPr>
          <w:sz w:val="28"/>
          <w:szCs w:val="28"/>
        </w:rPr>
        <w:t>.</w:t>
      </w:r>
    </w:p>
    <w:p w:rsidR="006C28FB" w:rsidRPr="00964B18" w:rsidRDefault="00172DDD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2.8. Проверяется периодичность обсуждения состояния работы с обр</w:t>
      </w:r>
      <w:r w:rsidRPr="00964B18">
        <w:rPr>
          <w:sz w:val="28"/>
          <w:szCs w:val="28"/>
        </w:rPr>
        <w:t>а</w:t>
      </w:r>
      <w:r w:rsidRPr="00964B18">
        <w:rPr>
          <w:sz w:val="28"/>
          <w:szCs w:val="28"/>
        </w:rPr>
        <w:t xml:space="preserve">щениями граждан на заседаниях коллегии </w:t>
      </w:r>
      <w:r w:rsidR="00154C37" w:rsidRPr="00964B18">
        <w:rPr>
          <w:sz w:val="28"/>
          <w:szCs w:val="28"/>
        </w:rPr>
        <w:t>территориального органа МЧС России</w:t>
      </w:r>
      <w:r w:rsidRPr="00964B18">
        <w:rPr>
          <w:sz w:val="28"/>
          <w:szCs w:val="28"/>
        </w:rPr>
        <w:t>, служебных совещаниях</w:t>
      </w:r>
      <w:r w:rsidR="00154C37" w:rsidRPr="00964B18">
        <w:rPr>
          <w:sz w:val="28"/>
          <w:szCs w:val="28"/>
        </w:rPr>
        <w:t xml:space="preserve"> у командира воинской части, начальника (руководителя) организации системы МЧС России.</w:t>
      </w:r>
    </w:p>
    <w:p w:rsidR="00CE0227" w:rsidRPr="00964B18" w:rsidRDefault="00CE0227" w:rsidP="00CE0227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 xml:space="preserve">2.9. Изучается количество и характер устных обращений граждан, решение по которым было принято </w:t>
      </w:r>
      <w:r w:rsidR="008E10AC" w:rsidRPr="00964B18">
        <w:rPr>
          <w:sz w:val="28"/>
          <w:szCs w:val="28"/>
        </w:rPr>
        <w:t>начальником территориального органа, командиром воинской части, начальником (</w:t>
      </w:r>
      <w:r w:rsidRPr="00964B18">
        <w:rPr>
          <w:sz w:val="28"/>
          <w:szCs w:val="28"/>
        </w:rPr>
        <w:t>руководителем</w:t>
      </w:r>
      <w:r w:rsidR="008E10AC" w:rsidRPr="00964B18">
        <w:rPr>
          <w:sz w:val="28"/>
          <w:szCs w:val="28"/>
        </w:rPr>
        <w:t>)</w:t>
      </w:r>
      <w:r w:rsidRPr="00964B18">
        <w:rPr>
          <w:sz w:val="28"/>
          <w:szCs w:val="28"/>
        </w:rPr>
        <w:t xml:space="preserve"> организации</w:t>
      </w:r>
      <w:r w:rsidR="008E10AC" w:rsidRPr="00964B18">
        <w:rPr>
          <w:sz w:val="28"/>
          <w:szCs w:val="28"/>
        </w:rPr>
        <w:t xml:space="preserve"> сист</w:t>
      </w:r>
      <w:r w:rsidR="008E10AC" w:rsidRPr="00964B18">
        <w:rPr>
          <w:sz w:val="28"/>
          <w:szCs w:val="28"/>
        </w:rPr>
        <w:t>е</w:t>
      </w:r>
      <w:r w:rsidR="008E10AC" w:rsidRPr="00964B18">
        <w:rPr>
          <w:sz w:val="28"/>
          <w:szCs w:val="28"/>
        </w:rPr>
        <w:t>мы МЧС России</w:t>
      </w:r>
      <w:r w:rsidRPr="00964B18">
        <w:rPr>
          <w:sz w:val="28"/>
          <w:szCs w:val="28"/>
        </w:rPr>
        <w:t>.</w:t>
      </w:r>
    </w:p>
    <w:p w:rsidR="00172DDD" w:rsidRPr="00964B18" w:rsidRDefault="00172DDD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2.</w:t>
      </w:r>
      <w:r w:rsidR="00CE0227" w:rsidRPr="00964B18">
        <w:rPr>
          <w:sz w:val="28"/>
          <w:szCs w:val="28"/>
        </w:rPr>
        <w:t>10</w:t>
      </w:r>
      <w:r w:rsidRPr="00964B18">
        <w:rPr>
          <w:sz w:val="28"/>
          <w:szCs w:val="28"/>
        </w:rPr>
        <w:t xml:space="preserve">. </w:t>
      </w:r>
      <w:r w:rsidR="00E90B8A" w:rsidRPr="00964B18">
        <w:rPr>
          <w:sz w:val="28"/>
          <w:szCs w:val="28"/>
        </w:rPr>
        <w:t>В ходе п</w:t>
      </w:r>
      <w:r w:rsidRPr="00964B18">
        <w:rPr>
          <w:sz w:val="28"/>
          <w:szCs w:val="28"/>
        </w:rPr>
        <w:t>роверк</w:t>
      </w:r>
      <w:r w:rsidR="00E90B8A" w:rsidRPr="00964B18">
        <w:rPr>
          <w:sz w:val="28"/>
          <w:szCs w:val="28"/>
        </w:rPr>
        <w:t>и организации приема граждан устанавливается:</w:t>
      </w:r>
    </w:p>
    <w:p w:rsidR="00E90B8A" w:rsidRPr="00964B18" w:rsidRDefault="00E90B8A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 xml:space="preserve">в приказе об организации внутренней деятельности </w:t>
      </w:r>
      <w:r w:rsidR="008E10AC" w:rsidRPr="00964B18">
        <w:rPr>
          <w:sz w:val="28"/>
          <w:szCs w:val="28"/>
        </w:rPr>
        <w:t xml:space="preserve">территориального органа, воинской части, </w:t>
      </w:r>
      <w:r w:rsidRPr="00964B18">
        <w:rPr>
          <w:sz w:val="28"/>
          <w:szCs w:val="28"/>
        </w:rPr>
        <w:t>организации</w:t>
      </w:r>
      <w:r w:rsidR="008E10AC" w:rsidRPr="00964B18">
        <w:rPr>
          <w:sz w:val="28"/>
          <w:szCs w:val="28"/>
        </w:rPr>
        <w:t xml:space="preserve"> системы МЧС России </w:t>
      </w:r>
      <w:r w:rsidRPr="00964B18">
        <w:rPr>
          <w:sz w:val="28"/>
          <w:szCs w:val="28"/>
        </w:rPr>
        <w:t xml:space="preserve"> должны быть указаны место, дни и часы приема граждан должностными л</w:t>
      </w:r>
      <w:r w:rsidRPr="00964B18">
        <w:rPr>
          <w:sz w:val="28"/>
          <w:szCs w:val="28"/>
        </w:rPr>
        <w:t>и</w:t>
      </w:r>
      <w:r w:rsidRPr="00964B18">
        <w:rPr>
          <w:sz w:val="28"/>
          <w:szCs w:val="28"/>
        </w:rPr>
        <w:t>цами;</w:t>
      </w:r>
    </w:p>
    <w:p w:rsidR="00E90B8A" w:rsidRPr="00964B18" w:rsidRDefault="00E90B8A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lastRenderedPageBreak/>
        <w:t>наличие информационного щита (должен быть размещен в доступных для граждан местах);</w:t>
      </w:r>
    </w:p>
    <w:p w:rsidR="00E90B8A" w:rsidRPr="00964B18" w:rsidRDefault="00E90B8A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наличие графика приема посетителей должностными лицами (вывеш</w:t>
      </w:r>
      <w:r w:rsidRPr="00964B18">
        <w:rPr>
          <w:sz w:val="28"/>
          <w:szCs w:val="28"/>
        </w:rPr>
        <w:t>и</w:t>
      </w:r>
      <w:r w:rsidRPr="00964B18">
        <w:rPr>
          <w:sz w:val="28"/>
          <w:szCs w:val="28"/>
        </w:rPr>
        <w:t>вается на информационном щите);</w:t>
      </w:r>
    </w:p>
    <w:p w:rsidR="00E90B8A" w:rsidRPr="00964B18" w:rsidRDefault="00E90B8A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наличие оборудованной комнаты для приема посетителей;</w:t>
      </w:r>
    </w:p>
    <w:p w:rsidR="00E90B8A" w:rsidRPr="00964B18" w:rsidRDefault="00E90B8A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 xml:space="preserve">наличие </w:t>
      </w:r>
      <w:r w:rsidR="00C85252" w:rsidRPr="00964B18">
        <w:rPr>
          <w:sz w:val="28"/>
          <w:szCs w:val="28"/>
        </w:rPr>
        <w:t xml:space="preserve">специального </w:t>
      </w:r>
      <w:r w:rsidRPr="00964B18">
        <w:rPr>
          <w:sz w:val="28"/>
          <w:szCs w:val="28"/>
        </w:rPr>
        <w:t>ящика для приема письменных обращений граждан (должен быть расположен в доступном для граждан месте);</w:t>
      </w:r>
    </w:p>
    <w:p w:rsidR="00E90B8A" w:rsidRPr="00964B18" w:rsidRDefault="00E90B8A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наличие и порядок ведения журнала учета посетителей.</w:t>
      </w:r>
    </w:p>
    <w:p w:rsidR="00CE0227" w:rsidRPr="00964B18" w:rsidRDefault="00CE0227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2.11. Личный прием граждан ведется в порядке очередности согласно предварительной записи. Проверяется журнал</w:t>
      </w:r>
      <w:r w:rsidR="002D75DC" w:rsidRPr="00964B18">
        <w:rPr>
          <w:sz w:val="28"/>
          <w:szCs w:val="28"/>
        </w:rPr>
        <w:t xml:space="preserve"> учета посетителей. Особое внимание при этом уделяется  результату приема гражданина. В графе жу</w:t>
      </w:r>
      <w:r w:rsidR="002D75DC" w:rsidRPr="00964B18">
        <w:rPr>
          <w:sz w:val="28"/>
          <w:szCs w:val="28"/>
        </w:rPr>
        <w:t>р</w:t>
      </w:r>
      <w:r w:rsidR="002D75DC" w:rsidRPr="00964B18">
        <w:rPr>
          <w:sz w:val="28"/>
          <w:szCs w:val="28"/>
        </w:rPr>
        <w:t>нала «Какое принято решение» должно быть отмечено: дан ли устный ответ, принято ли письменное обращение или отказано в ответе. По результатам приема заполняется также учетная карточка приема граждан (приложения №№</w:t>
      </w:r>
      <w:r w:rsidR="00FC6C2C" w:rsidRPr="00964B18">
        <w:rPr>
          <w:sz w:val="28"/>
          <w:szCs w:val="28"/>
        </w:rPr>
        <w:t xml:space="preserve"> 3, 4)</w:t>
      </w:r>
      <w:r w:rsidR="002D75DC" w:rsidRPr="00964B18">
        <w:rPr>
          <w:sz w:val="28"/>
          <w:szCs w:val="28"/>
        </w:rPr>
        <w:t>.</w:t>
      </w:r>
    </w:p>
    <w:p w:rsidR="009B31DA" w:rsidRPr="00964B18" w:rsidRDefault="009B31DA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2.1</w:t>
      </w:r>
      <w:r w:rsidR="00CE0227" w:rsidRPr="00964B18">
        <w:rPr>
          <w:sz w:val="28"/>
          <w:szCs w:val="28"/>
        </w:rPr>
        <w:t>2</w:t>
      </w:r>
      <w:r w:rsidRPr="00964B18">
        <w:rPr>
          <w:sz w:val="28"/>
          <w:szCs w:val="28"/>
        </w:rPr>
        <w:t>. При проверке территориальных органов МЧС России осущест</w:t>
      </w:r>
      <w:r w:rsidRPr="00964B18">
        <w:rPr>
          <w:sz w:val="28"/>
          <w:szCs w:val="28"/>
        </w:rPr>
        <w:t>в</w:t>
      </w:r>
      <w:r w:rsidRPr="00964B18">
        <w:rPr>
          <w:sz w:val="28"/>
          <w:szCs w:val="28"/>
        </w:rPr>
        <w:t>ляется также проверка работы с письменными и устными обращениями граждан в одной – двух подчиненных организациях.</w:t>
      </w:r>
    </w:p>
    <w:p w:rsidR="009B31DA" w:rsidRPr="00964B18" w:rsidRDefault="009B31DA" w:rsidP="006B0DF9">
      <w:pPr>
        <w:ind w:firstLine="720"/>
        <w:jc w:val="both"/>
        <w:rPr>
          <w:sz w:val="28"/>
          <w:szCs w:val="28"/>
        </w:rPr>
      </w:pPr>
    </w:p>
    <w:p w:rsidR="00944307" w:rsidRPr="00964B18" w:rsidRDefault="00944307" w:rsidP="00944307">
      <w:pPr>
        <w:ind w:firstLine="720"/>
        <w:jc w:val="center"/>
        <w:rPr>
          <w:sz w:val="28"/>
          <w:szCs w:val="28"/>
        </w:rPr>
      </w:pPr>
      <w:r w:rsidRPr="00964B18">
        <w:rPr>
          <w:b/>
          <w:sz w:val="28"/>
          <w:szCs w:val="28"/>
        </w:rPr>
        <w:t>3. Проверка статистической отчетности</w:t>
      </w:r>
    </w:p>
    <w:p w:rsidR="00944307" w:rsidRPr="00964B18" w:rsidRDefault="00944307" w:rsidP="00944307">
      <w:pPr>
        <w:ind w:firstLine="720"/>
        <w:jc w:val="both"/>
        <w:rPr>
          <w:sz w:val="28"/>
          <w:szCs w:val="28"/>
        </w:rPr>
      </w:pPr>
    </w:p>
    <w:p w:rsidR="00944307" w:rsidRPr="00964B18" w:rsidRDefault="00944307" w:rsidP="00944307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3.1. При проверке статистической отчетности о работе с обращениями граждан проверяется:</w:t>
      </w:r>
    </w:p>
    <w:p w:rsidR="00944307" w:rsidRPr="00964B18" w:rsidRDefault="00944307" w:rsidP="00944307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наличие ежеквартальных анализов и статистических данных с резол</w:t>
      </w:r>
      <w:r w:rsidRPr="00964B18">
        <w:rPr>
          <w:sz w:val="28"/>
          <w:szCs w:val="28"/>
        </w:rPr>
        <w:t>ю</w:t>
      </w:r>
      <w:r w:rsidRPr="00964B18">
        <w:rPr>
          <w:sz w:val="28"/>
          <w:szCs w:val="28"/>
        </w:rPr>
        <w:t xml:space="preserve">цией </w:t>
      </w:r>
      <w:r w:rsidR="008E10AC" w:rsidRPr="00964B18">
        <w:rPr>
          <w:sz w:val="28"/>
          <w:szCs w:val="28"/>
        </w:rPr>
        <w:t>начальника территориального органа, командира воинской части, начальника (</w:t>
      </w:r>
      <w:r w:rsidRPr="00964B18">
        <w:rPr>
          <w:sz w:val="28"/>
          <w:szCs w:val="28"/>
        </w:rPr>
        <w:t>руководителя</w:t>
      </w:r>
      <w:r w:rsidR="008E10AC" w:rsidRPr="00964B18">
        <w:rPr>
          <w:sz w:val="28"/>
          <w:szCs w:val="28"/>
        </w:rPr>
        <w:t>)</w:t>
      </w:r>
      <w:r w:rsidRPr="00964B18">
        <w:rPr>
          <w:sz w:val="28"/>
          <w:szCs w:val="28"/>
        </w:rPr>
        <w:t xml:space="preserve"> организации</w:t>
      </w:r>
      <w:r w:rsidR="008E10AC" w:rsidRPr="00964B18">
        <w:rPr>
          <w:sz w:val="28"/>
          <w:szCs w:val="28"/>
        </w:rPr>
        <w:t xml:space="preserve"> системы МЧС России</w:t>
      </w:r>
      <w:r w:rsidRPr="00964B18">
        <w:rPr>
          <w:sz w:val="28"/>
          <w:szCs w:val="28"/>
        </w:rPr>
        <w:t xml:space="preserve"> по форме приложений № </w:t>
      </w:r>
      <w:r w:rsidR="00FC6C2C" w:rsidRPr="00964B18">
        <w:rPr>
          <w:sz w:val="28"/>
          <w:szCs w:val="28"/>
        </w:rPr>
        <w:t>5, 6</w:t>
      </w:r>
      <w:r w:rsidRPr="00964B18">
        <w:rPr>
          <w:sz w:val="28"/>
          <w:szCs w:val="28"/>
        </w:rPr>
        <w:t xml:space="preserve"> к настоящим методическим р</w:t>
      </w:r>
      <w:r w:rsidRPr="00964B18">
        <w:rPr>
          <w:sz w:val="28"/>
          <w:szCs w:val="28"/>
        </w:rPr>
        <w:t>е</w:t>
      </w:r>
      <w:r w:rsidRPr="00964B18">
        <w:rPr>
          <w:sz w:val="28"/>
          <w:szCs w:val="28"/>
        </w:rPr>
        <w:t>комендациям;</w:t>
      </w:r>
    </w:p>
    <w:p w:rsidR="00944307" w:rsidRPr="00964B18" w:rsidRDefault="00944307" w:rsidP="00944307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 xml:space="preserve">наличие анализа и годового отчета по форме приложения № </w:t>
      </w:r>
      <w:r w:rsidR="00FC6C2C" w:rsidRPr="00964B18">
        <w:rPr>
          <w:sz w:val="28"/>
          <w:szCs w:val="28"/>
        </w:rPr>
        <w:t>7</w:t>
      </w:r>
      <w:r w:rsidRPr="00964B18">
        <w:rPr>
          <w:sz w:val="28"/>
          <w:szCs w:val="28"/>
        </w:rPr>
        <w:t xml:space="preserve"> к наст</w:t>
      </w:r>
      <w:r w:rsidRPr="00964B18">
        <w:rPr>
          <w:sz w:val="28"/>
          <w:szCs w:val="28"/>
        </w:rPr>
        <w:t>о</w:t>
      </w:r>
      <w:r w:rsidRPr="00964B18">
        <w:rPr>
          <w:sz w:val="28"/>
          <w:szCs w:val="28"/>
        </w:rPr>
        <w:t>ящим методическим рекомендациям.</w:t>
      </w:r>
    </w:p>
    <w:p w:rsidR="00944307" w:rsidRPr="00964B18" w:rsidRDefault="00944307" w:rsidP="00944307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В содержательной части анализа должно быть отражено:</w:t>
      </w:r>
    </w:p>
    <w:p w:rsidR="00944307" w:rsidRPr="00964B18" w:rsidRDefault="00944307" w:rsidP="00944307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динамика поступления письменных обращений граждан и количество принятых на личном приеме посетителей;</w:t>
      </w:r>
    </w:p>
    <w:p w:rsidR="00944307" w:rsidRPr="00964B18" w:rsidRDefault="00944307" w:rsidP="00944307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перечень тем, по которым обращались граждане;</w:t>
      </w:r>
    </w:p>
    <w:p w:rsidR="00944307" w:rsidRPr="00964B18" w:rsidRDefault="00944307" w:rsidP="00944307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новые темы, появившиеся в почте граждан;</w:t>
      </w:r>
    </w:p>
    <w:p w:rsidR="00944307" w:rsidRPr="00964B18" w:rsidRDefault="00944307" w:rsidP="00944307">
      <w:pPr>
        <w:jc w:val="both"/>
        <w:rPr>
          <w:sz w:val="28"/>
          <w:szCs w:val="28"/>
        </w:rPr>
      </w:pPr>
      <w:r w:rsidRPr="00964B18">
        <w:rPr>
          <w:sz w:val="28"/>
          <w:szCs w:val="28"/>
        </w:rPr>
        <w:t xml:space="preserve">          причины, которые вызывают обращения граждан; принятые меры по решению проблем, порождающих обращения граждан;</w:t>
      </w:r>
    </w:p>
    <w:p w:rsidR="00944307" w:rsidRPr="00964B18" w:rsidRDefault="00944307" w:rsidP="00944307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примеры проведенных служебных расследований по фактам несвоевременного или формального рассмотрения обращений граждан с привлечением виновных должностных лиц к дисциплинарной ответственности, а та</w:t>
      </w:r>
      <w:r w:rsidRPr="00964B18">
        <w:rPr>
          <w:sz w:val="28"/>
          <w:szCs w:val="28"/>
        </w:rPr>
        <w:t>к</w:t>
      </w:r>
      <w:r w:rsidRPr="00964B18">
        <w:rPr>
          <w:sz w:val="28"/>
          <w:szCs w:val="28"/>
        </w:rPr>
        <w:t>же проверок с выездом на место;</w:t>
      </w:r>
    </w:p>
    <w:p w:rsidR="00944307" w:rsidRPr="00964B18" w:rsidRDefault="00944307" w:rsidP="00944307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перечень мероприятий по проведению методической учебы специал</w:t>
      </w:r>
      <w:r w:rsidRPr="00964B18">
        <w:rPr>
          <w:sz w:val="28"/>
          <w:szCs w:val="28"/>
        </w:rPr>
        <w:t>и</w:t>
      </w:r>
      <w:r w:rsidRPr="00964B18">
        <w:rPr>
          <w:sz w:val="28"/>
          <w:szCs w:val="28"/>
        </w:rPr>
        <w:t>стов, ответственных за работу с обращениями граждан.</w:t>
      </w:r>
    </w:p>
    <w:p w:rsidR="006B0DF9" w:rsidRDefault="006744B6" w:rsidP="006B0DF9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 xml:space="preserve"> </w:t>
      </w:r>
    </w:p>
    <w:p w:rsidR="00964B18" w:rsidRDefault="00964B18" w:rsidP="006B0DF9">
      <w:pPr>
        <w:ind w:firstLine="720"/>
        <w:jc w:val="both"/>
        <w:rPr>
          <w:sz w:val="28"/>
          <w:szCs w:val="28"/>
        </w:rPr>
      </w:pPr>
    </w:p>
    <w:p w:rsidR="00964B18" w:rsidRDefault="00964B18" w:rsidP="006B0DF9">
      <w:pPr>
        <w:ind w:firstLine="720"/>
        <w:jc w:val="both"/>
        <w:rPr>
          <w:sz w:val="28"/>
          <w:szCs w:val="28"/>
        </w:rPr>
      </w:pPr>
    </w:p>
    <w:p w:rsidR="00964B18" w:rsidRPr="00964B18" w:rsidRDefault="00964B18" w:rsidP="006B0DF9">
      <w:pPr>
        <w:ind w:firstLine="720"/>
        <w:jc w:val="both"/>
        <w:rPr>
          <w:sz w:val="28"/>
          <w:szCs w:val="28"/>
        </w:rPr>
      </w:pPr>
    </w:p>
    <w:p w:rsidR="000B0056" w:rsidRPr="00964B18" w:rsidRDefault="00B34284" w:rsidP="00B34284">
      <w:pPr>
        <w:ind w:firstLine="720"/>
        <w:jc w:val="center"/>
        <w:rPr>
          <w:sz w:val="28"/>
          <w:szCs w:val="28"/>
        </w:rPr>
      </w:pPr>
      <w:r w:rsidRPr="00964B18">
        <w:rPr>
          <w:b/>
          <w:sz w:val="28"/>
          <w:szCs w:val="28"/>
        </w:rPr>
        <w:lastRenderedPageBreak/>
        <w:t>4. Подведение итогов проверки</w:t>
      </w:r>
    </w:p>
    <w:p w:rsidR="00B34284" w:rsidRPr="00964B18" w:rsidRDefault="00B34284" w:rsidP="00B34284">
      <w:pPr>
        <w:ind w:firstLine="720"/>
        <w:jc w:val="both"/>
        <w:rPr>
          <w:sz w:val="28"/>
          <w:szCs w:val="28"/>
        </w:rPr>
      </w:pPr>
    </w:p>
    <w:p w:rsidR="005F2096" w:rsidRPr="00964B18" w:rsidRDefault="005F2096" w:rsidP="005F2096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4.1. По итогам проведенной проверки проверяющим составляется справка,   которая оформляется в произвольной форме в двух экземпл</w:t>
      </w:r>
      <w:r w:rsidRPr="00964B18">
        <w:rPr>
          <w:sz w:val="28"/>
          <w:szCs w:val="28"/>
        </w:rPr>
        <w:t>я</w:t>
      </w:r>
      <w:r w:rsidRPr="00964B18">
        <w:rPr>
          <w:sz w:val="28"/>
          <w:szCs w:val="28"/>
        </w:rPr>
        <w:t>рах. В справке должны быть указаны:</w:t>
      </w:r>
    </w:p>
    <w:p w:rsidR="005F2096" w:rsidRPr="00964B18" w:rsidRDefault="005F2096" w:rsidP="005F2096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цель  и план проведения проверки;</w:t>
      </w:r>
    </w:p>
    <w:p w:rsidR="005F2096" w:rsidRPr="00964B18" w:rsidRDefault="005F2096" w:rsidP="005F2096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наименование структурного подразделения проверяем</w:t>
      </w:r>
      <w:r w:rsidR="008E10AC" w:rsidRPr="00964B18">
        <w:rPr>
          <w:sz w:val="28"/>
          <w:szCs w:val="28"/>
        </w:rPr>
        <w:t>ого территор</w:t>
      </w:r>
      <w:r w:rsidR="008E10AC" w:rsidRPr="00964B18">
        <w:rPr>
          <w:sz w:val="28"/>
          <w:szCs w:val="28"/>
        </w:rPr>
        <w:t>и</w:t>
      </w:r>
      <w:r w:rsidR="008E10AC" w:rsidRPr="00964B18">
        <w:rPr>
          <w:sz w:val="28"/>
          <w:szCs w:val="28"/>
        </w:rPr>
        <w:t>ального органа, воинской части,</w:t>
      </w:r>
      <w:r w:rsidRPr="00964B18">
        <w:rPr>
          <w:sz w:val="28"/>
          <w:szCs w:val="28"/>
        </w:rPr>
        <w:t xml:space="preserve"> организации</w:t>
      </w:r>
      <w:r w:rsidR="008E10AC" w:rsidRPr="00964B18">
        <w:rPr>
          <w:sz w:val="28"/>
          <w:szCs w:val="28"/>
        </w:rPr>
        <w:t xml:space="preserve"> системы МЧС России</w:t>
      </w:r>
      <w:r w:rsidRPr="00964B18">
        <w:rPr>
          <w:sz w:val="28"/>
          <w:szCs w:val="28"/>
        </w:rPr>
        <w:t>, на кот</w:t>
      </w:r>
      <w:r w:rsidRPr="00964B18">
        <w:rPr>
          <w:sz w:val="28"/>
          <w:szCs w:val="28"/>
        </w:rPr>
        <w:t>о</w:t>
      </w:r>
      <w:r w:rsidRPr="00964B18">
        <w:rPr>
          <w:sz w:val="28"/>
          <w:szCs w:val="28"/>
        </w:rPr>
        <w:t>рое возложена работа по приему и регистрации письменных обращений граждан</w:t>
      </w:r>
      <w:r w:rsidR="008E10AC" w:rsidRPr="00964B18">
        <w:rPr>
          <w:sz w:val="28"/>
          <w:szCs w:val="28"/>
        </w:rPr>
        <w:t>,</w:t>
      </w:r>
      <w:r w:rsidRPr="00964B18">
        <w:rPr>
          <w:sz w:val="28"/>
          <w:szCs w:val="28"/>
        </w:rPr>
        <w:t xml:space="preserve"> с указанием должности и фамилии сотрудника (сотрудников), осуществляющего прием, регистрацию и контроль исполнения обращений гра</w:t>
      </w:r>
      <w:r w:rsidRPr="00964B18">
        <w:rPr>
          <w:sz w:val="28"/>
          <w:szCs w:val="28"/>
        </w:rPr>
        <w:t>ж</w:t>
      </w:r>
      <w:r w:rsidRPr="00964B18">
        <w:rPr>
          <w:sz w:val="28"/>
          <w:szCs w:val="28"/>
        </w:rPr>
        <w:t>дан;</w:t>
      </w:r>
    </w:p>
    <w:p w:rsidR="005F2096" w:rsidRPr="00964B18" w:rsidRDefault="005F2096" w:rsidP="005F2096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наименование структу</w:t>
      </w:r>
      <w:r w:rsidR="008E10AC" w:rsidRPr="00964B18">
        <w:rPr>
          <w:sz w:val="28"/>
          <w:szCs w:val="28"/>
        </w:rPr>
        <w:t>рного подразделения проверяемого территор</w:t>
      </w:r>
      <w:r w:rsidR="008E10AC" w:rsidRPr="00964B18">
        <w:rPr>
          <w:sz w:val="28"/>
          <w:szCs w:val="28"/>
        </w:rPr>
        <w:t>и</w:t>
      </w:r>
      <w:r w:rsidR="008E10AC" w:rsidRPr="00964B18">
        <w:rPr>
          <w:sz w:val="28"/>
          <w:szCs w:val="28"/>
        </w:rPr>
        <w:t xml:space="preserve">ального органа, воинской части, </w:t>
      </w:r>
      <w:r w:rsidRPr="00964B18">
        <w:rPr>
          <w:sz w:val="28"/>
          <w:szCs w:val="28"/>
        </w:rPr>
        <w:t>организации</w:t>
      </w:r>
      <w:r w:rsidR="008E10AC" w:rsidRPr="00964B18">
        <w:rPr>
          <w:sz w:val="28"/>
          <w:szCs w:val="28"/>
        </w:rPr>
        <w:t xml:space="preserve"> системы МЧС России</w:t>
      </w:r>
      <w:r w:rsidRPr="00964B18">
        <w:rPr>
          <w:sz w:val="28"/>
          <w:szCs w:val="28"/>
        </w:rPr>
        <w:t xml:space="preserve"> (или должность и фамилия должностного лица), ответственного за организацию личного приема гра</w:t>
      </w:r>
      <w:r w:rsidRPr="00964B18">
        <w:rPr>
          <w:sz w:val="28"/>
          <w:szCs w:val="28"/>
        </w:rPr>
        <w:t>ж</w:t>
      </w:r>
      <w:r w:rsidRPr="00964B18">
        <w:rPr>
          <w:sz w:val="28"/>
          <w:szCs w:val="28"/>
        </w:rPr>
        <w:t>дан;</w:t>
      </w:r>
    </w:p>
    <w:p w:rsidR="005F2096" w:rsidRPr="00964B18" w:rsidRDefault="005F2096" w:rsidP="005F2096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выявленные недостатки в организации работы с обращениями граждан и в осуществлении личного приема граждан;</w:t>
      </w:r>
    </w:p>
    <w:p w:rsidR="005F2096" w:rsidRPr="00964B18" w:rsidRDefault="005F2096" w:rsidP="005F2096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положительные стороны организации работы с обращениями граждан;</w:t>
      </w:r>
    </w:p>
    <w:p w:rsidR="005F2096" w:rsidRPr="00964B18" w:rsidRDefault="005F2096" w:rsidP="005F2096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выводы и предложения. Выводы должны содержать перечень меропр</w:t>
      </w:r>
      <w:r w:rsidRPr="00964B18">
        <w:rPr>
          <w:sz w:val="28"/>
          <w:szCs w:val="28"/>
        </w:rPr>
        <w:t>и</w:t>
      </w:r>
      <w:r w:rsidRPr="00964B18">
        <w:rPr>
          <w:sz w:val="28"/>
          <w:szCs w:val="28"/>
        </w:rPr>
        <w:t>ятий по устранению недостатков и сроки, в которые они должны быть устр</w:t>
      </w:r>
      <w:r w:rsidRPr="00964B18">
        <w:rPr>
          <w:sz w:val="28"/>
          <w:szCs w:val="28"/>
        </w:rPr>
        <w:t>а</w:t>
      </w:r>
      <w:r w:rsidRPr="00964B18">
        <w:rPr>
          <w:sz w:val="28"/>
          <w:szCs w:val="28"/>
        </w:rPr>
        <w:t>нены;</w:t>
      </w:r>
    </w:p>
    <w:p w:rsidR="005F2096" w:rsidRPr="00964B18" w:rsidRDefault="005F2096" w:rsidP="005F2096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 xml:space="preserve">должность, личная подпись и расшифровка подписи сотрудника </w:t>
      </w:r>
      <w:r w:rsidR="00AA0333" w:rsidRPr="00964B18">
        <w:rPr>
          <w:sz w:val="28"/>
          <w:szCs w:val="28"/>
        </w:rPr>
        <w:t>це</w:t>
      </w:r>
      <w:r w:rsidR="00AA0333" w:rsidRPr="00964B18">
        <w:rPr>
          <w:sz w:val="28"/>
          <w:szCs w:val="28"/>
        </w:rPr>
        <w:t>н</w:t>
      </w:r>
      <w:r w:rsidR="00AA0333" w:rsidRPr="00964B18">
        <w:rPr>
          <w:sz w:val="28"/>
          <w:szCs w:val="28"/>
        </w:rPr>
        <w:t>трального аппарата МЧС России,</w:t>
      </w:r>
      <w:r w:rsidRPr="00964B18">
        <w:rPr>
          <w:sz w:val="28"/>
          <w:szCs w:val="28"/>
        </w:rPr>
        <w:t xml:space="preserve"> осуществлявшего проверку.</w:t>
      </w:r>
    </w:p>
    <w:p w:rsidR="005F2096" w:rsidRPr="00964B18" w:rsidRDefault="005F2096" w:rsidP="005F2096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Недостатки в работе с обращениями граждан, устраненные в ходе проведения проверки, указываются в справке с уточнением, что были исправл</w:t>
      </w:r>
      <w:r w:rsidRPr="00964B18">
        <w:rPr>
          <w:sz w:val="28"/>
          <w:szCs w:val="28"/>
        </w:rPr>
        <w:t>е</w:t>
      </w:r>
      <w:r w:rsidRPr="00964B18">
        <w:rPr>
          <w:sz w:val="28"/>
          <w:szCs w:val="28"/>
        </w:rPr>
        <w:t>ны в ходе проверки.</w:t>
      </w:r>
    </w:p>
    <w:p w:rsidR="005F2096" w:rsidRPr="00964B18" w:rsidRDefault="005F2096" w:rsidP="005F2096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 xml:space="preserve">4.2. Один экземпляр справки передается по окончании проверки начальнику </w:t>
      </w:r>
      <w:r w:rsidR="008E10AC" w:rsidRPr="00964B18">
        <w:rPr>
          <w:sz w:val="28"/>
          <w:szCs w:val="28"/>
        </w:rPr>
        <w:t xml:space="preserve">  территориального органа, командиру воинской части, начал</w:t>
      </w:r>
      <w:r w:rsidR="008E10AC" w:rsidRPr="00964B18">
        <w:rPr>
          <w:sz w:val="28"/>
          <w:szCs w:val="28"/>
        </w:rPr>
        <w:t>ь</w:t>
      </w:r>
      <w:r w:rsidR="008E10AC" w:rsidRPr="00964B18">
        <w:rPr>
          <w:sz w:val="28"/>
          <w:szCs w:val="28"/>
        </w:rPr>
        <w:t>нику (руководителю)</w:t>
      </w:r>
      <w:r w:rsidRPr="00964B18">
        <w:rPr>
          <w:sz w:val="28"/>
          <w:szCs w:val="28"/>
        </w:rPr>
        <w:t xml:space="preserve"> организации</w:t>
      </w:r>
      <w:r w:rsidR="008E10AC" w:rsidRPr="00964B18">
        <w:rPr>
          <w:sz w:val="28"/>
          <w:szCs w:val="28"/>
        </w:rPr>
        <w:t xml:space="preserve"> системы МЧС России</w:t>
      </w:r>
      <w:r w:rsidRPr="00964B18">
        <w:rPr>
          <w:sz w:val="28"/>
          <w:szCs w:val="28"/>
        </w:rPr>
        <w:t xml:space="preserve">, второй экземпляр докладывается </w:t>
      </w:r>
      <w:r w:rsidR="00621AC6" w:rsidRPr="00964B18">
        <w:rPr>
          <w:sz w:val="28"/>
          <w:szCs w:val="28"/>
        </w:rPr>
        <w:t>руководителю структурного подразделения</w:t>
      </w:r>
      <w:r w:rsidRPr="00964B18">
        <w:rPr>
          <w:sz w:val="28"/>
          <w:szCs w:val="28"/>
        </w:rPr>
        <w:t xml:space="preserve"> МЧС России</w:t>
      </w:r>
      <w:r w:rsidR="00621AC6" w:rsidRPr="00964B18">
        <w:rPr>
          <w:sz w:val="28"/>
          <w:szCs w:val="28"/>
        </w:rPr>
        <w:t>, пров</w:t>
      </w:r>
      <w:r w:rsidR="00621AC6" w:rsidRPr="00964B18">
        <w:rPr>
          <w:sz w:val="28"/>
          <w:szCs w:val="28"/>
        </w:rPr>
        <w:t>о</w:t>
      </w:r>
      <w:r w:rsidR="00621AC6" w:rsidRPr="00964B18">
        <w:rPr>
          <w:sz w:val="28"/>
          <w:szCs w:val="28"/>
        </w:rPr>
        <w:t>дившего проверку</w:t>
      </w:r>
      <w:r w:rsidRPr="00964B18">
        <w:rPr>
          <w:sz w:val="28"/>
          <w:szCs w:val="28"/>
        </w:rPr>
        <w:t xml:space="preserve">. </w:t>
      </w:r>
    </w:p>
    <w:p w:rsidR="005F2096" w:rsidRPr="00964B18" w:rsidRDefault="005F2096" w:rsidP="005F2096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>В случае постановки на контроль мероприятий по устранению недос</w:t>
      </w:r>
      <w:r w:rsidR="008E10AC" w:rsidRPr="00964B18">
        <w:rPr>
          <w:sz w:val="28"/>
          <w:szCs w:val="28"/>
        </w:rPr>
        <w:t>татков начальник проверяемого территориального органа, командир вои</w:t>
      </w:r>
      <w:r w:rsidR="008E10AC" w:rsidRPr="00964B18">
        <w:rPr>
          <w:sz w:val="28"/>
          <w:szCs w:val="28"/>
        </w:rPr>
        <w:t>н</w:t>
      </w:r>
      <w:r w:rsidR="008E10AC" w:rsidRPr="00964B18">
        <w:rPr>
          <w:sz w:val="28"/>
          <w:szCs w:val="28"/>
        </w:rPr>
        <w:t>ской части, начальник (руководитель)</w:t>
      </w:r>
      <w:r w:rsidRPr="00964B18">
        <w:rPr>
          <w:sz w:val="28"/>
          <w:szCs w:val="28"/>
        </w:rPr>
        <w:t xml:space="preserve"> организации</w:t>
      </w:r>
      <w:r w:rsidR="008E10AC" w:rsidRPr="00964B18">
        <w:rPr>
          <w:sz w:val="28"/>
          <w:szCs w:val="28"/>
        </w:rPr>
        <w:t xml:space="preserve"> системы МЧС России</w:t>
      </w:r>
      <w:r w:rsidRPr="00964B18">
        <w:rPr>
          <w:sz w:val="28"/>
          <w:szCs w:val="28"/>
        </w:rPr>
        <w:t xml:space="preserve"> должен быть своевременно уведомлен.</w:t>
      </w:r>
    </w:p>
    <w:p w:rsidR="005F2096" w:rsidRPr="00964B18" w:rsidRDefault="005F2096" w:rsidP="005F2096">
      <w:pPr>
        <w:ind w:firstLine="720"/>
        <w:jc w:val="both"/>
        <w:rPr>
          <w:sz w:val="28"/>
          <w:szCs w:val="28"/>
        </w:rPr>
      </w:pPr>
      <w:r w:rsidRPr="00964B18">
        <w:rPr>
          <w:sz w:val="28"/>
          <w:szCs w:val="28"/>
        </w:rPr>
        <w:t xml:space="preserve">4.3. </w:t>
      </w:r>
      <w:proofErr w:type="gramStart"/>
      <w:r w:rsidRPr="00964B18">
        <w:rPr>
          <w:sz w:val="28"/>
          <w:szCs w:val="28"/>
        </w:rPr>
        <w:t xml:space="preserve">Об устранении выявленных недостатков начальник </w:t>
      </w:r>
      <w:r w:rsidR="008E10AC" w:rsidRPr="00964B18">
        <w:rPr>
          <w:sz w:val="28"/>
          <w:szCs w:val="28"/>
        </w:rPr>
        <w:t>территориал</w:t>
      </w:r>
      <w:r w:rsidR="008E10AC" w:rsidRPr="00964B18">
        <w:rPr>
          <w:sz w:val="28"/>
          <w:szCs w:val="28"/>
        </w:rPr>
        <w:t>ь</w:t>
      </w:r>
      <w:r w:rsidR="008E10AC" w:rsidRPr="00964B18">
        <w:rPr>
          <w:sz w:val="28"/>
          <w:szCs w:val="28"/>
        </w:rPr>
        <w:t xml:space="preserve">ного органа, командир воинской части, начальник (руководитель) </w:t>
      </w:r>
      <w:r w:rsidRPr="00964B18">
        <w:rPr>
          <w:sz w:val="28"/>
          <w:szCs w:val="28"/>
        </w:rPr>
        <w:t>организ</w:t>
      </w:r>
      <w:r w:rsidRPr="00964B18">
        <w:rPr>
          <w:sz w:val="28"/>
          <w:szCs w:val="28"/>
        </w:rPr>
        <w:t>а</w:t>
      </w:r>
      <w:r w:rsidRPr="00964B18">
        <w:rPr>
          <w:sz w:val="28"/>
          <w:szCs w:val="28"/>
        </w:rPr>
        <w:t>ции</w:t>
      </w:r>
      <w:r w:rsidR="008E10AC" w:rsidRPr="00964B18">
        <w:rPr>
          <w:sz w:val="28"/>
          <w:szCs w:val="28"/>
        </w:rPr>
        <w:t xml:space="preserve"> системы МЧС России</w:t>
      </w:r>
      <w:r w:rsidRPr="00964B18">
        <w:rPr>
          <w:sz w:val="28"/>
          <w:szCs w:val="28"/>
        </w:rPr>
        <w:t xml:space="preserve"> </w:t>
      </w:r>
      <w:r w:rsidR="00915BEB" w:rsidRPr="00964B18">
        <w:rPr>
          <w:sz w:val="28"/>
          <w:szCs w:val="28"/>
        </w:rPr>
        <w:t>информирует</w:t>
      </w:r>
      <w:r w:rsidRPr="00964B18">
        <w:rPr>
          <w:sz w:val="28"/>
          <w:szCs w:val="28"/>
        </w:rPr>
        <w:t xml:space="preserve"> </w:t>
      </w:r>
      <w:r w:rsidR="00217F4F" w:rsidRPr="00964B18">
        <w:rPr>
          <w:sz w:val="28"/>
          <w:szCs w:val="28"/>
        </w:rPr>
        <w:t>руководителя структурного подра</w:t>
      </w:r>
      <w:r w:rsidR="00217F4F" w:rsidRPr="00964B18">
        <w:rPr>
          <w:sz w:val="28"/>
          <w:szCs w:val="28"/>
        </w:rPr>
        <w:t>з</w:t>
      </w:r>
      <w:r w:rsidR="00217F4F" w:rsidRPr="00964B18">
        <w:rPr>
          <w:sz w:val="28"/>
          <w:szCs w:val="28"/>
        </w:rPr>
        <w:t xml:space="preserve">деления МЧС России, проводившего проверку, </w:t>
      </w:r>
      <w:r w:rsidRPr="00964B18">
        <w:rPr>
          <w:sz w:val="28"/>
          <w:szCs w:val="28"/>
        </w:rPr>
        <w:t>в указанные в справке сроки.</w:t>
      </w:r>
      <w:proofErr w:type="gramEnd"/>
    </w:p>
    <w:p w:rsidR="00673407" w:rsidRPr="00964B18" w:rsidRDefault="00673407" w:rsidP="00673407">
      <w:pPr>
        <w:jc w:val="both"/>
        <w:rPr>
          <w:sz w:val="28"/>
          <w:szCs w:val="28"/>
        </w:rPr>
        <w:sectPr w:rsidR="00673407" w:rsidRPr="00964B18" w:rsidSect="00673407">
          <w:headerReference w:type="even" r:id="rId8"/>
          <w:headerReference w:type="default" r:id="rId9"/>
          <w:pgSz w:w="11906" w:h="16838"/>
          <w:pgMar w:top="1134" w:right="707" w:bottom="993" w:left="1080" w:header="708" w:footer="708" w:gutter="0"/>
          <w:cols w:space="708"/>
          <w:titlePg/>
          <w:docGrid w:linePitch="360"/>
        </w:sectPr>
      </w:pPr>
    </w:p>
    <w:p w:rsidR="00673407" w:rsidRPr="00964B18" w:rsidRDefault="00673407" w:rsidP="00673407">
      <w:pPr>
        <w:ind w:left="11340"/>
        <w:jc w:val="right"/>
        <w:rPr>
          <w:szCs w:val="28"/>
        </w:rPr>
      </w:pPr>
      <w:r w:rsidRPr="00964B18">
        <w:rPr>
          <w:szCs w:val="28"/>
        </w:rPr>
        <w:lastRenderedPageBreak/>
        <w:t>Приложение № 1</w:t>
      </w:r>
    </w:p>
    <w:p w:rsidR="00673407" w:rsidRPr="00964B18" w:rsidRDefault="00673407" w:rsidP="00673407">
      <w:pPr>
        <w:ind w:left="11340"/>
        <w:jc w:val="right"/>
        <w:rPr>
          <w:szCs w:val="28"/>
        </w:rPr>
      </w:pPr>
      <w:r w:rsidRPr="00964B18">
        <w:rPr>
          <w:szCs w:val="28"/>
        </w:rPr>
        <w:t>к п. 2.4</w:t>
      </w:r>
    </w:p>
    <w:p w:rsidR="00673407" w:rsidRPr="00964B18" w:rsidRDefault="00673407" w:rsidP="00673407">
      <w:pPr>
        <w:ind w:left="11340"/>
        <w:jc w:val="both"/>
        <w:rPr>
          <w:szCs w:val="28"/>
        </w:rPr>
      </w:pPr>
    </w:p>
    <w:p w:rsidR="00673407" w:rsidRPr="00964B18" w:rsidRDefault="00673407" w:rsidP="00673407">
      <w:pPr>
        <w:rPr>
          <w:szCs w:val="28"/>
        </w:rPr>
      </w:pPr>
    </w:p>
    <w:p w:rsidR="00673407" w:rsidRPr="00964B18" w:rsidRDefault="00673407" w:rsidP="00673407">
      <w:pPr>
        <w:rPr>
          <w:szCs w:val="28"/>
        </w:rPr>
      </w:pPr>
    </w:p>
    <w:p w:rsidR="00673407" w:rsidRPr="00964B18" w:rsidRDefault="00673407" w:rsidP="00673407">
      <w:pPr>
        <w:jc w:val="center"/>
        <w:rPr>
          <w:b/>
          <w:bCs/>
          <w:szCs w:val="28"/>
        </w:rPr>
      </w:pPr>
      <w:r w:rsidRPr="00964B18">
        <w:rPr>
          <w:b/>
          <w:bCs/>
          <w:szCs w:val="28"/>
        </w:rPr>
        <w:t>ЖУРНАЛ</w:t>
      </w:r>
    </w:p>
    <w:p w:rsidR="00673407" w:rsidRPr="00964B18" w:rsidRDefault="00673407" w:rsidP="00673407">
      <w:pPr>
        <w:jc w:val="center"/>
        <w:rPr>
          <w:szCs w:val="28"/>
        </w:rPr>
      </w:pPr>
      <w:r w:rsidRPr="00964B18">
        <w:rPr>
          <w:b/>
          <w:bCs/>
          <w:szCs w:val="28"/>
        </w:rPr>
        <w:t>регистрации обращений граждан</w:t>
      </w:r>
    </w:p>
    <w:p w:rsidR="00673407" w:rsidRPr="00964B18" w:rsidRDefault="00673407" w:rsidP="00673407">
      <w:pPr>
        <w:rPr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76"/>
        <w:gridCol w:w="2221"/>
        <w:gridCol w:w="1837"/>
        <w:gridCol w:w="1861"/>
        <w:gridCol w:w="1755"/>
        <w:gridCol w:w="795"/>
        <w:gridCol w:w="2127"/>
        <w:gridCol w:w="1011"/>
        <w:gridCol w:w="716"/>
      </w:tblGrid>
      <w:tr w:rsidR="00673407" w:rsidRPr="00964B18" w:rsidTr="006076C4">
        <w:trPr>
          <w:cantSplit/>
          <w:trHeight w:val="260"/>
          <w:tblHeader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407" w:rsidRPr="00964B18" w:rsidRDefault="00673407" w:rsidP="006076C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>Дата, индекс д</w:t>
            </w:r>
            <w:r w:rsidRPr="00964B18">
              <w:rPr>
                <w:sz w:val="22"/>
                <w:szCs w:val="22"/>
              </w:rPr>
              <w:t>о</w:t>
            </w:r>
            <w:r w:rsidRPr="00964B18">
              <w:rPr>
                <w:sz w:val="22"/>
                <w:szCs w:val="22"/>
              </w:rPr>
              <w:t>кумента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407" w:rsidRPr="00964B18" w:rsidRDefault="00673407" w:rsidP="006076C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>Откуда поступил док</w:t>
            </w:r>
            <w:r w:rsidRPr="00964B18">
              <w:rPr>
                <w:sz w:val="22"/>
                <w:szCs w:val="22"/>
              </w:rPr>
              <w:t>у</w:t>
            </w:r>
            <w:r w:rsidRPr="00964B18">
              <w:rPr>
                <w:sz w:val="22"/>
                <w:szCs w:val="22"/>
              </w:rPr>
              <w:t>мент,  номер и дата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 xml:space="preserve"> Ф.И.О. заявителя, адрес и место раб</w:t>
            </w:r>
            <w:r w:rsidRPr="00964B18">
              <w:rPr>
                <w:sz w:val="22"/>
                <w:szCs w:val="22"/>
              </w:rPr>
              <w:t>о</w:t>
            </w:r>
            <w:r w:rsidRPr="00964B18">
              <w:rPr>
                <w:sz w:val="22"/>
                <w:szCs w:val="22"/>
              </w:rPr>
              <w:t>ты</w:t>
            </w: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>Краткое соде</w:t>
            </w:r>
            <w:r w:rsidRPr="00964B18">
              <w:rPr>
                <w:sz w:val="22"/>
                <w:szCs w:val="22"/>
              </w:rPr>
              <w:t>р</w:t>
            </w:r>
            <w:r w:rsidRPr="00964B18">
              <w:rPr>
                <w:sz w:val="22"/>
                <w:szCs w:val="22"/>
              </w:rPr>
              <w:t>жание</w:t>
            </w: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 xml:space="preserve"> док</w:t>
            </w:r>
            <w:r w:rsidRPr="00964B18">
              <w:rPr>
                <w:sz w:val="22"/>
                <w:szCs w:val="22"/>
              </w:rPr>
              <w:t>у</w:t>
            </w:r>
            <w:r w:rsidRPr="00964B18">
              <w:rPr>
                <w:sz w:val="22"/>
                <w:szCs w:val="22"/>
              </w:rPr>
              <w:t>мента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 xml:space="preserve">Резолюция </w:t>
            </w: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>руков</w:t>
            </w:r>
            <w:r w:rsidRPr="00964B18">
              <w:rPr>
                <w:sz w:val="22"/>
                <w:szCs w:val="22"/>
              </w:rPr>
              <w:t>о</w:t>
            </w:r>
            <w:r w:rsidRPr="00964B18">
              <w:rPr>
                <w:sz w:val="22"/>
                <w:szCs w:val="22"/>
              </w:rPr>
              <w:t>дства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 xml:space="preserve">Кому </w:t>
            </w:r>
            <w:proofErr w:type="gramStart"/>
            <w:r w:rsidRPr="00964B18">
              <w:rPr>
                <w:sz w:val="22"/>
                <w:szCs w:val="22"/>
              </w:rPr>
              <w:t>напра</w:t>
            </w:r>
            <w:r w:rsidRPr="00964B18">
              <w:rPr>
                <w:sz w:val="22"/>
                <w:szCs w:val="22"/>
              </w:rPr>
              <w:t>в</w:t>
            </w:r>
            <w:r w:rsidRPr="00964B18">
              <w:rPr>
                <w:sz w:val="22"/>
                <w:szCs w:val="22"/>
              </w:rPr>
              <w:t>лен</w:t>
            </w:r>
            <w:proofErr w:type="gramEnd"/>
            <w:r w:rsidRPr="00964B18">
              <w:rPr>
                <w:sz w:val="22"/>
                <w:szCs w:val="22"/>
              </w:rPr>
              <w:t xml:space="preserve"> на испо</w:t>
            </w:r>
            <w:r w:rsidRPr="00964B18">
              <w:rPr>
                <w:sz w:val="22"/>
                <w:szCs w:val="22"/>
              </w:rPr>
              <w:t>л</w:t>
            </w:r>
            <w:r w:rsidRPr="00964B18">
              <w:rPr>
                <w:sz w:val="22"/>
                <w:szCs w:val="22"/>
              </w:rPr>
              <w:t>нение, дата и ро</w:t>
            </w:r>
            <w:r w:rsidRPr="00964B18">
              <w:rPr>
                <w:sz w:val="22"/>
                <w:szCs w:val="22"/>
              </w:rPr>
              <w:t>с</w:t>
            </w:r>
            <w:r w:rsidRPr="00964B18">
              <w:rPr>
                <w:sz w:val="22"/>
                <w:szCs w:val="22"/>
              </w:rPr>
              <w:t>пись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407" w:rsidRPr="00964B18" w:rsidRDefault="00673407" w:rsidP="006076C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>Отметка о возврате документа исполнителем (роспись и д</w:t>
            </w:r>
            <w:r w:rsidRPr="00964B18">
              <w:rPr>
                <w:sz w:val="22"/>
                <w:szCs w:val="22"/>
              </w:rPr>
              <w:t>а</w:t>
            </w:r>
            <w:r w:rsidRPr="00964B18">
              <w:rPr>
                <w:sz w:val="22"/>
                <w:szCs w:val="22"/>
              </w:rPr>
              <w:t>та)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407" w:rsidRPr="00964B18" w:rsidRDefault="00673407" w:rsidP="006076C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>Отметка об исполнении док</w:t>
            </w:r>
            <w:r w:rsidRPr="00964B18">
              <w:rPr>
                <w:sz w:val="22"/>
                <w:szCs w:val="22"/>
              </w:rPr>
              <w:t>у</w:t>
            </w:r>
            <w:r w:rsidRPr="00964B18">
              <w:rPr>
                <w:sz w:val="22"/>
                <w:szCs w:val="22"/>
              </w:rPr>
              <w:t>мента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407" w:rsidRPr="00964B18" w:rsidRDefault="00673407" w:rsidP="006076C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>Отметка о подшивке или уничтожении док</w:t>
            </w:r>
            <w:r w:rsidRPr="00964B18">
              <w:rPr>
                <w:sz w:val="22"/>
                <w:szCs w:val="22"/>
              </w:rPr>
              <w:t>у</w:t>
            </w:r>
            <w:r w:rsidRPr="00964B18">
              <w:rPr>
                <w:sz w:val="22"/>
                <w:szCs w:val="22"/>
              </w:rPr>
              <w:t>мента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407" w:rsidRPr="00964B18" w:rsidRDefault="00673407" w:rsidP="006076C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>Примечание</w:t>
            </w:r>
          </w:p>
        </w:tc>
      </w:tr>
      <w:tr w:rsidR="00673407" w:rsidRPr="00964B18" w:rsidTr="006076C4">
        <w:trPr>
          <w:cantSplit/>
          <w:trHeight w:val="2381"/>
          <w:tblHeader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</w:tc>
      </w:tr>
      <w:tr w:rsidR="00673407" w:rsidRPr="00964B18" w:rsidTr="006076C4">
        <w:trPr>
          <w:tblHeader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10</w:t>
            </w:r>
          </w:p>
        </w:tc>
      </w:tr>
      <w:tr w:rsidR="00673407" w:rsidRPr="00964B18" w:rsidTr="006076C4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Г-1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18.01.2007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rPr>
                <w:szCs w:val="28"/>
              </w:rPr>
            </w:pPr>
            <w:r w:rsidRPr="00964B18">
              <w:rPr>
                <w:szCs w:val="28"/>
              </w:rPr>
              <w:t>МЧС Ро</w:t>
            </w:r>
            <w:r w:rsidRPr="00964B18">
              <w:rPr>
                <w:szCs w:val="28"/>
              </w:rPr>
              <w:t>с</w:t>
            </w:r>
            <w:r w:rsidRPr="00964B18">
              <w:rPr>
                <w:szCs w:val="28"/>
              </w:rPr>
              <w:t>сии</w:t>
            </w:r>
          </w:p>
          <w:p w:rsidR="00673407" w:rsidRPr="00964B18" w:rsidRDefault="00673407" w:rsidP="006076C4">
            <w:pPr>
              <w:rPr>
                <w:szCs w:val="28"/>
              </w:rPr>
            </w:pPr>
            <w:r w:rsidRPr="00964B18">
              <w:rPr>
                <w:szCs w:val="28"/>
              </w:rPr>
              <w:t>№ 2-3-2-10</w:t>
            </w:r>
          </w:p>
          <w:p w:rsidR="00673407" w:rsidRPr="00964B18" w:rsidRDefault="00673407" w:rsidP="006076C4">
            <w:pPr>
              <w:rPr>
                <w:szCs w:val="28"/>
              </w:rPr>
            </w:pPr>
            <w:r w:rsidRPr="00964B18">
              <w:rPr>
                <w:szCs w:val="28"/>
              </w:rPr>
              <w:t>12.01.2007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rPr>
                <w:szCs w:val="28"/>
              </w:rPr>
            </w:pPr>
            <w:r w:rsidRPr="00964B18">
              <w:rPr>
                <w:szCs w:val="28"/>
              </w:rPr>
              <w:t>Иванов Иван</w:t>
            </w:r>
          </w:p>
          <w:p w:rsidR="00673407" w:rsidRPr="00964B18" w:rsidRDefault="00673407" w:rsidP="006076C4">
            <w:pPr>
              <w:rPr>
                <w:szCs w:val="28"/>
              </w:rPr>
            </w:pPr>
            <w:r w:rsidRPr="00964B18">
              <w:rPr>
                <w:szCs w:val="28"/>
              </w:rPr>
              <w:t xml:space="preserve"> Ив</w:t>
            </w:r>
            <w:r w:rsidRPr="00964B18">
              <w:rPr>
                <w:szCs w:val="28"/>
              </w:rPr>
              <w:t>а</w:t>
            </w:r>
            <w:r w:rsidRPr="00964B18">
              <w:rPr>
                <w:szCs w:val="28"/>
              </w:rPr>
              <w:t>нович</w:t>
            </w:r>
          </w:p>
          <w:p w:rsidR="00673407" w:rsidRPr="00964B18" w:rsidRDefault="00673407" w:rsidP="006076C4">
            <w:pPr>
              <w:rPr>
                <w:szCs w:val="28"/>
              </w:rPr>
            </w:pPr>
            <w:r w:rsidRPr="00964B18">
              <w:rPr>
                <w:szCs w:val="28"/>
              </w:rPr>
              <w:t xml:space="preserve">г. Санкт-Петербург, ул. Грибоедова, </w:t>
            </w:r>
          </w:p>
          <w:p w:rsidR="00673407" w:rsidRPr="00964B18" w:rsidRDefault="00673407" w:rsidP="006076C4">
            <w:pPr>
              <w:rPr>
                <w:szCs w:val="28"/>
              </w:rPr>
            </w:pPr>
            <w:r w:rsidRPr="00964B18">
              <w:rPr>
                <w:szCs w:val="28"/>
              </w:rPr>
              <w:t>д. 5, кв.10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Об улучш</w:t>
            </w:r>
            <w:r w:rsidRPr="00964B18">
              <w:rPr>
                <w:szCs w:val="28"/>
              </w:rPr>
              <w:t>е</w:t>
            </w:r>
            <w:r w:rsidRPr="00964B18">
              <w:rPr>
                <w:szCs w:val="28"/>
              </w:rPr>
              <w:t>нии жилищных усл</w:t>
            </w:r>
            <w:r w:rsidRPr="00964B18">
              <w:rPr>
                <w:szCs w:val="28"/>
              </w:rPr>
              <w:t>о</w:t>
            </w:r>
            <w:r w:rsidRPr="00964B18">
              <w:rPr>
                <w:szCs w:val="28"/>
              </w:rPr>
              <w:t>вий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Доложить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Смирнову А.А.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Васильев В.В.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Смирнов А.А.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1) 25-1-15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08.02.2007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Ответ Иванову И.И.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2) 50-1-12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08.02.2007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Администр</w:t>
            </w:r>
            <w:r w:rsidRPr="00964B18">
              <w:rPr>
                <w:szCs w:val="28"/>
              </w:rPr>
              <w:t>а</w:t>
            </w:r>
            <w:r w:rsidRPr="00964B18">
              <w:rPr>
                <w:szCs w:val="28"/>
              </w:rPr>
              <w:t>ция г. Санкт-Петербурга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3) 45-1-11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09.02.2007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МЧС России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Дело № 1-15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</w:p>
        </w:tc>
      </w:tr>
    </w:tbl>
    <w:p w:rsidR="00673407" w:rsidRPr="00964B18" w:rsidRDefault="00673407" w:rsidP="00673407">
      <w:pPr>
        <w:jc w:val="right"/>
      </w:pPr>
      <w:r w:rsidRPr="00964B18">
        <w:t xml:space="preserve">                                                                                                                                                  </w:t>
      </w:r>
    </w:p>
    <w:p w:rsidR="00673407" w:rsidRPr="00964B18" w:rsidRDefault="00673407" w:rsidP="00673407">
      <w:pPr>
        <w:jc w:val="right"/>
      </w:pPr>
      <w:r w:rsidRPr="00964B18">
        <w:br w:type="page"/>
      </w:r>
    </w:p>
    <w:p w:rsidR="00673407" w:rsidRPr="00964B18" w:rsidRDefault="00673407" w:rsidP="00673407">
      <w:pPr>
        <w:jc w:val="right"/>
      </w:pPr>
      <w:r w:rsidRPr="00964B18">
        <w:lastRenderedPageBreak/>
        <w:t xml:space="preserve">  Продолжение приложения № 1</w:t>
      </w:r>
    </w:p>
    <w:p w:rsidR="00673407" w:rsidRPr="00964B18" w:rsidRDefault="00673407" w:rsidP="00673407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472"/>
        <w:gridCol w:w="2218"/>
        <w:gridCol w:w="1856"/>
        <w:gridCol w:w="1859"/>
        <w:gridCol w:w="1753"/>
        <w:gridCol w:w="794"/>
        <w:gridCol w:w="2124"/>
        <w:gridCol w:w="1010"/>
        <w:gridCol w:w="715"/>
      </w:tblGrid>
      <w:tr w:rsidR="00673407" w:rsidRPr="00964B18" w:rsidTr="00673407">
        <w:trPr>
          <w:cantSplit/>
          <w:trHeight w:val="260"/>
          <w:tblHeader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407" w:rsidRPr="00964B18" w:rsidRDefault="00673407" w:rsidP="006076C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>Дата, индекс д</w:t>
            </w:r>
            <w:r w:rsidRPr="00964B18">
              <w:rPr>
                <w:sz w:val="22"/>
                <w:szCs w:val="22"/>
              </w:rPr>
              <w:t>о</w:t>
            </w:r>
            <w:r w:rsidRPr="00964B18">
              <w:rPr>
                <w:sz w:val="22"/>
                <w:szCs w:val="22"/>
              </w:rPr>
              <w:t>кумента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407" w:rsidRPr="00964B18" w:rsidRDefault="00673407" w:rsidP="006076C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>Откуда поступил док</w:t>
            </w:r>
            <w:r w:rsidRPr="00964B18">
              <w:rPr>
                <w:sz w:val="22"/>
                <w:szCs w:val="22"/>
              </w:rPr>
              <w:t>у</w:t>
            </w:r>
            <w:r w:rsidRPr="00964B18">
              <w:rPr>
                <w:sz w:val="22"/>
                <w:szCs w:val="22"/>
              </w:rPr>
              <w:t>мент,  номер и дата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 xml:space="preserve"> Ф.И.О. заявителя, адрес и место раб</w:t>
            </w:r>
            <w:r w:rsidRPr="00964B18">
              <w:rPr>
                <w:sz w:val="22"/>
                <w:szCs w:val="22"/>
              </w:rPr>
              <w:t>о</w:t>
            </w:r>
            <w:r w:rsidRPr="00964B18">
              <w:rPr>
                <w:sz w:val="22"/>
                <w:szCs w:val="22"/>
              </w:rPr>
              <w:t>ты</w:t>
            </w: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>Краткое содерж</w:t>
            </w:r>
            <w:r w:rsidRPr="00964B18">
              <w:rPr>
                <w:sz w:val="22"/>
                <w:szCs w:val="22"/>
              </w:rPr>
              <w:t>а</w:t>
            </w:r>
            <w:r w:rsidRPr="00964B18">
              <w:rPr>
                <w:sz w:val="22"/>
                <w:szCs w:val="22"/>
              </w:rPr>
              <w:t>ние</w:t>
            </w: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 xml:space="preserve"> док</w:t>
            </w:r>
            <w:r w:rsidRPr="00964B18">
              <w:rPr>
                <w:sz w:val="22"/>
                <w:szCs w:val="22"/>
              </w:rPr>
              <w:t>у</w:t>
            </w:r>
            <w:r w:rsidRPr="00964B18">
              <w:rPr>
                <w:sz w:val="22"/>
                <w:szCs w:val="22"/>
              </w:rPr>
              <w:t>мента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 xml:space="preserve">Резолюция </w:t>
            </w: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>руков</w:t>
            </w:r>
            <w:r w:rsidRPr="00964B18">
              <w:rPr>
                <w:sz w:val="22"/>
                <w:szCs w:val="22"/>
              </w:rPr>
              <w:t>о</w:t>
            </w:r>
            <w:r w:rsidRPr="00964B18">
              <w:rPr>
                <w:sz w:val="22"/>
                <w:szCs w:val="22"/>
              </w:rPr>
              <w:t>дства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 xml:space="preserve">Кому </w:t>
            </w:r>
            <w:proofErr w:type="gramStart"/>
            <w:r w:rsidRPr="00964B18">
              <w:rPr>
                <w:sz w:val="22"/>
                <w:szCs w:val="22"/>
              </w:rPr>
              <w:t>напра</w:t>
            </w:r>
            <w:r w:rsidRPr="00964B18">
              <w:rPr>
                <w:sz w:val="22"/>
                <w:szCs w:val="22"/>
              </w:rPr>
              <w:t>в</w:t>
            </w:r>
            <w:r w:rsidRPr="00964B18">
              <w:rPr>
                <w:sz w:val="22"/>
                <w:szCs w:val="22"/>
              </w:rPr>
              <w:t>лен</w:t>
            </w:r>
            <w:proofErr w:type="gramEnd"/>
            <w:r w:rsidRPr="00964B18">
              <w:rPr>
                <w:sz w:val="22"/>
                <w:szCs w:val="22"/>
              </w:rPr>
              <w:t xml:space="preserve"> на испо</w:t>
            </w:r>
            <w:r w:rsidRPr="00964B18">
              <w:rPr>
                <w:sz w:val="22"/>
                <w:szCs w:val="22"/>
              </w:rPr>
              <w:t>л</w:t>
            </w:r>
            <w:r w:rsidRPr="00964B18">
              <w:rPr>
                <w:sz w:val="22"/>
                <w:szCs w:val="22"/>
              </w:rPr>
              <w:t>нение, дата и ро</w:t>
            </w:r>
            <w:r w:rsidRPr="00964B18">
              <w:rPr>
                <w:sz w:val="22"/>
                <w:szCs w:val="22"/>
              </w:rPr>
              <w:t>с</w:t>
            </w:r>
            <w:r w:rsidRPr="00964B18">
              <w:rPr>
                <w:sz w:val="22"/>
                <w:szCs w:val="22"/>
              </w:rPr>
              <w:t>пись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407" w:rsidRPr="00964B18" w:rsidRDefault="00673407" w:rsidP="006076C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>Отметка о возврате документа исполнителем (роспись и д</w:t>
            </w:r>
            <w:r w:rsidRPr="00964B18">
              <w:rPr>
                <w:sz w:val="22"/>
                <w:szCs w:val="22"/>
              </w:rPr>
              <w:t>а</w:t>
            </w:r>
            <w:r w:rsidRPr="00964B18">
              <w:rPr>
                <w:sz w:val="22"/>
                <w:szCs w:val="22"/>
              </w:rPr>
              <w:t>та)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407" w:rsidRPr="00964B18" w:rsidRDefault="00673407" w:rsidP="006076C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>Отметка об исполнении док</w:t>
            </w:r>
            <w:r w:rsidRPr="00964B18">
              <w:rPr>
                <w:sz w:val="22"/>
                <w:szCs w:val="22"/>
              </w:rPr>
              <w:t>у</w:t>
            </w:r>
            <w:r w:rsidRPr="00964B18">
              <w:rPr>
                <w:sz w:val="22"/>
                <w:szCs w:val="22"/>
              </w:rPr>
              <w:t>мента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407" w:rsidRPr="00964B18" w:rsidRDefault="00673407" w:rsidP="006076C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>Отметка о подшивке или уничтожении док</w:t>
            </w:r>
            <w:r w:rsidRPr="00964B18">
              <w:rPr>
                <w:sz w:val="22"/>
                <w:szCs w:val="22"/>
              </w:rPr>
              <w:t>у</w:t>
            </w:r>
            <w:r w:rsidRPr="00964B18">
              <w:rPr>
                <w:sz w:val="22"/>
                <w:szCs w:val="22"/>
              </w:rPr>
              <w:t>мента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407" w:rsidRPr="00964B18" w:rsidRDefault="00673407" w:rsidP="006076C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>Примечание</w:t>
            </w:r>
          </w:p>
        </w:tc>
      </w:tr>
      <w:tr w:rsidR="00673407" w:rsidRPr="00964B18" w:rsidTr="00673407">
        <w:trPr>
          <w:cantSplit/>
          <w:trHeight w:val="2381"/>
          <w:tblHeader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</w:p>
        </w:tc>
      </w:tr>
      <w:tr w:rsidR="00673407" w:rsidRPr="00964B18" w:rsidTr="00673407">
        <w:trPr>
          <w:tblHeader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10</w:t>
            </w:r>
          </w:p>
        </w:tc>
      </w:tr>
      <w:tr w:rsidR="00673407" w:rsidRPr="00964B18" w:rsidTr="00673407">
        <w:trPr>
          <w:tblHeader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Г-2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19.01.2007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Кузнецов М</w:t>
            </w:r>
            <w:r w:rsidRPr="00964B18">
              <w:rPr>
                <w:szCs w:val="28"/>
              </w:rPr>
              <w:t>и</w:t>
            </w:r>
            <w:r w:rsidRPr="00964B18">
              <w:rPr>
                <w:szCs w:val="28"/>
              </w:rPr>
              <w:t>хаил Никола</w:t>
            </w:r>
            <w:r w:rsidRPr="00964B18">
              <w:rPr>
                <w:szCs w:val="28"/>
              </w:rPr>
              <w:t>е</w:t>
            </w:r>
            <w:r w:rsidRPr="00964B18">
              <w:rPr>
                <w:szCs w:val="28"/>
              </w:rPr>
              <w:t>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О предоставл</w:t>
            </w:r>
            <w:r w:rsidRPr="00964B18">
              <w:rPr>
                <w:szCs w:val="28"/>
              </w:rPr>
              <w:t>е</w:t>
            </w:r>
            <w:r w:rsidRPr="00964B18">
              <w:rPr>
                <w:szCs w:val="28"/>
              </w:rPr>
              <w:t>нии спра</w:t>
            </w:r>
            <w:r w:rsidRPr="00964B18">
              <w:rPr>
                <w:szCs w:val="28"/>
              </w:rPr>
              <w:t>в</w:t>
            </w:r>
            <w:r w:rsidRPr="00964B18">
              <w:rPr>
                <w:szCs w:val="28"/>
              </w:rPr>
              <w:t>ки по заработной плате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Доложить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Сидорову С.А.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Васильев В.В.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Сидоров С.А.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26-1-15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09.02.2007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Направлена справка Кузн</w:t>
            </w:r>
            <w:r w:rsidRPr="00964B18">
              <w:rPr>
                <w:szCs w:val="28"/>
              </w:rPr>
              <w:t>е</w:t>
            </w:r>
            <w:r w:rsidRPr="00964B18">
              <w:rPr>
                <w:szCs w:val="28"/>
              </w:rPr>
              <w:t>цову М.Н.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Дело № 1-15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</w:p>
        </w:tc>
      </w:tr>
    </w:tbl>
    <w:p w:rsidR="00673407" w:rsidRPr="00964B18" w:rsidRDefault="00673407" w:rsidP="00673407">
      <w:pPr>
        <w:rPr>
          <w:b/>
        </w:rPr>
      </w:pPr>
    </w:p>
    <w:p w:rsidR="00673407" w:rsidRPr="00964B18" w:rsidRDefault="00673407" w:rsidP="00673407">
      <w:pPr>
        <w:rPr>
          <w:b/>
        </w:rPr>
      </w:pPr>
      <w:r w:rsidRPr="00964B18">
        <w:rPr>
          <w:b/>
        </w:rPr>
        <w:br w:type="page"/>
      </w:r>
    </w:p>
    <w:p w:rsidR="00673407" w:rsidRPr="00964B18" w:rsidRDefault="00673407" w:rsidP="00673407">
      <w:pPr>
        <w:ind w:left="11340"/>
        <w:jc w:val="right"/>
        <w:rPr>
          <w:szCs w:val="28"/>
        </w:rPr>
      </w:pPr>
      <w:r w:rsidRPr="00964B18">
        <w:rPr>
          <w:szCs w:val="28"/>
        </w:rPr>
        <w:lastRenderedPageBreak/>
        <w:t>Приложение № 2</w:t>
      </w:r>
    </w:p>
    <w:p w:rsidR="00673407" w:rsidRPr="00964B18" w:rsidRDefault="00673407" w:rsidP="00673407">
      <w:pPr>
        <w:ind w:left="11340"/>
        <w:jc w:val="right"/>
        <w:rPr>
          <w:szCs w:val="28"/>
        </w:rPr>
      </w:pPr>
      <w:r w:rsidRPr="00964B18">
        <w:rPr>
          <w:szCs w:val="28"/>
        </w:rPr>
        <w:t>к п. 2.4</w:t>
      </w:r>
    </w:p>
    <w:p w:rsidR="00673407" w:rsidRPr="00964B18" w:rsidRDefault="00673407" w:rsidP="00673407">
      <w:pPr>
        <w:rPr>
          <w:szCs w:val="28"/>
        </w:rPr>
      </w:pPr>
    </w:p>
    <w:p w:rsidR="00673407" w:rsidRPr="00964B18" w:rsidRDefault="00673407" w:rsidP="00673407">
      <w:pPr>
        <w:rPr>
          <w:szCs w:val="28"/>
        </w:rPr>
      </w:pPr>
    </w:p>
    <w:p w:rsidR="00673407" w:rsidRPr="00964B18" w:rsidRDefault="00673407" w:rsidP="00673407">
      <w:pPr>
        <w:jc w:val="center"/>
        <w:rPr>
          <w:b/>
          <w:bCs/>
          <w:szCs w:val="28"/>
        </w:rPr>
      </w:pPr>
      <w:r w:rsidRPr="00964B18">
        <w:rPr>
          <w:b/>
          <w:bCs/>
          <w:szCs w:val="28"/>
        </w:rPr>
        <w:t>ЖУРНАЛ</w:t>
      </w:r>
    </w:p>
    <w:p w:rsidR="00673407" w:rsidRPr="00964B18" w:rsidRDefault="00673407" w:rsidP="00673407">
      <w:pPr>
        <w:jc w:val="center"/>
        <w:rPr>
          <w:szCs w:val="28"/>
        </w:rPr>
      </w:pPr>
      <w:r w:rsidRPr="00964B18">
        <w:rPr>
          <w:b/>
          <w:bCs/>
          <w:szCs w:val="28"/>
        </w:rPr>
        <w:t>регистрации ответов гражданам</w:t>
      </w:r>
    </w:p>
    <w:p w:rsidR="00673407" w:rsidRPr="00964B18" w:rsidRDefault="00673407" w:rsidP="00673407">
      <w:pPr>
        <w:rPr>
          <w:szCs w:val="28"/>
        </w:rPr>
      </w:pPr>
    </w:p>
    <w:p w:rsidR="00673407" w:rsidRPr="00964B18" w:rsidRDefault="00673407" w:rsidP="00673407">
      <w:pPr>
        <w:rPr>
          <w:szCs w:val="28"/>
        </w:rPr>
      </w:pPr>
    </w:p>
    <w:tbl>
      <w:tblPr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455"/>
        <w:gridCol w:w="2060"/>
        <w:gridCol w:w="2086"/>
        <w:gridCol w:w="1985"/>
        <w:gridCol w:w="2026"/>
        <w:gridCol w:w="2317"/>
        <w:gridCol w:w="1381"/>
      </w:tblGrid>
      <w:tr w:rsidR="00673407" w:rsidRPr="00964B18" w:rsidTr="0067340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 w:val="22"/>
                <w:szCs w:val="22"/>
              </w:rPr>
              <w:t>Дата, индекс док</w:t>
            </w:r>
            <w:r w:rsidRPr="00964B18">
              <w:rPr>
                <w:sz w:val="22"/>
                <w:szCs w:val="22"/>
              </w:rPr>
              <w:t>у</w:t>
            </w:r>
            <w:r w:rsidRPr="00964B18">
              <w:rPr>
                <w:sz w:val="22"/>
                <w:szCs w:val="22"/>
              </w:rPr>
              <w:t>мента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 w:val="22"/>
                <w:szCs w:val="22"/>
              </w:rPr>
              <w:t>Ф.И.О. заявителя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 w:val="22"/>
                <w:szCs w:val="22"/>
              </w:rPr>
              <w:t>Почтовый  адрес заяв</w:t>
            </w:r>
            <w:r w:rsidRPr="00964B18">
              <w:rPr>
                <w:sz w:val="22"/>
                <w:szCs w:val="22"/>
              </w:rPr>
              <w:t>и</w:t>
            </w:r>
            <w:r w:rsidRPr="00964B18">
              <w:rPr>
                <w:sz w:val="22"/>
                <w:szCs w:val="22"/>
              </w:rPr>
              <w:t>теля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 w:val="22"/>
                <w:szCs w:val="22"/>
              </w:rPr>
              <w:t>Краткое содержание  док</w:t>
            </w:r>
            <w:r w:rsidRPr="00964B18">
              <w:rPr>
                <w:sz w:val="22"/>
                <w:szCs w:val="22"/>
              </w:rPr>
              <w:t>у</w:t>
            </w:r>
            <w:r w:rsidRPr="00964B18">
              <w:rPr>
                <w:sz w:val="22"/>
                <w:szCs w:val="22"/>
              </w:rPr>
              <w:t>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 w:val="22"/>
                <w:szCs w:val="22"/>
              </w:rPr>
              <w:t>Какой вх</w:t>
            </w:r>
            <w:r w:rsidRPr="00964B18">
              <w:rPr>
                <w:sz w:val="22"/>
                <w:szCs w:val="22"/>
              </w:rPr>
              <w:t>о</w:t>
            </w:r>
            <w:r w:rsidRPr="00964B18">
              <w:rPr>
                <w:sz w:val="22"/>
                <w:szCs w:val="22"/>
              </w:rPr>
              <w:t>дящий номер исполняе</w:t>
            </w:r>
            <w:r w:rsidRPr="00964B18">
              <w:rPr>
                <w:sz w:val="22"/>
                <w:szCs w:val="22"/>
              </w:rPr>
              <w:t>т</w:t>
            </w:r>
            <w:r w:rsidRPr="00964B18">
              <w:rPr>
                <w:sz w:val="22"/>
                <w:szCs w:val="22"/>
              </w:rPr>
              <w:t>ся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 w:val="22"/>
                <w:szCs w:val="22"/>
              </w:rPr>
            </w:pPr>
            <w:r w:rsidRPr="00964B18">
              <w:rPr>
                <w:sz w:val="22"/>
                <w:szCs w:val="22"/>
              </w:rPr>
              <w:t xml:space="preserve">Ф.И.О. 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 w:val="22"/>
                <w:szCs w:val="22"/>
              </w:rPr>
              <w:t>исполн</w:t>
            </w:r>
            <w:r w:rsidRPr="00964B18">
              <w:rPr>
                <w:sz w:val="22"/>
                <w:szCs w:val="22"/>
              </w:rPr>
              <w:t>и</w:t>
            </w:r>
            <w:r w:rsidRPr="00964B18">
              <w:rPr>
                <w:sz w:val="22"/>
                <w:szCs w:val="22"/>
              </w:rPr>
              <w:t>теля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 w:val="22"/>
                <w:szCs w:val="22"/>
              </w:rPr>
              <w:t>Отметка о по</w:t>
            </w:r>
            <w:r w:rsidRPr="00964B18">
              <w:rPr>
                <w:sz w:val="22"/>
                <w:szCs w:val="22"/>
              </w:rPr>
              <w:t>д</w:t>
            </w:r>
            <w:r w:rsidRPr="00964B18">
              <w:rPr>
                <w:sz w:val="22"/>
                <w:szCs w:val="22"/>
              </w:rPr>
              <w:t>шивке или уничт</w:t>
            </w:r>
            <w:r w:rsidRPr="00964B18">
              <w:rPr>
                <w:sz w:val="22"/>
                <w:szCs w:val="22"/>
              </w:rPr>
              <w:t>о</w:t>
            </w:r>
            <w:r w:rsidRPr="00964B18">
              <w:rPr>
                <w:sz w:val="22"/>
                <w:szCs w:val="22"/>
              </w:rPr>
              <w:t>жении докуме</w:t>
            </w:r>
            <w:r w:rsidRPr="00964B18">
              <w:rPr>
                <w:sz w:val="22"/>
                <w:szCs w:val="22"/>
              </w:rPr>
              <w:t>н</w:t>
            </w:r>
            <w:r w:rsidRPr="00964B18">
              <w:rPr>
                <w:sz w:val="22"/>
                <w:szCs w:val="22"/>
              </w:rPr>
              <w:t>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 w:val="22"/>
                <w:szCs w:val="22"/>
              </w:rPr>
              <w:t>Примеч</w:t>
            </w:r>
            <w:r w:rsidRPr="00964B18">
              <w:rPr>
                <w:sz w:val="22"/>
                <w:szCs w:val="22"/>
              </w:rPr>
              <w:t>а</w:t>
            </w:r>
            <w:r w:rsidRPr="00964B18">
              <w:rPr>
                <w:sz w:val="22"/>
                <w:szCs w:val="22"/>
              </w:rPr>
              <w:t>ние</w:t>
            </w:r>
          </w:p>
        </w:tc>
      </w:tr>
      <w:tr w:rsidR="00673407" w:rsidRPr="00964B18" w:rsidTr="00673407">
        <w:trPr>
          <w:trHeight w:val="4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8</w:t>
            </w:r>
          </w:p>
        </w:tc>
      </w:tr>
      <w:tr w:rsidR="00673407" w:rsidRPr="00964B18" w:rsidTr="0067340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25-1-15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08.02.2007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 xml:space="preserve">Иванов Иван 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Ив</w:t>
            </w:r>
            <w:r w:rsidRPr="00964B18">
              <w:rPr>
                <w:szCs w:val="28"/>
              </w:rPr>
              <w:t>а</w:t>
            </w:r>
            <w:r w:rsidRPr="00964B18">
              <w:rPr>
                <w:szCs w:val="28"/>
              </w:rPr>
              <w:t>нович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 xml:space="preserve">г. Санкт-Петербург, ул. </w:t>
            </w:r>
            <w:proofErr w:type="spellStart"/>
            <w:r w:rsidRPr="00964B18">
              <w:rPr>
                <w:szCs w:val="28"/>
              </w:rPr>
              <w:t>Грибоедоа</w:t>
            </w:r>
            <w:proofErr w:type="spellEnd"/>
            <w:r w:rsidRPr="00964B18">
              <w:rPr>
                <w:szCs w:val="28"/>
              </w:rPr>
              <w:t>, д. 5, кв. 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О направлении обращения в Администр</w:t>
            </w:r>
            <w:r w:rsidRPr="00964B18">
              <w:rPr>
                <w:szCs w:val="28"/>
              </w:rPr>
              <w:t>а</w:t>
            </w:r>
            <w:r w:rsidRPr="00964B18">
              <w:rPr>
                <w:szCs w:val="28"/>
              </w:rPr>
              <w:t>цию г. Санкт-Петербурга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Г-1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18.01.2007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Смирнов А.А.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Дело № 1-15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</w:p>
        </w:tc>
      </w:tr>
      <w:tr w:rsidR="00673407" w:rsidRPr="00964B18" w:rsidTr="0067340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26-1-15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09.02.2007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Кузнецов М</w:t>
            </w:r>
            <w:r w:rsidRPr="00964B18">
              <w:rPr>
                <w:szCs w:val="28"/>
              </w:rPr>
              <w:t>и</w:t>
            </w:r>
            <w:r w:rsidRPr="00964B18">
              <w:rPr>
                <w:szCs w:val="28"/>
              </w:rPr>
              <w:t>хаил  Никола</w:t>
            </w:r>
            <w:r w:rsidRPr="00964B18">
              <w:rPr>
                <w:szCs w:val="28"/>
              </w:rPr>
              <w:t>е</w:t>
            </w:r>
            <w:r w:rsidRPr="00964B18">
              <w:rPr>
                <w:szCs w:val="28"/>
              </w:rPr>
              <w:t>вич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О направлении справки по заработной пл</w:t>
            </w:r>
            <w:r w:rsidRPr="00964B18">
              <w:rPr>
                <w:szCs w:val="28"/>
              </w:rPr>
              <w:t>а</w:t>
            </w:r>
            <w:r w:rsidRPr="00964B18">
              <w:rPr>
                <w:szCs w:val="28"/>
              </w:rPr>
              <w:t>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Г-2</w:t>
            </w:r>
          </w:p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19.01.2007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Сидоров С.А.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  <w:r w:rsidRPr="00964B18">
              <w:rPr>
                <w:szCs w:val="28"/>
              </w:rPr>
              <w:t>Дело № 1-15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07" w:rsidRPr="00964B18" w:rsidRDefault="00673407" w:rsidP="006076C4">
            <w:pPr>
              <w:jc w:val="center"/>
              <w:rPr>
                <w:szCs w:val="28"/>
              </w:rPr>
            </w:pPr>
          </w:p>
        </w:tc>
      </w:tr>
    </w:tbl>
    <w:p w:rsidR="00673407" w:rsidRPr="00964B18" w:rsidRDefault="00673407" w:rsidP="00673407">
      <w:pPr>
        <w:rPr>
          <w:b/>
        </w:rPr>
        <w:sectPr w:rsidR="00673407" w:rsidRPr="00964B18" w:rsidSect="00673407">
          <w:pgSz w:w="16838" w:h="11906" w:orient="landscape"/>
          <w:pgMar w:top="707" w:right="993" w:bottom="1080" w:left="1134" w:header="708" w:footer="708" w:gutter="0"/>
          <w:cols w:space="708"/>
          <w:titlePg/>
          <w:docGrid w:linePitch="360"/>
        </w:sectPr>
      </w:pPr>
    </w:p>
    <w:p w:rsidR="00673407" w:rsidRPr="00964B18" w:rsidRDefault="00673407" w:rsidP="00673407">
      <w:pPr>
        <w:ind w:left="5670"/>
        <w:jc w:val="right"/>
      </w:pPr>
      <w:r w:rsidRPr="00964B18">
        <w:lastRenderedPageBreak/>
        <w:t>Приложение № 3</w:t>
      </w:r>
    </w:p>
    <w:p w:rsidR="00673407" w:rsidRPr="00964B18" w:rsidRDefault="00673407" w:rsidP="00673407">
      <w:pPr>
        <w:ind w:left="5670"/>
        <w:jc w:val="right"/>
      </w:pPr>
      <w:r w:rsidRPr="00964B18">
        <w:t>к п. 2.11</w:t>
      </w:r>
    </w:p>
    <w:p w:rsidR="00673407" w:rsidRPr="00964B18" w:rsidRDefault="00673407" w:rsidP="00673407"/>
    <w:p w:rsidR="00673407" w:rsidRPr="00964B18" w:rsidRDefault="00673407" w:rsidP="00673407"/>
    <w:p w:rsidR="00673407" w:rsidRPr="00964B18" w:rsidRDefault="00673407" w:rsidP="00673407">
      <w:pPr>
        <w:jc w:val="center"/>
        <w:rPr>
          <w:b/>
        </w:rPr>
      </w:pPr>
      <w:r w:rsidRPr="00964B18">
        <w:rPr>
          <w:b/>
        </w:rPr>
        <w:t>ЖУРНАЛ УЧЕТА ПОСЕТИТЕЛЕЙ</w:t>
      </w:r>
    </w:p>
    <w:p w:rsidR="00673407" w:rsidRPr="00964B18" w:rsidRDefault="00673407" w:rsidP="00673407">
      <w:pPr>
        <w:jc w:val="center"/>
        <w:rPr>
          <w:b/>
          <w:vertAlign w:val="superscript"/>
        </w:rPr>
      </w:pPr>
      <w:r w:rsidRPr="00964B18">
        <w:rPr>
          <w:b/>
        </w:rPr>
        <w:t>Главного управления МЧС России по г. Москве</w:t>
      </w:r>
    </w:p>
    <w:p w:rsidR="00673407" w:rsidRPr="00964B18" w:rsidRDefault="00673407" w:rsidP="006734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386"/>
        <w:gridCol w:w="2614"/>
        <w:gridCol w:w="1967"/>
        <w:gridCol w:w="2078"/>
        <w:gridCol w:w="1622"/>
      </w:tblGrid>
      <w:tr w:rsidR="00673407" w:rsidRPr="00964B18" w:rsidTr="00673407">
        <w:tc>
          <w:tcPr>
            <w:tcW w:w="668" w:type="dxa"/>
          </w:tcPr>
          <w:p w:rsidR="00673407" w:rsidRPr="00964B18" w:rsidRDefault="00673407" w:rsidP="006076C4">
            <w:pPr>
              <w:jc w:val="center"/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№</w:t>
            </w:r>
          </w:p>
          <w:p w:rsidR="00673407" w:rsidRPr="00964B18" w:rsidRDefault="00673407" w:rsidP="006076C4">
            <w:pPr>
              <w:jc w:val="center"/>
              <w:rPr>
                <w:sz w:val="26"/>
                <w:szCs w:val="26"/>
              </w:rPr>
            </w:pPr>
            <w:proofErr w:type="gramStart"/>
            <w:r w:rsidRPr="00964B18">
              <w:rPr>
                <w:sz w:val="26"/>
                <w:szCs w:val="26"/>
              </w:rPr>
              <w:t>п</w:t>
            </w:r>
            <w:proofErr w:type="gramEnd"/>
            <w:r w:rsidRPr="00964B18">
              <w:rPr>
                <w:sz w:val="26"/>
                <w:szCs w:val="26"/>
              </w:rPr>
              <w:t>/п</w:t>
            </w:r>
          </w:p>
        </w:tc>
        <w:tc>
          <w:tcPr>
            <w:tcW w:w="1386" w:type="dxa"/>
          </w:tcPr>
          <w:p w:rsidR="00673407" w:rsidRPr="00964B18" w:rsidRDefault="00673407" w:rsidP="006076C4">
            <w:pPr>
              <w:jc w:val="center"/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Дата</w:t>
            </w:r>
          </w:p>
        </w:tc>
        <w:tc>
          <w:tcPr>
            <w:tcW w:w="2614" w:type="dxa"/>
          </w:tcPr>
          <w:p w:rsidR="00673407" w:rsidRPr="00964B18" w:rsidRDefault="00673407" w:rsidP="006076C4">
            <w:pPr>
              <w:jc w:val="center"/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Фамилия, И.О. пос</w:t>
            </w:r>
            <w:r w:rsidRPr="00964B18">
              <w:rPr>
                <w:sz w:val="26"/>
                <w:szCs w:val="26"/>
              </w:rPr>
              <w:t>е</w:t>
            </w:r>
            <w:r w:rsidRPr="00964B18">
              <w:rPr>
                <w:sz w:val="26"/>
                <w:szCs w:val="26"/>
              </w:rPr>
              <w:t>тителя и его отношение к в</w:t>
            </w:r>
            <w:r w:rsidRPr="00964B18">
              <w:rPr>
                <w:sz w:val="26"/>
                <w:szCs w:val="26"/>
              </w:rPr>
              <w:t>о</w:t>
            </w:r>
            <w:r w:rsidRPr="00964B18">
              <w:rPr>
                <w:sz w:val="26"/>
                <w:szCs w:val="26"/>
              </w:rPr>
              <w:t>енной слу</w:t>
            </w:r>
            <w:r w:rsidRPr="00964B18">
              <w:rPr>
                <w:sz w:val="26"/>
                <w:szCs w:val="26"/>
              </w:rPr>
              <w:t>ж</w:t>
            </w:r>
            <w:r w:rsidRPr="00964B18">
              <w:rPr>
                <w:sz w:val="26"/>
                <w:szCs w:val="26"/>
              </w:rPr>
              <w:t>бе</w:t>
            </w:r>
          </w:p>
        </w:tc>
        <w:tc>
          <w:tcPr>
            <w:tcW w:w="1967" w:type="dxa"/>
          </w:tcPr>
          <w:p w:rsidR="00673407" w:rsidRPr="00964B18" w:rsidRDefault="00673407" w:rsidP="006076C4">
            <w:pPr>
              <w:jc w:val="center"/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 xml:space="preserve">Адрес </w:t>
            </w:r>
          </w:p>
          <w:p w:rsidR="00673407" w:rsidRPr="00964B18" w:rsidRDefault="00673407" w:rsidP="006076C4">
            <w:pPr>
              <w:jc w:val="center"/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посет</w:t>
            </w:r>
            <w:r w:rsidRPr="00964B18">
              <w:rPr>
                <w:sz w:val="26"/>
                <w:szCs w:val="26"/>
              </w:rPr>
              <w:t>и</w:t>
            </w:r>
            <w:r w:rsidRPr="00964B18">
              <w:rPr>
                <w:sz w:val="26"/>
                <w:szCs w:val="26"/>
              </w:rPr>
              <w:t>теля</w:t>
            </w:r>
          </w:p>
        </w:tc>
        <w:tc>
          <w:tcPr>
            <w:tcW w:w="2078" w:type="dxa"/>
          </w:tcPr>
          <w:p w:rsidR="00673407" w:rsidRPr="00964B18" w:rsidRDefault="00673407" w:rsidP="006076C4">
            <w:pPr>
              <w:jc w:val="center"/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По какому в</w:t>
            </w:r>
            <w:r w:rsidRPr="00964B18">
              <w:rPr>
                <w:sz w:val="26"/>
                <w:szCs w:val="26"/>
              </w:rPr>
              <w:t>о</w:t>
            </w:r>
            <w:r w:rsidRPr="00964B18">
              <w:rPr>
                <w:sz w:val="26"/>
                <w:szCs w:val="26"/>
              </w:rPr>
              <w:t>просу</w:t>
            </w:r>
          </w:p>
        </w:tc>
        <w:tc>
          <w:tcPr>
            <w:tcW w:w="1622" w:type="dxa"/>
          </w:tcPr>
          <w:p w:rsidR="00673407" w:rsidRPr="00964B18" w:rsidRDefault="00673407" w:rsidP="006076C4">
            <w:pPr>
              <w:jc w:val="center"/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 xml:space="preserve">Какое </w:t>
            </w:r>
          </w:p>
          <w:p w:rsidR="00673407" w:rsidRPr="00964B18" w:rsidRDefault="00673407" w:rsidP="006076C4">
            <w:pPr>
              <w:jc w:val="center"/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принято реш</w:t>
            </w:r>
            <w:r w:rsidRPr="00964B18">
              <w:rPr>
                <w:sz w:val="26"/>
                <w:szCs w:val="26"/>
              </w:rPr>
              <w:t>е</w:t>
            </w:r>
            <w:r w:rsidRPr="00964B18">
              <w:rPr>
                <w:sz w:val="26"/>
                <w:szCs w:val="26"/>
              </w:rPr>
              <w:t>ние</w:t>
            </w:r>
          </w:p>
        </w:tc>
      </w:tr>
      <w:tr w:rsidR="00673407" w:rsidRPr="00964B18" w:rsidTr="00673407">
        <w:tc>
          <w:tcPr>
            <w:tcW w:w="668" w:type="dxa"/>
          </w:tcPr>
          <w:p w:rsidR="00673407" w:rsidRPr="00964B18" w:rsidRDefault="00673407" w:rsidP="006076C4">
            <w:pPr>
              <w:jc w:val="center"/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673407" w:rsidRPr="00964B18" w:rsidRDefault="00673407" w:rsidP="006076C4">
            <w:pPr>
              <w:jc w:val="center"/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2</w:t>
            </w:r>
          </w:p>
        </w:tc>
        <w:tc>
          <w:tcPr>
            <w:tcW w:w="2614" w:type="dxa"/>
          </w:tcPr>
          <w:p w:rsidR="00673407" w:rsidRPr="00964B18" w:rsidRDefault="00673407" w:rsidP="006076C4">
            <w:pPr>
              <w:jc w:val="center"/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3</w:t>
            </w:r>
          </w:p>
        </w:tc>
        <w:tc>
          <w:tcPr>
            <w:tcW w:w="1967" w:type="dxa"/>
          </w:tcPr>
          <w:p w:rsidR="00673407" w:rsidRPr="00964B18" w:rsidRDefault="00673407" w:rsidP="006076C4">
            <w:pPr>
              <w:jc w:val="center"/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4</w:t>
            </w:r>
          </w:p>
        </w:tc>
        <w:tc>
          <w:tcPr>
            <w:tcW w:w="2078" w:type="dxa"/>
          </w:tcPr>
          <w:p w:rsidR="00673407" w:rsidRPr="00964B18" w:rsidRDefault="00673407" w:rsidP="006076C4">
            <w:pPr>
              <w:jc w:val="center"/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5</w:t>
            </w:r>
          </w:p>
        </w:tc>
        <w:tc>
          <w:tcPr>
            <w:tcW w:w="1622" w:type="dxa"/>
          </w:tcPr>
          <w:p w:rsidR="00673407" w:rsidRPr="00964B18" w:rsidRDefault="00673407" w:rsidP="006076C4">
            <w:pPr>
              <w:jc w:val="center"/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6</w:t>
            </w:r>
          </w:p>
        </w:tc>
      </w:tr>
      <w:tr w:rsidR="00673407" w:rsidRPr="00964B18" w:rsidTr="00673407">
        <w:tc>
          <w:tcPr>
            <w:tcW w:w="668" w:type="dxa"/>
          </w:tcPr>
          <w:p w:rsidR="00673407" w:rsidRPr="00964B18" w:rsidRDefault="00673407" w:rsidP="006076C4">
            <w:pPr>
              <w:jc w:val="center"/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20.01.2008</w:t>
            </w:r>
          </w:p>
        </w:tc>
        <w:tc>
          <w:tcPr>
            <w:tcW w:w="2614" w:type="dxa"/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 xml:space="preserve">Петров Петр </w:t>
            </w:r>
          </w:p>
          <w:p w:rsidR="00673407" w:rsidRPr="00964B18" w:rsidRDefault="00673407" w:rsidP="006076C4">
            <w:pPr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Петр</w:t>
            </w:r>
            <w:r w:rsidRPr="00964B18">
              <w:rPr>
                <w:sz w:val="26"/>
                <w:szCs w:val="26"/>
              </w:rPr>
              <w:t>о</w:t>
            </w:r>
            <w:r w:rsidRPr="00964B18">
              <w:rPr>
                <w:sz w:val="26"/>
                <w:szCs w:val="26"/>
              </w:rPr>
              <w:t>вич</w:t>
            </w:r>
          </w:p>
        </w:tc>
        <w:tc>
          <w:tcPr>
            <w:tcW w:w="1967" w:type="dxa"/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г. Москва, ул. Верхние поля, д. 52, кв.10</w:t>
            </w:r>
          </w:p>
        </w:tc>
        <w:tc>
          <w:tcPr>
            <w:tcW w:w="2078" w:type="dxa"/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По вопросу трудоус</w:t>
            </w:r>
            <w:r w:rsidRPr="00964B18">
              <w:rPr>
                <w:sz w:val="26"/>
                <w:szCs w:val="26"/>
              </w:rPr>
              <w:t>т</w:t>
            </w:r>
            <w:r w:rsidRPr="00964B18">
              <w:rPr>
                <w:sz w:val="26"/>
                <w:szCs w:val="26"/>
              </w:rPr>
              <w:t>ройства в Главное упра</w:t>
            </w:r>
            <w:r w:rsidRPr="00964B18">
              <w:rPr>
                <w:sz w:val="26"/>
                <w:szCs w:val="26"/>
              </w:rPr>
              <w:t>в</w:t>
            </w:r>
            <w:r w:rsidRPr="00964B18">
              <w:rPr>
                <w:sz w:val="26"/>
                <w:szCs w:val="26"/>
              </w:rPr>
              <w:t>ление МЧС Ро</w:t>
            </w:r>
            <w:r w:rsidRPr="00964B18">
              <w:rPr>
                <w:sz w:val="26"/>
                <w:szCs w:val="26"/>
              </w:rPr>
              <w:t>с</w:t>
            </w:r>
            <w:r w:rsidRPr="00964B18">
              <w:rPr>
                <w:sz w:val="26"/>
                <w:szCs w:val="26"/>
              </w:rPr>
              <w:t xml:space="preserve">сии </w:t>
            </w:r>
            <w:proofErr w:type="gramStart"/>
            <w:r w:rsidRPr="00964B18">
              <w:rPr>
                <w:sz w:val="26"/>
                <w:szCs w:val="26"/>
              </w:rPr>
              <w:t>по</w:t>
            </w:r>
            <w:proofErr w:type="gramEnd"/>
            <w:r w:rsidRPr="00964B18">
              <w:rPr>
                <w:sz w:val="26"/>
                <w:szCs w:val="26"/>
              </w:rPr>
              <w:t xml:space="preserve"> </w:t>
            </w:r>
          </w:p>
          <w:p w:rsidR="00673407" w:rsidRPr="00964B18" w:rsidRDefault="00673407" w:rsidP="006076C4">
            <w:pPr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г. Москве</w:t>
            </w:r>
          </w:p>
        </w:tc>
        <w:tc>
          <w:tcPr>
            <w:tcW w:w="1622" w:type="dxa"/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  <w:proofErr w:type="gramStart"/>
            <w:r w:rsidRPr="00964B18">
              <w:rPr>
                <w:sz w:val="26"/>
                <w:szCs w:val="26"/>
              </w:rPr>
              <w:t>Направлен</w:t>
            </w:r>
            <w:proofErr w:type="gramEnd"/>
            <w:r w:rsidRPr="00964B18">
              <w:rPr>
                <w:sz w:val="26"/>
                <w:szCs w:val="26"/>
              </w:rPr>
              <w:t xml:space="preserve"> в Управление кадров Главного управления МЧС Ро</w:t>
            </w:r>
            <w:r w:rsidRPr="00964B18">
              <w:rPr>
                <w:sz w:val="26"/>
                <w:szCs w:val="26"/>
              </w:rPr>
              <w:t>с</w:t>
            </w:r>
            <w:r w:rsidRPr="00964B18">
              <w:rPr>
                <w:sz w:val="26"/>
                <w:szCs w:val="26"/>
              </w:rPr>
              <w:t>сии по г. Москве</w:t>
            </w:r>
          </w:p>
        </w:tc>
      </w:tr>
    </w:tbl>
    <w:p w:rsidR="00673407" w:rsidRPr="00964B18" w:rsidRDefault="00673407" w:rsidP="00673407"/>
    <w:p w:rsidR="00673407" w:rsidRPr="00964B18" w:rsidRDefault="00673407" w:rsidP="00673407">
      <w:r w:rsidRPr="00964B18">
        <w:br w:type="page"/>
      </w:r>
    </w:p>
    <w:p w:rsidR="00673407" w:rsidRPr="00964B18" w:rsidRDefault="00673407" w:rsidP="00673407">
      <w:pPr>
        <w:ind w:left="6096"/>
        <w:jc w:val="right"/>
      </w:pPr>
      <w:r w:rsidRPr="00964B18">
        <w:lastRenderedPageBreak/>
        <w:t>Приложение № 4</w:t>
      </w:r>
    </w:p>
    <w:p w:rsidR="00673407" w:rsidRPr="00964B18" w:rsidRDefault="00673407" w:rsidP="00673407">
      <w:pPr>
        <w:ind w:left="6096"/>
        <w:jc w:val="right"/>
      </w:pPr>
      <w:r w:rsidRPr="00964B18">
        <w:t>к п. 2.11</w:t>
      </w:r>
    </w:p>
    <w:p w:rsidR="00673407" w:rsidRPr="00964B18" w:rsidRDefault="00673407" w:rsidP="00673407">
      <w:pPr>
        <w:jc w:val="right"/>
        <w:rPr>
          <w:b/>
        </w:rPr>
      </w:pPr>
    </w:p>
    <w:p w:rsidR="00673407" w:rsidRPr="00964B18" w:rsidRDefault="00673407" w:rsidP="00673407">
      <w:pPr>
        <w:jc w:val="center"/>
        <w:rPr>
          <w:b/>
        </w:rPr>
      </w:pPr>
    </w:p>
    <w:p w:rsidR="00673407" w:rsidRPr="00964B18" w:rsidRDefault="00673407" w:rsidP="00673407">
      <w:pPr>
        <w:jc w:val="center"/>
        <w:rPr>
          <w:b/>
        </w:rPr>
      </w:pPr>
    </w:p>
    <w:p w:rsidR="00673407" w:rsidRPr="00964B18" w:rsidRDefault="00673407" w:rsidP="00673407">
      <w:pPr>
        <w:jc w:val="center"/>
        <w:rPr>
          <w:sz w:val="28"/>
        </w:rPr>
      </w:pPr>
      <w:r w:rsidRPr="00964B18">
        <w:rPr>
          <w:b/>
          <w:sz w:val="28"/>
        </w:rPr>
        <w:t>Учетная карточка приема граждан</w:t>
      </w:r>
    </w:p>
    <w:p w:rsidR="00673407" w:rsidRPr="00964B18" w:rsidRDefault="00673407" w:rsidP="00673407"/>
    <w:p w:rsidR="00673407" w:rsidRPr="00964B18" w:rsidRDefault="00673407" w:rsidP="00673407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741"/>
        <w:gridCol w:w="139"/>
        <w:gridCol w:w="561"/>
        <w:gridCol w:w="867"/>
        <w:gridCol w:w="61"/>
        <w:gridCol w:w="193"/>
        <w:gridCol w:w="389"/>
        <w:gridCol w:w="1930"/>
        <w:gridCol w:w="207"/>
        <w:gridCol w:w="424"/>
        <w:gridCol w:w="987"/>
        <w:gridCol w:w="325"/>
        <w:gridCol w:w="1935"/>
      </w:tblGrid>
      <w:tr w:rsidR="00673407" w:rsidRPr="00964B18" w:rsidTr="00673407">
        <w:tc>
          <w:tcPr>
            <w:tcW w:w="1741" w:type="dxa"/>
            <w:vMerge w:val="restart"/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Вел беседу:</w:t>
            </w:r>
          </w:p>
        </w:tc>
        <w:tc>
          <w:tcPr>
            <w:tcW w:w="4140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b/>
                <w:i/>
                <w:sz w:val="26"/>
                <w:szCs w:val="26"/>
              </w:rPr>
            </w:pPr>
            <w:r w:rsidRPr="00964B18">
              <w:rPr>
                <w:b/>
                <w:i/>
                <w:sz w:val="26"/>
                <w:szCs w:val="26"/>
              </w:rPr>
              <w:t>Начальник Главного управления МЧС России по г. Москве</w:t>
            </w:r>
          </w:p>
          <w:p w:rsidR="00673407" w:rsidRPr="00964B18" w:rsidRDefault="00673407" w:rsidP="006076C4">
            <w:pPr>
              <w:rPr>
                <w:b/>
                <w:sz w:val="26"/>
                <w:szCs w:val="26"/>
              </w:rPr>
            </w:pPr>
            <w:r w:rsidRPr="00964B18">
              <w:rPr>
                <w:b/>
                <w:i/>
                <w:sz w:val="26"/>
                <w:szCs w:val="26"/>
              </w:rPr>
              <w:t>Елисеев А.М.</w:t>
            </w:r>
          </w:p>
        </w:tc>
        <w:tc>
          <w:tcPr>
            <w:tcW w:w="631" w:type="dxa"/>
            <w:gridSpan w:val="2"/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№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001</w:t>
            </w:r>
          </w:p>
        </w:tc>
      </w:tr>
      <w:tr w:rsidR="00673407" w:rsidRPr="00964B18" w:rsidTr="00673407">
        <w:tc>
          <w:tcPr>
            <w:tcW w:w="0" w:type="auto"/>
            <w:vMerge/>
            <w:vAlign w:val="center"/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407" w:rsidRPr="00964B18" w:rsidRDefault="00673407" w:rsidP="006076C4">
            <w:pPr>
              <w:rPr>
                <w:b/>
                <w:sz w:val="26"/>
                <w:szCs w:val="26"/>
              </w:rPr>
            </w:pPr>
          </w:p>
        </w:tc>
        <w:tc>
          <w:tcPr>
            <w:tcW w:w="1618" w:type="dxa"/>
            <w:gridSpan w:val="3"/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Дата приема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b/>
                <w:sz w:val="26"/>
                <w:szCs w:val="26"/>
              </w:rPr>
            </w:pPr>
            <w:r w:rsidRPr="00964B18">
              <w:rPr>
                <w:b/>
                <w:sz w:val="26"/>
                <w:szCs w:val="26"/>
              </w:rPr>
              <w:t>20.01.2008</w:t>
            </w:r>
          </w:p>
        </w:tc>
      </w:tr>
      <w:tr w:rsidR="00673407" w:rsidRPr="00964B18" w:rsidTr="00673407">
        <w:tc>
          <w:tcPr>
            <w:tcW w:w="1880" w:type="dxa"/>
            <w:gridSpan w:val="2"/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Ф.И.О. автора</w:t>
            </w:r>
          </w:p>
        </w:tc>
        <w:tc>
          <w:tcPr>
            <w:tcW w:w="7879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b/>
                <w:i/>
                <w:sz w:val="26"/>
                <w:szCs w:val="26"/>
              </w:rPr>
            </w:pPr>
            <w:r w:rsidRPr="00964B18">
              <w:rPr>
                <w:b/>
                <w:i/>
                <w:sz w:val="26"/>
                <w:szCs w:val="26"/>
              </w:rPr>
              <w:t>Петров Петр Петрович</w:t>
            </w:r>
          </w:p>
        </w:tc>
      </w:tr>
      <w:tr w:rsidR="00673407" w:rsidRPr="00964B18" w:rsidTr="00673407">
        <w:tc>
          <w:tcPr>
            <w:tcW w:w="9759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b/>
                <w:i/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 xml:space="preserve">                             </w:t>
            </w:r>
            <w:r w:rsidRPr="00964B18">
              <w:rPr>
                <w:b/>
                <w:i/>
                <w:sz w:val="26"/>
                <w:szCs w:val="26"/>
              </w:rPr>
              <w:t>г. Москва, ул. Верхние поля, д. 52, кв. 10</w:t>
            </w:r>
          </w:p>
        </w:tc>
      </w:tr>
      <w:tr w:rsidR="00673407" w:rsidRPr="00964B18" w:rsidTr="00673407">
        <w:tc>
          <w:tcPr>
            <w:tcW w:w="9759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</w:tr>
      <w:tr w:rsidR="00673407" w:rsidRPr="00964B18" w:rsidTr="00673407">
        <w:tc>
          <w:tcPr>
            <w:tcW w:w="174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  <w:tc>
          <w:tcPr>
            <w:tcW w:w="2210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</w:tr>
      <w:tr w:rsidR="00673407" w:rsidRPr="00964B18" w:rsidTr="00673407"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Социальное положение: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b/>
                <w:i/>
                <w:sz w:val="26"/>
                <w:szCs w:val="26"/>
              </w:rPr>
            </w:pPr>
            <w:r w:rsidRPr="00964B18">
              <w:rPr>
                <w:b/>
                <w:i/>
                <w:sz w:val="26"/>
                <w:szCs w:val="26"/>
              </w:rPr>
              <w:t>офицер запаса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b/>
                <w:i/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 xml:space="preserve">Количество обращений </w:t>
            </w:r>
            <w:r w:rsidRPr="00964B18">
              <w:rPr>
                <w:b/>
                <w:i/>
                <w:sz w:val="26"/>
                <w:szCs w:val="26"/>
              </w:rPr>
              <w:t>1</w:t>
            </w:r>
          </w:p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</w:tr>
      <w:tr w:rsidR="00673407" w:rsidRPr="00964B18" w:rsidTr="00673407"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Льготный состав: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jc w:val="center"/>
              <w:rPr>
                <w:b/>
                <w:sz w:val="26"/>
                <w:szCs w:val="26"/>
              </w:rPr>
            </w:pPr>
            <w:r w:rsidRPr="00964B1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 xml:space="preserve">Повторность: </w:t>
            </w:r>
            <w:r w:rsidRPr="00964B18"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673407" w:rsidRPr="00964B18" w:rsidTr="00673407"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Краткое содержание беседы:</w:t>
            </w:r>
          </w:p>
        </w:tc>
        <w:tc>
          <w:tcPr>
            <w:tcW w:w="6197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b/>
                <w:i/>
                <w:sz w:val="26"/>
                <w:szCs w:val="26"/>
              </w:rPr>
            </w:pPr>
            <w:r w:rsidRPr="00964B18">
              <w:rPr>
                <w:b/>
                <w:i/>
                <w:sz w:val="26"/>
                <w:szCs w:val="26"/>
              </w:rPr>
              <w:t xml:space="preserve">по вопросу трудоустройства в Главное управление </w:t>
            </w:r>
          </w:p>
        </w:tc>
      </w:tr>
      <w:tr w:rsidR="00673407" w:rsidRPr="00964B18" w:rsidTr="00673407">
        <w:tc>
          <w:tcPr>
            <w:tcW w:w="9759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 xml:space="preserve">                                                       </w:t>
            </w:r>
            <w:r w:rsidRPr="00964B18">
              <w:rPr>
                <w:b/>
                <w:i/>
                <w:sz w:val="26"/>
                <w:szCs w:val="26"/>
              </w:rPr>
              <w:t>МЧС России по г. Москве</w:t>
            </w:r>
          </w:p>
        </w:tc>
      </w:tr>
      <w:tr w:rsidR="00673407" w:rsidRPr="00964B18" w:rsidTr="00673407">
        <w:tc>
          <w:tcPr>
            <w:tcW w:w="9759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</w:tr>
      <w:tr w:rsidR="00673407" w:rsidRPr="00964B18" w:rsidTr="00673407">
        <w:tc>
          <w:tcPr>
            <w:tcW w:w="9759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</w:tr>
      <w:tr w:rsidR="00673407" w:rsidRPr="00964B18" w:rsidTr="00673407">
        <w:tc>
          <w:tcPr>
            <w:tcW w:w="9759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</w:tr>
      <w:tr w:rsidR="00673407" w:rsidRPr="00964B18" w:rsidTr="00673407">
        <w:tc>
          <w:tcPr>
            <w:tcW w:w="174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  <w:tc>
          <w:tcPr>
            <w:tcW w:w="2210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</w:tr>
      <w:tr w:rsidR="00673407" w:rsidRPr="00964B18" w:rsidTr="00673407"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Результаты приема</w:t>
            </w:r>
          </w:p>
        </w:tc>
        <w:tc>
          <w:tcPr>
            <w:tcW w:w="7318" w:type="dxa"/>
            <w:gridSpan w:val="10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b/>
                <w:i/>
                <w:sz w:val="26"/>
                <w:szCs w:val="26"/>
              </w:rPr>
            </w:pPr>
            <w:proofErr w:type="gramStart"/>
            <w:r w:rsidRPr="00964B18">
              <w:rPr>
                <w:b/>
                <w:i/>
                <w:sz w:val="26"/>
                <w:szCs w:val="26"/>
              </w:rPr>
              <w:t>направлен</w:t>
            </w:r>
            <w:proofErr w:type="gramEnd"/>
            <w:r w:rsidRPr="00964B18">
              <w:rPr>
                <w:b/>
                <w:i/>
                <w:sz w:val="26"/>
                <w:szCs w:val="26"/>
              </w:rPr>
              <w:t xml:space="preserve"> в Управление кадров Главного управления МЧС </w:t>
            </w:r>
          </w:p>
        </w:tc>
      </w:tr>
      <w:tr w:rsidR="00673407" w:rsidRPr="00964B18" w:rsidTr="00673407">
        <w:tc>
          <w:tcPr>
            <w:tcW w:w="9759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b/>
                <w:i/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 xml:space="preserve">                                      </w:t>
            </w:r>
            <w:r w:rsidRPr="00964B18">
              <w:rPr>
                <w:b/>
                <w:i/>
                <w:sz w:val="26"/>
                <w:szCs w:val="26"/>
              </w:rPr>
              <w:t>России по г. Москве</w:t>
            </w:r>
          </w:p>
        </w:tc>
      </w:tr>
      <w:tr w:rsidR="00673407" w:rsidRPr="00964B18" w:rsidTr="00673407">
        <w:tc>
          <w:tcPr>
            <w:tcW w:w="9759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</w:tr>
      <w:tr w:rsidR="00673407" w:rsidRPr="00964B18" w:rsidTr="00673407">
        <w:tc>
          <w:tcPr>
            <w:tcW w:w="9759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</w:tr>
      <w:tr w:rsidR="00673407" w:rsidRPr="00964B18" w:rsidTr="00673407">
        <w:tc>
          <w:tcPr>
            <w:tcW w:w="3562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Направление в организацию</w:t>
            </w:r>
          </w:p>
        </w:tc>
        <w:tc>
          <w:tcPr>
            <w:tcW w:w="619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</w:tr>
      <w:tr w:rsidR="00673407" w:rsidRPr="00964B18" w:rsidTr="00673407">
        <w:tc>
          <w:tcPr>
            <w:tcW w:w="9759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</w:tr>
      <w:tr w:rsidR="00673407" w:rsidRPr="00964B18" w:rsidTr="00673407">
        <w:tc>
          <w:tcPr>
            <w:tcW w:w="174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  <w:tc>
          <w:tcPr>
            <w:tcW w:w="2210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</w:tr>
      <w:tr w:rsidR="00673407" w:rsidRPr="00964B18" w:rsidTr="00673407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  <w:r w:rsidRPr="00964B18">
              <w:rPr>
                <w:sz w:val="26"/>
                <w:szCs w:val="26"/>
              </w:rPr>
              <w:t>Комментарий специалиста:</w:t>
            </w:r>
          </w:p>
        </w:tc>
        <w:tc>
          <w:tcPr>
            <w:tcW w:w="639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</w:tr>
      <w:tr w:rsidR="00673407" w:rsidRPr="00964B18" w:rsidTr="00673407">
        <w:tc>
          <w:tcPr>
            <w:tcW w:w="9759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3407" w:rsidRPr="00964B18" w:rsidRDefault="00673407" w:rsidP="006076C4">
            <w:pPr>
              <w:rPr>
                <w:sz w:val="26"/>
                <w:szCs w:val="26"/>
              </w:rPr>
            </w:pPr>
          </w:p>
        </w:tc>
      </w:tr>
    </w:tbl>
    <w:p w:rsidR="00670D72" w:rsidRPr="00964B18" w:rsidRDefault="00670D72" w:rsidP="00670D72"/>
    <w:p w:rsidR="00673407" w:rsidRPr="00964B18" w:rsidRDefault="00670D72" w:rsidP="00670D72">
      <w:r w:rsidRPr="00964B18">
        <w:br w:type="page"/>
      </w:r>
    </w:p>
    <w:p w:rsidR="00670D72" w:rsidRPr="00964B18" w:rsidRDefault="00670D72" w:rsidP="00670D72">
      <w:pPr>
        <w:jc w:val="right"/>
        <w:rPr>
          <w:sz w:val="28"/>
          <w:szCs w:val="28"/>
        </w:rPr>
      </w:pPr>
      <w:r w:rsidRPr="00964B18">
        <w:rPr>
          <w:sz w:val="28"/>
          <w:szCs w:val="28"/>
        </w:rPr>
        <w:lastRenderedPageBreak/>
        <w:t xml:space="preserve">Приложение № 5  </w:t>
      </w:r>
    </w:p>
    <w:p w:rsidR="00670D72" w:rsidRPr="00964B18" w:rsidRDefault="00670D72" w:rsidP="00670D72">
      <w:pPr>
        <w:jc w:val="right"/>
        <w:rPr>
          <w:sz w:val="28"/>
          <w:szCs w:val="28"/>
        </w:rPr>
      </w:pPr>
      <w:r w:rsidRPr="00964B18">
        <w:rPr>
          <w:sz w:val="28"/>
          <w:szCs w:val="28"/>
        </w:rPr>
        <w:t xml:space="preserve">                                                                                                         к п. 3.1</w:t>
      </w:r>
    </w:p>
    <w:p w:rsidR="00670D72" w:rsidRPr="00964B18" w:rsidRDefault="00670D72" w:rsidP="00670D72">
      <w:pPr>
        <w:jc w:val="center"/>
        <w:rPr>
          <w:sz w:val="28"/>
          <w:szCs w:val="28"/>
        </w:rPr>
      </w:pPr>
    </w:p>
    <w:p w:rsidR="00670D72" w:rsidRPr="00964B18" w:rsidRDefault="00670D72" w:rsidP="00670D72">
      <w:pPr>
        <w:jc w:val="center"/>
        <w:rPr>
          <w:sz w:val="28"/>
          <w:szCs w:val="28"/>
        </w:rPr>
      </w:pPr>
    </w:p>
    <w:p w:rsidR="00670D72" w:rsidRPr="00964B18" w:rsidRDefault="00670D72" w:rsidP="00670D72">
      <w:pPr>
        <w:jc w:val="center"/>
        <w:rPr>
          <w:sz w:val="28"/>
          <w:szCs w:val="28"/>
        </w:rPr>
      </w:pPr>
    </w:p>
    <w:p w:rsidR="00670D72" w:rsidRPr="00964B18" w:rsidRDefault="00670D72" w:rsidP="00670D72">
      <w:pPr>
        <w:jc w:val="center"/>
        <w:rPr>
          <w:b/>
          <w:sz w:val="28"/>
          <w:szCs w:val="28"/>
        </w:rPr>
      </w:pPr>
      <w:r w:rsidRPr="00964B18">
        <w:rPr>
          <w:sz w:val="28"/>
          <w:szCs w:val="28"/>
        </w:rPr>
        <w:tab/>
      </w:r>
      <w:r w:rsidRPr="00964B18">
        <w:rPr>
          <w:b/>
          <w:sz w:val="28"/>
          <w:szCs w:val="28"/>
        </w:rPr>
        <w:t>СТАТИСТИЧЕСКИЕ ДАННЫЕ</w:t>
      </w:r>
    </w:p>
    <w:p w:rsidR="00670D72" w:rsidRPr="00964B18" w:rsidRDefault="00670D72" w:rsidP="00670D72">
      <w:pPr>
        <w:jc w:val="center"/>
        <w:rPr>
          <w:b/>
          <w:sz w:val="28"/>
          <w:szCs w:val="28"/>
        </w:rPr>
      </w:pPr>
      <w:r w:rsidRPr="00964B18">
        <w:rPr>
          <w:b/>
          <w:sz w:val="28"/>
          <w:szCs w:val="28"/>
        </w:rPr>
        <w:t>о работе с обращениями граждан в Главном управлении МЧС России по субъекту Российской Федерации за 2 квартал 2008 года</w:t>
      </w:r>
    </w:p>
    <w:p w:rsidR="00670D72" w:rsidRPr="00964B18" w:rsidRDefault="00670D72" w:rsidP="00670D72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559"/>
        <w:gridCol w:w="1525"/>
      </w:tblGrid>
      <w:tr w:rsidR="00670D72" w:rsidRPr="006076C4" w:rsidTr="006076C4">
        <w:tc>
          <w:tcPr>
            <w:tcW w:w="6487" w:type="dxa"/>
            <w:shd w:val="clear" w:color="auto" w:fill="auto"/>
          </w:tcPr>
          <w:p w:rsidR="00670D72" w:rsidRPr="006076C4" w:rsidRDefault="00670D72" w:rsidP="006076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70D72" w:rsidRPr="006076C4" w:rsidRDefault="00670D72" w:rsidP="006076C4">
            <w:pPr>
              <w:jc w:val="center"/>
              <w:rPr>
                <w:b/>
              </w:rPr>
            </w:pPr>
            <w:r w:rsidRPr="006076C4">
              <w:rPr>
                <w:b/>
              </w:rPr>
              <w:t>2 квартал</w:t>
            </w:r>
          </w:p>
          <w:p w:rsidR="00670D72" w:rsidRPr="006076C4" w:rsidRDefault="00670D72" w:rsidP="006076C4">
            <w:pPr>
              <w:jc w:val="center"/>
              <w:rPr>
                <w:b/>
                <w:sz w:val="28"/>
                <w:szCs w:val="28"/>
              </w:rPr>
            </w:pPr>
            <w:r w:rsidRPr="006076C4">
              <w:rPr>
                <w:b/>
              </w:rPr>
              <w:t>2008 год</w:t>
            </w:r>
          </w:p>
        </w:tc>
        <w:tc>
          <w:tcPr>
            <w:tcW w:w="1525" w:type="dxa"/>
            <w:shd w:val="clear" w:color="auto" w:fill="auto"/>
          </w:tcPr>
          <w:p w:rsidR="00670D72" w:rsidRPr="006076C4" w:rsidRDefault="00670D72" w:rsidP="006076C4">
            <w:pPr>
              <w:jc w:val="center"/>
              <w:rPr>
                <w:b/>
              </w:rPr>
            </w:pPr>
            <w:r w:rsidRPr="006076C4">
              <w:rPr>
                <w:b/>
              </w:rPr>
              <w:t>2 квартал</w:t>
            </w:r>
          </w:p>
          <w:p w:rsidR="00670D72" w:rsidRPr="006076C4" w:rsidRDefault="00670D72" w:rsidP="006076C4">
            <w:pPr>
              <w:jc w:val="center"/>
              <w:rPr>
                <w:b/>
                <w:sz w:val="28"/>
                <w:szCs w:val="28"/>
              </w:rPr>
            </w:pPr>
            <w:r w:rsidRPr="006076C4">
              <w:rPr>
                <w:b/>
              </w:rPr>
              <w:t>2007 год</w:t>
            </w:r>
          </w:p>
        </w:tc>
      </w:tr>
      <w:tr w:rsidR="00670D72" w:rsidRPr="006076C4" w:rsidTr="006076C4">
        <w:tc>
          <w:tcPr>
            <w:tcW w:w="6487" w:type="dxa"/>
            <w:shd w:val="clear" w:color="auto" w:fill="auto"/>
          </w:tcPr>
          <w:p w:rsidR="00670D72" w:rsidRPr="006076C4" w:rsidRDefault="00670D72" w:rsidP="006076C4">
            <w:pPr>
              <w:rPr>
                <w:b/>
              </w:rPr>
            </w:pPr>
            <w:r w:rsidRPr="006076C4">
              <w:rPr>
                <w:b/>
              </w:rPr>
              <w:t>Поступило писем, всего</w:t>
            </w:r>
          </w:p>
        </w:tc>
        <w:tc>
          <w:tcPr>
            <w:tcW w:w="1559" w:type="dxa"/>
            <w:shd w:val="clear" w:color="auto" w:fill="auto"/>
          </w:tcPr>
          <w:p w:rsidR="00670D72" w:rsidRPr="006076C4" w:rsidRDefault="00670D72" w:rsidP="006076C4">
            <w:pPr>
              <w:jc w:val="center"/>
              <w:rPr>
                <w:b/>
                <w:sz w:val="28"/>
                <w:szCs w:val="28"/>
              </w:rPr>
            </w:pPr>
            <w:r w:rsidRPr="006076C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525" w:type="dxa"/>
            <w:shd w:val="clear" w:color="auto" w:fill="auto"/>
          </w:tcPr>
          <w:p w:rsidR="00670D72" w:rsidRPr="006076C4" w:rsidRDefault="00670D72" w:rsidP="006076C4">
            <w:pPr>
              <w:jc w:val="center"/>
              <w:rPr>
                <w:b/>
                <w:sz w:val="28"/>
                <w:szCs w:val="28"/>
              </w:rPr>
            </w:pPr>
            <w:r w:rsidRPr="006076C4">
              <w:rPr>
                <w:b/>
                <w:sz w:val="28"/>
                <w:szCs w:val="28"/>
              </w:rPr>
              <w:t>40</w:t>
            </w:r>
          </w:p>
        </w:tc>
      </w:tr>
      <w:tr w:rsidR="00670D72" w:rsidRPr="006076C4" w:rsidTr="006076C4">
        <w:tc>
          <w:tcPr>
            <w:tcW w:w="6487" w:type="dxa"/>
            <w:shd w:val="clear" w:color="auto" w:fill="auto"/>
          </w:tcPr>
          <w:p w:rsidR="00670D72" w:rsidRPr="00964B18" w:rsidRDefault="00670D72" w:rsidP="006076C4">
            <w:r w:rsidRPr="00964B18"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</w:p>
        </w:tc>
      </w:tr>
      <w:tr w:rsidR="00670D72" w:rsidRPr="006076C4" w:rsidTr="006076C4">
        <w:tc>
          <w:tcPr>
            <w:tcW w:w="6487" w:type="dxa"/>
            <w:shd w:val="clear" w:color="auto" w:fill="auto"/>
          </w:tcPr>
          <w:p w:rsidR="00670D72" w:rsidRPr="00964B18" w:rsidRDefault="00670D72" w:rsidP="006076C4">
            <w:r w:rsidRPr="00964B18">
              <w:t>- в центральный аппарат</w:t>
            </w:r>
          </w:p>
        </w:tc>
        <w:tc>
          <w:tcPr>
            <w:tcW w:w="1559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</w:p>
        </w:tc>
      </w:tr>
      <w:tr w:rsidR="00670D72" w:rsidRPr="006076C4" w:rsidTr="006076C4">
        <w:tc>
          <w:tcPr>
            <w:tcW w:w="6487" w:type="dxa"/>
            <w:shd w:val="clear" w:color="auto" w:fill="auto"/>
          </w:tcPr>
          <w:p w:rsidR="00670D72" w:rsidRPr="00964B18" w:rsidRDefault="00670D72" w:rsidP="006076C4">
            <w:r w:rsidRPr="00964B18">
              <w:t>- коллективных</w:t>
            </w:r>
          </w:p>
        </w:tc>
        <w:tc>
          <w:tcPr>
            <w:tcW w:w="1559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10</w:t>
            </w:r>
          </w:p>
        </w:tc>
        <w:tc>
          <w:tcPr>
            <w:tcW w:w="1525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8</w:t>
            </w:r>
          </w:p>
        </w:tc>
      </w:tr>
      <w:tr w:rsidR="00670D72" w:rsidRPr="006076C4" w:rsidTr="006076C4">
        <w:tc>
          <w:tcPr>
            <w:tcW w:w="6487" w:type="dxa"/>
            <w:shd w:val="clear" w:color="auto" w:fill="auto"/>
          </w:tcPr>
          <w:p w:rsidR="00670D72" w:rsidRPr="00964B18" w:rsidRDefault="00670D72" w:rsidP="006076C4">
            <w:r w:rsidRPr="00964B18">
              <w:t>- повторных</w:t>
            </w:r>
          </w:p>
        </w:tc>
        <w:tc>
          <w:tcPr>
            <w:tcW w:w="1559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7</w:t>
            </w:r>
          </w:p>
        </w:tc>
        <w:tc>
          <w:tcPr>
            <w:tcW w:w="1525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9</w:t>
            </w:r>
          </w:p>
        </w:tc>
      </w:tr>
      <w:tr w:rsidR="00670D72" w:rsidRPr="006076C4" w:rsidTr="006076C4">
        <w:tc>
          <w:tcPr>
            <w:tcW w:w="6487" w:type="dxa"/>
            <w:shd w:val="clear" w:color="auto" w:fill="auto"/>
          </w:tcPr>
          <w:p w:rsidR="00670D72" w:rsidRPr="006076C4" w:rsidRDefault="00670D72" w:rsidP="006076C4">
            <w:pPr>
              <w:rPr>
                <w:b/>
              </w:rPr>
            </w:pPr>
            <w:r w:rsidRPr="006076C4">
              <w:rPr>
                <w:b/>
              </w:rPr>
              <w:t>по вопросам:</w:t>
            </w:r>
          </w:p>
        </w:tc>
        <w:tc>
          <w:tcPr>
            <w:tcW w:w="1559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</w:p>
        </w:tc>
      </w:tr>
      <w:tr w:rsidR="00670D72" w:rsidRPr="006076C4" w:rsidTr="006076C4">
        <w:tc>
          <w:tcPr>
            <w:tcW w:w="6487" w:type="dxa"/>
            <w:shd w:val="clear" w:color="auto" w:fill="auto"/>
          </w:tcPr>
          <w:p w:rsidR="00670D72" w:rsidRPr="00964B18" w:rsidRDefault="00670D72" w:rsidP="006076C4">
            <w:r w:rsidRPr="00964B18">
              <w:t>- предупреждения и ликвидации чрезвычайных ситуаций природного и техногенного характера, совершенствования форм и методов спасательных работ</w:t>
            </w:r>
          </w:p>
        </w:tc>
        <w:tc>
          <w:tcPr>
            <w:tcW w:w="1559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2</w:t>
            </w:r>
          </w:p>
        </w:tc>
        <w:tc>
          <w:tcPr>
            <w:tcW w:w="1525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3</w:t>
            </w:r>
          </w:p>
        </w:tc>
      </w:tr>
      <w:tr w:rsidR="00670D72" w:rsidRPr="006076C4" w:rsidTr="006076C4">
        <w:tc>
          <w:tcPr>
            <w:tcW w:w="6487" w:type="dxa"/>
            <w:shd w:val="clear" w:color="auto" w:fill="auto"/>
          </w:tcPr>
          <w:p w:rsidR="00670D72" w:rsidRPr="00964B18" w:rsidRDefault="00670D72" w:rsidP="006076C4">
            <w:r w:rsidRPr="00964B18">
              <w:t>-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15</w:t>
            </w:r>
          </w:p>
        </w:tc>
        <w:tc>
          <w:tcPr>
            <w:tcW w:w="1525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12</w:t>
            </w:r>
          </w:p>
        </w:tc>
      </w:tr>
      <w:tr w:rsidR="00670D72" w:rsidRPr="006076C4" w:rsidTr="006076C4">
        <w:tc>
          <w:tcPr>
            <w:tcW w:w="6487" w:type="dxa"/>
            <w:shd w:val="clear" w:color="auto" w:fill="auto"/>
          </w:tcPr>
          <w:p w:rsidR="00670D72" w:rsidRPr="00964B18" w:rsidRDefault="00670D72" w:rsidP="006076C4">
            <w:r w:rsidRPr="00964B18">
              <w:t>-социальной защиты граждан, пострадавших от радиационного  воздействия (Семипалатинск)</w:t>
            </w:r>
          </w:p>
        </w:tc>
        <w:tc>
          <w:tcPr>
            <w:tcW w:w="1559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1</w:t>
            </w:r>
          </w:p>
        </w:tc>
        <w:tc>
          <w:tcPr>
            <w:tcW w:w="1525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2</w:t>
            </w:r>
          </w:p>
        </w:tc>
      </w:tr>
      <w:tr w:rsidR="00670D72" w:rsidRPr="006076C4" w:rsidTr="006076C4">
        <w:tc>
          <w:tcPr>
            <w:tcW w:w="6487" w:type="dxa"/>
            <w:shd w:val="clear" w:color="auto" w:fill="auto"/>
          </w:tcPr>
          <w:p w:rsidR="00670D72" w:rsidRPr="00964B18" w:rsidRDefault="00670D72" w:rsidP="006076C4">
            <w:r w:rsidRPr="00964B18">
              <w:t>- оказания материальной помощи на лечение, ветхое жилье, отсутствие тепла, плохие дороги</w:t>
            </w:r>
          </w:p>
        </w:tc>
        <w:tc>
          <w:tcPr>
            <w:tcW w:w="1559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7</w:t>
            </w:r>
          </w:p>
        </w:tc>
        <w:tc>
          <w:tcPr>
            <w:tcW w:w="1525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3</w:t>
            </w:r>
          </w:p>
        </w:tc>
      </w:tr>
      <w:tr w:rsidR="00670D72" w:rsidRPr="006076C4" w:rsidTr="006076C4">
        <w:tc>
          <w:tcPr>
            <w:tcW w:w="6487" w:type="dxa"/>
            <w:shd w:val="clear" w:color="auto" w:fill="auto"/>
          </w:tcPr>
          <w:p w:rsidR="00670D72" w:rsidRPr="00964B18" w:rsidRDefault="00670D72" w:rsidP="006076C4">
            <w:r w:rsidRPr="00964B18">
              <w:t>- финансовое обеспечение</w:t>
            </w:r>
          </w:p>
        </w:tc>
        <w:tc>
          <w:tcPr>
            <w:tcW w:w="1559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5</w:t>
            </w:r>
          </w:p>
        </w:tc>
        <w:tc>
          <w:tcPr>
            <w:tcW w:w="1525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7</w:t>
            </w:r>
          </w:p>
        </w:tc>
      </w:tr>
      <w:tr w:rsidR="00670D72" w:rsidRPr="006076C4" w:rsidTr="006076C4">
        <w:tc>
          <w:tcPr>
            <w:tcW w:w="6487" w:type="dxa"/>
            <w:shd w:val="clear" w:color="auto" w:fill="auto"/>
          </w:tcPr>
          <w:p w:rsidR="00670D72" w:rsidRPr="00964B18" w:rsidRDefault="00670D72" w:rsidP="006076C4">
            <w:r w:rsidRPr="00964B18">
              <w:t>- кадровые вопросы</w:t>
            </w:r>
          </w:p>
        </w:tc>
        <w:tc>
          <w:tcPr>
            <w:tcW w:w="1559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5</w:t>
            </w:r>
          </w:p>
        </w:tc>
        <w:tc>
          <w:tcPr>
            <w:tcW w:w="1525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7</w:t>
            </w:r>
          </w:p>
        </w:tc>
      </w:tr>
      <w:tr w:rsidR="00670D72" w:rsidRPr="006076C4" w:rsidTr="006076C4">
        <w:tc>
          <w:tcPr>
            <w:tcW w:w="6487" w:type="dxa"/>
            <w:shd w:val="clear" w:color="auto" w:fill="auto"/>
          </w:tcPr>
          <w:p w:rsidR="00670D72" w:rsidRPr="00964B18" w:rsidRDefault="00670D72" w:rsidP="006076C4">
            <w:r w:rsidRPr="00964B18">
              <w:t>- жилищное обеспечение</w:t>
            </w:r>
          </w:p>
        </w:tc>
        <w:tc>
          <w:tcPr>
            <w:tcW w:w="1559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9</w:t>
            </w:r>
          </w:p>
        </w:tc>
        <w:tc>
          <w:tcPr>
            <w:tcW w:w="1525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3</w:t>
            </w:r>
          </w:p>
        </w:tc>
      </w:tr>
      <w:tr w:rsidR="00670D72" w:rsidRPr="006076C4" w:rsidTr="006076C4">
        <w:tc>
          <w:tcPr>
            <w:tcW w:w="6487" w:type="dxa"/>
            <w:shd w:val="clear" w:color="auto" w:fill="auto"/>
          </w:tcPr>
          <w:p w:rsidR="00670D72" w:rsidRPr="00964B18" w:rsidRDefault="00670D72" w:rsidP="006076C4">
            <w:r w:rsidRPr="00964B18">
              <w:t>- злоупотребление служебным положением</w:t>
            </w:r>
          </w:p>
        </w:tc>
        <w:tc>
          <w:tcPr>
            <w:tcW w:w="1559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4</w:t>
            </w:r>
          </w:p>
        </w:tc>
        <w:tc>
          <w:tcPr>
            <w:tcW w:w="1525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3</w:t>
            </w:r>
          </w:p>
        </w:tc>
      </w:tr>
      <w:tr w:rsidR="00670D72" w:rsidRPr="006076C4" w:rsidTr="006076C4">
        <w:tc>
          <w:tcPr>
            <w:tcW w:w="6487" w:type="dxa"/>
            <w:shd w:val="clear" w:color="auto" w:fill="auto"/>
          </w:tcPr>
          <w:p w:rsidR="00670D72" w:rsidRPr="006076C4" w:rsidRDefault="00670D72" w:rsidP="006076C4">
            <w:pPr>
              <w:rPr>
                <w:b/>
              </w:rPr>
            </w:pPr>
            <w:r w:rsidRPr="006076C4">
              <w:rPr>
                <w:b/>
              </w:rPr>
              <w:t>в территориальные органы и подведомственные организации</w:t>
            </w:r>
          </w:p>
        </w:tc>
        <w:tc>
          <w:tcPr>
            <w:tcW w:w="1559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</w:p>
        </w:tc>
      </w:tr>
      <w:tr w:rsidR="00670D72" w:rsidRPr="006076C4" w:rsidTr="006076C4">
        <w:tc>
          <w:tcPr>
            <w:tcW w:w="6487" w:type="dxa"/>
            <w:shd w:val="clear" w:color="auto" w:fill="auto"/>
          </w:tcPr>
          <w:p w:rsidR="00670D72" w:rsidRPr="006076C4" w:rsidRDefault="00670D72" w:rsidP="006076C4">
            <w:pPr>
              <w:rPr>
                <w:b/>
              </w:rPr>
            </w:pPr>
            <w:r w:rsidRPr="006076C4">
              <w:rPr>
                <w:b/>
              </w:rPr>
              <w:t>Принято граждан, всего</w:t>
            </w:r>
          </w:p>
        </w:tc>
        <w:tc>
          <w:tcPr>
            <w:tcW w:w="1559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12</w:t>
            </w:r>
          </w:p>
        </w:tc>
        <w:tc>
          <w:tcPr>
            <w:tcW w:w="1525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15</w:t>
            </w:r>
          </w:p>
        </w:tc>
      </w:tr>
      <w:tr w:rsidR="00670D72" w:rsidRPr="006076C4" w:rsidTr="006076C4">
        <w:tc>
          <w:tcPr>
            <w:tcW w:w="6487" w:type="dxa"/>
            <w:shd w:val="clear" w:color="auto" w:fill="auto"/>
          </w:tcPr>
          <w:p w:rsidR="00670D72" w:rsidRPr="00964B18" w:rsidRDefault="00670D72" w:rsidP="006076C4">
            <w:r w:rsidRPr="00964B18"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</w:p>
        </w:tc>
      </w:tr>
      <w:tr w:rsidR="00670D72" w:rsidRPr="006076C4" w:rsidTr="006076C4">
        <w:tc>
          <w:tcPr>
            <w:tcW w:w="6487" w:type="dxa"/>
            <w:shd w:val="clear" w:color="auto" w:fill="auto"/>
          </w:tcPr>
          <w:p w:rsidR="00670D72" w:rsidRPr="00964B18" w:rsidRDefault="00670D72" w:rsidP="006076C4">
            <w:r w:rsidRPr="00964B18">
              <w:t>- в центральном аппарате</w:t>
            </w:r>
          </w:p>
        </w:tc>
        <w:tc>
          <w:tcPr>
            <w:tcW w:w="1559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</w:p>
        </w:tc>
      </w:tr>
      <w:tr w:rsidR="00670D72" w:rsidRPr="006076C4" w:rsidTr="006076C4">
        <w:tc>
          <w:tcPr>
            <w:tcW w:w="6487" w:type="dxa"/>
            <w:shd w:val="clear" w:color="auto" w:fill="auto"/>
          </w:tcPr>
          <w:p w:rsidR="00670D72" w:rsidRPr="00964B18" w:rsidRDefault="00670D72" w:rsidP="006076C4">
            <w:r w:rsidRPr="00964B18">
              <w:t>- в территориальных органах и подведомственных организациях</w:t>
            </w:r>
          </w:p>
        </w:tc>
        <w:tc>
          <w:tcPr>
            <w:tcW w:w="1559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12</w:t>
            </w:r>
          </w:p>
        </w:tc>
        <w:tc>
          <w:tcPr>
            <w:tcW w:w="1525" w:type="dxa"/>
            <w:shd w:val="clear" w:color="auto" w:fill="auto"/>
          </w:tcPr>
          <w:p w:rsidR="00670D72" w:rsidRPr="00964B18" w:rsidRDefault="00670D72" w:rsidP="006076C4">
            <w:pPr>
              <w:jc w:val="center"/>
            </w:pPr>
            <w:r w:rsidRPr="00964B18">
              <w:t>15</w:t>
            </w:r>
          </w:p>
        </w:tc>
      </w:tr>
    </w:tbl>
    <w:p w:rsidR="00670D72" w:rsidRPr="00964B18" w:rsidRDefault="00670D72" w:rsidP="00670D72">
      <w:pPr>
        <w:jc w:val="center"/>
        <w:rPr>
          <w:b/>
          <w:sz w:val="28"/>
          <w:szCs w:val="28"/>
        </w:rPr>
      </w:pPr>
    </w:p>
    <w:p w:rsidR="00670D72" w:rsidRPr="00964B18" w:rsidRDefault="00670D72" w:rsidP="00670D72">
      <w:pPr>
        <w:jc w:val="center"/>
        <w:rPr>
          <w:b/>
          <w:sz w:val="28"/>
          <w:szCs w:val="28"/>
        </w:rPr>
      </w:pPr>
    </w:p>
    <w:p w:rsidR="00670D72" w:rsidRPr="00964B18" w:rsidRDefault="00670D72" w:rsidP="00670D72">
      <w:pPr>
        <w:rPr>
          <w:sz w:val="22"/>
          <w:szCs w:val="22"/>
        </w:rPr>
      </w:pPr>
      <w:r w:rsidRPr="00964B18">
        <w:rPr>
          <w:sz w:val="22"/>
          <w:szCs w:val="22"/>
        </w:rPr>
        <w:t>Информация представляется:</w:t>
      </w:r>
    </w:p>
    <w:p w:rsidR="00670D72" w:rsidRPr="00964B18" w:rsidRDefault="00670D72" w:rsidP="00670D72">
      <w:pPr>
        <w:rPr>
          <w:sz w:val="22"/>
          <w:szCs w:val="22"/>
        </w:rPr>
      </w:pPr>
      <w:r w:rsidRPr="00964B18">
        <w:rPr>
          <w:sz w:val="22"/>
          <w:szCs w:val="22"/>
        </w:rPr>
        <w:t>по состоянию на 31 марта: к 5 апреля,</w:t>
      </w:r>
    </w:p>
    <w:p w:rsidR="00670D72" w:rsidRPr="00964B18" w:rsidRDefault="00670D72" w:rsidP="00670D72">
      <w:pPr>
        <w:rPr>
          <w:sz w:val="22"/>
          <w:szCs w:val="22"/>
        </w:rPr>
      </w:pPr>
      <w:r w:rsidRPr="00964B18">
        <w:rPr>
          <w:sz w:val="22"/>
          <w:szCs w:val="22"/>
        </w:rPr>
        <w:t>по состоянию на 30 июня: к 5 июля,</w:t>
      </w:r>
    </w:p>
    <w:p w:rsidR="00670D72" w:rsidRPr="00964B18" w:rsidRDefault="00670D72" w:rsidP="00670D72">
      <w:pPr>
        <w:rPr>
          <w:sz w:val="22"/>
          <w:szCs w:val="22"/>
        </w:rPr>
      </w:pPr>
      <w:r w:rsidRPr="00964B18">
        <w:rPr>
          <w:sz w:val="22"/>
          <w:szCs w:val="22"/>
        </w:rPr>
        <w:t>по состоянию на 30 сентября: к 5 октября,</w:t>
      </w:r>
    </w:p>
    <w:p w:rsidR="00670D72" w:rsidRPr="00964B18" w:rsidRDefault="00670D72" w:rsidP="00670D72">
      <w:pPr>
        <w:rPr>
          <w:sz w:val="22"/>
          <w:szCs w:val="22"/>
        </w:rPr>
      </w:pPr>
      <w:r w:rsidRPr="00964B18">
        <w:rPr>
          <w:sz w:val="22"/>
          <w:szCs w:val="22"/>
        </w:rPr>
        <w:t>по состоянию на 31 декабря: к 15 января следующего года.</w:t>
      </w:r>
    </w:p>
    <w:p w:rsidR="00670D72" w:rsidRPr="00964B18" w:rsidRDefault="00670D72" w:rsidP="00670D72"/>
    <w:p w:rsidR="009029EC" w:rsidRPr="00964B18" w:rsidRDefault="009029EC" w:rsidP="00670D72">
      <w:r w:rsidRPr="00964B18">
        <w:br w:type="page"/>
      </w:r>
    </w:p>
    <w:p w:rsidR="009029EC" w:rsidRPr="00964B18" w:rsidRDefault="009029EC" w:rsidP="009029EC">
      <w:pPr>
        <w:ind w:left="6096"/>
        <w:jc w:val="right"/>
        <w:rPr>
          <w:sz w:val="28"/>
          <w:szCs w:val="28"/>
        </w:rPr>
      </w:pPr>
      <w:r w:rsidRPr="00964B18">
        <w:rPr>
          <w:sz w:val="28"/>
          <w:szCs w:val="28"/>
        </w:rPr>
        <w:lastRenderedPageBreak/>
        <w:t xml:space="preserve">   Приложение № 6</w:t>
      </w:r>
    </w:p>
    <w:p w:rsidR="009029EC" w:rsidRPr="00964B18" w:rsidRDefault="009029EC" w:rsidP="009029EC">
      <w:pPr>
        <w:ind w:left="6096"/>
        <w:jc w:val="right"/>
        <w:rPr>
          <w:sz w:val="28"/>
          <w:szCs w:val="28"/>
        </w:rPr>
      </w:pPr>
      <w:r w:rsidRPr="00964B18">
        <w:rPr>
          <w:sz w:val="28"/>
          <w:szCs w:val="28"/>
        </w:rPr>
        <w:t xml:space="preserve">   к п. 3.1</w:t>
      </w:r>
    </w:p>
    <w:p w:rsidR="009029EC" w:rsidRPr="00964B18" w:rsidRDefault="009029EC" w:rsidP="009029EC">
      <w:pPr>
        <w:ind w:left="6096"/>
        <w:rPr>
          <w:sz w:val="28"/>
          <w:szCs w:val="28"/>
        </w:rPr>
      </w:pPr>
    </w:p>
    <w:p w:rsidR="009029EC" w:rsidRPr="00964B18" w:rsidRDefault="009029EC" w:rsidP="009029EC">
      <w:pPr>
        <w:jc w:val="center"/>
        <w:rPr>
          <w:b/>
          <w:sz w:val="28"/>
          <w:szCs w:val="28"/>
        </w:rPr>
      </w:pPr>
      <w:r w:rsidRPr="00964B18">
        <w:rPr>
          <w:b/>
          <w:sz w:val="28"/>
          <w:szCs w:val="28"/>
        </w:rPr>
        <w:t>ИНФОРМАЦИЯ ЗА 2 квартал 2008 года</w:t>
      </w:r>
    </w:p>
    <w:p w:rsidR="009029EC" w:rsidRPr="00964B18" w:rsidRDefault="009029EC" w:rsidP="009029EC">
      <w:pPr>
        <w:jc w:val="center"/>
        <w:rPr>
          <w:b/>
          <w:sz w:val="28"/>
          <w:szCs w:val="28"/>
        </w:rPr>
      </w:pPr>
      <w:r w:rsidRPr="00964B18">
        <w:rPr>
          <w:b/>
          <w:sz w:val="28"/>
          <w:szCs w:val="28"/>
        </w:rPr>
        <w:t xml:space="preserve">О РАССМОТРЕНИИ ОБРАЩЕНИЙ ГРАЖДАН, ПОСТУПИВШИХ </w:t>
      </w:r>
    </w:p>
    <w:p w:rsidR="009029EC" w:rsidRPr="00964B18" w:rsidRDefault="009029EC" w:rsidP="009029EC">
      <w:pPr>
        <w:jc w:val="center"/>
        <w:rPr>
          <w:b/>
          <w:sz w:val="28"/>
          <w:szCs w:val="28"/>
        </w:rPr>
      </w:pPr>
      <w:r w:rsidRPr="00964B18">
        <w:rPr>
          <w:b/>
          <w:sz w:val="28"/>
          <w:szCs w:val="28"/>
        </w:rPr>
        <w:t>ИЗ АДМИНИСТРАЦИИ ПРЕЗИДЕНТА РОССИЙСКОЙ ФЕДЕРАЦИИ</w:t>
      </w:r>
    </w:p>
    <w:p w:rsidR="009029EC" w:rsidRPr="00964B18" w:rsidRDefault="009029EC" w:rsidP="009029EC">
      <w:pPr>
        <w:jc w:val="center"/>
        <w:rPr>
          <w:b/>
          <w:sz w:val="22"/>
          <w:szCs w:val="22"/>
        </w:rPr>
      </w:pPr>
      <w:r w:rsidRPr="00964B18">
        <w:rPr>
          <w:b/>
          <w:sz w:val="28"/>
          <w:szCs w:val="28"/>
        </w:rPr>
        <w:t xml:space="preserve">В </w:t>
      </w:r>
      <w:r w:rsidRPr="00964B18">
        <w:rPr>
          <w:b/>
          <w:sz w:val="28"/>
          <w:szCs w:val="28"/>
          <w:u w:val="single"/>
        </w:rPr>
        <w:t>Главном управлении МЧС России по субъекту Российской Федерации</w:t>
      </w:r>
    </w:p>
    <w:p w:rsidR="009029EC" w:rsidRPr="00964B18" w:rsidRDefault="009029EC" w:rsidP="009029EC">
      <w:pPr>
        <w:jc w:val="center"/>
        <w:rPr>
          <w:sz w:val="22"/>
          <w:szCs w:val="22"/>
        </w:rPr>
      </w:pPr>
      <w:r w:rsidRPr="00964B18">
        <w:rPr>
          <w:sz w:val="22"/>
          <w:szCs w:val="22"/>
        </w:rPr>
        <w:t>(наименование органа исполнительной власти)</w:t>
      </w:r>
    </w:p>
    <w:p w:rsidR="009029EC" w:rsidRPr="00964B18" w:rsidRDefault="009029EC" w:rsidP="009029EC">
      <w:pPr>
        <w:jc w:val="center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126"/>
        <w:gridCol w:w="2092"/>
      </w:tblGrid>
      <w:tr w:rsidR="009029EC" w:rsidRPr="00964B18" w:rsidTr="006076C4">
        <w:tc>
          <w:tcPr>
            <w:tcW w:w="5353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За квартал</w:t>
            </w:r>
          </w:p>
        </w:tc>
        <w:tc>
          <w:tcPr>
            <w:tcW w:w="2092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С начала года</w:t>
            </w:r>
          </w:p>
        </w:tc>
      </w:tr>
      <w:tr w:rsidR="009029EC" w:rsidRPr="00964B18" w:rsidTr="006076C4">
        <w:tc>
          <w:tcPr>
            <w:tcW w:w="5353" w:type="dxa"/>
            <w:shd w:val="clear" w:color="auto" w:fill="auto"/>
          </w:tcPr>
          <w:p w:rsidR="009029EC" w:rsidRPr="00964B18" w:rsidRDefault="009029EC" w:rsidP="006076C4">
            <w:r w:rsidRPr="00964B18">
              <w:t xml:space="preserve">Поступило обращений из Администрации </w:t>
            </w:r>
          </w:p>
          <w:p w:rsidR="009029EC" w:rsidRPr="00964B18" w:rsidRDefault="009029EC" w:rsidP="006076C4">
            <w:r w:rsidRPr="00964B18">
              <w:t>Президента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1</w:t>
            </w:r>
          </w:p>
        </w:tc>
        <w:tc>
          <w:tcPr>
            <w:tcW w:w="2092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3</w:t>
            </w:r>
          </w:p>
        </w:tc>
      </w:tr>
      <w:tr w:rsidR="009029EC" w:rsidRPr="00964B18" w:rsidTr="006076C4">
        <w:tc>
          <w:tcPr>
            <w:tcW w:w="5353" w:type="dxa"/>
            <w:shd w:val="clear" w:color="auto" w:fill="auto"/>
          </w:tcPr>
          <w:p w:rsidR="009029EC" w:rsidRPr="00964B18" w:rsidRDefault="009029EC" w:rsidP="006076C4">
            <w:r w:rsidRPr="00964B18">
              <w:t>Из них:</w:t>
            </w:r>
          </w:p>
        </w:tc>
        <w:tc>
          <w:tcPr>
            <w:tcW w:w="2126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</w:p>
        </w:tc>
        <w:tc>
          <w:tcPr>
            <w:tcW w:w="2092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</w:p>
        </w:tc>
      </w:tr>
      <w:tr w:rsidR="009029EC" w:rsidRPr="00964B18" w:rsidTr="006076C4">
        <w:tc>
          <w:tcPr>
            <w:tcW w:w="5353" w:type="dxa"/>
            <w:shd w:val="clear" w:color="auto" w:fill="auto"/>
          </w:tcPr>
          <w:p w:rsidR="009029EC" w:rsidRPr="00964B18" w:rsidRDefault="009029EC" w:rsidP="006076C4">
            <w:r w:rsidRPr="00964B18">
              <w:t>доложено руководителю органа исполнительной власти</w:t>
            </w:r>
          </w:p>
        </w:tc>
        <w:tc>
          <w:tcPr>
            <w:tcW w:w="2126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1</w:t>
            </w:r>
          </w:p>
        </w:tc>
        <w:tc>
          <w:tcPr>
            <w:tcW w:w="2092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3</w:t>
            </w:r>
          </w:p>
        </w:tc>
      </w:tr>
      <w:tr w:rsidR="009029EC" w:rsidRPr="00964B18" w:rsidTr="006076C4">
        <w:tc>
          <w:tcPr>
            <w:tcW w:w="5353" w:type="dxa"/>
            <w:shd w:val="clear" w:color="auto" w:fill="auto"/>
          </w:tcPr>
          <w:p w:rsidR="009029EC" w:rsidRPr="00964B18" w:rsidRDefault="009029EC" w:rsidP="006076C4">
            <w:r w:rsidRPr="00964B18">
              <w:t>рассмотрено с выездом на место</w:t>
            </w:r>
          </w:p>
        </w:tc>
        <w:tc>
          <w:tcPr>
            <w:tcW w:w="2126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1</w:t>
            </w:r>
          </w:p>
        </w:tc>
        <w:tc>
          <w:tcPr>
            <w:tcW w:w="2092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2</w:t>
            </w:r>
          </w:p>
        </w:tc>
      </w:tr>
      <w:tr w:rsidR="009029EC" w:rsidRPr="00964B18" w:rsidTr="006076C4">
        <w:tc>
          <w:tcPr>
            <w:tcW w:w="5353" w:type="dxa"/>
            <w:shd w:val="clear" w:color="auto" w:fill="auto"/>
          </w:tcPr>
          <w:p w:rsidR="009029EC" w:rsidRPr="00964B18" w:rsidRDefault="009029EC" w:rsidP="006076C4">
            <w:r w:rsidRPr="00964B18">
              <w:t>По рассмотренным обращениям:</w:t>
            </w:r>
          </w:p>
        </w:tc>
        <w:tc>
          <w:tcPr>
            <w:tcW w:w="2126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</w:p>
        </w:tc>
        <w:tc>
          <w:tcPr>
            <w:tcW w:w="2092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</w:p>
        </w:tc>
      </w:tr>
      <w:tr w:rsidR="009029EC" w:rsidRPr="00964B18" w:rsidTr="006076C4">
        <w:tc>
          <w:tcPr>
            <w:tcW w:w="5353" w:type="dxa"/>
            <w:shd w:val="clear" w:color="auto" w:fill="auto"/>
          </w:tcPr>
          <w:p w:rsidR="009029EC" w:rsidRPr="00964B18" w:rsidRDefault="009029EC" w:rsidP="006076C4">
            <w:r w:rsidRPr="00964B18">
              <w:t>вопросы решены положительно</w:t>
            </w:r>
          </w:p>
        </w:tc>
        <w:tc>
          <w:tcPr>
            <w:tcW w:w="2126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1</w:t>
            </w:r>
          </w:p>
        </w:tc>
        <w:tc>
          <w:tcPr>
            <w:tcW w:w="2092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3</w:t>
            </w:r>
          </w:p>
        </w:tc>
      </w:tr>
      <w:tr w:rsidR="009029EC" w:rsidRPr="00964B18" w:rsidTr="006076C4">
        <w:tc>
          <w:tcPr>
            <w:tcW w:w="5353" w:type="dxa"/>
            <w:shd w:val="clear" w:color="auto" w:fill="auto"/>
          </w:tcPr>
          <w:p w:rsidR="009029EC" w:rsidRPr="00964B18" w:rsidRDefault="009029EC" w:rsidP="006076C4">
            <w:r w:rsidRPr="00964B18">
              <w:t>даны разъяснения</w:t>
            </w:r>
          </w:p>
        </w:tc>
        <w:tc>
          <w:tcPr>
            <w:tcW w:w="2126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-</w:t>
            </w:r>
          </w:p>
        </w:tc>
        <w:tc>
          <w:tcPr>
            <w:tcW w:w="2092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-</w:t>
            </w:r>
          </w:p>
        </w:tc>
      </w:tr>
      <w:tr w:rsidR="009029EC" w:rsidRPr="00964B18" w:rsidTr="006076C4">
        <w:tc>
          <w:tcPr>
            <w:tcW w:w="5353" w:type="dxa"/>
            <w:shd w:val="clear" w:color="auto" w:fill="auto"/>
          </w:tcPr>
          <w:p w:rsidR="009029EC" w:rsidRPr="00964B18" w:rsidRDefault="009029EC" w:rsidP="006076C4">
            <w:r w:rsidRPr="00964B18">
              <w:t>отказано</w:t>
            </w:r>
          </w:p>
        </w:tc>
        <w:tc>
          <w:tcPr>
            <w:tcW w:w="2126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-</w:t>
            </w:r>
          </w:p>
        </w:tc>
        <w:tc>
          <w:tcPr>
            <w:tcW w:w="2092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-</w:t>
            </w:r>
          </w:p>
        </w:tc>
      </w:tr>
      <w:tr w:rsidR="009029EC" w:rsidRPr="00964B18" w:rsidTr="006076C4">
        <w:tc>
          <w:tcPr>
            <w:tcW w:w="5353" w:type="dxa"/>
            <w:shd w:val="clear" w:color="auto" w:fill="auto"/>
          </w:tcPr>
          <w:p w:rsidR="009029EC" w:rsidRPr="00964B18" w:rsidRDefault="009029EC" w:rsidP="006076C4">
            <w:r w:rsidRPr="00964B18">
              <w:t>Направлено ответов гражданам за подписью руководителя органа исполнительной власти и его заместителей</w:t>
            </w:r>
          </w:p>
        </w:tc>
        <w:tc>
          <w:tcPr>
            <w:tcW w:w="2126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1</w:t>
            </w:r>
          </w:p>
        </w:tc>
        <w:tc>
          <w:tcPr>
            <w:tcW w:w="2092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3</w:t>
            </w:r>
          </w:p>
        </w:tc>
      </w:tr>
      <w:tr w:rsidR="009029EC" w:rsidRPr="00964B18" w:rsidTr="006076C4">
        <w:tc>
          <w:tcPr>
            <w:tcW w:w="5353" w:type="dxa"/>
            <w:shd w:val="clear" w:color="auto" w:fill="auto"/>
          </w:tcPr>
          <w:p w:rsidR="009029EC" w:rsidRPr="00964B18" w:rsidRDefault="009029EC" w:rsidP="006076C4">
            <w:r w:rsidRPr="00964B18">
              <w:t>Количество обращений, рассмотренных совместно с территориальными подразделениями органа исполнительной власти и подведомственными организациями</w:t>
            </w:r>
          </w:p>
        </w:tc>
        <w:tc>
          <w:tcPr>
            <w:tcW w:w="2126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-</w:t>
            </w:r>
          </w:p>
        </w:tc>
        <w:tc>
          <w:tcPr>
            <w:tcW w:w="2092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-</w:t>
            </w:r>
          </w:p>
        </w:tc>
      </w:tr>
      <w:tr w:rsidR="009029EC" w:rsidRPr="00964B18" w:rsidTr="006076C4">
        <w:tc>
          <w:tcPr>
            <w:tcW w:w="5353" w:type="dxa"/>
            <w:shd w:val="clear" w:color="auto" w:fill="auto"/>
          </w:tcPr>
          <w:p w:rsidR="009029EC" w:rsidRPr="00964B18" w:rsidRDefault="009029EC" w:rsidP="006076C4">
            <w:r w:rsidRPr="00964B18">
              <w:t>Количество обращений, рассмотренных совместно с органами исполнительной власти субъектов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1</w:t>
            </w:r>
          </w:p>
        </w:tc>
        <w:tc>
          <w:tcPr>
            <w:tcW w:w="2092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1</w:t>
            </w:r>
          </w:p>
        </w:tc>
      </w:tr>
      <w:tr w:rsidR="009029EC" w:rsidRPr="00964B18" w:rsidTr="006076C4">
        <w:tc>
          <w:tcPr>
            <w:tcW w:w="5353" w:type="dxa"/>
            <w:shd w:val="clear" w:color="auto" w:fill="auto"/>
          </w:tcPr>
          <w:p w:rsidR="009029EC" w:rsidRPr="00964B18" w:rsidRDefault="009029EC" w:rsidP="006076C4">
            <w:r w:rsidRPr="00964B18">
              <w:t>Количество жалоб, факты, приведенные  в которых, подтвердились</w:t>
            </w:r>
          </w:p>
        </w:tc>
        <w:tc>
          <w:tcPr>
            <w:tcW w:w="2126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1</w:t>
            </w:r>
          </w:p>
        </w:tc>
        <w:tc>
          <w:tcPr>
            <w:tcW w:w="2092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1</w:t>
            </w:r>
          </w:p>
        </w:tc>
      </w:tr>
      <w:tr w:rsidR="009029EC" w:rsidRPr="00964B18" w:rsidTr="006076C4">
        <w:tc>
          <w:tcPr>
            <w:tcW w:w="5353" w:type="dxa"/>
            <w:shd w:val="clear" w:color="auto" w:fill="auto"/>
          </w:tcPr>
          <w:p w:rsidR="009029EC" w:rsidRPr="00964B18" w:rsidRDefault="009029EC" w:rsidP="006076C4">
            <w:r w:rsidRPr="00964B18">
              <w:t>Количество жалоб, по результатам рассмотрения которых, виновные наказаны</w:t>
            </w:r>
          </w:p>
        </w:tc>
        <w:tc>
          <w:tcPr>
            <w:tcW w:w="2126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-</w:t>
            </w:r>
          </w:p>
        </w:tc>
        <w:tc>
          <w:tcPr>
            <w:tcW w:w="2092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-</w:t>
            </w:r>
          </w:p>
        </w:tc>
      </w:tr>
      <w:tr w:rsidR="009029EC" w:rsidRPr="00964B18" w:rsidTr="006076C4">
        <w:tc>
          <w:tcPr>
            <w:tcW w:w="5353" w:type="dxa"/>
            <w:shd w:val="clear" w:color="auto" w:fill="auto"/>
          </w:tcPr>
          <w:p w:rsidR="009029EC" w:rsidRPr="00964B18" w:rsidRDefault="009029EC" w:rsidP="006076C4">
            <w:r w:rsidRPr="00964B18">
              <w:t>Рассмотрено обращений с нарушением срока</w:t>
            </w:r>
          </w:p>
        </w:tc>
        <w:tc>
          <w:tcPr>
            <w:tcW w:w="2126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-</w:t>
            </w:r>
          </w:p>
        </w:tc>
        <w:tc>
          <w:tcPr>
            <w:tcW w:w="2092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-</w:t>
            </w:r>
          </w:p>
        </w:tc>
      </w:tr>
      <w:tr w:rsidR="009029EC" w:rsidRPr="00964B18" w:rsidTr="006076C4">
        <w:tc>
          <w:tcPr>
            <w:tcW w:w="5353" w:type="dxa"/>
            <w:shd w:val="clear" w:color="auto" w:fill="auto"/>
          </w:tcPr>
          <w:p w:rsidR="009029EC" w:rsidRPr="00964B18" w:rsidRDefault="009029EC" w:rsidP="006076C4">
            <w:r w:rsidRPr="00964B18">
              <w:t>Находятся на рассмотрении</w:t>
            </w:r>
          </w:p>
        </w:tc>
        <w:tc>
          <w:tcPr>
            <w:tcW w:w="2126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-</w:t>
            </w:r>
          </w:p>
        </w:tc>
        <w:tc>
          <w:tcPr>
            <w:tcW w:w="2092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-</w:t>
            </w:r>
          </w:p>
        </w:tc>
      </w:tr>
      <w:tr w:rsidR="009029EC" w:rsidRPr="00964B18" w:rsidTr="006076C4">
        <w:tc>
          <w:tcPr>
            <w:tcW w:w="5353" w:type="dxa"/>
            <w:shd w:val="clear" w:color="auto" w:fill="auto"/>
          </w:tcPr>
          <w:p w:rsidR="009029EC" w:rsidRPr="00964B18" w:rsidRDefault="009029EC" w:rsidP="006076C4">
            <w:r w:rsidRPr="00964B18"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2126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-</w:t>
            </w:r>
          </w:p>
        </w:tc>
        <w:tc>
          <w:tcPr>
            <w:tcW w:w="2092" w:type="dxa"/>
            <w:shd w:val="clear" w:color="auto" w:fill="auto"/>
          </w:tcPr>
          <w:p w:rsidR="009029EC" w:rsidRPr="00964B18" w:rsidRDefault="009029EC" w:rsidP="006076C4">
            <w:pPr>
              <w:jc w:val="center"/>
            </w:pPr>
            <w:r w:rsidRPr="00964B18">
              <w:t>-</w:t>
            </w:r>
          </w:p>
        </w:tc>
      </w:tr>
    </w:tbl>
    <w:p w:rsidR="009029EC" w:rsidRPr="00964B18" w:rsidRDefault="009029EC" w:rsidP="009029EC">
      <w:pPr>
        <w:jc w:val="center"/>
      </w:pPr>
    </w:p>
    <w:p w:rsidR="009029EC" w:rsidRPr="00964B18" w:rsidRDefault="00964B18" w:rsidP="00670D72">
      <w:r w:rsidRPr="00964B18">
        <w:br w:type="page"/>
      </w:r>
    </w:p>
    <w:p w:rsidR="00964B18" w:rsidRPr="00964B18" w:rsidRDefault="00964B18" w:rsidP="00964B18">
      <w:pPr>
        <w:ind w:left="7371"/>
        <w:jc w:val="right"/>
        <w:rPr>
          <w:szCs w:val="28"/>
        </w:rPr>
      </w:pPr>
      <w:r w:rsidRPr="00964B18">
        <w:rPr>
          <w:szCs w:val="28"/>
        </w:rPr>
        <w:lastRenderedPageBreak/>
        <w:t>Приложение № 7</w:t>
      </w:r>
    </w:p>
    <w:p w:rsidR="00964B18" w:rsidRPr="00964B18" w:rsidRDefault="00964B18" w:rsidP="00964B18">
      <w:pPr>
        <w:ind w:left="7371"/>
        <w:jc w:val="right"/>
        <w:rPr>
          <w:szCs w:val="28"/>
        </w:rPr>
      </w:pPr>
      <w:r w:rsidRPr="00964B18">
        <w:rPr>
          <w:szCs w:val="28"/>
        </w:rPr>
        <w:t>к п. 3.1</w:t>
      </w:r>
    </w:p>
    <w:p w:rsidR="00964B18" w:rsidRPr="00964B18" w:rsidRDefault="00964B18" w:rsidP="00964B18">
      <w:pPr>
        <w:jc w:val="right"/>
        <w:rPr>
          <w:u w:val="single"/>
        </w:rPr>
      </w:pPr>
    </w:p>
    <w:p w:rsidR="00964B18" w:rsidRPr="00964B18" w:rsidRDefault="00964B18" w:rsidP="00964B18">
      <w:pPr>
        <w:jc w:val="center"/>
        <w:rPr>
          <w:b/>
        </w:rPr>
      </w:pPr>
      <w:r w:rsidRPr="00964B18">
        <w:rPr>
          <w:b/>
        </w:rPr>
        <w:t>СТАТИСТИЧЕСКИЕ ДАННЫЕ</w:t>
      </w:r>
    </w:p>
    <w:p w:rsidR="00964B18" w:rsidRPr="00964B18" w:rsidRDefault="00964B18" w:rsidP="00964B18">
      <w:pPr>
        <w:jc w:val="center"/>
        <w:rPr>
          <w:b/>
        </w:rPr>
      </w:pPr>
      <w:r w:rsidRPr="00964B18">
        <w:rPr>
          <w:b/>
        </w:rPr>
        <w:t>к отч</w:t>
      </w:r>
      <w:r w:rsidRPr="00964B18">
        <w:rPr>
          <w:b/>
        </w:rPr>
        <w:t>е</w:t>
      </w:r>
      <w:r w:rsidRPr="00964B18">
        <w:rPr>
          <w:b/>
        </w:rPr>
        <w:t>ту МЧС России о работе с обращениями граждан в 2007 году</w:t>
      </w:r>
    </w:p>
    <w:p w:rsidR="00964B18" w:rsidRPr="00964B18" w:rsidRDefault="00964B18" w:rsidP="00964B18">
      <w:pPr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3"/>
        <w:gridCol w:w="1347"/>
        <w:gridCol w:w="1429"/>
      </w:tblGrid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  <w:rPr>
                <w:b/>
              </w:rPr>
            </w:pPr>
            <w:r w:rsidRPr="00964B18">
              <w:rPr>
                <w:b/>
              </w:rPr>
              <w:t>2006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  <w:rPr>
                <w:b/>
              </w:rPr>
            </w:pPr>
            <w:r w:rsidRPr="00964B18">
              <w:rPr>
                <w:b/>
              </w:rPr>
              <w:t>2007 год</w:t>
            </w:r>
          </w:p>
          <w:p w:rsidR="00964B18" w:rsidRPr="00964B18" w:rsidRDefault="00964B18" w:rsidP="006076C4">
            <w:pPr>
              <w:jc w:val="center"/>
              <w:rPr>
                <w:b/>
              </w:rPr>
            </w:pP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  <w:rPr>
                <w:b/>
              </w:rPr>
            </w:pPr>
            <w:r w:rsidRPr="00964B18">
              <w:rPr>
                <w:b/>
              </w:rPr>
              <w:t>Поступило писем, всего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  <w:rPr>
                <w:b/>
              </w:rPr>
            </w:pPr>
            <w:r w:rsidRPr="00964B18">
              <w:rPr>
                <w:b/>
              </w:rPr>
              <w:t>30153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  <w:rPr>
                <w:b/>
              </w:rPr>
            </w:pPr>
            <w:r w:rsidRPr="00964B18">
              <w:rPr>
                <w:b/>
              </w:rPr>
              <w:t>31029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 xml:space="preserve">     В том числе: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в центральный аппарат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6253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6889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в территориальные органы и подведомственные организации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23900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24140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по сети Интернет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1582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1036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по факсимильной связи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по электронной почте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-по «прямым» и «горячим» линиям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469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от депутатов Государственной Думы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69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119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по социальным вопросам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386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546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доложено руководителям федеральных органов исполнительной вл</w:t>
            </w:r>
            <w:r w:rsidRPr="00964B18">
              <w:t>а</w:t>
            </w:r>
            <w:r w:rsidRPr="00964B18">
              <w:t>сти и их заместителям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1115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1233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доложено руководителям территориальных органов и подведомс</w:t>
            </w:r>
            <w:r w:rsidRPr="00964B18">
              <w:t>т</w:t>
            </w:r>
            <w:r w:rsidRPr="00964B18">
              <w:t>венных организаций и их заместителям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23860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24100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  <w:rPr>
                <w:b/>
              </w:rPr>
            </w:pPr>
            <w:r w:rsidRPr="00964B18">
              <w:rPr>
                <w:b/>
              </w:rPr>
              <w:t>Поступило судебных исков граждан, всего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 xml:space="preserve">    В том числе: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  <w:rPr>
                <w:b/>
              </w:rPr>
            </w:pPr>
            <w:r w:rsidRPr="00964B18">
              <w:rPr>
                <w:b/>
              </w:rPr>
              <w:t xml:space="preserve">- </w:t>
            </w:r>
            <w:r w:rsidRPr="00964B18">
              <w:t>количество судебных решений, вынесенных в пользу гра</w:t>
            </w:r>
            <w:r w:rsidRPr="00964B18">
              <w:t>ж</w:t>
            </w:r>
            <w:r w:rsidRPr="00964B18">
              <w:t>дан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18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80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  <w:rPr>
                <w:b/>
              </w:rPr>
            </w:pPr>
            <w:r w:rsidRPr="00964B18">
              <w:rPr>
                <w:b/>
              </w:rPr>
              <w:t>Принято граждан, всего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  <w:rPr>
                <w:b/>
              </w:rPr>
            </w:pPr>
            <w:r w:rsidRPr="00964B18">
              <w:rPr>
                <w:b/>
              </w:rPr>
              <w:t>17947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  <w:rPr>
                <w:b/>
              </w:rPr>
            </w:pPr>
            <w:r w:rsidRPr="00964B18">
              <w:rPr>
                <w:b/>
              </w:rPr>
              <w:t>21261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 xml:space="preserve">     В том числе: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в центральном аппарате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2412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2543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в территориальных органах и подведомственных организациях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15259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15412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руководителями федеральных органов исполнительной власти и их заместителями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75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82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руководителями территориальных органов и подведомстве</w:t>
            </w:r>
            <w:r w:rsidRPr="00964B18">
              <w:t>н</w:t>
            </w:r>
            <w:r w:rsidRPr="00964B18">
              <w:t>ных о</w:t>
            </w:r>
            <w:r w:rsidRPr="00964B18">
              <w:t>р</w:t>
            </w:r>
            <w:r w:rsidRPr="00964B18">
              <w:t>ганизаций и их заместителями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201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3224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  <w:rPr>
                <w:b/>
              </w:rPr>
            </w:pPr>
            <w:r w:rsidRPr="00964B18">
              <w:rPr>
                <w:b/>
              </w:rPr>
              <w:t>Взято на контроль писем в центральном аппарате, всего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  <w:rPr>
                <w:b/>
              </w:rPr>
            </w:pPr>
            <w:r w:rsidRPr="00964B18">
              <w:rPr>
                <w:b/>
              </w:rPr>
              <w:t>6253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  <w:rPr>
                <w:b/>
              </w:rPr>
            </w:pPr>
            <w:r w:rsidRPr="00964B18">
              <w:rPr>
                <w:b/>
              </w:rPr>
              <w:t>6889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 xml:space="preserve">     В том числе: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переадресовано по принадлежности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1119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1294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находятся на рассмотрении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18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 xml:space="preserve">- </w:t>
            </w:r>
            <w:proofErr w:type="gramStart"/>
            <w:r w:rsidRPr="00964B18">
              <w:t>закончены</w:t>
            </w:r>
            <w:proofErr w:type="gramEnd"/>
            <w:r w:rsidRPr="00964B18">
              <w:t xml:space="preserve"> рассмотрением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5134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5577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  <w:rPr>
                <w:b/>
              </w:rPr>
            </w:pPr>
            <w:r w:rsidRPr="00964B18">
              <w:rPr>
                <w:b/>
              </w:rPr>
              <w:t>Результативность рассмотрения контрольных писем в це</w:t>
            </w:r>
            <w:r w:rsidRPr="00964B18">
              <w:rPr>
                <w:b/>
              </w:rPr>
              <w:t>н</w:t>
            </w:r>
            <w:r w:rsidRPr="00964B18">
              <w:rPr>
                <w:b/>
              </w:rPr>
              <w:t>тральном аппарате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 xml:space="preserve">     В том числе: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решено положительно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2308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2608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меры приняты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697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867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разъяснено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1940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3358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отказано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204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56</w:t>
            </w:r>
          </w:p>
          <w:p w:rsidR="00964B18" w:rsidRPr="00964B18" w:rsidRDefault="00964B18" w:rsidP="006076C4">
            <w:pPr>
              <w:jc w:val="center"/>
            </w:pPr>
          </w:p>
        </w:tc>
      </w:tr>
    </w:tbl>
    <w:p w:rsidR="00964B18" w:rsidRPr="00964B18" w:rsidRDefault="00964B18"/>
    <w:p w:rsidR="00964B18" w:rsidRPr="00964B18" w:rsidRDefault="00964B18"/>
    <w:p w:rsidR="00964B18" w:rsidRPr="00964B18" w:rsidRDefault="00964B18"/>
    <w:p w:rsidR="00964B18" w:rsidRPr="00964B18" w:rsidRDefault="00964B18"/>
    <w:p w:rsidR="00964B18" w:rsidRPr="00964B18" w:rsidRDefault="00964B18"/>
    <w:p w:rsidR="00964B18" w:rsidRPr="00964B18" w:rsidRDefault="001F5EC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117475</wp:posOffset>
                </wp:positionV>
                <wp:extent cx="2573655" cy="563880"/>
                <wp:effectExtent l="9525" t="12700" r="762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B18" w:rsidRDefault="00964B18" w:rsidP="00964B18">
                            <w:r>
                              <w:t>Продолжение приложения №7</w:t>
                            </w:r>
                          </w:p>
                          <w:p w:rsidR="00964B18" w:rsidRDefault="00964B18" w:rsidP="00964B1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9.25pt;width:202.6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" strokecolor="white">
                <v:textbox>
                  <w:txbxContent>
                    <w:p w:rsidR="00964B18" w:rsidRDefault="00964B18" w:rsidP="00964B18">
                      <w:r>
                        <w:t>Продолжение приложения №7</w:t>
                      </w:r>
                    </w:p>
                    <w:p w:rsidR="00964B18" w:rsidRDefault="00964B18" w:rsidP="00964B1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64B18" w:rsidRPr="00964B18" w:rsidRDefault="00964B18"/>
    <w:p w:rsidR="00964B18" w:rsidRPr="00964B18" w:rsidRDefault="00964B18"/>
    <w:p w:rsidR="00964B18" w:rsidRPr="00964B18" w:rsidRDefault="00964B18"/>
    <w:p w:rsidR="00964B18" w:rsidRPr="00964B18" w:rsidRDefault="00964B18"/>
    <w:p w:rsidR="00964B18" w:rsidRPr="00964B18" w:rsidRDefault="00964B18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3"/>
        <w:gridCol w:w="1347"/>
        <w:gridCol w:w="1429"/>
      </w:tblGrid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  <w:rPr>
                <w:b/>
              </w:rPr>
            </w:pPr>
            <w:r w:rsidRPr="00964B18">
              <w:rPr>
                <w:b/>
              </w:rPr>
              <w:t xml:space="preserve">    Кроме того: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виновные привлечены к ответственности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8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рассмотрено с выездом на место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115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189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рассмотрено с нарушением сроков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21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  <w:rPr>
                <w:b/>
              </w:rPr>
            </w:pPr>
            <w:r w:rsidRPr="00964B18">
              <w:rPr>
                <w:b/>
              </w:rPr>
              <w:t>Проведено заседаний коллегии и совещаний по вопросам п</w:t>
            </w:r>
            <w:r w:rsidRPr="00964B18">
              <w:rPr>
                <w:b/>
              </w:rPr>
              <w:t>о</w:t>
            </w:r>
            <w:r w:rsidRPr="00964B18">
              <w:rPr>
                <w:b/>
              </w:rPr>
              <w:t>вышения эффективности работы с обращениями граждан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 xml:space="preserve">     В том числе: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в центральном аппарате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1</w:t>
            </w:r>
          </w:p>
        </w:tc>
      </w:tr>
      <w:tr w:rsidR="00964B18" w:rsidRPr="00964B18" w:rsidTr="00964B18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both"/>
            </w:pPr>
            <w:r w:rsidRPr="00964B18">
              <w:t>- в территориальных органах и подведомственных организациях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288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8" w:rsidRPr="00964B18" w:rsidRDefault="00964B18" w:rsidP="006076C4">
            <w:pPr>
              <w:jc w:val="center"/>
            </w:pPr>
            <w:r w:rsidRPr="00964B18">
              <w:t>91</w:t>
            </w:r>
          </w:p>
        </w:tc>
      </w:tr>
    </w:tbl>
    <w:p w:rsidR="00964B18" w:rsidRPr="00964B18" w:rsidRDefault="00964B18" w:rsidP="00964B18">
      <w:pPr>
        <w:rPr>
          <w:sz w:val="20"/>
        </w:rPr>
      </w:pPr>
    </w:p>
    <w:p w:rsidR="00964B18" w:rsidRPr="00964B18" w:rsidRDefault="00964B18" w:rsidP="00964B18"/>
    <w:p w:rsidR="00964B18" w:rsidRPr="00964B18" w:rsidRDefault="00964B18" w:rsidP="00670D72"/>
    <w:sectPr w:rsidR="00964B18" w:rsidRPr="00964B18" w:rsidSect="00673407">
      <w:pgSz w:w="11906" w:h="16838"/>
      <w:pgMar w:top="1134" w:right="707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56" w:rsidRDefault="006D4F56">
      <w:r>
        <w:separator/>
      </w:r>
    </w:p>
  </w:endnote>
  <w:endnote w:type="continuationSeparator" w:id="0">
    <w:p w:rsidR="006D4F56" w:rsidRDefault="006D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56" w:rsidRDefault="006D4F56">
      <w:r>
        <w:separator/>
      </w:r>
    </w:p>
  </w:footnote>
  <w:footnote w:type="continuationSeparator" w:id="0">
    <w:p w:rsidR="006D4F56" w:rsidRDefault="006D4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4F" w:rsidRDefault="00217F4F" w:rsidP="000D3A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7F4F" w:rsidRDefault="00217F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4F" w:rsidRDefault="00217F4F" w:rsidP="000D3A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6063">
      <w:rPr>
        <w:rStyle w:val="a4"/>
        <w:noProof/>
      </w:rPr>
      <w:t>4</w:t>
    </w:r>
    <w:r>
      <w:rPr>
        <w:rStyle w:val="a4"/>
      </w:rPr>
      <w:fldChar w:fldCharType="end"/>
    </w:r>
  </w:p>
  <w:p w:rsidR="00217F4F" w:rsidRDefault="00217F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B73"/>
    <w:multiLevelType w:val="hybridMultilevel"/>
    <w:tmpl w:val="F2D4443A"/>
    <w:lvl w:ilvl="0" w:tplc="9EEAF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51343E"/>
    <w:multiLevelType w:val="hybridMultilevel"/>
    <w:tmpl w:val="C4C69C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D40D8"/>
    <w:multiLevelType w:val="hybridMultilevel"/>
    <w:tmpl w:val="B1EA10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6"/>
    <w:rsid w:val="00030312"/>
    <w:rsid w:val="00056B0E"/>
    <w:rsid w:val="00076776"/>
    <w:rsid w:val="00076B3E"/>
    <w:rsid w:val="000943A6"/>
    <w:rsid w:val="000B0056"/>
    <w:rsid w:val="000D3AF1"/>
    <w:rsid w:val="00103620"/>
    <w:rsid w:val="001041D6"/>
    <w:rsid w:val="001114AC"/>
    <w:rsid w:val="00154C37"/>
    <w:rsid w:val="00172DDD"/>
    <w:rsid w:val="0017371A"/>
    <w:rsid w:val="001E1A3C"/>
    <w:rsid w:val="001E7420"/>
    <w:rsid w:val="001F5EC0"/>
    <w:rsid w:val="002101EF"/>
    <w:rsid w:val="00217F4F"/>
    <w:rsid w:val="002D75DC"/>
    <w:rsid w:val="003C7F35"/>
    <w:rsid w:val="00405B94"/>
    <w:rsid w:val="004A2853"/>
    <w:rsid w:val="00532FF3"/>
    <w:rsid w:val="0059730A"/>
    <w:rsid w:val="005A5A67"/>
    <w:rsid w:val="005F2096"/>
    <w:rsid w:val="006076C4"/>
    <w:rsid w:val="0061621D"/>
    <w:rsid w:val="00621AC6"/>
    <w:rsid w:val="00646063"/>
    <w:rsid w:val="00670D72"/>
    <w:rsid w:val="00673407"/>
    <w:rsid w:val="006744B6"/>
    <w:rsid w:val="00677623"/>
    <w:rsid w:val="00677F28"/>
    <w:rsid w:val="006B0DF9"/>
    <w:rsid w:val="006B6E15"/>
    <w:rsid w:val="006C28FB"/>
    <w:rsid w:val="006D4F56"/>
    <w:rsid w:val="00771506"/>
    <w:rsid w:val="007E42C0"/>
    <w:rsid w:val="008374D8"/>
    <w:rsid w:val="008377A5"/>
    <w:rsid w:val="00863FEB"/>
    <w:rsid w:val="008C16FB"/>
    <w:rsid w:val="008E10AC"/>
    <w:rsid w:val="009029EC"/>
    <w:rsid w:val="00903B82"/>
    <w:rsid w:val="00915BEB"/>
    <w:rsid w:val="00944307"/>
    <w:rsid w:val="00964B18"/>
    <w:rsid w:val="009B31DA"/>
    <w:rsid w:val="00AA0333"/>
    <w:rsid w:val="00AB21A8"/>
    <w:rsid w:val="00B13592"/>
    <w:rsid w:val="00B34284"/>
    <w:rsid w:val="00B35015"/>
    <w:rsid w:val="00B36A84"/>
    <w:rsid w:val="00B46137"/>
    <w:rsid w:val="00B50A00"/>
    <w:rsid w:val="00B81CF5"/>
    <w:rsid w:val="00B82FBA"/>
    <w:rsid w:val="00BA4C59"/>
    <w:rsid w:val="00BF15DD"/>
    <w:rsid w:val="00C2145E"/>
    <w:rsid w:val="00C5711B"/>
    <w:rsid w:val="00C85252"/>
    <w:rsid w:val="00CE0227"/>
    <w:rsid w:val="00CF4525"/>
    <w:rsid w:val="00D1218C"/>
    <w:rsid w:val="00D80B38"/>
    <w:rsid w:val="00D93531"/>
    <w:rsid w:val="00D95191"/>
    <w:rsid w:val="00DB3EB7"/>
    <w:rsid w:val="00DB70D1"/>
    <w:rsid w:val="00E57E1B"/>
    <w:rsid w:val="00E90B8A"/>
    <w:rsid w:val="00EB612B"/>
    <w:rsid w:val="00F12A9E"/>
    <w:rsid w:val="00F60EE6"/>
    <w:rsid w:val="00F84826"/>
    <w:rsid w:val="00F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B612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612B"/>
  </w:style>
  <w:style w:type="table" w:styleId="a5">
    <w:name w:val="Table Grid"/>
    <w:basedOn w:val="a1"/>
    <w:rsid w:val="00670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B612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612B"/>
  </w:style>
  <w:style w:type="table" w:styleId="a5">
    <w:name w:val="Table Grid"/>
    <w:basedOn w:val="a1"/>
    <w:rsid w:val="00670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2008-12-01T04:56:00Z</cp:lastPrinted>
  <dcterms:created xsi:type="dcterms:W3CDTF">2016-10-08T14:57:00Z</dcterms:created>
  <dcterms:modified xsi:type="dcterms:W3CDTF">2016-10-08T14:57:00Z</dcterms:modified>
</cp:coreProperties>
</file>