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bookmarkStart w:id="0" w:name="_GoBack"/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1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1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6F3AE9" w:rsidP="006F3AE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19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09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99556F"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6F3AE9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6F3AE9">
              <w:rPr>
                <w:b w:val="0"/>
                <w:sz w:val="28"/>
                <w:szCs w:val="28"/>
                <w:u w:val="single"/>
              </w:rPr>
              <w:t>507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6F3AE9" w:rsidRDefault="006F3AE9" w:rsidP="006F3A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3AE9" w:rsidRDefault="006F3AE9" w:rsidP="006F3A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6F3AE9" w:rsidP="006F3AE9">
      <w:pPr>
        <w:spacing w:after="0" w:line="240" w:lineRule="auto"/>
        <w:jc w:val="center"/>
        <w:rPr>
          <w:color w:val="000000"/>
          <w:lang w:bidi="ru-RU"/>
        </w:rPr>
      </w:pPr>
      <w:r w:rsidRPr="006F3AE9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ликвидации вооружения и военной техники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6F3AE9">
        <w:rPr>
          <w:rFonts w:ascii="Times New Roman" w:eastAsia="Times New Roman" w:hAnsi="Times New Roman" w:cs="Times New Roman"/>
          <w:b/>
          <w:bCs/>
          <w:sz w:val="28"/>
          <w:szCs w:val="28"/>
        </w:rPr>
        <w:t>в МЧС России</w:t>
      </w:r>
    </w:p>
    <w:p w:rsidR="00543708" w:rsidRDefault="00543708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9556F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</w:pPr>
      <w:r w:rsidRPr="006F3AE9">
        <w:rPr>
          <w:color w:val="000000"/>
          <w:lang w:bidi="ru-RU"/>
        </w:rPr>
        <w:t>В соответствии с постановлением Правительства Российской Федерации от 20</w:t>
      </w:r>
      <w:r w:rsidR="00814FD8">
        <w:rPr>
          <w:color w:val="000000"/>
          <w:lang w:bidi="ru-RU"/>
        </w:rPr>
        <w:t> </w:t>
      </w:r>
      <w:r w:rsidRPr="006F3AE9">
        <w:rPr>
          <w:color w:val="000000"/>
          <w:lang w:bidi="ru-RU"/>
        </w:rPr>
        <w:t>июня 2016 г. № 561 «О порядке ликвидации вооружения и военной техники»</w:t>
      </w:r>
      <w:r w:rsidR="00331287">
        <w:rPr>
          <w:rStyle w:val="a6"/>
          <w:color w:val="000000"/>
          <w:lang w:bidi="ru-RU"/>
        </w:rPr>
        <w:footnoteReference w:id="1"/>
      </w:r>
      <w:r w:rsidR="008968DC">
        <w:rPr>
          <w:color w:val="000000"/>
          <w:lang w:bidi="ru-RU"/>
        </w:rPr>
        <w:t xml:space="preserve"> </w:t>
      </w:r>
      <w:r w:rsidR="00635AA1">
        <w:rPr>
          <w:rStyle w:val="23pt"/>
        </w:rPr>
        <w:t>приказываю</w:t>
      </w:r>
      <w:r w:rsidR="003E0F65" w:rsidRPr="003E0F65">
        <w:t>:</w:t>
      </w:r>
    </w:p>
    <w:p w:rsidR="006F3AE9" w:rsidRDefault="006F3AE9" w:rsidP="003312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3D02" w:rsidRPr="00331287" w:rsidRDefault="00331287" w:rsidP="003312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287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="006F3AE9" w:rsidRPr="006F3AE9">
        <w:t xml:space="preserve"> </w:t>
      </w:r>
      <w:r w:rsidR="006F3AE9" w:rsidRPr="006F3AE9">
        <w:rPr>
          <w:rFonts w:ascii="Times New Roman" w:eastAsia="Times New Roman" w:hAnsi="Times New Roman" w:cs="Times New Roman"/>
          <w:sz w:val="28"/>
          <w:szCs w:val="28"/>
        </w:rPr>
        <w:t>прилагаемый Порядок ликвидации вооружения и военной техники в МЧС России</w:t>
      </w:r>
      <w:r w:rsidR="006F3A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1287" w:rsidRDefault="00331287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752F69" wp14:editId="27A8A1DE">
            <wp:simplePos x="0" y="0"/>
            <wp:positionH relativeFrom="column">
              <wp:posOffset>2566035</wp:posOffset>
            </wp:positionH>
            <wp:positionV relativeFrom="paragraph">
              <wp:posOffset>194310</wp:posOffset>
            </wp:positionV>
            <wp:extent cx="1664335" cy="104330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59A" w:rsidRDefault="00215BBF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5477A0" w:rsidRPr="002065CF" w:rsidRDefault="007577A2" w:rsidP="002065C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D047D9"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</w:t>
      </w:r>
    </w:p>
    <w:p w:rsidR="00D047D9" w:rsidRPr="002065CF" w:rsidRDefault="00D047D9" w:rsidP="002065C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 приказу МЧС России</w:t>
      </w:r>
    </w:p>
    <w:p w:rsidR="00D047D9" w:rsidRPr="002065CF" w:rsidRDefault="00D047D9" w:rsidP="002065C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6F3A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19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6F3A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09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.2016 № </w:t>
      </w:r>
      <w:r w:rsidR="006F3A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507</w:t>
      </w:r>
    </w:p>
    <w:p w:rsidR="00D047D9" w:rsidRPr="002065CF" w:rsidRDefault="00D047D9" w:rsidP="004C71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2065CF" w:rsidRPr="00832070" w:rsidRDefault="006F3AE9" w:rsidP="004C71D8">
      <w:pPr>
        <w:pStyle w:val="80"/>
        <w:spacing w:before="0" w:after="0" w:line="240" w:lineRule="auto"/>
        <w:rPr>
          <w:bCs w:val="0"/>
          <w:color w:val="000000"/>
          <w:lang w:bidi="ru-RU"/>
        </w:rPr>
      </w:pPr>
      <w:r w:rsidRPr="006F3AE9">
        <w:rPr>
          <w:bCs w:val="0"/>
          <w:color w:val="000000"/>
          <w:lang w:bidi="ru-RU"/>
        </w:rPr>
        <w:t>Порядок ликвидации вооружения и военной техники в МЧС России</w:t>
      </w:r>
    </w:p>
    <w:p w:rsidR="006008DA" w:rsidRDefault="006008DA" w:rsidP="004C71D8">
      <w:pPr>
        <w:pStyle w:val="80"/>
        <w:shd w:val="clear" w:color="auto" w:fill="auto"/>
        <w:spacing w:before="0" w:after="0" w:line="240" w:lineRule="auto"/>
        <w:rPr>
          <w:b w:val="0"/>
          <w:bCs w:val="0"/>
          <w:color w:val="000000"/>
          <w:lang w:bidi="ru-RU"/>
        </w:rPr>
      </w:pPr>
    </w:p>
    <w:p w:rsidR="006F3AE9" w:rsidRDefault="006F3AE9" w:rsidP="006F3AE9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before="0"/>
        <w:ind w:firstLine="580"/>
      </w:pPr>
      <w:r>
        <w:rPr>
          <w:color w:val="000000"/>
          <w:lang w:bidi="ru-RU"/>
        </w:rPr>
        <w:t>Настоящий Порядок устанавливает основные положения и последовательность действий при организации и проведении работ по ликвидации вооружения и военной техники в МЧС России.</w:t>
      </w:r>
    </w:p>
    <w:p w:rsidR="006F3AE9" w:rsidRPr="006F3AE9" w:rsidRDefault="006F3AE9" w:rsidP="006F3AE9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before="0"/>
        <w:ind w:firstLine="580"/>
      </w:pPr>
      <w:r w:rsidRPr="006F3AE9">
        <w:rPr>
          <w:color w:val="000000"/>
          <w:lang w:bidi="ru-RU"/>
        </w:rPr>
        <w:t>Понятия, используемые в настоящем Порядке, означают следующее:</w:t>
      </w:r>
    </w:p>
    <w:p w:rsidR="006F3AE9" w:rsidRDefault="006F3AE9" w:rsidP="006F3AE9">
      <w:pPr>
        <w:pStyle w:val="20"/>
        <w:shd w:val="clear" w:color="auto" w:fill="auto"/>
        <w:spacing w:before="0"/>
        <w:ind w:firstLine="580"/>
      </w:pPr>
      <w:r w:rsidRPr="006F3AE9">
        <w:rPr>
          <w:color w:val="000000"/>
          <w:lang w:bidi="ru-RU"/>
        </w:rPr>
        <w:t xml:space="preserve">«вооружение» </w:t>
      </w:r>
      <w:r>
        <w:rPr>
          <w:color w:val="000000"/>
          <w:lang w:bidi="ru-RU"/>
        </w:rPr>
        <w:sym w:font="Symbol" w:char="F02D"/>
      </w:r>
      <w:r w:rsidRPr="006F3AE9">
        <w:rPr>
          <w:color w:val="000000"/>
          <w:lang w:bidi="ru-RU"/>
        </w:rPr>
        <w:t xml:space="preserve"> средства, предназначенные для поражения живой силы,</w:t>
      </w:r>
      <w:r>
        <w:rPr>
          <w:color w:val="000000"/>
          <w:lang w:bidi="ru-RU"/>
        </w:rPr>
        <w:t xml:space="preserve"> техники, сооружений и других объектов противника, составные части этих средств и комплектующие изделия;</w:t>
      </w:r>
    </w:p>
    <w:p w:rsidR="006F3AE9" w:rsidRDefault="006F3AE9" w:rsidP="006F3AE9">
      <w:pPr>
        <w:pStyle w:val="20"/>
        <w:shd w:val="clear" w:color="auto" w:fill="auto"/>
        <w:spacing w:before="0"/>
        <w:ind w:firstLine="580"/>
      </w:pPr>
      <w:r>
        <w:rPr>
          <w:color w:val="000000"/>
          <w:lang w:bidi="ru-RU"/>
        </w:rPr>
        <w:t xml:space="preserve">«военная техника» </w:t>
      </w:r>
      <w:r w:rsidR="007952A0">
        <w:rPr>
          <w:color w:val="000000"/>
          <w:lang w:bidi="ru-RU"/>
        </w:rPr>
        <w:sym w:font="Symbol" w:char="F02D"/>
      </w:r>
      <w:r>
        <w:rPr>
          <w:color w:val="000000"/>
          <w:lang w:bidi="ru-RU"/>
        </w:rPr>
        <w:t xml:space="preserve"> технические средства, предназначенные для боевого, технического и тылового обеспечения деятельности спасательных воинских формирований, а также оборудование и аппаратура для контроля и испытаний этих средств, составные части этих средств и комплектующие изделия;</w:t>
      </w:r>
    </w:p>
    <w:p w:rsidR="006F3AE9" w:rsidRDefault="006F3AE9" w:rsidP="006F3AE9">
      <w:pPr>
        <w:pStyle w:val="20"/>
        <w:shd w:val="clear" w:color="auto" w:fill="auto"/>
        <w:spacing w:before="0"/>
        <w:ind w:firstLine="580"/>
      </w:pPr>
      <w:r>
        <w:rPr>
          <w:color w:val="000000"/>
          <w:lang w:bidi="ru-RU"/>
        </w:rPr>
        <w:t xml:space="preserve">«специальная техника» </w:t>
      </w:r>
      <w:r w:rsidR="007952A0">
        <w:rPr>
          <w:color w:val="000000"/>
          <w:lang w:bidi="ru-RU"/>
        </w:rPr>
        <w:sym w:font="Symbol" w:char="F02D"/>
      </w:r>
      <w:r>
        <w:rPr>
          <w:color w:val="000000"/>
          <w:lang w:bidi="ru-RU"/>
        </w:rPr>
        <w:t xml:space="preserve"> технические средства, предназначенные для решения задач в сфере специальной связи и информации;</w:t>
      </w:r>
    </w:p>
    <w:p w:rsidR="006F3AE9" w:rsidRDefault="006F3AE9" w:rsidP="006F3AE9">
      <w:pPr>
        <w:pStyle w:val="20"/>
        <w:shd w:val="clear" w:color="auto" w:fill="auto"/>
        <w:spacing w:before="0"/>
        <w:ind w:firstLine="580"/>
      </w:pPr>
      <w:r>
        <w:rPr>
          <w:color w:val="000000"/>
          <w:lang w:bidi="ru-RU"/>
        </w:rPr>
        <w:t xml:space="preserve">«ликвидация вооружения и военной техники» </w:t>
      </w:r>
      <w:r w:rsidR="007952A0">
        <w:rPr>
          <w:color w:val="000000"/>
          <w:lang w:bidi="ru-RU"/>
        </w:rPr>
        <w:sym w:font="Symbol" w:char="F02D"/>
      </w:r>
      <w:r>
        <w:rPr>
          <w:color w:val="000000"/>
          <w:lang w:bidi="ru-RU"/>
        </w:rPr>
        <w:t xml:space="preserve"> комплекс организационно</w:t>
      </w:r>
      <w:r w:rsidR="007952A0">
        <w:rPr>
          <w:color w:val="000000"/>
          <w:lang w:bidi="ru-RU"/>
        </w:rPr>
        <w:t>-</w:t>
      </w:r>
      <w:r>
        <w:rPr>
          <w:color w:val="000000"/>
          <w:lang w:bidi="ru-RU"/>
        </w:rPr>
        <w:t>технических, научных, экономических, экологических и других мероприятий, обеспечивающих преобразование вооружения и военной техники, приводящее к необратимым изменениям в их структуре и свойствах и прекращению выполнения ими целевого предназначения или их существования;</w:t>
      </w:r>
    </w:p>
    <w:p w:rsidR="006F3AE9" w:rsidRDefault="006F3AE9" w:rsidP="006F3AE9">
      <w:pPr>
        <w:pStyle w:val="20"/>
        <w:shd w:val="clear" w:color="auto" w:fill="auto"/>
        <w:spacing w:before="0"/>
        <w:ind w:firstLine="580"/>
      </w:pPr>
      <w:proofErr w:type="gramStart"/>
      <w:r>
        <w:rPr>
          <w:color w:val="000000"/>
          <w:lang w:bidi="ru-RU"/>
        </w:rPr>
        <w:t xml:space="preserve">«продукты утилизации вооружения и военной техники» </w:t>
      </w:r>
      <w:r w:rsidR="007952A0">
        <w:rPr>
          <w:color w:val="000000"/>
          <w:lang w:bidi="ru-RU"/>
        </w:rPr>
        <w:sym w:font="Symbol" w:char="F02D"/>
      </w:r>
      <w:r>
        <w:rPr>
          <w:color w:val="000000"/>
          <w:lang w:bidi="ru-RU"/>
        </w:rPr>
        <w:t xml:space="preserve"> вторичные материальные ресурсы (лом черных и цветных металлов, лом и отходы, содержащие драгоценные камни, редкоземельные и драгоценные металлы, взрывчатые вещества, пороха и другие материалы), комплектующие изделия, получаемые в результате утилизации вооружения и военной техники и потенциально пригодные для повторного использования непосредственно или после дополнительной обработки;</w:t>
      </w:r>
      <w:proofErr w:type="gramEnd"/>
    </w:p>
    <w:p w:rsidR="006F3AE9" w:rsidRDefault="006F3AE9" w:rsidP="006F3AE9">
      <w:pPr>
        <w:pStyle w:val="20"/>
        <w:shd w:val="clear" w:color="auto" w:fill="auto"/>
        <w:spacing w:before="0"/>
        <w:ind w:firstLine="580"/>
      </w:pPr>
      <w:r>
        <w:rPr>
          <w:color w:val="000000"/>
          <w:lang w:bidi="ru-RU"/>
        </w:rPr>
        <w:t xml:space="preserve">«уничтожение вооружения и военной техники» </w:t>
      </w:r>
      <w:r w:rsidR="007952A0">
        <w:rPr>
          <w:color w:val="000000"/>
          <w:lang w:bidi="ru-RU"/>
        </w:rPr>
        <w:sym w:font="Symbol" w:char="F02D"/>
      </w:r>
      <w:r>
        <w:rPr>
          <w:color w:val="000000"/>
          <w:lang w:bidi="ru-RU"/>
        </w:rPr>
        <w:t xml:space="preserve"> вид ликвидации вооружения и военной техники, при котором осуществляется воздействие на вооружение и военную технику, приводящее к полному прекращению их существования без получения материалов, пригодных для дальнейшего использования, и при необходимости захоронение отходов, полученных в результате такого воздействия;</w:t>
      </w:r>
    </w:p>
    <w:p w:rsidR="007952A0" w:rsidRDefault="006F3AE9" w:rsidP="007952A0">
      <w:pPr>
        <w:pStyle w:val="20"/>
        <w:shd w:val="clear" w:color="auto" w:fill="auto"/>
        <w:spacing w:before="0"/>
        <w:ind w:firstLine="580"/>
        <w:rPr>
          <w:color w:val="000000"/>
          <w:lang w:bidi="ru-RU"/>
        </w:rPr>
      </w:pPr>
      <w:r>
        <w:rPr>
          <w:color w:val="000000"/>
          <w:lang w:bidi="ru-RU"/>
        </w:rPr>
        <w:t xml:space="preserve">«утилизация вооружения и военной техники» - основной вид ликвидации вооружения и военной техники, при котором осуществляется их переработка с получением продуктов утилизации вооружения и военной техники для </w:t>
      </w:r>
      <w:r w:rsidR="007952A0">
        <w:rPr>
          <w:color w:val="000000"/>
          <w:lang w:bidi="ru-RU"/>
        </w:rPr>
        <w:t>их реализации или использования.</w:t>
      </w:r>
    </w:p>
    <w:p w:rsidR="006F3AE9" w:rsidRDefault="007952A0" w:rsidP="007952A0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before="0"/>
        <w:ind w:firstLine="580"/>
      </w:pPr>
      <w:r>
        <w:rPr>
          <w:color w:val="000000"/>
          <w:lang w:bidi="ru-RU"/>
        </w:rPr>
        <w:t>Л</w:t>
      </w:r>
      <w:r w:rsidR="006F3AE9">
        <w:rPr>
          <w:color w:val="000000"/>
          <w:lang w:bidi="ru-RU"/>
        </w:rPr>
        <w:t>иквидации подлежат вооружение и военная техника, которые не имеют перспектив применения для обеспечения обороны и безопасности государства и не планируются для использования в установленном порядке, за исключением военной техники, подлежащей реализации</w:t>
      </w:r>
      <w:r w:rsidR="006F3AE9">
        <w:rPr>
          <w:color w:val="000000"/>
          <w:vertAlign w:val="superscript"/>
          <w:lang w:bidi="ru-RU"/>
        </w:rPr>
        <w:footnoteReference w:id="2"/>
      </w:r>
      <w:r w:rsidR="006F3AE9">
        <w:rPr>
          <w:color w:val="000000"/>
          <w:lang w:bidi="ru-RU"/>
        </w:rPr>
        <w:t xml:space="preserve">, а также вооружение и военная техника, ликвидация которых предусмотрена международными обязательствами Российской </w:t>
      </w:r>
      <w:r w:rsidR="006F3AE9">
        <w:rPr>
          <w:color w:val="000000"/>
          <w:lang w:bidi="ru-RU"/>
        </w:rPr>
        <w:lastRenderedPageBreak/>
        <w:t>Федерации в области разоружения.</w:t>
      </w:r>
    </w:p>
    <w:p w:rsidR="006F3AE9" w:rsidRDefault="006F3AE9" w:rsidP="007952A0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before="0"/>
        <w:ind w:firstLine="580"/>
      </w:pPr>
      <w:r>
        <w:rPr>
          <w:color w:val="000000"/>
          <w:lang w:bidi="ru-RU"/>
        </w:rPr>
        <w:t>Ликвидация вооружения и военной техники осуществляется с учетом следующих особенностей:</w:t>
      </w:r>
    </w:p>
    <w:p w:rsidR="006F3AE9" w:rsidRDefault="006F3AE9" w:rsidP="006F3AE9">
      <w:pPr>
        <w:pStyle w:val="20"/>
        <w:shd w:val="clear" w:color="auto" w:fill="auto"/>
        <w:tabs>
          <w:tab w:val="left" w:pos="1094"/>
        </w:tabs>
        <w:spacing w:before="0"/>
        <w:ind w:firstLine="580"/>
      </w:pPr>
      <w:r>
        <w:rPr>
          <w:color w:val="000000"/>
          <w:lang w:bidi="ru-RU"/>
        </w:rPr>
        <w:t>а)</w:t>
      </w:r>
      <w:r w:rsidR="007952A0">
        <w:rPr>
          <w:color w:val="000000"/>
          <w:lang w:bidi="ru-RU"/>
        </w:rPr>
        <w:t> </w:t>
      </w:r>
      <w:r>
        <w:rPr>
          <w:color w:val="000000"/>
          <w:lang w:bidi="ru-RU"/>
        </w:rPr>
        <w:t>ликвидация вооружения и военной техники, предусмотренная международными договорами в области разоружения, осуществляется с учетом положений таких договоров;</w:t>
      </w:r>
    </w:p>
    <w:p w:rsidR="006F3AE9" w:rsidRDefault="006F3AE9" w:rsidP="006F3AE9">
      <w:pPr>
        <w:pStyle w:val="20"/>
        <w:shd w:val="clear" w:color="auto" w:fill="auto"/>
        <w:tabs>
          <w:tab w:val="left" w:pos="894"/>
        </w:tabs>
        <w:spacing w:before="0"/>
        <w:ind w:firstLine="580"/>
      </w:pPr>
      <w:r>
        <w:rPr>
          <w:color w:val="000000"/>
          <w:lang w:bidi="ru-RU"/>
        </w:rPr>
        <w:t>б)</w:t>
      </w:r>
      <w:r w:rsidR="007952A0">
        <w:rPr>
          <w:color w:val="000000"/>
          <w:lang w:bidi="ru-RU"/>
        </w:rPr>
        <w:t> </w:t>
      </w:r>
      <w:r>
        <w:rPr>
          <w:color w:val="000000"/>
          <w:lang w:bidi="ru-RU"/>
        </w:rPr>
        <w:t>ликвидация вооружения и военной техники, находящихся вне территории Российской Федерации, проводится в соответствии с международными обязательствами Российской Федерации, нормативными правовыми актами Российской Федерации в области военно-технического сотрудничества, а также с учетом законодательства государства, на территории которого находятся вооружение и военная техника, настоящего Порядка и оценки экономической целесообразности выполнения работ;</w:t>
      </w:r>
    </w:p>
    <w:p w:rsidR="006F3AE9" w:rsidRDefault="006F3AE9" w:rsidP="007952A0">
      <w:pPr>
        <w:pStyle w:val="20"/>
        <w:shd w:val="clear" w:color="auto" w:fill="auto"/>
        <w:tabs>
          <w:tab w:val="left" w:pos="936"/>
        </w:tabs>
        <w:spacing w:before="0"/>
        <w:ind w:firstLine="580"/>
      </w:pPr>
      <w:r>
        <w:rPr>
          <w:color w:val="000000"/>
          <w:lang w:bidi="ru-RU"/>
        </w:rPr>
        <w:t>в)</w:t>
      </w:r>
      <w:r w:rsidR="007952A0">
        <w:rPr>
          <w:color w:val="000000"/>
          <w:lang w:bidi="ru-RU"/>
        </w:rPr>
        <w:t> </w:t>
      </w:r>
      <w:r>
        <w:rPr>
          <w:color w:val="000000"/>
          <w:lang w:bidi="ru-RU"/>
        </w:rPr>
        <w:t>ликвидация вооружения и военной техники, для которой Правительством</w:t>
      </w:r>
      <w:r w:rsidR="007952A0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Российской</w:t>
      </w:r>
      <w:r>
        <w:rPr>
          <w:color w:val="000000"/>
          <w:lang w:bidi="ru-RU"/>
        </w:rPr>
        <w:tab/>
        <w:t>Федерации</w:t>
      </w:r>
      <w:r>
        <w:rPr>
          <w:color w:val="000000"/>
          <w:lang w:bidi="ru-RU"/>
        </w:rPr>
        <w:tab/>
        <w:t>установлен</w:t>
      </w:r>
      <w:r>
        <w:rPr>
          <w:color w:val="000000"/>
          <w:lang w:bidi="ru-RU"/>
        </w:rPr>
        <w:tab/>
        <w:t>отдельный порядок ликвидации,</w:t>
      </w:r>
      <w:r w:rsidR="007952A0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осуществляется в указанном порядке.</w:t>
      </w:r>
    </w:p>
    <w:p w:rsidR="006F3AE9" w:rsidRPr="007952A0" w:rsidRDefault="006F3AE9" w:rsidP="007952A0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before="0"/>
        <w:ind w:firstLine="580"/>
        <w:rPr>
          <w:color w:val="000000"/>
          <w:lang w:bidi="ru-RU"/>
        </w:rPr>
      </w:pPr>
      <w:r w:rsidRPr="007952A0">
        <w:rPr>
          <w:color w:val="000000"/>
          <w:lang w:bidi="ru-RU"/>
        </w:rPr>
        <w:t>Ликвидация специальной техники, за исключением специальной техники,</w:t>
      </w:r>
      <w:r w:rsidR="007952A0" w:rsidRPr="007952A0">
        <w:rPr>
          <w:color w:val="000000"/>
          <w:lang w:bidi="ru-RU"/>
        </w:rPr>
        <w:t xml:space="preserve"> </w:t>
      </w:r>
      <w:r w:rsidRPr="007952A0">
        <w:rPr>
          <w:color w:val="000000"/>
          <w:lang w:bidi="ru-RU"/>
        </w:rPr>
        <w:t>подлежащей</w:t>
      </w:r>
      <w:r w:rsidR="007952A0">
        <w:rPr>
          <w:color w:val="000000"/>
          <w:lang w:bidi="ru-RU"/>
        </w:rPr>
        <w:t xml:space="preserve"> </w:t>
      </w:r>
      <w:r w:rsidRPr="007952A0">
        <w:rPr>
          <w:color w:val="000000"/>
          <w:lang w:bidi="ru-RU"/>
        </w:rPr>
        <w:t>реализации, в случае невозможности ее использования</w:t>
      </w:r>
      <w:r w:rsidR="007952A0">
        <w:rPr>
          <w:color w:val="000000"/>
          <w:lang w:bidi="ru-RU"/>
        </w:rPr>
        <w:t xml:space="preserve"> </w:t>
      </w:r>
      <w:r w:rsidRPr="007952A0">
        <w:rPr>
          <w:color w:val="000000"/>
          <w:lang w:bidi="ru-RU"/>
        </w:rPr>
        <w:t>в установленном порядке осуществляется в соответствии с настоящим Порядком.</w:t>
      </w:r>
    </w:p>
    <w:p w:rsidR="006F3AE9" w:rsidRPr="007952A0" w:rsidRDefault="006F3AE9" w:rsidP="007952A0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before="0"/>
        <w:ind w:firstLine="580"/>
        <w:rPr>
          <w:color w:val="000000"/>
          <w:lang w:bidi="ru-RU"/>
        </w:rPr>
      </w:pPr>
      <w:r>
        <w:rPr>
          <w:color w:val="000000"/>
          <w:lang w:bidi="ru-RU"/>
        </w:rPr>
        <w:t>Организация ликвидации вооружения и военной техники в МЧС России осуществляется структурным подразделением центрального аппарата МЧС России, определяемым приказом МЧС России (далее - координирующее подразделение).</w:t>
      </w:r>
    </w:p>
    <w:p w:rsidR="006F3AE9" w:rsidRDefault="006F3AE9" w:rsidP="007952A0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before="0"/>
        <w:ind w:firstLine="580"/>
      </w:pPr>
      <w:r>
        <w:rPr>
          <w:color w:val="000000"/>
          <w:lang w:bidi="ru-RU"/>
        </w:rPr>
        <w:t xml:space="preserve">Ликвидация вооружения и военной техники в МЧС России производится на основании Плана ликвидации вооружения и военной техники в МЧС России (далее </w:t>
      </w:r>
      <w:r w:rsidR="007952A0"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План), разрабатываемого координирующим подразделением по установленной форме (приложение № 1 к настоящему Порядку), в пределах лимитов бюджетных обязательств, выделенных на указанные цели. План на соответствующий год ежегодно, в срок до 1 марта, утверждается Министром Российской Федерации по делам гражданской обороны, чрезвычайным ситуациям и ликвидации последствий стихийных бедствий (далее </w:t>
      </w:r>
      <w:r w:rsidR="007952A0"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Министр) или лицом, наделенным полномочиями на совершение указанных действий.</w:t>
      </w:r>
    </w:p>
    <w:p w:rsidR="006F3AE9" w:rsidRDefault="006F3AE9" w:rsidP="006F3AE9">
      <w:pPr>
        <w:pStyle w:val="20"/>
        <w:numPr>
          <w:ilvl w:val="0"/>
          <w:numId w:val="15"/>
        </w:numPr>
        <w:shd w:val="clear" w:color="auto" w:fill="auto"/>
        <w:tabs>
          <w:tab w:val="left" w:pos="890"/>
        </w:tabs>
        <w:spacing w:before="0"/>
        <w:ind w:firstLine="580"/>
      </w:pPr>
      <w:r>
        <w:rPr>
          <w:color w:val="000000"/>
          <w:lang w:bidi="ru-RU"/>
        </w:rPr>
        <w:t xml:space="preserve">Организацию подготовки вооружения и военной техники к ликвидации осуществляет МЧС России непосредственно и через входящие в систему территориальные органы, спасательные воинские формирования, учреждения и организации, находящиеся в ведении МЧС России, в оперативном управлении которых находятся вооружение и военная техника (далее </w:t>
      </w:r>
      <w:r w:rsidR="007952A0">
        <w:rPr>
          <w:color w:val="000000"/>
          <w:lang w:bidi="ru-RU"/>
        </w:rPr>
        <w:t>–</w:t>
      </w:r>
      <w:r>
        <w:rPr>
          <w:color w:val="000000"/>
          <w:lang w:bidi="ru-RU"/>
        </w:rPr>
        <w:t xml:space="preserve"> учреждени</w:t>
      </w:r>
      <w:proofErr w:type="gramStart"/>
      <w:r>
        <w:rPr>
          <w:color w:val="000000"/>
          <w:lang w:bidi="ru-RU"/>
        </w:rPr>
        <w:t>е-</w:t>
      </w:r>
      <w:proofErr w:type="gramEnd"/>
      <w:r>
        <w:rPr>
          <w:color w:val="000000"/>
          <w:lang w:bidi="ru-RU"/>
        </w:rPr>
        <w:t xml:space="preserve"> балансодержатель) .</w:t>
      </w:r>
    </w:p>
    <w:p w:rsidR="006F3AE9" w:rsidRDefault="006F3AE9" w:rsidP="007952A0">
      <w:pPr>
        <w:pStyle w:val="20"/>
        <w:numPr>
          <w:ilvl w:val="0"/>
          <w:numId w:val="15"/>
        </w:numPr>
        <w:shd w:val="clear" w:color="auto" w:fill="auto"/>
        <w:tabs>
          <w:tab w:val="left" w:pos="890"/>
        </w:tabs>
        <w:spacing w:before="0"/>
        <w:ind w:firstLine="580"/>
      </w:pPr>
      <w:proofErr w:type="gramStart"/>
      <w:r>
        <w:rPr>
          <w:color w:val="000000"/>
          <w:lang w:bidi="ru-RU"/>
        </w:rPr>
        <w:t>Для планирования ликвидации вооружения и военной техники учреждения-балансодержатели в установленном порядке организуют списание вооружения и военной техники и в срок до 1 июня года, предшествующего планируемому, представляют в адрес координирующего подразделения Перечень образцов вооружения и военной техники МЧС России, подлежащих ликвидации (далее - Перечень), по установленной форме (приложение № 2 к настоящему Порядку).</w:t>
      </w:r>
      <w:proofErr w:type="gramEnd"/>
      <w:r>
        <w:rPr>
          <w:color w:val="000000"/>
          <w:lang w:bidi="ru-RU"/>
        </w:rPr>
        <w:t xml:space="preserve"> Допускается одновременная подача документов на списание и ликвидацию вооружения и военной техники. Перечень представляется учреждением-балансодержателем в порядке подчиненности через вышестоящие органы управления (главное управление МЧС России по субъекту Российской Федерации, </w:t>
      </w:r>
      <w:r>
        <w:rPr>
          <w:color w:val="000000"/>
          <w:lang w:bidi="ru-RU"/>
        </w:rPr>
        <w:lastRenderedPageBreak/>
        <w:t xml:space="preserve">региональный центр по делам гражданской обороны, чрезвычайным ситуациям и ликвидации последствий стихийных бедствий). Органы управления рассматривают представленный Перечень, производят оценку целесообразности ликвидации </w:t>
      </w:r>
      <w:proofErr w:type="gramStart"/>
      <w:r>
        <w:rPr>
          <w:color w:val="000000"/>
          <w:lang w:bidi="ru-RU"/>
        </w:rPr>
        <w:t>указанных</w:t>
      </w:r>
      <w:proofErr w:type="gramEnd"/>
      <w:r>
        <w:rPr>
          <w:color w:val="000000"/>
          <w:lang w:bidi="ru-RU"/>
        </w:rPr>
        <w:t xml:space="preserve"> в Перечне вооружения и военной техники и направляют в адрес вышестоящего органа управления сводный Перечень за подведомственные учреждения-балансодержатели.</w:t>
      </w:r>
    </w:p>
    <w:p w:rsidR="006F3AE9" w:rsidRDefault="006F3AE9" w:rsidP="006F3AE9">
      <w:pPr>
        <w:pStyle w:val="20"/>
        <w:shd w:val="clear" w:color="auto" w:fill="auto"/>
        <w:spacing w:before="0"/>
        <w:ind w:firstLine="580"/>
      </w:pPr>
      <w:r>
        <w:rPr>
          <w:color w:val="000000"/>
          <w:lang w:bidi="ru-RU"/>
        </w:rPr>
        <w:t>Координирующее подразделение производит обобщение полученных сведений, формирует проект Плана, согласовывает его со структурными подразделениями центрального аппарата МЧС России, организующими применение указанных в Плане вооружения и военной техники, а также со структурными подразделениями центрального аппарата МЧС России, отвечающими за боевую и мобилизационную готовность, материально- техническое обеспечение, укомплектование вооружением и военной техникой. Согласованный проект Плана с приложением документов, подтверждающих необходимые объемы финансовых средств, представляется в адрес Финансов</w:t>
      </w:r>
      <w:proofErr w:type="gramStart"/>
      <w:r>
        <w:rPr>
          <w:color w:val="000000"/>
          <w:lang w:bidi="ru-RU"/>
        </w:rPr>
        <w:t>о-</w:t>
      </w:r>
      <w:proofErr w:type="gramEnd"/>
      <w:r>
        <w:rPr>
          <w:color w:val="000000"/>
          <w:lang w:bidi="ru-RU"/>
        </w:rPr>
        <w:t xml:space="preserve"> экономического департамента МЧС России в десятидневный срок для планирования денежных средств на ликвидацию вооружения и военной техники.</w:t>
      </w:r>
    </w:p>
    <w:p w:rsidR="006F3AE9" w:rsidRDefault="006F3AE9" w:rsidP="006F3AE9">
      <w:pPr>
        <w:pStyle w:val="20"/>
        <w:shd w:val="clear" w:color="auto" w:fill="auto"/>
        <w:spacing w:before="0"/>
        <w:ind w:firstLine="580"/>
      </w:pPr>
      <w:r>
        <w:rPr>
          <w:color w:val="000000"/>
          <w:lang w:bidi="ru-RU"/>
        </w:rPr>
        <w:t>Финансово-экономический департамент МЧС России формирует предложения по выделению финансовых сре</w:t>
      </w:r>
      <w:proofErr w:type="gramStart"/>
      <w:r>
        <w:rPr>
          <w:color w:val="000000"/>
          <w:lang w:bidi="ru-RU"/>
        </w:rPr>
        <w:t>дств в пр</w:t>
      </w:r>
      <w:proofErr w:type="gramEnd"/>
      <w:r>
        <w:rPr>
          <w:color w:val="000000"/>
          <w:lang w:bidi="ru-RU"/>
        </w:rPr>
        <w:t>еделах лимитов бюджетных обязательств для реализации мероприятий, предусмотренных проектом Плана, и выносит их в установленном порядке на утверждение комиссии МЧС России по повышению эффективности бюджетных расходов и сокращению текущих затрат. Утвержденные объемы финансовых средств доводятся координирующему подразделению.</w:t>
      </w:r>
    </w:p>
    <w:p w:rsidR="006F3AE9" w:rsidRDefault="006F3AE9" w:rsidP="006F3AE9">
      <w:pPr>
        <w:pStyle w:val="20"/>
        <w:shd w:val="clear" w:color="auto" w:fill="auto"/>
        <w:spacing w:before="0"/>
        <w:ind w:firstLine="580"/>
      </w:pPr>
      <w:r>
        <w:rPr>
          <w:color w:val="000000"/>
          <w:lang w:bidi="ru-RU"/>
        </w:rPr>
        <w:t>Координирующее подразделение после получения объемов финансовых сре</w:t>
      </w:r>
      <w:proofErr w:type="gramStart"/>
      <w:r>
        <w:rPr>
          <w:color w:val="000000"/>
          <w:lang w:bidi="ru-RU"/>
        </w:rPr>
        <w:t>дств пр</w:t>
      </w:r>
      <w:proofErr w:type="gramEnd"/>
      <w:r>
        <w:rPr>
          <w:color w:val="000000"/>
          <w:lang w:bidi="ru-RU"/>
        </w:rPr>
        <w:t>оизводит уточнение Плана, повторное его согласование со структурными подразделениями центрального аппарата МЧС России, организующими применение указанных в Плане вооружения и военной техники, и представление его на утверждение Министру или лицу, наделенному полномочиями на совершение указанных действий.</w:t>
      </w:r>
    </w:p>
    <w:p w:rsidR="006F3AE9" w:rsidRDefault="006F3AE9" w:rsidP="00A541A6">
      <w:pPr>
        <w:pStyle w:val="20"/>
        <w:shd w:val="clear" w:color="auto" w:fill="auto"/>
        <w:tabs>
          <w:tab w:val="left" w:pos="3530"/>
          <w:tab w:val="left" w:pos="5863"/>
        </w:tabs>
        <w:spacing w:before="0"/>
        <w:ind w:firstLine="600"/>
      </w:pPr>
      <w:r>
        <w:rPr>
          <w:color w:val="000000"/>
          <w:lang w:bidi="ru-RU"/>
        </w:rPr>
        <w:t>Выписки из утвержденного Плана через соответствующие территориальные органы МЧС России</w:t>
      </w:r>
      <w:r w:rsidR="00A541A6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доводятся до</w:t>
      </w:r>
      <w:r w:rsidR="00A541A6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учреждений-балансодержателей,</w:t>
      </w:r>
      <w:r w:rsidR="00A541A6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организующих процедуру по ликвидации вооружения и военной техники.</w:t>
      </w:r>
    </w:p>
    <w:p w:rsidR="006F3AE9" w:rsidRDefault="006F3AE9" w:rsidP="006F3AE9">
      <w:pPr>
        <w:pStyle w:val="20"/>
        <w:shd w:val="clear" w:color="auto" w:fill="auto"/>
        <w:spacing w:before="0"/>
        <w:ind w:firstLine="600"/>
      </w:pPr>
      <w:r>
        <w:rPr>
          <w:color w:val="000000"/>
          <w:lang w:bidi="ru-RU"/>
        </w:rPr>
        <w:t>Образцы вооружения и военной техники, не вошедшие в План на планируемый год, включаются в проект Плана на последующий период.</w:t>
      </w:r>
    </w:p>
    <w:p w:rsidR="006F3AE9" w:rsidRDefault="006F3AE9" w:rsidP="006F3AE9">
      <w:pPr>
        <w:pStyle w:val="20"/>
        <w:numPr>
          <w:ilvl w:val="0"/>
          <w:numId w:val="15"/>
        </w:numPr>
        <w:shd w:val="clear" w:color="auto" w:fill="auto"/>
        <w:tabs>
          <w:tab w:val="left" w:pos="1054"/>
        </w:tabs>
        <w:spacing w:before="0"/>
        <w:ind w:firstLine="600"/>
      </w:pPr>
      <w:r w:rsidRPr="00A541A6">
        <w:rPr>
          <w:color w:val="000000"/>
          <w:lang w:bidi="ru-RU"/>
        </w:rPr>
        <w:t>До передачи вооружения и военной техники на ликвидацию учреждения-балансодержатели</w:t>
      </w:r>
      <w:r w:rsidR="00A541A6" w:rsidRPr="00A541A6">
        <w:rPr>
          <w:color w:val="000000"/>
          <w:lang w:bidi="ru-RU"/>
        </w:rPr>
        <w:t xml:space="preserve"> </w:t>
      </w:r>
      <w:r w:rsidRPr="00A541A6">
        <w:rPr>
          <w:color w:val="000000"/>
          <w:lang w:bidi="ru-RU"/>
        </w:rPr>
        <w:t>при</w:t>
      </w:r>
      <w:r w:rsidR="00A541A6" w:rsidRPr="00A541A6">
        <w:rPr>
          <w:color w:val="000000"/>
          <w:lang w:bidi="ru-RU"/>
        </w:rPr>
        <w:t xml:space="preserve"> </w:t>
      </w:r>
      <w:r w:rsidRPr="00A541A6">
        <w:rPr>
          <w:color w:val="000000"/>
          <w:lang w:bidi="ru-RU"/>
        </w:rPr>
        <w:t>необходимости</w:t>
      </w:r>
      <w:r w:rsidR="00A541A6" w:rsidRPr="00A541A6">
        <w:rPr>
          <w:color w:val="000000"/>
          <w:lang w:bidi="ru-RU"/>
        </w:rPr>
        <w:t xml:space="preserve"> </w:t>
      </w:r>
      <w:r w:rsidRPr="00A541A6">
        <w:rPr>
          <w:color w:val="000000"/>
          <w:lang w:bidi="ru-RU"/>
        </w:rPr>
        <w:t>организовывают мероприятия</w:t>
      </w:r>
      <w:r w:rsidR="00A541A6">
        <w:rPr>
          <w:color w:val="000000"/>
          <w:lang w:bidi="ru-RU"/>
        </w:rPr>
        <w:t xml:space="preserve"> </w:t>
      </w:r>
      <w:r w:rsidRPr="00A541A6">
        <w:rPr>
          <w:color w:val="000000"/>
          <w:lang w:bidi="ru-RU"/>
        </w:rPr>
        <w:t>по демонтажу и учету комплектующих изделий, потенциально пригодных для обеспечения эксплуатации и ремонта вооружения и военной техники.</w:t>
      </w:r>
    </w:p>
    <w:p w:rsidR="006F3AE9" w:rsidRDefault="006F3AE9" w:rsidP="006F3AE9">
      <w:pPr>
        <w:pStyle w:val="20"/>
        <w:numPr>
          <w:ilvl w:val="0"/>
          <w:numId w:val="15"/>
        </w:numPr>
        <w:shd w:val="clear" w:color="auto" w:fill="auto"/>
        <w:tabs>
          <w:tab w:val="left" w:pos="1054"/>
        </w:tabs>
        <w:spacing w:before="0"/>
        <w:ind w:firstLine="600"/>
      </w:pPr>
      <w:r>
        <w:rPr>
          <w:color w:val="000000"/>
          <w:lang w:bidi="ru-RU"/>
        </w:rPr>
        <w:t>Выполнение работ по утилизации или уничтожению вооружения и военной техники осуществляется организациями, имеющими право на осуществление указанных видов деятельности.</w:t>
      </w:r>
    </w:p>
    <w:p w:rsidR="006F3AE9" w:rsidRDefault="006F3AE9" w:rsidP="006F3AE9">
      <w:pPr>
        <w:pStyle w:val="20"/>
        <w:numPr>
          <w:ilvl w:val="0"/>
          <w:numId w:val="15"/>
        </w:numPr>
        <w:shd w:val="clear" w:color="auto" w:fill="auto"/>
        <w:tabs>
          <w:tab w:val="left" w:pos="1054"/>
        </w:tabs>
        <w:spacing w:before="0"/>
        <w:ind w:firstLine="600"/>
      </w:pPr>
      <w:r>
        <w:rPr>
          <w:color w:val="000000"/>
          <w:lang w:bidi="ru-RU"/>
        </w:rPr>
        <w:t xml:space="preserve">Контракты на утилизацию или уничтожение вооружения и военной техники заключаются с учетом сохранения государственной тайны и обеспечения </w:t>
      </w:r>
      <w:proofErr w:type="gramStart"/>
      <w:r>
        <w:rPr>
          <w:color w:val="000000"/>
          <w:lang w:bidi="ru-RU"/>
        </w:rPr>
        <w:t>контроля за</w:t>
      </w:r>
      <w:proofErr w:type="gramEnd"/>
      <w:r>
        <w:rPr>
          <w:color w:val="000000"/>
          <w:lang w:bidi="ru-RU"/>
        </w:rPr>
        <w:t xml:space="preserve"> проведением работ со стороны МЧС России.</w:t>
      </w:r>
    </w:p>
    <w:p w:rsidR="006F3AE9" w:rsidRDefault="006F3AE9" w:rsidP="006F3AE9">
      <w:pPr>
        <w:pStyle w:val="20"/>
        <w:numPr>
          <w:ilvl w:val="0"/>
          <w:numId w:val="15"/>
        </w:numPr>
        <w:shd w:val="clear" w:color="auto" w:fill="auto"/>
        <w:tabs>
          <w:tab w:val="left" w:pos="1054"/>
        </w:tabs>
        <w:spacing w:before="0"/>
        <w:ind w:firstLine="600"/>
      </w:pPr>
      <w:r>
        <w:rPr>
          <w:color w:val="000000"/>
          <w:lang w:bidi="ru-RU"/>
        </w:rPr>
        <w:t xml:space="preserve">Объекты, используемые для хранения вооружения и военной техники, и объекты ведомственных полигонов, при необходимости, предоставляются учреждениями-балансодержателями в установленном порядке исполнителям работ </w:t>
      </w:r>
      <w:r>
        <w:rPr>
          <w:color w:val="000000"/>
          <w:lang w:bidi="ru-RU"/>
        </w:rPr>
        <w:lastRenderedPageBreak/>
        <w:t>по утилизации или уничтожению вооружения и военной техники для размещения оборудования и проведения таких работ.</w:t>
      </w:r>
    </w:p>
    <w:p w:rsidR="006F3AE9" w:rsidRDefault="006F3AE9" w:rsidP="006F3AE9">
      <w:pPr>
        <w:pStyle w:val="20"/>
        <w:numPr>
          <w:ilvl w:val="0"/>
          <w:numId w:val="15"/>
        </w:numPr>
        <w:shd w:val="clear" w:color="auto" w:fill="auto"/>
        <w:tabs>
          <w:tab w:val="left" w:pos="1054"/>
        </w:tabs>
        <w:spacing w:before="0"/>
        <w:ind w:firstLine="600"/>
      </w:pPr>
      <w:r>
        <w:rPr>
          <w:color w:val="000000"/>
          <w:lang w:bidi="ru-RU"/>
        </w:rPr>
        <w:t>Уничтожение вооружения и военной техники является исключительной мерой и применяется в отношении вооружения и военной техники, утилизация которых экономически нецелесообразна, а также в отношении вооружения и военной техники, которые по своему техническому состоянию не могут быть переданы на утилизацию.</w:t>
      </w:r>
    </w:p>
    <w:p w:rsidR="006F3AE9" w:rsidRDefault="006F3AE9" w:rsidP="006F3AE9">
      <w:pPr>
        <w:pStyle w:val="20"/>
        <w:shd w:val="clear" w:color="auto" w:fill="auto"/>
        <w:spacing w:before="0"/>
        <w:ind w:firstLine="600"/>
      </w:pPr>
      <w:r>
        <w:rPr>
          <w:color w:val="000000"/>
          <w:lang w:bidi="ru-RU"/>
        </w:rPr>
        <w:t>При необходимости подлежат уничтожению продукты утилизации вооружения и военной техники, которые не реализованы или не использованы в установленном порядке и представляют опасность для жизни, здоровья человека и окружающей среды.</w:t>
      </w:r>
    </w:p>
    <w:p w:rsidR="006F3AE9" w:rsidRDefault="006F3AE9" w:rsidP="006F3AE9">
      <w:pPr>
        <w:pStyle w:val="20"/>
        <w:shd w:val="clear" w:color="auto" w:fill="auto"/>
        <w:spacing w:before="0"/>
        <w:ind w:firstLine="600"/>
      </w:pPr>
      <w:r>
        <w:rPr>
          <w:color w:val="000000"/>
          <w:lang w:bidi="ru-RU"/>
        </w:rPr>
        <w:t>В отдельных случаях в государственные контракты (контракты, договоры) на выполнение работ по утилизации вооружения и военной техники могут включаться работы по уничтожению некоторых образцов вооружения и военной техники.</w:t>
      </w:r>
    </w:p>
    <w:p w:rsidR="006F3AE9" w:rsidRDefault="006F3AE9" w:rsidP="006F3AE9">
      <w:pPr>
        <w:pStyle w:val="20"/>
        <w:numPr>
          <w:ilvl w:val="0"/>
          <w:numId w:val="15"/>
        </w:numPr>
        <w:shd w:val="clear" w:color="auto" w:fill="auto"/>
        <w:tabs>
          <w:tab w:val="left" w:pos="1054"/>
        </w:tabs>
        <w:spacing w:before="0"/>
        <w:ind w:firstLine="600"/>
      </w:pPr>
      <w:r>
        <w:rPr>
          <w:color w:val="000000"/>
          <w:lang w:bidi="ru-RU"/>
        </w:rPr>
        <w:t>Финансовое обеспечение мероприятий по ликвидации вооружения и военной техники, в том числе по транспортированию и охране в пути следования, осуществляется за счет и в пределах средств, предусматриваемых в федеральном бюджете на выполнение полномочий и функций учреждений-балансодержателей, включая средства на реализацию программных мероприятий в области утилизации вооружения и военной техники.</w:t>
      </w:r>
    </w:p>
    <w:p w:rsidR="006F3AE9" w:rsidRDefault="006F3AE9" w:rsidP="006F3AE9">
      <w:pPr>
        <w:pStyle w:val="20"/>
        <w:numPr>
          <w:ilvl w:val="0"/>
          <w:numId w:val="15"/>
        </w:numPr>
        <w:shd w:val="clear" w:color="auto" w:fill="auto"/>
        <w:tabs>
          <w:tab w:val="left" w:pos="1064"/>
        </w:tabs>
        <w:spacing w:before="0"/>
        <w:ind w:firstLine="600"/>
      </w:pPr>
      <w:r>
        <w:rPr>
          <w:color w:val="000000"/>
          <w:lang w:bidi="ru-RU"/>
        </w:rPr>
        <w:t>Состав и порядок использования продуктов утилизации вооружения и военной техники определяются учреждениями-балансодержателями при организации работ по утилизации вооружения и военной техники.</w:t>
      </w:r>
    </w:p>
    <w:p w:rsidR="006F3AE9" w:rsidRDefault="006F3AE9" w:rsidP="006F3AE9">
      <w:pPr>
        <w:pStyle w:val="20"/>
        <w:numPr>
          <w:ilvl w:val="0"/>
          <w:numId w:val="15"/>
        </w:numPr>
        <w:shd w:val="clear" w:color="auto" w:fill="auto"/>
        <w:tabs>
          <w:tab w:val="left" w:pos="1064"/>
        </w:tabs>
        <w:spacing w:before="0"/>
        <w:ind w:firstLine="600"/>
      </w:pPr>
      <w:r>
        <w:rPr>
          <w:color w:val="000000"/>
          <w:lang w:bidi="ru-RU"/>
        </w:rPr>
        <w:t>Реализация продуктов утилизации вооружения и военной техники осуществляется учреждениями-балансодержателями либо исполнителями работ, в случае если такие обязательства предусмотрены государственными контрактами (контрактами, договорами) на выполнение работ по утилизации вооружения и военной техники. Реализация продуктов утилизации осуществляется в соответствии с нормативными правовыми актами Российской Федерации.</w:t>
      </w:r>
    </w:p>
    <w:p w:rsidR="00A541A6" w:rsidRPr="00A541A6" w:rsidRDefault="006F3AE9" w:rsidP="00A541A6">
      <w:pPr>
        <w:pStyle w:val="20"/>
        <w:numPr>
          <w:ilvl w:val="0"/>
          <w:numId w:val="15"/>
        </w:numPr>
        <w:shd w:val="clear" w:color="auto" w:fill="auto"/>
        <w:tabs>
          <w:tab w:val="left" w:pos="1064"/>
        </w:tabs>
        <w:spacing w:before="0"/>
        <w:ind w:firstLine="600"/>
      </w:pPr>
      <w:r>
        <w:rPr>
          <w:color w:val="000000"/>
          <w:lang w:bidi="ru-RU"/>
        </w:rPr>
        <w:t>Денежные средства, полученные от реализации продуктов утилизации вооружения и военной техники, используются в соответствии с бюджетным законодательством Российской Федерации и иными нормативными правовыми актами Российской Федерации.</w:t>
      </w:r>
    </w:p>
    <w:p w:rsidR="006F3AE9" w:rsidRPr="00A541A6" w:rsidRDefault="006F3AE9" w:rsidP="00A541A6">
      <w:pPr>
        <w:pStyle w:val="20"/>
        <w:numPr>
          <w:ilvl w:val="0"/>
          <w:numId w:val="15"/>
        </w:numPr>
        <w:shd w:val="clear" w:color="auto" w:fill="auto"/>
        <w:tabs>
          <w:tab w:val="left" w:pos="1064"/>
        </w:tabs>
        <w:spacing w:before="0"/>
        <w:ind w:firstLine="600"/>
      </w:pPr>
      <w:r w:rsidRPr="00A541A6">
        <w:rPr>
          <w:color w:val="000000"/>
          <w:lang w:bidi="ru-RU"/>
        </w:rPr>
        <w:t>Отчетные документы по итогам проведенных мероприятий учреждениями-балансодержателями в недельный срок представляются в адрес координирующего подразделения и Финансово-экономический департамент МЧС России.</w:t>
      </w:r>
    </w:p>
    <w:p w:rsidR="00A541A6" w:rsidRDefault="00A541A6" w:rsidP="00A541A6">
      <w:pPr>
        <w:pStyle w:val="20"/>
        <w:shd w:val="clear" w:color="auto" w:fill="auto"/>
        <w:tabs>
          <w:tab w:val="left" w:pos="1064"/>
        </w:tabs>
        <w:spacing w:before="0"/>
        <w:sectPr w:rsidR="00A541A6" w:rsidSect="002065CF">
          <w:headerReference w:type="default" r:id="rId11"/>
          <w:footerReference w:type="default" r:id="rId12"/>
          <w:type w:val="continuous"/>
          <w:pgSz w:w="11900" w:h="16840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1172C7" w:rsidRPr="00A541A6" w:rsidRDefault="001172C7" w:rsidP="001172C7">
      <w:pPr>
        <w:pStyle w:val="20"/>
        <w:shd w:val="clear" w:color="auto" w:fill="auto"/>
        <w:spacing w:before="0" w:line="240" w:lineRule="auto"/>
        <w:ind w:left="10773"/>
        <w:jc w:val="center"/>
        <w:rPr>
          <w:szCs w:val="24"/>
        </w:rPr>
      </w:pPr>
      <w:r w:rsidRPr="00A541A6">
        <w:rPr>
          <w:color w:val="000000"/>
          <w:szCs w:val="24"/>
          <w:lang w:bidi="ru-RU"/>
        </w:rPr>
        <w:lastRenderedPageBreak/>
        <w:t xml:space="preserve">Приложение № </w:t>
      </w:r>
      <w:r>
        <w:rPr>
          <w:color w:val="000000"/>
          <w:szCs w:val="24"/>
          <w:lang w:bidi="ru-RU"/>
        </w:rPr>
        <w:t>1</w:t>
      </w:r>
    </w:p>
    <w:p w:rsidR="001172C7" w:rsidRPr="00A541A6" w:rsidRDefault="001172C7" w:rsidP="001172C7">
      <w:pPr>
        <w:pStyle w:val="20"/>
        <w:shd w:val="clear" w:color="auto" w:fill="auto"/>
        <w:spacing w:before="0" w:line="240" w:lineRule="auto"/>
        <w:ind w:left="10773"/>
        <w:jc w:val="center"/>
        <w:rPr>
          <w:szCs w:val="24"/>
        </w:rPr>
      </w:pPr>
      <w:r w:rsidRPr="00A541A6">
        <w:rPr>
          <w:color w:val="000000"/>
          <w:szCs w:val="24"/>
          <w:lang w:bidi="ru-RU"/>
        </w:rPr>
        <w:t>к Порядку ликвидации вооружения и военной техники в МЧС России</w:t>
      </w:r>
    </w:p>
    <w:p w:rsidR="001172C7" w:rsidRDefault="001172C7" w:rsidP="001172C7">
      <w:pPr>
        <w:pStyle w:val="20"/>
        <w:shd w:val="clear" w:color="auto" w:fill="auto"/>
        <w:tabs>
          <w:tab w:val="left" w:leader="underscore" w:pos="12507"/>
        </w:tabs>
        <w:spacing w:before="0" w:line="240" w:lineRule="auto"/>
        <w:ind w:left="1980"/>
        <w:rPr>
          <w:color w:val="000000"/>
          <w:sz w:val="24"/>
          <w:szCs w:val="24"/>
          <w:lang w:bidi="ru-RU"/>
        </w:rPr>
      </w:pPr>
    </w:p>
    <w:p w:rsidR="001172C7" w:rsidRPr="00A541A6" w:rsidRDefault="001172C7" w:rsidP="001172C7">
      <w:pPr>
        <w:pStyle w:val="70"/>
        <w:shd w:val="clear" w:color="auto" w:fill="auto"/>
        <w:spacing w:before="0" w:after="0" w:line="240" w:lineRule="auto"/>
        <w:ind w:left="10773"/>
        <w:jc w:val="center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>«Утверждаю»</w:t>
      </w:r>
    </w:p>
    <w:p w:rsidR="001172C7" w:rsidRPr="00A541A6" w:rsidRDefault="001172C7" w:rsidP="001172C7">
      <w:pPr>
        <w:pStyle w:val="70"/>
        <w:shd w:val="clear" w:color="auto" w:fill="auto"/>
        <w:spacing w:before="0" w:after="0" w:line="240" w:lineRule="auto"/>
        <w:ind w:left="10773"/>
        <w:jc w:val="center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>Заместитель Министра по делам гражданской обороны, чрезвычайным ситуациям и ликвидации последствий стихийных бедствий</w:t>
      </w:r>
    </w:p>
    <w:p w:rsidR="001172C7" w:rsidRDefault="001172C7" w:rsidP="001172C7">
      <w:pPr>
        <w:pStyle w:val="50"/>
        <w:shd w:val="clear" w:color="auto" w:fill="auto"/>
        <w:tabs>
          <w:tab w:val="left" w:pos="11240"/>
          <w:tab w:val="left" w:pos="12675"/>
        </w:tabs>
        <w:spacing w:before="0" w:after="0" w:line="240" w:lineRule="auto"/>
        <w:ind w:left="10773"/>
        <w:jc w:val="center"/>
        <w:rPr>
          <w:b w:val="0"/>
          <w:color w:val="000000"/>
          <w:sz w:val="20"/>
          <w:szCs w:val="24"/>
          <w:lang w:bidi="ru-RU"/>
        </w:rPr>
      </w:pPr>
    </w:p>
    <w:p w:rsidR="001172C7" w:rsidRDefault="001172C7" w:rsidP="001172C7">
      <w:pPr>
        <w:pStyle w:val="50"/>
        <w:shd w:val="clear" w:color="auto" w:fill="auto"/>
        <w:tabs>
          <w:tab w:val="left" w:pos="11240"/>
          <w:tab w:val="left" w:pos="12675"/>
        </w:tabs>
        <w:spacing w:before="0" w:after="0" w:line="240" w:lineRule="auto"/>
        <w:ind w:left="10773"/>
        <w:jc w:val="center"/>
        <w:rPr>
          <w:b w:val="0"/>
          <w:color w:val="000000"/>
          <w:sz w:val="20"/>
          <w:szCs w:val="24"/>
          <w:lang w:bidi="ru-RU"/>
        </w:rPr>
      </w:pPr>
      <w:r>
        <w:rPr>
          <w:b w:val="0"/>
          <w:color w:val="000000"/>
          <w:sz w:val="20"/>
          <w:szCs w:val="24"/>
          <w:lang w:bidi="ru-RU"/>
        </w:rPr>
        <w:t>____________   _______________________</w:t>
      </w:r>
    </w:p>
    <w:p w:rsidR="001172C7" w:rsidRPr="001172C7" w:rsidRDefault="001172C7" w:rsidP="001172C7">
      <w:pPr>
        <w:pStyle w:val="50"/>
        <w:shd w:val="clear" w:color="auto" w:fill="auto"/>
        <w:tabs>
          <w:tab w:val="left" w:pos="11240"/>
          <w:tab w:val="left" w:pos="12675"/>
        </w:tabs>
        <w:spacing w:before="0" w:after="0" w:line="240" w:lineRule="auto"/>
        <w:ind w:left="10773"/>
        <w:jc w:val="center"/>
        <w:rPr>
          <w:b w:val="0"/>
          <w:sz w:val="24"/>
          <w:szCs w:val="24"/>
        </w:rPr>
      </w:pPr>
      <w:r w:rsidRPr="001172C7">
        <w:rPr>
          <w:b w:val="0"/>
          <w:color w:val="000000"/>
          <w:sz w:val="20"/>
          <w:szCs w:val="24"/>
          <w:lang w:bidi="ru-RU"/>
        </w:rPr>
        <w:t>(подпись)</w:t>
      </w:r>
      <w:r>
        <w:rPr>
          <w:b w:val="0"/>
          <w:color w:val="000000"/>
          <w:sz w:val="20"/>
          <w:szCs w:val="24"/>
          <w:lang w:bidi="ru-RU"/>
        </w:rPr>
        <w:t xml:space="preserve">         </w:t>
      </w:r>
      <w:r w:rsidRPr="001172C7">
        <w:rPr>
          <w:b w:val="0"/>
          <w:color w:val="000000"/>
          <w:sz w:val="20"/>
          <w:szCs w:val="24"/>
          <w:lang w:bidi="ru-RU"/>
        </w:rPr>
        <w:t xml:space="preserve"> (фамилия, имя, отчество)</w:t>
      </w:r>
    </w:p>
    <w:p w:rsidR="001172C7" w:rsidRDefault="001172C7" w:rsidP="001172C7">
      <w:pPr>
        <w:pStyle w:val="70"/>
        <w:shd w:val="clear" w:color="auto" w:fill="auto"/>
        <w:tabs>
          <w:tab w:val="left" w:pos="11460"/>
          <w:tab w:val="left" w:pos="12895"/>
        </w:tabs>
        <w:spacing w:before="0" w:after="0" w:line="240" w:lineRule="auto"/>
        <w:ind w:left="10773"/>
        <w:rPr>
          <w:color w:val="000000"/>
          <w:sz w:val="24"/>
          <w:szCs w:val="24"/>
          <w:lang w:bidi="ru-RU"/>
        </w:rPr>
      </w:pPr>
    </w:p>
    <w:p w:rsidR="001172C7" w:rsidRPr="00A541A6" w:rsidRDefault="001172C7" w:rsidP="001172C7">
      <w:pPr>
        <w:pStyle w:val="70"/>
        <w:shd w:val="clear" w:color="auto" w:fill="auto"/>
        <w:tabs>
          <w:tab w:val="left" w:pos="11460"/>
          <w:tab w:val="left" w:pos="12895"/>
        </w:tabs>
        <w:spacing w:before="0" w:after="0" w:line="240" w:lineRule="auto"/>
        <w:ind w:left="10773"/>
        <w:jc w:val="center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>«</w:t>
      </w:r>
      <w:r>
        <w:rPr>
          <w:color w:val="000000"/>
          <w:sz w:val="24"/>
          <w:szCs w:val="24"/>
          <w:lang w:bidi="ru-RU"/>
        </w:rPr>
        <w:t>____</w:t>
      </w:r>
      <w:r w:rsidRPr="00A541A6">
        <w:rPr>
          <w:color w:val="000000"/>
          <w:sz w:val="24"/>
          <w:szCs w:val="24"/>
          <w:lang w:bidi="ru-RU"/>
        </w:rPr>
        <w:t>»</w:t>
      </w:r>
      <w:r>
        <w:rPr>
          <w:color w:val="000000"/>
          <w:sz w:val="24"/>
          <w:szCs w:val="24"/>
          <w:lang w:bidi="ru-RU"/>
        </w:rPr>
        <w:t xml:space="preserve"> ______________ </w:t>
      </w:r>
      <w:r w:rsidRPr="00A541A6">
        <w:rPr>
          <w:color w:val="000000"/>
          <w:sz w:val="24"/>
          <w:szCs w:val="24"/>
          <w:lang w:bidi="ru-RU"/>
        </w:rPr>
        <w:t>20</w:t>
      </w:r>
      <w:r>
        <w:rPr>
          <w:color w:val="000000"/>
          <w:sz w:val="24"/>
          <w:szCs w:val="24"/>
          <w:lang w:bidi="ru-RU"/>
        </w:rPr>
        <w:t xml:space="preserve"> ___ </w:t>
      </w:r>
      <w:r w:rsidRPr="00A541A6">
        <w:rPr>
          <w:color w:val="000000"/>
          <w:sz w:val="24"/>
          <w:szCs w:val="24"/>
          <w:lang w:bidi="ru-RU"/>
        </w:rPr>
        <w:t>г.</w:t>
      </w:r>
    </w:p>
    <w:p w:rsidR="001172C7" w:rsidRDefault="001172C7" w:rsidP="001172C7">
      <w:pPr>
        <w:pStyle w:val="80"/>
        <w:shd w:val="clear" w:color="auto" w:fill="auto"/>
        <w:tabs>
          <w:tab w:val="left" w:leader="underscore" w:pos="12334"/>
        </w:tabs>
        <w:spacing w:before="0" w:after="0" w:line="240" w:lineRule="auto"/>
        <w:ind w:left="3780"/>
        <w:jc w:val="both"/>
        <w:rPr>
          <w:color w:val="000000"/>
          <w:sz w:val="24"/>
          <w:szCs w:val="24"/>
          <w:lang w:bidi="ru-RU"/>
        </w:rPr>
      </w:pPr>
    </w:p>
    <w:p w:rsidR="001172C7" w:rsidRPr="001172C7" w:rsidRDefault="001172C7" w:rsidP="001172C7">
      <w:pPr>
        <w:pStyle w:val="80"/>
        <w:shd w:val="clear" w:color="auto" w:fill="auto"/>
        <w:spacing w:before="0" w:after="0" w:line="240" w:lineRule="auto"/>
        <w:rPr>
          <w:b w:val="0"/>
          <w:color w:val="000000"/>
          <w:sz w:val="24"/>
          <w:szCs w:val="24"/>
          <w:lang w:bidi="ru-RU"/>
        </w:rPr>
      </w:pPr>
      <w:r w:rsidRPr="001172C7">
        <w:rPr>
          <w:b w:val="0"/>
          <w:color w:val="000000"/>
          <w:sz w:val="24"/>
          <w:szCs w:val="24"/>
          <w:lang w:bidi="ru-RU"/>
        </w:rPr>
        <w:t>План ликвидации вооружения и военной техники МЧС России на 20</w:t>
      </w:r>
      <w:r>
        <w:rPr>
          <w:b w:val="0"/>
          <w:color w:val="000000"/>
          <w:sz w:val="24"/>
          <w:szCs w:val="24"/>
          <w:lang w:bidi="ru-RU"/>
        </w:rPr>
        <w:t xml:space="preserve"> ___ </w:t>
      </w:r>
      <w:r w:rsidRPr="001172C7">
        <w:rPr>
          <w:b w:val="0"/>
          <w:color w:val="000000"/>
          <w:sz w:val="24"/>
          <w:szCs w:val="24"/>
          <w:lang w:bidi="ru-RU"/>
        </w:rPr>
        <w:t>год</w:t>
      </w:r>
    </w:p>
    <w:p w:rsidR="001172C7" w:rsidRPr="00A541A6" w:rsidRDefault="001172C7" w:rsidP="001172C7">
      <w:pPr>
        <w:pStyle w:val="80"/>
        <w:shd w:val="clear" w:color="auto" w:fill="auto"/>
        <w:tabs>
          <w:tab w:val="left" w:leader="underscore" w:pos="12334"/>
        </w:tabs>
        <w:spacing w:before="0" w:after="0" w:line="240" w:lineRule="auto"/>
        <w:ind w:left="3780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1695"/>
        <w:gridCol w:w="1842"/>
        <w:gridCol w:w="1701"/>
        <w:gridCol w:w="567"/>
        <w:gridCol w:w="2204"/>
        <w:gridCol w:w="510"/>
        <w:gridCol w:w="562"/>
        <w:gridCol w:w="1238"/>
        <w:gridCol w:w="1484"/>
        <w:gridCol w:w="948"/>
        <w:gridCol w:w="851"/>
        <w:gridCol w:w="1192"/>
      </w:tblGrid>
      <w:tr w:rsidR="001172C7" w:rsidRPr="00A541A6" w:rsidTr="00CA39B6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2pt"/>
                <w:sz w:val="20"/>
              </w:rPr>
            </w:pPr>
            <w:r w:rsidRPr="00A541A6">
              <w:rPr>
                <w:rStyle w:val="212pt"/>
                <w:sz w:val="20"/>
              </w:rPr>
              <w:t>№</w:t>
            </w:r>
          </w:p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proofErr w:type="gramStart"/>
            <w:r w:rsidRPr="00A541A6">
              <w:rPr>
                <w:rStyle w:val="212pt"/>
                <w:sz w:val="20"/>
              </w:rPr>
              <w:t>п</w:t>
            </w:r>
            <w:proofErr w:type="gramEnd"/>
            <w:r w:rsidRPr="00A541A6">
              <w:rPr>
                <w:rStyle w:val="212pt"/>
                <w:sz w:val="20"/>
              </w:rPr>
              <w:t>/п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Наименование</w:t>
            </w:r>
          </w:p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учреждения-</w:t>
            </w:r>
          </w:p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балансодержателя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Наименование, марка, модель вооружения и военной 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Местонахождение вооружения и военной техники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Код</w:t>
            </w:r>
          </w:p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К</w:t>
            </w:r>
            <w:r w:rsidR="002A228E">
              <w:rPr>
                <w:rStyle w:val="212pt"/>
                <w:sz w:val="20"/>
              </w:rPr>
              <w:t>В</w:t>
            </w:r>
            <w:r w:rsidRPr="00A541A6">
              <w:rPr>
                <w:rStyle w:val="212pt"/>
                <w:sz w:val="20"/>
              </w:rPr>
              <w:t>Т</w:t>
            </w:r>
          </w:p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МО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Индивидуализирую</w:t>
            </w:r>
            <w:r>
              <w:rPr>
                <w:rStyle w:val="212pt"/>
                <w:sz w:val="20"/>
              </w:rPr>
              <w:t>щ</w:t>
            </w:r>
            <w:r w:rsidRPr="00A541A6">
              <w:rPr>
                <w:rStyle w:val="212pt"/>
                <w:sz w:val="20"/>
              </w:rPr>
              <w:t>ие</w:t>
            </w:r>
          </w:p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характеристики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Ед.</w:t>
            </w:r>
          </w:p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изм.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Кол</w:t>
            </w:r>
          </w:p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-во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Сумма денежных средств на проведение работ, тыс. рублей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Статья</w:t>
            </w:r>
          </w:p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финансирования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Заказчик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>
              <w:rPr>
                <w:rStyle w:val="212pt"/>
                <w:sz w:val="20"/>
              </w:rPr>
              <w:t>Сроки проведения работ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Примечание</w:t>
            </w:r>
          </w:p>
        </w:tc>
      </w:tr>
      <w:tr w:rsidR="001172C7" w:rsidRPr="00A541A6" w:rsidTr="00CA39B6">
        <w:trPr>
          <w:trHeight w:val="20"/>
          <w:jc w:val="center"/>
        </w:trPr>
        <w:tc>
          <w:tcPr>
            <w:tcW w:w="1403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A541A6">
              <w:rPr>
                <w:rStyle w:val="212pt"/>
              </w:rPr>
              <w:t>1. Уничтожение вооружения н военной техники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2C7" w:rsidRPr="00A541A6" w:rsidTr="00CA39B6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2C7" w:rsidRPr="00A541A6" w:rsidTr="00CA39B6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A541A6">
              <w:rPr>
                <w:rStyle w:val="212pt"/>
              </w:rPr>
              <w:t>Итого за I раздел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2C7" w:rsidRPr="00A541A6" w:rsidTr="00CA39B6">
        <w:trPr>
          <w:trHeight w:val="20"/>
          <w:jc w:val="center"/>
        </w:trPr>
        <w:tc>
          <w:tcPr>
            <w:tcW w:w="1403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A541A6">
              <w:rPr>
                <w:rStyle w:val="212pt"/>
              </w:rPr>
              <w:t>11. Утилизация вооружения и военной техники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2C7" w:rsidRPr="00A541A6" w:rsidTr="00CA39B6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2C7" w:rsidRPr="00A541A6" w:rsidTr="00CA39B6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A541A6">
              <w:rPr>
                <w:rStyle w:val="212pt"/>
              </w:rPr>
              <w:t>Итого за II раздел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2C7" w:rsidRPr="00A541A6" w:rsidRDefault="001172C7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72C7" w:rsidRPr="00A541A6" w:rsidRDefault="001172C7" w:rsidP="001172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2C7" w:rsidRPr="00A541A6" w:rsidRDefault="001172C7" w:rsidP="001172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2C7" w:rsidRDefault="001172C7" w:rsidP="001172C7">
      <w:pPr>
        <w:pStyle w:val="7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  <w:r w:rsidRPr="00A541A6">
        <w:rPr>
          <w:color w:val="000000"/>
          <w:sz w:val="24"/>
          <w:szCs w:val="24"/>
          <w:lang w:bidi="ru-RU"/>
        </w:rPr>
        <w:t>Руководитель</w:t>
      </w:r>
      <w:r>
        <w:rPr>
          <w:color w:val="000000"/>
          <w:sz w:val="24"/>
          <w:szCs w:val="24"/>
          <w:lang w:bidi="ru-RU"/>
        </w:rPr>
        <w:t xml:space="preserve"> </w:t>
      </w:r>
      <w:r w:rsidRPr="00A541A6">
        <w:rPr>
          <w:color w:val="000000"/>
          <w:sz w:val="24"/>
          <w:szCs w:val="24"/>
          <w:lang w:bidi="ru-RU"/>
        </w:rPr>
        <w:t>структурного подразделения</w:t>
      </w:r>
    </w:p>
    <w:p w:rsidR="001172C7" w:rsidRDefault="001172C7" w:rsidP="001172C7">
      <w:pPr>
        <w:pStyle w:val="7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  <w:r w:rsidRPr="00A541A6">
        <w:rPr>
          <w:color w:val="000000"/>
          <w:sz w:val="24"/>
          <w:szCs w:val="24"/>
          <w:lang w:bidi="ru-RU"/>
        </w:rPr>
        <w:t>центрального аппарата МЧС России</w:t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  <w:t>_______________</w:t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  <w:t>_____________________</w:t>
      </w:r>
    </w:p>
    <w:p w:rsidR="001172C7" w:rsidRDefault="001172C7" w:rsidP="001172C7">
      <w:pPr>
        <w:pStyle w:val="70"/>
        <w:shd w:val="clear" w:color="auto" w:fill="auto"/>
        <w:spacing w:before="0" w:after="0" w:line="240" w:lineRule="auto"/>
        <w:ind w:left="7080" w:firstLine="708"/>
        <w:rPr>
          <w:color w:val="000000"/>
          <w:sz w:val="24"/>
          <w:szCs w:val="24"/>
          <w:lang w:bidi="ru-RU"/>
        </w:rPr>
      </w:pPr>
      <w:r>
        <w:rPr>
          <w:color w:val="000000"/>
          <w:sz w:val="20"/>
          <w:szCs w:val="24"/>
          <w:lang w:bidi="ru-RU"/>
        </w:rPr>
        <w:t xml:space="preserve">         </w:t>
      </w:r>
      <w:r w:rsidRPr="001172C7">
        <w:rPr>
          <w:color w:val="000000"/>
          <w:sz w:val="20"/>
          <w:szCs w:val="24"/>
          <w:lang w:bidi="ru-RU"/>
        </w:rPr>
        <w:t>(подпись)</w:t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  <w:t xml:space="preserve">    </w:t>
      </w:r>
      <w:r w:rsidRPr="001172C7">
        <w:rPr>
          <w:color w:val="000000"/>
          <w:sz w:val="20"/>
          <w:szCs w:val="24"/>
          <w:lang w:bidi="ru-RU"/>
        </w:rPr>
        <w:t>(фамилия, имя, отчество)</w:t>
      </w:r>
    </w:p>
    <w:p w:rsidR="001172C7" w:rsidRDefault="001172C7" w:rsidP="001172C7">
      <w:pPr>
        <w:pStyle w:val="7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p w:rsidR="00A541A6" w:rsidRPr="00A541A6" w:rsidRDefault="00A541A6" w:rsidP="00A541A6">
      <w:pPr>
        <w:pStyle w:val="20"/>
        <w:shd w:val="clear" w:color="auto" w:fill="auto"/>
        <w:spacing w:before="0" w:line="240" w:lineRule="auto"/>
        <w:ind w:left="10773"/>
        <w:jc w:val="center"/>
        <w:rPr>
          <w:szCs w:val="24"/>
        </w:rPr>
      </w:pPr>
      <w:r w:rsidRPr="00A541A6">
        <w:rPr>
          <w:color w:val="000000"/>
          <w:szCs w:val="24"/>
          <w:lang w:bidi="ru-RU"/>
        </w:rPr>
        <w:lastRenderedPageBreak/>
        <w:t>Приложение № 2</w:t>
      </w:r>
    </w:p>
    <w:p w:rsidR="00A541A6" w:rsidRPr="00A541A6" w:rsidRDefault="00A541A6" w:rsidP="00A541A6">
      <w:pPr>
        <w:pStyle w:val="20"/>
        <w:shd w:val="clear" w:color="auto" w:fill="auto"/>
        <w:spacing w:before="0" w:line="240" w:lineRule="auto"/>
        <w:ind w:left="10773"/>
        <w:jc w:val="center"/>
        <w:rPr>
          <w:szCs w:val="24"/>
        </w:rPr>
      </w:pPr>
      <w:r w:rsidRPr="00A541A6">
        <w:rPr>
          <w:color w:val="000000"/>
          <w:szCs w:val="24"/>
          <w:lang w:bidi="ru-RU"/>
        </w:rPr>
        <w:t>к Порядку ликвидации вооружения и военной техники в МЧС России</w:t>
      </w:r>
    </w:p>
    <w:p w:rsidR="00A541A6" w:rsidRDefault="00A541A6" w:rsidP="00A541A6">
      <w:pPr>
        <w:pStyle w:val="20"/>
        <w:shd w:val="clear" w:color="auto" w:fill="auto"/>
        <w:tabs>
          <w:tab w:val="left" w:leader="underscore" w:pos="12507"/>
        </w:tabs>
        <w:spacing w:before="0" w:line="240" w:lineRule="auto"/>
        <w:ind w:left="1980"/>
        <w:rPr>
          <w:color w:val="000000"/>
          <w:sz w:val="24"/>
          <w:szCs w:val="24"/>
          <w:lang w:bidi="ru-RU"/>
        </w:rPr>
      </w:pPr>
    </w:p>
    <w:p w:rsidR="001172C7" w:rsidRDefault="001172C7" w:rsidP="001172C7">
      <w:pPr>
        <w:pStyle w:val="20"/>
        <w:shd w:val="clear" w:color="auto" w:fill="auto"/>
        <w:spacing w:before="0" w:line="240" w:lineRule="auto"/>
        <w:jc w:val="center"/>
        <w:rPr>
          <w:color w:val="000000"/>
          <w:sz w:val="24"/>
          <w:szCs w:val="24"/>
          <w:lang w:bidi="ru-RU"/>
        </w:rPr>
      </w:pPr>
    </w:p>
    <w:p w:rsidR="00A541A6" w:rsidRDefault="00A541A6" w:rsidP="001172C7">
      <w:pPr>
        <w:pStyle w:val="20"/>
        <w:shd w:val="clear" w:color="auto" w:fill="auto"/>
        <w:spacing w:before="0" w:line="240" w:lineRule="auto"/>
        <w:jc w:val="center"/>
        <w:rPr>
          <w:color w:val="000000"/>
          <w:sz w:val="24"/>
          <w:szCs w:val="24"/>
          <w:lang w:bidi="ru-RU"/>
        </w:rPr>
      </w:pPr>
      <w:r w:rsidRPr="00A541A6">
        <w:rPr>
          <w:color w:val="000000"/>
          <w:sz w:val="24"/>
          <w:szCs w:val="24"/>
          <w:lang w:bidi="ru-RU"/>
        </w:rPr>
        <w:t>Перечень вооружения и военной техники МЧС России, подлежащих ликвидации в 20</w:t>
      </w:r>
      <w:r>
        <w:rPr>
          <w:color w:val="000000"/>
          <w:sz w:val="24"/>
          <w:szCs w:val="24"/>
          <w:lang w:bidi="ru-RU"/>
        </w:rPr>
        <w:t xml:space="preserve"> ___ г</w:t>
      </w:r>
      <w:r w:rsidRPr="00A541A6">
        <w:rPr>
          <w:color w:val="000000"/>
          <w:sz w:val="24"/>
          <w:szCs w:val="24"/>
          <w:lang w:bidi="ru-RU"/>
        </w:rPr>
        <w:t>оду</w:t>
      </w:r>
    </w:p>
    <w:p w:rsidR="00A541A6" w:rsidRPr="00A541A6" w:rsidRDefault="00A541A6" w:rsidP="00A541A6">
      <w:pPr>
        <w:pStyle w:val="20"/>
        <w:shd w:val="clear" w:color="auto" w:fill="auto"/>
        <w:tabs>
          <w:tab w:val="left" w:leader="underscore" w:pos="12507"/>
        </w:tabs>
        <w:spacing w:before="0" w:line="240" w:lineRule="auto"/>
        <w:ind w:left="198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1695"/>
        <w:gridCol w:w="1842"/>
        <w:gridCol w:w="1701"/>
        <w:gridCol w:w="567"/>
        <w:gridCol w:w="2204"/>
        <w:gridCol w:w="510"/>
        <w:gridCol w:w="562"/>
        <w:gridCol w:w="1238"/>
        <w:gridCol w:w="1484"/>
        <w:gridCol w:w="948"/>
        <w:gridCol w:w="851"/>
        <w:gridCol w:w="1192"/>
      </w:tblGrid>
      <w:tr w:rsidR="00A541A6" w:rsidRPr="00A541A6" w:rsidTr="00A541A6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2pt"/>
                <w:sz w:val="20"/>
              </w:rPr>
            </w:pPr>
            <w:r w:rsidRPr="00A541A6">
              <w:rPr>
                <w:rStyle w:val="212pt"/>
                <w:sz w:val="20"/>
              </w:rPr>
              <w:t>№</w:t>
            </w:r>
          </w:p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proofErr w:type="gramStart"/>
            <w:r w:rsidRPr="00A541A6">
              <w:rPr>
                <w:rStyle w:val="212pt"/>
                <w:sz w:val="20"/>
              </w:rPr>
              <w:t>п</w:t>
            </w:r>
            <w:proofErr w:type="gramEnd"/>
            <w:r w:rsidRPr="00A541A6">
              <w:rPr>
                <w:rStyle w:val="212pt"/>
                <w:sz w:val="20"/>
              </w:rPr>
              <w:t>/п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Наименование</w:t>
            </w:r>
          </w:p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учреждения-</w:t>
            </w:r>
          </w:p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балансодержателя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Наименование, марка, модель вооружения и военной 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Местонахождение вооружения и военной техники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Код</w:t>
            </w:r>
          </w:p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К</w:t>
            </w:r>
            <w:r w:rsidR="002A228E">
              <w:rPr>
                <w:rStyle w:val="212pt"/>
                <w:sz w:val="20"/>
              </w:rPr>
              <w:t>В</w:t>
            </w:r>
            <w:r w:rsidRPr="00A541A6">
              <w:rPr>
                <w:rStyle w:val="212pt"/>
                <w:sz w:val="20"/>
              </w:rPr>
              <w:t>Т</w:t>
            </w:r>
          </w:p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МО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Индивидуализирую</w:t>
            </w:r>
            <w:r>
              <w:rPr>
                <w:rStyle w:val="212pt"/>
                <w:sz w:val="20"/>
              </w:rPr>
              <w:t>щ</w:t>
            </w:r>
            <w:r w:rsidRPr="00A541A6">
              <w:rPr>
                <w:rStyle w:val="212pt"/>
                <w:sz w:val="20"/>
              </w:rPr>
              <w:t>ие</w:t>
            </w:r>
          </w:p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характеристики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Ед.</w:t>
            </w:r>
          </w:p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изм.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Кол</w:t>
            </w:r>
          </w:p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-во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Сумма денежных средств на проведение работ, тыс. рублей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Статья</w:t>
            </w:r>
          </w:p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финансирования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Заказчик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№ и дата акта о списании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4"/>
              </w:rPr>
            </w:pPr>
            <w:r w:rsidRPr="00A541A6">
              <w:rPr>
                <w:rStyle w:val="212pt"/>
                <w:sz w:val="20"/>
              </w:rPr>
              <w:t>Примечание</w:t>
            </w:r>
          </w:p>
        </w:tc>
      </w:tr>
      <w:tr w:rsidR="00A541A6" w:rsidRPr="00A541A6" w:rsidTr="00A541A6">
        <w:trPr>
          <w:trHeight w:val="20"/>
          <w:jc w:val="center"/>
        </w:trPr>
        <w:tc>
          <w:tcPr>
            <w:tcW w:w="1403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A541A6">
              <w:rPr>
                <w:rStyle w:val="212pt"/>
              </w:rPr>
              <w:t>1. Уничтожение вооружения н военной техники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1A6" w:rsidRPr="00A541A6" w:rsidTr="00A541A6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1A6" w:rsidRPr="00A541A6" w:rsidTr="00A541A6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A541A6">
              <w:rPr>
                <w:rStyle w:val="212pt"/>
              </w:rPr>
              <w:t>Итого за I раздел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1A6" w:rsidRPr="00A541A6" w:rsidTr="00A541A6">
        <w:trPr>
          <w:trHeight w:val="20"/>
          <w:jc w:val="center"/>
        </w:trPr>
        <w:tc>
          <w:tcPr>
            <w:tcW w:w="1403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A541A6">
              <w:rPr>
                <w:rStyle w:val="212pt"/>
              </w:rPr>
              <w:t>11. Утилизация вооружения и военной техники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1A6" w:rsidRPr="00A541A6" w:rsidTr="00A541A6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1A6" w:rsidRPr="00A541A6" w:rsidTr="00A541A6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A541A6">
              <w:rPr>
                <w:rStyle w:val="212pt"/>
              </w:rPr>
              <w:t>Итого за II раздел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1A6" w:rsidRPr="00A541A6" w:rsidRDefault="00A541A6" w:rsidP="00A5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41A6" w:rsidRPr="00A541A6" w:rsidRDefault="00A541A6" w:rsidP="00A54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1A6" w:rsidRPr="00A541A6" w:rsidRDefault="00A541A6" w:rsidP="001172C7">
      <w:pPr>
        <w:pStyle w:val="70"/>
        <w:shd w:val="clear" w:color="auto" w:fill="auto"/>
        <w:tabs>
          <w:tab w:val="left" w:leader="underscore" w:pos="2119"/>
          <w:tab w:val="left" w:leader="underscore" w:pos="2959"/>
        </w:tabs>
        <w:spacing w:before="0" w:after="0" w:line="240" w:lineRule="auto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>Приложение: на</w:t>
      </w:r>
      <w:r w:rsidR="001172C7">
        <w:rPr>
          <w:color w:val="000000"/>
          <w:sz w:val="24"/>
          <w:szCs w:val="24"/>
          <w:lang w:bidi="ru-RU"/>
        </w:rPr>
        <w:t xml:space="preserve"> ___ л</w:t>
      </w:r>
      <w:r w:rsidRPr="00A541A6">
        <w:rPr>
          <w:color w:val="000000"/>
          <w:sz w:val="24"/>
          <w:szCs w:val="24"/>
          <w:lang w:bidi="ru-RU"/>
        </w:rPr>
        <w:t xml:space="preserve">. </w:t>
      </w:r>
      <w:r w:rsidR="001172C7">
        <w:rPr>
          <w:color w:val="000000"/>
          <w:sz w:val="24"/>
          <w:szCs w:val="24"/>
          <w:lang w:bidi="ru-RU"/>
        </w:rPr>
        <w:t xml:space="preserve">в ___ </w:t>
      </w:r>
      <w:r w:rsidRPr="00A541A6">
        <w:rPr>
          <w:color w:val="000000"/>
          <w:sz w:val="24"/>
          <w:szCs w:val="24"/>
          <w:lang w:bidi="ru-RU"/>
        </w:rPr>
        <w:t>экз.</w:t>
      </w:r>
    </w:p>
    <w:p w:rsidR="00A541A6" w:rsidRDefault="00A541A6" w:rsidP="001172C7">
      <w:pPr>
        <w:pStyle w:val="70"/>
        <w:shd w:val="clear" w:color="auto" w:fill="auto"/>
        <w:tabs>
          <w:tab w:val="left" w:pos="10243"/>
          <w:tab w:val="left" w:leader="underscore" w:pos="12175"/>
          <w:tab w:val="left" w:leader="underscore" w:pos="14659"/>
        </w:tabs>
        <w:spacing w:before="0" w:after="0" w:line="240" w:lineRule="auto"/>
        <w:rPr>
          <w:color w:val="000000"/>
          <w:sz w:val="24"/>
          <w:szCs w:val="24"/>
          <w:lang w:bidi="ru-RU"/>
        </w:rPr>
      </w:pPr>
    </w:p>
    <w:p w:rsidR="00A541A6" w:rsidRDefault="00A541A6" w:rsidP="001172C7">
      <w:pPr>
        <w:pStyle w:val="7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  <w:r w:rsidRPr="00A541A6">
        <w:rPr>
          <w:color w:val="000000"/>
          <w:sz w:val="24"/>
          <w:szCs w:val="24"/>
          <w:lang w:bidi="ru-RU"/>
        </w:rPr>
        <w:t>Главный бухгалтер учреждения-балансодержателя</w:t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  <w:t>_______________</w:t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  <w:t>_____________________</w:t>
      </w:r>
    </w:p>
    <w:p w:rsidR="00A541A6" w:rsidRPr="001172C7" w:rsidRDefault="001172C7" w:rsidP="001172C7">
      <w:pPr>
        <w:pStyle w:val="70"/>
        <w:shd w:val="clear" w:color="auto" w:fill="auto"/>
        <w:spacing w:before="0" w:after="0" w:line="240" w:lineRule="auto"/>
        <w:ind w:left="7080" w:firstLine="708"/>
        <w:rPr>
          <w:sz w:val="20"/>
          <w:szCs w:val="24"/>
        </w:rPr>
      </w:pPr>
      <w:r>
        <w:rPr>
          <w:color w:val="000000"/>
          <w:sz w:val="20"/>
          <w:szCs w:val="24"/>
          <w:lang w:bidi="ru-RU"/>
        </w:rPr>
        <w:t xml:space="preserve">         </w:t>
      </w:r>
      <w:r w:rsidR="00A541A6" w:rsidRPr="001172C7">
        <w:rPr>
          <w:color w:val="000000"/>
          <w:sz w:val="20"/>
          <w:szCs w:val="24"/>
          <w:lang w:bidi="ru-RU"/>
        </w:rPr>
        <w:t>(подпись)</w:t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  <w:t xml:space="preserve">    </w:t>
      </w:r>
      <w:r w:rsidR="00A541A6" w:rsidRPr="001172C7">
        <w:rPr>
          <w:color w:val="000000"/>
          <w:sz w:val="20"/>
          <w:szCs w:val="24"/>
          <w:lang w:bidi="ru-RU"/>
        </w:rPr>
        <w:t>(фамилия, имя, отчество)</w:t>
      </w:r>
    </w:p>
    <w:p w:rsidR="001172C7" w:rsidRDefault="001172C7" w:rsidP="001172C7">
      <w:pPr>
        <w:pStyle w:val="7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p w:rsidR="001172C7" w:rsidRDefault="00A541A6" w:rsidP="001172C7">
      <w:pPr>
        <w:pStyle w:val="7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  <w:r w:rsidRPr="00A541A6">
        <w:rPr>
          <w:color w:val="000000"/>
          <w:sz w:val="24"/>
          <w:szCs w:val="24"/>
          <w:lang w:bidi="ru-RU"/>
        </w:rPr>
        <w:t>Руководитель учреждения-балансодержателя</w:t>
      </w:r>
      <w:r w:rsidR="001172C7">
        <w:rPr>
          <w:color w:val="000000"/>
          <w:sz w:val="24"/>
          <w:szCs w:val="24"/>
          <w:lang w:bidi="ru-RU"/>
        </w:rPr>
        <w:tab/>
      </w:r>
      <w:r w:rsidR="001172C7">
        <w:rPr>
          <w:color w:val="000000"/>
          <w:sz w:val="24"/>
          <w:szCs w:val="24"/>
          <w:lang w:bidi="ru-RU"/>
        </w:rPr>
        <w:tab/>
      </w:r>
      <w:r w:rsidR="001172C7">
        <w:rPr>
          <w:color w:val="000000"/>
          <w:sz w:val="24"/>
          <w:szCs w:val="24"/>
          <w:lang w:bidi="ru-RU"/>
        </w:rPr>
        <w:tab/>
      </w:r>
      <w:r w:rsidR="001172C7">
        <w:rPr>
          <w:color w:val="000000"/>
          <w:sz w:val="24"/>
          <w:szCs w:val="24"/>
          <w:lang w:bidi="ru-RU"/>
        </w:rPr>
        <w:tab/>
      </w:r>
      <w:r w:rsidR="001172C7">
        <w:rPr>
          <w:color w:val="000000"/>
          <w:sz w:val="24"/>
          <w:szCs w:val="24"/>
          <w:lang w:bidi="ru-RU"/>
        </w:rPr>
        <w:tab/>
        <w:t>_______________</w:t>
      </w:r>
      <w:r w:rsidR="001172C7">
        <w:rPr>
          <w:color w:val="000000"/>
          <w:sz w:val="24"/>
          <w:szCs w:val="24"/>
          <w:lang w:bidi="ru-RU"/>
        </w:rPr>
        <w:tab/>
      </w:r>
      <w:r w:rsidR="001172C7">
        <w:rPr>
          <w:color w:val="000000"/>
          <w:sz w:val="24"/>
          <w:szCs w:val="24"/>
          <w:lang w:bidi="ru-RU"/>
        </w:rPr>
        <w:tab/>
      </w:r>
      <w:r w:rsidR="001172C7">
        <w:rPr>
          <w:color w:val="000000"/>
          <w:sz w:val="24"/>
          <w:szCs w:val="24"/>
          <w:lang w:bidi="ru-RU"/>
        </w:rPr>
        <w:tab/>
      </w:r>
      <w:r w:rsidR="001172C7">
        <w:rPr>
          <w:color w:val="000000"/>
          <w:sz w:val="24"/>
          <w:szCs w:val="24"/>
          <w:lang w:bidi="ru-RU"/>
        </w:rPr>
        <w:tab/>
        <w:t>_____________________</w:t>
      </w:r>
    </w:p>
    <w:p w:rsidR="001172C7" w:rsidRPr="001172C7" w:rsidRDefault="001172C7" w:rsidP="001172C7">
      <w:pPr>
        <w:pStyle w:val="70"/>
        <w:shd w:val="clear" w:color="auto" w:fill="auto"/>
        <w:spacing w:before="0" w:after="0" w:line="240" w:lineRule="auto"/>
        <w:ind w:left="7080" w:firstLine="708"/>
        <w:rPr>
          <w:sz w:val="20"/>
          <w:szCs w:val="24"/>
        </w:rPr>
      </w:pPr>
      <w:r>
        <w:rPr>
          <w:color w:val="000000"/>
          <w:sz w:val="20"/>
          <w:szCs w:val="24"/>
          <w:lang w:bidi="ru-RU"/>
        </w:rPr>
        <w:t xml:space="preserve">         </w:t>
      </w:r>
      <w:r w:rsidRPr="001172C7">
        <w:rPr>
          <w:color w:val="000000"/>
          <w:sz w:val="20"/>
          <w:szCs w:val="24"/>
          <w:lang w:bidi="ru-RU"/>
        </w:rPr>
        <w:t>(подпись)</w:t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  <w:t xml:space="preserve">    </w:t>
      </w:r>
      <w:r w:rsidRPr="001172C7">
        <w:rPr>
          <w:color w:val="000000"/>
          <w:sz w:val="20"/>
          <w:szCs w:val="24"/>
          <w:lang w:bidi="ru-RU"/>
        </w:rPr>
        <w:t>(фамилия, имя, отчество)</w:t>
      </w:r>
    </w:p>
    <w:p w:rsidR="001172C7" w:rsidRDefault="001172C7" w:rsidP="001172C7">
      <w:pPr>
        <w:pStyle w:val="7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p w:rsidR="001172C7" w:rsidRDefault="00A541A6" w:rsidP="001172C7">
      <w:pPr>
        <w:pStyle w:val="7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  <w:r w:rsidRPr="00A541A6">
        <w:rPr>
          <w:color w:val="000000"/>
          <w:sz w:val="24"/>
          <w:szCs w:val="24"/>
          <w:lang w:bidi="ru-RU"/>
        </w:rPr>
        <w:t>Руководитель территориального органа МЧС России</w:t>
      </w:r>
      <w:r w:rsidR="001172C7">
        <w:rPr>
          <w:color w:val="000000"/>
          <w:sz w:val="24"/>
          <w:szCs w:val="24"/>
          <w:lang w:bidi="ru-RU"/>
        </w:rPr>
        <w:tab/>
      </w:r>
      <w:r w:rsidR="001172C7">
        <w:rPr>
          <w:color w:val="000000"/>
          <w:sz w:val="24"/>
          <w:szCs w:val="24"/>
          <w:lang w:bidi="ru-RU"/>
        </w:rPr>
        <w:tab/>
      </w:r>
      <w:r w:rsidR="001172C7">
        <w:rPr>
          <w:color w:val="000000"/>
          <w:sz w:val="24"/>
          <w:szCs w:val="24"/>
          <w:lang w:bidi="ru-RU"/>
        </w:rPr>
        <w:tab/>
      </w:r>
      <w:r w:rsidR="001172C7">
        <w:rPr>
          <w:color w:val="000000"/>
          <w:sz w:val="24"/>
          <w:szCs w:val="24"/>
          <w:lang w:bidi="ru-RU"/>
        </w:rPr>
        <w:tab/>
        <w:t>_______________</w:t>
      </w:r>
      <w:r w:rsidR="001172C7">
        <w:rPr>
          <w:color w:val="000000"/>
          <w:sz w:val="24"/>
          <w:szCs w:val="24"/>
          <w:lang w:bidi="ru-RU"/>
        </w:rPr>
        <w:tab/>
      </w:r>
      <w:r w:rsidR="001172C7">
        <w:rPr>
          <w:color w:val="000000"/>
          <w:sz w:val="24"/>
          <w:szCs w:val="24"/>
          <w:lang w:bidi="ru-RU"/>
        </w:rPr>
        <w:tab/>
      </w:r>
      <w:r w:rsidR="001172C7">
        <w:rPr>
          <w:color w:val="000000"/>
          <w:sz w:val="24"/>
          <w:szCs w:val="24"/>
          <w:lang w:bidi="ru-RU"/>
        </w:rPr>
        <w:tab/>
      </w:r>
      <w:r w:rsidR="001172C7">
        <w:rPr>
          <w:color w:val="000000"/>
          <w:sz w:val="24"/>
          <w:szCs w:val="24"/>
          <w:lang w:bidi="ru-RU"/>
        </w:rPr>
        <w:tab/>
        <w:t>_____________________</w:t>
      </w:r>
    </w:p>
    <w:p w:rsidR="001172C7" w:rsidRDefault="001172C7" w:rsidP="001172C7">
      <w:pPr>
        <w:pStyle w:val="70"/>
        <w:shd w:val="clear" w:color="auto" w:fill="auto"/>
        <w:spacing w:before="0" w:after="0" w:line="240" w:lineRule="auto"/>
        <w:ind w:left="7080" w:firstLine="708"/>
        <w:rPr>
          <w:color w:val="000000"/>
          <w:sz w:val="24"/>
          <w:szCs w:val="24"/>
          <w:lang w:bidi="ru-RU"/>
        </w:rPr>
      </w:pPr>
      <w:r>
        <w:rPr>
          <w:color w:val="000000"/>
          <w:sz w:val="20"/>
          <w:szCs w:val="24"/>
          <w:lang w:bidi="ru-RU"/>
        </w:rPr>
        <w:t xml:space="preserve">         </w:t>
      </w:r>
      <w:r w:rsidRPr="001172C7">
        <w:rPr>
          <w:color w:val="000000"/>
          <w:sz w:val="20"/>
          <w:szCs w:val="24"/>
          <w:lang w:bidi="ru-RU"/>
        </w:rPr>
        <w:t>(подпись)</w:t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</w:r>
      <w:r>
        <w:rPr>
          <w:color w:val="000000"/>
          <w:sz w:val="20"/>
          <w:szCs w:val="24"/>
          <w:lang w:bidi="ru-RU"/>
        </w:rPr>
        <w:tab/>
        <w:t xml:space="preserve">    </w:t>
      </w:r>
      <w:r w:rsidRPr="001172C7">
        <w:rPr>
          <w:color w:val="000000"/>
          <w:sz w:val="20"/>
          <w:szCs w:val="24"/>
          <w:lang w:bidi="ru-RU"/>
        </w:rPr>
        <w:t>(фамилия, имя, отчество)</w:t>
      </w:r>
    </w:p>
    <w:p w:rsidR="001172C7" w:rsidRDefault="001172C7" w:rsidP="001172C7">
      <w:pPr>
        <w:pStyle w:val="7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p w:rsidR="001172C7" w:rsidRDefault="001172C7" w:rsidP="001172C7">
      <w:pPr>
        <w:pStyle w:val="7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br w:type="page"/>
      </w:r>
    </w:p>
    <w:p w:rsidR="001172C7" w:rsidRPr="001172C7" w:rsidRDefault="001172C7" w:rsidP="001172C7">
      <w:pPr>
        <w:pStyle w:val="7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  <w:sectPr w:rsidR="001172C7" w:rsidRPr="001172C7" w:rsidSect="001172C7">
          <w:headerReference w:type="default" r:id="rId13"/>
          <w:footerReference w:type="even" r:id="rId14"/>
          <w:footerReference w:type="first" r:id="rId15"/>
          <w:pgSz w:w="16840" w:h="11900" w:orient="landscape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1172C7" w:rsidRDefault="001172C7" w:rsidP="001172C7">
      <w:pPr>
        <w:pStyle w:val="70"/>
        <w:shd w:val="clear" w:color="auto" w:fill="auto"/>
        <w:spacing w:before="0" w:after="0" w:line="240" w:lineRule="auto"/>
        <w:ind w:right="112"/>
        <w:jc w:val="center"/>
        <w:rPr>
          <w:sz w:val="24"/>
          <w:szCs w:val="24"/>
        </w:rPr>
      </w:pPr>
      <w:r w:rsidRPr="001172C7">
        <w:rPr>
          <w:sz w:val="24"/>
          <w:szCs w:val="24"/>
        </w:rPr>
        <w:lastRenderedPageBreak/>
        <w:t>Пояснения по заполнению</w:t>
      </w:r>
      <w:r>
        <w:rPr>
          <w:sz w:val="24"/>
          <w:szCs w:val="24"/>
        </w:rPr>
        <w:t xml:space="preserve"> таблицы</w:t>
      </w:r>
      <w:r w:rsidRPr="001172C7">
        <w:rPr>
          <w:sz w:val="24"/>
          <w:szCs w:val="24"/>
        </w:rPr>
        <w:t xml:space="preserve"> «</w:t>
      </w:r>
      <w:r w:rsidRPr="00A541A6">
        <w:rPr>
          <w:color w:val="000000"/>
          <w:sz w:val="24"/>
          <w:szCs w:val="24"/>
          <w:lang w:bidi="ru-RU"/>
        </w:rPr>
        <w:t>Перечень вооружения и военной техники МЧС России, подлежащих ликвидации в 20</w:t>
      </w:r>
      <w:r>
        <w:rPr>
          <w:color w:val="000000"/>
          <w:sz w:val="24"/>
          <w:szCs w:val="24"/>
          <w:lang w:bidi="ru-RU"/>
        </w:rPr>
        <w:t xml:space="preserve"> ___ г</w:t>
      </w:r>
      <w:r w:rsidRPr="00A541A6">
        <w:rPr>
          <w:color w:val="000000"/>
          <w:sz w:val="24"/>
          <w:szCs w:val="24"/>
          <w:lang w:bidi="ru-RU"/>
        </w:rPr>
        <w:t>оду</w:t>
      </w:r>
      <w:r w:rsidRPr="001172C7">
        <w:rPr>
          <w:sz w:val="24"/>
          <w:szCs w:val="24"/>
        </w:rPr>
        <w:t>»</w:t>
      </w:r>
    </w:p>
    <w:p w:rsidR="001172C7" w:rsidRPr="001172C7" w:rsidRDefault="001172C7" w:rsidP="001172C7">
      <w:pPr>
        <w:pStyle w:val="70"/>
        <w:shd w:val="clear" w:color="auto" w:fill="auto"/>
        <w:spacing w:before="0" w:after="0" w:line="240" w:lineRule="auto"/>
        <w:ind w:right="112"/>
        <w:jc w:val="center"/>
        <w:rPr>
          <w:sz w:val="24"/>
          <w:szCs w:val="24"/>
        </w:rPr>
      </w:pPr>
    </w:p>
    <w:p w:rsidR="00A541A6" w:rsidRPr="00A541A6" w:rsidRDefault="00A541A6" w:rsidP="001172C7">
      <w:pPr>
        <w:pStyle w:val="70"/>
        <w:numPr>
          <w:ilvl w:val="0"/>
          <w:numId w:val="16"/>
        </w:numPr>
        <w:shd w:val="clear" w:color="auto" w:fill="auto"/>
        <w:tabs>
          <w:tab w:val="left" w:pos="1152"/>
        </w:tabs>
        <w:spacing w:before="0" w:after="0" w:line="240" w:lineRule="auto"/>
        <w:ind w:firstLine="760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 xml:space="preserve">Перечень составляется учреждением МЧС России, за которым закреплено вооружение и военная техника (далее </w:t>
      </w:r>
      <w:r w:rsidR="001172C7">
        <w:rPr>
          <w:color w:val="000000"/>
          <w:sz w:val="24"/>
          <w:szCs w:val="24"/>
          <w:lang w:bidi="ru-RU"/>
        </w:rPr>
        <w:t>–</w:t>
      </w:r>
      <w:r w:rsidRPr="00A541A6">
        <w:rPr>
          <w:color w:val="000000"/>
          <w:sz w:val="24"/>
          <w:szCs w:val="24"/>
          <w:lang w:bidi="ru-RU"/>
        </w:rPr>
        <w:t xml:space="preserve"> учреждение-балансодержатель имущества).</w:t>
      </w:r>
    </w:p>
    <w:p w:rsidR="00A541A6" w:rsidRPr="00A541A6" w:rsidRDefault="00A541A6" w:rsidP="001172C7">
      <w:pPr>
        <w:pStyle w:val="70"/>
        <w:numPr>
          <w:ilvl w:val="0"/>
          <w:numId w:val="16"/>
        </w:numPr>
        <w:shd w:val="clear" w:color="auto" w:fill="auto"/>
        <w:tabs>
          <w:tab w:val="left" w:pos="1152"/>
        </w:tabs>
        <w:spacing w:before="0" w:after="0" w:line="240" w:lineRule="auto"/>
        <w:ind w:firstLine="760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>К Перечню прикладываются заверенные копии актов на списание, копия решения о согласовании списания и документы, подтверждающие необходимые суммы работ, собранные в порядке, определённом для закупок товаров, работ, услуг.</w:t>
      </w:r>
    </w:p>
    <w:p w:rsidR="00A541A6" w:rsidRPr="00A541A6" w:rsidRDefault="00A541A6" w:rsidP="001172C7">
      <w:pPr>
        <w:pStyle w:val="70"/>
        <w:numPr>
          <w:ilvl w:val="0"/>
          <w:numId w:val="16"/>
        </w:numPr>
        <w:shd w:val="clear" w:color="auto" w:fill="auto"/>
        <w:tabs>
          <w:tab w:val="left" w:pos="1152"/>
        </w:tabs>
        <w:spacing w:before="0" w:after="0" w:line="240" w:lineRule="auto"/>
        <w:ind w:firstLine="760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>Перечень составляется, как правило, в трёх экземплярах, из расчёта:</w:t>
      </w:r>
    </w:p>
    <w:p w:rsidR="00A541A6" w:rsidRPr="00A541A6" w:rsidRDefault="00A541A6" w:rsidP="001172C7">
      <w:pPr>
        <w:pStyle w:val="7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 xml:space="preserve">первый экземпляр </w:t>
      </w:r>
      <w:r w:rsidR="001172C7">
        <w:rPr>
          <w:color w:val="000000"/>
          <w:sz w:val="24"/>
          <w:szCs w:val="24"/>
          <w:lang w:bidi="ru-RU"/>
        </w:rPr>
        <w:t>–</w:t>
      </w:r>
      <w:r w:rsidRPr="00A541A6">
        <w:rPr>
          <w:color w:val="000000"/>
          <w:sz w:val="24"/>
          <w:szCs w:val="24"/>
          <w:lang w:bidi="ru-RU"/>
        </w:rPr>
        <w:t xml:space="preserve"> подшивается в дело в координирующем вопросы ликвидации вооружения и военной техники структурном подразделении центрального аппарата;</w:t>
      </w:r>
    </w:p>
    <w:p w:rsidR="00A541A6" w:rsidRPr="00A541A6" w:rsidRDefault="00A541A6" w:rsidP="001172C7">
      <w:pPr>
        <w:pStyle w:val="7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 xml:space="preserve">второй и третий экземпляр с остальными представленными документами </w:t>
      </w:r>
      <w:r w:rsidR="001172C7">
        <w:rPr>
          <w:color w:val="000000"/>
          <w:sz w:val="24"/>
          <w:szCs w:val="24"/>
          <w:lang w:bidi="ru-RU"/>
        </w:rPr>
        <w:t>–</w:t>
      </w:r>
      <w:r w:rsidRPr="00A541A6">
        <w:rPr>
          <w:color w:val="000000"/>
          <w:sz w:val="24"/>
          <w:szCs w:val="24"/>
          <w:lang w:bidi="ru-RU"/>
        </w:rPr>
        <w:t xml:space="preserve"> возвращаются в учреждение-балансодержател</w:t>
      </w:r>
      <w:r w:rsidR="001172C7">
        <w:rPr>
          <w:color w:val="000000"/>
          <w:sz w:val="24"/>
          <w:szCs w:val="24"/>
          <w:lang w:bidi="ru-RU"/>
        </w:rPr>
        <w:t>я</w:t>
      </w:r>
      <w:r w:rsidRPr="00A541A6">
        <w:rPr>
          <w:color w:val="000000"/>
          <w:sz w:val="24"/>
          <w:szCs w:val="24"/>
          <w:lang w:bidi="ru-RU"/>
        </w:rPr>
        <w:t xml:space="preserve"> имущества (территориальный орган МЧС России).</w:t>
      </w:r>
    </w:p>
    <w:p w:rsidR="00A541A6" w:rsidRPr="00A541A6" w:rsidRDefault="00A541A6" w:rsidP="001172C7">
      <w:pPr>
        <w:pStyle w:val="7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>Перечень, состоящий из двух и более листов, должен быть прошит, пронумерован, скреплен гербовой печатью организации.</w:t>
      </w:r>
    </w:p>
    <w:p w:rsidR="00A541A6" w:rsidRPr="00A541A6" w:rsidRDefault="00A541A6" w:rsidP="001172C7">
      <w:pPr>
        <w:pStyle w:val="70"/>
        <w:numPr>
          <w:ilvl w:val="0"/>
          <w:numId w:val="16"/>
        </w:numPr>
        <w:shd w:val="clear" w:color="auto" w:fill="auto"/>
        <w:tabs>
          <w:tab w:val="left" w:pos="1152"/>
        </w:tabs>
        <w:spacing w:before="0" w:after="0" w:line="240" w:lineRule="auto"/>
        <w:ind w:firstLine="760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>Представление перечня на согласование в вышестоящий орган управления осуществляет руководитель нижестоящей организации (территориального органа МЧС России). Передоверие подписей не допускается.</w:t>
      </w:r>
    </w:p>
    <w:p w:rsidR="00A541A6" w:rsidRPr="00A541A6" w:rsidRDefault="00A541A6" w:rsidP="001172C7">
      <w:pPr>
        <w:pStyle w:val="70"/>
        <w:shd w:val="clear" w:color="auto" w:fill="auto"/>
        <w:spacing w:before="0" w:after="0" w:line="240" w:lineRule="auto"/>
        <w:ind w:firstLine="760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>Подписи руководителя и главного бухгалтера учреждения-балансодержател</w:t>
      </w:r>
      <w:r w:rsidR="001172C7">
        <w:rPr>
          <w:color w:val="000000"/>
          <w:sz w:val="24"/>
          <w:szCs w:val="24"/>
          <w:lang w:bidi="ru-RU"/>
        </w:rPr>
        <w:t>я</w:t>
      </w:r>
      <w:r w:rsidRPr="00A541A6">
        <w:rPr>
          <w:color w:val="000000"/>
          <w:sz w:val="24"/>
          <w:szCs w:val="24"/>
          <w:lang w:bidi="ru-RU"/>
        </w:rPr>
        <w:t xml:space="preserve"> имущества, должностного лица, представившего перечень, заверяются гербовыми печатями.</w:t>
      </w:r>
    </w:p>
    <w:p w:rsidR="00A541A6" w:rsidRPr="00A541A6" w:rsidRDefault="00A541A6" w:rsidP="001172C7">
      <w:pPr>
        <w:pStyle w:val="70"/>
        <w:numPr>
          <w:ilvl w:val="0"/>
          <w:numId w:val="16"/>
        </w:numPr>
        <w:shd w:val="clear" w:color="auto" w:fill="auto"/>
        <w:tabs>
          <w:tab w:val="left" w:pos="1152"/>
        </w:tabs>
        <w:spacing w:before="0" w:after="0" w:line="240" w:lineRule="auto"/>
        <w:ind w:firstLine="760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>Отметки о промежуточном согласовании перечня проставляются на оборотной стороне последнего листа перечня, с указанием наименования подразделения, должности, подписи и ФИО лица, осуществившего согласование.</w:t>
      </w:r>
    </w:p>
    <w:p w:rsidR="00A541A6" w:rsidRPr="00A541A6" w:rsidRDefault="00A541A6" w:rsidP="001172C7">
      <w:pPr>
        <w:pStyle w:val="70"/>
        <w:numPr>
          <w:ilvl w:val="0"/>
          <w:numId w:val="16"/>
        </w:numPr>
        <w:shd w:val="clear" w:color="auto" w:fill="auto"/>
        <w:tabs>
          <w:tab w:val="left" w:pos="1152"/>
        </w:tabs>
        <w:spacing w:before="0" w:after="0" w:line="240" w:lineRule="auto"/>
        <w:ind w:firstLine="760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>В графе «Код КВТ МО» указывается присвоенный образцу код в соответствии с Классификатором вооружения и военной техники Минобороны России.</w:t>
      </w:r>
    </w:p>
    <w:p w:rsidR="00A541A6" w:rsidRPr="00A541A6" w:rsidRDefault="00A541A6" w:rsidP="001172C7">
      <w:pPr>
        <w:pStyle w:val="70"/>
        <w:numPr>
          <w:ilvl w:val="0"/>
          <w:numId w:val="16"/>
        </w:numPr>
        <w:shd w:val="clear" w:color="auto" w:fill="auto"/>
        <w:tabs>
          <w:tab w:val="left" w:pos="1152"/>
        </w:tabs>
        <w:spacing w:before="0" w:after="0" w:line="240" w:lineRule="auto"/>
        <w:ind w:firstLine="760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>В графе «Индивидуализирующие характеристики» указываются заводские номера шасси, двигателя, корпуса и т.д.</w:t>
      </w:r>
    </w:p>
    <w:p w:rsidR="00A541A6" w:rsidRPr="00A541A6" w:rsidRDefault="00A541A6" w:rsidP="001172C7">
      <w:pPr>
        <w:pStyle w:val="70"/>
        <w:numPr>
          <w:ilvl w:val="0"/>
          <w:numId w:val="16"/>
        </w:numPr>
        <w:shd w:val="clear" w:color="auto" w:fill="auto"/>
        <w:tabs>
          <w:tab w:val="left" w:pos="1152"/>
        </w:tabs>
        <w:spacing w:before="0" w:after="0" w:line="240" w:lineRule="auto"/>
        <w:ind w:firstLine="760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>В графе «Сумма денежных средств, тыс. рублей» указывается сумма денежных средств, необходимая для ликвидации вооружения и военной техники.</w:t>
      </w:r>
    </w:p>
    <w:p w:rsidR="002A228E" w:rsidRPr="002A228E" w:rsidRDefault="00A541A6" w:rsidP="002A228E">
      <w:pPr>
        <w:pStyle w:val="70"/>
        <w:numPr>
          <w:ilvl w:val="0"/>
          <w:numId w:val="16"/>
        </w:numPr>
        <w:shd w:val="clear" w:color="auto" w:fill="auto"/>
        <w:tabs>
          <w:tab w:val="left" w:pos="1152"/>
        </w:tabs>
        <w:spacing w:before="0" w:after="0" w:line="240" w:lineRule="auto"/>
        <w:ind w:firstLine="760"/>
        <w:rPr>
          <w:sz w:val="24"/>
          <w:szCs w:val="24"/>
        </w:rPr>
      </w:pPr>
      <w:r w:rsidRPr="00A541A6">
        <w:rPr>
          <w:color w:val="000000"/>
          <w:sz w:val="24"/>
          <w:szCs w:val="24"/>
          <w:lang w:bidi="ru-RU"/>
        </w:rPr>
        <w:t>В графе «Заказчик» по согласованию с вышестоящим органом указывается наименование территориального органа (учреждения) МЧС России, которое будет осуществлять размещение заказа на ликвидацию вооружения и военной техники.</w:t>
      </w:r>
    </w:p>
    <w:p w:rsidR="00A541A6" w:rsidRPr="002A228E" w:rsidRDefault="00A541A6" w:rsidP="002A228E">
      <w:pPr>
        <w:pStyle w:val="70"/>
        <w:numPr>
          <w:ilvl w:val="0"/>
          <w:numId w:val="16"/>
        </w:numPr>
        <w:shd w:val="clear" w:color="auto" w:fill="auto"/>
        <w:tabs>
          <w:tab w:val="left" w:pos="1152"/>
        </w:tabs>
        <w:spacing w:before="0" w:after="0" w:line="240" w:lineRule="auto"/>
        <w:ind w:firstLine="760"/>
        <w:rPr>
          <w:sz w:val="24"/>
          <w:szCs w:val="24"/>
        </w:rPr>
      </w:pPr>
      <w:r w:rsidRPr="002A228E">
        <w:rPr>
          <w:color w:val="000000"/>
          <w:sz w:val="24"/>
          <w:szCs w:val="24"/>
          <w:lang w:bidi="ru-RU"/>
        </w:rPr>
        <w:t>В графе «№ и дата акта о списании» указывается регистрационный номер и дата акта о списании вооружения и военной техники.</w:t>
      </w:r>
      <w:bookmarkEnd w:id="0"/>
    </w:p>
    <w:sectPr w:rsidR="00A541A6" w:rsidRPr="002A228E" w:rsidSect="00A541A6">
      <w:pgSz w:w="16840" w:h="11900" w:orient="landscape"/>
      <w:pgMar w:top="1134" w:right="851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84A" w:rsidRDefault="0034784A">
      <w:pPr>
        <w:spacing w:after="0" w:line="240" w:lineRule="auto"/>
      </w:pPr>
      <w:r>
        <w:separator/>
      </w:r>
    </w:p>
  </w:endnote>
  <w:endnote w:type="continuationSeparator" w:id="0">
    <w:p w:rsidR="0034784A" w:rsidRDefault="00347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CF" w:rsidRDefault="002065CF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34784A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34784A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84A" w:rsidRDefault="0034784A">
      <w:pPr>
        <w:spacing w:after="0" w:line="240" w:lineRule="auto"/>
      </w:pPr>
      <w:r>
        <w:separator/>
      </w:r>
    </w:p>
  </w:footnote>
  <w:footnote w:type="continuationSeparator" w:id="0">
    <w:p w:rsidR="0034784A" w:rsidRDefault="0034784A">
      <w:pPr>
        <w:spacing w:after="0" w:line="240" w:lineRule="auto"/>
      </w:pPr>
      <w:r>
        <w:continuationSeparator/>
      </w:r>
    </w:p>
  </w:footnote>
  <w:footnote w:id="1">
    <w:p w:rsidR="00331287" w:rsidRPr="00331287" w:rsidRDefault="00331287">
      <w:pPr>
        <w:pStyle w:val="a4"/>
        <w:rPr>
          <w:rFonts w:ascii="Times New Roman" w:hAnsi="Times New Roman" w:cs="Times New Roman"/>
        </w:rPr>
      </w:pPr>
      <w:r w:rsidRPr="00331287">
        <w:rPr>
          <w:rStyle w:val="a6"/>
          <w:rFonts w:ascii="Times New Roman" w:hAnsi="Times New Roman" w:cs="Times New Roman"/>
        </w:rPr>
        <w:footnoteRef/>
      </w:r>
      <w:r w:rsidRPr="003312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Собрание законодательства Российской Федерации, 2016, № 2</w:t>
      </w:r>
      <w:r w:rsidR="006F3AE9">
        <w:rPr>
          <w:rFonts w:ascii="Times New Roman" w:hAnsi="Times New Roman" w:cs="Times New Roman"/>
        </w:rPr>
        <w:t xml:space="preserve">6 (Часть </w:t>
      </w:r>
      <w:r w:rsidR="006F3AE9">
        <w:rPr>
          <w:rFonts w:ascii="Times New Roman" w:hAnsi="Times New Roman" w:cs="Times New Roman"/>
          <w:lang w:val="en-US"/>
        </w:rPr>
        <w:t>II</w:t>
      </w:r>
      <w:r w:rsidR="006F3AE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ст. </w:t>
      </w:r>
      <w:r w:rsidR="006F3AE9">
        <w:rPr>
          <w:rFonts w:ascii="Times New Roman" w:hAnsi="Times New Roman" w:cs="Times New Roman"/>
        </w:rPr>
        <w:t>4065.</w:t>
      </w:r>
    </w:p>
  </w:footnote>
  <w:footnote w:id="2">
    <w:p w:rsidR="006F3AE9" w:rsidRPr="007952A0" w:rsidRDefault="006F3AE9" w:rsidP="007952A0">
      <w:pPr>
        <w:pStyle w:val="ab"/>
        <w:shd w:val="clear" w:color="auto" w:fill="auto"/>
        <w:spacing w:line="240" w:lineRule="auto"/>
        <w:ind w:firstLine="0"/>
        <w:rPr>
          <w:sz w:val="20"/>
          <w:szCs w:val="20"/>
        </w:rPr>
      </w:pPr>
      <w:r w:rsidRPr="007952A0">
        <w:rPr>
          <w:color w:val="000000"/>
          <w:sz w:val="20"/>
          <w:szCs w:val="20"/>
          <w:vertAlign w:val="superscript"/>
          <w:lang w:bidi="ru-RU"/>
        </w:rPr>
        <w:footnoteRef/>
      </w:r>
      <w:r w:rsidRPr="007952A0">
        <w:rPr>
          <w:color w:val="000000"/>
          <w:sz w:val="20"/>
          <w:szCs w:val="20"/>
          <w:lang w:bidi="ru-RU"/>
        </w:rPr>
        <w:t xml:space="preserve"> Постановление Правительства Российской Федерации от 15 октября 1999 г. № 1165 «О реализации высвобождаемого движимого военного имущества» (Собрание законодательства Российской Федерации, 1999, № 43, ст. 5213; 2016, № 32, ст. 5130).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CF" w:rsidRDefault="002065CF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9"/>
  </w:num>
  <w:num w:numId="5">
    <w:abstractNumId w:val="11"/>
  </w:num>
  <w:num w:numId="6">
    <w:abstractNumId w:val="2"/>
  </w:num>
  <w:num w:numId="7">
    <w:abstractNumId w:val="15"/>
  </w:num>
  <w:num w:numId="8">
    <w:abstractNumId w:val="12"/>
  </w:num>
  <w:num w:numId="9">
    <w:abstractNumId w:val="5"/>
  </w:num>
  <w:num w:numId="10">
    <w:abstractNumId w:val="3"/>
  </w:num>
  <w:num w:numId="11">
    <w:abstractNumId w:val="1"/>
  </w:num>
  <w:num w:numId="12">
    <w:abstractNumId w:val="7"/>
  </w:num>
  <w:num w:numId="13">
    <w:abstractNumId w:val="14"/>
  </w:num>
  <w:num w:numId="14">
    <w:abstractNumId w:val="0"/>
  </w:num>
  <w:num w:numId="15">
    <w:abstractNumId w:val="4"/>
  </w:num>
  <w:num w:numId="1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52AA4"/>
    <w:rsid w:val="000629A0"/>
    <w:rsid w:val="000718B8"/>
    <w:rsid w:val="000854EA"/>
    <w:rsid w:val="000B6BD0"/>
    <w:rsid w:val="000C4AB5"/>
    <w:rsid w:val="000D5E36"/>
    <w:rsid w:val="000E3B82"/>
    <w:rsid w:val="00103845"/>
    <w:rsid w:val="001172C7"/>
    <w:rsid w:val="0012295C"/>
    <w:rsid w:val="00141C22"/>
    <w:rsid w:val="00162471"/>
    <w:rsid w:val="00174F01"/>
    <w:rsid w:val="0017710B"/>
    <w:rsid w:val="00185325"/>
    <w:rsid w:val="00192F98"/>
    <w:rsid w:val="00196649"/>
    <w:rsid w:val="001A459C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A228E"/>
    <w:rsid w:val="002B73CA"/>
    <w:rsid w:val="002E756E"/>
    <w:rsid w:val="002F31B8"/>
    <w:rsid w:val="002F33FD"/>
    <w:rsid w:val="0030624F"/>
    <w:rsid w:val="00321383"/>
    <w:rsid w:val="00330DE0"/>
    <w:rsid w:val="00331287"/>
    <w:rsid w:val="003329ED"/>
    <w:rsid w:val="0034784A"/>
    <w:rsid w:val="00364AA3"/>
    <w:rsid w:val="00366354"/>
    <w:rsid w:val="0037283B"/>
    <w:rsid w:val="00376E4D"/>
    <w:rsid w:val="0038005C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1D8"/>
    <w:rsid w:val="004D492F"/>
    <w:rsid w:val="004E3DEB"/>
    <w:rsid w:val="004E5191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828BD"/>
    <w:rsid w:val="005828FD"/>
    <w:rsid w:val="00596354"/>
    <w:rsid w:val="005D7F8F"/>
    <w:rsid w:val="005E7AB9"/>
    <w:rsid w:val="005F0B0C"/>
    <w:rsid w:val="006008DA"/>
    <w:rsid w:val="00626DC8"/>
    <w:rsid w:val="00626E12"/>
    <w:rsid w:val="00630AED"/>
    <w:rsid w:val="00635AA1"/>
    <w:rsid w:val="00650D1B"/>
    <w:rsid w:val="00654C3C"/>
    <w:rsid w:val="00661DE0"/>
    <w:rsid w:val="006931B1"/>
    <w:rsid w:val="006B1C84"/>
    <w:rsid w:val="006C1D96"/>
    <w:rsid w:val="006E0FA8"/>
    <w:rsid w:val="006E7FF5"/>
    <w:rsid w:val="006F3AE9"/>
    <w:rsid w:val="007342E4"/>
    <w:rsid w:val="007356B0"/>
    <w:rsid w:val="00742848"/>
    <w:rsid w:val="00754D75"/>
    <w:rsid w:val="007577A2"/>
    <w:rsid w:val="007675AA"/>
    <w:rsid w:val="007952A0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72569"/>
    <w:rsid w:val="00885ECE"/>
    <w:rsid w:val="00887E88"/>
    <w:rsid w:val="008968DC"/>
    <w:rsid w:val="008B2349"/>
    <w:rsid w:val="008B46E8"/>
    <w:rsid w:val="008C1BD2"/>
    <w:rsid w:val="008C46DB"/>
    <w:rsid w:val="008D2342"/>
    <w:rsid w:val="008D4A33"/>
    <w:rsid w:val="008E21BE"/>
    <w:rsid w:val="008F69B9"/>
    <w:rsid w:val="00906A5E"/>
    <w:rsid w:val="009103FD"/>
    <w:rsid w:val="00916875"/>
    <w:rsid w:val="00925D79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7B1E"/>
    <w:rsid w:val="00B17F89"/>
    <w:rsid w:val="00B51112"/>
    <w:rsid w:val="00B57159"/>
    <w:rsid w:val="00B61EFB"/>
    <w:rsid w:val="00B6591C"/>
    <w:rsid w:val="00BC2623"/>
    <w:rsid w:val="00BC57A7"/>
    <w:rsid w:val="00BF7190"/>
    <w:rsid w:val="00C42543"/>
    <w:rsid w:val="00C654BF"/>
    <w:rsid w:val="00C6683C"/>
    <w:rsid w:val="00C679E0"/>
    <w:rsid w:val="00C718A4"/>
    <w:rsid w:val="00C74A7F"/>
    <w:rsid w:val="00CA558B"/>
    <w:rsid w:val="00CD14B2"/>
    <w:rsid w:val="00CE5043"/>
    <w:rsid w:val="00CE5066"/>
    <w:rsid w:val="00CF7990"/>
    <w:rsid w:val="00CF7C13"/>
    <w:rsid w:val="00D047D9"/>
    <w:rsid w:val="00D06387"/>
    <w:rsid w:val="00D06CED"/>
    <w:rsid w:val="00D1137C"/>
    <w:rsid w:val="00D148EE"/>
    <w:rsid w:val="00D463D2"/>
    <w:rsid w:val="00D46F77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D0DD5"/>
    <w:rsid w:val="00DE31EE"/>
    <w:rsid w:val="00E10508"/>
    <w:rsid w:val="00E37C7E"/>
    <w:rsid w:val="00E70E9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7CFFA-F54E-4FE3-AD43-D214B837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1</Pages>
  <Words>2409</Words>
  <Characters>13735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Русских</cp:lastModifiedBy>
  <cp:revision>3</cp:revision>
  <dcterms:created xsi:type="dcterms:W3CDTF">2016-09-16T04:20:00Z</dcterms:created>
  <dcterms:modified xsi:type="dcterms:W3CDTF">2016-12-30T16:22:00Z</dcterms:modified>
</cp:coreProperties>
</file>