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CE3" w:rsidRDefault="00434CE3" w:rsidP="005063B7">
      <w:pPr>
        <w:spacing w:after="0" w:line="240" w:lineRule="auto"/>
        <w:jc w:val="center"/>
        <w:rPr>
          <w:rFonts w:ascii="Times New Roman" w:hAnsi="Times New Roman" w:cs="Times New Roman"/>
          <w:sz w:val="28"/>
          <w:szCs w:val="28"/>
        </w:rPr>
      </w:pPr>
      <w:r>
        <w:rPr>
          <w:noProof/>
          <w:sz w:val="28"/>
          <w:szCs w:val="28"/>
        </w:rPr>
        <w:drawing>
          <wp:inline distT="0" distB="0" distL="0" distR="0" wp14:anchorId="3648AAE8" wp14:editId="1CD16452">
            <wp:extent cx="596265" cy="643890"/>
            <wp:effectExtent l="0" t="0" r="0" b="0"/>
            <wp:docPr id="3" name="Рисунок 3" descr="E:\Проекты\Fireman.club\_В работе\НПА\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Проекты\Fireman.club\_В работе\НПА\media\image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6265" cy="643890"/>
                    </a:xfrm>
                    <a:prstGeom prst="rect">
                      <a:avLst/>
                    </a:prstGeom>
                    <a:noFill/>
                    <a:ln>
                      <a:noFill/>
                    </a:ln>
                  </pic:spPr>
                </pic:pic>
              </a:graphicData>
            </a:graphic>
          </wp:inline>
        </w:drawing>
      </w:r>
    </w:p>
    <w:p w:rsidR="007B09B3" w:rsidRDefault="007B09B3" w:rsidP="005063B7">
      <w:pPr>
        <w:spacing w:after="0" w:line="240" w:lineRule="auto"/>
        <w:jc w:val="center"/>
        <w:rPr>
          <w:rFonts w:ascii="Times New Roman" w:hAnsi="Times New Roman" w:cs="Times New Roman"/>
          <w:sz w:val="28"/>
          <w:szCs w:val="28"/>
        </w:rPr>
      </w:pPr>
    </w:p>
    <w:p w:rsidR="00434CE3" w:rsidRDefault="00434CE3" w:rsidP="00434CE3">
      <w:pPr>
        <w:pStyle w:val="30"/>
        <w:framePr w:h="292" w:wrap="notBeside" w:vAnchor="text" w:hAnchor="page" w:x="1336" w:y="379"/>
        <w:shd w:val="clear" w:color="auto" w:fill="auto"/>
        <w:spacing w:line="240" w:lineRule="auto"/>
        <w:rPr>
          <w:b w:val="0"/>
          <w:sz w:val="28"/>
          <w:szCs w:val="28"/>
        </w:rPr>
      </w:pPr>
      <w:bookmarkStart w:id="0" w:name="bookmark0"/>
      <w:r>
        <w:rPr>
          <w:sz w:val="28"/>
          <w:szCs w:val="28"/>
        </w:rPr>
        <w:t>МИНИСТЕРСТВО РОССИЙСКОЙ ФЕДЕРАЦИИ</w:t>
      </w:r>
      <w:r>
        <w:rPr>
          <w:sz w:val="28"/>
          <w:szCs w:val="28"/>
        </w:rPr>
        <w:br/>
        <w:t>ПО ДЕЛАМ ГРАЖДАНСКОЙ ОБОРОНЫ,</w:t>
      </w:r>
      <w:r>
        <w:rPr>
          <w:sz w:val="28"/>
          <w:szCs w:val="28"/>
        </w:rPr>
        <w:br/>
        <w:t>ЧРЕЗВЫЧАЙНЫМ СИТУАЦИЯМ И ЛИКВИДАЦИИ ПОСЛЕДСТВИЙ</w:t>
      </w:r>
    </w:p>
    <w:p w:rsidR="00434CE3" w:rsidRDefault="00434CE3" w:rsidP="00434CE3">
      <w:pPr>
        <w:pStyle w:val="30"/>
        <w:framePr w:h="292" w:wrap="notBeside" w:vAnchor="text" w:hAnchor="page" w:x="1336" w:y="379"/>
        <w:shd w:val="clear" w:color="auto" w:fill="auto"/>
        <w:spacing w:line="240" w:lineRule="auto"/>
        <w:rPr>
          <w:sz w:val="28"/>
          <w:szCs w:val="28"/>
        </w:rPr>
      </w:pPr>
      <w:r>
        <w:rPr>
          <w:sz w:val="28"/>
          <w:szCs w:val="28"/>
        </w:rPr>
        <w:t>СТИХИЙНЫХ БЕДСТВИЙ</w:t>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Tr="007B09B3">
        <w:trPr>
          <w:trHeight w:val="233"/>
        </w:trPr>
        <w:tc>
          <w:tcPr>
            <w:tcW w:w="10302" w:type="dxa"/>
            <w:tcBorders>
              <w:top w:val="thinThickSmallGap" w:sz="24" w:space="0" w:color="auto"/>
              <w:left w:val="nil"/>
              <w:bottom w:val="nil"/>
              <w:right w:val="nil"/>
            </w:tcBorders>
          </w:tcPr>
          <w:p w:rsidR="007B09B3" w:rsidRDefault="007B09B3" w:rsidP="005063B7">
            <w:pPr>
              <w:pStyle w:val="120"/>
              <w:keepNext/>
              <w:keepLines/>
              <w:shd w:val="clear" w:color="auto" w:fill="auto"/>
              <w:spacing w:before="0" w:after="0" w:line="240" w:lineRule="auto"/>
              <w:rPr>
                <w:sz w:val="16"/>
                <w:szCs w:val="28"/>
              </w:rPr>
            </w:pPr>
          </w:p>
        </w:tc>
      </w:tr>
    </w:tbl>
    <w:p w:rsidR="00434CE3" w:rsidRDefault="00434CE3" w:rsidP="005063B7">
      <w:pPr>
        <w:pStyle w:val="120"/>
        <w:keepNext/>
        <w:keepLines/>
        <w:shd w:val="clear" w:color="auto" w:fill="auto"/>
        <w:spacing w:before="0" w:after="0" w:line="240" w:lineRule="auto"/>
        <w:rPr>
          <w:sz w:val="28"/>
          <w:szCs w:val="28"/>
        </w:rPr>
      </w:pPr>
    </w:p>
    <w:p w:rsidR="007B09B3" w:rsidRDefault="007B09B3" w:rsidP="005063B7">
      <w:pPr>
        <w:pStyle w:val="120"/>
        <w:keepNext/>
        <w:keepLines/>
        <w:shd w:val="clear" w:color="auto" w:fill="auto"/>
        <w:spacing w:before="0" w:after="0" w:line="240" w:lineRule="auto"/>
        <w:rPr>
          <w:sz w:val="28"/>
          <w:szCs w:val="28"/>
          <w:lang w:bidi="ru-RU"/>
        </w:rPr>
      </w:pPr>
      <w:r>
        <w:rPr>
          <w:sz w:val="28"/>
          <w:szCs w:val="28"/>
        </w:rPr>
        <w:t>ПРИКАЗ</w:t>
      </w:r>
      <w:bookmarkEnd w:id="0"/>
    </w:p>
    <w:p w:rsidR="007B09B3"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Tr="007B09B3">
        <w:trPr>
          <w:trHeight w:val="346"/>
        </w:trPr>
        <w:tc>
          <w:tcPr>
            <w:tcW w:w="3419" w:type="dxa"/>
            <w:hideMark/>
          </w:tcPr>
          <w:p w:rsidR="007B09B3" w:rsidRDefault="009F1784" w:rsidP="009F1784">
            <w:pPr>
              <w:pStyle w:val="30"/>
              <w:shd w:val="clear" w:color="auto" w:fill="auto"/>
              <w:spacing w:line="240" w:lineRule="auto"/>
              <w:jc w:val="left"/>
              <w:rPr>
                <w:b w:val="0"/>
                <w:sz w:val="28"/>
                <w:szCs w:val="28"/>
                <w:u w:val="single"/>
              </w:rPr>
            </w:pPr>
            <w:r>
              <w:rPr>
                <w:b w:val="0"/>
                <w:sz w:val="28"/>
                <w:szCs w:val="28"/>
                <w:u w:val="single"/>
              </w:rPr>
              <w:t>05</w:t>
            </w:r>
            <w:r w:rsidR="007B09B3">
              <w:rPr>
                <w:b w:val="0"/>
                <w:sz w:val="28"/>
                <w:szCs w:val="28"/>
                <w:u w:val="single"/>
              </w:rPr>
              <w:t>.</w:t>
            </w:r>
            <w:r w:rsidR="003E0F65">
              <w:rPr>
                <w:b w:val="0"/>
                <w:sz w:val="28"/>
                <w:szCs w:val="28"/>
                <w:u w:val="single"/>
              </w:rPr>
              <w:t>1</w:t>
            </w:r>
            <w:r>
              <w:rPr>
                <w:b w:val="0"/>
                <w:sz w:val="28"/>
                <w:szCs w:val="28"/>
                <w:u w:val="single"/>
              </w:rPr>
              <w:t>2</w:t>
            </w:r>
            <w:r w:rsidR="007B09B3">
              <w:rPr>
                <w:b w:val="0"/>
                <w:sz w:val="28"/>
                <w:szCs w:val="28"/>
                <w:u w:val="single"/>
              </w:rPr>
              <w:t>.20</w:t>
            </w:r>
            <w:r w:rsidR="00162471">
              <w:rPr>
                <w:b w:val="0"/>
                <w:sz w:val="28"/>
                <w:szCs w:val="28"/>
                <w:u w:val="single"/>
              </w:rPr>
              <w:t>1</w:t>
            </w:r>
            <w:r>
              <w:rPr>
                <w:b w:val="0"/>
                <w:sz w:val="28"/>
                <w:szCs w:val="28"/>
                <w:u w:val="single"/>
              </w:rPr>
              <w:t>1</w:t>
            </w:r>
          </w:p>
        </w:tc>
        <w:tc>
          <w:tcPr>
            <w:tcW w:w="3419" w:type="dxa"/>
            <w:hideMark/>
          </w:tcPr>
          <w:p w:rsidR="007B09B3" w:rsidRDefault="007B09B3" w:rsidP="005063B7">
            <w:pPr>
              <w:pStyle w:val="30"/>
              <w:shd w:val="clear" w:color="auto" w:fill="auto"/>
              <w:spacing w:line="240" w:lineRule="auto"/>
              <w:rPr>
                <w:b w:val="0"/>
                <w:sz w:val="28"/>
                <w:szCs w:val="28"/>
              </w:rPr>
            </w:pPr>
            <w:r w:rsidRPr="00CF7990">
              <w:rPr>
                <w:b w:val="0"/>
                <w:sz w:val="28"/>
                <w:szCs w:val="28"/>
              </w:rPr>
              <w:t>г. Москва</w:t>
            </w:r>
          </w:p>
        </w:tc>
        <w:tc>
          <w:tcPr>
            <w:tcW w:w="3420" w:type="dxa"/>
            <w:hideMark/>
          </w:tcPr>
          <w:p w:rsidR="007B09B3" w:rsidRDefault="007B09B3" w:rsidP="009F1784">
            <w:pPr>
              <w:pStyle w:val="30"/>
              <w:shd w:val="clear" w:color="auto" w:fill="auto"/>
              <w:spacing w:line="240" w:lineRule="auto"/>
              <w:jc w:val="right"/>
              <w:rPr>
                <w:b w:val="0"/>
                <w:sz w:val="28"/>
                <w:szCs w:val="28"/>
                <w:u w:val="single"/>
              </w:rPr>
            </w:pPr>
            <w:r>
              <w:rPr>
                <w:b w:val="0"/>
                <w:sz w:val="28"/>
                <w:szCs w:val="28"/>
              </w:rPr>
              <w:t xml:space="preserve">№ </w:t>
            </w:r>
            <w:r w:rsidR="009F1784">
              <w:rPr>
                <w:b w:val="0"/>
                <w:sz w:val="28"/>
                <w:szCs w:val="28"/>
                <w:u w:val="single"/>
              </w:rPr>
              <w:t>725</w:t>
            </w:r>
          </w:p>
        </w:tc>
      </w:tr>
    </w:tbl>
    <w:p w:rsidR="007B09B3" w:rsidRPr="00215BBF" w:rsidRDefault="007B09B3" w:rsidP="005063B7">
      <w:pPr>
        <w:pStyle w:val="30"/>
        <w:shd w:val="clear" w:color="auto" w:fill="auto"/>
        <w:spacing w:line="240" w:lineRule="auto"/>
        <w:rPr>
          <w:sz w:val="28"/>
          <w:szCs w:val="28"/>
          <w:lang w:bidi="ru-RU"/>
        </w:rPr>
      </w:pPr>
    </w:p>
    <w:p w:rsidR="00052AA4" w:rsidRDefault="009F1784" w:rsidP="009F1784">
      <w:pPr>
        <w:spacing w:after="0" w:line="240" w:lineRule="auto"/>
        <w:jc w:val="center"/>
        <w:rPr>
          <w:rFonts w:ascii="Times New Roman" w:eastAsia="Times New Roman" w:hAnsi="Times New Roman" w:cs="Times New Roman"/>
          <w:b/>
          <w:bCs/>
          <w:sz w:val="28"/>
          <w:szCs w:val="28"/>
        </w:rPr>
      </w:pPr>
      <w:bookmarkStart w:id="1" w:name="_GoBack"/>
      <w:r w:rsidRPr="009F1784">
        <w:rPr>
          <w:rFonts w:ascii="Times New Roman" w:eastAsia="Times New Roman" w:hAnsi="Times New Roman" w:cs="Times New Roman"/>
          <w:b/>
          <w:bCs/>
          <w:sz w:val="28"/>
          <w:szCs w:val="28"/>
        </w:rPr>
        <w:t>Об утверждении плана мероприятий по реализации Концепции совершенствования и развития исторической работы в системе</w:t>
      </w:r>
      <w:r>
        <w:rPr>
          <w:rFonts w:ascii="Times New Roman" w:eastAsia="Times New Roman" w:hAnsi="Times New Roman" w:cs="Times New Roman"/>
          <w:b/>
          <w:bCs/>
          <w:sz w:val="28"/>
          <w:szCs w:val="28"/>
        </w:rPr>
        <w:t xml:space="preserve"> </w:t>
      </w:r>
      <w:r w:rsidRPr="009F1784">
        <w:rPr>
          <w:rFonts w:ascii="Times New Roman" w:eastAsia="Times New Roman" w:hAnsi="Times New Roman" w:cs="Times New Roman"/>
          <w:b/>
          <w:bCs/>
          <w:sz w:val="28"/>
          <w:szCs w:val="28"/>
        </w:rPr>
        <w:t>МЧС России до 2020 года</w:t>
      </w:r>
      <w:bookmarkEnd w:id="1"/>
    </w:p>
    <w:p w:rsidR="007B09B3" w:rsidRPr="00052AA4" w:rsidRDefault="007B09B3" w:rsidP="005063B7">
      <w:pPr>
        <w:spacing w:after="0" w:line="240" w:lineRule="auto"/>
        <w:ind w:left="929"/>
        <w:rPr>
          <w:rFonts w:ascii="Times New Roman" w:eastAsia="Times New Roman" w:hAnsi="Times New Roman" w:cs="Times New Roman"/>
          <w:sz w:val="28"/>
          <w:szCs w:val="28"/>
        </w:rPr>
      </w:pPr>
    </w:p>
    <w:p w:rsidR="00E83F53" w:rsidRPr="00E83F53" w:rsidRDefault="009F1784" w:rsidP="00E83F53">
      <w:pPr>
        <w:spacing w:after="0" w:line="240" w:lineRule="auto"/>
        <w:ind w:firstLine="709"/>
        <w:jc w:val="both"/>
        <w:rPr>
          <w:rFonts w:ascii="Times New Roman" w:eastAsia="Times New Roman" w:hAnsi="Times New Roman" w:cs="Times New Roman"/>
          <w:sz w:val="28"/>
          <w:szCs w:val="28"/>
        </w:rPr>
      </w:pPr>
      <w:r w:rsidRPr="009F1784">
        <w:rPr>
          <w:rFonts w:ascii="Times New Roman" w:eastAsia="Times New Roman" w:hAnsi="Times New Roman" w:cs="Times New Roman"/>
          <w:sz w:val="28"/>
          <w:szCs w:val="28"/>
        </w:rPr>
        <w:t xml:space="preserve">В целях реализации Концепции совершенствования и развития исторической работы в системе МЧС России до 2020 года, утвержденной приказом МЧС России от 03.05.2011 № 216 «Об утверждении Концепции совершенствования и развития исторической работы в системе МЧС России до 2020 года», </w:t>
      </w:r>
      <w:r w:rsidRPr="009F1784">
        <w:rPr>
          <w:rFonts w:ascii="Times New Roman" w:eastAsia="Times New Roman" w:hAnsi="Times New Roman" w:cs="Times New Roman"/>
          <w:spacing w:val="60"/>
          <w:sz w:val="28"/>
          <w:szCs w:val="28"/>
        </w:rPr>
        <w:t>приказываю</w:t>
      </w:r>
      <w:r w:rsidR="00E83F53" w:rsidRPr="00E83F53">
        <w:rPr>
          <w:rFonts w:ascii="Times New Roman" w:eastAsia="Times New Roman" w:hAnsi="Times New Roman" w:cs="Times New Roman"/>
          <w:sz w:val="28"/>
          <w:szCs w:val="28"/>
        </w:rPr>
        <w:t>:</w:t>
      </w:r>
    </w:p>
    <w:p w:rsidR="009F1784" w:rsidRPr="009F1784" w:rsidRDefault="009F1784" w:rsidP="009F1784">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9F1784">
        <w:rPr>
          <w:rFonts w:ascii="Times New Roman" w:eastAsia="Times New Roman" w:hAnsi="Times New Roman" w:cs="Times New Roman"/>
          <w:sz w:val="28"/>
          <w:szCs w:val="28"/>
        </w:rPr>
        <w:t xml:space="preserve">Утвердить прилагаемый План мероприятий по реализации Концепции совершенствования и развития исторической работы в системе МЧС России до 2020 года (далее </w:t>
      </w:r>
      <w:r>
        <w:rPr>
          <w:rFonts w:ascii="Times New Roman" w:eastAsia="Times New Roman" w:hAnsi="Times New Roman" w:cs="Times New Roman"/>
          <w:sz w:val="28"/>
          <w:szCs w:val="28"/>
        </w:rPr>
        <w:t>–</w:t>
      </w:r>
      <w:r w:rsidRPr="009F1784">
        <w:rPr>
          <w:rFonts w:ascii="Times New Roman" w:eastAsia="Times New Roman" w:hAnsi="Times New Roman" w:cs="Times New Roman"/>
          <w:sz w:val="28"/>
          <w:szCs w:val="28"/>
        </w:rPr>
        <w:t xml:space="preserve"> План).</w:t>
      </w:r>
    </w:p>
    <w:p w:rsidR="00215BBF" w:rsidRPr="009F1784" w:rsidRDefault="009F1784" w:rsidP="009F1784">
      <w:pPr>
        <w:pStyle w:val="a3"/>
        <w:numPr>
          <w:ilvl w:val="0"/>
          <w:numId w:val="20"/>
        </w:numPr>
        <w:tabs>
          <w:tab w:val="left" w:pos="993"/>
        </w:tabs>
        <w:spacing w:after="0" w:line="240" w:lineRule="auto"/>
        <w:ind w:left="0" w:firstLine="709"/>
        <w:jc w:val="both"/>
        <w:rPr>
          <w:rFonts w:ascii="Times New Roman" w:eastAsia="Times New Roman" w:hAnsi="Times New Roman" w:cs="Times New Roman"/>
          <w:sz w:val="28"/>
          <w:szCs w:val="28"/>
        </w:rPr>
      </w:pPr>
      <w:r w:rsidRPr="009F1784">
        <w:rPr>
          <w:rFonts w:ascii="Times New Roman" w:eastAsia="Times New Roman" w:hAnsi="Times New Roman" w:cs="Times New Roman"/>
          <w:sz w:val="28"/>
          <w:szCs w:val="28"/>
        </w:rPr>
        <w:t>Директорам департаментов, начальникам управлений центрального аппарата МЧС России, начальникам территориальных органов МЧС России, руководителям учреждений и организаций МЧС России, начальникам спасательных воинских формирований МЧС России, подразделений федеральной противопожарной службы Государственной противопожарной службы, военизированных горноспасательных частей,</w:t>
      </w:r>
      <w:r>
        <w:rPr>
          <w:rFonts w:ascii="Times New Roman" w:eastAsia="Times New Roman" w:hAnsi="Times New Roman" w:cs="Times New Roman"/>
          <w:sz w:val="28"/>
          <w:szCs w:val="28"/>
        </w:rPr>
        <w:t xml:space="preserve"> </w:t>
      </w:r>
      <w:r w:rsidRPr="009F1784">
        <w:rPr>
          <w:rFonts w:ascii="Times New Roman" w:eastAsia="Times New Roman" w:hAnsi="Times New Roman" w:cs="Times New Roman"/>
          <w:sz w:val="28"/>
          <w:szCs w:val="28"/>
        </w:rPr>
        <w:t xml:space="preserve">подразделений Государственной </w:t>
      </w:r>
      <w:proofErr w:type="gramStart"/>
      <w:r w:rsidRPr="009F1784">
        <w:rPr>
          <w:rFonts w:ascii="Times New Roman" w:eastAsia="Times New Roman" w:hAnsi="Times New Roman" w:cs="Times New Roman"/>
          <w:sz w:val="28"/>
          <w:szCs w:val="28"/>
        </w:rPr>
        <w:t>инспекции</w:t>
      </w:r>
      <w:proofErr w:type="gramEnd"/>
      <w:r w:rsidRPr="009F1784">
        <w:rPr>
          <w:rFonts w:ascii="Times New Roman" w:eastAsia="Times New Roman" w:hAnsi="Times New Roman" w:cs="Times New Roman"/>
          <w:sz w:val="28"/>
          <w:szCs w:val="28"/>
        </w:rPr>
        <w:t xml:space="preserve"> но маломерным судам МЧС России обеспечить в части касающейся выполнение мероприятий Плана в установленные сроки.</w:t>
      </w:r>
    </w:p>
    <w:p w:rsidR="00B07B1E" w:rsidRDefault="00434CE3" w:rsidP="005063B7">
      <w:pPr>
        <w:spacing w:after="0" w:line="240" w:lineRule="auto"/>
        <w:jc w:val="both"/>
        <w:rPr>
          <w:rFonts w:ascii="Times New Roman" w:eastAsia="Times New Roman" w:hAnsi="Times New Roman" w:cs="Times New Roman"/>
          <w:sz w:val="28"/>
          <w:szCs w:val="28"/>
        </w:rPr>
      </w:pPr>
      <w:r>
        <w:rPr>
          <w:rFonts w:ascii="Times New Roman" w:hAnsi="Times New Roman" w:cs="Times New Roman"/>
          <w:noProof/>
          <w:sz w:val="28"/>
          <w:szCs w:val="28"/>
        </w:rPr>
        <w:drawing>
          <wp:anchor distT="0" distB="255905" distL="63500" distR="63500" simplePos="0" relativeHeight="251658240" behindDoc="0" locked="0" layoutInCell="1" allowOverlap="1" wp14:anchorId="3B649CE5" wp14:editId="1DE3DE9A">
            <wp:simplePos x="0" y="0"/>
            <wp:positionH relativeFrom="margin">
              <wp:posOffset>3510915</wp:posOffset>
            </wp:positionH>
            <wp:positionV relativeFrom="paragraph">
              <wp:posOffset>189865</wp:posOffset>
            </wp:positionV>
            <wp:extent cx="2145665" cy="1621790"/>
            <wp:effectExtent l="0" t="0" r="0" b="0"/>
            <wp:wrapNone/>
            <wp:docPr id="2" name="Рисунок 2" descr="imag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4"/>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2145665" cy="1621790"/>
                    </a:xfrm>
                    <a:prstGeom prst="rect">
                      <a:avLst/>
                    </a:prstGeom>
                    <a:noFill/>
                  </pic:spPr>
                </pic:pic>
              </a:graphicData>
            </a:graphic>
            <wp14:sizeRelH relativeFrom="page">
              <wp14:pctWidth>0</wp14:pctWidth>
            </wp14:sizeRelH>
            <wp14:sizeRelV relativeFrom="page">
              <wp14:pctHeight>0</wp14:pctHeight>
            </wp14:sizeRelV>
          </wp:anchor>
        </w:drawing>
      </w:r>
    </w:p>
    <w:p w:rsidR="00B07B1E" w:rsidRDefault="00B07B1E" w:rsidP="005063B7">
      <w:pPr>
        <w:spacing w:after="0" w:line="240" w:lineRule="auto"/>
        <w:jc w:val="both"/>
        <w:rPr>
          <w:rFonts w:ascii="Times New Roman" w:eastAsia="Times New Roman" w:hAnsi="Times New Roman" w:cs="Times New Roman"/>
          <w:sz w:val="28"/>
          <w:szCs w:val="28"/>
        </w:rPr>
      </w:pPr>
    </w:p>
    <w:p w:rsidR="00504051" w:rsidRDefault="00504051" w:rsidP="005063B7">
      <w:pPr>
        <w:spacing w:after="0" w:line="240" w:lineRule="auto"/>
        <w:jc w:val="both"/>
        <w:rPr>
          <w:rFonts w:ascii="Times New Roman" w:eastAsia="Times New Roman" w:hAnsi="Times New Roman" w:cs="Times New Roman"/>
          <w:sz w:val="28"/>
          <w:szCs w:val="28"/>
        </w:rPr>
      </w:pPr>
    </w:p>
    <w:p w:rsidR="00504051" w:rsidRDefault="00215BBF" w:rsidP="005063B7">
      <w:pPr>
        <w:spacing w:after="0" w:line="240" w:lineRule="auto"/>
        <w:jc w:val="both"/>
        <w:rPr>
          <w:rFonts w:ascii="Times New Roman" w:eastAsia="Times New Roman" w:hAnsi="Times New Roman" w:cs="Times New Roman"/>
          <w:sz w:val="28"/>
          <w:szCs w:val="28"/>
        </w:rPr>
        <w:sectPr w:rsidR="00504051" w:rsidSect="008044D2">
          <w:pgSz w:w="11981" w:h="16834"/>
          <w:pgMar w:top="851" w:right="641" w:bottom="851" w:left="1418" w:header="720" w:footer="720" w:gutter="0"/>
          <w:cols w:space="720"/>
        </w:sectPr>
      </w:pPr>
      <w:r w:rsidRPr="00215BBF">
        <w:rPr>
          <w:rFonts w:ascii="Times New Roman" w:eastAsia="Times New Roman" w:hAnsi="Times New Roman" w:cs="Times New Roman"/>
          <w:sz w:val="28"/>
          <w:szCs w:val="28"/>
        </w:rPr>
        <w:t>Министр</w:t>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r>
      <w:r w:rsidR="00185325">
        <w:rPr>
          <w:rFonts w:ascii="Times New Roman" w:eastAsia="Times New Roman" w:hAnsi="Times New Roman" w:cs="Times New Roman"/>
          <w:sz w:val="28"/>
          <w:szCs w:val="28"/>
        </w:rPr>
        <w:tab/>
        <w:t xml:space="preserve">         </w:t>
      </w:r>
      <w:r w:rsidR="009F1784">
        <w:rPr>
          <w:rFonts w:ascii="Times New Roman" w:eastAsia="Times New Roman" w:hAnsi="Times New Roman" w:cs="Times New Roman"/>
          <w:sz w:val="28"/>
          <w:szCs w:val="28"/>
        </w:rPr>
        <w:t xml:space="preserve"> С.К. Шойгу</w:t>
      </w:r>
    </w:p>
    <w:p w:rsidR="005477A0" w:rsidRDefault="00504051" w:rsidP="00504051">
      <w:pPr>
        <w:spacing w:after="0" w:line="240" w:lineRule="auto"/>
        <w:ind w:left="11624"/>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r w:rsidR="00BF0798">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к </w:t>
      </w:r>
      <w:r w:rsidR="00BF0798">
        <w:rPr>
          <w:rFonts w:ascii="Times New Roman" w:eastAsia="Times New Roman" w:hAnsi="Times New Roman" w:cs="Times New Roman"/>
          <w:sz w:val="28"/>
          <w:szCs w:val="28"/>
        </w:rPr>
        <w:t>приказ</w:t>
      </w:r>
      <w:r>
        <w:rPr>
          <w:rFonts w:ascii="Times New Roman" w:eastAsia="Times New Roman" w:hAnsi="Times New Roman" w:cs="Times New Roman"/>
          <w:sz w:val="28"/>
          <w:szCs w:val="28"/>
        </w:rPr>
        <w:t>у</w:t>
      </w:r>
      <w:r w:rsidR="00BF0798">
        <w:rPr>
          <w:rFonts w:ascii="Times New Roman" w:eastAsia="Times New Roman" w:hAnsi="Times New Roman" w:cs="Times New Roman"/>
          <w:sz w:val="28"/>
          <w:szCs w:val="28"/>
        </w:rPr>
        <w:t xml:space="preserve"> МЧС России</w:t>
      </w:r>
    </w:p>
    <w:p w:rsidR="00BF0798" w:rsidRDefault="00BF0798" w:rsidP="00504051">
      <w:pPr>
        <w:spacing w:after="0" w:line="240" w:lineRule="auto"/>
        <w:ind w:left="11624"/>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от </w:t>
      </w:r>
      <w:r w:rsidR="00504051">
        <w:rPr>
          <w:rFonts w:ascii="Times New Roman" w:eastAsia="Times New Roman" w:hAnsi="Times New Roman" w:cs="Times New Roman"/>
          <w:sz w:val="28"/>
          <w:szCs w:val="28"/>
          <w:u w:val="single"/>
        </w:rPr>
        <w:t>05</w:t>
      </w:r>
      <w:r w:rsidRPr="00BF0798">
        <w:rPr>
          <w:rFonts w:ascii="Times New Roman" w:eastAsia="Times New Roman" w:hAnsi="Times New Roman" w:cs="Times New Roman"/>
          <w:sz w:val="28"/>
          <w:szCs w:val="28"/>
          <w:u w:val="single"/>
        </w:rPr>
        <w:t>.1</w:t>
      </w:r>
      <w:r w:rsidR="00504051">
        <w:rPr>
          <w:rFonts w:ascii="Times New Roman" w:eastAsia="Times New Roman" w:hAnsi="Times New Roman" w:cs="Times New Roman"/>
          <w:sz w:val="28"/>
          <w:szCs w:val="28"/>
          <w:u w:val="single"/>
        </w:rPr>
        <w:t>2</w:t>
      </w:r>
      <w:r w:rsidRPr="00BF0798">
        <w:rPr>
          <w:rFonts w:ascii="Times New Roman" w:eastAsia="Times New Roman" w:hAnsi="Times New Roman" w:cs="Times New Roman"/>
          <w:sz w:val="28"/>
          <w:szCs w:val="28"/>
          <w:u w:val="single"/>
        </w:rPr>
        <w:t>.201</w:t>
      </w:r>
      <w:r w:rsidR="00504051">
        <w:rPr>
          <w:rFonts w:ascii="Times New Roman" w:eastAsia="Times New Roman" w:hAnsi="Times New Roman" w:cs="Times New Roman"/>
          <w:sz w:val="28"/>
          <w:szCs w:val="28"/>
          <w:u w:val="single"/>
        </w:rPr>
        <w:t>1</w:t>
      </w:r>
      <w:r>
        <w:rPr>
          <w:rFonts w:ascii="Times New Roman" w:eastAsia="Times New Roman" w:hAnsi="Times New Roman" w:cs="Times New Roman"/>
          <w:sz w:val="28"/>
          <w:szCs w:val="28"/>
        </w:rPr>
        <w:t xml:space="preserve"> № </w:t>
      </w:r>
      <w:r w:rsidR="00504051">
        <w:rPr>
          <w:rFonts w:ascii="Times New Roman" w:eastAsia="Times New Roman" w:hAnsi="Times New Roman" w:cs="Times New Roman"/>
          <w:sz w:val="28"/>
          <w:szCs w:val="28"/>
          <w:u w:val="single"/>
        </w:rPr>
        <w:t>725</w:t>
      </w:r>
    </w:p>
    <w:p w:rsidR="00504051" w:rsidRDefault="00504051" w:rsidP="00504051">
      <w:pPr>
        <w:spacing w:after="0" w:line="240" w:lineRule="auto"/>
        <w:rPr>
          <w:rFonts w:ascii="Times New Roman" w:eastAsia="Times New Roman" w:hAnsi="Times New Roman" w:cs="Times New Roman"/>
          <w:sz w:val="28"/>
          <w:szCs w:val="28"/>
          <w:u w:val="single"/>
        </w:rPr>
      </w:pPr>
    </w:p>
    <w:p w:rsidR="00504051" w:rsidRPr="00504051" w:rsidRDefault="00504051" w:rsidP="00504051">
      <w:pPr>
        <w:spacing w:before="67" w:after="0" w:line="298" w:lineRule="exact"/>
        <w:jc w:val="center"/>
        <w:rPr>
          <w:rFonts w:ascii="Times New Roman" w:eastAsia="Times New Roman" w:hAnsi="Times New Roman" w:cs="Times New Roman"/>
          <w:sz w:val="28"/>
          <w:szCs w:val="26"/>
        </w:rPr>
      </w:pPr>
      <w:r w:rsidRPr="00504051">
        <w:rPr>
          <w:rFonts w:ascii="Times New Roman" w:eastAsia="Times New Roman" w:hAnsi="Times New Roman" w:cs="Times New Roman"/>
          <w:sz w:val="28"/>
          <w:szCs w:val="26"/>
        </w:rPr>
        <w:t>ПЛАН</w:t>
      </w:r>
    </w:p>
    <w:p w:rsidR="00504051" w:rsidRPr="00504051" w:rsidRDefault="00504051" w:rsidP="00504051">
      <w:pPr>
        <w:spacing w:after="0" w:line="298" w:lineRule="exact"/>
        <w:jc w:val="center"/>
        <w:rPr>
          <w:rFonts w:ascii="Times New Roman" w:eastAsia="Times New Roman" w:hAnsi="Times New Roman" w:cs="Times New Roman"/>
          <w:sz w:val="28"/>
          <w:szCs w:val="26"/>
        </w:rPr>
      </w:pPr>
      <w:r w:rsidRPr="00504051">
        <w:rPr>
          <w:rFonts w:ascii="Times New Roman" w:eastAsia="Times New Roman" w:hAnsi="Times New Roman" w:cs="Times New Roman"/>
          <w:sz w:val="28"/>
          <w:szCs w:val="26"/>
        </w:rPr>
        <w:t>мероприятий по реализации Концепции совершенствования и развития исторической работы</w:t>
      </w:r>
    </w:p>
    <w:p w:rsidR="00504051" w:rsidRPr="00504051" w:rsidRDefault="00504051" w:rsidP="00504051">
      <w:pPr>
        <w:spacing w:after="0" w:line="298" w:lineRule="exact"/>
        <w:jc w:val="center"/>
        <w:rPr>
          <w:rFonts w:ascii="Times New Roman" w:eastAsia="Times New Roman" w:hAnsi="Times New Roman" w:cs="Times New Roman"/>
          <w:sz w:val="28"/>
          <w:szCs w:val="26"/>
        </w:rPr>
      </w:pPr>
      <w:r w:rsidRPr="00504051">
        <w:rPr>
          <w:rFonts w:ascii="Times New Roman" w:eastAsia="Times New Roman" w:hAnsi="Times New Roman" w:cs="Times New Roman"/>
          <w:sz w:val="28"/>
          <w:szCs w:val="26"/>
        </w:rPr>
        <w:t>в системе МЧС России до 2020 года</w:t>
      </w:r>
    </w:p>
    <w:p w:rsidR="00504051" w:rsidRDefault="00504051" w:rsidP="00504051">
      <w:pPr>
        <w:spacing w:after="0" w:line="240" w:lineRule="exact"/>
        <w:rPr>
          <w:rFonts w:ascii="Times New Roman" w:eastAsia="Times New Roman" w:hAnsi="Times New Roman" w:cs="Times New Roman"/>
          <w:sz w:val="20"/>
          <w:szCs w:val="20"/>
        </w:rPr>
      </w:pPr>
    </w:p>
    <w:p w:rsidR="00504051" w:rsidRDefault="00504051" w:rsidP="00504051">
      <w:pPr>
        <w:spacing w:before="14" w:after="0" w:line="1" w:lineRule="exact"/>
        <w:rPr>
          <w:rFonts w:ascii="Times New Roman" w:eastAsia="Times New Roman" w:hAnsi="Times New Roman" w:cs="Times New Roman"/>
          <w:sz w:val="20"/>
          <w:szCs w:val="20"/>
        </w:rPr>
      </w:pPr>
    </w:p>
    <w:tbl>
      <w:tblPr>
        <w:tblW w:w="14742" w:type="dxa"/>
        <w:tblInd w:w="40" w:type="dxa"/>
        <w:tblLayout w:type="fixed"/>
        <w:tblCellMar>
          <w:left w:w="40" w:type="dxa"/>
          <w:right w:w="40" w:type="dxa"/>
        </w:tblCellMar>
        <w:tblLook w:val="0000" w:firstRow="0" w:lastRow="0" w:firstColumn="0" w:lastColumn="0" w:noHBand="0" w:noVBand="0"/>
      </w:tblPr>
      <w:tblGrid>
        <w:gridCol w:w="652"/>
        <w:gridCol w:w="57"/>
        <w:gridCol w:w="6662"/>
        <w:gridCol w:w="1985"/>
        <w:gridCol w:w="5386"/>
      </w:tblGrid>
      <w:tr w:rsidR="00504051" w:rsidRPr="00504051" w:rsidTr="00504051">
        <w:trPr>
          <w:cantSplit/>
        </w:trPr>
        <w:tc>
          <w:tcPr>
            <w:tcW w:w="652"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 xml:space="preserve">№ </w:t>
            </w:r>
            <w:proofErr w:type="gramStart"/>
            <w:r w:rsidRPr="00504051">
              <w:rPr>
                <w:rFonts w:ascii="Times New Roman" w:eastAsia="Times New Roman" w:hAnsi="Times New Roman" w:cs="Times New Roman"/>
                <w:sz w:val="28"/>
                <w:szCs w:val="28"/>
              </w:rPr>
              <w:t>п</w:t>
            </w:r>
            <w:proofErr w:type="gramEnd"/>
            <w:r w:rsidRPr="00504051">
              <w:rPr>
                <w:rFonts w:ascii="Times New Roman" w:eastAsia="Times New Roman" w:hAnsi="Times New Roman" w:cs="Times New Roman"/>
                <w:sz w:val="28"/>
                <w:szCs w:val="28"/>
                <w:lang w:val="en-US" w:eastAsia="en-US"/>
              </w:rPr>
              <w:t>/n</w:t>
            </w:r>
          </w:p>
        </w:tc>
        <w:tc>
          <w:tcPr>
            <w:tcW w:w="6719" w:type="dxa"/>
            <w:gridSpan w:val="2"/>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Наименование мероприятий</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Сроки исполнения</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Исполнители, соисполнители</w:t>
            </w:r>
          </w:p>
        </w:tc>
      </w:tr>
      <w:tr w:rsidR="00504051" w:rsidRPr="00504051" w:rsidTr="00504051">
        <w:trPr>
          <w:cantSplit/>
          <w:trHeight w:val="552"/>
        </w:trPr>
        <w:tc>
          <w:tcPr>
            <w:tcW w:w="14742" w:type="dxa"/>
            <w:gridSpan w:val="5"/>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На первом этапе (2011-2015 гг.)</w:t>
            </w:r>
          </w:p>
        </w:tc>
      </w:tr>
      <w:tr w:rsidR="00504051" w:rsidRPr="00504051" w:rsidTr="00DA4D63">
        <w:trPr>
          <w:cantSplit/>
        </w:trPr>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4"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Работа с документами в архивах и библиотеках. Организация взаимодействия с военно-историческими обществами, ветеранскими организациями, музеями других ведомств и учреждениями культуры. Обобщение передового опыта ведения исторической работы учреждениями и организациями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2011-2020 гг.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Центр стратегический исследований гражданской защиты МЧС России, Центральный архив МЧС России, Архив центрального аппарата МЧС России</w:t>
            </w:r>
          </w:p>
        </w:tc>
      </w:tr>
      <w:tr w:rsidR="00504051" w:rsidRPr="00504051" w:rsidTr="00DA4D63">
        <w:trPr>
          <w:cantSplit/>
        </w:trPr>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4"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 xml:space="preserve">Создание в Центральном музее МЧС России, музеях, музейно-выставочных центрах учреждений и организаций МЧС </w:t>
            </w:r>
            <w:proofErr w:type="gramStart"/>
            <w:r w:rsidRPr="00504051">
              <w:rPr>
                <w:rFonts w:ascii="Times New Roman" w:eastAsia="Times New Roman" w:hAnsi="Times New Roman" w:cs="Times New Roman"/>
                <w:sz w:val="28"/>
                <w:szCs w:val="28"/>
              </w:rPr>
              <w:t>России</w:t>
            </w:r>
            <w:proofErr w:type="gramEnd"/>
            <w:r w:rsidRPr="00504051">
              <w:rPr>
                <w:rFonts w:ascii="Times New Roman" w:eastAsia="Times New Roman" w:hAnsi="Times New Roman" w:cs="Times New Roman"/>
                <w:sz w:val="28"/>
                <w:szCs w:val="28"/>
              </w:rPr>
              <w:t xml:space="preserve"> постоянно действующих и передвижных экспозиций «История и развитие Службы спасения в России в период 1991-2011 годов»</w:t>
            </w:r>
            <w:r>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2011-2012 гг.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учреждения и организации МЧС России</w:t>
            </w:r>
          </w:p>
        </w:tc>
      </w:tr>
      <w:tr w:rsidR="00504051" w:rsidRPr="00504051" w:rsidTr="00DA4D63">
        <w:trPr>
          <w:cantSplit/>
        </w:trPr>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4"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Определение в спасательных воинских формированиях МЧС России, учреждениях и организациях МЧС России ответственных должностных лиц по ведению исторической</w:t>
            </w:r>
            <w:r>
              <w:rPr>
                <w:rFonts w:ascii="Times New Roman" w:eastAsia="Times New Roman" w:hAnsi="Times New Roman" w:cs="Times New Roman"/>
                <w:sz w:val="28"/>
                <w:szCs w:val="28"/>
              </w:rPr>
              <w:t xml:space="preserve"> </w:t>
            </w:r>
            <w:r w:rsidRPr="00504051">
              <w:rPr>
                <w:rFonts w:ascii="Times New Roman" w:eastAsia="Times New Roman" w:hAnsi="Times New Roman" w:cs="Times New Roman"/>
                <w:sz w:val="28"/>
                <w:szCs w:val="28"/>
              </w:rPr>
              <w:t>работы и представление необходимых данных в Департамент кадровой политики и Центральный музей МЧС России</w:t>
            </w:r>
            <w:r>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к 15 января 2012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аппарат МЧС России, территориальные органы МЧС России, спасательные воинские</w:t>
            </w:r>
          </w:p>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формирования МЧС России,</w:t>
            </w:r>
            <w:r>
              <w:rPr>
                <w:rFonts w:ascii="Times New Roman" w:eastAsia="Times New Roman" w:hAnsi="Times New Roman" w:cs="Times New Roman"/>
                <w:sz w:val="28"/>
                <w:szCs w:val="28"/>
              </w:rPr>
              <w:t xml:space="preserve"> </w:t>
            </w:r>
            <w:r w:rsidRPr="00504051">
              <w:rPr>
                <w:rFonts w:ascii="Times New Roman" w:eastAsia="Times New Roman" w:hAnsi="Times New Roman" w:cs="Times New Roman"/>
                <w:sz w:val="28"/>
                <w:szCs w:val="28"/>
              </w:rPr>
              <w:t>учреждения и организации МЧС России</w:t>
            </w:r>
          </w:p>
        </w:tc>
      </w:tr>
      <w:tr w:rsidR="00504051" w:rsidRPr="00504051" w:rsidTr="00DA4D63">
        <w:trPr>
          <w:cantSplit/>
        </w:trPr>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4"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Организация работы по внесению сведений в исторические формуляры территориальных органов, МЧС России, спасательных воинских формирований МЧС России, учреждений и организаций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3"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январь-март 2012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Территориальные органы МЧС России, спасательные воинские</w:t>
            </w:r>
          </w:p>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формирования МЧС России, учреждения и организации МЧС России</w:t>
            </w:r>
          </w:p>
        </w:tc>
      </w:tr>
      <w:tr w:rsidR="00504051" w:rsidRPr="00504051" w:rsidTr="00DA4D63">
        <w:trPr>
          <w:cantSplit/>
        </w:trPr>
        <w:tc>
          <w:tcPr>
            <w:tcW w:w="709" w:type="dxa"/>
            <w:gridSpan w:val="2"/>
            <w:tcBorders>
              <w:top w:val="single" w:sz="4" w:space="0" w:color="auto"/>
              <w:left w:val="single" w:sz="4" w:space="0" w:color="auto"/>
              <w:bottom w:val="single" w:sz="4" w:space="0" w:color="auto"/>
              <w:right w:val="single" w:sz="4"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4"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Представление сведений в Центральный музей МЧС России в соответствии с Перечнем, сведений (приказ МЧС России от 03.05.2011 №</w:t>
            </w:r>
            <w:r w:rsidRPr="00504051">
              <w:rPr>
                <w:rFonts w:ascii="Times New Roman" w:eastAsia="Times New Roman" w:hAnsi="Times New Roman" w:cs="Times New Roman"/>
                <w:i/>
                <w:iCs/>
                <w:sz w:val="28"/>
                <w:szCs w:val="28"/>
              </w:rPr>
              <w:t xml:space="preserve"> </w:t>
            </w:r>
            <w:r w:rsidRPr="00504051">
              <w:rPr>
                <w:rFonts w:ascii="Times New Roman" w:eastAsia="Times New Roman" w:hAnsi="Times New Roman" w:cs="Times New Roman"/>
                <w:sz w:val="28"/>
                <w:szCs w:val="28"/>
              </w:rPr>
              <w:t>216) для ведения исторического формуляра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ежегодно</w:t>
            </w:r>
          </w:p>
          <w:p w:rsidR="00504051" w:rsidRP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к 1</w:t>
            </w:r>
            <w:r w:rsidRPr="00504051">
              <w:rPr>
                <w:rFonts w:ascii="Times New Roman" w:eastAsia="Times New Roman" w:hAnsi="Times New Roman" w:cs="Times New Roman"/>
                <w:i/>
                <w:iCs/>
                <w:sz w:val="28"/>
                <w:szCs w:val="28"/>
              </w:rPr>
              <w:t xml:space="preserve"> </w:t>
            </w:r>
            <w:r w:rsidRPr="00504051">
              <w:rPr>
                <w:rFonts w:ascii="Times New Roman" w:eastAsia="Times New Roman" w:hAnsi="Times New Roman" w:cs="Times New Roman"/>
                <w:sz w:val="28"/>
                <w:szCs w:val="28"/>
              </w:rPr>
              <w:t>марта</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аппарат МЧС России, территориальные органы МЧС России, спасательные воинские формирования МЧС России, учреждения и организации-МЧС России</w:t>
            </w:r>
          </w:p>
        </w:tc>
      </w:tr>
      <w:tr w:rsidR="00504051" w:rsidRPr="00504051" w:rsidTr="00DA4D63">
        <w:trPr>
          <w:cantSplit/>
        </w:trPr>
        <w:tc>
          <w:tcPr>
            <w:tcW w:w="709" w:type="dxa"/>
            <w:gridSpan w:val="2"/>
            <w:tcBorders>
              <w:top w:val="single" w:sz="4"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3"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 xml:space="preserve">Мониторинг и анализ деятельности музеев образовательных учреждений, пожарно-технических выставок, комнат воинской и трудовой славы (далее </w:t>
            </w:r>
            <w:proofErr w:type="gramStart"/>
            <w:r>
              <w:rPr>
                <w:rFonts w:ascii="Times New Roman" w:eastAsia="Times New Roman" w:hAnsi="Times New Roman" w:cs="Times New Roman"/>
                <w:sz w:val="28"/>
                <w:szCs w:val="28"/>
              </w:rPr>
              <w:t>–</w:t>
            </w:r>
            <w:r w:rsidRPr="00504051">
              <w:rPr>
                <w:rFonts w:ascii="Times New Roman" w:eastAsia="Times New Roman" w:hAnsi="Times New Roman" w:cs="Times New Roman"/>
                <w:sz w:val="28"/>
                <w:szCs w:val="28"/>
              </w:rPr>
              <w:t>о</w:t>
            </w:r>
            <w:proofErr w:type="gramEnd"/>
            <w:r w:rsidRPr="00504051">
              <w:rPr>
                <w:rFonts w:ascii="Times New Roman" w:eastAsia="Times New Roman" w:hAnsi="Times New Roman" w:cs="Times New Roman"/>
                <w:sz w:val="28"/>
                <w:szCs w:val="28"/>
              </w:rPr>
              <w:t>бразования музейного типа)</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ежегодно</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Разработка проекта типового положения об общественном музее учреждения, организации МЧС России. Разработка проекта типового положения о комнате воинской и трудовой славы учреждений и организации МЧС России.</w:t>
            </w:r>
          </w:p>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Разработка проекта типового положения о музейно-выставочном центре учреждения, организации МЧС России</w:t>
            </w:r>
            <w:r>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январь - июнь 2012 г.,</w:t>
            </w:r>
          </w:p>
          <w:p w:rsid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 xml:space="preserve">июнь </w:t>
            </w:r>
            <w:r>
              <w:rPr>
                <w:rFonts w:ascii="Times New Roman" w:eastAsia="Times New Roman" w:hAnsi="Times New Roman" w:cs="Times New Roman"/>
                <w:sz w:val="28"/>
                <w:szCs w:val="28"/>
              </w:rPr>
              <w:t xml:space="preserve">– </w:t>
            </w:r>
            <w:r w:rsidRPr="00504051">
              <w:rPr>
                <w:rFonts w:ascii="Times New Roman" w:eastAsia="Times New Roman" w:hAnsi="Times New Roman" w:cs="Times New Roman"/>
                <w:sz w:val="28"/>
                <w:szCs w:val="28"/>
              </w:rPr>
              <w:t>сентябрь</w:t>
            </w:r>
          </w:p>
          <w:p w:rsidR="00504051" w:rsidRP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2012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Разработка распорядительного документа МЧС России об утверждении Положения об общественном музее, комнатах воинской и трудовой славы, музейно-выставочном центре учреждения, организации МЧС России</w:t>
            </w:r>
            <w:r>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4 квартал</w:t>
            </w:r>
          </w:p>
          <w:p w:rsidR="00504051" w:rsidRP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2012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Департамент кадровой политики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Проведение в учреждениях и организациях МЧС России мероприятии по празднованию 80-й годовщины со дня образования Гражданской обороны с привлечением ветеранов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октябрь</w:t>
            </w:r>
          </w:p>
          <w:p w:rsidR="00504051" w:rsidRP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2012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307"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Учреждения и организации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Разработка методических рекомендаций по организации и ведению музейной деятельности в системе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март-апрель 2013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Проведение смотра-конкурса на лучший музей, музейно-выставочный центр, комнату воинской и трудовой славы в системе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DA4D63"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2013 г.,</w:t>
            </w:r>
          </w:p>
          <w:p w:rsidR="00DA4D63"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2016 г.</w:t>
            </w:r>
            <w:r w:rsidR="00DA4D63">
              <w:rPr>
                <w:rFonts w:ascii="Times New Roman" w:eastAsia="Times New Roman" w:hAnsi="Times New Roman" w:cs="Times New Roman"/>
                <w:sz w:val="28"/>
                <w:szCs w:val="28"/>
              </w:rPr>
              <w:t>,</w:t>
            </w:r>
          </w:p>
          <w:p w:rsidR="00504051" w:rsidRP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2019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Департамент кадровой политики</w:t>
            </w:r>
          </w:p>
        </w:tc>
      </w:tr>
      <w:tr w:rsidR="00504051" w:rsidRPr="00504051" w:rsidTr="00DA4D63">
        <w:trPr>
          <w:cantSplit/>
          <w:trHeight w:val="1340"/>
        </w:trPr>
        <w:tc>
          <w:tcPr>
            <w:tcW w:w="709" w:type="dxa"/>
            <w:gridSpan w:val="2"/>
            <w:tcBorders>
              <w:top w:val="single" w:sz="6" w:space="0" w:color="auto"/>
              <w:left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8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 xml:space="preserve">Осуществление </w:t>
            </w:r>
            <w:proofErr w:type="gramStart"/>
            <w:r w:rsidRPr="00504051">
              <w:rPr>
                <w:rFonts w:ascii="Times New Roman" w:eastAsia="Times New Roman" w:hAnsi="Times New Roman" w:cs="Times New Roman"/>
                <w:sz w:val="28"/>
                <w:szCs w:val="28"/>
              </w:rPr>
              <w:t>контроля за</w:t>
            </w:r>
            <w:proofErr w:type="gramEnd"/>
            <w:r w:rsidRPr="00504051">
              <w:rPr>
                <w:rFonts w:ascii="Times New Roman" w:eastAsia="Times New Roman" w:hAnsi="Times New Roman" w:cs="Times New Roman"/>
                <w:sz w:val="28"/>
                <w:szCs w:val="28"/>
              </w:rPr>
              <w:t xml:space="preserve"> ведением исторических формуляров учреждений и организаций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с 2013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8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Департамент кадровой политики</w:t>
            </w:r>
          </w:p>
        </w:tc>
      </w:tr>
      <w:tr w:rsidR="00504051" w:rsidRPr="00504051" w:rsidTr="00DA4D63">
        <w:trPr>
          <w:cantSplit/>
          <w:trHeight w:val="1340"/>
        </w:trPr>
        <w:tc>
          <w:tcPr>
            <w:tcW w:w="709" w:type="dxa"/>
            <w:gridSpan w:val="2"/>
            <w:tcBorders>
              <w:top w:val="single" w:sz="6" w:space="0" w:color="auto"/>
              <w:left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Издание книги «МЧС России. Хроника событий», создание кинофильма «МЧС России 25 лет» к 25-летию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DA4D63" w:rsidRDefault="00DA4D63"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ноябрь</w:t>
            </w:r>
          </w:p>
          <w:p w:rsidR="00504051" w:rsidRP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2015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 стратегических исследований гражданской защиты МЧС России, Управление информации, Объединенная редакция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Организация мероприятий в учреждениях и организациях МЧС России по празднованию 70-летия Победы в Великой Отечественной войне 1941-1945 годов</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2015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302"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Учреждения и организации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504051">
            <w:pPr>
              <w:pStyle w:val="a3"/>
              <w:numPr>
                <w:ilvl w:val="0"/>
                <w:numId w:val="21"/>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1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Переоформление экспозиций в</w:t>
            </w:r>
            <w:r w:rsidRPr="00504051">
              <w:rPr>
                <w:rFonts w:ascii="Times New Roman" w:eastAsia="Times New Roman" w:hAnsi="Times New Roman" w:cs="Times New Roman"/>
                <w:sz w:val="28"/>
                <w:szCs w:val="28"/>
                <w:lang w:val="en-US" w:eastAsia="en-US"/>
              </w:rPr>
              <w:t xml:space="preserve"> </w:t>
            </w:r>
            <w:r w:rsidRPr="00504051">
              <w:rPr>
                <w:rFonts w:ascii="Times New Roman" w:eastAsia="Times New Roman" w:hAnsi="Times New Roman" w:cs="Times New Roman"/>
                <w:sz w:val="28"/>
                <w:szCs w:val="28"/>
              </w:rPr>
              <w:t>Центральном музее МЧС России</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2015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BF05A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w:t>
            </w:r>
          </w:p>
        </w:tc>
      </w:tr>
      <w:tr w:rsidR="00504051" w:rsidRPr="00504051" w:rsidTr="00DA4D63">
        <w:trPr>
          <w:cantSplit/>
          <w:trHeight w:val="698"/>
        </w:trPr>
        <w:tc>
          <w:tcPr>
            <w:tcW w:w="14742" w:type="dxa"/>
            <w:gridSpan w:val="5"/>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504051">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На втором этапе (2016-2020 гг.)</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DA4D63" w:rsidRDefault="00504051" w:rsidP="00DA4D63">
            <w:pPr>
              <w:pStyle w:val="a3"/>
              <w:numPr>
                <w:ilvl w:val="0"/>
                <w:numId w:val="22"/>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DA4D63">
            <w:pPr>
              <w:spacing w:after="0" w:line="302"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Развитие музейно-выставочных центров, музеев, комнат воинской и трудовой славы учреждений и организаций МЧС России</w:t>
            </w:r>
            <w:r w:rsidR="00DA4D63">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2016-2020 гг.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307"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Учреждения и организации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DA4D63" w:rsidRDefault="00504051" w:rsidP="00DA4D63">
            <w:pPr>
              <w:pStyle w:val="a3"/>
              <w:numPr>
                <w:ilvl w:val="0"/>
                <w:numId w:val="22"/>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Разработка системы информационного взаимодействия между образованиями музейного типа по вопросам обмена опытом, организации совместных выставок различного уровня</w:t>
            </w:r>
            <w:r w:rsidR="00DA4D63">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2016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DA4D63" w:rsidRDefault="00504051" w:rsidP="00DA4D63">
            <w:pPr>
              <w:pStyle w:val="a3"/>
              <w:numPr>
                <w:ilvl w:val="0"/>
                <w:numId w:val="22"/>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Организация и проведение конкурса на лучшую работу по истории создания, развития и деятельности территориального органа МЧС России, образовательного учреждения МЧС России, спасательного воинского формирования МЧС России, подразделения федеральной противопожарной службы Государственной противопожарной службы, военизированных горноспасательных частей, подразделений Государственной инспекции по маломерным судам МЧС России</w:t>
            </w:r>
            <w:r w:rsidR="00DA4D63">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DA4D63" w:rsidRDefault="00DA4D63" w:rsidP="00DA4D63">
            <w:pPr>
              <w:spacing w:after="0" w:line="307"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декабрь</w:t>
            </w:r>
          </w:p>
          <w:p w:rsidR="00504051" w:rsidRPr="00504051" w:rsidRDefault="00504051" w:rsidP="00DA4D63">
            <w:pPr>
              <w:spacing w:after="0" w:line="307"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2017 г.</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территориальные органы МЧС России, образовательные учреждения МЧС России, спасательные воинские формирования МЧС России, подразделения федеральной противопожарной службы Государственной противопожарной службы, военизированные горноспасательные части, подразделения Государственной инспекции по маломерным судам МЧС России</w:t>
            </w:r>
          </w:p>
        </w:tc>
      </w:tr>
      <w:tr w:rsidR="00504051" w:rsidRPr="00504051" w:rsidTr="00DA4D63">
        <w:trPr>
          <w:cantSplit/>
        </w:trPr>
        <w:tc>
          <w:tcPr>
            <w:tcW w:w="709" w:type="dxa"/>
            <w:gridSpan w:val="2"/>
            <w:tcBorders>
              <w:top w:val="single" w:sz="6" w:space="0" w:color="auto"/>
              <w:left w:val="single" w:sz="6" w:space="0" w:color="auto"/>
              <w:bottom w:val="single" w:sz="6" w:space="0" w:color="auto"/>
              <w:right w:val="single" w:sz="6" w:space="0" w:color="auto"/>
            </w:tcBorders>
            <w:tcMar>
              <w:left w:w="57" w:type="dxa"/>
              <w:right w:w="57" w:type="dxa"/>
            </w:tcMar>
          </w:tcPr>
          <w:p w:rsidR="00504051" w:rsidRPr="00DA4D63" w:rsidRDefault="00504051" w:rsidP="00DA4D63">
            <w:pPr>
              <w:pStyle w:val="a3"/>
              <w:numPr>
                <w:ilvl w:val="0"/>
                <w:numId w:val="22"/>
              </w:numPr>
              <w:spacing w:after="0" w:line="240" w:lineRule="auto"/>
              <w:jc w:val="center"/>
              <w:rPr>
                <w:rFonts w:ascii="Times New Roman" w:eastAsia="Times New Roman" w:hAnsi="Times New Roman" w:cs="Times New Roman"/>
                <w:sz w:val="28"/>
                <w:szCs w:val="28"/>
              </w:rPr>
            </w:pPr>
          </w:p>
        </w:tc>
        <w:tc>
          <w:tcPr>
            <w:tcW w:w="6662" w:type="dxa"/>
            <w:tcBorders>
              <w:top w:val="single" w:sz="6" w:space="0" w:color="auto"/>
              <w:left w:val="single" w:sz="6" w:space="0" w:color="auto"/>
              <w:bottom w:val="single" w:sz="6" w:space="0" w:color="auto"/>
              <w:right w:val="single" w:sz="6" w:space="0" w:color="auto"/>
            </w:tcBorders>
            <w:tcMar>
              <w:left w:w="57" w:type="dxa"/>
              <w:right w:w="57" w:type="dxa"/>
            </w:tcMar>
            <w:vAlign w:val="center"/>
          </w:tcPr>
          <w:p w:rsidR="00504051" w:rsidRPr="00504051" w:rsidRDefault="00504051" w:rsidP="00DA4D63">
            <w:pPr>
              <w:spacing w:after="0" w:line="298" w:lineRule="exact"/>
              <w:jc w:val="both"/>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Мониторинг имеющихся образований музейного типа, проведение анализа и обобщение опыта функционирования структуры музейной деятельности</w:t>
            </w:r>
            <w:r w:rsidR="00DA4D63">
              <w:rPr>
                <w:rFonts w:ascii="Times New Roman" w:eastAsia="Times New Roman" w:hAnsi="Times New Roman" w:cs="Times New Roman"/>
                <w:sz w:val="28"/>
                <w:szCs w:val="28"/>
              </w:rPr>
              <w:t>.</w:t>
            </w:r>
          </w:p>
        </w:tc>
        <w:tc>
          <w:tcPr>
            <w:tcW w:w="1985"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40" w:lineRule="auto"/>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ежегодно</w:t>
            </w:r>
          </w:p>
        </w:tc>
        <w:tc>
          <w:tcPr>
            <w:tcW w:w="5386" w:type="dxa"/>
            <w:tcBorders>
              <w:top w:val="single" w:sz="6" w:space="0" w:color="auto"/>
              <w:left w:val="single" w:sz="6" w:space="0" w:color="auto"/>
              <w:bottom w:val="single" w:sz="6" w:space="0" w:color="auto"/>
              <w:right w:val="single" w:sz="6" w:space="0" w:color="auto"/>
            </w:tcBorders>
            <w:tcMar>
              <w:left w:w="57" w:type="dxa"/>
              <w:right w:w="57" w:type="dxa"/>
            </w:tcMar>
          </w:tcPr>
          <w:p w:rsidR="00504051" w:rsidRPr="00504051" w:rsidRDefault="00504051" w:rsidP="00DA4D63">
            <w:pPr>
              <w:spacing w:after="0" w:line="298" w:lineRule="exact"/>
              <w:jc w:val="center"/>
              <w:rPr>
                <w:rFonts w:ascii="Times New Roman" w:eastAsia="Times New Roman" w:hAnsi="Times New Roman" w:cs="Times New Roman"/>
                <w:sz w:val="28"/>
                <w:szCs w:val="28"/>
              </w:rPr>
            </w:pPr>
            <w:r w:rsidRPr="00504051">
              <w:rPr>
                <w:rFonts w:ascii="Times New Roman" w:eastAsia="Times New Roman" w:hAnsi="Times New Roman" w:cs="Times New Roman"/>
                <w:sz w:val="28"/>
                <w:szCs w:val="28"/>
              </w:rPr>
              <w:t>Центральный музей МЧС России, Департамент кадровой политики</w:t>
            </w:r>
          </w:p>
        </w:tc>
      </w:tr>
    </w:tbl>
    <w:p w:rsidR="00504051" w:rsidRDefault="00504051" w:rsidP="00504051"/>
    <w:p w:rsidR="00504051" w:rsidRDefault="00504051" w:rsidP="00504051">
      <w:pPr>
        <w:spacing w:after="0" w:line="240" w:lineRule="auto"/>
        <w:rPr>
          <w:rFonts w:ascii="Times New Roman" w:eastAsia="Times New Roman" w:hAnsi="Times New Roman" w:cs="Times New Roman"/>
          <w:sz w:val="28"/>
          <w:szCs w:val="28"/>
          <w:u w:val="single"/>
        </w:rPr>
      </w:pPr>
    </w:p>
    <w:sectPr w:rsidR="00504051" w:rsidSect="00504051">
      <w:pgSz w:w="16840" w:h="11900" w:orient="landscape"/>
      <w:pgMar w:top="1246" w:right="889" w:bottom="493" w:left="1148" w:header="0" w:footer="3" w:gutter="0"/>
      <w:pgNumType w:start="2"/>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3C78" w:rsidRDefault="002E3C78">
      <w:pPr>
        <w:spacing w:after="0" w:line="240" w:lineRule="auto"/>
      </w:pPr>
      <w:r>
        <w:separator/>
      </w:r>
    </w:p>
  </w:endnote>
  <w:endnote w:type="continuationSeparator" w:id="0">
    <w:p w:rsidR="002E3C78" w:rsidRDefault="002E3C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lfaen">
    <w:panose1 w:val="010A0502050306030303"/>
    <w:charset w:val="00"/>
    <w:family w:val="roman"/>
    <w:notTrueType/>
    <w:pitch w:val="variable"/>
    <w:sig w:usb0="00C00283" w:usb1="00000000" w:usb2="00000000" w:usb3="00000000" w:csb0="0000000D"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3C78" w:rsidRDefault="002E3C78">
      <w:pPr>
        <w:spacing w:after="0" w:line="240" w:lineRule="auto"/>
      </w:pPr>
      <w:r>
        <w:separator/>
      </w:r>
    </w:p>
  </w:footnote>
  <w:footnote w:type="continuationSeparator" w:id="0">
    <w:p w:rsidR="002E3C78" w:rsidRDefault="002E3C7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decimal"/>
      <w:lvlText w:val="%1."/>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1">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2">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3">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4">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5">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6">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7">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lvl w:ilvl="8">
      <w:start w:val="1"/>
      <w:numFmt w:val="bullet"/>
      <w:lvlText w:val="-"/>
      <w:lvlJc w:val="left"/>
      <w:rPr>
        <w:rFonts w:ascii="Sylfaen" w:hAnsi="Sylfaen" w:cs="Sylfaen"/>
        <w:b w:val="0"/>
        <w:bCs w:val="0"/>
        <w:i w:val="0"/>
        <w:iCs w:val="0"/>
        <w:smallCaps w:val="0"/>
        <w:strike w:val="0"/>
        <w:color w:val="000000"/>
        <w:spacing w:val="0"/>
        <w:w w:val="100"/>
        <w:position w:val="0"/>
        <w:sz w:val="26"/>
        <w:szCs w:val="26"/>
        <w:u w:val="none"/>
      </w:rPr>
    </w:lvl>
  </w:abstractNum>
  <w:abstractNum w:abstractNumId="2">
    <w:nsid w:val="0EBF5BB7"/>
    <w:multiLevelType w:val="hybridMultilevel"/>
    <w:tmpl w:val="674669B2"/>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0E0B0F"/>
    <w:multiLevelType w:val="hybridMultilevel"/>
    <w:tmpl w:val="6778E6E4"/>
    <w:lvl w:ilvl="0" w:tplc="9F169D42">
      <w:start w:val="1"/>
      <w:numFmt w:val="decimal"/>
      <w:lvlText w:val="%1."/>
      <w:lvlJc w:val="left"/>
      <w:pPr>
        <w:ind w:left="2119" w:hanging="14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73A1F09"/>
    <w:multiLevelType w:val="hybridMultilevel"/>
    <w:tmpl w:val="3CBA303A"/>
    <w:lvl w:ilvl="0" w:tplc="9F169D42">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5">
    <w:nsid w:val="29CE6F0D"/>
    <w:multiLevelType w:val="hybridMultilevel"/>
    <w:tmpl w:val="33D01884"/>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6">
    <w:nsid w:val="2E983623"/>
    <w:multiLevelType w:val="hybridMultilevel"/>
    <w:tmpl w:val="3170F1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FA80912"/>
    <w:multiLevelType w:val="hybridMultilevel"/>
    <w:tmpl w:val="5BC893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08C2B55"/>
    <w:multiLevelType w:val="hybridMultilevel"/>
    <w:tmpl w:val="4E3E392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330878BE"/>
    <w:multiLevelType w:val="hybridMultilevel"/>
    <w:tmpl w:val="3CBA303A"/>
    <w:lvl w:ilvl="0" w:tplc="9F169D42">
      <w:start w:val="1"/>
      <w:numFmt w:val="decimal"/>
      <w:lvlText w:val="%1."/>
      <w:lvlJc w:val="left"/>
      <w:pPr>
        <w:ind w:left="1410" w:hanging="1410"/>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10">
    <w:nsid w:val="33423083"/>
    <w:multiLevelType w:val="multilevel"/>
    <w:tmpl w:val="782E088E"/>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349A3852"/>
    <w:multiLevelType w:val="hybridMultilevel"/>
    <w:tmpl w:val="DB7A7BFE"/>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8214C86"/>
    <w:multiLevelType w:val="hybridMultilevel"/>
    <w:tmpl w:val="45AE6FFA"/>
    <w:lvl w:ilvl="0" w:tplc="E90ADED6">
      <w:start w:val="1"/>
      <w:numFmt w:val="decimal"/>
      <w:lvlText w:val="%1."/>
      <w:lvlJc w:val="left"/>
      <w:pPr>
        <w:ind w:left="2006" w:hanging="115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nsid w:val="4AB94DD7"/>
    <w:multiLevelType w:val="multilevel"/>
    <w:tmpl w:val="0EA418A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566A5A32"/>
    <w:multiLevelType w:val="hybridMultilevel"/>
    <w:tmpl w:val="7EB2E348"/>
    <w:lvl w:ilvl="0" w:tplc="F1AAB23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B0768E8"/>
    <w:multiLevelType w:val="hybridMultilevel"/>
    <w:tmpl w:val="A9C471F2"/>
    <w:lvl w:ilvl="0" w:tplc="036C8C68">
      <w:start w:val="1"/>
      <w:numFmt w:val="decimal"/>
      <w:lvlText w:val="3.%1."/>
      <w:lvlJc w:val="left"/>
      <w:pPr>
        <w:ind w:left="1429" w:hanging="360"/>
      </w:pPr>
      <w:rPr>
        <w:rFonts w:hint="default"/>
      </w:rPr>
    </w:lvl>
    <w:lvl w:ilvl="1" w:tplc="036C8C68">
      <w:start w:val="1"/>
      <w:numFmt w:val="decimal"/>
      <w:lvlText w:val="3.%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64F270DC"/>
    <w:multiLevelType w:val="hybridMultilevel"/>
    <w:tmpl w:val="F50207AC"/>
    <w:lvl w:ilvl="0" w:tplc="C4CE881A">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71F33B76"/>
    <w:multiLevelType w:val="hybridMultilevel"/>
    <w:tmpl w:val="6FF0E994"/>
    <w:lvl w:ilvl="0" w:tplc="D818ACB0">
      <w:start w:val="1"/>
      <w:numFmt w:val="decimal"/>
      <w:lvlText w:val="%1."/>
      <w:lvlJc w:val="left"/>
      <w:pPr>
        <w:ind w:left="2096" w:hanging="1245"/>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8">
    <w:nsid w:val="738D2D4C"/>
    <w:multiLevelType w:val="multilevel"/>
    <w:tmpl w:val="FC92F302"/>
    <w:lvl w:ilvl="0">
      <w:start w:val="1"/>
      <w:numFmt w:val="decimal"/>
      <w:lvlText w:val="%1."/>
      <w:lvlJc w:val="left"/>
      <w:pPr>
        <w:ind w:left="1429" w:hanging="360"/>
      </w:pPr>
    </w:lvl>
    <w:lvl w:ilvl="1">
      <w:start w:val="1"/>
      <w:numFmt w:val="decimal"/>
      <w:isLgl/>
      <w:lvlText w:val="%1.%2."/>
      <w:lvlJc w:val="left"/>
      <w:pPr>
        <w:ind w:left="2479" w:hanging="1410"/>
      </w:pPr>
      <w:rPr>
        <w:rFonts w:hint="default"/>
      </w:rPr>
    </w:lvl>
    <w:lvl w:ilvl="2">
      <w:start w:val="1"/>
      <w:numFmt w:val="decimal"/>
      <w:isLgl/>
      <w:lvlText w:val="%1.%2.%3."/>
      <w:lvlJc w:val="left"/>
      <w:pPr>
        <w:ind w:left="2479" w:hanging="1410"/>
      </w:pPr>
      <w:rPr>
        <w:rFonts w:hint="default"/>
      </w:rPr>
    </w:lvl>
    <w:lvl w:ilvl="3">
      <w:start w:val="1"/>
      <w:numFmt w:val="decimal"/>
      <w:isLgl/>
      <w:lvlText w:val="%1.%2.%3.%4."/>
      <w:lvlJc w:val="left"/>
      <w:pPr>
        <w:ind w:left="2479" w:hanging="1410"/>
      </w:pPr>
      <w:rPr>
        <w:rFonts w:hint="default"/>
      </w:rPr>
    </w:lvl>
    <w:lvl w:ilvl="4">
      <w:start w:val="1"/>
      <w:numFmt w:val="decimal"/>
      <w:isLgl/>
      <w:lvlText w:val="%1.%2.%3.%4.%5."/>
      <w:lvlJc w:val="left"/>
      <w:pPr>
        <w:ind w:left="2479" w:hanging="1410"/>
      </w:pPr>
      <w:rPr>
        <w:rFonts w:hint="default"/>
      </w:rPr>
    </w:lvl>
    <w:lvl w:ilvl="5">
      <w:start w:val="1"/>
      <w:numFmt w:val="decimal"/>
      <w:isLgl/>
      <w:lvlText w:val="%1.%2.%3.%4.%5.%6."/>
      <w:lvlJc w:val="left"/>
      <w:pPr>
        <w:ind w:left="2509" w:hanging="1440"/>
      </w:pPr>
      <w:rPr>
        <w:rFonts w:hint="default"/>
      </w:rPr>
    </w:lvl>
    <w:lvl w:ilvl="6">
      <w:start w:val="1"/>
      <w:numFmt w:val="decimal"/>
      <w:isLgl/>
      <w:lvlText w:val="%1.%2.%3.%4.%5.%6.%7."/>
      <w:lvlJc w:val="left"/>
      <w:pPr>
        <w:ind w:left="2869" w:hanging="1800"/>
      </w:pPr>
      <w:rPr>
        <w:rFonts w:hint="default"/>
      </w:rPr>
    </w:lvl>
    <w:lvl w:ilvl="7">
      <w:start w:val="1"/>
      <w:numFmt w:val="decimal"/>
      <w:isLgl/>
      <w:lvlText w:val="%1.%2.%3.%4.%5.%6.%7.%8."/>
      <w:lvlJc w:val="left"/>
      <w:pPr>
        <w:ind w:left="2869" w:hanging="1800"/>
      </w:pPr>
      <w:rPr>
        <w:rFonts w:hint="default"/>
      </w:rPr>
    </w:lvl>
    <w:lvl w:ilvl="8">
      <w:start w:val="1"/>
      <w:numFmt w:val="decimal"/>
      <w:isLgl/>
      <w:lvlText w:val="%1.%2.%3.%4.%5.%6.%7.%8.%9."/>
      <w:lvlJc w:val="left"/>
      <w:pPr>
        <w:ind w:left="3229" w:hanging="2160"/>
      </w:pPr>
      <w:rPr>
        <w:rFonts w:hint="default"/>
      </w:rPr>
    </w:lvl>
  </w:abstractNum>
  <w:abstractNum w:abstractNumId="19">
    <w:nsid w:val="79AD47B3"/>
    <w:multiLevelType w:val="hybridMultilevel"/>
    <w:tmpl w:val="CF347228"/>
    <w:lvl w:ilvl="0" w:tplc="7534AD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A1F5CA2"/>
    <w:multiLevelType w:val="multilevel"/>
    <w:tmpl w:val="F6F4B694"/>
    <w:lvl w:ilvl="0">
      <w:start w:val="1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7AD338F1"/>
    <w:multiLevelType w:val="hybridMultilevel"/>
    <w:tmpl w:val="44083FB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7"/>
  </w:num>
  <w:num w:numId="3">
    <w:abstractNumId w:val="14"/>
  </w:num>
  <w:num w:numId="4">
    <w:abstractNumId w:val="6"/>
  </w:num>
  <w:num w:numId="5">
    <w:abstractNumId w:val="2"/>
  </w:num>
  <w:num w:numId="6">
    <w:abstractNumId w:val="18"/>
  </w:num>
  <w:num w:numId="7">
    <w:abstractNumId w:val="15"/>
  </w:num>
  <w:num w:numId="8">
    <w:abstractNumId w:val="11"/>
  </w:num>
  <w:num w:numId="9">
    <w:abstractNumId w:val="16"/>
  </w:num>
  <w:num w:numId="10">
    <w:abstractNumId w:val="5"/>
  </w:num>
  <w:num w:numId="11">
    <w:abstractNumId w:val="12"/>
  </w:num>
  <w:num w:numId="12">
    <w:abstractNumId w:val="0"/>
  </w:num>
  <w:num w:numId="13">
    <w:abstractNumId w:val="1"/>
  </w:num>
  <w:num w:numId="14">
    <w:abstractNumId w:val="8"/>
  </w:num>
  <w:num w:numId="15">
    <w:abstractNumId w:val="19"/>
  </w:num>
  <w:num w:numId="16">
    <w:abstractNumId w:val="10"/>
    <w:lvlOverride w:ilvl="0">
      <w:startOverride w:val="1"/>
    </w:lvlOverride>
    <w:lvlOverride w:ilvl="1"/>
    <w:lvlOverride w:ilvl="2"/>
    <w:lvlOverride w:ilvl="3"/>
    <w:lvlOverride w:ilvl="4"/>
    <w:lvlOverride w:ilvl="5"/>
    <w:lvlOverride w:ilvl="6"/>
    <w:lvlOverride w:ilvl="7"/>
    <w:lvlOverride w:ilvl="8"/>
  </w:num>
  <w:num w:numId="17">
    <w:abstractNumId w:val="13"/>
    <w:lvlOverride w:ilvl="0">
      <w:startOverride w:val="1"/>
    </w:lvlOverride>
    <w:lvlOverride w:ilvl="1"/>
    <w:lvlOverride w:ilvl="2"/>
    <w:lvlOverride w:ilvl="3"/>
    <w:lvlOverride w:ilvl="4"/>
    <w:lvlOverride w:ilvl="5"/>
    <w:lvlOverride w:ilvl="6"/>
    <w:lvlOverride w:ilvl="7"/>
    <w:lvlOverride w:ilvl="8"/>
  </w:num>
  <w:num w:numId="18">
    <w:abstractNumId w:val="20"/>
    <w:lvlOverride w:ilvl="0">
      <w:startOverride w:val="11"/>
    </w:lvlOverride>
    <w:lvlOverride w:ilvl="1"/>
    <w:lvlOverride w:ilvl="2"/>
    <w:lvlOverride w:ilvl="3"/>
    <w:lvlOverride w:ilvl="4"/>
    <w:lvlOverride w:ilvl="5"/>
    <w:lvlOverride w:ilvl="6"/>
    <w:lvlOverride w:ilvl="7"/>
    <w:lvlOverride w:ilvl="8"/>
  </w:num>
  <w:num w:numId="19">
    <w:abstractNumId w:val="21"/>
  </w:num>
  <w:num w:numId="20">
    <w:abstractNumId w:val="3"/>
  </w:num>
  <w:num w:numId="21">
    <w:abstractNumId w:val="9"/>
  </w:num>
  <w:num w:numId="22">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6E0FA8"/>
    <w:rsid w:val="00052AA4"/>
    <w:rsid w:val="000629A0"/>
    <w:rsid w:val="000C4AB5"/>
    <w:rsid w:val="00162471"/>
    <w:rsid w:val="00174F01"/>
    <w:rsid w:val="0017710B"/>
    <w:rsid w:val="00185325"/>
    <w:rsid w:val="00196649"/>
    <w:rsid w:val="001975FB"/>
    <w:rsid w:val="00215BBF"/>
    <w:rsid w:val="002574E2"/>
    <w:rsid w:val="0026528F"/>
    <w:rsid w:val="00282984"/>
    <w:rsid w:val="002B73CA"/>
    <w:rsid w:val="002E3C78"/>
    <w:rsid w:val="00301532"/>
    <w:rsid w:val="003329ED"/>
    <w:rsid w:val="00332F0B"/>
    <w:rsid w:val="00347031"/>
    <w:rsid w:val="00366354"/>
    <w:rsid w:val="003C3980"/>
    <w:rsid w:val="003E0F65"/>
    <w:rsid w:val="003E43FF"/>
    <w:rsid w:val="003F0043"/>
    <w:rsid w:val="004250BA"/>
    <w:rsid w:val="00434CE3"/>
    <w:rsid w:val="0043771C"/>
    <w:rsid w:val="00481E18"/>
    <w:rsid w:val="004C367B"/>
    <w:rsid w:val="004C42B6"/>
    <w:rsid w:val="004D492F"/>
    <w:rsid w:val="004E3DEB"/>
    <w:rsid w:val="004F43D6"/>
    <w:rsid w:val="00504051"/>
    <w:rsid w:val="005063B7"/>
    <w:rsid w:val="00537AE2"/>
    <w:rsid w:val="005477A0"/>
    <w:rsid w:val="00556E35"/>
    <w:rsid w:val="00596354"/>
    <w:rsid w:val="005E165E"/>
    <w:rsid w:val="005E7AB9"/>
    <w:rsid w:val="00620CA0"/>
    <w:rsid w:val="00654C3C"/>
    <w:rsid w:val="00661126"/>
    <w:rsid w:val="006C1F6B"/>
    <w:rsid w:val="006E0FA8"/>
    <w:rsid w:val="006E2E71"/>
    <w:rsid w:val="006E7FF5"/>
    <w:rsid w:val="007342E4"/>
    <w:rsid w:val="007356B0"/>
    <w:rsid w:val="00742848"/>
    <w:rsid w:val="00754D75"/>
    <w:rsid w:val="007B09B3"/>
    <w:rsid w:val="007D34CC"/>
    <w:rsid w:val="007F61D4"/>
    <w:rsid w:val="007F648E"/>
    <w:rsid w:val="008044D2"/>
    <w:rsid w:val="008247C1"/>
    <w:rsid w:val="00885ECE"/>
    <w:rsid w:val="008B2349"/>
    <w:rsid w:val="008B46E8"/>
    <w:rsid w:val="008D2342"/>
    <w:rsid w:val="008D4A33"/>
    <w:rsid w:val="00904FF4"/>
    <w:rsid w:val="00925D79"/>
    <w:rsid w:val="009368B4"/>
    <w:rsid w:val="009423CC"/>
    <w:rsid w:val="009541EB"/>
    <w:rsid w:val="009639FC"/>
    <w:rsid w:val="00973DA9"/>
    <w:rsid w:val="009826FF"/>
    <w:rsid w:val="00990EAD"/>
    <w:rsid w:val="0099556F"/>
    <w:rsid w:val="009A0F6A"/>
    <w:rsid w:val="009A1750"/>
    <w:rsid w:val="009E5BF1"/>
    <w:rsid w:val="009E65C8"/>
    <w:rsid w:val="009F1784"/>
    <w:rsid w:val="009F7377"/>
    <w:rsid w:val="00A02931"/>
    <w:rsid w:val="00A16B13"/>
    <w:rsid w:val="00A43090"/>
    <w:rsid w:val="00A65DF0"/>
    <w:rsid w:val="00A6791C"/>
    <w:rsid w:val="00A87727"/>
    <w:rsid w:val="00AA7A87"/>
    <w:rsid w:val="00AB1585"/>
    <w:rsid w:val="00AC3C9D"/>
    <w:rsid w:val="00AE3247"/>
    <w:rsid w:val="00B07B1E"/>
    <w:rsid w:val="00B51112"/>
    <w:rsid w:val="00B57159"/>
    <w:rsid w:val="00B61EFB"/>
    <w:rsid w:val="00B6591C"/>
    <w:rsid w:val="00B74D18"/>
    <w:rsid w:val="00BA780D"/>
    <w:rsid w:val="00BC11B5"/>
    <w:rsid w:val="00BC2623"/>
    <w:rsid w:val="00BF05A1"/>
    <w:rsid w:val="00BF0798"/>
    <w:rsid w:val="00BF7190"/>
    <w:rsid w:val="00C654BF"/>
    <w:rsid w:val="00C6683C"/>
    <w:rsid w:val="00C679E0"/>
    <w:rsid w:val="00C74A7F"/>
    <w:rsid w:val="00CA31C3"/>
    <w:rsid w:val="00CE5043"/>
    <w:rsid w:val="00CE5066"/>
    <w:rsid w:val="00CF7990"/>
    <w:rsid w:val="00CF7C13"/>
    <w:rsid w:val="00D5470A"/>
    <w:rsid w:val="00D64CAA"/>
    <w:rsid w:val="00D6548F"/>
    <w:rsid w:val="00D8530A"/>
    <w:rsid w:val="00DA4D63"/>
    <w:rsid w:val="00DB3A6A"/>
    <w:rsid w:val="00DB3C46"/>
    <w:rsid w:val="00DC2CD9"/>
    <w:rsid w:val="00DD0DD5"/>
    <w:rsid w:val="00DE31EE"/>
    <w:rsid w:val="00E61FFA"/>
    <w:rsid w:val="00E83F53"/>
    <w:rsid w:val="00E8762A"/>
    <w:rsid w:val="00ED0779"/>
    <w:rsid w:val="00ED1558"/>
    <w:rsid w:val="00EE4046"/>
    <w:rsid w:val="00EE4430"/>
    <w:rsid w:val="00EF2280"/>
    <w:rsid w:val="00F15BC6"/>
    <w:rsid w:val="00F45F76"/>
    <w:rsid w:val="00F91D3B"/>
    <w:rsid w:val="00FA2F62"/>
    <w:rsid w:val="00FB0E7E"/>
    <w:rsid w:val="00FB4B49"/>
    <w:rsid w:val="00FC37A2"/>
    <w:rsid w:val="00FC4F86"/>
    <w:rsid w:val="00FF0BD4"/>
    <w:rsid w:val="00FF1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4">
    <w:name w:val="Основной текст (4)_"/>
    <w:basedOn w:val="a0"/>
    <w:link w:val="40"/>
    <w:locked/>
    <w:rsid w:val="008044D2"/>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8044D2"/>
    <w:pPr>
      <w:widowControl w:val="0"/>
      <w:shd w:val="clear" w:color="auto" w:fill="FFFFFF"/>
      <w:spacing w:before="180" w:after="180" w:line="322" w:lineRule="exact"/>
      <w:jc w:val="center"/>
    </w:pPr>
    <w:rPr>
      <w:rFonts w:ascii="Times New Roman" w:eastAsia="Times New Roman" w:hAnsi="Times New Roman" w:cs="Times New Roman"/>
      <w:b/>
      <w:bCs/>
      <w:sz w:val="28"/>
      <w:szCs w:val="28"/>
    </w:rPr>
  </w:style>
  <w:style w:type="character" w:customStyle="1" w:styleId="ac">
    <w:name w:val="Подпись к таблице_"/>
    <w:basedOn w:val="a0"/>
    <w:link w:val="ad"/>
    <w:locked/>
    <w:rsid w:val="008044D2"/>
    <w:rPr>
      <w:rFonts w:ascii="Times New Roman" w:eastAsia="Times New Roman" w:hAnsi="Times New Roman" w:cs="Times New Roman"/>
      <w:b/>
      <w:bCs/>
      <w:sz w:val="18"/>
      <w:szCs w:val="18"/>
      <w:shd w:val="clear" w:color="auto" w:fill="FFFFFF"/>
    </w:rPr>
  </w:style>
  <w:style w:type="paragraph" w:customStyle="1" w:styleId="ad">
    <w:name w:val="Подпись к таблице"/>
    <w:basedOn w:val="a"/>
    <w:link w:val="ac"/>
    <w:rsid w:val="008044D2"/>
    <w:pPr>
      <w:widowControl w:val="0"/>
      <w:shd w:val="clear" w:color="auto" w:fill="FFFFFF"/>
      <w:spacing w:after="0" w:line="0" w:lineRule="atLeast"/>
    </w:pPr>
    <w:rPr>
      <w:rFonts w:ascii="Times New Roman" w:eastAsia="Times New Roman" w:hAnsi="Times New Roman" w:cs="Times New Roman"/>
      <w:b/>
      <w:bCs/>
      <w:sz w:val="18"/>
      <w:szCs w:val="18"/>
    </w:rPr>
  </w:style>
  <w:style w:type="character" w:customStyle="1" w:styleId="6">
    <w:name w:val="Основной текст (6)_"/>
    <w:basedOn w:val="a0"/>
    <w:link w:val="60"/>
    <w:locked/>
    <w:rsid w:val="008044D2"/>
    <w:rPr>
      <w:rFonts w:ascii="Times New Roman" w:eastAsia="Times New Roman" w:hAnsi="Times New Roman" w:cs="Times New Roman"/>
      <w:sz w:val="20"/>
      <w:szCs w:val="20"/>
      <w:shd w:val="clear" w:color="auto" w:fill="FFFFFF"/>
    </w:rPr>
  </w:style>
  <w:style w:type="paragraph" w:customStyle="1" w:styleId="60">
    <w:name w:val="Основной текст (6)"/>
    <w:basedOn w:val="a"/>
    <w:link w:val="6"/>
    <w:rsid w:val="008044D2"/>
    <w:pPr>
      <w:widowControl w:val="0"/>
      <w:shd w:val="clear" w:color="auto" w:fill="FFFFFF"/>
      <w:spacing w:before="240" w:after="0" w:line="264" w:lineRule="exact"/>
      <w:ind w:hanging="800"/>
      <w:jc w:val="both"/>
    </w:pPr>
    <w:rPr>
      <w:rFonts w:ascii="Times New Roman" w:eastAsia="Times New Roman" w:hAnsi="Times New Roman" w:cs="Times New Roman"/>
      <w:sz w:val="20"/>
      <w:szCs w:val="20"/>
    </w:rPr>
  </w:style>
  <w:style w:type="character" w:customStyle="1" w:styleId="7">
    <w:name w:val="Основной текст (7)_"/>
    <w:basedOn w:val="a0"/>
    <w:link w:val="70"/>
    <w:locked/>
    <w:rsid w:val="008044D2"/>
    <w:rPr>
      <w:rFonts w:ascii="Times New Roman" w:eastAsia="Times New Roman" w:hAnsi="Times New Roman" w:cs="Times New Roman"/>
      <w:b/>
      <w:bCs/>
      <w:sz w:val="17"/>
      <w:szCs w:val="17"/>
      <w:shd w:val="clear" w:color="auto" w:fill="FFFFFF"/>
    </w:rPr>
  </w:style>
  <w:style w:type="paragraph" w:customStyle="1" w:styleId="70">
    <w:name w:val="Основной текст (7)"/>
    <w:basedOn w:val="a"/>
    <w:link w:val="7"/>
    <w:rsid w:val="008044D2"/>
    <w:pPr>
      <w:widowControl w:val="0"/>
      <w:shd w:val="clear" w:color="auto" w:fill="FFFFFF"/>
      <w:spacing w:after="420" w:line="216" w:lineRule="exact"/>
      <w:jc w:val="center"/>
    </w:pPr>
    <w:rPr>
      <w:rFonts w:ascii="Times New Roman" w:eastAsia="Times New Roman" w:hAnsi="Times New Roman" w:cs="Times New Roman"/>
      <w:b/>
      <w:bCs/>
      <w:sz w:val="17"/>
      <w:szCs w:val="17"/>
    </w:rPr>
  </w:style>
  <w:style w:type="character" w:customStyle="1" w:styleId="21">
    <w:name w:val="Подпись к таблице (2)_"/>
    <w:basedOn w:val="a0"/>
    <w:link w:val="22"/>
    <w:locked/>
    <w:rsid w:val="008044D2"/>
    <w:rPr>
      <w:rFonts w:ascii="Times New Roman" w:eastAsia="Times New Roman" w:hAnsi="Times New Roman" w:cs="Times New Roman"/>
      <w:sz w:val="11"/>
      <w:szCs w:val="11"/>
      <w:shd w:val="clear" w:color="auto" w:fill="FFFFFF"/>
    </w:rPr>
  </w:style>
  <w:style w:type="paragraph" w:customStyle="1" w:styleId="22">
    <w:name w:val="Подпись к таблице (2)"/>
    <w:basedOn w:val="a"/>
    <w:link w:val="21"/>
    <w:rsid w:val="008044D2"/>
    <w:pPr>
      <w:widowControl w:val="0"/>
      <w:shd w:val="clear" w:color="auto" w:fill="FFFFFF"/>
      <w:spacing w:after="0" w:line="0" w:lineRule="atLeast"/>
    </w:pPr>
    <w:rPr>
      <w:rFonts w:ascii="Times New Roman" w:eastAsia="Times New Roman" w:hAnsi="Times New Roman" w:cs="Times New Roman"/>
      <w:sz w:val="11"/>
      <w:szCs w:val="11"/>
    </w:rPr>
  </w:style>
  <w:style w:type="character" w:customStyle="1" w:styleId="8">
    <w:name w:val="Основной текст (8)_"/>
    <w:basedOn w:val="a0"/>
    <w:link w:val="80"/>
    <w:locked/>
    <w:rsid w:val="008044D2"/>
    <w:rPr>
      <w:rFonts w:ascii="Times New Roman" w:eastAsia="Times New Roman" w:hAnsi="Times New Roman" w:cs="Times New Roman"/>
      <w:sz w:val="16"/>
      <w:szCs w:val="16"/>
      <w:shd w:val="clear" w:color="auto" w:fill="FFFFFF"/>
    </w:rPr>
  </w:style>
  <w:style w:type="paragraph" w:customStyle="1" w:styleId="80">
    <w:name w:val="Основной текст (8)"/>
    <w:basedOn w:val="a"/>
    <w:link w:val="8"/>
    <w:rsid w:val="008044D2"/>
    <w:pPr>
      <w:widowControl w:val="0"/>
      <w:shd w:val="clear" w:color="auto" w:fill="FFFFFF"/>
      <w:spacing w:after="0" w:line="211" w:lineRule="exact"/>
      <w:jc w:val="both"/>
    </w:pPr>
    <w:rPr>
      <w:rFonts w:ascii="Times New Roman" w:eastAsia="Times New Roman" w:hAnsi="Times New Roman" w:cs="Times New Roman"/>
      <w:sz w:val="16"/>
      <w:szCs w:val="16"/>
    </w:rPr>
  </w:style>
  <w:style w:type="character" w:customStyle="1" w:styleId="210pt">
    <w:name w:val="Основной текст (2) + 10 pt"/>
    <w:basedOn w:val="2"/>
    <w:rsid w:val="008044D2"/>
    <w:rPr>
      <w:rFonts w:ascii="Times New Roman" w:eastAsia="Times New Roman" w:hAnsi="Times New Roman" w:cs="Times New Roman"/>
      <w:color w:val="000000"/>
      <w:spacing w:val="0"/>
      <w:w w:val="100"/>
      <w:position w:val="0"/>
      <w:sz w:val="20"/>
      <w:szCs w:val="20"/>
      <w:shd w:val="clear" w:color="auto" w:fill="FFFFFF"/>
      <w:lang w:val="ru-RU" w:eastAsia="ru-RU" w:bidi="ru-RU"/>
    </w:rPr>
  </w:style>
  <w:style w:type="character" w:customStyle="1" w:styleId="29pt">
    <w:name w:val="Основной текст (2) + 9 pt"/>
    <w:basedOn w:val="2"/>
    <w:rsid w:val="008044D2"/>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ArialNarrow">
    <w:name w:val="Основной текст (2) + Arial Narrow"/>
    <w:aliases w:val="9 pt,7"/>
    <w:basedOn w:val="2"/>
    <w:rsid w:val="008044D2"/>
    <w:rPr>
      <w:rFonts w:ascii="Century Gothic" w:eastAsia="Century Gothic" w:hAnsi="Century Gothic" w:cs="Century Gothic"/>
      <w:b/>
      <w:bCs/>
      <w:color w:val="000000"/>
      <w:spacing w:val="0"/>
      <w:w w:val="100"/>
      <w:position w:val="0"/>
      <w:sz w:val="18"/>
      <w:szCs w:val="18"/>
      <w:shd w:val="clear" w:color="auto" w:fill="FFFFFF"/>
      <w:lang w:val="ru-RU" w:eastAsia="ru-RU" w:bidi="ru-RU"/>
    </w:rPr>
  </w:style>
  <w:style w:type="character" w:customStyle="1" w:styleId="2ArialUnicodeMS">
    <w:name w:val="Основной текст (2) + Arial Unicode MS"/>
    <w:aliases w:val="7 pt,4"/>
    <w:basedOn w:val="2"/>
    <w:rsid w:val="008044D2"/>
    <w:rPr>
      <w:rFonts w:ascii="Arial Unicode MS" w:eastAsia="Arial Unicode MS" w:hAnsi="Arial Unicode MS" w:cs="Arial Unicode MS" w:hint="eastAsia"/>
      <w:color w:val="000000"/>
      <w:spacing w:val="0"/>
      <w:w w:val="100"/>
      <w:position w:val="0"/>
      <w:sz w:val="14"/>
      <w:szCs w:val="14"/>
      <w:shd w:val="clear" w:color="auto" w:fill="FFFFFF"/>
      <w:lang w:val="ru-RU" w:eastAsia="ru-RU" w:bidi="ru-RU"/>
    </w:rPr>
  </w:style>
  <w:style w:type="character" w:customStyle="1" w:styleId="25">
    <w:name w:val="Основной текст (2) + 5"/>
    <w:aliases w:val="5 pt,Полужирный"/>
    <w:basedOn w:val="2"/>
    <w:rsid w:val="008044D2"/>
    <w:rPr>
      <w:rFonts w:ascii="Times New Roman" w:eastAsia="Times New Roman" w:hAnsi="Times New Roman" w:cs="Times New Roman"/>
      <w:b/>
      <w:bCs/>
      <w:color w:val="000000"/>
      <w:spacing w:val="0"/>
      <w:w w:val="100"/>
      <w:position w:val="0"/>
      <w:sz w:val="11"/>
      <w:szCs w:val="11"/>
      <w:shd w:val="clear" w:color="auto" w:fill="FFFFFF"/>
      <w:lang w:val="ru-RU" w:eastAsia="ru-RU" w:bidi="ru-RU"/>
    </w:rPr>
  </w:style>
  <w:style w:type="character" w:customStyle="1" w:styleId="28pt">
    <w:name w:val="Основной текст (2) + 8 pt"/>
    <w:basedOn w:val="2"/>
    <w:rsid w:val="008044D2"/>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4132451">
      <w:bodyDiv w:val="1"/>
      <w:marLeft w:val="0"/>
      <w:marRight w:val="0"/>
      <w:marTop w:val="0"/>
      <w:marBottom w:val="0"/>
      <w:divBdr>
        <w:top w:val="none" w:sz="0" w:space="0" w:color="auto"/>
        <w:left w:val="none" w:sz="0" w:space="0" w:color="auto"/>
        <w:bottom w:val="none" w:sz="0" w:space="0" w:color="auto"/>
        <w:right w:val="none" w:sz="0" w:space="0" w:color="auto"/>
      </w:divBdr>
    </w:div>
    <w:div w:id="632248981">
      <w:bodyDiv w:val="1"/>
      <w:marLeft w:val="0"/>
      <w:marRight w:val="0"/>
      <w:marTop w:val="0"/>
      <w:marBottom w:val="0"/>
      <w:divBdr>
        <w:top w:val="none" w:sz="0" w:space="0" w:color="auto"/>
        <w:left w:val="none" w:sz="0" w:space="0" w:color="auto"/>
        <w:bottom w:val="none" w:sz="0" w:space="0" w:color="auto"/>
        <w:right w:val="none" w:sz="0" w:space="0" w:color="auto"/>
      </w:divBdr>
    </w:div>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995039439">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A2509D-F602-4257-AE45-4C5FE7560B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790</TotalTime>
  <Pages>1</Pages>
  <Words>1051</Words>
  <Characters>5991</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2016-09-16T04:20:00Z</dcterms:created>
  <dcterms:modified xsi:type="dcterms:W3CDTF">2016-12-01T15:17:00Z</dcterms:modified>
</cp:coreProperties>
</file>