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3F204D">
      <w:pPr>
        <w:pStyle w:val="30"/>
        <w:framePr w:w="9931" w:h="292" w:wrap="notBeside" w:vAnchor="text" w:hAnchor="page" w:x="141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3F204D">
      <w:pPr>
        <w:pStyle w:val="30"/>
        <w:framePr w:w="9931" w:h="292" w:wrap="notBeside" w:vAnchor="text" w:hAnchor="page" w:x="141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923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B09B3" w:rsidTr="003F204D">
        <w:trPr>
          <w:trHeight w:val="233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7B09B3" w:rsidTr="003F204D">
        <w:trPr>
          <w:trHeight w:val="346"/>
        </w:trPr>
        <w:tc>
          <w:tcPr>
            <w:tcW w:w="3307" w:type="dxa"/>
            <w:hideMark/>
          </w:tcPr>
          <w:p w:rsidR="007B09B3" w:rsidRDefault="003F204D" w:rsidP="003F204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B09B3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308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308" w:type="dxa"/>
            <w:hideMark/>
          </w:tcPr>
          <w:p w:rsidR="007B09B3" w:rsidRDefault="007B09B3" w:rsidP="005C553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5C553E">
              <w:rPr>
                <w:b w:val="0"/>
                <w:sz w:val="28"/>
                <w:szCs w:val="28"/>
                <w:u w:val="single"/>
              </w:rPr>
              <w:t>650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3F204D" w:rsidP="00AD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работы по переводу на новый порядок финансирования учреждений и организаций системы МЧС России в 2017 году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3F204D" w:rsidRP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В целях реализации поручения Правительства Российской Федерации от 24 ноября 2016 года № ДМ-П4-7122р, решения Коллегии МЧС России от 27 июля 2016 года № 15/1 «О ходе реализации дополнительных мер по повышению готовности территориальных органов и подразделений МЧС России, повышению эффективности бюджетных расходов и сокращению текущих затрат в системе МЧС России по итогам работы в первом полугодии 2016 года и задачах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на второе полугодие 2016 года» по повышению эффективности исполнения федерального бюджета, сокращения </w:t>
      </w: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сроков доведения лимитов бюджетных обязательств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до распорядителей (получателей) средств федерального бюджета, оперативности и прозрачности бюджетных расходов, оптимизации структуры МЧС России приказываю: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Директору Финансово-экономического департамента: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переход МЧС России на трехуровневую систему финансирования: центральный аппарат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главные управления МЧС России по субъектам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организации системы МЧС России;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до 3 декабря 2016 года подготовить предложения по внесению изменений в организационно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штатную структуру Финансово-экономического департамента;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20 декабря 2016 года совместно со структурными подразделениями центрального аппарата МЧС России провести мероприятия по распределению финансовых средств, предусмотренных МЧС России на 2017 год, в соответствии с трехуровневой системой финансирования МЧС России;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до   26   декабря   2016   года   довести   финансовые   средства,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предусмотренные МЧС России на 2017 год, до главных управлений МЧС России по субъектам Российской Федерации, учреждений и организаций центрального подчинения и обеспечить своевременность расчетов по принятым обязательствам, в том числе с личным составом МЧС России по выплатам социального характера;</w:t>
      </w:r>
      <w:proofErr w:type="gramEnd"/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lastRenderedPageBreak/>
        <w:t>до 26 декабря 2016 года организовать взаимодействие с территориальными органами Федерального казначейства по переходу на новый порядок финансирования учреждений и организаций МЧС России в 2017 году;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25 декабря 2016 года внести изменения в Сводный реестр организаций, являющихся получателями средств федерального бюджета;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внести изменения в Сводный реестр участников бюджетного процесса государственной информационной системы «Электронный бюджет»;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28 декабря 2016 года внести изменения в справочник получателей и распорядителей бюджетных средств в информационно-аналитической системе финансово-экономической деятельности;</w:t>
      </w:r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по администрированию доходов бюджетов бюджетной системы Российской Федерации с учетом перехода на новый порядок финансирования учреждений и организаций МЧС России в 2017 году;</w:t>
      </w:r>
      <w:proofErr w:type="gramEnd"/>
    </w:p>
    <w:p w:rsidR="003F204D" w:rsidRDefault="003F204D" w:rsidP="003F2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организовать работу по исполнению федерального бюджета в 2017 году в соответствии с принятыми решениями.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Начальнику Управления стратегического планирования и организационной работы, совместно с руководителями структурных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подразделений центрального аппарата МЧС России:</w:t>
      </w:r>
    </w:p>
    <w:p w:rsidR="003F204D" w:rsidRDefault="003F204D" w:rsidP="003F20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5 декабря 2016 года внести изменения в организационно-штатную структуру Финансово-экономического департамента в связи с переходом МЧС России на трехуровневую систему финансирования;</w:t>
      </w:r>
    </w:p>
    <w:p w:rsidR="003F204D" w:rsidRDefault="003F204D" w:rsidP="003F20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внести соответствующие изменения в нормативные правовые и распорядительные документы МЧС России;</w:t>
      </w:r>
    </w:p>
    <w:p w:rsidR="003F204D" w:rsidRDefault="003F204D" w:rsidP="003F20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определить плановую потребность в лимитах бюджетных обязательств на 2017 год на оплату труда личного состава МЧС России;</w:t>
      </w:r>
    </w:p>
    <w:p w:rsidR="003F204D" w:rsidRPr="003F204D" w:rsidRDefault="003F204D" w:rsidP="003F20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проводить ежемесячный мониторинг </w:t>
      </w: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уровня оплаты труда личного состава МЧС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кадровой политики до 20 декабря 2016 года установленным порядком внести изменения в устав Федерального государственного бюджетного образовательного учреждения высшего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 стихийных бедствий».</w:t>
      </w:r>
      <w:proofErr w:type="gramEnd"/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Начальнику Административно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правового управления: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5 декабря 2016 года проанализировать действие нормативных правовых и распорядительных документов МЧС России;</w:t>
      </w:r>
    </w:p>
    <w:p w:rsidR="003F204D" w:rsidRPr="003F204D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до 25 декабря 2016 года внести изменения в нормативные правовые и распорядительные документы МЧС России в соответствии с принятыми решениями с привлечением научных учреждений МЧС России 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ФГБУ 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ВНИИПО МЧС России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, ФГБУ 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ВНИИ ГОЧС (ФЦ) МЧС России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Структурным подразделениям центрального аппарата МЧС России обеспечивающим выполнение полномочий МЧС России как главного администратора (администратора) доходов организовать деятельность по 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администрированию </w:t>
      </w: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доходов бюджетов бюджетной системы Российской Федерации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с учетом перехода на новый порядок финансирования учреждений и орг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анизаций МЧС России в 2017 году.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Начальникам региональных центров МЧС России: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организовать взаимодействие с территориальными органами Федерального казначейства по переходу на новый порядок финансирования учреждений и организаций МЧС России в 2017 году;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20 декабря 2016 года внести изменения в нормативные правовые и распорядительные документы региональных центров в соответствии с принятыми решениями по переводу на новый порядок финансирования;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3 декабря 2016 года подготовить предложения по сокращению численности региональных центров МЧС России и ее перераспределения в главные управления МЧС России по субъектам Российской Федерации;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организовать финансирование подчиненных учреждений и организаций МЧС России с 1 января 2017 года;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по администрированию доходов бюджетов бюджетной системы Российской Федерации с учетом перехода на новый порядок финансирования учреждений и организаций МЧС России в 2017 году;</w:t>
      </w:r>
      <w:proofErr w:type="gramEnd"/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обеспечить представление сводной бюджетной (бухгалтерской) и иной финансовой отчетности, начиная с 1 января 2017 года, в Финансово-экономический департамент учреждениями и организациями по подведомственности, указанной в приложении № 3;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15 декабря 2016 года завершить доведение лимитов бюджетных обязательств 2016 года до подчиненных учреждений и организаций;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до 30 декабря 2016 года завершить подготовительную работу по распределению и доведению лимитов бюджетных обязательств на 2017 год до подчиненных учреждений и организаций и обеспечить своевременность расчетов по принятым обязательствам, в том числе с личным составом МЧС России по выплатам социального характера;</w:t>
      </w:r>
      <w:proofErr w:type="gramEnd"/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обеспечить представление сводной бюджетной (бухгалтерской) отчетности за 2016 год в порядке, установленном ранее;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при осуществлении деятельности строго использовать действующие и сертифицированные программные продукты;</w:t>
      </w:r>
    </w:p>
    <w:p w:rsidR="003F204D" w:rsidRPr="003F204D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 результатах выполнения указанных мероприятий направлять доклады в Финансово-экономический департамент и Управление стратегического планирования и организационной работы еженедельно.</w:t>
      </w:r>
    </w:p>
    <w:p w:rsidR="003F204D" w:rsidRPr="005C553E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53E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>Российской Федерации: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организовать взаимодействие с территориальными органами Федерального казначейства по переходу на новый порядок финансирования учреждений и организаций МЧС России в 2017 году;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обеспечить выполнение мероприятий, связанных с изменением схемы финансирования учреждений и организаций системы МЧС России;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lastRenderedPageBreak/>
        <w:t>до 26 декабря 2016 года внести изменения в нормативные правовые и распорядительные документы главных управлений в соответствии с принятыми решениями по переводу на новый порядок финансирования;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по администрированию доходов бюджетов бюджетной системы Российской Федерации с учетом перехода на новый порядок финансирования учреждений и организаций МЧС России в 2017 году;</w:t>
      </w:r>
      <w:proofErr w:type="gramEnd"/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обеспечить представление сводной бюджетной (бухгалтерской) отчетности за 2016 год в региональные центры по подчиненности;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обеспечить представление сводной бюджетной (бухгалтерской) и иной финансовой отчетности, начиная с 1 января 2017 года, в Финансово-экономический департамент;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до 15 декабря 2016 года завершить доведение лимитов бюджетных обязательств 2016 года до подчиненных учреждений и организаций;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до 26 декабря 2016 года завершить подготовительную работу по распределению и доведению лимитов бюджетных обязательств на 2017 год до подчиненных организаций и учреждений, обеспечить своевременность расчетов по принятым обязательствам, в том числе с личным составом МЧС России по выплатам социального характера;</w:t>
      </w:r>
      <w:proofErr w:type="gramEnd"/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до 26 декабря 2016 года </w:t>
      </w:r>
      <w:proofErr w:type="spellStart"/>
      <w:r w:rsidRPr="003F204D">
        <w:rPr>
          <w:rFonts w:ascii="Times New Roman" w:eastAsia="Times New Roman" w:hAnsi="Times New Roman" w:cs="Times New Roman"/>
          <w:sz w:val="28"/>
          <w:szCs w:val="28"/>
        </w:rPr>
        <w:t>переутвердить</w:t>
      </w:r>
      <w:proofErr w:type="spell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карточки образцов подписей в соответствии с действующим порядком;</w:t>
      </w:r>
    </w:p>
    <w:p w:rsidR="003F204D" w:rsidRPr="003F204D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при осуществлении деятельности строго использовать действующие и сертифицированные программные продукты.</w:t>
      </w:r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Начальнику управления инспектирования провести в декабре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>2016 года, январе 2017 года выборочные проверки учреждений и организаций МЧС России по переводу на новый порядок финансирования.</w:t>
      </w:r>
      <w:proofErr w:type="gramEnd"/>
    </w:p>
    <w:p w:rsidR="003F204D" w:rsidRPr="003F204D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План мероприятий МЧС России по организации финансирования главных управлений МЧС России по субъектам Российской Федерации, учреждений и организаций МЧС России в 2017 году (приложение № 1);</w:t>
      </w:r>
      <w:proofErr w:type="gramEnd"/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Перечень главных управлений МЧС России по субъектам Российской Федерации, в отношении которых с 1 января 2017 года МЧС России осуществляет функции распорядителя средств федерального бюджета (приложение № 2);</w:t>
      </w:r>
    </w:p>
    <w:p w:rsidR="005C553E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>Перечень учреждений и организаций МЧС России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которых функции распорядителя осуществляют региональные центры МЧС России (приложение № 3);</w:t>
      </w:r>
    </w:p>
    <w:p w:rsidR="003F204D" w:rsidRPr="003F204D" w:rsidRDefault="003F204D" w:rsidP="005C553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Перечень учреждений и организаций </w:t>
      </w: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МЧС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России в отношении </w:t>
      </w:r>
      <w:proofErr w:type="gramStart"/>
      <w:r w:rsidRPr="003F204D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3F204D">
        <w:rPr>
          <w:rFonts w:ascii="Times New Roman" w:eastAsia="Times New Roman" w:hAnsi="Times New Roman" w:cs="Times New Roman"/>
          <w:sz w:val="28"/>
          <w:szCs w:val="28"/>
        </w:rPr>
        <w:t xml:space="preserve"> с 1 января 2017 года МЧС России осуществляет функции распорядителя средств федерального бюджета (приложение № 4).</w:t>
      </w:r>
    </w:p>
    <w:p w:rsidR="003F204D" w:rsidRPr="005C553E" w:rsidRDefault="003F204D" w:rsidP="003F204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C553E">
        <w:rPr>
          <w:rFonts w:ascii="Times New Roman" w:eastAsia="Times New Roman" w:hAnsi="Times New Roman" w:cs="Times New Roman"/>
          <w:sz w:val="28"/>
          <w:szCs w:val="28"/>
        </w:rPr>
        <w:t>Возложить ответственность за организацию выполнения</w:t>
      </w:r>
      <w:r w:rsidR="005C553E" w:rsidRPr="005C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 xml:space="preserve">настоящего приказа на Статс-секретаря 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</w:t>
      </w:r>
      <w:r w:rsidR="005C553E" w:rsidRPr="005C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 гражданской обороны, чрезвычайным</w:t>
      </w:r>
      <w:r w:rsidR="005C553E" w:rsidRPr="005C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 стихийных бедствий</w:t>
      </w:r>
      <w:r w:rsidR="005C5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3E">
        <w:rPr>
          <w:rFonts w:ascii="Times New Roman" w:eastAsia="Times New Roman" w:hAnsi="Times New Roman" w:cs="Times New Roman"/>
          <w:sz w:val="28"/>
          <w:szCs w:val="28"/>
        </w:rPr>
        <w:t>B.C.</w:t>
      </w:r>
      <w:proofErr w:type="gramEnd"/>
      <w:r w:rsidRPr="005C553E">
        <w:rPr>
          <w:rFonts w:ascii="Times New Roman" w:eastAsia="Times New Roman" w:hAnsi="Times New Roman" w:cs="Times New Roman"/>
          <w:sz w:val="28"/>
          <w:szCs w:val="28"/>
        </w:rPr>
        <w:t xml:space="preserve"> Артамонова.</w:t>
      </w:r>
    </w:p>
    <w:p w:rsidR="00B07B1E" w:rsidRDefault="00EE4430" w:rsidP="00F258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1A4DED" wp14:editId="592C3A8A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846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25846" w:rsidSect="00052AA4">
          <w:type w:val="continuous"/>
          <w:pgSz w:w="11981" w:h="16834"/>
          <w:pgMar w:top="993" w:right="641" w:bottom="851" w:left="1418" w:header="720" w:footer="720" w:gutter="0"/>
          <w:cols w:space="720"/>
        </w:sect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5477A0" w:rsidRPr="0053001A" w:rsidRDefault="00F25846" w:rsidP="00694E9E">
      <w:pPr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F25846" w:rsidRPr="0053001A" w:rsidRDefault="00F25846" w:rsidP="00694E9E">
      <w:pPr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F25846" w:rsidRPr="0053001A" w:rsidRDefault="00F25846" w:rsidP="00694E9E">
      <w:pPr>
        <w:spacing w:after="0" w:line="240" w:lineRule="auto"/>
        <w:ind w:left="114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от 30.11.2016 № 650</w:t>
      </w:r>
    </w:p>
    <w:p w:rsidR="00F25846" w:rsidRPr="0053001A" w:rsidRDefault="00F25846" w:rsidP="00694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F25846" w:rsidRPr="0053001A" w:rsidRDefault="00F25846" w:rsidP="00694E9E">
      <w:pPr>
        <w:spacing w:after="0" w:line="240" w:lineRule="auto"/>
        <w:ind w:left="3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МЧС России по организации финансирования главных управлений МЧС России по субъектам Российской Федерации, учреждений и организаций МЧС России в 2017 году</w:t>
      </w:r>
    </w:p>
    <w:p w:rsidR="00F25846" w:rsidRPr="0053001A" w:rsidRDefault="00F25846" w:rsidP="00694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6"/>
        <w:gridCol w:w="9390"/>
        <w:gridCol w:w="2410"/>
        <w:gridCol w:w="2552"/>
      </w:tblGrid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Внести изменения в приказ МЧС России от 1 октября 2004 г. № 458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  <w:r w:rsidR="00694E9E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региональном центре по делам гражданской обороны, чрезвычайным ситуациям и ликвидации последствий стихийных бедствий» (со сроком вступления в силу с 01.01.2017).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ДТП, УСПОР, ФЭД, АПУ подразделения ЦА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Внести изменения в приказ МЧС России от 6 августа 2004 г. № 372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  <w:r w:rsidR="00694E9E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</w:t>
            </w:r>
            <w:r w:rsidR="00694E9E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Федерации» (со сроком вступления в силу с 01.01.2017).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46" w:rsidRPr="0053001A" w:rsidRDefault="00F25846" w:rsidP="0069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ДТП, УСПОР, ФЭД, АПУ подразделения ЦА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Внести изменения в приказ МЧС России от 18 сентября 2012 г. № 555 «Об организации материально-технического 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системы Министерства Российской Федерации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делам гражданской обороны, чрезвычайным ситуациям и ликвидации последствий стихийных бедствий» (со сроком вступления в силу с 01.01.2017).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УО, АПУ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анализ действия нормативных правовых и распорядительных документов МЧС России в соответствии с принятыми решениями.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05.12.2016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АПУ, ВНИИПО, ВНИИ ГОЧС,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изменения в нормативные правовые и распорядительные документы МЧС России в соответствии с принятыми решениями.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АПУ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О, ВНИИПО, ВНИИ ГОЧС, подразделения центрального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МЧС России, 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субъектам РФ, ФГОУ 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«Ивановская пожарно-спасательная академия ГПС МЧС России»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установленным порядком изменения в устав федерального государственного бюджетного образовательного учреждения высшего образования «Ивановская пожарно-спасательная академия Государственной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 Министерства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делам гражданской обороны, чрезвычайным ситуациям и ликвидации последствий стихийных бедствий».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20.12.2016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ДКП, АПУ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распределению финансовых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средств,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предусмотренных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МЧС России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год,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 трехуровневой системой финансирования МЧС России.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20.12. 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подразделения центрального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МЧС России, 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РФ,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Довести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финансовые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средства, предусмотренные МЧС России на 2017 год, до главных управлений МЧС России по субъектам Российской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Федерации,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 организаций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центрального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подчинения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 обеспечить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своевременность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расчетов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принятым обязательствам, в том числе с личным составом МЧС России по выплатам социального характера.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Направить в Межрегиональное операционное управление Федерального казначейства заявки на внесение изменений в Сводный реестр организаций, являющихся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получателями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бюджета.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25.12.2016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изменения в Сводный реестр участников бюджетного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государственной информационной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«Электронный бюджет».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изменения в справочник получателей и распорядителей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бюджетных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 информационно-аналитической системе финансово-экономической деятельности.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28.12.2016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 администрированию доходов бюджетов бюджетной системы Российской Федерации с учетом перехода на новый порядок финансирования учреждений и организаций МЧС России в 2017 году.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30.12.2016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подразделения центрального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МЧС России, 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исполнению федерального бюджета в 2017 году в соответствии с принятыми решениями.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2017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 территориальными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органами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казначейства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переходу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финансирования учреждений и организаций МЧС России в 2017 году.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30.12.2016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внесению изменений в организационно-штатную структуру Финансово-экономического департамента МЧС России.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3.12.2016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ФЭД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изменения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организационно-штатную структуру Финансово-экономического департамента МЧС России в связи с переходом МЧС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трехуровневую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систему финансирования.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5.12.2016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УСПОР, ФЭД, АПУ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предложения по сокращению численности региональных центров МЧС России и ее перераспределения в главные управления МЧС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субъектам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8.12.2016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МЧС России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Завершить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подготовительную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распределению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доведению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лимитов бюджетных обязательств на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до подчиненных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 обеспечить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своевременность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расчетов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принятым обязательствам, в том числе с личным составом МЧС России по выплатам социального характера.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Завершить доведение лимитов бюджетных обязательств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подчиненных учреждений и организаций.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15.12.2016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МЧС России,</w:t>
            </w:r>
          </w:p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доклады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Финансово-экономический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стратегического планирования и организационной работы о выполнении мероприятий по переходу на трехуровневую систему финансирования.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 центры МЧС России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плановую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потребность</w:t>
            </w:r>
            <w:r w:rsidR="009C2B33"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в лимитах бюджетных обязательств на 2017 год на оплату труда личного состава МЧС России.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УСПОР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530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Проводить ежемесячный мониторинг 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 оплаты труда личного состава МЧС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УСПОР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Переутвердить карточки образцов подписей в соответствии с действующим порядком.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до 26.12.2016 г.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главные управления МЧС России по субъектам РФ, ФГОУ ВПО «Ивановская пожарно-спасательная академия ГПС МЧС России»</w:t>
            </w:r>
          </w:p>
        </w:tc>
      </w:tr>
      <w:tr w:rsidR="00694E9E" w:rsidRPr="0053001A" w:rsidTr="005300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выборочные проверки территориальных органов, учреждений и организаций МЧС России по организации перевода на новый порядок финансирования.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2016, январь 2017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E9E" w:rsidRPr="0053001A" w:rsidRDefault="00694E9E" w:rsidP="000C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ИНСП</w:t>
            </w:r>
          </w:p>
        </w:tc>
      </w:tr>
    </w:tbl>
    <w:p w:rsidR="00F25846" w:rsidRPr="0053001A" w:rsidRDefault="00F25846" w:rsidP="00694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25846" w:rsidRPr="0053001A" w:rsidSect="00694E9E">
          <w:pgSz w:w="16839" w:h="11907" w:orient="landscape" w:code="9"/>
          <w:pgMar w:top="1418" w:right="821" w:bottom="942" w:left="993" w:header="720" w:footer="720" w:gutter="0"/>
          <w:cols w:space="720"/>
          <w:docGrid w:linePitch="299"/>
        </w:sectPr>
      </w:pPr>
    </w:p>
    <w:p w:rsidR="0053001A" w:rsidRPr="0053001A" w:rsidRDefault="0053001A" w:rsidP="00530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001A" w:rsidRPr="0053001A" w:rsidSect="00694E9E">
          <w:type w:val="continuous"/>
          <w:pgSz w:w="16839" w:h="11907" w:orient="landscape" w:code="9"/>
          <w:pgMar w:top="641" w:right="851" w:bottom="1418" w:left="993" w:header="720" w:footer="720" w:gutter="0"/>
          <w:cols w:space="720"/>
          <w:docGrid w:linePitch="299"/>
        </w:sectPr>
      </w:pPr>
    </w:p>
    <w:p w:rsidR="0053001A" w:rsidRPr="0053001A" w:rsidRDefault="0053001A" w:rsidP="0053001A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53001A" w:rsidRPr="0053001A" w:rsidRDefault="0053001A" w:rsidP="0053001A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F25846" w:rsidRPr="0053001A" w:rsidRDefault="0053001A" w:rsidP="0053001A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от 30.11.2016 № 650</w:t>
      </w:r>
    </w:p>
    <w:p w:rsidR="0053001A" w:rsidRDefault="0053001A" w:rsidP="0053001A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53001A" w:rsidRPr="0053001A" w:rsidRDefault="0053001A" w:rsidP="0053001A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53001A" w:rsidRPr="0053001A" w:rsidRDefault="0053001A" w:rsidP="0053001A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 xml:space="preserve">главных управлений МЧС России по субъектам Российской </w:t>
      </w:r>
      <w:proofErr w:type="gramStart"/>
      <w:r w:rsidRPr="0053001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53001A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которых с 1 января 2017 года МЧС России осуществляет функции распорядителя средств федерального бюджета</w:t>
      </w:r>
    </w:p>
    <w:p w:rsidR="0053001A" w:rsidRPr="0053001A" w:rsidRDefault="0053001A" w:rsidP="0053001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118"/>
      </w:tblGrid>
      <w:tr w:rsidR="0053001A" w:rsidRPr="004A0160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01A" w:rsidRPr="004A0160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1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A016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A016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001A" w:rsidRPr="004A0160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16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Карелия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Архангельской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Вологодской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г. Санкт-Петербургу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Ленинградской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Мурманской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Коми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Новгородской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Псковской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Ненецкому автономному округу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Калининградской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Белгородской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Брянской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Владимирской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Воронежской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Ивановской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Калужской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Костромской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Курской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Липецкой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Московской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Орловской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Рязанской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Смоленской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Тамбовской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Тверской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Тульской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Ярославской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Калмыкия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Адыгея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Краснодарскому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Астраханской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Волгоградской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Ростовской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Дагестан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 управление  МЧС  России  по  Карачаево-Черкесской Республике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 управление  МЧС  России  по  Кабардино-Балкарской Республике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Ингушетия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Северная Осетия - Алания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Чеченской Республике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Ставропольскому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Башкортостан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Марий Эл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Мордовия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Татарстан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Удмуртской Республике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МЧС России по Чувашской Республике </w:t>
            </w:r>
            <w:proofErr w:type="gramStart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-Ч</w:t>
            </w:r>
            <w:proofErr w:type="gramEnd"/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увашии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Пермскому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Кировской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Нижегородской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Оренбургской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Пензенской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Самарской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Саратовской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Ульяновской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Курганской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Свердловской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Тюменской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Челябинской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  управление   МЧС   России   по   Ханты-Мансийскому автономному округу - Югре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   управление    МЧС    России    по   Ямало-Ненецкому автономному округу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Алтай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Бурятия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Тыва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Хакасия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Алтайскому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Забайкальскому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Красноярскому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Иркутской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Кемеровской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Новосибирской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Омской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Томской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Саха (Якутия)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Приморскому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Хабаровскому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Амурской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Камчатскому краю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Магаданской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Сахалинской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Чукотскому автономному округу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Еврейской автономной области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г. Москве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г. Севастополю</w:t>
            </w:r>
          </w:p>
        </w:tc>
      </w:tr>
      <w:tr w:rsidR="0053001A" w:rsidRPr="0053001A" w:rsidTr="000C7B5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9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01A" w:rsidRPr="0053001A" w:rsidRDefault="0053001A" w:rsidP="0053001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МЧС России по Республике Крым</w:t>
            </w:r>
          </w:p>
        </w:tc>
      </w:tr>
    </w:tbl>
    <w:p w:rsidR="0053001A" w:rsidRDefault="0053001A" w:rsidP="000C7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B57" w:rsidRDefault="000C7B5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C7B57" w:rsidRPr="0053001A" w:rsidRDefault="000C7B57" w:rsidP="000C7B5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A0160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C7B57" w:rsidRPr="0053001A" w:rsidRDefault="000C7B57" w:rsidP="000C7B5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0C7B57" w:rsidRPr="0053001A" w:rsidRDefault="000C7B57" w:rsidP="000C7B5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от 30.11.2016 № 650</w:t>
      </w:r>
    </w:p>
    <w:p w:rsidR="000C7B57" w:rsidRDefault="000C7B57" w:rsidP="000C7B5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7B57" w:rsidRPr="000C7B57" w:rsidRDefault="000C7B57" w:rsidP="000C7B5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7B57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0C7B57" w:rsidRDefault="000C7B57" w:rsidP="000C7B5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7B57">
        <w:rPr>
          <w:rFonts w:ascii="Times New Roman" w:eastAsia="Times New Roman" w:hAnsi="Times New Roman" w:cs="Times New Roman"/>
          <w:sz w:val="28"/>
          <w:szCs w:val="28"/>
        </w:rPr>
        <w:t>учреждений и организаций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7B57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которых функции распорядителя осуществляют региональные центры МЧС России</w:t>
      </w:r>
    </w:p>
    <w:p w:rsidR="000C7B57" w:rsidRDefault="000C7B57" w:rsidP="000C7B57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160"/>
      </w:tblGrid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D06" w:rsidRPr="000C7B57" w:rsidTr="007F0A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0C7B57" w:rsidRDefault="00691D06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Северо-Западный региональный центр по делам гражданской обороны, чрезвычайным ситуациям и ликвидации последствий</w:t>
            </w:r>
          </w:p>
          <w:p w:rsidR="00691D06" w:rsidRPr="000C7B57" w:rsidRDefault="00691D06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стихийных 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«Арктический спасательный учебно-научный центр «Вытегра»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Северо-Западного регионального центра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«Невский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«Северо-Западный региональный поисково-спасательный отряд МЧС России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«АСЦ (СЗРЦ)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«Санкт-Петербургский университет ГПС МЧС России»</w:t>
            </w:r>
          </w:p>
        </w:tc>
      </w:tr>
      <w:tr w:rsidR="00691D06" w:rsidRPr="000C7B57" w:rsidTr="001258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0C7B57" w:rsidRDefault="00691D06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Центральный региональный центр по делам гражданской обороны, чрезвычайным ситуациям и ликвидации последствий</w:t>
            </w:r>
          </w:p>
          <w:p w:rsidR="00691D06" w:rsidRPr="000C7B57" w:rsidRDefault="00691D06" w:rsidP="000C7B57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стихийных 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«Центральный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Центрального регионального центра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«Тульский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«Рузский центр обеспечения пунктов управления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«Ногинский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«Жуковский АСЦ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«Воронежский институт ГПС МЧС России»</w:t>
            </w:r>
          </w:p>
        </w:tc>
      </w:tr>
      <w:tr w:rsidR="00691D06" w:rsidRPr="000C7B57" w:rsidTr="002A15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Южный региональный центр по делам гражданской обороны, чрезвычайным ситуациям и ликвидации последствий стихийных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Южного регионального центра по делам гражданской обороны,   чрезвычайным   ситуациям   и   ликвидации  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«АСЦ (ЮРЦ МЧС России»</w:t>
            </w:r>
            <w:proofErr w:type="gramEnd"/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 государственное    казенное    учреждение    «Южный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 государственное    казенное    учреждение    «Донской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"Южный конно-кинологический спасательный центр МЧС России"</w:t>
            </w:r>
          </w:p>
        </w:tc>
      </w:tr>
      <w:tr w:rsidR="00691D06" w:rsidRPr="000C7B57" w:rsidTr="001A1F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Северо-Кавказский региональный центр по делам гражданской обороны, чрезвычайным ситуациям и ликвидации последствий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стихийных 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 государственное    казенное    учреждение    «Северо-Кавказский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  Северо-Кавказского   регионального   центра   по   делам гражданской   обороны,   чрезвычайным   ситуациям   и  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«АСЦ (СКРЦ МЧС России»</w:t>
            </w:r>
            <w:proofErr w:type="gramEnd"/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государственное   бюджетное   учреждение   «Северо-Кавказский специализированный санаторно-реабилитационный центр МЧС России»</w:t>
            </w:r>
          </w:p>
        </w:tc>
      </w:tr>
      <w:tr w:rsidR="00691D06" w:rsidRPr="000C7B57" w:rsidTr="00C960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Приволжский региональный центр по делам гражданской обороны, чрезвычайным ситуациям и ликвидации последствий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стихийных 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государственное  казенное  учреждение  «Приволжский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Приволжского регионального центра по делам гражданской обороны,   чрезвычайным   ситуациям   и   ликвидации  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государственное   казенное   учреждение   «Волжский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«АСЦ (ПРЦ МЧС России»</w:t>
            </w:r>
            <w:proofErr w:type="gramEnd"/>
          </w:p>
        </w:tc>
      </w:tr>
      <w:tr w:rsidR="00691D06" w:rsidRPr="000C7B57" w:rsidTr="006812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Уральский региональный центр по делам гражданской обороны, чрезвычайным ситуациям и ликвидации последствий стихийных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Уральского регионального центра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«Уральский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«Уральский учебный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«АСЦ (УРЦ МЧС России»</w:t>
            </w:r>
            <w:proofErr w:type="gramEnd"/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«Уральский институт ГПС МЧС России»</w:t>
            </w:r>
          </w:p>
        </w:tc>
      </w:tr>
      <w:tr w:rsidR="00691D06" w:rsidRPr="000C7B57" w:rsidTr="00547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Сибирский региональный центр по делам гражданской обороны, чрезвычайным ситуациям и ликвидации последствий стихийных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Сибирского регионального центра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«Сибирский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«Байкальский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«Сибирский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АСЦ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"Сибирская пожарно-спасательная академия Государственной противопожарной службы МЧС России"</w:t>
            </w:r>
          </w:p>
        </w:tc>
      </w:tr>
      <w:tr w:rsidR="00691D06" w:rsidRPr="000C7B57" w:rsidTr="00264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Дальневосточный региональный центр по делам гражданской обороны, чрезвычайным ситуациям и ликвидации последствий</w:t>
            </w:r>
          </w:p>
          <w:p w:rsidR="00691D06" w:rsidRPr="00691D06" w:rsidRDefault="00691D06" w:rsidP="00691D0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D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стихийных бедствий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управления в кризисных ситуациях Дальневосточного регионального центра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  государственное   казенное   учреждение   «Камчатский</w:t>
            </w:r>
          </w:p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«Амурский спасательный центр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«Дальневосточный региональный поисково-спасательный отряд МЧС России»</w:t>
            </w:r>
          </w:p>
        </w:tc>
      </w:tr>
      <w:tr w:rsidR="000C7B57" w:rsidRPr="000C7B57" w:rsidTr="000C7B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691D0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9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B57" w:rsidRPr="000C7B57" w:rsidRDefault="000C7B57" w:rsidP="000C7B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>Хабаровский</w:t>
            </w:r>
            <w:proofErr w:type="gramEnd"/>
            <w:r w:rsidRPr="000C7B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АСЦ МЧС России»</w:t>
            </w:r>
          </w:p>
        </w:tc>
      </w:tr>
    </w:tbl>
    <w:p w:rsidR="004A0160" w:rsidRDefault="004A0160" w:rsidP="004A0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0160" w:rsidRDefault="004A01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A0160" w:rsidRPr="0053001A" w:rsidRDefault="004A0160" w:rsidP="004A016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4A0160" w:rsidRPr="0053001A" w:rsidRDefault="004A0160" w:rsidP="004A016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4A0160" w:rsidRPr="0053001A" w:rsidRDefault="004A0160" w:rsidP="004A016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01A">
        <w:rPr>
          <w:rFonts w:ascii="Times New Roman" w:eastAsia="Times New Roman" w:hAnsi="Times New Roman" w:cs="Times New Roman"/>
          <w:sz w:val="28"/>
          <w:szCs w:val="28"/>
        </w:rPr>
        <w:t>от 30.11.2016 № 650</w:t>
      </w:r>
    </w:p>
    <w:p w:rsidR="004A0160" w:rsidRDefault="004A0160" w:rsidP="004A016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0160" w:rsidRPr="004A0160" w:rsidRDefault="004A0160" w:rsidP="0013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160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4A0160" w:rsidRPr="004A0160" w:rsidRDefault="004A0160" w:rsidP="0013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160">
        <w:rPr>
          <w:rFonts w:ascii="Times New Roman" w:eastAsia="Times New Roman" w:hAnsi="Times New Roman" w:cs="Times New Roman"/>
          <w:sz w:val="28"/>
          <w:szCs w:val="28"/>
        </w:rPr>
        <w:t>учреждений и организаций МЧС России</w:t>
      </w:r>
      <w:r w:rsidR="001348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0160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которых с 1 января 2017 года МЧС России осуществляет функции распорядителя ср</w:t>
      </w:r>
      <w:bookmarkStart w:id="1" w:name="_GoBack"/>
      <w:bookmarkEnd w:id="1"/>
      <w:r w:rsidRPr="004A0160">
        <w:rPr>
          <w:rFonts w:ascii="Times New Roman" w:eastAsia="Times New Roman" w:hAnsi="Times New Roman" w:cs="Times New Roman"/>
          <w:sz w:val="28"/>
          <w:szCs w:val="28"/>
        </w:rPr>
        <w:t>едств</w:t>
      </w:r>
    </w:p>
    <w:p w:rsidR="000C7B57" w:rsidRDefault="004A0160" w:rsidP="0013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0160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</w:p>
    <w:p w:rsidR="004A0160" w:rsidRDefault="004A0160" w:rsidP="00134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680"/>
      </w:tblGrid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60" w:rsidRPr="001348FC" w:rsidRDefault="004A0160" w:rsidP="0013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60" w:rsidRPr="001348FC" w:rsidRDefault="004A0160" w:rsidP="0013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60" w:rsidRPr="001348FC" w:rsidRDefault="004A0160" w:rsidP="0013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60" w:rsidRPr="001348FC" w:rsidRDefault="004A0160" w:rsidP="0013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«Центральная база измерительной техники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«Специальный центр специальной связи и информационной безопасности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«Центральный спортивный клуб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«Центр по проведению спасательных операций особого риска «Лидер»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«Управление военизированных горноспасательных частей в строительстве»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казенное учреждение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профессионального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«Национальный аэромобильный спасательный учебно-тренировочный центр подготовки горноспасателей и шахтеров»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казенное учреждение «Центр стратегических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исследований гражданской защиты Министерства Российской Федерации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«Национальный центр управления в кризисных ситуациях»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«Управление капитального строительства МЧС России»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«Всероссийский центр мониторинга и прогнозирования чрезвычайных ситуаций природного и техногенного характера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«Финансово-расчетный центр МЧС России»,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«Центральный музей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«Центральный архив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казенное учреждение «Автотранспортная часть оперативного реагирования при МЧС России»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«Государственный центральный аэромобильный спасательный отряд»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казенное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высшего профессионального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"Всероссийский ордена "Знак Почета"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бедствий"</w:t>
            </w:r>
            <w:proofErr w:type="gramEnd"/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"Всероссийский научно-исследовательский институт по проблемам гражданской обороны и чрезвычайных ситуаций Министерства Российской Федерации по делам гражданской обороны, чрезвычайным ситуациям и ликвидации последствий стихийных бедствий 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здравоохранения "72 Центральная поликлиника Министерства Российской Федерации по делам гражданской обороны, чрезвычайным ситуациям и ликвидации последствий стихийных бедствий"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"Всероссийский центр экстренной и радиационной медицины имени A.M. Никифорова" Министерства Российской Федерации по делам гражданской обороны, чрезвычайным ситуациям и ликвидации последствий стихийных бедствий"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"Агентство по обеспечению и координации российского участия в международных гуманитарных операциях "</w:t>
            </w:r>
            <w:proofErr w:type="spell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Эмерком</w:t>
            </w:r>
            <w:proofErr w:type="spell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"Пансионат "Солнечный" МЧС России"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"Авиационно-спасательная компания МЧС России"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профессионального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"Костромской учебный центр федеральной противопожарной службы"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государственное бюджетное учреждение "Судебно-экспертное учреждение федеральной противопожарной службы № 93 "Испытательная пожарная лаборатория" Министерства Российской Федерации по делам гражданской обороны, чрезвычайным ситуациям и ликвидации последствий стихийных бедствий"</w:t>
            </w:r>
          </w:p>
        </w:tc>
      </w:tr>
      <w:tr w:rsidR="004A0160" w:rsidRPr="001348FC" w:rsidTr="00134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160" w:rsidRPr="001348FC" w:rsidRDefault="004A0160" w:rsidP="00134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Федеральное автономное</w:t>
            </w:r>
            <w:proofErr w:type="gramEnd"/>
            <w:r w:rsidRPr="001348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 "Информационный центр общероссийской комплексной системы информирования и оповещения населения в местах массового пребывания людей"</w:t>
            </w:r>
          </w:p>
        </w:tc>
      </w:tr>
    </w:tbl>
    <w:p w:rsidR="004A0160" w:rsidRPr="004A0160" w:rsidRDefault="004A0160" w:rsidP="001348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A0160" w:rsidRPr="004A0160" w:rsidSect="0053001A">
      <w:pgSz w:w="11907" w:h="16839" w:code="9"/>
      <w:pgMar w:top="993" w:right="641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189" w:rsidRDefault="009E2189">
      <w:pPr>
        <w:spacing w:after="0" w:line="240" w:lineRule="auto"/>
      </w:pPr>
      <w:r>
        <w:separator/>
      </w:r>
    </w:p>
  </w:endnote>
  <w:endnote w:type="continuationSeparator" w:id="0">
    <w:p w:rsidR="009E2189" w:rsidRDefault="009E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189" w:rsidRDefault="009E2189">
      <w:pPr>
        <w:spacing w:after="0" w:line="240" w:lineRule="auto"/>
      </w:pPr>
      <w:r>
        <w:separator/>
      </w:r>
    </w:p>
  </w:footnote>
  <w:footnote w:type="continuationSeparator" w:id="0">
    <w:p w:rsidR="009E2189" w:rsidRDefault="009E2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0C7B57"/>
    <w:rsid w:val="001348FC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329ED"/>
    <w:rsid w:val="00366354"/>
    <w:rsid w:val="003D3517"/>
    <w:rsid w:val="003E0F65"/>
    <w:rsid w:val="003E43FF"/>
    <w:rsid w:val="003F0043"/>
    <w:rsid w:val="003F204D"/>
    <w:rsid w:val="004250BA"/>
    <w:rsid w:val="0047089B"/>
    <w:rsid w:val="00481E18"/>
    <w:rsid w:val="004A0160"/>
    <w:rsid w:val="004C367B"/>
    <w:rsid w:val="004C42B6"/>
    <w:rsid w:val="004D492F"/>
    <w:rsid w:val="004E3DEB"/>
    <w:rsid w:val="005063B7"/>
    <w:rsid w:val="0053001A"/>
    <w:rsid w:val="00537AE2"/>
    <w:rsid w:val="005477A0"/>
    <w:rsid w:val="00556E35"/>
    <w:rsid w:val="00596354"/>
    <w:rsid w:val="005C553E"/>
    <w:rsid w:val="005E7AB9"/>
    <w:rsid w:val="00654C3C"/>
    <w:rsid w:val="00691D06"/>
    <w:rsid w:val="00694E9E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2CD"/>
    <w:rsid w:val="0099556F"/>
    <w:rsid w:val="009A1750"/>
    <w:rsid w:val="009C2B33"/>
    <w:rsid w:val="009E2189"/>
    <w:rsid w:val="009E5BF1"/>
    <w:rsid w:val="009E65C8"/>
    <w:rsid w:val="009F7377"/>
    <w:rsid w:val="00A65DF0"/>
    <w:rsid w:val="00AA7A87"/>
    <w:rsid w:val="00AB1585"/>
    <w:rsid w:val="00AC3C9D"/>
    <w:rsid w:val="00AD74DF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6937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25846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1C72F-EC97-4327-9FED-DFEDC58D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5146</Words>
  <Characters>29337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 А.О.</cp:lastModifiedBy>
  <cp:revision>9</cp:revision>
  <dcterms:created xsi:type="dcterms:W3CDTF">2016-09-16T04:20:00Z</dcterms:created>
  <dcterms:modified xsi:type="dcterms:W3CDTF">2016-12-13T08:46:00Z</dcterms:modified>
</cp:coreProperties>
</file>