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9F0" w:rsidRPr="003C7F0B" w:rsidRDefault="005B0E64" w:rsidP="009C49F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.5pt;height:51.75pt;visibility:visible;mso-wrap-style:square">
            <v:imagedata r:id="rId9" o:title=""/>
          </v:shape>
        </w:pic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МИНИСТЕРСТВО РОССИЙСКОЙ ФЕДЕРАЦИИ</w: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ПО ДЕЛАМ ГРАЖДАНСКОЙ ОБОРОНЫ,</w:t>
      </w:r>
    </w:p>
    <w:p w:rsidR="009C49F0" w:rsidRPr="003C7F0B" w:rsidRDefault="009C49F0" w:rsidP="009C49F0">
      <w:pPr>
        <w:pStyle w:val="Style1"/>
        <w:widowControl/>
        <w:spacing w:line="240" w:lineRule="auto"/>
        <w:rPr>
          <w:rStyle w:val="FontStyle39"/>
        </w:rPr>
      </w:pPr>
      <w:r w:rsidRPr="003C7F0B">
        <w:rPr>
          <w:rStyle w:val="FontStyle39"/>
        </w:rPr>
        <w:t>ЧРЕЗВЫЧАЙНЫМ СИТУАЦИЯМ И ЛИКВИДАЦИИ ПОСЛЕДСТВИЙ</w:t>
      </w:r>
    </w:p>
    <w:p w:rsidR="009C49F0" w:rsidRPr="003C7F0B" w:rsidRDefault="009C49F0" w:rsidP="009C49F0">
      <w:pPr>
        <w:pStyle w:val="Style1"/>
        <w:widowControl/>
        <w:pBdr>
          <w:bottom w:val="single" w:sz="12" w:space="1" w:color="auto"/>
        </w:pBdr>
        <w:spacing w:line="240" w:lineRule="auto"/>
        <w:ind w:right="10"/>
        <w:rPr>
          <w:rStyle w:val="FontStyle39"/>
        </w:rPr>
      </w:pPr>
      <w:r w:rsidRPr="003C7F0B">
        <w:rPr>
          <w:rStyle w:val="FontStyle39"/>
        </w:rPr>
        <w:t>СТИХИЙНЫХ БЕДСТВИЙ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9C49F0" w:rsidRPr="003C7F0B" w:rsidRDefault="009C49F0" w:rsidP="009C49F0">
      <w:pPr>
        <w:jc w:val="center"/>
        <w:rPr>
          <w:b/>
          <w:sz w:val="28"/>
          <w:szCs w:val="28"/>
        </w:rPr>
      </w:pPr>
      <w:proofErr w:type="gramStart"/>
      <w:r w:rsidRPr="003C7F0B">
        <w:rPr>
          <w:b/>
          <w:sz w:val="28"/>
          <w:szCs w:val="28"/>
        </w:rPr>
        <w:t>П</w:t>
      </w:r>
      <w:proofErr w:type="gramEnd"/>
      <w:r w:rsidRPr="003C7F0B">
        <w:rPr>
          <w:b/>
          <w:sz w:val="28"/>
          <w:szCs w:val="28"/>
        </w:rPr>
        <w:t xml:space="preserve"> Р И К А З</w:t>
      </w:r>
    </w:p>
    <w:p w:rsidR="009C49F0" w:rsidRPr="003C7F0B" w:rsidRDefault="009C49F0" w:rsidP="009C49F0">
      <w:pPr>
        <w:jc w:val="center"/>
        <w:rPr>
          <w:sz w:val="28"/>
          <w:szCs w:val="28"/>
        </w:rPr>
      </w:pPr>
    </w:p>
    <w:p w:rsidR="00B423D1" w:rsidRPr="003C7F0B" w:rsidRDefault="00BF7902" w:rsidP="00C57509">
      <w:pPr>
        <w:rPr>
          <w:sz w:val="28"/>
          <w:szCs w:val="28"/>
        </w:rPr>
      </w:pPr>
      <w:r>
        <w:rPr>
          <w:sz w:val="28"/>
          <w:szCs w:val="28"/>
          <w:u w:val="single"/>
        </w:rPr>
        <w:t>31</w:t>
      </w:r>
      <w:r w:rsidR="00B423D1" w:rsidRPr="003C7F0B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07</w:t>
      </w:r>
      <w:r w:rsidR="00B423D1" w:rsidRPr="003C7F0B">
        <w:rPr>
          <w:sz w:val="28"/>
          <w:szCs w:val="28"/>
          <w:u w:val="single"/>
        </w:rPr>
        <w:t>.200</w:t>
      </w:r>
      <w:r>
        <w:rPr>
          <w:sz w:val="28"/>
          <w:szCs w:val="28"/>
          <w:u w:val="single"/>
        </w:rPr>
        <w:t>6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8"/>
          <w:szCs w:val="28"/>
        </w:rPr>
        <w:t xml:space="preserve"> </w:t>
      </w:r>
      <w:r w:rsidR="00B423D1" w:rsidRPr="003C7F0B">
        <w:rPr>
          <w:sz w:val="28"/>
          <w:szCs w:val="28"/>
        </w:rPr>
        <w:tab/>
      </w:r>
      <w:r w:rsidR="009C49F0" w:rsidRPr="003C7F0B">
        <w:rPr>
          <w:sz w:val="24"/>
          <w:szCs w:val="28"/>
        </w:rPr>
        <w:t xml:space="preserve">   </w:t>
      </w:r>
      <w:r w:rsidR="009C49F0" w:rsidRPr="003C7F0B">
        <w:rPr>
          <w:b/>
          <w:sz w:val="24"/>
          <w:szCs w:val="28"/>
        </w:rPr>
        <w:t>г. Москва</w:t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ab/>
        <w:t xml:space="preserve">          </w:t>
      </w:r>
      <w:r w:rsidR="009C49F0" w:rsidRPr="003C7F0B">
        <w:rPr>
          <w:sz w:val="28"/>
          <w:szCs w:val="28"/>
        </w:rPr>
        <w:t xml:space="preserve">        </w:t>
      </w:r>
      <w:r w:rsidR="00C57509" w:rsidRPr="003C7F0B">
        <w:rPr>
          <w:sz w:val="28"/>
          <w:szCs w:val="28"/>
        </w:rPr>
        <w:t xml:space="preserve">           </w:t>
      </w:r>
      <w:r w:rsidR="00B423D1" w:rsidRPr="003C7F0B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440</w:t>
      </w:r>
    </w:p>
    <w:p w:rsidR="00B423D1" w:rsidRPr="003C7F0B" w:rsidRDefault="00B423D1" w:rsidP="00B423D1">
      <w:pPr>
        <w:jc w:val="center"/>
      </w:pPr>
    </w:p>
    <w:p w:rsidR="00B423D1" w:rsidRPr="003C7F0B" w:rsidRDefault="00B423D1" w:rsidP="00B423D1">
      <w:pPr>
        <w:spacing w:line="336" w:lineRule="auto"/>
        <w:jc w:val="center"/>
        <w:rPr>
          <w:sz w:val="28"/>
          <w:szCs w:val="28"/>
        </w:rPr>
      </w:pPr>
    </w:p>
    <w:p w:rsidR="00BF7902" w:rsidRPr="00BF7902" w:rsidRDefault="00BF7902" w:rsidP="00BF7902">
      <w:pPr>
        <w:jc w:val="center"/>
        <w:rPr>
          <w:b/>
          <w:sz w:val="28"/>
          <w:szCs w:val="28"/>
        </w:rPr>
      </w:pPr>
      <w:proofErr w:type="gramStart"/>
      <w:r w:rsidRPr="00BF7902">
        <w:rPr>
          <w:b/>
          <w:sz w:val="28"/>
          <w:szCs w:val="28"/>
        </w:rPr>
        <w:t>Об утверждении Положения</w:t>
      </w:r>
      <w:r>
        <w:rPr>
          <w:b/>
          <w:sz w:val="28"/>
          <w:szCs w:val="28"/>
        </w:rPr>
        <w:t xml:space="preserve"> </w:t>
      </w:r>
      <w:r w:rsidRPr="00BF7902">
        <w:rPr>
          <w:b/>
          <w:sz w:val="28"/>
          <w:szCs w:val="28"/>
        </w:rPr>
        <w:t>об уполномоченных на решение задач в области</w:t>
      </w:r>
      <w:proofErr w:type="gramEnd"/>
    </w:p>
    <w:p w:rsidR="00B423D1" w:rsidRPr="003C7F0B" w:rsidRDefault="00BF7902" w:rsidP="00BF7902">
      <w:pPr>
        <w:jc w:val="center"/>
        <w:rPr>
          <w:b/>
          <w:sz w:val="28"/>
          <w:szCs w:val="28"/>
        </w:rPr>
      </w:pPr>
      <w:r w:rsidRPr="00BF7902">
        <w:rPr>
          <w:b/>
          <w:sz w:val="28"/>
          <w:szCs w:val="28"/>
        </w:rPr>
        <w:t xml:space="preserve">гражданской обороны структурных </w:t>
      </w:r>
      <w:proofErr w:type="gramStart"/>
      <w:r w:rsidRPr="00BF7902">
        <w:rPr>
          <w:b/>
          <w:sz w:val="28"/>
          <w:szCs w:val="28"/>
        </w:rPr>
        <w:t>подразделениях</w:t>
      </w:r>
      <w:proofErr w:type="gramEnd"/>
      <w:r>
        <w:rPr>
          <w:b/>
          <w:sz w:val="28"/>
          <w:szCs w:val="28"/>
        </w:rPr>
        <w:t xml:space="preserve"> </w:t>
      </w:r>
      <w:r w:rsidRPr="00BF7902">
        <w:rPr>
          <w:b/>
          <w:sz w:val="28"/>
          <w:szCs w:val="28"/>
        </w:rPr>
        <w:t>(работниках) организаций</w:t>
      </w:r>
    </w:p>
    <w:p w:rsidR="00372077" w:rsidRPr="003C7F0B" w:rsidRDefault="00372077" w:rsidP="00E5536D">
      <w:pPr>
        <w:jc w:val="center"/>
      </w:pPr>
    </w:p>
    <w:p w:rsidR="00BF7902" w:rsidRDefault="00BF7902" w:rsidP="00E5536D">
      <w:pPr>
        <w:jc w:val="center"/>
      </w:pPr>
      <w:r>
        <w:t>Список изменяющих документов</w:t>
      </w:r>
    </w:p>
    <w:p w:rsidR="00B423D1" w:rsidRDefault="00BF7902" w:rsidP="00E5536D">
      <w:pPr>
        <w:jc w:val="center"/>
      </w:pPr>
      <w:r>
        <w:t>(в ред. Приказов МЧС России от 11.09.2013 № 600, от 14.07.2016 № 372)</w:t>
      </w:r>
    </w:p>
    <w:p w:rsidR="006D442E" w:rsidRPr="003C7F0B" w:rsidRDefault="006D442E" w:rsidP="00E5536D">
      <w:pPr>
        <w:jc w:val="center"/>
        <w:rPr>
          <w:sz w:val="26"/>
        </w:rPr>
      </w:pPr>
    </w:p>
    <w:p w:rsidR="006D442E" w:rsidRDefault="00BF7902" w:rsidP="006D442E">
      <w:pPr>
        <w:ind w:firstLine="709"/>
        <w:jc w:val="both"/>
        <w:rPr>
          <w:sz w:val="28"/>
          <w:szCs w:val="28"/>
        </w:rPr>
      </w:pPr>
      <w:r w:rsidRPr="00BF7902">
        <w:rPr>
          <w:sz w:val="28"/>
          <w:szCs w:val="28"/>
        </w:rPr>
        <w:t xml:space="preserve">Во исполнение Постановления Правительства Российской Федерации от 10 июля 1999 г. № 782 </w:t>
      </w:r>
      <w:r>
        <w:rPr>
          <w:sz w:val="28"/>
          <w:szCs w:val="28"/>
        </w:rPr>
        <w:t>«</w:t>
      </w:r>
      <w:r w:rsidRPr="00BF7902">
        <w:rPr>
          <w:sz w:val="28"/>
          <w:szCs w:val="28"/>
        </w:rPr>
        <w:t>О создании (назначении) в организациях структурных подразделений (работников), уполномоченных на решение задач в области гражданской обороны</w:t>
      </w:r>
      <w:r>
        <w:rPr>
          <w:sz w:val="28"/>
          <w:szCs w:val="28"/>
        </w:rPr>
        <w:t>»</w:t>
      </w:r>
      <w:r w:rsidR="001D4FD1">
        <w:rPr>
          <w:rStyle w:val="a5"/>
          <w:sz w:val="28"/>
          <w:szCs w:val="28"/>
        </w:rPr>
        <w:footnoteReference w:id="1"/>
      </w:r>
      <w:r w:rsidR="00372077" w:rsidRPr="003C7F0B">
        <w:rPr>
          <w:sz w:val="28"/>
          <w:szCs w:val="28"/>
        </w:rPr>
        <w:t xml:space="preserve"> </w:t>
      </w:r>
      <w:r w:rsidR="00B423D1" w:rsidRPr="003C7F0B">
        <w:rPr>
          <w:spacing w:val="60"/>
          <w:sz w:val="28"/>
          <w:szCs w:val="28"/>
        </w:rPr>
        <w:t>приказываю</w:t>
      </w:r>
      <w:r w:rsidR="00B423D1" w:rsidRPr="003C7F0B">
        <w:rPr>
          <w:sz w:val="28"/>
          <w:szCs w:val="28"/>
        </w:rPr>
        <w:t>:</w:t>
      </w:r>
    </w:p>
    <w:p w:rsidR="00BF7902" w:rsidRPr="00BF7902" w:rsidRDefault="00BF7902" w:rsidP="00BF7902">
      <w:pPr>
        <w:ind w:firstLine="709"/>
        <w:jc w:val="both"/>
        <w:rPr>
          <w:sz w:val="28"/>
          <w:szCs w:val="28"/>
        </w:rPr>
      </w:pPr>
      <w:r w:rsidRPr="00BF7902">
        <w:rPr>
          <w:sz w:val="28"/>
          <w:szCs w:val="28"/>
        </w:rPr>
        <w:t>Утвердить прилагаемое положение об уполномоченных на решение задач в области гражданской обороны структурных подразделениях (работниках) организаций.</w:t>
      </w:r>
    </w:p>
    <w:p w:rsidR="00B423D1" w:rsidRPr="003C7F0B" w:rsidRDefault="00B423D1" w:rsidP="00C57509">
      <w:pPr>
        <w:ind w:firstLine="709"/>
        <w:jc w:val="both"/>
        <w:rPr>
          <w:sz w:val="28"/>
          <w:szCs w:val="28"/>
        </w:rPr>
      </w:pPr>
    </w:p>
    <w:p w:rsidR="00C57509" w:rsidRPr="003C7F0B" w:rsidRDefault="00C57509" w:rsidP="00C57509">
      <w:pPr>
        <w:ind w:firstLine="709"/>
        <w:jc w:val="both"/>
        <w:rPr>
          <w:sz w:val="28"/>
          <w:szCs w:val="28"/>
        </w:rPr>
      </w:pPr>
    </w:p>
    <w:p w:rsidR="00C57509" w:rsidRPr="003C7F0B" w:rsidRDefault="00C57509" w:rsidP="00C57509">
      <w:pPr>
        <w:ind w:firstLine="709"/>
        <w:jc w:val="both"/>
        <w:rPr>
          <w:sz w:val="28"/>
          <w:szCs w:val="28"/>
        </w:rPr>
      </w:pPr>
    </w:p>
    <w:p w:rsidR="00B423D1" w:rsidRPr="003C7F0B" w:rsidRDefault="005B0E64" w:rsidP="00C57509">
      <w:pPr>
        <w:rPr>
          <w:sz w:val="28"/>
          <w:szCs w:val="28"/>
        </w:rPr>
        <w:sectPr w:rsidR="00B423D1" w:rsidRPr="003C7F0B" w:rsidSect="009C49F0">
          <w:pgSz w:w="11909" w:h="16834"/>
          <w:pgMar w:top="709" w:right="569" w:bottom="720" w:left="1134" w:header="720" w:footer="720" w:gutter="0"/>
          <w:cols w:space="60"/>
          <w:noEndnote/>
        </w:sectPr>
      </w:pPr>
      <w:r>
        <w:rPr>
          <w:noProof/>
          <w:sz w:val="28"/>
          <w:szCs w:val="28"/>
        </w:rPr>
        <w:pict w14:anchorId="3271E05A">
          <v:shape id="_x0000_s1038" type="#_x0000_t75" style="position:absolute;margin-left:187.15pt;margin-top:-22.55pt;width:168.95pt;height:127.7pt;z-index:1">
            <v:imagedata r:id="rId10" o:title=""/>
          </v:shape>
        </w:pict>
      </w:r>
      <w:r w:rsidR="00B423D1" w:rsidRPr="003C7F0B">
        <w:rPr>
          <w:sz w:val="28"/>
          <w:szCs w:val="28"/>
        </w:rPr>
        <w:t xml:space="preserve">Министр                                                                                                    </w:t>
      </w:r>
      <w:r w:rsidR="009C49F0" w:rsidRPr="003C7F0B">
        <w:rPr>
          <w:sz w:val="28"/>
          <w:szCs w:val="28"/>
        </w:rPr>
        <w:tab/>
      </w:r>
      <w:r w:rsidR="00B423D1" w:rsidRPr="003C7F0B">
        <w:rPr>
          <w:sz w:val="28"/>
          <w:szCs w:val="28"/>
        </w:rPr>
        <w:t>С.К. Шойгу</w:t>
      </w:r>
    </w:p>
    <w:p w:rsidR="000C48E4" w:rsidRPr="003C7F0B" w:rsidRDefault="000C48E4" w:rsidP="00734E21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lastRenderedPageBreak/>
        <w:t>Приложение</w:t>
      </w:r>
    </w:p>
    <w:p w:rsidR="00B11348" w:rsidRPr="003C7F0B" w:rsidRDefault="000C48E4" w:rsidP="00855DF2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к приказу МЧС России</w:t>
      </w:r>
    </w:p>
    <w:p w:rsidR="000C48E4" w:rsidRPr="003C7F0B" w:rsidRDefault="00D80359" w:rsidP="00855DF2">
      <w:pPr>
        <w:ind w:left="6804"/>
        <w:jc w:val="center"/>
        <w:rPr>
          <w:sz w:val="28"/>
          <w:szCs w:val="28"/>
        </w:rPr>
      </w:pPr>
      <w:r w:rsidRPr="003C7F0B">
        <w:rPr>
          <w:sz w:val="28"/>
          <w:szCs w:val="28"/>
        </w:rPr>
        <w:t>от</w:t>
      </w:r>
      <w:r w:rsidR="000C48E4" w:rsidRPr="003C7F0B">
        <w:rPr>
          <w:sz w:val="28"/>
          <w:szCs w:val="28"/>
        </w:rPr>
        <w:t xml:space="preserve"> </w:t>
      </w:r>
      <w:r w:rsidR="00BF7902">
        <w:rPr>
          <w:sz w:val="28"/>
          <w:szCs w:val="28"/>
        </w:rPr>
        <w:t>31</w:t>
      </w:r>
      <w:r w:rsidR="000C48E4" w:rsidRPr="003C7F0B">
        <w:rPr>
          <w:sz w:val="28"/>
          <w:szCs w:val="28"/>
        </w:rPr>
        <w:t>.</w:t>
      </w:r>
      <w:r w:rsidR="00BF7902">
        <w:rPr>
          <w:sz w:val="28"/>
          <w:szCs w:val="28"/>
        </w:rPr>
        <w:t>07</w:t>
      </w:r>
      <w:r w:rsidR="000C48E4" w:rsidRPr="003C7F0B">
        <w:rPr>
          <w:sz w:val="28"/>
          <w:szCs w:val="28"/>
        </w:rPr>
        <w:t>.200</w:t>
      </w:r>
      <w:r w:rsidR="00BF7902">
        <w:rPr>
          <w:sz w:val="28"/>
          <w:szCs w:val="28"/>
        </w:rPr>
        <w:t>6</w:t>
      </w:r>
      <w:r w:rsidR="000C48E4" w:rsidRPr="003C7F0B">
        <w:rPr>
          <w:sz w:val="28"/>
          <w:szCs w:val="28"/>
        </w:rPr>
        <w:t xml:space="preserve"> № </w:t>
      </w:r>
      <w:r w:rsidR="00BF7902">
        <w:rPr>
          <w:sz w:val="28"/>
          <w:szCs w:val="28"/>
        </w:rPr>
        <w:t>440</w:t>
      </w:r>
    </w:p>
    <w:p w:rsidR="00CB6774" w:rsidRPr="006D442E" w:rsidRDefault="00CB6774" w:rsidP="006D442E">
      <w:pPr>
        <w:jc w:val="center"/>
        <w:rPr>
          <w:sz w:val="28"/>
          <w:szCs w:val="28"/>
        </w:rPr>
      </w:pPr>
    </w:p>
    <w:p w:rsidR="00BF7902" w:rsidRPr="00BF7902" w:rsidRDefault="00BF7902" w:rsidP="00BF790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902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6D442E" w:rsidRPr="006D442E" w:rsidRDefault="00BF7902" w:rsidP="00BF790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7902">
        <w:rPr>
          <w:rFonts w:ascii="Times New Roman" w:hAnsi="Times New Roman" w:cs="Times New Roman"/>
          <w:b/>
          <w:bCs/>
          <w:sz w:val="28"/>
          <w:szCs w:val="28"/>
        </w:rPr>
        <w:t>об уполномоченных на решение задач в области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7902">
        <w:rPr>
          <w:rFonts w:ascii="Times New Roman" w:hAnsi="Times New Roman" w:cs="Times New Roman"/>
          <w:b/>
          <w:bCs/>
          <w:sz w:val="28"/>
          <w:szCs w:val="28"/>
        </w:rPr>
        <w:t>гражданской обороны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7902">
        <w:rPr>
          <w:rFonts w:ascii="Times New Roman" w:hAnsi="Times New Roman" w:cs="Times New Roman"/>
          <w:b/>
          <w:bCs/>
          <w:sz w:val="28"/>
          <w:szCs w:val="28"/>
        </w:rPr>
        <w:t>структурных подразделениях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7902">
        <w:rPr>
          <w:rFonts w:ascii="Times New Roman" w:hAnsi="Times New Roman" w:cs="Times New Roman"/>
          <w:b/>
          <w:bCs/>
          <w:sz w:val="28"/>
          <w:szCs w:val="28"/>
        </w:rPr>
        <w:t>(работниках) организаций</w:t>
      </w:r>
    </w:p>
    <w:p w:rsidR="00BF7902" w:rsidRDefault="00BF7902" w:rsidP="00BF790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902">
        <w:rPr>
          <w:rFonts w:ascii="Times New Roman" w:hAnsi="Times New Roman" w:cs="Times New Roman"/>
          <w:sz w:val="28"/>
          <w:szCs w:val="28"/>
        </w:rPr>
        <w:t xml:space="preserve">Настоящее положение об уполномоченных на решение задач в области гражданской обороны структурных подразделениях (работниках) организаций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7902">
        <w:rPr>
          <w:rFonts w:ascii="Times New Roman" w:hAnsi="Times New Roman" w:cs="Times New Roman"/>
          <w:sz w:val="28"/>
          <w:szCs w:val="28"/>
        </w:rPr>
        <w:t xml:space="preserve"> положение) разработано во исполнение Постановления Правительства Российской Федерации от 10 июля 1999 г. № 782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F7902">
        <w:rPr>
          <w:rFonts w:ascii="Times New Roman" w:hAnsi="Times New Roman" w:cs="Times New Roman"/>
          <w:sz w:val="28"/>
          <w:szCs w:val="28"/>
        </w:rPr>
        <w:t>О создании (назначении) в организациях структурных подразделений (работников), уполномоченных на решение задач в области гражданской обороны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F7902">
        <w:rPr>
          <w:rFonts w:ascii="Times New Roman" w:hAnsi="Times New Roman" w:cs="Times New Roman"/>
          <w:sz w:val="28"/>
          <w:szCs w:val="28"/>
        </w:rPr>
        <w:t xml:space="preserve"> и определяет предназначение, задачи и численность структурных подразделений (работников), уполномоченных на решение задач в</w:t>
      </w:r>
      <w:proofErr w:type="gramEnd"/>
      <w:r w:rsidRPr="00BF7902">
        <w:rPr>
          <w:rFonts w:ascii="Times New Roman" w:hAnsi="Times New Roman" w:cs="Times New Roman"/>
          <w:sz w:val="28"/>
          <w:szCs w:val="28"/>
        </w:rPr>
        <w:t xml:space="preserve"> области гражданской обороны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7902">
        <w:rPr>
          <w:rFonts w:ascii="Times New Roman" w:hAnsi="Times New Roman" w:cs="Times New Roman"/>
          <w:sz w:val="28"/>
          <w:szCs w:val="28"/>
        </w:rPr>
        <w:t xml:space="preserve"> структурные подразделения (работники) по гражданской обороне)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организаций, независимо от их организационно-правовой формы и подведомственности (подчиненности), являющихся юридическими лицами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7902">
        <w:rPr>
          <w:rFonts w:ascii="Times New Roman" w:hAnsi="Times New Roman" w:cs="Times New Roman"/>
          <w:sz w:val="28"/>
          <w:szCs w:val="28"/>
        </w:rPr>
        <w:t xml:space="preserve"> организации), а также в их представительствах и филиалах.</w:t>
      </w:r>
    </w:p>
    <w:p w:rsidR="00BF7902" w:rsidRP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Структурные подразделения (работники) по гражданской обороне организаций предназначены для реализации задач в области гражданской обороны.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В своей деятельности структурные подразделения (работники) по гражданской обороне руководствуются законодательными и иными нормативными правовыми актами Российской Федерации, субъектов Российской Федерации, регулирующими вопросы гражданской обороны, распорядительными актами соответствующих руководителей, а также настоящим положением.</w:t>
      </w:r>
    </w:p>
    <w:p w:rsidR="00BF7902" w:rsidRP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Основными задачами структурных подразделений (работников) по гражданской обороне организаций являются: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организация планирования и проведения мероприятий по гражданской обороне;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организация создания и поддержания в состоянии постоянной готовности к использованию технических систем управления гражданской обороной;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организация создания и поддержания в состоянии постоянной готовности к использованию локальных систем оповещения в организациях, эксплуатирующих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организация подготовки работников организаций способам защиты от опасностей, возникающих при военных конфликтах или вследствие этих </w:t>
      </w:r>
      <w:r w:rsidRPr="00BF7902">
        <w:rPr>
          <w:rFonts w:ascii="Times New Roman" w:hAnsi="Times New Roman" w:cs="Times New Roman"/>
          <w:sz w:val="28"/>
          <w:szCs w:val="28"/>
        </w:rPr>
        <w:lastRenderedPageBreak/>
        <w:t>конфликтов, а также при чрезвычайных ситуациях природного и техногенного характера;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участие в организации создания и содержания в целях гражданской обороны запасов материально-технических, продовольственных, медицинских и иных средств;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организация планирования и проведения мероприятий по поддержанию устойчивого функционирования организаций в военное время;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902">
        <w:rPr>
          <w:rFonts w:ascii="Times New Roman" w:hAnsi="Times New Roman" w:cs="Times New Roman"/>
          <w:sz w:val="28"/>
          <w:szCs w:val="28"/>
        </w:rPr>
        <w:t>организация создания и поддержания в состоянии постоянной готовности нештатных аварийно-спасательных формирований в организациях, эксплуатирующих опасные производственные объекты I и II классов опасности, особо радиационно опасные и ядерно опасные производства и объекты, гидротехнические сооружения чрезвычайно высокой опасности и гидротехнические сооружения высокой опасности, а также организациях, эксплуатирующих опасные производственные объекты III класса опасности, отнесенные в установленном порядке к категориям по гражданской обороне;</w:t>
      </w:r>
      <w:proofErr w:type="gramEnd"/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организация создания и поддержания в состоянии постоянной готовности нештатных формирований по обеспечению выполнения мероприятий по гражданской обороне в организациях, отнесенных в установленном порядке к категориям по гражданской обороне.</w:t>
      </w:r>
    </w:p>
    <w:p w:rsidR="00BF7902" w:rsidRP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В соответствии с основными задачами и предъявляемыми законодательством Российской Федерации требованиями в области гражданской обороны структурные подразделения (работники) по гражданской обороне: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а) в организациях, продолжающих работу в военное время: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разрабатывают, уточняют и корректируют планы гражданской обороны;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осуществляют методическое руководство планированием мероприятий гражданской обороны в представительствах и филиалах (если они имеются);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планируют и организуют эвакуационные мероприятия, а также заблаговременную подготовку безопасных районов и производственной базы в безопасных районах;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разрабатывают проекты документов, регламентирующих работу в области гражданской обороны;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формируют (разрабатывают) предложения по мероприятиям гражданской обороны, обеспечивающие выполнение мобилизационного плана организаций;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ведут учет защитных сооружений и других объектов гражданской обороны, принимают меры по поддержанию их в состоянии постоянной готовности к использованию, осуществляют </w:t>
      </w:r>
      <w:proofErr w:type="gramStart"/>
      <w:r w:rsidRPr="00BF79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7902">
        <w:rPr>
          <w:rFonts w:ascii="Times New Roman" w:hAnsi="Times New Roman" w:cs="Times New Roman"/>
          <w:sz w:val="28"/>
          <w:szCs w:val="28"/>
        </w:rPr>
        <w:t xml:space="preserve"> их состоянием;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планирование и проведение мероприятий по гражданской обороне, направленных на поддержание устойчивого функционирования организаций в военное время;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разработку и заблаговременную реализацию инженерно-технических мероприятий гражданской обороны;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планирование и проведение мероприятий по световой и другим видам маскировки;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lastRenderedPageBreak/>
        <w:t>организуют создание и поддержание в состоянии постоянной готовности к использованию систем связи и оповещения на пунктах управления этих организаций;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прием сигналов гражданской обороны и доведение их до руководящего состава;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оповещение работников этих организаций об опасностях,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создание и поддержание в состоянии постоянной готовности к использованию локальных систем оповещения в районах размещения потенциально опасных объектов;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планируют и организуют подготовку по гражданской обороне руководящего состава организаций;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организуют, планируют и осуществляют </w:t>
      </w:r>
      <w:proofErr w:type="gramStart"/>
      <w:r w:rsidRPr="00BF79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7902">
        <w:rPr>
          <w:rFonts w:ascii="Times New Roman" w:hAnsi="Times New Roman" w:cs="Times New Roman"/>
          <w:sz w:val="28"/>
          <w:szCs w:val="28"/>
        </w:rPr>
        <w:t xml:space="preserve"> созданием, оснащением, подготовкой нештатных аварийно-спасательных формирований, нештатных формирований по обеспечению выполнения мероприятий по гражданской обороне, спасательных служб организаций и осуществляют их учет;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участвуют в планировании проведения аварийно-спасательных работ;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подготовку работников способам защиты от опасностей, возникающих при военных конфликтах или вследствие этих конфликтов, а также при возникновении чрезвычайных ситуаций природного и техногенного характера;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планируют и организуют проведение учений и тренировок по гражданской обороне, а также участвуют в организации проведения учений и тренировок по мобилизационной подготовке и выполнению мобилизационных планов;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формируют (разрабатывают) предложения по созданию, накоплению, хранению и освежению в целях гражданской обороны запасов материально-технических, продовольственных, медицинских и иных средств;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создание страхового фонда документации по гражданской обороне;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организуют </w:t>
      </w:r>
      <w:proofErr w:type="gramStart"/>
      <w:r w:rsidRPr="00BF790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F7902">
        <w:rPr>
          <w:rFonts w:ascii="Times New Roman" w:hAnsi="Times New Roman" w:cs="Times New Roman"/>
          <w:sz w:val="28"/>
          <w:szCs w:val="28"/>
        </w:rPr>
        <w:t xml:space="preserve"> выполнением принятых решений и утвержденных планов по выполнению мероприятий гражданской обороны;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вносят на рассмотрение соответствующему руководителю предложения по совершенствованию планирования и ведения гражданской обороны;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привлекают в установленном порядке к работе по подготовке планов, директивных документов и отчетных материалов по гражданской обороне другие структурные подразделения организации;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б) в организациях, прекращающих работу в военное время: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организуют взаимодействие с органами местного самоуправления по вопросу получения сведений о прогнозируемых опасностях, которые могут возникнуть в мирное и военное время;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участвуют в планировании мероприятий по гражданской обороне муниципального образования в части касающейся;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абзац исключен. - Приказ МЧС России от 14.07.2016 № 372;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lastRenderedPageBreak/>
        <w:t>организуют подготовку работников способам защиты и мероприятия по защите работников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BF7902" w:rsidRP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902">
        <w:rPr>
          <w:rFonts w:ascii="Times New Roman" w:hAnsi="Times New Roman" w:cs="Times New Roman"/>
          <w:sz w:val="28"/>
          <w:szCs w:val="28"/>
        </w:rPr>
        <w:t>Количество работников структурных подразделений по гражданской обороне организаций (с учетом численности представительств и филиалов), отнесенных в установленном порядке к категориям по гражданской обороне, а также организаций, не отнесенных к категориям по гражданской обороне, определяется исходя из норм, установленных Постановлением Правительства Российской Федерации от 10 июля 1999 г. № 782.</w:t>
      </w:r>
      <w:proofErr w:type="gramEnd"/>
    </w:p>
    <w:p w:rsidR="00BF7902" w:rsidRP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Количество работников в структурном подразделении или отдельных работников по гражданской обороне в составе других подразделений организации (представительствах и филиалах) определяется по следующим нормам: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1. В организациях, продолжающих работу в военное время: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BF7902">
        <w:rPr>
          <w:rFonts w:ascii="Times New Roman" w:hAnsi="Times New Roman" w:cs="Times New Roman"/>
          <w:sz w:val="28"/>
          <w:szCs w:val="28"/>
        </w:rPr>
        <w:t>отнесенных</w:t>
      </w:r>
      <w:proofErr w:type="gramEnd"/>
      <w:r w:rsidRPr="00BF7902">
        <w:rPr>
          <w:rFonts w:ascii="Times New Roman" w:hAnsi="Times New Roman" w:cs="Times New Roman"/>
          <w:sz w:val="28"/>
          <w:szCs w:val="28"/>
        </w:rPr>
        <w:t xml:space="preserve"> к категориям по гражданской обороне: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до 1000 работников согласно штатному расписанию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7902">
        <w:rPr>
          <w:rFonts w:ascii="Times New Roman" w:hAnsi="Times New Roman" w:cs="Times New Roman"/>
          <w:sz w:val="28"/>
          <w:szCs w:val="28"/>
        </w:rPr>
        <w:t xml:space="preserve"> 1 освобожденный работник;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от 1000 до 5000 работников согласно штатному расписанию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7902">
        <w:rPr>
          <w:rFonts w:ascii="Times New Roman" w:hAnsi="Times New Roman" w:cs="Times New Roman"/>
          <w:sz w:val="28"/>
          <w:szCs w:val="28"/>
        </w:rPr>
        <w:t xml:space="preserve"> 2-3 освобожденных работника;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от 5000 и более работников согласно штатному расписанию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7902">
        <w:rPr>
          <w:rFonts w:ascii="Times New Roman" w:hAnsi="Times New Roman" w:cs="Times New Roman"/>
          <w:sz w:val="28"/>
          <w:szCs w:val="28"/>
        </w:rPr>
        <w:t xml:space="preserve"> 4-5 освобожденных работников;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б) не </w:t>
      </w:r>
      <w:proofErr w:type="gramStart"/>
      <w:r w:rsidRPr="00BF7902">
        <w:rPr>
          <w:rFonts w:ascii="Times New Roman" w:hAnsi="Times New Roman" w:cs="Times New Roman"/>
          <w:sz w:val="28"/>
          <w:szCs w:val="28"/>
        </w:rPr>
        <w:t>отнесенных</w:t>
      </w:r>
      <w:proofErr w:type="gramEnd"/>
      <w:r w:rsidRPr="00BF7902">
        <w:rPr>
          <w:rFonts w:ascii="Times New Roman" w:hAnsi="Times New Roman" w:cs="Times New Roman"/>
          <w:sz w:val="28"/>
          <w:szCs w:val="28"/>
        </w:rPr>
        <w:t xml:space="preserve"> к категориям по гражданской обороне: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до 200 работников согласно штатному расписанию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7902">
        <w:rPr>
          <w:rFonts w:ascii="Times New Roman" w:hAnsi="Times New Roman" w:cs="Times New Roman"/>
          <w:sz w:val="28"/>
          <w:szCs w:val="28"/>
        </w:rPr>
        <w:t xml:space="preserve"> 1 работник (по совместительству);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 xml:space="preserve">от 200 и более работников согласно штатному расписанию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F7902">
        <w:rPr>
          <w:rFonts w:ascii="Times New Roman" w:hAnsi="Times New Roman" w:cs="Times New Roman"/>
          <w:sz w:val="28"/>
          <w:szCs w:val="28"/>
        </w:rPr>
        <w:t xml:space="preserve"> 1 освобожденный работник.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2. В организациях, прекращающих работу в военное время: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назначение освобожденных работников, уполномоченных на решение задач в области гражданской обороны, не обязательно.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При определении количества работников в структурных подразделениях или отдельных работников по гражданской обороне в организациях в составе ее подразделений (представительствах и филиалах), осуществляющих свою деятельность в сфере образования, учитывается общее количество обучаемых.</w:t>
      </w:r>
    </w:p>
    <w:p w:rsidR="00BF7902" w:rsidRP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Численность структурных подразделений (работников), уполномоченных на решение задач в области гражданской обороны, закрепляется распорядительным документом соответствующего руководителя.</w:t>
      </w:r>
    </w:p>
    <w:p w:rsidR="00BF7902" w:rsidRP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7902">
        <w:rPr>
          <w:rFonts w:ascii="Times New Roman" w:hAnsi="Times New Roman" w:cs="Times New Roman"/>
          <w:sz w:val="28"/>
          <w:szCs w:val="28"/>
        </w:rPr>
        <w:t>В организациях, отнесенных к категориям по гражданской обороне, с количеством работников свыше 5000 человек (с учетом входящих в их состав представительств и филиалов) с общим количеством работников свыше 10000 работников, руководитель структурного подразделения по гражданской обороне является по должности заместителем руководителя организации и назначается на должность по согласованию с МЧС России (территориальным органом МЧС России по субъекту Российской Федерации).</w:t>
      </w:r>
      <w:proofErr w:type="gramEnd"/>
    </w:p>
    <w:p w:rsidR="00BF7902" w:rsidRPr="00BF7902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lastRenderedPageBreak/>
        <w:t>Руководители структурных подразделений (работники) по гражданской обороне подчиняются непосредственно руководителю организации.</w:t>
      </w:r>
    </w:p>
    <w:p w:rsidR="00BF7902" w:rsidRPr="00BF7902" w:rsidRDefault="00BF7902" w:rsidP="00BF790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Руководителем структурного подразделения по гражданской обороне может быть один из заместителей руководителя организации.</w:t>
      </w:r>
    </w:p>
    <w:p w:rsidR="00BF7902" w:rsidRPr="006D442E" w:rsidRDefault="00BF7902" w:rsidP="00BF7902">
      <w:pPr>
        <w:pStyle w:val="ConsPlusNormal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7902">
        <w:rPr>
          <w:rFonts w:ascii="Times New Roman" w:hAnsi="Times New Roman" w:cs="Times New Roman"/>
          <w:sz w:val="28"/>
          <w:szCs w:val="28"/>
        </w:rPr>
        <w:t>На должности работников структурных подразделений (работников) по гражданской обороне назначаются лица, имеющие соответствующую подготовку в области гражданской обороны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Pr="00BF7902">
        <w:rPr>
          <w:rFonts w:ascii="Times New Roman" w:hAnsi="Times New Roman" w:cs="Times New Roman"/>
          <w:sz w:val="28"/>
          <w:szCs w:val="28"/>
        </w:rPr>
        <w:t>.</w:t>
      </w:r>
    </w:p>
    <w:sectPr w:rsidR="00BF7902" w:rsidRPr="006D442E" w:rsidSect="00BF7902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E64" w:rsidRDefault="005B0E64" w:rsidP="00321816">
      <w:r>
        <w:separator/>
      </w:r>
    </w:p>
  </w:endnote>
  <w:endnote w:type="continuationSeparator" w:id="0">
    <w:p w:rsidR="005B0E64" w:rsidRDefault="005B0E64" w:rsidP="00321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C6" w:rsidRDefault="005B0E64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E64" w:rsidRDefault="005B0E64" w:rsidP="00321816">
      <w:r>
        <w:separator/>
      </w:r>
    </w:p>
  </w:footnote>
  <w:footnote w:type="continuationSeparator" w:id="0">
    <w:p w:rsidR="005B0E64" w:rsidRDefault="005B0E64" w:rsidP="00321816">
      <w:r>
        <w:continuationSeparator/>
      </w:r>
    </w:p>
  </w:footnote>
  <w:footnote w:id="1">
    <w:p w:rsidR="001D4FD1" w:rsidRPr="001D4FD1" w:rsidRDefault="001D4FD1" w:rsidP="001D4FD1">
      <w:pPr>
        <w:pStyle w:val="a3"/>
        <w:jc w:val="both"/>
      </w:pPr>
      <w:r w:rsidRPr="001D4FD1">
        <w:rPr>
          <w:rStyle w:val="a5"/>
        </w:rPr>
        <w:footnoteRef/>
      </w:r>
      <w:r w:rsidRPr="001D4FD1">
        <w:t xml:space="preserve"> </w:t>
      </w:r>
      <w:r w:rsidRPr="001D4FD1">
        <w:t>Собрание законодательства Российской Федерации, 1999, № 29, ст. 375</w:t>
      </w:r>
      <w:bookmarkStart w:id="0" w:name="_GoBack"/>
      <w:bookmarkEnd w:id="0"/>
      <w:r w:rsidRPr="001D4FD1">
        <w:t>0; 2004, № 50, ст. 5065; 2005, № 7, ст. 560</w:t>
      </w:r>
      <w:r w:rsidRPr="001D4FD1">
        <w:t>.</w:t>
      </w:r>
    </w:p>
  </w:footnote>
  <w:footnote w:id="2">
    <w:p w:rsidR="00BF7902" w:rsidRPr="001D4FD1" w:rsidRDefault="00BF7902" w:rsidP="001D4FD1">
      <w:pPr>
        <w:pStyle w:val="a3"/>
        <w:jc w:val="both"/>
      </w:pPr>
      <w:r w:rsidRPr="001D4FD1">
        <w:rPr>
          <w:rStyle w:val="a5"/>
        </w:rPr>
        <w:footnoteRef/>
      </w:r>
      <w:r w:rsidRPr="001D4FD1">
        <w:t xml:space="preserve"> П. 5 Положения о создании (назначении) в организациях структурных подразделений (работников), уполномоченных на решение задач в области гражданской обороны, утвержденного Постановлением Правительства Российской Федерации от 10 июля 1999 г. № 782.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8C6" w:rsidRDefault="005B0E6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57B0"/>
    <w:multiLevelType w:val="singleLevel"/>
    <w:tmpl w:val="8FF8B0A0"/>
    <w:lvl w:ilvl="0">
      <w:start w:val="10"/>
      <w:numFmt w:val="decimal"/>
      <w:lvlText w:val="%1."/>
      <w:legacy w:legacy="1" w:legacySpace="0" w:legacyIndent="145"/>
      <w:lvlJc w:val="left"/>
      <w:rPr>
        <w:rFonts w:ascii="Times New Roman" w:hAnsi="Times New Roman" w:cs="Times New Roman" w:hint="default"/>
      </w:rPr>
    </w:lvl>
  </w:abstractNum>
  <w:abstractNum w:abstractNumId="1">
    <w:nsid w:val="002B2545"/>
    <w:multiLevelType w:val="singleLevel"/>
    <w:tmpl w:val="F73658C6"/>
    <w:lvl w:ilvl="0">
      <w:start w:val="5"/>
      <w:numFmt w:val="decimal"/>
      <w:lvlText w:val="%1."/>
      <w:legacy w:legacy="1" w:legacySpace="0" w:legacyIndent="144"/>
      <w:lvlJc w:val="left"/>
      <w:rPr>
        <w:rFonts w:ascii="Times New Roman" w:hAnsi="Times New Roman" w:cs="Times New Roman" w:hint="default"/>
      </w:rPr>
    </w:lvl>
  </w:abstractNum>
  <w:abstractNum w:abstractNumId="2">
    <w:nsid w:val="06092F22"/>
    <w:multiLevelType w:val="singleLevel"/>
    <w:tmpl w:val="B330BA14"/>
    <w:lvl w:ilvl="0">
      <w:start w:val="2"/>
      <w:numFmt w:val="decimal"/>
      <w:lvlText w:val="%1."/>
      <w:legacy w:legacy="1" w:legacySpace="0" w:legacyIndent="166"/>
      <w:lvlJc w:val="left"/>
      <w:rPr>
        <w:rFonts w:ascii="Times New Roman" w:hAnsi="Times New Roman" w:cs="Times New Roman" w:hint="default"/>
      </w:rPr>
    </w:lvl>
  </w:abstractNum>
  <w:abstractNum w:abstractNumId="3">
    <w:nsid w:val="0A466272"/>
    <w:multiLevelType w:val="singleLevel"/>
    <w:tmpl w:val="DF043EF6"/>
    <w:lvl w:ilvl="0">
      <w:start w:val="1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4">
    <w:nsid w:val="0DC15C95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5">
    <w:nsid w:val="129D5661"/>
    <w:multiLevelType w:val="singleLevel"/>
    <w:tmpl w:val="35E87204"/>
    <w:lvl w:ilvl="0">
      <w:start w:val="7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6">
    <w:nsid w:val="14BE021C"/>
    <w:multiLevelType w:val="hybridMultilevel"/>
    <w:tmpl w:val="50D452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B3B4F52"/>
    <w:multiLevelType w:val="singleLevel"/>
    <w:tmpl w:val="6CCE9E98"/>
    <w:lvl w:ilvl="0">
      <w:start w:val="4"/>
      <w:numFmt w:val="decimal"/>
      <w:lvlText w:val="%1."/>
      <w:legacy w:legacy="1" w:legacySpace="0" w:legacyIndent="115"/>
      <w:lvlJc w:val="left"/>
      <w:rPr>
        <w:rFonts w:ascii="Times New Roman" w:hAnsi="Times New Roman" w:cs="Times New Roman" w:hint="default"/>
      </w:rPr>
    </w:lvl>
  </w:abstractNum>
  <w:abstractNum w:abstractNumId="8">
    <w:nsid w:val="23825FA5"/>
    <w:multiLevelType w:val="singleLevel"/>
    <w:tmpl w:val="06483B0A"/>
    <w:lvl w:ilvl="0">
      <w:start w:val="1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9">
    <w:nsid w:val="273255C7"/>
    <w:multiLevelType w:val="hybridMultilevel"/>
    <w:tmpl w:val="F914FD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86C519C"/>
    <w:multiLevelType w:val="singleLevel"/>
    <w:tmpl w:val="1D606C80"/>
    <w:lvl w:ilvl="0">
      <w:start w:val="2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1">
    <w:nsid w:val="3A784964"/>
    <w:multiLevelType w:val="hybridMultilevel"/>
    <w:tmpl w:val="6D12EE5C"/>
    <w:lvl w:ilvl="0" w:tplc="B75E1A7C">
      <w:start w:val="1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A1002"/>
    <w:multiLevelType w:val="singleLevel"/>
    <w:tmpl w:val="9C46935C"/>
    <w:lvl w:ilvl="0">
      <w:start w:val="5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3">
    <w:nsid w:val="5D24027F"/>
    <w:multiLevelType w:val="singleLevel"/>
    <w:tmpl w:val="F13C246E"/>
    <w:lvl w:ilvl="0">
      <w:start w:val="9"/>
      <w:numFmt w:val="decimal"/>
      <w:lvlText w:val="%1."/>
      <w:legacy w:legacy="1" w:legacySpace="0" w:legacyIndent="180"/>
      <w:lvlJc w:val="left"/>
      <w:rPr>
        <w:rFonts w:ascii="Times New Roman" w:hAnsi="Times New Roman" w:cs="Times New Roman" w:hint="default"/>
      </w:rPr>
    </w:lvl>
  </w:abstractNum>
  <w:abstractNum w:abstractNumId="14">
    <w:nsid w:val="5D710664"/>
    <w:multiLevelType w:val="singleLevel"/>
    <w:tmpl w:val="D812BB2C"/>
    <w:lvl w:ilvl="0">
      <w:start w:val="2"/>
      <w:numFmt w:val="decimal"/>
      <w:lvlText w:val="%1."/>
      <w:legacy w:legacy="1" w:legacySpace="0" w:legacyIndent="130"/>
      <w:lvlJc w:val="left"/>
      <w:rPr>
        <w:rFonts w:ascii="Times New Roman" w:hAnsi="Times New Roman" w:cs="Times New Roman" w:hint="default"/>
      </w:rPr>
    </w:lvl>
  </w:abstractNum>
  <w:abstractNum w:abstractNumId="15">
    <w:nsid w:val="63B560FD"/>
    <w:multiLevelType w:val="hybridMultilevel"/>
    <w:tmpl w:val="B9DA505E"/>
    <w:lvl w:ilvl="0" w:tplc="B6D8F2DE">
      <w:start w:val="1"/>
      <w:numFmt w:val="decimal"/>
      <w:lvlText w:val="%1."/>
      <w:lvlJc w:val="left"/>
      <w:pPr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69AE0EAE"/>
    <w:multiLevelType w:val="singleLevel"/>
    <w:tmpl w:val="C9DC8B7E"/>
    <w:lvl w:ilvl="0">
      <w:start w:val="7"/>
      <w:numFmt w:val="decimal"/>
      <w:lvlText w:val="%1."/>
      <w:legacy w:legacy="1" w:legacySpace="0" w:legacyIndent="108"/>
      <w:lvlJc w:val="left"/>
      <w:rPr>
        <w:rFonts w:ascii="Times New Roman" w:hAnsi="Times New Roman" w:cs="Times New Roman" w:hint="default"/>
      </w:rPr>
    </w:lvl>
  </w:abstractNum>
  <w:abstractNum w:abstractNumId="17">
    <w:nsid w:val="69F51B0A"/>
    <w:multiLevelType w:val="singleLevel"/>
    <w:tmpl w:val="208281F0"/>
    <w:lvl w:ilvl="0">
      <w:start w:val="4"/>
      <w:numFmt w:val="decimal"/>
      <w:lvlText w:val="8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8">
    <w:nsid w:val="6D3F5FF3"/>
    <w:multiLevelType w:val="singleLevel"/>
    <w:tmpl w:val="7092F4B8"/>
    <w:lvl w:ilvl="0">
      <w:start w:val="6"/>
      <w:numFmt w:val="decimal"/>
      <w:lvlText w:val="%1."/>
      <w:legacy w:legacy="1" w:legacySpace="0" w:legacyIndent="123"/>
      <w:lvlJc w:val="left"/>
      <w:rPr>
        <w:rFonts w:ascii="Times New Roman" w:hAnsi="Times New Roman" w:cs="Times New Roman" w:hint="default"/>
      </w:rPr>
    </w:lvl>
  </w:abstractNum>
  <w:abstractNum w:abstractNumId="19">
    <w:nsid w:val="70681D61"/>
    <w:multiLevelType w:val="singleLevel"/>
    <w:tmpl w:val="8174A04A"/>
    <w:lvl w:ilvl="0">
      <w:start w:val="1"/>
      <w:numFmt w:val="decimal"/>
      <w:lvlText w:val="8.%1.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20">
    <w:nsid w:val="70722336"/>
    <w:multiLevelType w:val="hybridMultilevel"/>
    <w:tmpl w:val="9F9498B0"/>
    <w:lvl w:ilvl="0" w:tplc="12209DA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2D0792C"/>
    <w:multiLevelType w:val="hybridMultilevel"/>
    <w:tmpl w:val="78D87428"/>
    <w:lvl w:ilvl="0" w:tplc="A02A0BBC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AFC70C5"/>
    <w:multiLevelType w:val="singleLevel"/>
    <w:tmpl w:val="1FCC60BE"/>
    <w:lvl w:ilvl="0">
      <w:start w:val="1"/>
      <w:numFmt w:val="decimal"/>
      <w:lvlText w:val="5.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3">
    <w:nsid w:val="7B3E5EE0"/>
    <w:multiLevelType w:val="singleLevel"/>
    <w:tmpl w:val="FAFACD12"/>
    <w:lvl w:ilvl="0">
      <w:start w:val="3"/>
      <w:numFmt w:val="decimal"/>
      <w:lvlText w:val="%1."/>
      <w:legacy w:legacy="1" w:legacySpace="0" w:legacyIndent="151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5"/>
  </w:num>
  <w:num w:numId="3">
    <w:abstractNumId w:val="10"/>
  </w:num>
  <w:num w:numId="4">
    <w:abstractNumId w:val="22"/>
  </w:num>
  <w:num w:numId="5">
    <w:abstractNumId w:val="19"/>
  </w:num>
  <w:num w:numId="6">
    <w:abstractNumId w:val="17"/>
  </w:num>
  <w:num w:numId="7">
    <w:abstractNumId w:val="8"/>
  </w:num>
  <w:num w:numId="8">
    <w:abstractNumId w:val="7"/>
  </w:num>
  <w:num w:numId="9">
    <w:abstractNumId w:val="18"/>
  </w:num>
  <w:num w:numId="10">
    <w:abstractNumId w:val="23"/>
  </w:num>
  <w:num w:numId="11">
    <w:abstractNumId w:val="16"/>
  </w:num>
  <w:num w:numId="12">
    <w:abstractNumId w:val="0"/>
  </w:num>
  <w:num w:numId="13">
    <w:abstractNumId w:val="12"/>
  </w:num>
  <w:num w:numId="14">
    <w:abstractNumId w:val="14"/>
  </w:num>
  <w:num w:numId="15">
    <w:abstractNumId w:val="1"/>
  </w:num>
  <w:num w:numId="16">
    <w:abstractNumId w:val="4"/>
  </w:num>
  <w:num w:numId="17">
    <w:abstractNumId w:val="3"/>
  </w:num>
  <w:num w:numId="18">
    <w:abstractNumId w:val="13"/>
  </w:num>
  <w:num w:numId="19">
    <w:abstractNumId w:val="11"/>
  </w:num>
  <w:num w:numId="20">
    <w:abstractNumId w:val="6"/>
  </w:num>
  <w:num w:numId="21">
    <w:abstractNumId w:val="20"/>
  </w:num>
  <w:num w:numId="22">
    <w:abstractNumId w:val="9"/>
  </w:num>
  <w:num w:numId="23">
    <w:abstractNumId w:val="15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6E18"/>
    <w:rsid w:val="00036043"/>
    <w:rsid w:val="000706B6"/>
    <w:rsid w:val="000C48E4"/>
    <w:rsid w:val="000F2F97"/>
    <w:rsid w:val="00182584"/>
    <w:rsid w:val="001D40FA"/>
    <w:rsid w:val="001D4FD1"/>
    <w:rsid w:val="001E522B"/>
    <w:rsid w:val="0020492E"/>
    <w:rsid w:val="00237D6E"/>
    <w:rsid w:val="002F3EDC"/>
    <w:rsid w:val="00310AE3"/>
    <w:rsid w:val="00321816"/>
    <w:rsid w:val="003275F1"/>
    <w:rsid w:val="00372077"/>
    <w:rsid w:val="003C7F0B"/>
    <w:rsid w:val="003E42ED"/>
    <w:rsid w:val="004B66B0"/>
    <w:rsid w:val="004C2BAA"/>
    <w:rsid w:val="004C7EF4"/>
    <w:rsid w:val="00516E3B"/>
    <w:rsid w:val="005A1B9A"/>
    <w:rsid w:val="005B0E64"/>
    <w:rsid w:val="005C38BB"/>
    <w:rsid w:val="005C64EB"/>
    <w:rsid w:val="00632986"/>
    <w:rsid w:val="006943F1"/>
    <w:rsid w:val="006D442E"/>
    <w:rsid w:val="00734E21"/>
    <w:rsid w:val="00784B68"/>
    <w:rsid w:val="007D5463"/>
    <w:rsid w:val="007E2B92"/>
    <w:rsid w:val="007F0E99"/>
    <w:rsid w:val="00855DF2"/>
    <w:rsid w:val="00895265"/>
    <w:rsid w:val="008A45D9"/>
    <w:rsid w:val="008B5107"/>
    <w:rsid w:val="00907C8D"/>
    <w:rsid w:val="00923503"/>
    <w:rsid w:val="00951A58"/>
    <w:rsid w:val="00967799"/>
    <w:rsid w:val="009B58BA"/>
    <w:rsid w:val="009C49F0"/>
    <w:rsid w:val="00A515A1"/>
    <w:rsid w:val="00A94645"/>
    <w:rsid w:val="00AA2537"/>
    <w:rsid w:val="00B11348"/>
    <w:rsid w:val="00B26874"/>
    <w:rsid w:val="00B423D1"/>
    <w:rsid w:val="00BE3623"/>
    <w:rsid w:val="00BF7902"/>
    <w:rsid w:val="00C05CF4"/>
    <w:rsid w:val="00C05D34"/>
    <w:rsid w:val="00C57509"/>
    <w:rsid w:val="00C67894"/>
    <w:rsid w:val="00C90943"/>
    <w:rsid w:val="00CB6774"/>
    <w:rsid w:val="00CC5F84"/>
    <w:rsid w:val="00D345E3"/>
    <w:rsid w:val="00D36300"/>
    <w:rsid w:val="00D47B88"/>
    <w:rsid w:val="00D80359"/>
    <w:rsid w:val="00DA1031"/>
    <w:rsid w:val="00DB3D5A"/>
    <w:rsid w:val="00DB54F5"/>
    <w:rsid w:val="00E00D1A"/>
    <w:rsid w:val="00E1422B"/>
    <w:rsid w:val="00E314CC"/>
    <w:rsid w:val="00E5536D"/>
    <w:rsid w:val="00E563B7"/>
    <w:rsid w:val="00E56E18"/>
    <w:rsid w:val="00EA20EB"/>
    <w:rsid w:val="00EB037E"/>
    <w:rsid w:val="00EE0FC6"/>
    <w:rsid w:val="00EF7D09"/>
    <w:rsid w:val="00F7003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265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C64E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A20EB"/>
    <w:pPr>
      <w:keepNext/>
      <w:widowControl/>
      <w:autoSpaceDE/>
      <w:autoSpaceDN/>
      <w:adjustRightInd/>
      <w:jc w:val="center"/>
      <w:outlineLvl w:val="1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C64E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A20EB"/>
    <w:rPr>
      <w:rFonts w:ascii="Times New Roman" w:eastAsia="Times New Roman" w:hAnsi="Times New Roman" w:cs="Times New Roman"/>
      <w:sz w:val="26"/>
      <w:szCs w:val="20"/>
    </w:rPr>
  </w:style>
  <w:style w:type="paragraph" w:styleId="a3">
    <w:name w:val="footnote text"/>
    <w:basedOn w:val="a"/>
    <w:link w:val="a4"/>
    <w:uiPriority w:val="99"/>
    <w:semiHidden/>
    <w:unhideWhenUsed/>
    <w:rsid w:val="00321816"/>
  </w:style>
  <w:style w:type="character" w:customStyle="1" w:styleId="a4">
    <w:name w:val="Текст сноски Знак"/>
    <w:link w:val="a3"/>
    <w:uiPriority w:val="99"/>
    <w:semiHidden/>
    <w:rsid w:val="00321816"/>
    <w:rPr>
      <w:rFonts w:ascii="Times New Roman" w:hAnsi="Times New Roman"/>
    </w:rPr>
  </w:style>
  <w:style w:type="character" w:styleId="a5">
    <w:name w:val="footnote reference"/>
    <w:uiPriority w:val="99"/>
    <w:semiHidden/>
    <w:unhideWhenUsed/>
    <w:rsid w:val="00321816"/>
    <w:rPr>
      <w:vertAlign w:val="superscript"/>
    </w:rPr>
  </w:style>
  <w:style w:type="paragraph" w:styleId="3">
    <w:name w:val="Body Text Indent 3"/>
    <w:basedOn w:val="a"/>
    <w:link w:val="30"/>
    <w:rsid w:val="00B423D1"/>
    <w:pPr>
      <w:widowControl/>
      <w:autoSpaceDE/>
      <w:autoSpaceDN/>
      <w:adjustRightInd/>
      <w:spacing w:line="360" w:lineRule="auto"/>
      <w:ind w:firstLine="720"/>
      <w:jc w:val="both"/>
    </w:pPr>
    <w:rPr>
      <w:sz w:val="24"/>
      <w:szCs w:val="24"/>
    </w:rPr>
  </w:style>
  <w:style w:type="character" w:customStyle="1" w:styleId="30">
    <w:name w:val="Основной текст с отступом 3 Знак"/>
    <w:link w:val="3"/>
    <w:rsid w:val="00B423D1"/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9C49F0"/>
    <w:pPr>
      <w:spacing w:line="298" w:lineRule="exact"/>
      <w:jc w:val="center"/>
    </w:pPr>
    <w:rPr>
      <w:sz w:val="24"/>
      <w:szCs w:val="24"/>
    </w:rPr>
  </w:style>
  <w:style w:type="character" w:customStyle="1" w:styleId="FontStyle39">
    <w:name w:val="Font Style39"/>
    <w:uiPriority w:val="99"/>
    <w:rsid w:val="009C49F0"/>
    <w:rPr>
      <w:rFonts w:ascii="Times New Roman" w:hAnsi="Times New Roman" w:cs="Times New Roman"/>
      <w:b/>
      <w:bCs/>
      <w:sz w:val="22"/>
      <w:szCs w:val="22"/>
    </w:rPr>
  </w:style>
  <w:style w:type="paragraph" w:styleId="21">
    <w:name w:val="Body Text Indent 2"/>
    <w:basedOn w:val="a"/>
    <w:link w:val="22"/>
    <w:uiPriority w:val="99"/>
    <w:semiHidden/>
    <w:unhideWhenUsed/>
    <w:rsid w:val="005C64E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5C64EB"/>
    <w:rPr>
      <w:rFonts w:ascii="Times New Roman" w:hAnsi="Times New Roman"/>
    </w:rPr>
  </w:style>
  <w:style w:type="paragraph" w:customStyle="1" w:styleId="ConsPlusNonformat">
    <w:name w:val="ConsPlusNonformat"/>
    <w:rsid w:val="00372077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372077"/>
    <w:pPr>
      <w:widowControl w:val="0"/>
      <w:autoSpaceDE w:val="0"/>
      <w:autoSpaceDN w:val="0"/>
    </w:pPr>
    <w:rPr>
      <w:rFonts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3E25B-47BA-4863-8C1A-FE17F8B01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6</Pages>
  <Words>1709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2016-06-03T05:40:00Z</dcterms:created>
  <dcterms:modified xsi:type="dcterms:W3CDTF">2017-06-29T11:38:00Z</dcterms:modified>
</cp:coreProperties>
</file>