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34" w:rsidRPr="001864F3" w:rsidRDefault="00762134">
      <w:pPr>
        <w:pStyle w:val="ConsPlusTitle"/>
        <w:jc w:val="center"/>
        <w:outlineLvl w:val="0"/>
        <w:rPr>
          <w:sz w:val="32"/>
        </w:rPr>
      </w:pPr>
      <w:bookmarkStart w:id="0" w:name="_GoBack"/>
      <w:bookmarkEnd w:id="0"/>
      <w:r w:rsidRPr="001864F3">
        <w:rPr>
          <w:sz w:val="32"/>
        </w:rPr>
        <w:t>ПРАВИТЕЛЬСТВО РОССИЙСКОЙ ФЕДЕРАЦИИ</w:t>
      </w:r>
    </w:p>
    <w:p w:rsidR="00762134" w:rsidRPr="001864F3" w:rsidRDefault="00762134">
      <w:pPr>
        <w:pStyle w:val="ConsPlusTitle"/>
        <w:jc w:val="center"/>
      </w:pP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>ПОСТАНОВЛЕНИЕ</w:t>
      </w: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 xml:space="preserve">от 17 августа 2016 г. </w:t>
      </w:r>
      <w:r w:rsidR="001864F3" w:rsidRPr="001864F3">
        <w:rPr>
          <w:sz w:val="24"/>
        </w:rPr>
        <w:t>№</w:t>
      </w:r>
      <w:r w:rsidRPr="001864F3">
        <w:rPr>
          <w:sz w:val="24"/>
        </w:rPr>
        <w:t xml:space="preserve"> 806</w:t>
      </w:r>
    </w:p>
    <w:p w:rsidR="00762134" w:rsidRPr="001864F3" w:rsidRDefault="00762134">
      <w:pPr>
        <w:pStyle w:val="ConsPlusTitle"/>
        <w:jc w:val="center"/>
      </w:pP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>О ПРИМЕНЕНИИ</w:t>
      </w: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>РИСК-ОРИЕНТИРОВАННОГО ПОДХОДА ПРИ ОРГАНИЗАЦИИ ОТДЕЛЬНЫХ</w:t>
      </w: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>ВИДОВ ГОСУДАРСТВЕННОГО КОНТРОЛЯ (НАДЗОРА) И ВНЕСЕНИИ</w:t>
      </w: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>ИЗМЕНЕНИЙ В НЕКОТОРЫЕ АКТЫ ПРАВИТЕЛЬСТВА</w:t>
      </w:r>
    </w:p>
    <w:p w:rsidR="00762134" w:rsidRPr="001864F3" w:rsidRDefault="00762134">
      <w:pPr>
        <w:pStyle w:val="ConsPlusTitle"/>
        <w:jc w:val="center"/>
        <w:rPr>
          <w:sz w:val="24"/>
        </w:rPr>
      </w:pPr>
      <w:r w:rsidRPr="001864F3">
        <w:rPr>
          <w:sz w:val="24"/>
        </w:rPr>
        <w:t>РОССИЙСКОЙ ФЕДЕРАЦИИ</w:t>
      </w:r>
    </w:p>
    <w:p w:rsidR="00762134" w:rsidRPr="001864F3" w:rsidRDefault="00762134">
      <w:pPr>
        <w:pStyle w:val="ConsPlusNormal"/>
        <w:jc w:val="center"/>
      </w:pPr>
    </w:p>
    <w:p w:rsidR="00762134" w:rsidRPr="003E0270" w:rsidRDefault="00762134">
      <w:pPr>
        <w:pStyle w:val="ConsPlusNormal"/>
        <w:jc w:val="center"/>
        <w:rPr>
          <w:i/>
          <w:sz w:val="18"/>
        </w:rPr>
      </w:pPr>
      <w:r w:rsidRPr="003E0270">
        <w:rPr>
          <w:i/>
          <w:sz w:val="18"/>
        </w:rPr>
        <w:t>Список изменяющих документов</w:t>
      </w:r>
    </w:p>
    <w:p w:rsidR="00762134" w:rsidRPr="003E0270" w:rsidRDefault="00762134">
      <w:pPr>
        <w:pStyle w:val="ConsPlusNormal"/>
        <w:jc w:val="center"/>
        <w:rPr>
          <w:i/>
          <w:sz w:val="18"/>
        </w:rPr>
      </w:pPr>
      <w:r w:rsidRPr="003E0270">
        <w:rPr>
          <w:i/>
          <w:sz w:val="18"/>
        </w:rPr>
        <w:t xml:space="preserve">(в ред. Постановлений Правительства РФ от 16.02.2017 </w:t>
      </w:r>
      <w:r w:rsidR="001864F3" w:rsidRPr="003E0270">
        <w:rPr>
          <w:i/>
          <w:sz w:val="18"/>
        </w:rPr>
        <w:t>№</w:t>
      </w:r>
      <w:r w:rsidRPr="003E0270">
        <w:rPr>
          <w:i/>
          <w:sz w:val="18"/>
        </w:rPr>
        <w:t xml:space="preserve"> 197,</w:t>
      </w:r>
      <w:r w:rsidR="001864F3" w:rsidRPr="003E0270">
        <w:rPr>
          <w:i/>
          <w:sz w:val="18"/>
        </w:rPr>
        <w:t xml:space="preserve"> </w:t>
      </w:r>
      <w:r w:rsidRPr="003E0270">
        <w:rPr>
          <w:i/>
          <w:sz w:val="18"/>
        </w:rPr>
        <w:t xml:space="preserve">от 02.03.2017 </w:t>
      </w:r>
      <w:r w:rsidR="001864F3" w:rsidRPr="003E0270">
        <w:rPr>
          <w:i/>
          <w:sz w:val="18"/>
        </w:rPr>
        <w:t>№</w:t>
      </w:r>
      <w:r w:rsidRPr="003E0270">
        <w:rPr>
          <w:i/>
          <w:sz w:val="18"/>
        </w:rPr>
        <w:t xml:space="preserve"> 245, от 30.03.2017 </w:t>
      </w:r>
      <w:r w:rsidR="001864F3" w:rsidRPr="003E0270">
        <w:rPr>
          <w:i/>
          <w:sz w:val="18"/>
        </w:rPr>
        <w:t>№</w:t>
      </w:r>
      <w:r w:rsidRPr="003E0270">
        <w:rPr>
          <w:i/>
          <w:sz w:val="18"/>
        </w:rPr>
        <w:t xml:space="preserve"> 360, от 22.07.2017 </w:t>
      </w:r>
      <w:r w:rsidR="001864F3" w:rsidRPr="003E0270">
        <w:rPr>
          <w:i/>
          <w:sz w:val="18"/>
        </w:rPr>
        <w:t>№</w:t>
      </w:r>
      <w:r w:rsidRPr="003E0270">
        <w:rPr>
          <w:i/>
          <w:sz w:val="18"/>
        </w:rPr>
        <w:t xml:space="preserve"> 864)</w:t>
      </w:r>
    </w:p>
    <w:p w:rsidR="00762134" w:rsidRPr="001864F3" w:rsidRDefault="00762134">
      <w:pPr>
        <w:pStyle w:val="ConsPlusNormal"/>
        <w:jc w:val="center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 xml:space="preserve">В соответствии со статьей 8.1 Федерального закона </w:t>
      </w:r>
      <w:r w:rsidR="001864F3">
        <w:t>«</w:t>
      </w:r>
      <w:r w:rsidRPr="001864F3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864F3">
        <w:t>»</w:t>
      </w:r>
      <w:r w:rsidRPr="001864F3">
        <w:t xml:space="preserve">, с частью 2 статьи 2 Федерального закона от 13 июля 2015 г. </w:t>
      </w:r>
      <w:r w:rsidR="001864F3">
        <w:t>№</w:t>
      </w:r>
      <w:r w:rsidRPr="001864F3">
        <w:t xml:space="preserve"> 246-ФЗ </w:t>
      </w:r>
      <w:r w:rsidR="001864F3">
        <w:t>«</w:t>
      </w:r>
      <w:r w:rsidRPr="001864F3">
        <w:t xml:space="preserve">О внесении изменений в Федеральный закон </w:t>
      </w:r>
      <w:r w:rsidR="001864F3">
        <w:t>«</w:t>
      </w:r>
      <w:r w:rsidRPr="001864F3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864F3">
        <w:t>»</w:t>
      </w:r>
      <w:r w:rsidRPr="001864F3">
        <w:t xml:space="preserve"> Правительство Российской Федерации постановляет: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1. Утвердить прилагаемые: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Правила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перечень видов государственного контроля (надзора), которые осуществляются с применением риск-ориентированного подхода;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изменения, которые вносятся в акты Правительства Российской Федерации.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2. Министерству Российской Федерации по делам гражданской обороны, чрезвычайным ситуациям и ликвидации последствий стихийных бедствий, Федеральной службе по надзору в сфере защиты прав потребителей и благополучия человека, Федеральному медико-биологическому агентству, Федеральной службе по надзору в сфере связи, информационных технологий и массовых коммуникаций представить до 1 февраля 2017 г. в Правительственную комиссию по проведению административной реформы доклады о результатах реализации настоящего постановления.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3. Министерству труда и социальной защиты Российской Федерации по согласованию с Федеральной службой по труду и занятости и другими заинтересованными федеральными органами исполнительной власти в 3-месячный срок со дня принятия настоящего постановления внести в установленном порядке в Правительство Российской Федерации проект акта Правительства Российской Федерации о включении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в перечень видов государственного контроля (надзора), которые осуществляются с применением риск-ориентированного подхода, утвержденный настоящим постановлением.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3(1). Федеральным органам исполнительной власти внести до 15 мая 2017 г. в установленном порядке в Правительство Российской Федерации проекты актов Правительства Российской Федерации об утверждении критериев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Министерству внутренних дел Российской Федерации по согласованию с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контроля (надзора) в сфере миграции;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lastRenderedPageBreak/>
        <w:t>федерального государственного надзора в области безопасности дорожного движения;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Министерству природных ресурсов и экологии Российской Федерации по согласованию с Федеральной службой по надзору в сфере природопользования, другими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экологического надзора (в части государственного надзора за геологическим изучением, рациональным использованием и охраной недр, государственного земельного надзора, осуществляемого Федеральной службой по надзору в сфере природопользования, государственного надзора в области обращения с отходами, государственного надзора в области охраны атмосферного воздуха, государственного надзора в области использования и охраны водных объектов, государственного надзора за соблюдением требований к обращению озоноразрушающих веществ);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лицензионного контроля за деятельностью по сбору, транспортированию, обработке, утилизации, обезвреживанию, размещению отходов I - IV классов 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Министерству природных ресурсов и экологии Российской Федерации по согласованию с Федеральной службой по надзору в сфере природопользования, другими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- для регионального государственного экологического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Министерству сельского хозяйства Российской Федерации по согласованию с Федеральной службой по ветеринарному и фитосанитарному надзору, другими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земельного надзора, осуществляемого Федеральной службой по ветеринарному и фитосанитарному надзору;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карантинного фитосанитарного контроля (надзора);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ветеринарного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Министерству сельского хозяйства Российской Федерации по согласованию с Федеральной службой по ветеринарному и фитосанитарному надзору, другими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- для регионального государственного ветеринарного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е) Министерству транспорта Российской Федерации по согласованию с Федеральной службой по надзору в сфере транспорта, другими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транспортного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контроля (надзора) в области транспортной безопасности;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лицензионного контроля за деятельностью по перевозкам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обеспечения собственных нужд юридического лица или индивидуального предпринимателя);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ж) Министерству финансов Российской Федерации по согласованию с Федеральной службой по регулированию алкогольного рынка и иными заинтересованными федеральными органами исполнительной власти - для лицензионного контроля за производством и оборотом этилового спирта, алкогольной и спиртосодержащей продукции (за исключением розничной продажи);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з) Министерству финансов Российской Федерации по согласованию с Федеральной службой по регулированию алкогольного рынка, другими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- для лицензионного контроля за производством и оборотом этилового спирта, алкогольной и спиртосодержащей продукции в части розничной продажи;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lastRenderedPageBreak/>
        <w:t>и) 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другими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надзора в области защиты населения и территорий от чрезвычайных ситуаций природного и техногенного характера;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надзора в области гражданской обороны;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к) Министерству здравоохранения Российской Федерации по согласованию с Федеральной службой по надзору в сфере здравоохранения, другими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контроля качества и безопасности медицинской деятельности;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надзора в сфере обращения лекарственных средств;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контроля за обращением медицинских изделий;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л) Федеральной службе по надзору в сфере защиты прав потребителей и благополучия человека по согласованию с заинтересованными федеральными органами исполнительной власти - для федерального государственного надзора в области защиты прав потребителей;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м) Федеральной службе по экологическому, технологическому и атомному надзору по согласованию с заинтересованными федеральными органами исполнительной власти - для федерального государственного энергетического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н) Федеральной службе по экологическому, технологическому и атомному надзору по согласованию с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- для регионального государственного строительного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о) Федеральной антимонопольной службе по согласованию с заинтересованными федеральными органами исполнительной власти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контроля за соблюдением антимонопольного законодательства Российской Федерации;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осуществляемого Федеральной антимонопольной службой;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контроля (надзора) в сфере государственного оборонного заказа;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федерального государственного контроля (надзора) в области регулируемых государством цен (тарифов);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надзора в сфере рекламы;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п) Министерству экономического развития Российской Федерации по согласованию с Федеральной службой государственной регистрации, кадастра и картографии, другими заинтересованными федеральными органами исполнительной власти - для государственного земельного надзора, осуществляемого Федеральной службой государственной регистрации, кадастра и картографии;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р) Министерству промышленности и торговли Российской Федерации по согласованию с Федеральным агентством по техническому регулированию и метрологии, другими заинтересованными федеральными органами исполнительной власти - для федерального государственного метрологического надзора, осуществляемого Федеральным агентством по техническому регулированию и метрологии;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с) Министерству строительства и жилищно-коммунального хозяйства Российской Федерации по согласованию с заинтересованными федеральными органами исполнительной власти и с участием высших исполнительных органов государственной власти субъектов Российской Федерации для: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lastRenderedPageBreak/>
        <w:t>лицензионного контроля за предпринимательской деятельностью по управлению многоквартирными домами;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контроля (надзора) в области долевого строительства многоквартирных домов и (или) иных объектов недвижимости;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государственного жилищного надзора.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4. Рекомендовать высшим исполнительным органам государственной власти субъектов Российской Федерации в 3-месячный срок со дня принятия настоящего постановления представить в Правительственную комиссию по проведению административной реформы предложения о критериях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при осуществлении государственного регионального контроля (надзора).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5. 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средств, предусмотренных указанным органам на руководство и управление в сфере установленных функций.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right"/>
      </w:pPr>
      <w:r w:rsidRPr="001864F3">
        <w:t>Председатель Правительства</w:t>
      </w:r>
    </w:p>
    <w:p w:rsidR="00762134" w:rsidRPr="001864F3" w:rsidRDefault="00762134">
      <w:pPr>
        <w:pStyle w:val="ConsPlusNormal"/>
        <w:jc w:val="right"/>
      </w:pPr>
      <w:r w:rsidRPr="001864F3">
        <w:t>Российской Федерации</w:t>
      </w:r>
    </w:p>
    <w:p w:rsidR="00762134" w:rsidRPr="001864F3" w:rsidRDefault="00762134">
      <w:pPr>
        <w:pStyle w:val="ConsPlusNormal"/>
        <w:jc w:val="right"/>
      </w:pPr>
      <w:r w:rsidRPr="001864F3">
        <w:t>Д.МЕДВЕДЕВ</w:t>
      </w:r>
    </w:p>
    <w:p w:rsidR="00762134" w:rsidRPr="001864F3" w:rsidRDefault="001864F3">
      <w:pPr>
        <w:pStyle w:val="ConsPlusNormal"/>
        <w:jc w:val="right"/>
        <w:outlineLvl w:val="0"/>
      </w:pPr>
      <w:r>
        <w:br w:type="page"/>
      </w:r>
      <w:r w:rsidR="00762134" w:rsidRPr="001864F3">
        <w:lastRenderedPageBreak/>
        <w:t>Утверждены</w:t>
      </w:r>
    </w:p>
    <w:p w:rsidR="00762134" w:rsidRPr="001864F3" w:rsidRDefault="00762134">
      <w:pPr>
        <w:pStyle w:val="ConsPlusNormal"/>
        <w:jc w:val="right"/>
      </w:pPr>
      <w:r w:rsidRPr="001864F3">
        <w:t>постановлением Правительства</w:t>
      </w:r>
    </w:p>
    <w:p w:rsidR="00762134" w:rsidRPr="001864F3" w:rsidRDefault="00762134">
      <w:pPr>
        <w:pStyle w:val="ConsPlusNormal"/>
        <w:jc w:val="right"/>
      </w:pPr>
      <w:r w:rsidRPr="001864F3">
        <w:t>Российской Федерации</w:t>
      </w:r>
    </w:p>
    <w:p w:rsidR="00762134" w:rsidRPr="001864F3" w:rsidRDefault="00762134">
      <w:pPr>
        <w:pStyle w:val="ConsPlusNormal"/>
        <w:jc w:val="right"/>
      </w:pPr>
      <w:r w:rsidRPr="001864F3">
        <w:t xml:space="preserve">от 17 августа 2016 г. </w:t>
      </w:r>
      <w:r w:rsidR="001864F3">
        <w:t>№</w:t>
      </w:r>
      <w:r w:rsidRPr="001864F3">
        <w:t xml:space="preserve"> 806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Title"/>
        <w:jc w:val="center"/>
        <w:rPr>
          <w:sz w:val="20"/>
        </w:rPr>
      </w:pPr>
      <w:bookmarkStart w:id="1" w:name="Par83"/>
      <w:bookmarkEnd w:id="1"/>
      <w:r w:rsidRPr="001864F3">
        <w:rPr>
          <w:sz w:val="20"/>
        </w:rPr>
        <w:t>ПРАВИЛА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ОТНЕСЕНИЯ ДЕЯТЕЛЬНОСТИ ЮРИДИЧЕСКИХ ЛИЦ И ИНДИВИДУАЛЬНЫХ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ПРЕДПРИНИМАТЕЛЕЙ И (ИЛИ) ИСПОЛЬЗУЕМЫХ ИМИ ПРОИЗВОДСТВЕННЫХ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ОБЪЕКТОВ К ОПРЕДЕЛЕННОЙ КАТЕГОРИИ РИСКА ИЛИ ОПРЕДЕЛЕННОМУ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КЛАССУ (КАТЕГОРИИ) ОПАСНОСТИ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1. Настоящие Правила устанавливают порядок отнесения деятельности юридических лиц и индивидуальных предпринимателей и (или) используемых ими производственных объектов (далее - объекты государственного контроля (надзора) к определенной категории риска или определенному классу (категории) опасности, обозначаемому как классы опасности или категории опасности (далее - классы опасности).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2. Для отдельного вида государственного контроля (надзора) применяются категории риска либо классы 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3. Перечень категорий риска или классов опасности, применяемый при осуществлении отдельного вида государственного контроля (надзора), включает от 3 до 6 категорий риска или от 3 до 6 классов опасности из числа категорий риска и классов опасности согласно приложению и устанавливается в соответствии с положением о виде государственного контроля (надзора).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4. Критерии отнесения объектов государственного контроля (надзора) к определенной категории риска или определенному классу опасности устанавливаются положениями о видах государственного контроля (надзора) с учетом настоящих Правил, если соответствующие критерии не установлены федеральным законом.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5. Перечень категорий риска или классов опасности и критерии отнесения к ним объектов государственного контроля (надзора) основываются на необходимости минимизации причинения вреда охраняемым законом ценностям при оптимальном использовании материальных, финансовых и кадровых ресурсов органа государственного контроля (надзора), позволяющем соблюдать установленную периодичность плановых проверок юридических лиц и индивидуальных предпринимателей.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6. Критерии отнесения объектов государственного контроля (надзора) к категориям риска должны учитывать тяжесть потенциальных негативных последствий возможного несоблюдения юридическими лицами и индивидуальными предпринимателями требований, установленных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(далее - обязательные требования), и вероятность несоблюдения юридическими лицами и индивидуальными предпринимателями обязательных требований.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7. Критерии отнесения объектов государственного контроля (надзора) к классам опасности должны учитывать тяжесть потенциальных негативных последствий возможного несоблюдения юридическими лицами и индивидуальными предпринимателями обязательных требований.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8. Оценка тяжести потенциальных негативных последствий возможного несоблюдения юридическими лицами и индивидуальными предпринимателями обязательных требований проводится с учетом возможной степени тяжести потенциальных случаев причинения вреда и (или) возможной частоты возникновения и масштаба распространения потенциальных негативных последствий в рамках подобных случаев причинения вреда и (или) с учетом трудности преодоления возникших в их результате негативных последствий возможного несоблюдения обязательных требований.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9. При оценке вероятности несоблюдения юридическими лицами и индивидуальными предпринимателями обязательных требований анализируется имеющаяся в распоряжении органов, уполномоченных на осуществление государственного контроля (надзора) (далее - органы государственного контроля (надзора), информация о результатах ранее проведенных проверок юридического лица или индивидуального предпринимателя и назначенных административных наказаниях за нарушение обязательных требований.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lastRenderedPageBreak/>
        <w:t>10. При наличии критериев, позволяющих отнести объект государственного контроля (надзора) к различным категориям риска или классам опасности, подлежат применению критерии, относящие объект государственного контроля (надзора) к более высоким категориям риска или классам 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11. Объекты государственного контроля (надзора), которым не присвоены определенные категории риска или классы опасности, считаются отнесенными к низшим, установленным для соответствующего вида государственного контроля (надзора) категории риска или классу 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12. При отнесении объектов государственного контроля (надзора) к категориям чрезвычайно высокого, высокого, значительного риска или 1, 2, 3 классам опасности орган государственного контроля (надзора) размещает соответствующую информацию об этих объектах на своем официальном сайте.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Размещение информации осуществляется с учетом требований законодательства Российской Федерации о защите государственной тайны.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13. По запросу юридического лица или индивидуального предпринимателя орган государственного контроля (надзора) в срок, не превышающий 15 рабочих дней с даты поступления такого запроса, направляет им информацию о присвоенных их деятельности и (или) используемым ими производственным объектам категории риска или классе опасности, а также сведения, использованные при отнесении их деятельности и (или) используемых ими производственных объектов к определенным категориям риска или определенному классу 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14. Включение в ежегодный план проведения плановых проверок юридических лиц и индивидуальных предпринимателей проверки в отношении объекта государственного контроля (надзора), отнесенного к категориям чрезвычайно высокого, высокого, значительного риска или 1, 2, 3 классу опасности, осуществляется при истечении в году проведения плановой проверки установленного положением о виде государственного контроля (надзора) периода времени с даты: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окончания проведения последней плановой проверки объекта государственного контроля (надзора);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государственной регистрации юридического лица или индивидуального предпринимателя, если плановые проверки ранее не проводились, либо иного предусмотренного положением о виде государственного контроля (надзора) события.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15. Плановые проверки, периодичность проведения которых определена Правительством Российской Федерации в соответствии с частью 9 статьи 9 Федерального закона </w:t>
      </w:r>
      <w:r w:rsidR="001864F3">
        <w:t>«</w:t>
      </w:r>
      <w:r w:rsidRPr="001864F3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864F3">
        <w:t>»</w:t>
      </w:r>
      <w:r w:rsidRPr="001864F3">
        <w:t>, осуществляются с установленной периодичностью независимо от отнесения объектов государственного контроля (надзора) к определенной категории риска или определенному классу 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16. Положением о виде государственного контроля (надзора) устанавливаются особенности осуществления мероприятий по контролю в отношении объектов государственного контроля (надзора), отнесенных к определенной категории риска или определенному классу опасности в части сокращения срока проведения проверок и непроведения плановых выездных проверок.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17. Юридическое лицо или индивидуальный предприниматель, являющиеся заявителями, вправе подать в орган государственного контроля (надзора) заявление об изменении присвоенных ранее их деятельности и (или) используемым ими производственным объектам категории риска или класса опасности по соответствующему виду государственного контроля (надзора) (далее - заявление).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18. Заявление содержит следующие сведения: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основной государственный регистрационный номер;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идентификационный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г) место нахождения используемого юридическим лицом или индивидуальным предпринимателем </w:t>
      </w:r>
      <w:r w:rsidRPr="001864F3">
        <w:lastRenderedPageBreak/>
        <w:t>производственного объекта (при присвоении категории риска или класса опасности производственному объекту);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информация о присвоенных ранее деятельности юридического лица или индивидуального предпринимателя и (или) используемым ими производственным объектам категории риска или классе 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е) адрес юридического лица, адрес места жительства индивидуального предпринимателя (при необходимости иной почтовый адрес для связи), телефон и адрес электронной почты (при наличии).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19. К заявлению прилагаются документы о соответствии деятельности юридического лица или индивидуального предпринимателя и (или) используемых ими производственных объектов критериям отнесения объектов государственного контроля (надзора) к определенной категории риска или определенному классу опасности, на присвоение которых претендует заявитель.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bookmarkStart w:id="2" w:name="Par117"/>
      <w:bookmarkEnd w:id="2"/>
      <w:r w:rsidRPr="001864F3">
        <w:t>20. Орган государственного контроля (надзора) рассматривает заявление, оценивает представленные юридическим лицом или индивидуальным предпринимателем и имеющиеся в распоряжении органа государственного контроля (надзора) документы и по итогам их рассмотрения в срок, не превышающий 15 рабочих дней с даты получения такого заявления, принимает одно из следующих решений: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удовлетворение заявления и изменение категории риска или класса опасности объекта государственного контроля (надзора);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отказ в удовлетворении заявления.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21. Орган государственного контроля (надзора) в течение 3 рабочих дней со дня принятия решения, указанного в пункте 20 настоящих Правил, информирует юридическое лицо и индивидуального предпринимателя о принятом решении путем направления соответствующего уведомления по почтовому адресу, указанному в заявлении, или в форме электронного документа, подписанного усиленной квалифицированной электронной подписью уполномоченного должностного лица органа государственного контроля (надзора), по адресу электронной почты юридического лица или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был ранее представлен ими в орган государственного контроля (надзора).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При принятии решения об отказе в удовлетворении заявления юридическое лицо или индивидуальный предприниматель должны быть информированы о причинах отказа.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22. В случае несогласия с принятым органом государственного контроля (надзора) решением об отказе в удовлетворении заявления юридическое лицо или индивидуальный предприниматель вправе обжаловать такое решение в административном и (или) судебном порядке.</w:t>
      </w:r>
    </w:p>
    <w:p w:rsidR="00762134" w:rsidRPr="001864F3" w:rsidRDefault="001864F3">
      <w:pPr>
        <w:pStyle w:val="ConsPlusNormal"/>
        <w:jc w:val="right"/>
        <w:outlineLvl w:val="1"/>
      </w:pPr>
      <w:r>
        <w:br w:type="page"/>
      </w:r>
      <w:r w:rsidR="00762134" w:rsidRPr="001864F3">
        <w:lastRenderedPageBreak/>
        <w:t>Приложение</w:t>
      </w:r>
    </w:p>
    <w:p w:rsidR="00762134" w:rsidRPr="001864F3" w:rsidRDefault="00762134">
      <w:pPr>
        <w:pStyle w:val="ConsPlusNormal"/>
        <w:jc w:val="right"/>
      </w:pPr>
      <w:r w:rsidRPr="001864F3">
        <w:t>к Правилам отнесения деятельности</w:t>
      </w:r>
    </w:p>
    <w:p w:rsidR="00762134" w:rsidRPr="001864F3" w:rsidRDefault="00762134">
      <w:pPr>
        <w:pStyle w:val="ConsPlusNormal"/>
        <w:jc w:val="right"/>
      </w:pPr>
      <w:r w:rsidRPr="001864F3">
        <w:t>юридических лиц и индивидуальных</w:t>
      </w:r>
    </w:p>
    <w:p w:rsidR="00762134" w:rsidRPr="001864F3" w:rsidRDefault="00762134">
      <w:pPr>
        <w:pStyle w:val="ConsPlusNormal"/>
        <w:jc w:val="right"/>
      </w:pPr>
      <w:r w:rsidRPr="001864F3">
        <w:t>предпринимателей и (или) используемых</w:t>
      </w:r>
    </w:p>
    <w:p w:rsidR="00762134" w:rsidRPr="001864F3" w:rsidRDefault="00762134">
      <w:pPr>
        <w:pStyle w:val="ConsPlusNormal"/>
        <w:jc w:val="right"/>
      </w:pPr>
      <w:r w:rsidRPr="001864F3">
        <w:t>ими производственных объектов</w:t>
      </w:r>
    </w:p>
    <w:p w:rsidR="00762134" w:rsidRPr="001864F3" w:rsidRDefault="00762134">
      <w:pPr>
        <w:pStyle w:val="ConsPlusNormal"/>
        <w:jc w:val="right"/>
      </w:pPr>
      <w:r w:rsidRPr="001864F3">
        <w:t>к определенной категории риска</w:t>
      </w:r>
    </w:p>
    <w:p w:rsidR="00762134" w:rsidRPr="001864F3" w:rsidRDefault="00762134">
      <w:pPr>
        <w:pStyle w:val="ConsPlusNormal"/>
        <w:jc w:val="right"/>
      </w:pPr>
      <w:r w:rsidRPr="001864F3">
        <w:t>или определенному классу</w:t>
      </w:r>
    </w:p>
    <w:p w:rsidR="00762134" w:rsidRPr="001864F3" w:rsidRDefault="00762134">
      <w:pPr>
        <w:pStyle w:val="ConsPlusNormal"/>
        <w:jc w:val="right"/>
      </w:pPr>
      <w:r w:rsidRPr="001864F3">
        <w:t>(категории) опасности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Title"/>
        <w:jc w:val="center"/>
        <w:rPr>
          <w:sz w:val="20"/>
        </w:rPr>
      </w:pPr>
      <w:bookmarkStart w:id="3" w:name="Par137"/>
      <w:bookmarkEnd w:id="3"/>
      <w:r w:rsidRPr="001864F3">
        <w:rPr>
          <w:sz w:val="20"/>
        </w:rPr>
        <w:t>КАТЕГОРИИ РИСКА И КЛАССЫ (КАТЕГОРИИ) ОПАСНОСТИ</w:t>
      </w:r>
    </w:p>
    <w:p w:rsidR="00762134" w:rsidRPr="001864F3" w:rsidRDefault="007621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8"/>
        <w:gridCol w:w="1714"/>
        <w:gridCol w:w="4365"/>
      </w:tblGrid>
      <w:tr w:rsidR="001864F3" w:rsidRPr="001864F3">
        <w:tc>
          <w:tcPr>
            <w:tcW w:w="3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Категории риска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Классы (категории) опасности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Особенности осуществления мероприятий по контролю</w:t>
            </w:r>
          </w:p>
        </w:tc>
      </w:tr>
      <w:tr w:rsidR="001864F3" w:rsidRPr="001864F3">
        <w:tc>
          <w:tcPr>
            <w:tcW w:w="3538" w:type="dxa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Чрезвычайно высокий риск</w:t>
            </w: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 класс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плановая проверка проводится один раз в период, предусмотренный положением о виде государственного контроля (надзора)</w:t>
            </w:r>
          </w:p>
        </w:tc>
      </w:tr>
      <w:tr w:rsidR="001864F3" w:rsidRPr="001864F3">
        <w:tc>
          <w:tcPr>
            <w:tcW w:w="3538" w:type="dxa"/>
          </w:tcPr>
          <w:p w:rsidR="00762134" w:rsidRPr="001864F3" w:rsidRDefault="00762134">
            <w:pPr>
              <w:pStyle w:val="ConsPlusNormal"/>
            </w:pPr>
            <w:r w:rsidRPr="001864F3">
              <w:t>Высокий риск</w:t>
            </w:r>
          </w:p>
        </w:tc>
        <w:tc>
          <w:tcPr>
            <w:tcW w:w="171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2 класс</w:t>
            </w:r>
          </w:p>
        </w:tc>
        <w:tc>
          <w:tcPr>
            <w:tcW w:w="4365" w:type="dxa"/>
            <w:vMerge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</w:p>
        </w:tc>
      </w:tr>
      <w:tr w:rsidR="001864F3" w:rsidRPr="001864F3">
        <w:tc>
          <w:tcPr>
            <w:tcW w:w="3538" w:type="dxa"/>
          </w:tcPr>
          <w:p w:rsidR="00762134" w:rsidRPr="001864F3" w:rsidRDefault="00762134">
            <w:pPr>
              <w:pStyle w:val="ConsPlusNormal"/>
            </w:pPr>
            <w:r w:rsidRPr="001864F3">
              <w:t>Значительный риск</w:t>
            </w:r>
          </w:p>
        </w:tc>
        <w:tc>
          <w:tcPr>
            <w:tcW w:w="171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 класс</w:t>
            </w:r>
          </w:p>
        </w:tc>
        <w:tc>
          <w:tcPr>
            <w:tcW w:w="4365" w:type="dxa"/>
            <w:vMerge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</w:p>
        </w:tc>
      </w:tr>
      <w:tr w:rsidR="001864F3" w:rsidRPr="001864F3">
        <w:tc>
          <w:tcPr>
            <w:tcW w:w="3538" w:type="dxa"/>
          </w:tcPr>
          <w:p w:rsidR="00762134" w:rsidRPr="001864F3" w:rsidRDefault="00762134">
            <w:pPr>
              <w:pStyle w:val="ConsPlusNormal"/>
            </w:pPr>
            <w:r w:rsidRPr="001864F3">
              <w:t>Средний риск</w:t>
            </w:r>
          </w:p>
        </w:tc>
        <w:tc>
          <w:tcPr>
            <w:tcW w:w="171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 класс</w:t>
            </w:r>
          </w:p>
        </w:tc>
        <w:tc>
          <w:tcPr>
            <w:tcW w:w="4365" w:type="dxa"/>
            <w:vMerge w:val="restart"/>
          </w:tcPr>
          <w:p w:rsidR="00762134" w:rsidRPr="001864F3" w:rsidRDefault="00762134">
            <w:pPr>
              <w:pStyle w:val="ConsPlusNormal"/>
            </w:pPr>
            <w:r w:rsidRPr="001864F3">
              <w:t>плановая проверка проводится не чаще одного раза в период, предусмотренный положением о виде государственного контроля (надзора)</w:t>
            </w:r>
          </w:p>
        </w:tc>
      </w:tr>
      <w:tr w:rsidR="001864F3" w:rsidRPr="001864F3">
        <w:tc>
          <w:tcPr>
            <w:tcW w:w="3538" w:type="dxa"/>
          </w:tcPr>
          <w:p w:rsidR="00762134" w:rsidRPr="001864F3" w:rsidRDefault="00762134">
            <w:pPr>
              <w:pStyle w:val="ConsPlusNormal"/>
            </w:pPr>
            <w:r w:rsidRPr="001864F3">
              <w:t>Умеренный риск</w:t>
            </w:r>
          </w:p>
        </w:tc>
        <w:tc>
          <w:tcPr>
            <w:tcW w:w="171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 класс</w:t>
            </w:r>
          </w:p>
        </w:tc>
        <w:tc>
          <w:tcPr>
            <w:tcW w:w="4365" w:type="dxa"/>
            <w:vMerge/>
          </w:tcPr>
          <w:p w:rsidR="00762134" w:rsidRPr="001864F3" w:rsidRDefault="00762134">
            <w:pPr>
              <w:pStyle w:val="ConsPlusNormal"/>
              <w:jc w:val="center"/>
            </w:pPr>
          </w:p>
        </w:tc>
      </w:tr>
      <w:tr w:rsidR="001864F3" w:rsidRPr="001864F3">
        <w:tc>
          <w:tcPr>
            <w:tcW w:w="3538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Низкий риск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 класс</w:t>
            </w: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плановые проверки не проводятся</w:t>
            </w:r>
          </w:p>
        </w:tc>
      </w:tr>
    </w:tbl>
    <w:p w:rsidR="001864F3" w:rsidRDefault="001864F3">
      <w:pPr>
        <w:pStyle w:val="ConsPlusNormal"/>
        <w:jc w:val="right"/>
        <w:outlineLvl w:val="0"/>
      </w:pPr>
    </w:p>
    <w:p w:rsidR="00762134" w:rsidRPr="001864F3" w:rsidRDefault="001864F3">
      <w:pPr>
        <w:pStyle w:val="ConsPlusNormal"/>
        <w:jc w:val="right"/>
        <w:outlineLvl w:val="0"/>
      </w:pPr>
      <w:r>
        <w:br w:type="page"/>
      </w:r>
      <w:r w:rsidR="00762134" w:rsidRPr="001864F3">
        <w:lastRenderedPageBreak/>
        <w:t>Утвержден</w:t>
      </w:r>
    </w:p>
    <w:p w:rsidR="00762134" w:rsidRPr="001864F3" w:rsidRDefault="00762134">
      <w:pPr>
        <w:pStyle w:val="ConsPlusNormal"/>
        <w:jc w:val="right"/>
      </w:pPr>
      <w:r w:rsidRPr="001864F3">
        <w:t>постановлением Правительства</w:t>
      </w:r>
    </w:p>
    <w:p w:rsidR="00762134" w:rsidRPr="001864F3" w:rsidRDefault="00762134">
      <w:pPr>
        <w:pStyle w:val="ConsPlusNormal"/>
        <w:jc w:val="right"/>
      </w:pPr>
      <w:r w:rsidRPr="001864F3">
        <w:t>Российской Федерации</w:t>
      </w:r>
    </w:p>
    <w:p w:rsidR="00762134" w:rsidRPr="001864F3" w:rsidRDefault="00762134">
      <w:pPr>
        <w:pStyle w:val="ConsPlusNormal"/>
        <w:jc w:val="right"/>
      </w:pPr>
      <w:r w:rsidRPr="001864F3">
        <w:t xml:space="preserve">от 17 августа 2016 г. </w:t>
      </w:r>
      <w:r w:rsidR="001864F3">
        <w:t>№</w:t>
      </w:r>
      <w:r w:rsidRPr="001864F3">
        <w:t xml:space="preserve"> 806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Title"/>
        <w:jc w:val="center"/>
        <w:rPr>
          <w:sz w:val="20"/>
        </w:rPr>
      </w:pPr>
      <w:bookmarkStart w:id="4" w:name="Par167"/>
      <w:bookmarkEnd w:id="4"/>
      <w:r w:rsidRPr="001864F3">
        <w:rPr>
          <w:sz w:val="20"/>
        </w:rPr>
        <w:t>ПЕРЕЧЕНЬ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ВИДОВ ГОСУДАРСТВЕННОГО КОНТРОЛЯ (НАДЗОРА), КОТОРЫЕ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ОСУЩЕСТВЛЯЮТСЯ С ПРИМЕНЕНИЕМ РИСК-ОРИЕНТИРОВАННОГО ПОДХОДА</w:t>
      </w:r>
    </w:p>
    <w:p w:rsidR="00762134" w:rsidRPr="001864F3" w:rsidRDefault="00762134">
      <w:pPr>
        <w:pStyle w:val="ConsPlusNormal"/>
        <w:jc w:val="center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1. Федеральный государственный пожарный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2. Федеральный государственный санитарно-эпидемиологический надзор, осуществляемый Федеральной службой по надзору в сфере защиты прав потребителей и благополучия человека и Федеральным медико-биологическим агентством.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3. Федеральный государственный надзор в области связи.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4. Федеральный государственный надзор за соблюдением трудового законодательства и иных нормативных правовых актов, содержащих нормы трудового права.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5. Федеральный государственный контроль (надзор) в сфере миграции.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6. Федеральный государственный надзор в области безопасности дорожного движения.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7. Федеральный государственный экологический надзор (в части государственного надзора за геологическим изучением, рациональным использованием и охраной недр, государственного земельного надзора, государственного надзора в области обращения с отходами, государственного надзора в области охраны атмосферного воздуха, государственного надзора в области использования и охраны водных объектов, государственного надзора за соблюдением требований к обращению озоноразрушающих веществ).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8. Лицензионный контроль за деятельностью по сбору, транспортированию, обработке, утилизации, обезвреживанию, размещению отходов I - IV классов 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9. Региональный государственный экологический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10. Государственный земельный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11. Государственный карантинный фитосанитарный контроль (надзор).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12. Федеральный государственный ветеринарный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13. Региональный государственный ветеринарный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14. Федеральный государственный транспортный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15. Федеральный государственный контроль (надзор) в области транспортной безопасности.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16. Лицензионный контроль за деятельностью по перевозкам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обеспечения собственных нужд юридического лица или индивидуального предпринимателя).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17. Лицензионный контроль за производством и оборотом этилового спирта, алкогольной и спиртосодержащей продукции.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18. Федеральный государственный надзор в области защиты населения и территорий от чрезвычайных ситуаций природного и техногенного характера.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19. Лицензионный контроль за деятельностью по тушению пожаров в населенных пунктах, на производственных объектах и объектах инфраструктуры.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20. Лицензионный контроль за деятельностью по монтажу, техническому обслуживанию и ремонту </w:t>
      </w:r>
      <w:r w:rsidRPr="001864F3">
        <w:lastRenderedPageBreak/>
        <w:t>средств обеспечения пожарной безопасности зданий и сооружений.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21. Государственный надзор в области гражданской обороны.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22. Государственный надзор во внутренних водах и в территориальном море Российской Федерации за маломерными судами, используемыми в некоммерческих целях, и базами (сооружениями) для их стоянок.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23. Государственный контроль качества и безопасности медицинской деятельности.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24. Федеральный государственный надзор в сфере обращения лекарственных средств.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25. Государственный контроль за обращением медицинских изделий.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26. Федеральный государственный надзор в области защиты прав потребителей.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27. Федеральный государственный энергетический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28. Региональный государственный строительный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29. Государственный контроль за соблюдением антимонопольного законодательства Российской Федерации.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30. Контроль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осуществляемый Федеральной антимонопольной службой.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31. Государственный контроль (надзор) в сфере государственного оборонного заказа.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32. Федеральный государственный контроль (надзор) в области регулируемых государством цен (тарифов).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33. Государственный надзор в сфере рекламы.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34. Федеральный государственный метрологический надзор, осуществляемый Федеральным агентством по техническому регулированию и метрологии.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35. Лицензионный контроль за предпринимательской деятельностью по управлению многоквартирными домами.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36. Государственный контроль (надзор) в области долевого строительства многоквартирных домов и (или) иных объектов недвижимости.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37. Государственный жилищный надзор.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38. Федеральный государственный контроль за деятельностью аккредитованных лиц.</w:t>
      </w:r>
    </w:p>
    <w:p w:rsidR="00762134" w:rsidRPr="001864F3" w:rsidRDefault="001864F3">
      <w:pPr>
        <w:pStyle w:val="ConsPlusNormal"/>
        <w:jc w:val="right"/>
        <w:outlineLvl w:val="0"/>
      </w:pPr>
      <w:r>
        <w:br w:type="page"/>
      </w:r>
      <w:r w:rsidR="00762134" w:rsidRPr="001864F3">
        <w:lastRenderedPageBreak/>
        <w:t>Утверждены</w:t>
      </w:r>
    </w:p>
    <w:p w:rsidR="00762134" w:rsidRPr="001864F3" w:rsidRDefault="00762134">
      <w:pPr>
        <w:pStyle w:val="ConsPlusNormal"/>
        <w:jc w:val="right"/>
      </w:pPr>
      <w:r w:rsidRPr="001864F3">
        <w:t>постановлением Правительства</w:t>
      </w:r>
    </w:p>
    <w:p w:rsidR="00762134" w:rsidRPr="001864F3" w:rsidRDefault="00762134">
      <w:pPr>
        <w:pStyle w:val="ConsPlusNormal"/>
        <w:jc w:val="right"/>
      </w:pPr>
      <w:r w:rsidRPr="001864F3">
        <w:t>Российской Федерации</w:t>
      </w:r>
    </w:p>
    <w:p w:rsidR="00762134" w:rsidRPr="001864F3" w:rsidRDefault="00762134">
      <w:pPr>
        <w:pStyle w:val="ConsPlusNormal"/>
        <w:jc w:val="right"/>
      </w:pPr>
      <w:r w:rsidRPr="001864F3">
        <w:t xml:space="preserve">от 17 августа 2016 г. </w:t>
      </w:r>
      <w:r w:rsidR="001864F3">
        <w:t>№</w:t>
      </w:r>
      <w:r w:rsidRPr="001864F3">
        <w:t xml:space="preserve"> 806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Title"/>
        <w:jc w:val="center"/>
        <w:rPr>
          <w:sz w:val="20"/>
        </w:rPr>
      </w:pPr>
      <w:bookmarkStart w:id="5" w:name="Par258"/>
      <w:bookmarkEnd w:id="5"/>
      <w:r w:rsidRPr="001864F3">
        <w:rPr>
          <w:sz w:val="20"/>
        </w:rPr>
        <w:t>ИЗМЕНЕНИЯ,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КОТОРЫЕ ВНОСЯТСЯ В ОТДЕЛЬНЫЕ АКТЫ ПРАВИТЕЛЬСТВА</w:t>
      </w:r>
    </w:p>
    <w:p w:rsidR="00762134" w:rsidRPr="001864F3" w:rsidRDefault="00762134">
      <w:pPr>
        <w:pStyle w:val="ConsPlusTitle"/>
        <w:jc w:val="center"/>
        <w:rPr>
          <w:sz w:val="20"/>
        </w:rPr>
      </w:pPr>
      <w:r w:rsidRPr="001864F3">
        <w:rPr>
          <w:sz w:val="20"/>
        </w:rPr>
        <w:t>РОССИЙСКОЙ ФЕДЕРАЦИИ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 xml:space="preserve">1. В Правилах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 июня 2010 г. </w:t>
      </w:r>
      <w:r w:rsidR="001864F3">
        <w:t>№</w:t>
      </w:r>
      <w:r w:rsidRPr="001864F3">
        <w:t xml:space="preserve"> 489 </w:t>
      </w:r>
      <w:r w:rsidR="001864F3">
        <w:t>«</w:t>
      </w:r>
      <w:r w:rsidRPr="001864F3">
        <w:t>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 w:rsidR="001864F3">
        <w:t>»</w:t>
      </w:r>
      <w:r w:rsidRPr="001864F3">
        <w:t xml:space="preserve"> (Собрание законодательства Российской Федерации, 2010, </w:t>
      </w:r>
      <w:r w:rsidR="001864F3">
        <w:t>№</w:t>
      </w:r>
      <w:r w:rsidRPr="001864F3">
        <w:t xml:space="preserve"> 28, ст. 3706; 2012, </w:t>
      </w:r>
      <w:r w:rsidR="001864F3">
        <w:t>№</w:t>
      </w:r>
      <w:r w:rsidRPr="001864F3">
        <w:t xml:space="preserve"> 2, ст. 301; </w:t>
      </w:r>
      <w:r w:rsidR="001864F3">
        <w:t>№</w:t>
      </w:r>
      <w:r w:rsidRPr="001864F3">
        <w:t xml:space="preserve"> 53, ст. 7958; 2015, </w:t>
      </w:r>
      <w:r w:rsidR="001864F3">
        <w:t>№</w:t>
      </w:r>
      <w:r w:rsidRPr="001864F3">
        <w:t xml:space="preserve"> 49, ст. 6964; 2016, </w:t>
      </w:r>
      <w:r w:rsidR="001864F3">
        <w:t>№</w:t>
      </w:r>
      <w:r w:rsidRPr="001864F3">
        <w:t xml:space="preserve"> 1, ст. 234):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а) в подпункте </w:t>
      </w:r>
      <w:r w:rsidR="001864F3">
        <w:t>«</w:t>
      </w:r>
      <w:r w:rsidRPr="001864F3">
        <w:t>а</w:t>
      </w:r>
      <w:r w:rsidR="001864F3">
        <w:t>»</w:t>
      </w:r>
      <w:r w:rsidRPr="001864F3">
        <w:t xml:space="preserve"> пункта 3: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слова </w:t>
      </w:r>
      <w:r w:rsidR="001864F3">
        <w:t>«</w:t>
      </w:r>
      <w:r w:rsidRPr="001864F3">
        <w:t>а также</w:t>
      </w:r>
      <w:r w:rsidR="001864F3">
        <w:t>»</w:t>
      </w:r>
      <w:r w:rsidRPr="001864F3">
        <w:t xml:space="preserve"> исключить;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дополнить словами </w:t>
      </w:r>
      <w:r w:rsidR="001864F3">
        <w:t>«</w:t>
      </w:r>
      <w:r w:rsidRPr="001864F3">
        <w:t>, а также положениями о видах государственного контроля (надзора), осуществляемых с применением риск-ориентированного подхода в соответствии с частью 9.3 статьи 9 Федерального закона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пункт 7 после абзаца шестого дополнить абзацем следующего содержания:</w:t>
      </w:r>
    </w:p>
    <w:p w:rsidR="00762134" w:rsidRPr="001864F3" w:rsidRDefault="001864F3">
      <w:pPr>
        <w:pStyle w:val="ConsPlusNormal"/>
        <w:spacing w:before="200"/>
        <w:ind w:firstLine="540"/>
        <w:jc w:val="both"/>
      </w:pPr>
      <w:r>
        <w:t>«</w:t>
      </w:r>
      <w:r w:rsidR="00762134" w:rsidRPr="001864F3">
        <w:t>принятие органом государственного контроля (надзора), осуществляющим государственный контроль (надзор) с применением риск-ориентированного подхода, решения об отнесении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или решения об изменении присвоенных им категории риска или класса (категории) опасности - в части исключения плановой проверки из ежегодного плана.</w:t>
      </w:r>
      <w:r>
        <w:t>»</w:t>
      </w:r>
      <w:r w:rsidR="00762134"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приложение к указанным Правилам изложить в следующей редакции:</w:t>
      </w:r>
    </w:p>
    <w:p w:rsidR="00762134" w:rsidRPr="001864F3" w:rsidRDefault="001864F3">
      <w:pPr>
        <w:pStyle w:val="ConsPlusNormal"/>
        <w:jc w:val="right"/>
      </w:pPr>
      <w:r>
        <w:br w:type="page"/>
      </w:r>
      <w:r>
        <w:lastRenderedPageBreak/>
        <w:t>«</w:t>
      </w:r>
      <w:r w:rsidR="00762134" w:rsidRPr="001864F3">
        <w:t>Приложение</w:t>
      </w:r>
    </w:p>
    <w:p w:rsidR="00762134" w:rsidRPr="001864F3" w:rsidRDefault="00762134">
      <w:pPr>
        <w:pStyle w:val="ConsPlusNormal"/>
        <w:jc w:val="right"/>
      </w:pPr>
      <w:r w:rsidRPr="001864F3">
        <w:t>к Правилам подготовки</w:t>
      </w:r>
    </w:p>
    <w:p w:rsidR="00762134" w:rsidRPr="001864F3" w:rsidRDefault="00762134">
      <w:pPr>
        <w:pStyle w:val="ConsPlusNormal"/>
        <w:jc w:val="right"/>
      </w:pPr>
      <w:r w:rsidRPr="001864F3">
        <w:t>органами государственного контроля</w:t>
      </w:r>
    </w:p>
    <w:p w:rsidR="00762134" w:rsidRPr="001864F3" w:rsidRDefault="00762134">
      <w:pPr>
        <w:pStyle w:val="ConsPlusNormal"/>
        <w:jc w:val="right"/>
      </w:pPr>
      <w:r w:rsidRPr="001864F3">
        <w:t>(надзора) и органами муниципального</w:t>
      </w:r>
    </w:p>
    <w:p w:rsidR="00762134" w:rsidRPr="001864F3" w:rsidRDefault="00762134">
      <w:pPr>
        <w:pStyle w:val="ConsPlusNormal"/>
        <w:jc w:val="right"/>
      </w:pPr>
      <w:r w:rsidRPr="001864F3">
        <w:t>контроля ежегодных планов проведения</w:t>
      </w:r>
    </w:p>
    <w:p w:rsidR="00762134" w:rsidRPr="001864F3" w:rsidRDefault="00762134">
      <w:pPr>
        <w:pStyle w:val="ConsPlusNormal"/>
        <w:jc w:val="right"/>
      </w:pPr>
      <w:r w:rsidRPr="001864F3">
        <w:t>плановых проверок юридических лиц</w:t>
      </w:r>
    </w:p>
    <w:p w:rsidR="00762134" w:rsidRPr="001864F3" w:rsidRDefault="00762134">
      <w:pPr>
        <w:pStyle w:val="ConsPlusNormal"/>
        <w:jc w:val="right"/>
      </w:pPr>
      <w:r w:rsidRPr="001864F3">
        <w:t>и индивидуальных предпринимателей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center"/>
      </w:pPr>
      <w:r w:rsidRPr="001864F3">
        <w:t>ТИПОВАЯ ФОРМА ЕЖЕГОДНОГО ПЛАНА</w:t>
      </w:r>
    </w:p>
    <w:p w:rsidR="00762134" w:rsidRPr="001864F3" w:rsidRDefault="00762134">
      <w:pPr>
        <w:pStyle w:val="ConsPlusNormal"/>
        <w:jc w:val="center"/>
      </w:pPr>
      <w:r w:rsidRPr="001864F3">
        <w:t>ПРОВЕДЕНИЯ ПЛАНОВЫХ ПРОВЕРОК ЮРИДИЧЕСКИХ ЛИЦ</w:t>
      </w:r>
    </w:p>
    <w:p w:rsidR="00762134" w:rsidRPr="001864F3" w:rsidRDefault="00762134">
      <w:pPr>
        <w:pStyle w:val="ConsPlusNormal"/>
        <w:jc w:val="center"/>
      </w:pPr>
      <w:r w:rsidRPr="001864F3">
        <w:t>И ИНДИВИДУАЛЬНЫХ ПРЕДПРИНИМАТЕЛЕЙ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nformat"/>
        <w:jc w:val="both"/>
      </w:pPr>
      <w:r w:rsidRPr="001864F3">
        <w:t>___________________________________________________________________________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(наименование органа государственного контроля (надзора),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муниципального контроля)</w:t>
      </w:r>
    </w:p>
    <w:p w:rsidR="00762134" w:rsidRPr="001864F3" w:rsidRDefault="00762134">
      <w:pPr>
        <w:pStyle w:val="ConsPlusNonformat"/>
        <w:jc w:val="both"/>
      </w:pP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                                УТВЕРЖДЕН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                      ____________________________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                      (фамилия, инициалы и подпись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                              руководителя)</w:t>
      </w:r>
    </w:p>
    <w:p w:rsidR="00762134" w:rsidRPr="001864F3" w:rsidRDefault="00762134">
      <w:pPr>
        <w:pStyle w:val="ConsPlusNonformat"/>
        <w:jc w:val="both"/>
      </w:pP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                      от </w:t>
      </w:r>
      <w:r w:rsidR="001864F3">
        <w:t>«</w:t>
      </w:r>
      <w:r w:rsidRPr="001864F3">
        <w:t>__</w:t>
      </w:r>
      <w:r w:rsidR="001864F3">
        <w:t>»</w:t>
      </w:r>
      <w:r w:rsidRPr="001864F3">
        <w:t xml:space="preserve"> ____________ 20__ г.</w:t>
      </w:r>
    </w:p>
    <w:p w:rsidR="00762134" w:rsidRPr="001864F3" w:rsidRDefault="00762134">
      <w:pPr>
        <w:pStyle w:val="ConsPlusNonformat"/>
        <w:jc w:val="both"/>
      </w:pPr>
    </w:p>
    <w:p w:rsidR="00762134" w:rsidRPr="001864F3" w:rsidRDefault="00762134">
      <w:pPr>
        <w:pStyle w:val="ConsPlusNonformat"/>
        <w:jc w:val="both"/>
      </w:pPr>
      <w:r w:rsidRPr="001864F3">
        <w:t xml:space="preserve">                                   ПЛАН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      проведения плановых проверок юридических лиц</w:t>
      </w:r>
    </w:p>
    <w:p w:rsidR="00762134" w:rsidRPr="001864F3" w:rsidRDefault="00762134">
      <w:pPr>
        <w:pStyle w:val="ConsPlusNonformat"/>
        <w:jc w:val="both"/>
      </w:pPr>
      <w:r w:rsidRPr="001864F3">
        <w:t xml:space="preserve">               и индивидуальных предпринимателей на 20__ г.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both"/>
        <w:sectPr w:rsidR="00762134" w:rsidRPr="001864F3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2035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794"/>
        <w:gridCol w:w="1531"/>
        <w:gridCol w:w="794"/>
        <w:gridCol w:w="680"/>
        <w:gridCol w:w="680"/>
        <w:gridCol w:w="567"/>
        <w:gridCol w:w="1077"/>
        <w:gridCol w:w="794"/>
        <w:gridCol w:w="1871"/>
        <w:gridCol w:w="794"/>
        <w:gridCol w:w="680"/>
        <w:gridCol w:w="567"/>
        <w:gridCol w:w="1191"/>
        <w:gridCol w:w="907"/>
        <w:gridCol w:w="1304"/>
        <w:gridCol w:w="1871"/>
        <w:gridCol w:w="2438"/>
      </w:tblGrid>
      <w:tr w:rsidR="001864F3" w:rsidRPr="00FA1131" w:rsidTr="00FA1131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lastRenderedPageBreak/>
              <w:t>Наименование юридического лица (филиала, представительства, обособленного структурного подразделения), ф.и.о. индивидуального предпринимателя, деятельность которого подлежит проверке &lt;1&gt;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Адреса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Основной государственный регистрационный номер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Идентификационный номер налогоплательщика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Цель проведения проверки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Основание проведения проверки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Дата начала проведения проверки &lt;4&gt;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Срок проведения плановой проверки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 &lt;5&gt;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Информация о присвоении деятельности юридического лица и индивидуального предпринимателя определенной категории риска, определенного класса (категории) опасности, об отнесении объекта государственного контроля (надзора) к определенной категории риска, определенному классу (категории) опасности &lt;6&gt;</w:t>
            </w:r>
          </w:p>
        </w:tc>
      </w:tr>
      <w:tr w:rsidR="001864F3" w:rsidRPr="00FA1131" w:rsidTr="00FA1131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bot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место (места) нахождения юридического лица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места нахождения объектов &lt;2&gt;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дата окончания последней проверки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иные основания в соответствии с федеральным законом &lt;3&gt;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рабочих дней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  <w:r w:rsidRPr="00FA1131">
              <w:rPr>
                <w:sz w:val="16"/>
              </w:rPr>
              <w:t>рабочих часов (для малого и среднего предпринимательства и микропредприятий)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jc w:val="center"/>
              <w:rPr>
                <w:sz w:val="16"/>
              </w:rPr>
            </w:pPr>
          </w:p>
        </w:tc>
      </w:tr>
      <w:tr w:rsidR="001864F3" w:rsidRPr="00FA1131" w:rsidTr="00FA1131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</w:tr>
      <w:tr w:rsidR="001864F3" w:rsidRPr="00FA1131" w:rsidTr="00FA1131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FA1131" w:rsidRDefault="00762134">
            <w:pPr>
              <w:pStyle w:val="ConsPlusNormal"/>
              <w:rPr>
                <w:sz w:val="16"/>
              </w:rPr>
            </w:pPr>
          </w:p>
        </w:tc>
      </w:tr>
    </w:tbl>
    <w:p w:rsidR="001864F3" w:rsidRPr="001864F3" w:rsidRDefault="001864F3" w:rsidP="001864F3">
      <w:pPr>
        <w:pStyle w:val="ConsPlusNormal"/>
        <w:ind w:firstLine="540"/>
        <w:jc w:val="both"/>
      </w:pPr>
      <w:r w:rsidRPr="001864F3">
        <w:t>--------------------------------</w:t>
      </w:r>
    </w:p>
    <w:p w:rsidR="001864F3" w:rsidRPr="001864F3" w:rsidRDefault="001864F3" w:rsidP="001864F3">
      <w:pPr>
        <w:pStyle w:val="ConsPlusNormal"/>
        <w:spacing w:before="200"/>
        <w:ind w:firstLine="540"/>
        <w:jc w:val="both"/>
      </w:pPr>
      <w:r w:rsidRPr="001864F3">
        <w:t>&lt;1&gt;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наименование этих объектов.</w:t>
      </w:r>
    </w:p>
    <w:p w:rsidR="001864F3" w:rsidRPr="001864F3" w:rsidRDefault="001864F3" w:rsidP="001864F3">
      <w:pPr>
        <w:pStyle w:val="ConsPlusNormal"/>
        <w:spacing w:before="200"/>
        <w:ind w:firstLine="540"/>
        <w:jc w:val="both"/>
      </w:pPr>
      <w:r w:rsidRPr="001864F3">
        <w:t>&lt;2&gt; Если планируется проведение мероприятий по контролю в отношении объектов защиты, объектов использования атомной энергии, опасных производственных объектов и гидротехнических сооружений, дополнительно указывается место нахождения этих объектов.</w:t>
      </w:r>
    </w:p>
    <w:p w:rsidR="001864F3" w:rsidRPr="001864F3" w:rsidRDefault="001864F3" w:rsidP="001864F3">
      <w:pPr>
        <w:pStyle w:val="ConsPlusNormal"/>
        <w:spacing w:before="200"/>
        <w:ind w:firstLine="540"/>
        <w:jc w:val="both"/>
      </w:pPr>
      <w:r w:rsidRPr="001864F3">
        <w:t>&lt;3&gt; Указывается ссылка на положения федерального закона, устанавливающего основания проведения плановой проверки.</w:t>
      </w:r>
    </w:p>
    <w:p w:rsidR="001864F3" w:rsidRPr="001864F3" w:rsidRDefault="001864F3" w:rsidP="001864F3">
      <w:pPr>
        <w:pStyle w:val="ConsPlusNormal"/>
        <w:spacing w:before="200"/>
        <w:ind w:firstLine="540"/>
        <w:jc w:val="both"/>
      </w:pPr>
      <w:r w:rsidRPr="001864F3">
        <w:t>&lt;4&gt; Указывается календарный месяц начала проведения проверки.</w:t>
      </w:r>
    </w:p>
    <w:p w:rsidR="001864F3" w:rsidRDefault="001864F3" w:rsidP="001864F3">
      <w:pPr>
        <w:pStyle w:val="ConsPlusNormal"/>
        <w:spacing w:before="200"/>
        <w:ind w:firstLine="540"/>
        <w:jc w:val="both"/>
      </w:pPr>
      <w:r w:rsidRPr="001864F3">
        <w:t>&lt;5&gt; Заполняется, если проверка в отношении субъектов малого предпринимательства проводится в 2016 - 2018 годах. Указывается информация о постановлении о назначении административного наказания или решении о приостановлении и (или) об аннулировании лицензии (дата их вынесения (принятия), номер, орган, вынесший постановление или принявший решение, часть и статья федерального закона, являющаяся основанием привлечения к ответственности), дата их вступления в законную силу, дата окончания проведения проверки, по результатам которой вынесено постановление либо принято решение.</w:t>
      </w:r>
    </w:p>
    <w:p w:rsidR="00762134" w:rsidRDefault="001864F3" w:rsidP="001864F3">
      <w:pPr>
        <w:pStyle w:val="ConsPlusNormal"/>
        <w:spacing w:before="200"/>
        <w:ind w:firstLine="540"/>
        <w:jc w:val="both"/>
      </w:pPr>
      <w:r w:rsidRPr="001864F3">
        <w:t>&lt;6&gt; Заполняется, если проверка проводится по виду государственного контроля (надзора), осуществляемого с применением риск-ориентированного подхода.</w:t>
      </w:r>
      <w:r>
        <w:t>»</w:t>
      </w:r>
      <w:r w:rsidRPr="001864F3">
        <w:t>.</w:t>
      </w:r>
    </w:p>
    <w:p w:rsidR="001864F3" w:rsidRPr="001864F3" w:rsidRDefault="001864F3" w:rsidP="001864F3">
      <w:pPr>
        <w:pStyle w:val="ConsPlusNormal"/>
        <w:jc w:val="both"/>
        <w:sectPr w:rsidR="001864F3" w:rsidRPr="001864F3">
          <w:headerReference w:type="default" r:id="rId9"/>
          <w:footerReference w:type="default" r:id="rId1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 xml:space="preserve">2. В Положении о федеральном государственном пожарном надзоре, утвержденном постановлением Правительства Российской Федерации от 12 апреля 2012 г. </w:t>
      </w:r>
      <w:r w:rsidR="001864F3">
        <w:t>№</w:t>
      </w:r>
      <w:r w:rsidRPr="001864F3">
        <w:t xml:space="preserve"> 290 </w:t>
      </w:r>
      <w:r w:rsidR="001864F3">
        <w:t>«</w:t>
      </w:r>
      <w:r w:rsidRPr="001864F3">
        <w:t>О федеральном государственном пожарном надзоре</w:t>
      </w:r>
      <w:r w:rsidR="001864F3">
        <w:t>»</w:t>
      </w:r>
      <w:r w:rsidRPr="001864F3">
        <w:t xml:space="preserve"> (Собрание законодательства Российской Федерации, 2012, </w:t>
      </w:r>
      <w:r w:rsidR="001864F3">
        <w:t>№</w:t>
      </w:r>
      <w:r w:rsidRPr="001864F3">
        <w:t xml:space="preserve"> 17, ст. 1964; 2015, </w:t>
      </w:r>
      <w:r w:rsidR="001864F3">
        <w:t>№</w:t>
      </w:r>
      <w:r w:rsidRPr="001864F3">
        <w:t xml:space="preserve"> 44, ст. 6138):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пункт 1 дополнить абзацем следующего содержания:</w:t>
      </w:r>
    </w:p>
    <w:p w:rsidR="00762134" w:rsidRPr="001864F3" w:rsidRDefault="001864F3">
      <w:pPr>
        <w:pStyle w:val="ConsPlusNormal"/>
        <w:spacing w:before="200"/>
        <w:ind w:firstLine="540"/>
        <w:jc w:val="both"/>
      </w:pPr>
      <w:r>
        <w:t>«</w:t>
      </w:r>
      <w:r w:rsidR="00762134" w:rsidRPr="001864F3">
        <w:t>Федеральный государственный пожарный надзор осуществляется органами государственного пожарного надзора с применением риск-ориентированного подхода.</w:t>
      </w:r>
      <w:r>
        <w:t>»</w:t>
      </w:r>
      <w:r w:rsidR="00762134"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дополнить пунктами 20 - 29 следующего содержания:</w:t>
      </w:r>
    </w:p>
    <w:p w:rsidR="00762134" w:rsidRPr="001864F3" w:rsidRDefault="001864F3">
      <w:pPr>
        <w:pStyle w:val="ConsPlusNormal"/>
        <w:spacing w:before="200"/>
        <w:ind w:firstLine="540"/>
        <w:jc w:val="both"/>
      </w:pPr>
      <w:r>
        <w:t>«</w:t>
      </w:r>
      <w:r w:rsidR="00762134" w:rsidRPr="001864F3">
        <w:t xml:space="preserve">20. В целях применения при осуществлении федерального государственного пожарного надзора риск-ориентированного подхода используемые юридическими лицами и индивидуальными предпринимателями производственные объекты, являющиеся объектами защиты (далее - объекты защиты), подлежат отнесению к одной из категорий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</w:t>
      </w:r>
      <w:r>
        <w:t>№</w:t>
      </w:r>
      <w:r w:rsidR="00762134" w:rsidRPr="001864F3">
        <w:t xml:space="preserve"> 806 </w:t>
      </w:r>
      <w:r>
        <w:t>«</w:t>
      </w:r>
      <w:r w:rsidR="00762134" w:rsidRPr="001864F3">
        <w:t>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r>
        <w:t>»</w:t>
      </w:r>
      <w:r w:rsidR="00762134" w:rsidRPr="001864F3">
        <w:t>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Отнесение объектов защиты к определенной категории риска осуществляется на основании критериев отнесения объектов защиты к определенной категории риска согласно приложению.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21. Проведение плановых проверок объектов защиты в зависимости от присвоенной категории риска осуществляется со следующей периодичностью: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высокого риска - один раз в 3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значительного риска - один раз в 4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среднего риска - не чаще чем один раз в 7 лет;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умеренного риска - не чаще чем один раз в 10 лет.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 отношении объектов защиты, отнесенных к категории низкого риска, плановые проверки не проводятся.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ввода объекта защиты в эксплуатацию;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окончания проведения последней плановой проверки объекта защиты.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22. Отнесение объектов защиты к категориям риска осуществляется: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решением главного государственного инспектора субъекта Российской Федерации по пожарному надзору (его заместителя) - при отнесении к категории высокого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решением главного государственного инспектора города (района) субъекта Российской Федерации по пожарному надзору (его заместителя) по месту нахождения объекта защиты - при отнесении к иным категориям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решениями главных государственных инспекторов специальных и воинских подразделений федеральной противопожарной службы, созданных в целях организации и профилактики тушения пожаров, проведения аварийно-спасательных работ в закрытых административно-территориальных образованиях, особо важных и режимных организациях, в пределах установленной компетенции по месту нахождения объекта защиты - при отнесении к категории высокого, значительного, среднего, умеренного и низкого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lastRenderedPageBreak/>
        <w:t>23. В случае пересмотра решения об отнесении объекта защиты к одной из категорий риска решение об изменении категории риска на более высокую категорию принимается должностным лицом, уполномоченным на принятие решения об отнесении к соответствующей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Решение об изменении категории риска на более низкую категорию принимается должностным лицом, которым ранее было принято решение об отнесении к категории риска, с направлением указанного решения, а также документов и сведений, на основании которых оно было принято, должностному лицу, уполномоченному на принятие решения об отнесении к соответствующей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При отсутствии решения об отнесении к определенной категории риска объект защиты считается отнесенным к категории низкого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24. Органы государственного пожарного надзора ведут перечни объектов защиты, которым присвоены категории риска (далее - перечни объектов защиты).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Включение в перечни объектов защиты осуществляется на основании решений уполномоченных должностных лиц об отнесении объектов защиты к соответствующим категориям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25. Перечни объектов защиты содержат следующую информацию: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предпринимателя, являющихся собственниками (правообладателями) объектов защиты, которым присвоена категория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основной государственный регистрационный номер;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индивидуальный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место нахождения объекта защиты;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реквизиты решения о присвоении категории риска, указание на категорию риска, а также сведения, на основании которых было принято решение об отнесении объекта защиты к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26. На официальном сайте Министерства Российской Федерации по делам гражданской обороны, чрезвычайным ситуациям и ликвидации последствий стихийных бедствий и его территориальных органов размещается и поддерживается в актуальном состоянии следующая информация об объектах, отнесенных к категориям высокого и значительного рисков, содержащаяся в перечнях объектов защиты: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предпринимателя, являющихся собственниками (правообладателями) объектов защиты, которым присвоены указанные категории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индивидуальный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место нахождения объекта защиты;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категория риска и дата принятия решения об отнесении объекта защиты к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27. Размещение информации, указанной в пункте 26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28. По запросу юридического лица или индивидуального предпринимателя, являющихся собственниками (правообладателями) объектов защиты, орган государственного пожарного надзора предоставляет им информацию о присвоенной используемым ими объектам защиты категории риска, а также сведения, использованные при отнесении таких объектов к определенной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29. Юридическое лицо или индивидуальный предприниматель, являющиеся собственниками (правообладателями) объектов защиты, вправе подать в установленном порядке в орган государственного пожарного надзора заявление об изменении ранее присвоенной используемым ими объектам защиты категории риска.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дополнить приложением следующего содержания: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1864F3">
      <w:pPr>
        <w:pStyle w:val="ConsPlusNormal"/>
        <w:jc w:val="right"/>
      </w:pPr>
      <w:r>
        <w:lastRenderedPageBreak/>
        <w:t>«</w:t>
      </w:r>
      <w:r w:rsidR="00762134" w:rsidRPr="001864F3">
        <w:t>Приложение</w:t>
      </w:r>
    </w:p>
    <w:p w:rsidR="00762134" w:rsidRPr="001864F3" w:rsidRDefault="00762134">
      <w:pPr>
        <w:pStyle w:val="ConsPlusNormal"/>
        <w:jc w:val="right"/>
      </w:pPr>
      <w:r w:rsidRPr="001864F3">
        <w:t>к Положению о федеральном</w:t>
      </w:r>
    </w:p>
    <w:p w:rsidR="00762134" w:rsidRPr="001864F3" w:rsidRDefault="00762134">
      <w:pPr>
        <w:pStyle w:val="ConsPlusNormal"/>
        <w:jc w:val="right"/>
      </w:pPr>
      <w:r w:rsidRPr="001864F3">
        <w:t>государственном пожарном надзоре</w:t>
      </w:r>
    </w:p>
    <w:p w:rsidR="00762134" w:rsidRPr="001864F3" w:rsidRDefault="00762134">
      <w:pPr>
        <w:pStyle w:val="ConsPlusNormal"/>
        <w:jc w:val="both"/>
      </w:pP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КРИТЕРИИ</w:t>
      </w: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ОТНЕСЕНИЯ ОБЪЕКТОВ ЗАЩИТЫ К ОПРЕДЕЛЕННОЙ КАТЕГОРИИ РИСКА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1. При отнесении объектов защиты к категориям риска используются: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а) классификация зданий и сооружений по функциональной пожарной опасности, пожарной и взрывопожарной опасности, а также наружных установок по пожарной опасности в соответствии с Федеральным законом </w:t>
      </w:r>
      <w:r w:rsidR="001864F3">
        <w:t>«</w:t>
      </w:r>
      <w:r w:rsidRPr="001864F3">
        <w:t>Технический регламент о требованиях пожарной безопасности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б) классификация опасных производственных объектов в соответствии с Федеральным законом </w:t>
      </w:r>
      <w:r w:rsidR="001864F3">
        <w:t>«</w:t>
      </w:r>
      <w:r w:rsidRPr="001864F3">
        <w:t>О промышленной безопасности опасных производственных объектов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классификация особо опасных, технически сложных и уникальных объектов в соответствии со статьей 48.1 Градостроительного кодекса Российской Федерации.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2. В соответствии с критериями тяжести потенциальных негативных последствий возможного несоблюдения на объекте защиты обязательных требований объекты защиты относятся к следующим категориям риска: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к категории высокого риска относятся следующие объекты защиты: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 дошкольного и начального общего образования;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 основного общего и среднего (полного) общего образования;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на которых осуществляется деятельность детских лагерей на время каникул;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на которых осуществляется предоставление социальных услуг с обеспечением проживания, а также оказание стационарной медицинской помощи;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к категории значительного риска относятся следующие объекты защиты: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к особо опасным, технически сложным и уникальным объектам в соответствии со статьей 48.1 Градостроительного кодекса Российской Федерации;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включенные в перечень объектов, критически важных для национальной безопасности страны, других особо важных пожароопасных объектов, особо ценных объектов культурного наследия народов Российской Федерации;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классам Ф1.1 (кроме объектов, относящихся к категории высокого риска), Ф1.2, Ф2.1, Ф2.2, Ф4.1 (кроме объектов, относящихся к категории высокого риска) и Ф4.2;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Ф5.1, в которых располагаются опасные производственные объекты I, II, и III классов 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Ф5.2 и являющиеся складскими зданиями государственного материального резерва, зданиями книгохранилищ и архивов федерального значения, зданиями таможенных терминалов;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классам Ф3.1, Ф3.2, Ф3.3, Ф3.4, Ф3.5 и Ф3.6, с возможным пребыванием на них более 200 человек одновременно;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Ф4.3, высотой 28 метров и более;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к категории среднего риска относятся следующие объекты защиты: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объекты, относящиеся по функциональной пожарной опасности к классу Ф1.3, высотой 28 метров и </w:t>
      </w:r>
      <w:r w:rsidRPr="001864F3">
        <w:lastRenderedPageBreak/>
        <w:t>более;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классам Ф3.1, Ф3.2, Ф3.3, Ф3.4, Ф3.5 и Ф3.6, с возможным пребыванием на них от 50 до 200 человек одновременно;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Ф4.3, высотой от 15 до 28 метров;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классам Ф5.1 и Ф5.2 (кроме объектов, относящихся к категории значительного риска) и по пожарной и взрывопожарной опасности к категориям А, Б и 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наружные установки, относящиеся к категориям АН и БН по взрывопожарной и пожарной 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садовые, огороднические и дачные некоммерческие объединения граждан, имеющие общую границу с лесными участками;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к категории умеренного риска относятся следующие объекты защиты: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классам Ф3.1, Ф3.2, Ф3.3, Ф3.4, Ф3.5 и Ф3.6, с возможным пребыванием на них менее 50 человек одновременно;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Ф4.3, высотой до 15 метров;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Ф1.3, высотой до 28 метров;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классам Ф2.3, Ф2.4 и Ф4.4;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Ф5.1 (кроме объектов, относящихся к категории значительного риска) и по взрывопожарной и пожарной опасности к категориям Г и Д;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Ф5.2 (кроме объектов, относящихся к категории значительного риска и плоскостных стоянок для автомобилей) и по взрывопожарной и пожарной опасности к категориям Г и Д;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Ф5.3 и по взрывопожарной и пожарной опасности к категориям Г и Д;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наружные установки категорий ВН, ГН и ДН по взрывопожарной и пожарной 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садовые, огороднические и дачные некоммерческие объединения граждан (кроме объектов, относящихся к категории среднего риска);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к категории низкого риска относятся следующие объекты защиты: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Ф1.4;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объекты, относящиеся по функциональной пожарной опасности к классу Ф5.2 и являющиеся плоскостными стоянками для автомобилей;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временные постройки, киоски, навесы и другие подобные постройки;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иные объекты защиты.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3. В соответствии с критериями вероятности несоблюдения юридическими лицами и индивидуальными предпринимателями на используемых ими объектах защиты обязательных требований: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объекты защиты, подлежащие отнесению в соответствии с критериями тяжести потенциальных негативных последствий возможного несоблюдения обязательных требований к категориям значительного, среднего, умеренного риска, подлежат отнесению к категориям среднего, умеренного и низкого риска соответственно при соблюдении одного из следующих условий: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lastRenderedPageBreak/>
        <w:t>создание в установленном законодательством Российской Федерации порядке подразделения пожарной охраны для защиты соответствующих объектов (за исключением добровольных пожарных формирований);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наличие в структуре юридического лица и у индивидуального предпринимателя, которые используют объект защиты, подразделения, занимающегося вопросами пожарной профилактики, кадровый состав которого имеет специальное пожарно-техническое образование и стаж работы в системе государственного пожарного надзора или тушения пожаров не менее 5 лет;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проведение пожарного аудита объекта защиты (независимой оценки пожарного риска) с выводом о выполнении условий соответствия указанного объекта требованиям пожарной безопасности;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отсутствие при последней плановой проверке нарушений требований пожарной безопасности;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объекты защиты, подлежащие отнесению в соответствии с критериями тяжести потенциальных негативных последствий возможного несоблюдения на объекте защиты обязательных требований к категории значительного риска, подлежат отнесению к категории среднего риска в случае отсутствия на объекте защиты пожаров за последние 5 лет;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объекты защиты, подлежащие отнесению в соответствии с критериями тяжести потенциальных негативных последствий возможного несоблюдения на объекте защиты обязательных требований к категории среднего, умеренного и низкого риска, подлежат отнесению к категории значительного, среднего и умеренного риска соответственно при наличии следующих условий: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проведение пожарного аудита объекта защиты (независимой оценки пожарного риска) с выводом о невыполнении условий соответствия указанного объекта требованиям пожарной безопасности;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наличие сведений о происшедшем на объекте защиты пожаре в течение последних 5 лет;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наличие вступившего в законную силу постановления суда о назначении наказания в виде административного приостановления деятельности юридического лица и индивидуального предпринимателя на объекте защиты в течение последних 3 лет.</w:t>
      </w:r>
      <w:r w:rsidR="001864F3">
        <w:t>»</w:t>
      </w:r>
      <w:r w:rsidRPr="001864F3">
        <w:t>.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 xml:space="preserve">3. В постановлении Правительства Российской Федерации от 5 июня 2013 г. </w:t>
      </w:r>
      <w:r w:rsidR="001864F3">
        <w:t>№</w:t>
      </w:r>
      <w:r w:rsidRPr="001864F3">
        <w:t xml:space="preserve"> 476 </w:t>
      </w:r>
      <w:r w:rsidR="001864F3">
        <w:t>«</w:t>
      </w:r>
      <w:r w:rsidRPr="001864F3">
        <w:t>О вопросах государственного контроля (надзора) и признании утратившими силу некоторых актов Правительства Российской Федерации</w:t>
      </w:r>
      <w:r w:rsidR="001864F3">
        <w:t>»</w:t>
      </w:r>
      <w:r w:rsidRPr="001864F3">
        <w:t xml:space="preserve"> (Собрание законодательства Российской Федерации, 2013, </w:t>
      </w:r>
      <w:r w:rsidR="001864F3">
        <w:t>№</w:t>
      </w:r>
      <w:r w:rsidRPr="001864F3">
        <w:t xml:space="preserve"> 24, ст. 2999; 2016, </w:t>
      </w:r>
      <w:r w:rsidR="001864F3">
        <w:t>№</w:t>
      </w:r>
      <w:r w:rsidRPr="001864F3">
        <w:t xml:space="preserve"> 23, ст. 3330):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в Положении о федеральном государственном надзоре в области связи, утвержденном указанным постановлением: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пункт 3 дополнить словами </w:t>
      </w:r>
      <w:r w:rsidR="001864F3">
        <w:t>«</w:t>
      </w:r>
      <w:r w:rsidRPr="001864F3">
        <w:t>с применением риск-ориентированного подхода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дополнить пунктами 15 - 24 следующего содержания:</w:t>
      </w:r>
    </w:p>
    <w:p w:rsidR="00762134" w:rsidRPr="001864F3" w:rsidRDefault="001864F3">
      <w:pPr>
        <w:pStyle w:val="ConsPlusNormal"/>
        <w:spacing w:before="200"/>
        <w:ind w:firstLine="540"/>
        <w:jc w:val="both"/>
      </w:pPr>
      <w:r>
        <w:t>«</w:t>
      </w:r>
      <w:r w:rsidR="00762134" w:rsidRPr="001864F3">
        <w:t xml:space="preserve">15. В целях применения при осуществлении государственного надзора риск-ориентированного подхода деятельность юридических лиц и индивидуальных предпринимателей в области связи подлежит отнесению к одной из категорий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</w:t>
      </w:r>
      <w:r>
        <w:t>№</w:t>
      </w:r>
      <w:r w:rsidR="00762134" w:rsidRPr="001864F3">
        <w:t xml:space="preserve"> 806 </w:t>
      </w:r>
      <w:r>
        <w:t>«</w:t>
      </w:r>
      <w:r w:rsidR="00762134" w:rsidRPr="001864F3">
        <w:t>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r>
        <w:t>»</w:t>
      </w:r>
      <w:r w:rsidR="00762134" w:rsidRPr="001864F3">
        <w:t>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16. Отнесение деятельности юридического лица или индивидуального предпринимателя в области связи к категориям риска осуществляется решением руководителя территориального органа федерального органа государственного надзора по месту нахождения юридических лиц и индивидуальных предпринимателей в соответствии с критериями отнесения деятельности юридических лиц и индивидуальных предпринимателей в области связи к категориям риска согласно приложению.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17. При отсутствии решения об отнесении деятельности юридических лиц и индивидуальных предпринимателей в области связи к определенной категории риска их деятельность считается отнесенной </w:t>
      </w:r>
      <w:r w:rsidRPr="001864F3">
        <w:lastRenderedPageBreak/>
        <w:t>к категории низкого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18. Проведение плановых проверок в отношении юридических лиц и индивидуальных предпринимателей в зависимости от присвоенной их деятельности в области связи категории риска осуществляется со следующей периодичностью: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значительного риска - один раз в 3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среднего риска - не чаще чем один раз в 3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умеренного риска - не чаще чем один раз в 5 лет.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 отношении юридических лиц и индивидуальных предпринимателей, деятельность которых в области связи отнесена к категории низкого риска, плановые проверки не проводятся.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19. Орган государственного надзора ведет перечень юридических лиц и индивидуальных предпринимателей, деятельности которых в области связи присвоены категории риска (далее - перечень). Включение юридических лиц и индивидуальных предпринимателей в перечень осуществляется на основе решений об отнесении деятельности юридических лиц и индивидуальных предпринимателей в области связи к категориям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20. Перечень содержит следующую информацию: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основной государственный регистрационный номер;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индивидуальный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место нахождения юридического лица или индивидуального предпринимателя;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реквизиты решения о присвоении деятельности юридического лица или индивидуального предпринимателя в области связи категории риска, указание на категорию риска, а также сведения, на основании которых принято решение об отнесении деятельности юридического лица или индивидуального предпринимателя в области связи к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21. Орган государственного надзора размещает на своем официальном сайте и поддерживает в актуальном состоянии следующую информацию из перечня в отношении юридических лиц и индивидуальных предпринимателей, деятельности которых в области связи присвоена категория значительного риска: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основной государственный регистрационный номер;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индивидуальный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место нахождения юридического лица или индивидуального предпринимателя;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указание на категорию риска, дата принятия решения об отнесении деятельности юридического лица или индивидуального предпринимателя в области связи к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22. Размещение информации, указанной в пункте 21 настоящего Положения, осуществляется с учетом законодательства Российской Федерации о защите государственной тайны.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23. По запросу юридического лица или индивидуального предпринимателя орган государственного контроля (надзора) предоставляет им информацию о присвоенной их деятельности в области связи категории риска, а также сведения, использованные при отнесении их деятельности к определенной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24. Юридическое лицо или индивидуальный предприниматель вправе подать в установленном </w:t>
      </w:r>
      <w:r w:rsidRPr="001864F3">
        <w:lastRenderedPageBreak/>
        <w:t>порядке в орган государственного контроля (надзора) заявление об изменении присвоенной ранее их деятельности в области связи категории риска.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дополнить приложением следующего содержания:</w:t>
      </w:r>
    </w:p>
    <w:p w:rsidR="00762134" w:rsidRPr="001864F3" w:rsidRDefault="00FA1131">
      <w:pPr>
        <w:pStyle w:val="ConsPlusNormal"/>
        <w:jc w:val="right"/>
      </w:pPr>
      <w:r>
        <w:br w:type="page"/>
      </w:r>
      <w:r w:rsidR="001864F3">
        <w:lastRenderedPageBreak/>
        <w:t>«</w:t>
      </w:r>
      <w:r w:rsidR="00762134" w:rsidRPr="001864F3">
        <w:t>Приложение</w:t>
      </w:r>
    </w:p>
    <w:p w:rsidR="00762134" w:rsidRPr="001864F3" w:rsidRDefault="00762134">
      <w:pPr>
        <w:pStyle w:val="ConsPlusNormal"/>
        <w:jc w:val="right"/>
      </w:pPr>
      <w:r w:rsidRPr="001864F3">
        <w:t>к Положению о федеральном</w:t>
      </w:r>
    </w:p>
    <w:p w:rsidR="00762134" w:rsidRPr="001864F3" w:rsidRDefault="00762134">
      <w:pPr>
        <w:pStyle w:val="ConsPlusNormal"/>
        <w:jc w:val="right"/>
      </w:pPr>
      <w:r w:rsidRPr="001864F3">
        <w:t>государственном надзоре</w:t>
      </w:r>
    </w:p>
    <w:p w:rsidR="00762134" w:rsidRPr="001864F3" w:rsidRDefault="00762134">
      <w:pPr>
        <w:pStyle w:val="ConsPlusNormal"/>
        <w:jc w:val="right"/>
      </w:pPr>
      <w:r w:rsidRPr="001864F3">
        <w:t>в области связи</w:t>
      </w:r>
    </w:p>
    <w:p w:rsidR="00762134" w:rsidRPr="00FA1131" w:rsidRDefault="00762134">
      <w:pPr>
        <w:pStyle w:val="ConsPlusNormal"/>
        <w:jc w:val="both"/>
        <w:rPr>
          <w:b/>
        </w:rPr>
      </w:pP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КРИТЕРИИ</w:t>
      </w: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ОТНЕСЕНИЯ ДЕЯТЕЛЬНОСТИ ЮРИДИЧЕСКИХ ЛИЦ И ИНДИВИДУАЛЬНЫХ</w:t>
      </w: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ПРЕДПРИНИМАТЕЛЕЙ В ОБЛАСТИ СВЯЗИ К КАТЕГОРИЯМ РИСКА</w:t>
      </w:r>
    </w:p>
    <w:p w:rsidR="00762134" w:rsidRPr="001864F3" w:rsidRDefault="007621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871"/>
      </w:tblGrid>
      <w:tr w:rsidR="001864F3" w:rsidRPr="001864F3">
        <w:tc>
          <w:tcPr>
            <w:tcW w:w="77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Объекты федерального государственного надзора в области связи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Категория риска</w:t>
            </w:r>
          </w:p>
        </w:tc>
      </w:tr>
      <w:tr w:rsidR="001864F3" w:rsidRPr="001864F3">
        <w:tc>
          <w:tcPr>
            <w:tcW w:w="9638" w:type="dxa"/>
            <w:gridSpan w:val="2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I. Критерии тяжести потенциальных негативных последствий возможного несоблюдения обязательных требований</w:t>
            </w:r>
          </w:p>
        </w:tc>
      </w:tr>
      <w:tr w:rsidR="001864F3" w:rsidRPr="001864F3">
        <w:tc>
          <w:tcPr>
            <w:tcW w:w="7767" w:type="dxa"/>
          </w:tcPr>
          <w:p w:rsidR="00762134" w:rsidRPr="001864F3" w:rsidRDefault="00762134">
            <w:pPr>
              <w:pStyle w:val="ConsPlusNormal"/>
            </w:pPr>
            <w:r w:rsidRPr="001864F3">
              <w:t>1. Деятельность юридических лиц и индивидуальных предпринимателей в области связи при отсутствии обстоятельств, предусмотренных разделом II настоящего документа</w:t>
            </w:r>
          </w:p>
        </w:tc>
        <w:tc>
          <w:tcPr>
            <w:tcW w:w="1871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низкий риск</w:t>
            </w:r>
          </w:p>
        </w:tc>
      </w:tr>
      <w:tr w:rsidR="001864F3" w:rsidRPr="001864F3">
        <w:tc>
          <w:tcPr>
            <w:tcW w:w="9638" w:type="dxa"/>
            <w:gridSpan w:val="2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II. Критерии вероятности несоблюдения обязательных требований</w:t>
            </w:r>
          </w:p>
        </w:tc>
      </w:tr>
      <w:tr w:rsidR="001864F3" w:rsidRPr="001864F3">
        <w:tc>
          <w:tcPr>
            <w:tcW w:w="7767" w:type="dxa"/>
          </w:tcPr>
          <w:p w:rsidR="00762134" w:rsidRPr="001864F3" w:rsidRDefault="00762134">
            <w:pPr>
              <w:pStyle w:val="ConsPlusNormal"/>
            </w:pPr>
            <w:r w:rsidRPr="001864F3">
              <w:t>2. Юридические лица и индивидуальные предприниматели, осуществляющие деятельность в области связи,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предусмотренного частью 2 статьи 13.4 (в случае создания радиопомех), частью 1 статьи 13.18 Кодекса Российской Федерации об административных правонарушениях</w:t>
            </w:r>
          </w:p>
        </w:tc>
        <w:tc>
          <w:tcPr>
            <w:tcW w:w="1871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значительный риск</w:t>
            </w:r>
          </w:p>
        </w:tc>
      </w:tr>
      <w:tr w:rsidR="001864F3" w:rsidRPr="001864F3">
        <w:tc>
          <w:tcPr>
            <w:tcW w:w="7767" w:type="dxa"/>
          </w:tcPr>
          <w:p w:rsidR="00762134" w:rsidRPr="001864F3" w:rsidRDefault="00762134">
            <w:pPr>
              <w:pStyle w:val="ConsPlusNormal"/>
            </w:pPr>
            <w:r w:rsidRPr="001864F3">
              <w:t>3. Юридические лица и индивидуальные предприниматели, осуществляющие деятельность в области связи,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предусмотренного статьями 13.3 и 13.4 (в случаях, не связанных с созданием радиопомех), статьями 13.5 - 13.9, 14.1, 19.4, 19.4.1, 19.5, 19.7.10 и 20.25 Кодекса Российской Федерации об административных правонарушениях</w:t>
            </w:r>
          </w:p>
        </w:tc>
        <w:tc>
          <w:tcPr>
            <w:tcW w:w="1871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средний риск</w:t>
            </w:r>
          </w:p>
        </w:tc>
      </w:tr>
      <w:tr w:rsidR="001864F3" w:rsidRPr="001864F3">
        <w:tc>
          <w:tcPr>
            <w:tcW w:w="7767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4. Юридические лица и индивидуальные предприниматели, осуществляющие деятельность в области связи, у которых в течение последних 5 лет при проведении плановой или внеплановой проверки были выявлены нарушения обязательных требований в области связи, не связанные с привлечением к административной ответственности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умеренный риск</w:t>
            </w:r>
            <w:r w:rsidR="001864F3">
              <w:t>»</w:t>
            </w:r>
            <w:r w:rsidRPr="001864F3">
              <w:t>;</w:t>
            </w:r>
          </w:p>
        </w:tc>
      </w:tr>
    </w:tbl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б) Положение о федеральном государственном санитарно-эпидемиологическом надзоре, утвержденное указанным постановлением: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дополнить пунктом 10(1) следующего содержания:</w:t>
      </w:r>
    </w:p>
    <w:p w:rsidR="00762134" w:rsidRPr="001864F3" w:rsidRDefault="001864F3">
      <w:pPr>
        <w:pStyle w:val="ConsPlusNormal"/>
        <w:spacing w:before="200"/>
        <w:ind w:firstLine="540"/>
        <w:jc w:val="both"/>
      </w:pPr>
      <w:r>
        <w:t>«</w:t>
      </w:r>
      <w:r w:rsidR="00762134" w:rsidRPr="001864F3">
        <w:t>10(1). Федеральная служба по надзору в сфере защиты прав потребителей и благополучия человека и Федеральное медико-биологическое агентство осуществляют государственный надзор с применением риск-ориентированного подхода.</w:t>
      </w:r>
      <w:r>
        <w:t>»</w:t>
      </w:r>
      <w:r w:rsidR="00762134"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дополнить пунктами 17 - 26 следующего содержания:</w:t>
      </w:r>
    </w:p>
    <w:p w:rsidR="00762134" w:rsidRPr="001864F3" w:rsidRDefault="001864F3">
      <w:pPr>
        <w:pStyle w:val="ConsPlusNormal"/>
        <w:spacing w:before="200"/>
        <w:ind w:firstLine="540"/>
        <w:jc w:val="both"/>
      </w:pPr>
      <w:r>
        <w:t>«</w:t>
      </w:r>
      <w:r w:rsidR="00762134" w:rsidRPr="001864F3">
        <w:t xml:space="preserve">17. В целях применения Федеральной службой по надзору в сфере защиты прав потребителей и благополучия человека и Федеральным медико-биологическим агентством риск-ориентированного подхода </w:t>
      </w:r>
      <w:r w:rsidR="00762134" w:rsidRPr="001864F3">
        <w:lastRenderedPageBreak/>
        <w:t xml:space="preserve">при осуществлении государственного надзора деятельность юридических лиц и индивидуальных предпринимателей и (или) используемые ими производственные объекты (далее - объекты государственного надзора) подлежат отнесению к определенной категории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</w:t>
      </w:r>
      <w:r>
        <w:t>№</w:t>
      </w:r>
      <w:r w:rsidR="00762134" w:rsidRPr="001864F3">
        <w:t xml:space="preserve"> 806 </w:t>
      </w:r>
      <w:r>
        <w:t>«</w:t>
      </w:r>
      <w:r w:rsidR="00762134" w:rsidRPr="001864F3">
        <w:t>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r>
        <w:t>»</w:t>
      </w:r>
      <w:r w:rsidR="00762134" w:rsidRPr="001864F3">
        <w:t>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Отнесение объектов государственного надзора к определенной категории риска осуществляется на основании критериев отнесения объектов государственного надзора к категориям риска согласно приложению.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18. Отнесение объектов государственного надзора к категориям риска осуществляется: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решением главного государственного санитарного врача Российской Федерации или главного государственного санитарного врача Федерального медико-биологического агентства - при отнесении объектов государственного надзора к категории чрезвычайно высокого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решениями главных государственных санитарных врачей субъектов Российской Федерации или руководителей территориальных органов Федерального медико-биологического агентства, должностными регламентами которых предусмотрены полномочия по осуществлению государственного надзора, - при отнесении объектов государственного надзора к категориям высокого и значительного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решениями должностных лиц по месту нахождения объекта государственного надзора, определенных главным государственным санитарным врачом Российской Федерации или главным государственным санитарным врачом Федерального медико-биологического агентства, - при отнесении объектов государственного надзора к категориям среднего и умеренного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19. В случае пересмотра указанного в пункте 18 настоящего Положения решения об отнесении объекта государственного надзора к категории риска, решение об изменении категории риска на более высокую категорию принимается должностным лицом, уполномоченным на принятие решения об отнесении объекта государственного надзора к соответствующей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Решение об изменении категории риска на более низкую категорию принимается должностным лицом, которым ранее было принято решение об отнесении объекта государственного надзора к категории риска, с направлением указанного решения, документов и сведений, на основании которых оно было принято, должностному лицу, уполномоченному на принятие решения об отнесении объекта государственного надзора к соответствующей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При отсутствии решения об отнесении объекта государственного надзора к определенной категории риска объект государственного надзора считается отнесенным к категории низкого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20. Проведение плановых проверок в отношении объектов государственного надзора в зависимости от присвоенной категории риска осуществляется со следующей периодичностью: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чрезвычайно высокого риска - один раз в календарном году;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высокого риска - один раз в 2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значительного риска - один раз в 3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среднего риска - не чаще чем один раз в 4 года;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для категории умеренного риска - не чаще чем один раз в 6 лет.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 отношении объектов государственного надзора, отнесенных к категории низкого риска, плановые проверки не проводятся.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21. Федеральная служба по надзору в сфере защиты прав потребителей и благополучия человека и Федеральное медико-биологическое агентство ведут перечни объектов государственного надзора, которым </w:t>
      </w:r>
      <w:r w:rsidRPr="001864F3">
        <w:lastRenderedPageBreak/>
        <w:t>присвоены категории риска (далее - перечни). Включение объектов государственного надзора в перечни осуществляется на основе решений уполномоченных должностных лиц об отнесении объектов государственного надзора к соответствующим категориям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22. Перечни содержат следующую информацию: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предпринимателя, деятельности и (или) производственным объектам которых присвоена категория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основной государственный регистрационный номер;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индивидуальный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место нахождения объекта государственного надзора;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реквизиты решения о присвоении объекту государственного надзора категории риска, указание на категорию риска, а также сведения, на основании которых было принято решение об отнесении объекта государственного надзора к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23. На официальных сайтах Федеральной службы по надзору в сфере защиты прав потребителей и благополучия человека и Федерального медико-биологического агентства размещается и поддерживается в актуальном состоянии следующая информация из перечней об объектах государственного надзора, отнесенных к категориям чрезвычайно высокого, высокого и значительного рисков: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полное наименование юридического лица, фамилия, имя и отчество (при наличии) индивидуального предпринимателя, деятельности и (или) производственным объектам которых присвоены указанные категории риска;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основной государственный регистрационный номер;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индивидуальный номер налогоплательщика;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место осуществления деятельности юридического лица или индивидуального предпринимателя и (или) место нахождения используемого юридическим лицом или индивидуальным предпринимателем производственного объекта;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категория риска и дата принятия решения об отнесении объекта государственного надзора к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24. Размещение информации, указанной в пункте 23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25. По запросу юридического лица или индивидуального предпринимателя Федеральная служба по надзору в сфере защиты прав потребителей и благополучия человека и Федеральное медико-биологическое агентство предоставляют им информацию о присвоенной их деятельности и (или) используемым ими производственным объектам категории риска, а также сведения, использованные при отнесении их деятельности и (или) используемых ими производственных объектов к определенной категории риска.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26. Юридическое лицо или индивидуальный предприниматель вправе подать в установленном порядке в Федеральную службу по надзору в сфере защиты прав потребителей и благополучия человека и Федеральное медико-биологическое агентство заявление об изменении присвоенной ранее их деятельности и (или) используемым ими производственным объектам категории риска.</w:t>
      </w:r>
      <w:r w:rsidR="001864F3">
        <w:t>»</w:t>
      </w:r>
      <w:r w:rsidRPr="001864F3">
        <w:t>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дополнить приложением следующего содержания:</w:t>
      </w:r>
    </w:p>
    <w:p w:rsidR="00762134" w:rsidRPr="001864F3" w:rsidRDefault="00FA1131">
      <w:pPr>
        <w:pStyle w:val="ConsPlusNormal"/>
        <w:jc w:val="right"/>
      </w:pPr>
      <w:r>
        <w:br w:type="page"/>
      </w:r>
      <w:r w:rsidR="001864F3">
        <w:lastRenderedPageBreak/>
        <w:t>«</w:t>
      </w:r>
      <w:r w:rsidR="00762134" w:rsidRPr="001864F3">
        <w:t>Приложение</w:t>
      </w:r>
    </w:p>
    <w:p w:rsidR="00762134" w:rsidRPr="001864F3" w:rsidRDefault="00762134">
      <w:pPr>
        <w:pStyle w:val="ConsPlusNormal"/>
        <w:jc w:val="right"/>
      </w:pPr>
      <w:r w:rsidRPr="001864F3">
        <w:t>к Положению о федеральном государственном</w:t>
      </w:r>
    </w:p>
    <w:p w:rsidR="00762134" w:rsidRPr="001864F3" w:rsidRDefault="00762134">
      <w:pPr>
        <w:pStyle w:val="ConsPlusNormal"/>
        <w:jc w:val="right"/>
      </w:pPr>
      <w:r w:rsidRPr="001864F3">
        <w:t>санитарно-эпидемиологическом надзоре</w:t>
      </w:r>
    </w:p>
    <w:p w:rsidR="00762134" w:rsidRPr="001864F3" w:rsidRDefault="00762134">
      <w:pPr>
        <w:pStyle w:val="ConsPlusNormal"/>
        <w:jc w:val="both"/>
      </w:pP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КРИТЕРИИ</w:t>
      </w:r>
    </w:p>
    <w:p w:rsidR="00762134" w:rsidRPr="001864F3" w:rsidRDefault="00762134">
      <w:pPr>
        <w:pStyle w:val="ConsPlusNormal"/>
        <w:jc w:val="center"/>
      </w:pPr>
      <w:r w:rsidRPr="00FA1131">
        <w:rPr>
          <w:b/>
        </w:rPr>
        <w:t>ОТНЕСЕНИЯ ОБЪЕКТОВ ГОСУДАРСТВЕННОГО НАДЗОРА</w:t>
      </w:r>
      <w:r w:rsidR="00FA1131">
        <w:rPr>
          <w:b/>
        </w:rPr>
        <w:t xml:space="preserve"> </w:t>
      </w:r>
      <w:r w:rsidRPr="00FA1131">
        <w:rPr>
          <w:b/>
        </w:rPr>
        <w:t>К КАТЕГОРИЯМ РИСКА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center"/>
      </w:pPr>
      <w:r w:rsidRPr="001864F3">
        <w:t>I. Критерии тяжести потенциальных негативных</w:t>
      </w:r>
    </w:p>
    <w:p w:rsidR="00762134" w:rsidRPr="001864F3" w:rsidRDefault="00762134">
      <w:pPr>
        <w:pStyle w:val="ConsPlusNormal"/>
        <w:jc w:val="center"/>
      </w:pPr>
      <w:r w:rsidRPr="001864F3">
        <w:t>последствий возможного несоблюдения юридическими лицами</w:t>
      </w:r>
    </w:p>
    <w:p w:rsidR="00762134" w:rsidRPr="001864F3" w:rsidRDefault="00762134">
      <w:pPr>
        <w:pStyle w:val="ConsPlusNormal"/>
        <w:jc w:val="center"/>
      </w:pPr>
      <w:r w:rsidRPr="001864F3">
        <w:t>и индивидуальными предпринимателями требований в области</w:t>
      </w:r>
    </w:p>
    <w:p w:rsidR="00762134" w:rsidRPr="001864F3" w:rsidRDefault="00762134">
      <w:pPr>
        <w:pStyle w:val="ConsPlusNormal"/>
        <w:jc w:val="center"/>
      </w:pPr>
      <w:r w:rsidRPr="001864F3">
        <w:t>санитарно-эпидемиологического благополучия, установленных</w:t>
      </w:r>
    </w:p>
    <w:p w:rsidR="00762134" w:rsidRPr="001864F3" w:rsidRDefault="00762134">
      <w:pPr>
        <w:pStyle w:val="ConsPlusNormal"/>
        <w:jc w:val="center"/>
      </w:pPr>
      <w:r w:rsidRPr="001864F3">
        <w:t>федеральными законами и принимаемыми в соответствии с ними</w:t>
      </w:r>
    </w:p>
    <w:p w:rsidR="00762134" w:rsidRPr="001864F3" w:rsidRDefault="00762134">
      <w:pPr>
        <w:pStyle w:val="ConsPlusNormal"/>
        <w:jc w:val="center"/>
      </w:pPr>
      <w:r w:rsidRPr="001864F3">
        <w:t>иными нормативными правовыми актами Российской Федерации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1. Объекты государственного надзора (за исключением отдельных объектов государственного надзора в организациях и на территориях, обслуживаемых Федеральным медико-биологическим агентством) относятся к следующим категориям риска в зависимости от показателя потенциального риска причинения вреда здоровью, определяемого в соответствии с пунктом 3 настоящего документа: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а) в случае если показатель потенциального риска причинения вреда здоровью составляет более 1 x 10</w:t>
      </w:r>
      <w:r w:rsidRPr="001864F3">
        <w:rPr>
          <w:vertAlign w:val="superscript"/>
        </w:rPr>
        <w:t>-3</w:t>
      </w:r>
      <w:r w:rsidRPr="001864F3">
        <w:t xml:space="preserve"> - чрезвычайно высокий риск;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б) в случае если показатель потенциального риска причинения вреда здоровью составляет от 1 x 10</w:t>
      </w:r>
      <w:r w:rsidRPr="001864F3">
        <w:rPr>
          <w:vertAlign w:val="superscript"/>
        </w:rPr>
        <w:t>-4</w:t>
      </w:r>
      <w:r w:rsidRPr="001864F3">
        <w:t xml:space="preserve"> до 1 x 10</w:t>
      </w:r>
      <w:r w:rsidRPr="001864F3">
        <w:rPr>
          <w:vertAlign w:val="superscript"/>
        </w:rPr>
        <w:t>-3</w:t>
      </w:r>
      <w:r w:rsidRPr="001864F3">
        <w:t xml:space="preserve"> - высокий риск;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в) в случае если показатель потенциального риска причинения вреда здоровью составляет от 1 x 10</w:t>
      </w:r>
      <w:r w:rsidRPr="001864F3">
        <w:rPr>
          <w:vertAlign w:val="superscript"/>
        </w:rPr>
        <w:t>-5</w:t>
      </w:r>
      <w:r w:rsidRPr="001864F3">
        <w:t xml:space="preserve"> до 1 x 10</w:t>
      </w:r>
      <w:r w:rsidRPr="001864F3">
        <w:rPr>
          <w:vertAlign w:val="superscript"/>
        </w:rPr>
        <w:t>-4</w:t>
      </w:r>
      <w:r w:rsidRPr="001864F3">
        <w:t xml:space="preserve"> - значительный риск;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г) в случае если показатель потенциального риска причинения вреда здоровью составляет от 1 x 10</w:t>
      </w:r>
      <w:r w:rsidRPr="001864F3">
        <w:rPr>
          <w:vertAlign w:val="superscript"/>
        </w:rPr>
        <w:t>-6</w:t>
      </w:r>
      <w:r w:rsidRPr="001864F3">
        <w:t xml:space="preserve"> до 1 x 10</w:t>
      </w:r>
      <w:r w:rsidRPr="001864F3">
        <w:rPr>
          <w:vertAlign w:val="superscript"/>
        </w:rPr>
        <w:t>-5</w:t>
      </w:r>
      <w:r w:rsidRPr="001864F3">
        <w:t xml:space="preserve"> - средний риск;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д) в случае если показатель потенциального риска причинения вреда здоровью составляет от 1 x 10</w:t>
      </w:r>
      <w:r w:rsidRPr="001864F3">
        <w:rPr>
          <w:vertAlign w:val="superscript"/>
        </w:rPr>
        <w:t>-7</w:t>
      </w:r>
      <w:r w:rsidRPr="001864F3">
        <w:t xml:space="preserve"> до 1 x 10</w:t>
      </w:r>
      <w:r w:rsidRPr="001864F3">
        <w:rPr>
          <w:vertAlign w:val="superscript"/>
        </w:rPr>
        <w:t>-6</w:t>
      </w:r>
      <w:r w:rsidRPr="001864F3">
        <w:t xml:space="preserve"> - умеренный риск;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е) в случае если показатель потенциального риска причинения вреда здоровью составляет менее 1 x 10</w:t>
      </w:r>
      <w:r w:rsidRPr="001864F3">
        <w:rPr>
          <w:vertAlign w:val="superscript"/>
        </w:rPr>
        <w:t>-7</w:t>
      </w:r>
      <w:r w:rsidRPr="001864F3">
        <w:t xml:space="preserve"> - низкий риск.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2. Категории риска объектов государственного надзора в организациях и на территориях, обслуживаемых Федеральным медико-биологическим агентством, определяются по перечню согласно приложению </w:t>
      </w:r>
      <w:r w:rsidR="001864F3">
        <w:t>№</w:t>
      </w:r>
      <w:r w:rsidRPr="001864F3">
        <w:t xml:space="preserve"> 1 с учетом раздела II настоящего документа.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3. Показатель потенциального риска причинения вреда здоровью (R) определяется по формуле: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center"/>
      </w:pPr>
      <w:r w:rsidRPr="001864F3">
        <w:t>R = G x p,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где: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G - показатель тяжести потенциальных негативных последствий возможного несоблюдения юридическими лицами и индивидуальными предпринимателями требований в области санитарно-эпидемиологического благополучия населения, установленных федеральными законами и принимаемыми в соответствии с ними иными нормативными правовыми актами Российской Федерации (далее - обязательные требования);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p - показатель средневзвешенной частоты нарушений на одну проверку (вероятности нарушений обязательных требований) при осуществлении определенного вида деятельности.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4. Показатель тяжести потенциальных негативных последствий возможного несоблюдения юридическими лицами и индивидуальными предпринимателями обязательных требований (G) определяется по формуле: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center"/>
      </w:pPr>
      <w:r w:rsidRPr="001864F3">
        <w:t>G = U x M,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lastRenderedPageBreak/>
        <w:t>где: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U - показатель потенциального вреда для здоровья человека из-за возможного несоблюдения обязательных требований при осуществлении определенного вида деятельности;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M - показатель численности населения, находящегося под воздействием объекта государственного надзора.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5. Значения показателя численности населения, находящегося под воздействием объекта государственного надзора, определяется для каждого объекта государственного надзора в соответствии с методикой, утверждаемой Федеральной службой по надзору в сфере защиты прав потребителей и благополучия человека.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 xml:space="preserve">6. Значения показателей средневзвешенной частоты нарушений на одну проверку (вероятности нарушений обязательных требований) при осуществлении определенного вида деятельности и показателей потенциального вреда для здоровья человека из-за возможного несоблюдения обязательных требований при осуществлении определенного вида деятельности определяются по перечню согласно приложению </w:t>
      </w:r>
      <w:r w:rsidR="001864F3">
        <w:t>№</w:t>
      </w:r>
      <w:r w:rsidRPr="001864F3">
        <w:t xml:space="preserve"> 2.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jc w:val="center"/>
      </w:pPr>
      <w:r w:rsidRPr="001864F3">
        <w:t>II. Критерии вероятности возможного несоблюдения</w:t>
      </w:r>
    </w:p>
    <w:p w:rsidR="00762134" w:rsidRPr="001864F3" w:rsidRDefault="00762134">
      <w:pPr>
        <w:pStyle w:val="ConsPlusNormal"/>
        <w:jc w:val="center"/>
      </w:pPr>
      <w:r w:rsidRPr="001864F3">
        <w:t>юридическими лицами и индивидуальными предпринимателями</w:t>
      </w:r>
    </w:p>
    <w:p w:rsidR="00762134" w:rsidRPr="001864F3" w:rsidRDefault="00762134">
      <w:pPr>
        <w:pStyle w:val="ConsPlusNormal"/>
        <w:jc w:val="center"/>
      </w:pPr>
      <w:r w:rsidRPr="001864F3">
        <w:t>обязательных требований</w:t>
      </w:r>
    </w:p>
    <w:p w:rsidR="00762134" w:rsidRPr="001864F3" w:rsidRDefault="00762134">
      <w:pPr>
        <w:pStyle w:val="ConsPlusNormal"/>
        <w:jc w:val="both"/>
      </w:pPr>
    </w:p>
    <w:p w:rsidR="00762134" w:rsidRPr="001864F3" w:rsidRDefault="00762134">
      <w:pPr>
        <w:pStyle w:val="ConsPlusNormal"/>
        <w:ind w:firstLine="540"/>
        <w:jc w:val="both"/>
      </w:pPr>
      <w:r w:rsidRPr="001864F3">
        <w:t>7. Объекты государственного надзора, подлежащие в соответствии с разделом I настоящего документа отнесению к категориям высокого, значительного, среднего, умеренного и низкого рисков, подлежат отнесению к категориям чрезвычайно высокого, высокого, значительного, среднего и умеренного рисков соответственно при наличии вступивших в законную силу в течение последних 3 лет на дату принятия решения об отнесении объекта государственного надзора к категории риска: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2 постановлений и более по делу об административном правонарушении с назначением административного наказания, за исключением административного наказания в виде предупреждения, юридическому лицу, его должностным лицам или индивидуальному предпринимателю за совершение административного правонарушения, вынесенного должностными лицами Федеральной службы по надзору в сфере защиты прав потребителей и благополучия человека, должностными лицами Федерального медико-биологического агентства или судом на основании протокола об административном правонарушении, составленного должностными лицами указанных органов;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решения о приостановлении и (или) об аннулировании лицензии на осуществление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системах, а также лицензии на осуществление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деятельности).</w:t>
      </w:r>
    </w:p>
    <w:p w:rsidR="00762134" w:rsidRPr="001864F3" w:rsidRDefault="00762134">
      <w:pPr>
        <w:pStyle w:val="ConsPlusNormal"/>
        <w:spacing w:before="200"/>
        <w:ind w:firstLine="540"/>
        <w:jc w:val="both"/>
      </w:pPr>
      <w:r w:rsidRPr="001864F3">
        <w:t>8. Объекты государственного надзора, подлежащие отнесению в соответствии с разделом I настоящего документа к категориям высокого, значительного, среднего и умеренного рисков, подлежат отнесению к категориям значительного, среднего, умеренного и низкого рисков соответственно при отсутствии при последней проверке юридического лица или индивидуального предпринимателя в отношении указанных объектов государственного надзора предписаний об устранении нарушений обязательных требований санитарно-эпидемиологического законодательства Российской Федерации.</w:t>
      </w:r>
    </w:p>
    <w:p w:rsidR="00762134" w:rsidRPr="001864F3" w:rsidRDefault="00FA1131">
      <w:pPr>
        <w:pStyle w:val="ConsPlusNormal"/>
        <w:jc w:val="right"/>
      </w:pPr>
      <w:r>
        <w:br w:type="page"/>
      </w:r>
      <w:r w:rsidR="00762134" w:rsidRPr="001864F3">
        <w:lastRenderedPageBreak/>
        <w:t xml:space="preserve">Приложение </w:t>
      </w:r>
      <w:r w:rsidR="001864F3">
        <w:t>№</w:t>
      </w:r>
      <w:r w:rsidR="00762134" w:rsidRPr="001864F3">
        <w:t xml:space="preserve"> 1</w:t>
      </w:r>
    </w:p>
    <w:p w:rsidR="00762134" w:rsidRPr="001864F3" w:rsidRDefault="00762134">
      <w:pPr>
        <w:pStyle w:val="ConsPlusNormal"/>
        <w:jc w:val="right"/>
      </w:pPr>
      <w:r w:rsidRPr="001864F3">
        <w:t>к критериям отнесения объектов</w:t>
      </w:r>
    </w:p>
    <w:p w:rsidR="00762134" w:rsidRPr="001864F3" w:rsidRDefault="00762134">
      <w:pPr>
        <w:pStyle w:val="ConsPlusNormal"/>
        <w:jc w:val="right"/>
      </w:pPr>
      <w:r w:rsidRPr="001864F3">
        <w:t>государственного надзора</w:t>
      </w:r>
    </w:p>
    <w:p w:rsidR="00762134" w:rsidRPr="001864F3" w:rsidRDefault="00762134">
      <w:pPr>
        <w:pStyle w:val="ConsPlusNormal"/>
        <w:jc w:val="right"/>
      </w:pPr>
      <w:r w:rsidRPr="001864F3">
        <w:t>к категориям риска</w:t>
      </w:r>
    </w:p>
    <w:p w:rsidR="00762134" w:rsidRPr="001864F3" w:rsidRDefault="00762134">
      <w:pPr>
        <w:pStyle w:val="ConsPlusNormal"/>
        <w:jc w:val="both"/>
      </w:pP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ПЕРЕЧЕНЬ</w:t>
      </w: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ОТДЕЛЬНЫХ ОБЪЕКТОВ ГОСУДАРСТВЕННОГО НАДЗОРА</w:t>
      </w:r>
      <w:r w:rsidR="00FA1131">
        <w:rPr>
          <w:b/>
        </w:rPr>
        <w:t xml:space="preserve"> </w:t>
      </w:r>
      <w:r w:rsidRPr="00FA1131">
        <w:rPr>
          <w:b/>
        </w:rPr>
        <w:t>В ОРГАНИЗАЦИЯХ И НА ТЕРРИТОРИЯХ, ОБСЛУЖИВАЕМЫХ ФЕДЕРАЛЬНЫМ</w:t>
      </w:r>
      <w:r w:rsidR="00FA1131">
        <w:rPr>
          <w:b/>
        </w:rPr>
        <w:t xml:space="preserve"> </w:t>
      </w:r>
      <w:r w:rsidRPr="00FA1131">
        <w:rPr>
          <w:b/>
        </w:rPr>
        <w:t>МЕДИКО-БИОЛОГИЧЕСКИМ АГЕНТСТВОМ ПО КАТЕГОРИЯМ РИСКА</w:t>
      </w:r>
    </w:p>
    <w:p w:rsidR="00762134" w:rsidRPr="001864F3" w:rsidRDefault="007621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86"/>
      </w:tblGrid>
      <w:tr w:rsidR="001864F3" w:rsidRPr="001864F3"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Объекты государственного надзора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Категория риска</w:t>
            </w:r>
          </w:p>
        </w:tc>
      </w:tr>
      <w:tr w:rsidR="001864F3" w:rsidRPr="001864F3">
        <w:tc>
          <w:tcPr>
            <w:tcW w:w="6520" w:type="dxa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Центры ядерной медицины</w:t>
            </w:r>
          </w:p>
        </w:tc>
        <w:tc>
          <w:tcPr>
            <w:tcW w:w="3086" w:type="dxa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высокий риск</w:t>
            </w:r>
          </w:p>
        </w:tc>
      </w:tr>
      <w:tr w:rsidR="001864F3" w:rsidRPr="001864F3">
        <w:tc>
          <w:tcPr>
            <w:tcW w:w="6520" w:type="dxa"/>
          </w:tcPr>
          <w:p w:rsidR="00762134" w:rsidRPr="001864F3" w:rsidRDefault="00762134">
            <w:pPr>
              <w:pStyle w:val="ConsPlusNormal"/>
            </w:pPr>
            <w:r w:rsidRPr="001864F3">
              <w:t>Организации, эксплуатирующие особо радиационно опасные и ядерно опасные производства и объекты</w:t>
            </w:r>
          </w:p>
        </w:tc>
        <w:tc>
          <w:tcPr>
            <w:tcW w:w="3086" w:type="dxa"/>
          </w:tcPr>
          <w:p w:rsidR="00762134" w:rsidRPr="001864F3" w:rsidRDefault="00762134">
            <w:pPr>
              <w:pStyle w:val="ConsPlusNormal"/>
            </w:pPr>
            <w:r w:rsidRPr="001864F3">
              <w:t>чрезвычайно высокий риск</w:t>
            </w:r>
          </w:p>
        </w:tc>
      </w:tr>
      <w:tr w:rsidR="001864F3" w:rsidRPr="001864F3">
        <w:tc>
          <w:tcPr>
            <w:tcW w:w="6520" w:type="dxa"/>
          </w:tcPr>
          <w:p w:rsidR="00762134" w:rsidRPr="001864F3" w:rsidRDefault="00762134">
            <w:pPr>
              <w:pStyle w:val="ConsPlusNormal"/>
            </w:pPr>
            <w:r w:rsidRPr="001864F3">
              <w:t>Промышленные предприятия, осуществляющие работы с источниками ионизирующего излучения</w:t>
            </w:r>
          </w:p>
        </w:tc>
        <w:tc>
          <w:tcPr>
            <w:tcW w:w="3086" w:type="dxa"/>
          </w:tcPr>
          <w:p w:rsidR="00762134" w:rsidRPr="001864F3" w:rsidRDefault="00762134">
            <w:pPr>
              <w:pStyle w:val="ConsPlusNormal"/>
            </w:pPr>
            <w:r w:rsidRPr="001864F3">
              <w:t>высокий риск</w:t>
            </w:r>
          </w:p>
        </w:tc>
      </w:tr>
      <w:tr w:rsidR="001864F3" w:rsidRPr="001864F3">
        <w:tc>
          <w:tcPr>
            <w:tcW w:w="6520" w:type="dxa"/>
          </w:tcPr>
          <w:p w:rsidR="00762134" w:rsidRPr="001864F3" w:rsidRDefault="00762134">
            <w:pPr>
              <w:pStyle w:val="ConsPlusNormal"/>
            </w:pPr>
            <w:r w:rsidRPr="001864F3">
              <w:t>Объекты по уничтожению и хранению химического оружия, бывшие объекты по разработке и производству химического оружия</w:t>
            </w:r>
          </w:p>
        </w:tc>
        <w:tc>
          <w:tcPr>
            <w:tcW w:w="3086" w:type="dxa"/>
          </w:tcPr>
          <w:p w:rsidR="00762134" w:rsidRPr="001864F3" w:rsidRDefault="00762134">
            <w:pPr>
              <w:pStyle w:val="ConsPlusNormal"/>
            </w:pPr>
            <w:r w:rsidRPr="001864F3">
              <w:t>чрезвычайно высокий риск</w:t>
            </w:r>
          </w:p>
        </w:tc>
      </w:tr>
      <w:tr w:rsidR="001864F3" w:rsidRPr="001864F3">
        <w:tc>
          <w:tcPr>
            <w:tcW w:w="6520" w:type="dxa"/>
          </w:tcPr>
          <w:p w:rsidR="00762134" w:rsidRPr="001864F3" w:rsidRDefault="00762134">
            <w:pPr>
              <w:pStyle w:val="ConsPlusNormal"/>
            </w:pPr>
            <w:r w:rsidRPr="001864F3">
              <w:t>Предприятия, на которых осуществляется производство, использование, транспортировка, хранение, испытание и утилизация компонентов ракетных топлив, а также изделий с компонентами ракетных топлив</w:t>
            </w:r>
          </w:p>
        </w:tc>
        <w:tc>
          <w:tcPr>
            <w:tcW w:w="3086" w:type="dxa"/>
          </w:tcPr>
          <w:p w:rsidR="00762134" w:rsidRPr="001864F3" w:rsidRDefault="00762134">
            <w:pPr>
              <w:pStyle w:val="ConsPlusNormal"/>
            </w:pPr>
            <w:r w:rsidRPr="001864F3">
              <w:t>чрезвычайно высокий риск</w:t>
            </w:r>
          </w:p>
        </w:tc>
      </w:tr>
      <w:tr w:rsidR="001864F3" w:rsidRPr="001864F3">
        <w:tc>
          <w:tcPr>
            <w:tcW w:w="6520" w:type="dxa"/>
          </w:tcPr>
          <w:p w:rsidR="00762134" w:rsidRPr="001864F3" w:rsidRDefault="00762134">
            <w:pPr>
              <w:pStyle w:val="ConsPlusNormal"/>
            </w:pPr>
            <w:r w:rsidRPr="001864F3">
              <w:t>Производственные объекты, научно-исследовательские институты и лаборатории, осуществляющие работы с микроорганизмами 1 - 2 групп патогенности</w:t>
            </w:r>
          </w:p>
        </w:tc>
        <w:tc>
          <w:tcPr>
            <w:tcW w:w="3086" w:type="dxa"/>
          </w:tcPr>
          <w:p w:rsidR="00762134" w:rsidRPr="001864F3" w:rsidRDefault="00762134">
            <w:pPr>
              <w:pStyle w:val="ConsPlusNormal"/>
            </w:pPr>
            <w:r w:rsidRPr="001864F3">
              <w:t>чрезвычайно высокий риск</w:t>
            </w:r>
          </w:p>
        </w:tc>
      </w:tr>
      <w:tr w:rsidR="001864F3" w:rsidRPr="001864F3">
        <w:tc>
          <w:tcPr>
            <w:tcW w:w="6520" w:type="dxa"/>
          </w:tcPr>
          <w:p w:rsidR="00762134" w:rsidRPr="001864F3" w:rsidRDefault="00762134">
            <w:pPr>
              <w:pStyle w:val="ConsPlusNormal"/>
            </w:pPr>
            <w:r w:rsidRPr="001864F3">
              <w:t>Производственные объекты, научно-исследовательские институты и лаборатории, осуществляющие работы с микроорганизмами 3 - 4 групп патогенности</w:t>
            </w:r>
          </w:p>
        </w:tc>
        <w:tc>
          <w:tcPr>
            <w:tcW w:w="3086" w:type="dxa"/>
          </w:tcPr>
          <w:p w:rsidR="00762134" w:rsidRPr="001864F3" w:rsidRDefault="00762134">
            <w:pPr>
              <w:pStyle w:val="ConsPlusNormal"/>
            </w:pPr>
            <w:r w:rsidRPr="001864F3">
              <w:t>значительный риск</w:t>
            </w:r>
          </w:p>
        </w:tc>
      </w:tr>
      <w:tr w:rsidR="001864F3" w:rsidRPr="001864F3">
        <w:tc>
          <w:tcPr>
            <w:tcW w:w="6520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Объекты подготовки и выполнения космических полетов, осуществляющие деятельность по обеспечению космических полетов</w:t>
            </w:r>
          </w:p>
        </w:tc>
        <w:tc>
          <w:tcPr>
            <w:tcW w:w="3086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чрезвычайно высокий риск</w:t>
            </w:r>
          </w:p>
        </w:tc>
      </w:tr>
    </w:tbl>
    <w:p w:rsidR="00762134" w:rsidRPr="001864F3" w:rsidRDefault="00762134">
      <w:pPr>
        <w:pStyle w:val="ConsPlusNormal"/>
        <w:jc w:val="both"/>
      </w:pPr>
    </w:p>
    <w:p w:rsidR="00762134" w:rsidRPr="001864F3" w:rsidRDefault="00FA1131">
      <w:pPr>
        <w:pStyle w:val="ConsPlusNormal"/>
        <w:jc w:val="right"/>
      </w:pPr>
      <w:r>
        <w:br w:type="page"/>
      </w:r>
      <w:r w:rsidR="00762134" w:rsidRPr="001864F3">
        <w:lastRenderedPageBreak/>
        <w:t xml:space="preserve">Приложение </w:t>
      </w:r>
      <w:r w:rsidR="001864F3">
        <w:t>№</w:t>
      </w:r>
      <w:r w:rsidR="00762134" w:rsidRPr="001864F3">
        <w:t xml:space="preserve"> 2</w:t>
      </w:r>
    </w:p>
    <w:p w:rsidR="00762134" w:rsidRPr="001864F3" w:rsidRDefault="00762134">
      <w:pPr>
        <w:pStyle w:val="ConsPlusNormal"/>
        <w:jc w:val="right"/>
      </w:pPr>
      <w:r w:rsidRPr="001864F3">
        <w:t>к критериям отнесения объектов</w:t>
      </w:r>
    </w:p>
    <w:p w:rsidR="00762134" w:rsidRPr="001864F3" w:rsidRDefault="00762134">
      <w:pPr>
        <w:pStyle w:val="ConsPlusNormal"/>
        <w:jc w:val="right"/>
      </w:pPr>
      <w:r w:rsidRPr="001864F3">
        <w:t>государственного надзора</w:t>
      </w:r>
    </w:p>
    <w:p w:rsidR="00762134" w:rsidRPr="001864F3" w:rsidRDefault="00762134">
      <w:pPr>
        <w:pStyle w:val="ConsPlusNormal"/>
        <w:jc w:val="right"/>
      </w:pPr>
      <w:r w:rsidRPr="001864F3">
        <w:t>к категориям риска</w:t>
      </w:r>
    </w:p>
    <w:p w:rsidR="00762134" w:rsidRPr="001864F3" w:rsidRDefault="00762134">
      <w:pPr>
        <w:pStyle w:val="ConsPlusNormal"/>
        <w:jc w:val="both"/>
      </w:pPr>
    </w:p>
    <w:p w:rsidR="00762134" w:rsidRPr="00FA1131" w:rsidRDefault="00762134">
      <w:pPr>
        <w:pStyle w:val="ConsPlusNormal"/>
        <w:jc w:val="center"/>
        <w:rPr>
          <w:b/>
        </w:rPr>
      </w:pPr>
      <w:r w:rsidRPr="00FA1131">
        <w:rPr>
          <w:b/>
        </w:rPr>
        <w:t>ПЕРЕЧЕНЬ</w:t>
      </w:r>
    </w:p>
    <w:p w:rsidR="00762134" w:rsidRPr="001864F3" w:rsidRDefault="00762134">
      <w:pPr>
        <w:pStyle w:val="ConsPlusNormal"/>
        <w:jc w:val="center"/>
      </w:pPr>
      <w:r w:rsidRPr="00FA1131">
        <w:rPr>
          <w:b/>
        </w:rPr>
        <w:t>ЗНАЧЕНИЙ ПОКАЗАТЕЛЕЙ СРЕДНЕВЗВЕШЕННОЙ ЧАСТОТЫ</w:t>
      </w:r>
      <w:r w:rsidR="00FA1131">
        <w:rPr>
          <w:b/>
        </w:rPr>
        <w:t xml:space="preserve"> </w:t>
      </w:r>
      <w:r w:rsidRPr="00FA1131">
        <w:rPr>
          <w:b/>
        </w:rPr>
        <w:t>НАРУШЕНИЙ НА ОДНУ ПРОВЕРКУ (ВЕРОЯТНОСТИ НАРУШЕНИЙ</w:t>
      </w:r>
      <w:r w:rsidR="00FA1131">
        <w:rPr>
          <w:b/>
        </w:rPr>
        <w:t xml:space="preserve"> </w:t>
      </w:r>
      <w:r w:rsidRPr="00FA1131">
        <w:rPr>
          <w:b/>
        </w:rPr>
        <w:t>ОБЯЗАТЕЛЬНЫХ ТРЕБОВАНИЙ) ПРИ ОСУЩЕСТВЛЕНИИ ОПРЕДЕЛЕННОГО</w:t>
      </w:r>
      <w:r w:rsidR="00FA1131">
        <w:rPr>
          <w:b/>
        </w:rPr>
        <w:t xml:space="preserve"> </w:t>
      </w:r>
      <w:r w:rsidRPr="00FA1131">
        <w:rPr>
          <w:b/>
        </w:rPr>
        <w:t>ВИДА ДЕЯТЕЛЬНОСТИ И ПОКАЗАТЕЛЕЙ ПОТЕНЦИАЛЬНОГО ВРЕДА</w:t>
      </w:r>
      <w:r w:rsidR="00FA1131">
        <w:rPr>
          <w:b/>
        </w:rPr>
        <w:t xml:space="preserve"> </w:t>
      </w:r>
      <w:r w:rsidRPr="00FA1131">
        <w:rPr>
          <w:b/>
        </w:rPr>
        <w:t>ДЛЯ ЗДОРОВЬЯ ЧЕЛОВЕКА ИЗ-ЗА ВОЗМОЖНОГО НЕСОБЛЮДЕНИЯ</w:t>
      </w:r>
      <w:r w:rsidR="00FA1131">
        <w:rPr>
          <w:b/>
        </w:rPr>
        <w:t xml:space="preserve"> </w:t>
      </w:r>
      <w:r w:rsidRPr="00FA1131">
        <w:rPr>
          <w:b/>
        </w:rPr>
        <w:t>ОБЯЗАТЕЛЬНЫХ ТРЕБОВАНИЙ ПРИ ОСУЩЕСТВЛЕНИИ ОПРЕДЕЛЕННОГО</w:t>
      </w:r>
      <w:r w:rsidR="00FA1131">
        <w:rPr>
          <w:b/>
        </w:rPr>
        <w:t xml:space="preserve"> </w:t>
      </w:r>
      <w:r w:rsidRPr="00FA1131">
        <w:rPr>
          <w:b/>
        </w:rPr>
        <w:t>ВИДА ДЕЯТЕЛЬНОСТИ</w:t>
      </w:r>
    </w:p>
    <w:p w:rsidR="00762134" w:rsidRPr="001864F3" w:rsidRDefault="007621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7"/>
        <w:gridCol w:w="2040"/>
        <w:gridCol w:w="2324"/>
      </w:tblGrid>
      <w:tr w:rsidR="001864F3" w:rsidRPr="001864F3">
        <w:tc>
          <w:tcPr>
            <w:tcW w:w="5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Наименование вида деятельности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Показатель потенциального вреда для здоровья человека из-за возможного несоблюдения обязательных требований при осуществлении определенного вида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Показатель средневзвешенной частоты нарушений на одну проверку (вероятности нарушений обязательных требований) при осуществлении определенного вида деятельности</w:t>
            </w:r>
          </w:p>
        </w:tc>
      </w:tr>
      <w:tr w:rsidR="001864F3" w:rsidRPr="001864F3">
        <w:tc>
          <w:tcPr>
            <w:tcW w:w="9601" w:type="dxa"/>
            <w:gridSpan w:val="3"/>
            <w:tcBorders>
              <w:top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I. Деятельность в области здравоохранения, предоставления коммунальных, социальных и персональных услуг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в области здравоохранения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1. Деятельность в области здравоохранения,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4,84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по использованию источников ионизирующего излучения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0,0094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3,34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2. Деятельность лечебно-профилактических организаций, за исключением: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0,0077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4,9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родильных домов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8,54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родильных отделений в многопрофильных лечебно-профилактических организациях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4,75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стоматологических поликлиник (кабинетов), не использующих источники ионизирующего излучения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0,0057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3,48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стоматологических поликлиник (кабинетов), использующих источники ионизирующего излучения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2,66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3. Деятельность санаторно-курортных учреждений,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8,76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санаториев для детей, в том числе для детей с родителями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12,2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4. Иная деятельность в области здравоохранения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4,84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по предоставлению социальных услуг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lastRenderedPageBreak/>
              <w:t>5. Деятельность организаций, осуществляющих стационарное социальное обслуживание,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0,0094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7,68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домов (интернатов) для лиц с физическими или умственными недостатками, в том числе геронтопсихиатрических центров, психоневрологических интернатов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0,0085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10,56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6. Деятельность иных организаций, осуществляющих стационарное и полустационарное социальное обслуживание (кроме детских)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7,31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в сфере водоснабжения и водоотведения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7. Деятельность по водоподготовке и водоснабжению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0,0367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4,14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8. Деятельность, связанная с транспортировкой питьевой воды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0,0496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4,18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9. Деятельность по удалению сточных вод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5,09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в области обращения с отходами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10. Деятельность по сбору, накоплению, транспортированию, обработке, утилизации, обезвреживанию, размещению отходов,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0,0057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6,23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полигонов твердых бытовых отходов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8,32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по предоставлению персональных услуг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11. Деятельность по стирке, химической чистке и окрашиванию текстильных и меховых изделий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5,59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12. Предоставление услуг парикмахерскими и салонами красоты, соляриями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3,31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13. Деятельность бассейнов, аквапарков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0,0151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4,37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14. Деятельность бань, саун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0,0113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6,79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15. Иная деятельность по предоставлению персональных услуг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4,41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гостиниц и прочих мест для временного проживания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16. Деятельность гостиниц и прочих мест для временного проживания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0,0116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4,4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по организации отдыха и развлечений, культуры и спорта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17. Деятельность по организации отдыха и развлечений, культуры и спорта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0,0092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2,83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18. Иная деятельность в области здравоохранения, предоставления коммунальных, социальных и персональных услуг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0,0143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3,5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II. Фармацевтическая деятельность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lastRenderedPageBreak/>
              <w:t>19. Деятельность аптечных организаций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0,0091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1,85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III. Деятельность в сфере образования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учреждений высшего профессионального образования, образования для взрослых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20. Деятельность учреждений высшего профессионального образования, образования для взрослых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5,36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Деятельность детских и подростковых организаций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21. Деятельность дошкольных образовательных организаций,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0,00383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8,71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специальных (коррекционных) дошкольных образовательных организаций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0,00206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9,34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22. Деятельность общеобразовательных организаций,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0,00446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8,48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школ-интернатов, специальных (коррекционных) общеобразовательных организаций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0,00335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9,55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23. Деятельность организаций дополнительного образования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0,00489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4,38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24. Деятельность профессиональных образовательных организаций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0,00433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9,8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25. Деятельность организаций для детей-сирот и детей, оставшихся без попечения родителей, за исключением: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0,00426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8,56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образовательных организаций, оказывающих социальные услуги, в которые помещаются под надзор дети-сироты и дети, оставшиеся без попечения родителей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0,00444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9,14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медицинских организаций, оказывающих социальные услуги, в которые помещаются под надзор дети-сироты и дети, оставшиеся без попечения родителей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0,0028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10,67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организаций, оказывающих социальные услуги для детей-сирот и детей, оставшихся без попечения родителей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12,21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26. Деятельность по организации отдыха детей и их оздоровления, в том числе лагеря с дневным пребыванием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0,0054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4,48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27. Деятельность иных детских и подростковых организаций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6,17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IV. Деятельность по производству пищевых продуктов, предоставлению услуг общественного питания и торговле пищевыми продуктами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 xml:space="preserve">28. Деятельность по производству пищевых продуктов, включая напитки, по производству </w:t>
            </w:r>
            <w:r w:rsidRPr="001864F3">
              <w:lastRenderedPageBreak/>
              <w:t>табачных изделий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lastRenderedPageBreak/>
              <w:t>0,0099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6,16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lastRenderedPageBreak/>
              <w:t>29. Деятельность ресторанов, кафе, баров, закусочных, столовых, в том числе столовых при предприятиях и учреждениях, поставка продукции общественного питания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0,0059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6,88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30. Деятельность по торговле пищевыми продуктами, включая напитки, и табачными изделиями,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4,06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предприятий мелкорозничной торговли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0,0033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3,05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31. Иная деятельность по производству пищевых продуктов, предоставлению услуг общественного питания и торговле пищевыми продуктами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0,0067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4,49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V. Деятельность в сфере промышленности и сельского хозяйства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32. Деятельность промышленных предприятий, использующих источники ионизирующего излучения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0,0012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5,28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33. Деятельность в сфере сельского хозяйства, охота, лесное хозяйство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0,0238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4,76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34. Рыболовство (кроме рыбопромысловых судов), рыбоводство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0,0234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35. Добыча полезных ископаемых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0,0134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7,01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36. Деятельность обрабатывающих производств, за исключением: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4,74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производства мебели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0,0029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4,84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древесно-стружечного производства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0,0027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10,13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производства строительных и отделочных материалов и изделий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7,43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37. Производство, передача и распределение электроэнергии, газа, пара и горячей воды, за исключением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0,0194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5,59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производства, распределения и передачи горячей воды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0,0216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6,78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38. Строительство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5,23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39. Деятельность предприятий транспортной инфраструктуры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0,0097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4,24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40. Вспомогательная и дополнительная транспортная деятельность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3,68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41. Деятельность иных промышленных предприятий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4,33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VI. Деятельность в области связи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42. Деятельность в области связи, за исключением: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3,33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lastRenderedPageBreak/>
              <w:t>деятельности передающих радиотехнических объектов, за исключением деятельности радиолокационных станций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0,0042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3,52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радиолокационных станций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0,0007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1,67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телевизионных станций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0,0032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4,94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радиовещательных станций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0,0078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3,8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базовых станций сотовой и транкинговой связи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0,0039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3,03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VII. Деятельность, связанная с эксплуатацией транспортных средств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</w:pPr>
            <w:r w:rsidRPr="001864F3">
              <w:t>43. Деятельность иных транспортных средств, за исключением: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0,0111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1,26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водного транспорта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0,0156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3,17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рыбопромысловых судов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4,81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воздушного транспорта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0,0107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3,21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железнодорожного транспорта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3,86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метрополитена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1,25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автомобильного транспорта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0,011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0,96</w:t>
            </w:r>
          </w:p>
        </w:tc>
      </w:tr>
      <w:tr w:rsidR="001864F3" w:rsidRPr="001864F3">
        <w:tc>
          <w:tcPr>
            <w:tcW w:w="5237" w:type="dxa"/>
          </w:tcPr>
          <w:p w:rsidR="00762134" w:rsidRPr="001864F3" w:rsidRDefault="00762134">
            <w:pPr>
              <w:pStyle w:val="ConsPlusNormal"/>
              <w:ind w:left="284"/>
            </w:pPr>
            <w:r w:rsidRPr="001864F3">
              <w:t>деятельности электрического транспорта</w:t>
            </w:r>
          </w:p>
        </w:tc>
        <w:tc>
          <w:tcPr>
            <w:tcW w:w="2040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0,008</w:t>
            </w:r>
          </w:p>
        </w:tc>
        <w:tc>
          <w:tcPr>
            <w:tcW w:w="2324" w:type="dxa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3,41</w:t>
            </w:r>
          </w:p>
        </w:tc>
      </w:tr>
      <w:tr w:rsidR="001864F3" w:rsidRPr="001864F3">
        <w:tc>
          <w:tcPr>
            <w:tcW w:w="9601" w:type="dxa"/>
            <w:gridSpan w:val="3"/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VIII. Прочие виды деятельности</w:t>
            </w:r>
          </w:p>
        </w:tc>
      </w:tr>
      <w:tr w:rsidR="001864F3" w:rsidRPr="001864F3">
        <w:tc>
          <w:tcPr>
            <w:tcW w:w="5237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</w:pPr>
            <w:r w:rsidRPr="001864F3">
              <w:t>44. Прочие виды деятельности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0,012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762134" w:rsidRPr="001864F3" w:rsidRDefault="00762134">
            <w:pPr>
              <w:pStyle w:val="ConsPlusNormal"/>
              <w:jc w:val="center"/>
            </w:pPr>
            <w:r w:rsidRPr="001864F3">
              <w:t>3,2</w:t>
            </w:r>
            <w:r w:rsidR="001864F3">
              <w:t>»</w:t>
            </w:r>
            <w:r w:rsidRPr="001864F3">
              <w:t>.</w:t>
            </w:r>
          </w:p>
        </w:tc>
      </w:tr>
    </w:tbl>
    <w:p w:rsidR="00762134" w:rsidRPr="001864F3" w:rsidRDefault="00762134" w:rsidP="001864F3">
      <w:pPr>
        <w:pStyle w:val="ConsPlusNormal"/>
        <w:jc w:val="both"/>
      </w:pPr>
    </w:p>
    <w:sectPr w:rsidR="00762134" w:rsidRPr="001864F3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21" w:rsidRDefault="00B97321">
      <w:pPr>
        <w:spacing w:after="0" w:line="240" w:lineRule="auto"/>
      </w:pPr>
      <w:r>
        <w:separator/>
      </w:r>
    </w:p>
  </w:endnote>
  <w:endnote w:type="continuationSeparator" w:id="0">
    <w:p w:rsidR="00B97321" w:rsidRDefault="00B9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34" w:rsidRDefault="0076213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34" w:rsidRDefault="00762134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34" w:rsidRDefault="0076213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21" w:rsidRDefault="00B97321">
      <w:pPr>
        <w:spacing w:after="0" w:line="240" w:lineRule="auto"/>
      </w:pPr>
      <w:r>
        <w:separator/>
      </w:r>
    </w:p>
  </w:footnote>
  <w:footnote w:type="continuationSeparator" w:id="0">
    <w:p w:rsidR="00B97321" w:rsidRDefault="00B9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34" w:rsidRDefault="00762134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34" w:rsidRDefault="00762134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134" w:rsidRDefault="0076213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F3"/>
    <w:rsid w:val="001864F3"/>
    <w:rsid w:val="003E0270"/>
    <w:rsid w:val="00762134"/>
    <w:rsid w:val="00A561FF"/>
    <w:rsid w:val="00B97321"/>
    <w:rsid w:val="00F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11447</Words>
  <Characters>65251</Characters>
  <Application>Microsoft Office Word</Application>
  <DocSecurity>2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17.08.2016 N 806(ред. от 22.07.2017)"О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Федерации"</vt:lpstr>
    </vt:vector>
  </TitlesOfParts>
  <LinksUpToDate>false</LinksUpToDate>
  <CharactersWithSpaces>76545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2017-08-27T18:34:00Z</dcterms:created>
  <dcterms:modified xsi:type="dcterms:W3CDTF">2017-08-27T18:34:00Z</dcterms:modified>
</cp:coreProperties>
</file>