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28" w:rsidRPr="00E43EAF" w:rsidRDefault="00FE0228">
      <w:pPr>
        <w:pStyle w:val="ConsPlusTitle"/>
        <w:jc w:val="center"/>
        <w:rPr>
          <w:sz w:val="28"/>
        </w:rPr>
      </w:pPr>
      <w:r w:rsidRPr="00E43EAF">
        <w:rPr>
          <w:sz w:val="28"/>
        </w:rPr>
        <w:t>МИНИСТЕРСТВО РОССИЙСКОЙ ФЕДЕРАЦИИ ПО ДЕЛАМ ГРАЖДАНСКОЙ</w:t>
      </w:r>
    </w:p>
    <w:p w:rsidR="00FE0228" w:rsidRPr="00E43EAF" w:rsidRDefault="00FE0228">
      <w:pPr>
        <w:pStyle w:val="ConsPlusTitle"/>
        <w:jc w:val="center"/>
        <w:rPr>
          <w:sz w:val="28"/>
        </w:rPr>
      </w:pPr>
      <w:r w:rsidRPr="00E43EAF">
        <w:rPr>
          <w:sz w:val="28"/>
        </w:rPr>
        <w:t>ОБОРОНЫ, ЧРЕЗВЫЧАЙНЫМ СИТУАЦИЯМ И ЛИКВИДАЦИИ</w:t>
      </w:r>
    </w:p>
    <w:p w:rsidR="00FE0228" w:rsidRPr="00E43EAF" w:rsidRDefault="00FE0228">
      <w:pPr>
        <w:pStyle w:val="ConsPlusTitle"/>
        <w:jc w:val="center"/>
        <w:rPr>
          <w:sz w:val="28"/>
        </w:rPr>
      </w:pPr>
      <w:r w:rsidRPr="00E43EAF">
        <w:rPr>
          <w:sz w:val="28"/>
        </w:rPr>
        <w:t>ПОСЛЕДСТВИЙ СТИХИЙНЫХ БЕДСТВИЙ</w:t>
      </w:r>
    </w:p>
    <w:p w:rsidR="00FE0228" w:rsidRPr="00E43EAF" w:rsidRDefault="00FE0228">
      <w:pPr>
        <w:pStyle w:val="ConsPlusTitle"/>
        <w:jc w:val="center"/>
      </w:pPr>
    </w:p>
    <w:p w:rsidR="00FE0228" w:rsidRPr="00E43EAF" w:rsidRDefault="00FE0228">
      <w:pPr>
        <w:pStyle w:val="ConsPlusTitle"/>
        <w:jc w:val="center"/>
      </w:pPr>
      <w:r w:rsidRPr="00E43EAF">
        <w:t>ПРИКАЗ</w:t>
      </w:r>
    </w:p>
    <w:p w:rsidR="00FE0228" w:rsidRPr="00E43EAF" w:rsidRDefault="00FE0228">
      <w:pPr>
        <w:pStyle w:val="ConsPlusTitle"/>
        <w:jc w:val="center"/>
      </w:pPr>
      <w:r w:rsidRPr="00E43EAF">
        <w:t>от 23 мая 2012 г</w:t>
      </w:r>
      <w:r w:rsidR="00E43EAF" w:rsidRPr="00E43EAF">
        <w:t>ода</w:t>
      </w:r>
      <w:r w:rsidRPr="00E43EAF">
        <w:t xml:space="preserve"> </w:t>
      </w:r>
      <w:r w:rsidR="00E43EAF">
        <w:t>№</w:t>
      </w:r>
      <w:r w:rsidRPr="00E43EAF">
        <w:t xml:space="preserve"> 280</w:t>
      </w:r>
    </w:p>
    <w:p w:rsidR="00FE0228" w:rsidRPr="00E43EAF" w:rsidRDefault="00FE0228">
      <w:pPr>
        <w:pStyle w:val="ConsPlusTitle"/>
        <w:jc w:val="center"/>
      </w:pPr>
    </w:p>
    <w:p w:rsidR="00FE0228" w:rsidRPr="00E43EAF" w:rsidRDefault="00FE0228">
      <w:pPr>
        <w:pStyle w:val="ConsPlusTitle"/>
        <w:jc w:val="center"/>
        <w:rPr>
          <w:sz w:val="24"/>
        </w:rPr>
      </w:pPr>
      <w:r w:rsidRPr="00E43EAF">
        <w:rPr>
          <w:sz w:val="24"/>
        </w:rPr>
        <w:t xml:space="preserve">ОБ УТВЕРЖДЕНИИ </w:t>
      </w:r>
      <w:proofErr w:type="gramStart"/>
      <w:r w:rsidRPr="00E43EAF">
        <w:rPr>
          <w:sz w:val="24"/>
        </w:rPr>
        <w:t>ПРАВИЛ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АТТЕСТАЦИИ РУКОВОДЯЩЕГО СОСТАВА МИНИСТЕРСТВА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РОССИЙСКОЙ ФЕДЕРАЦИИ</w:t>
      </w:r>
      <w:proofErr w:type="gramEnd"/>
      <w:r w:rsidRPr="00E43EAF">
        <w:rPr>
          <w:sz w:val="24"/>
        </w:rPr>
        <w:t xml:space="preserve"> ПО ДЕЛАМ ГРАЖДАНСКОЙ ОБОРОНЫ,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ЧРЕЗВЫЧАЙНЫМ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СИТУАЦИЯМ И ЛИКВИДАЦИИ ПОСЛЕДСТВИЙ СТИХИЙНЫХ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БЕДСТВИЙ ПО ВОПРОСАМ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ГРАЖДАНСКОЙ ОБОРОНЫ, ЗАЩИТЫ НАСЕЛЕНИЯ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И ТЕРРИТОРИЙ ОТ ЧРЕЗВЫЧАЙНЫХ СИТУАЦИЙ, ПОЖАРНОЙ</w:t>
      </w:r>
      <w:r w:rsidR="00E43EAF" w:rsidRPr="00E43EAF">
        <w:rPr>
          <w:sz w:val="24"/>
        </w:rPr>
        <w:t xml:space="preserve"> </w:t>
      </w:r>
      <w:r w:rsidRPr="00E43EAF">
        <w:rPr>
          <w:sz w:val="24"/>
        </w:rPr>
        <w:t>БЕЗОПАСНОСТИ И БЕЗОПАСНОСТИ ЛЮДЕЙ НА ВОДНЫХ ОБЪЕКТАХ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 xml:space="preserve">В соответствии с подпунктом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</w:t>
      </w:r>
      <w:r w:rsidR="00E43EAF">
        <w:t>№</w:t>
      </w:r>
      <w:r w:rsidRPr="00E43EAF">
        <w:t xml:space="preserve"> 868 </w:t>
      </w:r>
      <w:r w:rsidR="00E43EAF">
        <w:t>«</w:t>
      </w:r>
      <w:r w:rsidRPr="00E43EAF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E43EAF">
        <w:t>»</w:t>
      </w:r>
      <w:r w:rsidR="00E43EAF">
        <w:rPr>
          <w:rStyle w:val="a5"/>
        </w:rPr>
        <w:footnoteReference w:id="1"/>
      </w:r>
      <w:r w:rsidRPr="00E43EAF">
        <w:t>, приказываю: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Утвердить прилагаемые Правила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объектах.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jc w:val="right"/>
      </w:pPr>
      <w:r w:rsidRPr="00E43EAF">
        <w:t>Министр</w:t>
      </w:r>
    </w:p>
    <w:p w:rsidR="00FE0228" w:rsidRPr="00E43EAF" w:rsidRDefault="00FE0228">
      <w:pPr>
        <w:pStyle w:val="ConsPlusNormal"/>
        <w:jc w:val="right"/>
      </w:pPr>
      <w:r w:rsidRPr="00E43EAF">
        <w:t>В.А.</w:t>
      </w:r>
      <w:r w:rsidR="00E43EAF">
        <w:t xml:space="preserve"> </w:t>
      </w:r>
      <w:r w:rsidRPr="00E43EAF">
        <w:t>ПУЧКОВ</w:t>
      </w:r>
    </w:p>
    <w:p w:rsidR="00E43EAF" w:rsidRDefault="00E43EA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E0228" w:rsidRPr="00E43EAF" w:rsidRDefault="00FE0228">
      <w:pPr>
        <w:pStyle w:val="ConsPlusNormal"/>
        <w:jc w:val="right"/>
        <w:outlineLvl w:val="0"/>
      </w:pPr>
      <w:r w:rsidRPr="00E43EAF">
        <w:lastRenderedPageBreak/>
        <w:t>Утверждены</w:t>
      </w:r>
    </w:p>
    <w:p w:rsidR="00FE0228" w:rsidRPr="00E43EAF" w:rsidRDefault="00FE0228">
      <w:pPr>
        <w:pStyle w:val="ConsPlusNormal"/>
        <w:jc w:val="right"/>
      </w:pPr>
      <w:r w:rsidRPr="00E43EAF">
        <w:t>приказом МЧС России</w:t>
      </w:r>
    </w:p>
    <w:p w:rsidR="00FE0228" w:rsidRPr="00E43EAF" w:rsidRDefault="00FE0228">
      <w:pPr>
        <w:pStyle w:val="ConsPlusNormal"/>
        <w:jc w:val="right"/>
      </w:pPr>
      <w:r w:rsidRPr="00E43EAF">
        <w:t xml:space="preserve">от 23.05.2012 </w:t>
      </w:r>
      <w:r w:rsidR="00E43EAF">
        <w:t>№</w:t>
      </w:r>
      <w:r w:rsidRPr="00E43EAF">
        <w:t xml:space="preserve"> 280</w:t>
      </w:r>
    </w:p>
    <w:p w:rsidR="00FE0228" w:rsidRPr="00E43EAF" w:rsidRDefault="00FE0228">
      <w:pPr>
        <w:pStyle w:val="ConsPlusNormal"/>
        <w:jc w:val="right"/>
      </w:pPr>
    </w:p>
    <w:p w:rsidR="00FE0228" w:rsidRPr="00E43EAF" w:rsidRDefault="00FE0228">
      <w:pPr>
        <w:pStyle w:val="ConsPlusTitle"/>
        <w:jc w:val="center"/>
      </w:pPr>
      <w:bookmarkStart w:id="0" w:name="P33"/>
      <w:bookmarkEnd w:id="0"/>
      <w:r w:rsidRPr="00E43EAF">
        <w:t>ПРАВИЛА</w:t>
      </w:r>
    </w:p>
    <w:p w:rsidR="00FE0228" w:rsidRPr="00E43EAF" w:rsidRDefault="00FE0228">
      <w:pPr>
        <w:pStyle w:val="ConsPlusTitle"/>
        <w:jc w:val="center"/>
      </w:pPr>
      <w:r w:rsidRPr="00E43EAF">
        <w:t>АТТЕСТАЦИИ РУКОВОДЯЩЕГО СОСТАВА МИНИСТЕРСТВА</w:t>
      </w:r>
      <w:r w:rsidR="00E43EAF">
        <w:t xml:space="preserve"> </w:t>
      </w:r>
      <w:r w:rsidRPr="00E43EAF">
        <w:t>РОССИЙСКОЙ ФЕДЕРАЦИИ ПО ДЕЛАМ ГРАЖДАНСКОЙ ОБОРОНЫ,</w:t>
      </w:r>
      <w:r w:rsidR="00E43EAF">
        <w:t xml:space="preserve"> </w:t>
      </w:r>
      <w:r w:rsidRPr="00E43EAF">
        <w:t>ЧРЕЗВЫЧАЙНЫМ СИТУАЦИЯМ И ЛИКВИДАЦИИ ПОСЛЕДСТВИЙ СТИХИЙНЫХ</w:t>
      </w:r>
      <w:r w:rsidR="00E43EAF">
        <w:t xml:space="preserve"> </w:t>
      </w:r>
      <w:r w:rsidRPr="00E43EAF">
        <w:t>БЕДСТВИЙ ПО ВОПРОСАМ ГРАЖДАНСКОЙ ОБОРОНЫ, ЗАЩИТЫ НАСЕЛЕНИЯ</w:t>
      </w:r>
      <w:r w:rsidR="00E43EAF">
        <w:t xml:space="preserve"> </w:t>
      </w:r>
      <w:r w:rsidRPr="00E43EAF">
        <w:t>И ТЕРРИТОРИЙ ОТ ЧРЕЗВЫЧАЙНЫХ СИТУАЦИЙ, ПОЖАРНОЙ</w:t>
      </w:r>
      <w:r w:rsidR="00E43EAF">
        <w:t xml:space="preserve"> </w:t>
      </w:r>
      <w:r w:rsidRPr="00E43EAF">
        <w:t>БЕЗОПАСНОСТИ И БЕЗОПАСНОСТИ ЛЮДЕЙ НА ВОДНЫХ ОБЪЕКТАХ</w:t>
      </w:r>
    </w:p>
    <w:p w:rsidR="00FE0228" w:rsidRPr="00E43EAF" w:rsidRDefault="00FE0228">
      <w:pPr>
        <w:pStyle w:val="ConsPlusNormal"/>
        <w:jc w:val="center"/>
      </w:pPr>
    </w:p>
    <w:p w:rsidR="00FE0228" w:rsidRPr="00E43EAF" w:rsidRDefault="00FE0228">
      <w:pPr>
        <w:pStyle w:val="ConsPlusNormal"/>
        <w:jc w:val="center"/>
        <w:outlineLvl w:val="1"/>
      </w:pPr>
      <w:r w:rsidRPr="00E43EAF">
        <w:t>I. Общие положения</w:t>
      </w:r>
    </w:p>
    <w:p w:rsidR="00FE0228" w:rsidRPr="00E43EAF" w:rsidRDefault="00FE0228">
      <w:pPr>
        <w:pStyle w:val="ConsPlusNormal"/>
        <w:jc w:val="center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 xml:space="preserve">1. </w:t>
      </w:r>
      <w:proofErr w:type="gramStart"/>
      <w:r w:rsidRPr="00E43EAF">
        <w:t xml:space="preserve">Настоящие Правила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 (далее </w:t>
      </w:r>
      <w:r w:rsidR="00E43EAF">
        <w:t>–</w:t>
      </w:r>
      <w:r w:rsidRPr="00E43EAF">
        <w:t xml:space="preserve"> Правила) определяют порядок проведения аттестации руководящего состава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E43EAF">
        <w:t xml:space="preserve"> (далее </w:t>
      </w:r>
      <w:r w:rsidR="00E43EAF">
        <w:t>–</w:t>
      </w:r>
      <w:r w:rsidRPr="00E43EAF">
        <w:t xml:space="preserve"> МЧС России)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2. Аттестация руководящего состава МЧС России (далее </w:t>
      </w:r>
      <w:r w:rsidR="00F17C5D">
        <w:t>–</w:t>
      </w:r>
      <w:r w:rsidRPr="00E43EAF">
        <w:t xml:space="preserve"> аттестуемые) проводится в целях: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максимально объективной и полной оценки деловых и профессиональных качеств, знаний, умений и </w:t>
      </w:r>
      <w:proofErr w:type="gramStart"/>
      <w:r w:rsidRPr="00E43EAF">
        <w:t>навыков</w:t>
      </w:r>
      <w:proofErr w:type="gramEnd"/>
      <w:r w:rsidRPr="00E43EAF">
        <w:t xml:space="preserve"> аттестуемых на основе глубокого и всестороннего их изучения;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определения степени соответствия аттестуемых замещаемым должностям с учетом квалификационных требований, предъявляемым к лицам, замещающим эти должности, и перспектив их профессионального и должностного роста;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создания стимулов для роста профессиональной компетенции аттестуемых;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повышения кадрового потенциала руководящих кадров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3. Для проведения аттестации в системе МЧС России создаются аттестационные комиссии: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Центральная аттестационная комиссия МЧС России (далее </w:t>
      </w:r>
      <w:r w:rsidR="00F17C5D">
        <w:t>–</w:t>
      </w:r>
      <w:r w:rsidRPr="00E43EAF">
        <w:t xml:space="preserve"> Ц</w:t>
      </w:r>
      <w:bookmarkStart w:id="1" w:name="_GoBack"/>
      <w:bookmarkEnd w:id="1"/>
      <w:r w:rsidRPr="00E43EAF">
        <w:t>АК МЧС России) - приказом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proofErr w:type="gramStart"/>
      <w:r w:rsidRPr="00E43EAF">
        <w:t xml:space="preserve">аттестационные комиссии территориальных органов МЧС России - региональных центров по делам гражданской обороны, чрезвычайным ситуациям и ликвидации последствий стихийных бедствий и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(далее </w:t>
      </w:r>
      <w:r w:rsidR="00E43EAF">
        <w:t>–</w:t>
      </w:r>
      <w:r w:rsidRPr="00E43EAF">
        <w:t xml:space="preserve"> территориальные органы МЧС России), - приказами руководителей территориальных органов МЧС России, в которых они создаются;</w:t>
      </w:r>
      <w:proofErr w:type="gramEnd"/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аттестационные комиссии научно-исследовательских и образовательных учреждений, учреждений и организаций центрального подчинения, учреждений и организаций, подчиненных территориальным органам, специальных подразделений федеральной противопожарной службы Государственной противопожарной службы, подразделений федеральной противопожарной службы, спасательных воинских формирований МЧС России (далее </w:t>
      </w:r>
      <w:r w:rsidR="00E43EAF">
        <w:t>–</w:t>
      </w:r>
      <w:r w:rsidRPr="00E43EAF">
        <w:t xml:space="preserve"> организации МЧС России) - приказами начальников организаций МЧС России, в которых они создаются.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lastRenderedPageBreak/>
        <w:t>4. В целях более качественного отбора кандидатов на замещение соответствующих должностей в центральном аппарате МЧС России и территориальных органах МЧС России создаются аттестационные комиссии по основным направлениям деятельности.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5. Порядок аттестации должностных лиц аварийно-спасательных служб, аварийно-спасательных формирований определяется Правительством Российской Федерации в соответствии со статьей 12 Федерального закона от 22 августа 1995 г. </w:t>
      </w:r>
      <w:r w:rsidR="00E43EAF">
        <w:t>№</w:t>
      </w:r>
      <w:r w:rsidRPr="00E43EAF">
        <w:t xml:space="preserve"> 151-ФЗ </w:t>
      </w:r>
      <w:r w:rsidR="00E43EAF">
        <w:t>«</w:t>
      </w:r>
      <w:r w:rsidRPr="00E43EAF">
        <w:t>Об аварийно-спасательных службах и статусе спасателей</w:t>
      </w:r>
      <w:r w:rsidR="00E43EAF">
        <w:t>»</w:t>
      </w:r>
      <w:r w:rsidR="00E43EAF">
        <w:rPr>
          <w:rStyle w:val="a5"/>
        </w:rPr>
        <w:footnoteReference w:id="2"/>
      </w:r>
      <w:r w:rsidRPr="00E43EAF">
        <w:t>.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jc w:val="center"/>
        <w:outlineLvl w:val="1"/>
      </w:pPr>
      <w:r w:rsidRPr="00E43EAF">
        <w:t>II. Центральная аттестационная комиссия МЧС России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>6. ЦАК МЧС России является постоянно действующим органом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7. ЦАК МЧС России: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проводит аттестацию должностных лиц центрального аппарата МЧС России, лиц, замещающих либо представленных к назначению на должности, назначение на которые осуществляется Президентом Российской Федерации или Министром Российской Федерации по делам гражданской обороны, чрезвычайным ситуациям и ликвидации последствий стихийных бедствий;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материалы по присвоению воинских и специальных званий начальствующему составу досрочно и на одну ступень выше звания, предусмотренного по занимаемой штатной должности;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материалы по награждению государственными наградами должностных лиц центрального аппарата МЧС России и руководителей территориальных органов МЧС России и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материалы о продлении срока службы сверх установленного предельного возраста пребывания на службе должностным лицам специальных подразделений федеральной противопожарной службы Государственной противопожарной службы, аварийно-спасательных служб, аварийно-спасательных формирований;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кандидатуры на зачисление в кадровый резерв для назначения на должности, назначение на которые осуществляется Президентом Российской Федерации или Министром Российской Федерации по делам гражданской обороны, чрезвычайным ситуациям и ликвидации последствий стихийных бедствий;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обеспечивает организационно-методическое руководство деятельностью аттестационных комиссий территориальных органов МЧС России и организаций МЧС России и аттестационных комиссий по основным направлениям деятельности;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результаты оперативно-служебной деятельности должностных лиц центрального аппарата МЧС России, территориальных органов МЧС России и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proofErr w:type="gramStart"/>
      <w:r w:rsidRPr="00E43EAF">
        <w:t xml:space="preserve">рассматривает вопросы, предусмотренные пунктом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 w:rsidR="00E43EAF">
        <w:t>№</w:t>
      </w:r>
      <w:r w:rsidRPr="00E43EAF">
        <w:t xml:space="preserve"> 821</w:t>
      </w:r>
      <w:r w:rsidR="00E43EAF">
        <w:rPr>
          <w:rStyle w:val="a5"/>
        </w:rPr>
        <w:footnoteReference w:id="3"/>
      </w:r>
      <w:r w:rsidRPr="00E43EAF">
        <w:t xml:space="preserve"> </w:t>
      </w:r>
      <w:r w:rsidR="00E43EAF">
        <w:t>«</w:t>
      </w:r>
      <w:r w:rsidRPr="00E43EAF">
        <w:t xml:space="preserve">О комиссиях по соблюдению требований к служебному поведению </w:t>
      </w:r>
      <w:r w:rsidRPr="00E43EAF">
        <w:lastRenderedPageBreak/>
        <w:t>федеральных государственных служащих и урегулированию конфликта интересов</w:t>
      </w:r>
      <w:r w:rsidR="00E43EAF">
        <w:t>»</w:t>
      </w:r>
      <w:r w:rsidRPr="00E43EAF">
        <w:t>, в отношении лиц, замещающих воинские должности, и должности, замещаемые сотрудниками федеральной противопожарной службы</w:t>
      </w:r>
      <w:proofErr w:type="gramEnd"/>
      <w:r w:rsidRPr="00E43EAF">
        <w:t xml:space="preserve"> Государственной противопожарной службы;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>рассматривает результаты деятельности аттестационных комиссий территориальных органов МЧС России и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рассматривает другие вопросы по поручению Министра Российской Федерации по делам гражданской обороны, чрезвычайным ситуациям и ликвидации последствий стихийных бедствий.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8. В состав ЦАК МЧС России входят председатель, заместитель председателя, члены комиссии и секретарь.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9. Положение о ЦАК МЧС России, ее персональный состав утверждаются Министром Российской Федерации по делам гражданской обороны, чрезвычайным ситуациям и ликвидации последствий стихийных бедствий.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10. Организация работы ЦАК МЧС России возлагается на Департамент кадровой политики МЧС России, а обеспечение деятельности ЦАК МЧС России возлагается на Административный департамент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11. ЦАК МЧС России рассматривает материалы, представленные руководителями структурных подразделений центрального аппарата МЧС России, территориальных органов МЧС России и организаций МЧС России, аттестационными комиссиями территориальных органов МЧС России и организаций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При необходимости аттестуемое лицо приглашается на заседание ЦАК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12. Председатель ЦАК МЧС России вправе при необходимости проводить выездные заседания ЦАК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13. Решения ЦАК МЧС России обязательны для исполнения соответствующими должностными лицами, аттестационными комиссиями территориальных органов МЧС России и организаций МЧС России и аттестационными комиссиями по основным направлениям деятельности.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14. ЦАК МЧС России </w:t>
      </w:r>
      <w:proofErr w:type="gramStart"/>
      <w:r w:rsidRPr="00E43EAF">
        <w:t>подотчетна</w:t>
      </w:r>
      <w:proofErr w:type="gramEnd"/>
      <w:r w:rsidRPr="00E43EAF">
        <w:t xml:space="preserve"> Министру Российской Федерации по делам гражданской обороны, чрезвычайным ситуациям и ликвидации последствий стихийных бедствий.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jc w:val="center"/>
        <w:outlineLvl w:val="1"/>
      </w:pPr>
      <w:r w:rsidRPr="00E43EAF">
        <w:t>III. Аттестационные комиссии территориальных органов</w:t>
      </w:r>
    </w:p>
    <w:p w:rsidR="00FE0228" w:rsidRPr="00E43EAF" w:rsidRDefault="00FE0228">
      <w:pPr>
        <w:pStyle w:val="ConsPlusNormal"/>
        <w:jc w:val="center"/>
      </w:pPr>
      <w:r w:rsidRPr="00E43EAF">
        <w:t>МЧС России и организаций МЧС России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>15. Аттестационные комиссии территориальных органов МЧС России и организаций МЧС России являются постоянно действующими кадровыми органами соответствующих территориальных органов МЧС России и организаций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16. Аттестационные комиссии территориальных органов МЧС России и организаций МЧС России: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проводят аттестацию должностных лиц территориальных органов МЧС России и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рассматривают материалы по присвоению воинских званий и специальных званий младшему начальствующему составу досрочно и на одну ступень выше звания, предусмотренного по занимаемой штатной должности;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lastRenderedPageBreak/>
        <w:t>рассматривают материалы по награждению государственными и ведомственными наградами должностных лиц территориальных органов МЧС России и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рассматривают материалы о продлении срока службы сверх установленного предельного возраста пребывания на службе;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рассматривают кандидатуры на зачисление в кадровый резерв для назначения на вышестоящие должности;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рассматривают результаты оперативно-служебной деятельности должностных лиц территориального органа МЧС России и непосредственно подчиненных ему организаций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proofErr w:type="gramStart"/>
      <w:r w:rsidRPr="00E43EAF">
        <w:t xml:space="preserve">рассматривают вопросы, предусмотренные пунктом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 w:rsidR="00E43EAF">
        <w:t>№</w:t>
      </w:r>
      <w:r w:rsidRPr="00E43EAF">
        <w:t xml:space="preserve"> 821 </w:t>
      </w:r>
      <w:r w:rsidR="00E43EAF">
        <w:t>«</w:t>
      </w:r>
      <w:r w:rsidRPr="00E43EAF"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E43EAF">
        <w:t>»</w:t>
      </w:r>
      <w:r w:rsidRPr="00E43EAF">
        <w:t>, в отношении лиц, замещающих воинские должности, и должности, замещаемые сотрудниками федеральной противопожарной службы</w:t>
      </w:r>
      <w:proofErr w:type="gramEnd"/>
      <w:r w:rsidRPr="00E43EAF">
        <w:t xml:space="preserve"> Государственной противопожарной службы в территориальных органах МЧС России и организациях МЧС России;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рассматривают другие вопросы по поручению руководителя территориального органа МЧС России или организации МЧС России, в которых они созданы.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17. В состав аттестационных комиссий территориальных органов МЧС России и организаций МЧС России входят председатель, заместитель председателя, члены комиссии и секретарь.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18. Положения об аттестационных комиссиях территориальных органов МЧС России и организаций МЧС России, их персональные составы утверждаются руководителями территориальных органов МЧС России или организаций, в которых они создаются.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19. Организация работы аттестационных комиссий территориальных органов МЧС России и организаций МЧС России возлагается на кадровые органы территориальных органов МЧС России и организаций МЧС России, в которых они создаются.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20. Аттестационные комиссии территориальных органов МЧС России и организаций МЧС России рассматривают материалы, представленные руководителями структурных подразделений территориальных органов МЧС России и организаций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При необходимости аттестуемое лицо приглашается на заседание аттестационных комиссий территориальных органов МЧС России и организаций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21. Председатели аттестационных комиссий территориальных органов МЧС России и организаций МЧС России вправе при необходимости проводить выездные заседания указанных комиссий.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22. Аттестационные комиссии территориальных органов МЧС России и организаций МЧС России и аттестационные комиссии по основным направлениям деятельности подотчетны руководителям территориальных органов МЧС России и организации МЧС России, в которых они созданы.</w:t>
      </w:r>
    </w:p>
    <w:p w:rsidR="00FE0228" w:rsidRPr="00E43EAF" w:rsidRDefault="00FE0228">
      <w:pPr>
        <w:pStyle w:val="ConsPlusNormal"/>
        <w:ind w:firstLine="540"/>
        <w:jc w:val="both"/>
      </w:pPr>
    </w:p>
    <w:p w:rsidR="00FE0228" w:rsidRPr="00E43EAF" w:rsidRDefault="00FE0228">
      <w:pPr>
        <w:pStyle w:val="ConsPlusNormal"/>
        <w:jc w:val="center"/>
        <w:outlineLvl w:val="1"/>
      </w:pPr>
      <w:r w:rsidRPr="00E43EAF">
        <w:t>IV. Аттестационные комиссии по основным</w:t>
      </w:r>
    </w:p>
    <w:p w:rsidR="00FE0228" w:rsidRPr="00E43EAF" w:rsidRDefault="00FE0228">
      <w:pPr>
        <w:pStyle w:val="ConsPlusNormal"/>
        <w:jc w:val="center"/>
      </w:pPr>
      <w:r w:rsidRPr="00E43EAF">
        <w:t>направлениям деятельности</w:t>
      </w:r>
    </w:p>
    <w:p w:rsidR="00FE0228" w:rsidRPr="00E43EAF" w:rsidRDefault="00FE0228">
      <w:pPr>
        <w:pStyle w:val="ConsPlusNormal"/>
        <w:jc w:val="center"/>
      </w:pPr>
    </w:p>
    <w:p w:rsidR="00FE0228" w:rsidRPr="00E43EAF" w:rsidRDefault="00FE0228">
      <w:pPr>
        <w:pStyle w:val="ConsPlusNormal"/>
        <w:ind w:firstLine="540"/>
        <w:jc w:val="both"/>
      </w:pPr>
      <w:r w:rsidRPr="00E43EAF">
        <w:t xml:space="preserve">23. Аттестационные комиссии МЧС России по основным направлениям деятельности </w:t>
      </w:r>
      <w:r w:rsidRPr="00E43EAF">
        <w:lastRenderedPageBreak/>
        <w:t>создаются в центральном аппарате МЧС России для оценки профессиональной подготовленности сотрудников перед рассмотрением их на ЦАК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Аттестационные комиссии по основным направлениям деятельности в территориальных органах МЧС России создаются в территориальных органах МЧС России для оценки профессиональной подготовленности сотрудников перед рассмотрением их на аттестационных комиссиях территориальных органов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При оценке профессиональной подготовленности сотрудника учитываются его профессиональные знания, опыт, повышение квалификации, наличие образования по профилю выполняемой работы.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24. Аттестационные комиссии по основным направлениям деятельности создаются по следующим направлениям: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организации надзорной деятельности;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организации тушения пожаров и проведения аварийно-спасательных работ;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обеспечения безопасности на водных объектах;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организации управления силами и средствами;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организации деятельности военизированных горноспасательных частей;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организации авиационного обеспечения спасательных операций.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При необходимости руководитель соответствующего органа вправе создать аттестационную комиссию по иному направлению деятельности этого органа.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25. Аттестационные комиссии по основным направлениям деятельности проводят оценку профессиональной подготовленности сотрудников к исполнению должностных инструкций (должностных регламентов, должностных обязанностей) по должности, занимаемой аттестуемым, либо по должности, на которую предполагается его назначение.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 xml:space="preserve">26. Аттестационные комиссии по основным направлениям деятельности определяют необходимость направления и объем </w:t>
      </w:r>
      <w:proofErr w:type="spellStart"/>
      <w:r w:rsidRPr="00E43EAF">
        <w:t>предаттестационной</w:t>
      </w:r>
      <w:proofErr w:type="spellEnd"/>
      <w:r w:rsidRPr="00E43EAF">
        <w:t xml:space="preserve"> подготовки, повышения квалификации, профессионального тестирования или сдачи квалификационных испытаний должностных лиц перед прохождением аттестационной комиссии.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Прохождение профессионального тестирования или сдача квалификационных испытаний дистанционным способом не допускаются.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27. В состав аттестационных комиссий по основным направлениям деятельности входят председатель, заместитель председателя, члены комиссии и секретарь. При необходимости в состав комиссий могут включаться представители образовательных и научно-исследовательских учреждений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28. Положения об аттестационных комиссиях по основным направлениям деятельности, их персональные составы утверждаются: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в центральном аппарате МЧС России - Министром Российской Федерации по делам гражданской обороны, чрезвычайным ситуациям и ликвидации последствий стихийных бедствий;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в территориальных органах МЧС России - руководителями территориальных органов МЧС России, в которых они создаются.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lastRenderedPageBreak/>
        <w:t>29. Организация работы аттестационных комиссий по основным направлениям деятельности возлагается на соответствующие структурные подразделения центрального аппарата МЧС России и территориальные органы МЧС России, в которых они создаются.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30. Аттестационные комиссии по основным направлениям деятельности рассматривают материалы, представленные руководителями структурных подразделений центрального аппарата МЧС России, территориальных органов МЧС России и организаций МЧС России, результаты профессионального тестирования или сдачи квалификационных испытаний.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31. Аттестационные комиссии по основным направлениям деятельности вправе определять периодичность рассмотрения результатов оперативно-служебной деятельности должностных лиц по соответствующим направлениям деятельности и внесения предложений по дальнейшему прохождению службы (работы) этими должностными лицами на рассмотрение ЦАК МЧС России и аттестационных комиссий территориальных органов МЧС России.</w:t>
      </w:r>
    </w:p>
    <w:p w:rsidR="00FE0228" w:rsidRPr="00E43EAF" w:rsidRDefault="00FE0228">
      <w:pPr>
        <w:pStyle w:val="ConsPlusNormal"/>
        <w:spacing w:before="220"/>
        <w:ind w:firstLine="540"/>
        <w:jc w:val="both"/>
      </w:pPr>
      <w:r w:rsidRPr="00E43EAF">
        <w:t>32. Аттестационные комиссии по основным направлениям деятельности по результатам рассмотрения дают заключение о профессиональной подготовленности сотрудника, которое представляется в ЦАК МЧС России и аттестационные комиссии территориальных органов МЧС России.</w:t>
      </w:r>
    </w:p>
    <w:p w:rsidR="00D23404" w:rsidRPr="00E43EAF" w:rsidRDefault="00FE0228" w:rsidP="00E43EAF">
      <w:pPr>
        <w:pStyle w:val="ConsPlusNormal"/>
        <w:spacing w:before="220"/>
        <w:ind w:firstLine="540"/>
        <w:jc w:val="both"/>
      </w:pPr>
      <w:r w:rsidRPr="00E43EAF">
        <w:t>33. Руководители аттестационных комиссий по основным направлениям деятельности вправе проводить выездные заседания указанных комиссий.</w:t>
      </w:r>
    </w:p>
    <w:sectPr w:rsidR="00D23404" w:rsidRPr="00E43EAF" w:rsidSect="0099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B3" w:rsidRDefault="00650DB3" w:rsidP="00E43EAF">
      <w:pPr>
        <w:spacing w:after="0" w:line="240" w:lineRule="auto"/>
      </w:pPr>
      <w:r>
        <w:separator/>
      </w:r>
    </w:p>
  </w:endnote>
  <w:endnote w:type="continuationSeparator" w:id="0">
    <w:p w:rsidR="00650DB3" w:rsidRDefault="00650DB3" w:rsidP="00E4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B3" w:rsidRDefault="00650DB3" w:rsidP="00E43EAF">
      <w:pPr>
        <w:spacing w:after="0" w:line="240" w:lineRule="auto"/>
      </w:pPr>
      <w:r>
        <w:separator/>
      </w:r>
    </w:p>
  </w:footnote>
  <w:footnote w:type="continuationSeparator" w:id="0">
    <w:p w:rsidR="00650DB3" w:rsidRDefault="00650DB3" w:rsidP="00E43EAF">
      <w:pPr>
        <w:spacing w:after="0" w:line="240" w:lineRule="auto"/>
      </w:pPr>
      <w:r>
        <w:continuationSeparator/>
      </w:r>
    </w:p>
  </w:footnote>
  <w:footnote w:id="1">
    <w:p w:rsidR="00E43EAF" w:rsidRDefault="00E43EAF" w:rsidP="00E43EA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 w:rsidRPr="00E43EAF">
        <w:t xml:space="preserve">Собрание законодательства Российской Федерации, 2004, </w:t>
      </w:r>
      <w:r>
        <w:t>№</w:t>
      </w:r>
      <w:r w:rsidRPr="00E43EAF">
        <w:t xml:space="preserve"> 28, ст. 2882; 2005, </w:t>
      </w:r>
      <w:r>
        <w:t>№</w:t>
      </w:r>
      <w:r w:rsidRPr="00E43EAF">
        <w:t xml:space="preserve"> 43, ст. 4376; 2008, </w:t>
      </w:r>
      <w:r>
        <w:t>№</w:t>
      </w:r>
      <w:r w:rsidRPr="00E43EAF">
        <w:t xml:space="preserve"> 17, ст. 1814, </w:t>
      </w:r>
      <w:r>
        <w:t>№</w:t>
      </w:r>
      <w:r w:rsidRPr="00E43EAF">
        <w:t xml:space="preserve"> 43, ст. 4921, </w:t>
      </w:r>
      <w:r>
        <w:t>№</w:t>
      </w:r>
      <w:r w:rsidRPr="00E43EAF">
        <w:t xml:space="preserve"> 47, ст. 5431; 2009, </w:t>
      </w:r>
      <w:r>
        <w:t>№</w:t>
      </w:r>
      <w:r w:rsidRPr="00E43EAF">
        <w:t xml:space="preserve"> 22, ст. 2697, </w:t>
      </w:r>
      <w:r>
        <w:t>№</w:t>
      </w:r>
      <w:r w:rsidRPr="00E43EAF">
        <w:t xml:space="preserve"> 51, ст. 6285; 2010, </w:t>
      </w:r>
      <w:r>
        <w:t>№</w:t>
      </w:r>
      <w:r w:rsidRPr="00E43EAF">
        <w:t xml:space="preserve"> 19, ст. 2301, </w:t>
      </w:r>
      <w:r>
        <w:t>№</w:t>
      </w:r>
      <w:r w:rsidRPr="00E43EAF">
        <w:t xml:space="preserve"> 20, ст. 2435, </w:t>
      </w:r>
      <w:r>
        <w:t>№</w:t>
      </w:r>
      <w:r w:rsidRPr="00E43EAF">
        <w:t xml:space="preserve"> 51 (ч. III), ст. 6903; 2011, </w:t>
      </w:r>
      <w:r>
        <w:t>№</w:t>
      </w:r>
      <w:r w:rsidRPr="00E43EAF">
        <w:t xml:space="preserve"> 1, ст. 193, ст. 194, </w:t>
      </w:r>
      <w:r>
        <w:t>№</w:t>
      </w:r>
      <w:r w:rsidRPr="00E43EAF">
        <w:t xml:space="preserve"> 2, ст. 267, </w:t>
      </w:r>
      <w:r>
        <w:t>№</w:t>
      </w:r>
      <w:r w:rsidRPr="00E43EAF">
        <w:t xml:space="preserve"> 40, ст. 5532;</w:t>
      </w:r>
      <w:proofErr w:type="gramEnd"/>
      <w:r w:rsidRPr="00E43EAF">
        <w:t xml:space="preserve"> 2012, </w:t>
      </w:r>
      <w:r>
        <w:t>№</w:t>
      </w:r>
      <w:r w:rsidRPr="00E43EAF">
        <w:t xml:space="preserve"> 2, ст. 243, </w:t>
      </w:r>
      <w:r>
        <w:t>№</w:t>
      </w:r>
      <w:r w:rsidRPr="00E43EAF">
        <w:t xml:space="preserve"> 6, ст. 643</w:t>
      </w:r>
      <w:r>
        <w:t>.</w:t>
      </w:r>
    </w:p>
  </w:footnote>
  <w:footnote w:id="2">
    <w:p w:rsidR="00E43EAF" w:rsidRDefault="00E43EAF" w:rsidP="00E43EA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proofErr w:type="gramStart"/>
      <w:r w:rsidRPr="00E43EAF">
        <w:t xml:space="preserve">Собрание законодательства Российской Федерации, 1995, </w:t>
      </w:r>
      <w:r>
        <w:t>№</w:t>
      </w:r>
      <w:r w:rsidRPr="00E43EAF">
        <w:t xml:space="preserve"> 35, ст. 3503; 2000, </w:t>
      </w:r>
      <w:r>
        <w:t>№</w:t>
      </w:r>
      <w:r w:rsidRPr="00E43EAF">
        <w:t xml:space="preserve"> 32, ст. 3341, </w:t>
      </w:r>
      <w:r>
        <w:t>№</w:t>
      </w:r>
      <w:r w:rsidRPr="00E43EAF">
        <w:t xml:space="preserve"> 33, ст. 3348, </w:t>
      </w:r>
      <w:r>
        <w:t>№</w:t>
      </w:r>
      <w:r w:rsidRPr="00E43EAF">
        <w:t xml:space="preserve"> 46, ст. 4537; 2003, </w:t>
      </w:r>
      <w:r>
        <w:t>№</w:t>
      </w:r>
      <w:r w:rsidRPr="00E43EAF">
        <w:t xml:space="preserve"> 46 (ч. I), ст. 4435; 2004, </w:t>
      </w:r>
      <w:r>
        <w:t>№</w:t>
      </w:r>
      <w:r w:rsidRPr="00E43EAF">
        <w:t xml:space="preserve"> 35, ст. 3607, </w:t>
      </w:r>
      <w:r>
        <w:t>№</w:t>
      </w:r>
      <w:r w:rsidRPr="00E43EAF">
        <w:t xml:space="preserve"> 45, ст. 4377, </w:t>
      </w:r>
      <w:r>
        <w:t>№</w:t>
      </w:r>
      <w:r w:rsidRPr="00E43EAF">
        <w:t xml:space="preserve"> 49, ст. 4840; 2005, </w:t>
      </w:r>
      <w:r>
        <w:t>№</w:t>
      </w:r>
      <w:r w:rsidRPr="00E43EAF">
        <w:t xml:space="preserve"> 1 (ч. I), ст. 15, </w:t>
      </w:r>
      <w:r>
        <w:t>№</w:t>
      </w:r>
      <w:r w:rsidRPr="00E43EAF">
        <w:t xml:space="preserve"> 19, ст. 1752; 2008, </w:t>
      </w:r>
      <w:r>
        <w:t>№</w:t>
      </w:r>
      <w:r w:rsidRPr="00E43EAF">
        <w:t xml:space="preserve"> 18, ст. 1938; 2009, </w:t>
      </w:r>
      <w:r>
        <w:t>№</w:t>
      </w:r>
      <w:r w:rsidRPr="00E43EAF">
        <w:t xml:space="preserve"> 19, ст. 2274, </w:t>
      </w:r>
      <w:r>
        <w:t>№</w:t>
      </w:r>
      <w:r w:rsidRPr="00E43EAF">
        <w:t xml:space="preserve"> 48, ст. 5717.</w:t>
      </w:r>
      <w:proofErr w:type="gramEnd"/>
    </w:p>
  </w:footnote>
  <w:footnote w:id="3">
    <w:p w:rsidR="00E43EAF" w:rsidRDefault="00E43EAF" w:rsidP="00E43EAF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E43EAF">
        <w:t xml:space="preserve">Собрание законодательства Российской Федерации, 2010, </w:t>
      </w:r>
      <w:r>
        <w:t>№</w:t>
      </w:r>
      <w:r w:rsidRPr="00E43EAF">
        <w:t xml:space="preserve"> 27, ст. 3446; 2012, </w:t>
      </w:r>
      <w:r>
        <w:t>№</w:t>
      </w:r>
      <w:r w:rsidRPr="00E43EAF">
        <w:t xml:space="preserve"> 12, ст. 1391.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8"/>
    <w:rsid w:val="00650DB3"/>
    <w:rsid w:val="007E49D2"/>
    <w:rsid w:val="00D23404"/>
    <w:rsid w:val="00E43EAF"/>
    <w:rsid w:val="00F17C5D"/>
    <w:rsid w:val="00FE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43E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3E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43E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0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0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43E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3E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43E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1FE3-90A0-4F03-A43F-5016CBD3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2442</Words>
  <Characters>13921</Characters>
  <Application>Microsoft Office Word</Application>
  <DocSecurity>0</DocSecurity>
  <Lines>116</Lines>
  <Paragraphs>32</Paragraphs>
  <ScaleCrop>false</ScaleCrop>
  <Company/>
  <LinksUpToDate>false</LinksUpToDate>
  <CharactersWithSpaces>16331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2017-09-08T12:35:00Z</dcterms:created>
  <dcterms:modified xsi:type="dcterms:W3CDTF">2017-09-08T15:04:00Z</dcterms:modified>
</cp:coreProperties>
</file>