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FF69C2" w:rsidP="00FF69C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47142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84709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FF69C2">
              <w:rPr>
                <w:b w:val="0"/>
                <w:sz w:val="28"/>
                <w:szCs w:val="28"/>
                <w:u w:val="single"/>
              </w:rPr>
              <w:t>33</w:t>
            </w:r>
            <w:r w:rsidR="0084709B">
              <w:rPr>
                <w:b w:val="0"/>
                <w:sz w:val="28"/>
                <w:szCs w:val="28"/>
                <w:u w:val="single"/>
              </w:rPr>
              <w:t>7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84709B" w:rsidP="0084709B">
      <w:pPr>
        <w:spacing w:after="0" w:line="240" w:lineRule="auto"/>
        <w:jc w:val="center"/>
        <w:rPr>
          <w:color w:val="000000"/>
          <w:lang w:bidi="ru-RU"/>
        </w:rPr>
      </w:pPr>
      <w:r w:rsidRPr="0084709B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Ассортимента тканей, применяемых для изготовления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09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форменной одежды сотрудников федеральной противопожарной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09B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 противопожарной службы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Pr="006D3753" w:rsidRDefault="0084709B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4709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Федеральным законом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84709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и постановлением Правительства Российской Федерации от 02.08.2017 № 928 «О вещевом обеспечении в федеральной противопожарной службе Государственной противопожарной службы»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471427" w:rsidRDefault="00471427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84709B" w:rsidRDefault="0084709B" w:rsidP="00847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9B">
        <w:rPr>
          <w:rFonts w:ascii="Times New Roman" w:eastAsia="Times New Roman" w:hAnsi="Times New Roman" w:cs="Times New Roman"/>
          <w:sz w:val="28"/>
          <w:szCs w:val="28"/>
        </w:rPr>
        <w:t>Утвердить прилагаемый Ассортимент тканей, применяемых для изготовления форменной одежды сотрудников федеральной противопожарной службы Государственной противопожарной службы.</w:t>
      </w:r>
    </w:p>
    <w:p w:rsidR="0084709B" w:rsidRDefault="0084709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CB148B" wp14:editId="55DFEC31">
            <wp:simplePos x="0" y="0"/>
            <wp:positionH relativeFrom="column">
              <wp:posOffset>2575560</wp:posOffset>
            </wp:positionH>
            <wp:positionV relativeFrom="paragraph">
              <wp:posOffset>66040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E5F79" w:rsidRDefault="00CE5F79" w:rsidP="00F11CCD">
      <w:pPr>
        <w:spacing w:after="0" w:line="240" w:lineRule="auto"/>
        <w:ind w:left="73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E5F79" w:rsidSect="00B24041">
          <w:footerReference w:type="even" r:id="rId11"/>
          <w:footerReference w:type="first" r:id="rId12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1D303F" w:rsidRDefault="00471427" w:rsidP="0084709B">
      <w:pPr>
        <w:pStyle w:val="50"/>
        <w:shd w:val="clear" w:color="auto" w:fill="auto"/>
        <w:spacing w:before="0" w:after="0" w:line="240" w:lineRule="auto"/>
        <w:ind w:left="7230"/>
        <w:jc w:val="center"/>
        <w:rPr>
          <w:b w:val="0"/>
        </w:rPr>
      </w:pPr>
      <w:r>
        <w:rPr>
          <w:b w:val="0"/>
        </w:rPr>
        <w:lastRenderedPageBreak/>
        <w:t>Приложение</w:t>
      </w:r>
      <w:r>
        <w:rPr>
          <w:b w:val="0"/>
        </w:rPr>
        <w:br/>
        <w:t xml:space="preserve">к приказу МЧС России от </w:t>
      </w:r>
      <w:r w:rsidR="00FF69C2">
        <w:rPr>
          <w:b w:val="0"/>
        </w:rPr>
        <w:t>10</w:t>
      </w:r>
      <w:r>
        <w:rPr>
          <w:b w:val="0"/>
        </w:rPr>
        <w:t>.0</w:t>
      </w:r>
      <w:r w:rsidR="00FF69C2">
        <w:rPr>
          <w:b w:val="0"/>
        </w:rPr>
        <w:t>8</w:t>
      </w:r>
      <w:r>
        <w:rPr>
          <w:b w:val="0"/>
        </w:rPr>
        <w:t xml:space="preserve">.2017 № </w:t>
      </w:r>
      <w:r w:rsidR="00FF69C2">
        <w:rPr>
          <w:b w:val="0"/>
        </w:rPr>
        <w:t>33</w:t>
      </w:r>
      <w:r w:rsidR="0084709B">
        <w:rPr>
          <w:b w:val="0"/>
        </w:rPr>
        <w:t>7</w:t>
      </w:r>
    </w:p>
    <w:p w:rsidR="0084709B" w:rsidRDefault="0084709B" w:rsidP="0084709B">
      <w:pPr>
        <w:pStyle w:val="50"/>
        <w:spacing w:before="0" w:after="0" w:line="240" w:lineRule="auto"/>
        <w:jc w:val="center"/>
      </w:pPr>
    </w:p>
    <w:p w:rsidR="00471427" w:rsidRDefault="0084709B" w:rsidP="0084709B">
      <w:pPr>
        <w:pStyle w:val="50"/>
        <w:spacing w:before="0" w:after="0" w:line="240" w:lineRule="auto"/>
        <w:jc w:val="center"/>
      </w:pPr>
      <w:r>
        <w:t>Ассортимент тканей, применяемых для изготовления форменной одежды</w:t>
      </w:r>
      <w:r>
        <w:t xml:space="preserve"> </w:t>
      </w:r>
      <w:r>
        <w:t>сотрудников федеральной противопожарной службы Государственной</w:t>
      </w:r>
      <w:r>
        <w:t xml:space="preserve"> </w:t>
      </w:r>
      <w:r>
        <w:t>противопожарной службы</w:t>
      </w:r>
    </w:p>
    <w:p w:rsidR="0084709B" w:rsidRDefault="0084709B" w:rsidP="0084709B">
      <w:pPr>
        <w:pStyle w:val="50"/>
        <w:spacing w:before="0" w:after="0" w:line="240" w:lineRule="auto"/>
        <w:jc w:val="center"/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3119"/>
        <w:gridCol w:w="4112"/>
        <w:gridCol w:w="2267"/>
      </w:tblGrid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  <w:tblHeader/>
        </w:trPr>
        <w:tc>
          <w:tcPr>
            <w:tcW w:w="577" w:type="dxa"/>
            <w:shd w:val="clear" w:color="auto" w:fill="FFFFFF"/>
            <w:vAlign w:val="center"/>
          </w:tcPr>
          <w:p w:rsidR="0084709B" w:rsidRPr="0084709B" w:rsidRDefault="0084709B" w:rsidP="00847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119" w:type="dxa"/>
            <w:shd w:val="clear" w:color="auto" w:fill="FFFFFF"/>
            <w:vAlign w:val="center"/>
          </w:tcPr>
          <w:p w:rsidR="0084709B" w:rsidRPr="0084709B" w:rsidRDefault="0084709B" w:rsidP="00847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Наименование ткани</w:t>
            </w:r>
          </w:p>
        </w:tc>
        <w:tc>
          <w:tcPr>
            <w:tcW w:w="4112" w:type="dxa"/>
            <w:shd w:val="clear" w:color="auto" w:fill="FFFFFF"/>
            <w:vAlign w:val="center"/>
          </w:tcPr>
          <w:p w:rsidR="0084709B" w:rsidRPr="0084709B" w:rsidRDefault="0084709B" w:rsidP="00847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 вещевого имущества</w:t>
            </w:r>
          </w:p>
        </w:tc>
        <w:tc>
          <w:tcPr>
            <w:tcW w:w="2267" w:type="dxa"/>
            <w:shd w:val="clear" w:color="auto" w:fill="FFFFFF"/>
            <w:vAlign w:val="center"/>
          </w:tcPr>
          <w:p w:rsidR="0084709B" w:rsidRPr="0084709B" w:rsidRDefault="0084709B" w:rsidP="00847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Сукно шапочное (содержание шерсти не менее 80%), цвет № 1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Шапка ушанка меховая из овчины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Фетр (содержание шерсти 100%), цвет № 2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Берет шерстяной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камвольная полушерстяная костюмная (содержание шерсти не менее 70%), цвет № 1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Фуражка шерстяная, пилотка шерстяная, китель шерстяной парадный двубортный, китель шерстяной двубортный, жакет шерстяной парадный, жакет шерстяной, куртка шерстяная, брюки шерстяные парадные, брюки шерстяные, юбка шерстяная парадная, юбка шерстяная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высшего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камвольная полушерстяная костюмная (содержание шерсти не менее 70%), цвет № 3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Китель шерстяной парадно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высшего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камвольная полушерстяная костюмная (содержание шерсти не менее 60%), цвет № 1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Фуражка шерстяная, пилотка шерстяная, китель шерстяной парадный, китель шерстяной, жакет шерстяной парадный, жакет шерстяной, куртка шерстяная, брюки шерстяные парадные, брюки шерстяные, юбка шерстяная парадная, юбка шерстяная,</w:t>
            </w:r>
            <w:proofErr w:type="gramEnd"/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среднего и старшего начальствующего 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полиэфирно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вискозная сорочечная, цвет № 4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Рубашка, блузка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высшего, старшего и среднего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полиэфирно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вискозная сорочечная, цвет № 5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Рубашка белого цвета, блузка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высшего, старшего и среднего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камвольная галстучная (содержание шерсти не менее 35%), цвет № 6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Галстук, галстук-бант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высшего, старшего и среднего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Сукно приборное, (содержание шерсти 100%), цвет № 7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Лампасы брюк шерстяных парадных, брюк шерстяных. Канты воротника и обшлагов рукавов кителя шерстяного парадного двубортного, кителя шерстяного парадно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выходного, кителя шерстяного двубортного.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Канты воротника жакета шерстяного парадного, жакета шерстяного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высшего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Сукно приборное, (содержание шерсти 100%), цвет № 7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Канты фуражки шерстяной, пилотки шерстяной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высшего, старшего и среднего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Сукно приборное, (содержание шерсти 100%), цвет № 7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Канты брюк шерстяных парадных, брюк шерстяных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старшего и среднего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Полотно трикотажное, содержание хлопчатобумажных волокон не менее 30%, вискозных волокон не менее 30%, полиэстер не более 40%,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Свитер (джемпер)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высшего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Полотно трикотажное полушерстяное (кулирное или ластичное), содержание шерсти не менее 50%,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Свитер (джемпер)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категорий, кроме высшего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Полотно трикотажное хлопчатобумажное, цвет № 9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Футболка поло с коротким рукавом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категорий, кроме курсантов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хлопчатобумажная джинсовая, (содержание хлопка не менее 95%), цвет № 10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Брюки хлопчатобумажные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категорий, кроме курсантов и сотрудников - женщин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Полотно трикотажное хлопчатобумажное с начесом,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Белье теплое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младшего начальствующего и рядового 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Полотно трикотажное хлопчатобумажное, цвет № 9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Футболка хлопчатобумажная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полиэфирно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вискозная (содержание полиэфирных волокон не более 80%, вискозных волокон не менее 20%),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Куртка зимняя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категорий, кроме младшего начальствующего и рядового 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полиэфирно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вискозная (содержание полиэфирных волокон не более 80%, вискозных волокон не менее 20%),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Куртка демисезонная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категорий, кроме курсантов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полиэфирно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вискозная (содержание полиэфирных волокон не более 80%, вискозных волокон не менее 20%), цвет № 2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Кокетка куртки демисезонной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категорий, кроме курсантов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полиэфирно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вискозная (содержание полиэфирных волокон не более 65%, вискозных волокон не менее 35%),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Костюм летний специальный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полиэфирно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вискозная (содержание полиэфирных волокон не более 65%, вискозных волокон не менее 35%),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Костюм летний специальный с коротким рукавом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категорий, кроме курсантов и сотрудников - женщин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полиэфирно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вискозная (содержание полиэфирных волокон не более 65%, вискозных волокон не менее 35%),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Костюм летний специальный с коротким рукавом (куртка с коротким рукавом и юбка)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сотрудников - женщин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Ткань полиэфирно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вискозная (содержание полиэфирных волокон не более 65%, вискозных волокон не менее 35%),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Костюм (куртка и брюки) зимний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младшего начальствующего и рядового состава, курсантов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 xml:space="preserve">Ткань </w:t>
            </w:r>
            <w:proofErr w:type="spellStart"/>
            <w:proofErr w:type="gramStart"/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хлопко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полиэфирная</w:t>
            </w:r>
            <w:proofErr w:type="gramEnd"/>
            <w:r w:rsidRPr="0084709B"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 хлопковых волокон не более 50%, полиэфирных волокон не менее 50%),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Комбинезон летний, комбинезон зимний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младшего начальствующего и рядового 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 xml:space="preserve">Ткань </w:t>
            </w:r>
            <w:proofErr w:type="spellStart"/>
            <w:proofErr w:type="gramStart"/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хлопко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полиэфирная</w:t>
            </w:r>
            <w:proofErr w:type="gramEnd"/>
            <w:r w:rsidRPr="0084709B"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 хлопковых волокон не более 50%, полиэфирных волокон не менее 50%), цвет № 2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Кокетки комбинезона летнего и комбинезона зимнего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младшего начальствующего и рядового 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Саржа вискозная подкладочная, цвет № 1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709B">
              <w:rPr>
                <w:rFonts w:ascii="Times New Roman" w:hAnsi="Times New Roman" w:cs="Times New Roman"/>
                <w:sz w:val="28"/>
                <w:szCs w:val="28"/>
              </w:rPr>
              <w:t xml:space="preserve">Фуражка шерстяная, пилотка шерстяная, китель шерстяной парадный двубортный, китель шерстяной парадно-выходной, китель шерстяной двубортный,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 xml:space="preserve">жакет шерстяной, китель шерстяной парадный, китель шерстяной, куртка шерстяная, брюки шерстяные парадные, брюки шерстяные, юбка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 xml:space="preserve">жакет шерстяной парадный,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шерстяная парадная, юбка шерстяная</w:t>
            </w:r>
            <w:proofErr w:type="gramEnd"/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высшего, старшего и среднего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начальствующего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Саржа вискозная подкладочная, цвет № 1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Шапка-ушанка меховая из овчины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Саржа вискозная подкладочная,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Костюм летний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Саржа вискозная подкладочная,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Куртка зимняя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категорий, кроме младшего начальствующего и рядового 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Саржа вискозная подкладочная,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Куртка демисезонная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категорий, кроме курсантов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Саржа вискозная подкладочная,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Комбинезон зимний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младшего начальствующего и рядового состава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Бязь хлопчатобумажная черного цвета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Берет шерстяной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Пряжа полушерстяная (содержание шерсти не менее 50%), цвет № 8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Кашне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всех категорий</w:t>
            </w:r>
          </w:p>
        </w:tc>
      </w:tr>
      <w:tr w:rsidR="0084709B" w:rsidRPr="0084709B" w:rsidTr="008470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119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Пряжа полушерстяная (содержание шерсти не менее 50%), цвет № 10</w:t>
            </w:r>
          </w:p>
        </w:tc>
        <w:tc>
          <w:tcPr>
            <w:tcW w:w="4112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Перчатки полушерстяные</w:t>
            </w:r>
          </w:p>
        </w:tc>
        <w:tc>
          <w:tcPr>
            <w:tcW w:w="2267" w:type="dxa"/>
            <w:shd w:val="clear" w:color="auto" w:fill="FFFFFF"/>
          </w:tcPr>
          <w:p w:rsidR="0084709B" w:rsidRPr="0084709B" w:rsidRDefault="0084709B" w:rsidP="00847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09B">
              <w:rPr>
                <w:rFonts w:ascii="Times New Roman" w:hAnsi="Times New Roman" w:cs="Times New Roman"/>
                <w:sz w:val="28"/>
                <w:szCs w:val="28"/>
              </w:rPr>
              <w:t>Для курсантов</w:t>
            </w:r>
          </w:p>
        </w:tc>
      </w:tr>
    </w:tbl>
    <w:p w:rsidR="0084709B" w:rsidRDefault="0084709B" w:rsidP="0084709B">
      <w:pPr>
        <w:pStyle w:val="50"/>
        <w:spacing w:before="0" w:after="0" w:line="240" w:lineRule="auto"/>
      </w:pPr>
    </w:p>
    <w:p w:rsidR="0084709B" w:rsidRDefault="0084709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84709B" w:rsidRPr="0084709B" w:rsidRDefault="0084709B" w:rsidP="0084709B">
      <w:pPr>
        <w:pStyle w:val="50"/>
        <w:spacing w:before="0" w:after="0" w:line="240" w:lineRule="auto"/>
        <w:jc w:val="center"/>
        <w:rPr>
          <w:b w:val="0"/>
        </w:rPr>
      </w:pPr>
      <w:r w:rsidRPr="0084709B">
        <w:rPr>
          <w:b w:val="0"/>
        </w:rPr>
        <w:lastRenderedPageBreak/>
        <w:t>Примечание</w:t>
      </w:r>
    </w:p>
    <w:p w:rsidR="0084709B" w:rsidRPr="0084709B" w:rsidRDefault="0084709B" w:rsidP="0084709B">
      <w:pPr>
        <w:pStyle w:val="50"/>
        <w:spacing w:before="0" w:after="0" w:line="240" w:lineRule="auto"/>
        <w:rPr>
          <w:b w:val="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6271"/>
        <w:gridCol w:w="3474"/>
      </w:tblGrid>
      <w:tr w:rsidR="0084709B" w:rsidRPr="0084709B" w:rsidTr="0084709B">
        <w:tc>
          <w:tcPr>
            <w:tcW w:w="675" w:type="dxa"/>
            <w:vAlign w:val="center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84709B">
              <w:rPr>
                <w:b w:val="0"/>
              </w:rPr>
              <w:t xml:space="preserve">№ </w:t>
            </w:r>
            <w:proofErr w:type="gramStart"/>
            <w:r w:rsidRPr="0084709B">
              <w:rPr>
                <w:b w:val="0"/>
              </w:rPr>
              <w:t>п</w:t>
            </w:r>
            <w:proofErr w:type="gramEnd"/>
            <w:r w:rsidRPr="0084709B">
              <w:rPr>
                <w:b w:val="0"/>
              </w:rPr>
              <w:t>/п</w:t>
            </w:r>
          </w:p>
        </w:tc>
        <w:tc>
          <w:tcPr>
            <w:tcW w:w="6271" w:type="dxa"/>
            <w:vAlign w:val="center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Наименование цвета</w:t>
            </w:r>
          </w:p>
        </w:tc>
        <w:tc>
          <w:tcPr>
            <w:tcW w:w="3474" w:type="dxa"/>
            <w:vAlign w:val="center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Образец</w:t>
            </w:r>
          </w:p>
        </w:tc>
      </w:tr>
      <w:tr w:rsidR="0084709B" w:rsidRPr="0084709B" w:rsidTr="008127C4">
        <w:trPr>
          <w:trHeight w:val="1871"/>
        </w:trPr>
        <w:tc>
          <w:tcPr>
            <w:tcW w:w="675" w:type="dxa"/>
          </w:tcPr>
          <w:p w:rsidR="0084709B" w:rsidRPr="0084709B" w:rsidRDefault="0084709B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271" w:type="dxa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Цвет № 1</w:t>
            </w:r>
          </w:p>
        </w:tc>
        <w:tc>
          <w:tcPr>
            <w:tcW w:w="3474" w:type="dxa"/>
            <w:vAlign w:val="center"/>
          </w:tcPr>
          <w:p w:rsidR="0084709B" w:rsidRPr="0084709B" w:rsidRDefault="00FE14C9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35CFE6A" wp14:editId="1198E4AE">
                  <wp:extent cx="1932305" cy="974725"/>
                  <wp:effectExtent l="0" t="0" r="0" b="0"/>
                  <wp:docPr id="3" name="Рисунок 3" descr="C:\Users\Алексей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лексей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9B" w:rsidRPr="0084709B" w:rsidTr="008127C4">
        <w:trPr>
          <w:trHeight w:val="1871"/>
        </w:trPr>
        <w:tc>
          <w:tcPr>
            <w:tcW w:w="675" w:type="dxa"/>
          </w:tcPr>
          <w:p w:rsidR="0084709B" w:rsidRPr="0084709B" w:rsidRDefault="0084709B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271" w:type="dxa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Цвет № 2</w:t>
            </w:r>
          </w:p>
        </w:tc>
        <w:tc>
          <w:tcPr>
            <w:tcW w:w="3474" w:type="dxa"/>
            <w:vAlign w:val="center"/>
          </w:tcPr>
          <w:p w:rsidR="0084709B" w:rsidRPr="0084709B" w:rsidRDefault="00FE14C9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  <w:noProof/>
                <w:lang w:bidi="ar-SA"/>
              </w:rPr>
              <w:drawing>
                <wp:inline distT="0" distB="0" distL="0" distR="0" wp14:anchorId="390AFE73" wp14:editId="75D055C5">
                  <wp:extent cx="1932305" cy="983615"/>
                  <wp:effectExtent l="0" t="0" r="0" b="0"/>
                  <wp:docPr id="4" name="Рисунок 4" descr="C:\Users\Алексей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лексей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9B" w:rsidRPr="0084709B" w:rsidTr="008127C4">
        <w:trPr>
          <w:trHeight w:val="1871"/>
        </w:trPr>
        <w:tc>
          <w:tcPr>
            <w:tcW w:w="675" w:type="dxa"/>
          </w:tcPr>
          <w:p w:rsidR="0084709B" w:rsidRPr="0084709B" w:rsidRDefault="0084709B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271" w:type="dxa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Цвет № 3</w:t>
            </w:r>
          </w:p>
        </w:tc>
        <w:tc>
          <w:tcPr>
            <w:tcW w:w="3474" w:type="dxa"/>
            <w:vAlign w:val="center"/>
          </w:tcPr>
          <w:p w:rsidR="0084709B" w:rsidRPr="0084709B" w:rsidRDefault="00FE14C9" w:rsidP="00FE14C9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  <w:noProof/>
                <w:lang w:bidi="ar-SA"/>
              </w:rPr>
              <w:drawing>
                <wp:inline distT="0" distB="0" distL="0" distR="0" wp14:anchorId="46C4770A" wp14:editId="7A179AD6">
                  <wp:extent cx="1932305" cy="974725"/>
                  <wp:effectExtent l="0" t="0" r="0" b="0"/>
                  <wp:docPr id="5" name="Рисунок 5" descr="C:\Users\Алексей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лексей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9B" w:rsidRPr="0084709B" w:rsidTr="008127C4">
        <w:trPr>
          <w:trHeight w:val="1871"/>
        </w:trPr>
        <w:tc>
          <w:tcPr>
            <w:tcW w:w="675" w:type="dxa"/>
          </w:tcPr>
          <w:p w:rsidR="0084709B" w:rsidRPr="0084709B" w:rsidRDefault="0084709B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6271" w:type="dxa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Цвет № 4</w:t>
            </w:r>
          </w:p>
        </w:tc>
        <w:tc>
          <w:tcPr>
            <w:tcW w:w="3474" w:type="dxa"/>
            <w:vAlign w:val="center"/>
          </w:tcPr>
          <w:p w:rsidR="0084709B" w:rsidRPr="0084709B" w:rsidRDefault="00FE14C9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  <w:noProof/>
                <w:lang w:bidi="ar-SA"/>
              </w:rPr>
              <w:drawing>
                <wp:inline distT="0" distB="0" distL="0" distR="0" wp14:anchorId="54FE362A" wp14:editId="3770CCC3">
                  <wp:extent cx="1923415" cy="983615"/>
                  <wp:effectExtent l="0" t="0" r="0" b="0"/>
                  <wp:docPr id="6" name="Рисунок 6" descr="C:\Users\Алексей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лексей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9B" w:rsidRPr="0084709B" w:rsidTr="008127C4">
        <w:trPr>
          <w:trHeight w:val="1871"/>
        </w:trPr>
        <w:tc>
          <w:tcPr>
            <w:tcW w:w="675" w:type="dxa"/>
          </w:tcPr>
          <w:p w:rsidR="0084709B" w:rsidRPr="0084709B" w:rsidRDefault="0084709B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6271" w:type="dxa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Цвет № 5</w:t>
            </w:r>
          </w:p>
        </w:tc>
        <w:tc>
          <w:tcPr>
            <w:tcW w:w="3474" w:type="dxa"/>
            <w:vAlign w:val="center"/>
          </w:tcPr>
          <w:p w:rsidR="0084709B" w:rsidRPr="0084709B" w:rsidRDefault="00FE14C9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  <w:noProof/>
                <w:lang w:bidi="ar-SA"/>
              </w:rPr>
              <w:drawing>
                <wp:inline distT="0" distB="0" distL="0" distR="0" wp14:anchorId="6F8CA614" wp14:editId="01CC399E">
                  <wp:extent cx="1915160" cy="1000760"/>
                  <wp:effectExtent l="0" t="0" r="0" b="0"/>
                  <wp:docPr id="7" name="Рисунок 7" descr="C:\Users\Алексей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лексей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9B" w:rsidRPr="0084709B" w:rsidTr="008127C4">
        <w:trPr>
          <w:trHeight w:val="1871"/>
        </w:trPr>
        <w:tc>
          <w:tcPr>
            <w:tcW w:w="675" w:type="dxa"/>
          </w:tcPr>
          <w:p w:rsidR="0084709B" w:rsidRPr="0084709B" w:rsidRDefault="0084709B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6271" w:type="dxa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Цвет № 6</w:t>
            </w:r>
          </w:p>
        </w:tc>
        <w:tc>
          <w:tcPr>
            <w:tcW w:w="3474" w:type="dxa"/>
            <w:vAlign w:val="center"/>
          </w:tcPr>
          <w:p w:rsidR="0084709B" w:rsidRPr="0084709B" w:rsidRDefault="00FE14C9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  <w:noProof/>
                <w:lang w:bidi="ar-SA"/>
              </w:rPr>
              <w:drawing>
                <wp:inline distT="0" distB="0" distL="0" distR="0" wp14:anchorId="7C898752" wp14:editId="43195E48">
                  <wp:extent cx="1923415" cy="966470"/>
                  <wp:effectExtent l="0" t="0" r="0" b="0"/>
                  <wp:docPr id="8" name="Рисунок 8" descr="C:\Users\Алексей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лексей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9B" w:rsidRPr="0084709B" w:rsidTr="008127C4">
        <w:trPr>
          <w:trHeight w:val="1871"/>
        </w:trPr>
        <w:tc>
          <w:tcPr>
            <w:tcW w:w="675" w:type="dxa"/>
          </w:tcPr>
          <w:p w:rsidR="0084709B" w:rsidRPr="0084709B" w:rsidRDefault="0084709B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6271" w:type="dxa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Цвет № 7</w:t>
            </w:r>
          </w:p>
        </w:tc>
        <w:tc>
          <w:tcPr>
            <w:tcW w:w="3474" w:type="dxa"/>
            <w:vAlign w:val="center"/>
          </w:tcPr>
          <w:p w:rsidR="0084709B" w:rsidRPr="0084709B" w:rsidRDefault="00FE14C9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  <w:noProof/>
                <w:lang w:bidi="ar-SA"/>
              </w:rPr>
              <w:drawing>
                <wp:inline distT="0" distB="0" distL="0" distR="0" wp14:anchorId="710782D9" wp14:editId="4833A389">
                  <wp:extent cx="1915160" cy="974725"/>
                  <wp:effectExtent l="0" t="0" r="0" b="0"/>
                  <wp:docPr id="9" name="Рисунок 9" descr="C:\Users\Алексей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лексей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9B" w:rsidRPr="0084709B" w:rsidTr="008127C4">
        <w:trPr>
          <w:trHeight w:val="1871"/>
        </w:trPr>
        <w:tc>
          <w:tcPr>
            <w:tcW w:w="675" w:type="dxa"/>
          </w:tcPr>
          <w:p w:rsidR="0084709B" w:rsidRDefault="0084709B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8</w:t>
            </w:r>
          </w:p>
        </w:tc>
        <w:tc>
          <w:tcPr>
            <w:tcW w:w="6271" w:type="dxa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Цвет № 8</w:t>
            </w:r>
            <w:bookmarkStart w:id="1" w:name="_GoBack"/>
            <w:bookmarkEnd w:id="1"/>
          </w:p>
        </w:tc>
        <w:tc>
          <w:tcPr>
            <w:tcW w:w="3474" w:type="dxa"/>
            <w:vAlign w:val="center"/>
          </w:tcPr>
          <w:p w:rsidR="0084709B" w:rsidRPr="0084709B" w:rsidRDefault="008127C4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  <w:noProof/>
                <w:lang w:bidi="ar-SA"/>
              </w:rPr>
              <w:drawing>
                <wp:inline distT="0" distB="0" distL="0" distR="0" wp14:anchorId="0E1DAA24" wp14:editId="2314CF8B">
                  <wp:extent cx="1915160" cy="974725"/>
                  <wp:effectExtent l="0" t="0" r="0" b="0"/>
                  <wp:docPr id="10" name="Рисунок 10" descr="C:\Users\Алексей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лексей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9B" w:rsidRPr="0084709B" w:rsidTr="008127C4">
        <w:trPr>
          <w:trHeight w:val="1871"/>
        </w:trPr>
        <w:tc>
          <w:tcPr>
            <w:tcW w:w="675" w:type="dxa"/>
          </w:tcPr>
          <w:p w:rsidR="0084709B" w:rsidRDefault="0084709B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6271" w:type="dxa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Цвет № 9</w:t>
            </w:r>
          </w:p>
        </w:tc>
        <w:tc>
          <w:tcPr>
            <w:tcW w:w="3474" w:type="dxa"/>
            <w:vAlign w:val="center"/>
          </w:tcPr>
          <w:p w:rsidR="0084709B" w:rsidRPr="0084709B" w:rsidRDefault="008127C4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  <w:noProof/>
                <w:lang w:bidi="ar-SA"/>
              </w:rPr>
              <w:drawing>
                <wp:inline distT="0" distB="0" distL="0" distR="0" wp14:anchorId="2FF62738" wp14:editId="114B6969">
                  <wp:extent cx="1915160" cy="974725"/>
                  <wp:effectExtent l="0" t="0" r="0" b="0"/>
                  <wp:docPr id="11" name="Рисунок 11" descr="C:\Users\Алексей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лексей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9B" w:rsidRPr="0084709B" w:rsidTr="008127C4">
        <w:trPr>
          <w:trHeight w:val="1871"/>
        </w:trPr>
        <w:tc>
          <w:tcPr>
            <w:tcW w:w="675" w:type="dxa"/>
          </w:tcPr>
          <w:p w:rsidR="0084709B" w:rsidRDefault="0084709B" w:rsidP="008127C4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6271" w:type="dxa"/>
          </w:tcPr>
          <w:p w:rsidR="0084709B" w:rsidRPr="0084709B" w:rsidRDefault="0084709B" w:rsidP="0084709B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Цвет № 1</w:t>
            </w:r>
            <w:r>
              <w:rPr>
                <w:b w:val="0"/>
              </w:rPr>
              <w:t>0</w:t>
            </w:r>
          </w:p>
        </w:tc>
        <w:tc>
          <w:tcPr>
            <w:tcW w:w="3474" w:type="dxa"/>
            <w:vAlign w:val="center"/>
          </w:tcPr>
          <w:p w:rsidR="0084709B" w:rsidRPr="0084709B" w:rsidRDefault="008127C4" w:rsidP="0084709B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>
              <w:rPr>
                <w:b w:val="0"/>
                <w:noProof/>
                <w:lang w:bidi="ar-SA"/>
              </w:rPr>
              <w:drawing>
                <wp:inline distT="0" distB="0" distL="0" distR="0" wp14:anchorId="4F799D2D" wp14:editId="078FA23D">
                  <wp:extent cx="1923415" cy="974725"/>
                  <wp:effectExtent l="0" t="0" r="0" b="0"/>
                  <wp:docPr id="12" name="Рисунок 12" descr="C:\Users\Алексей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Алексей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5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709B" w:rsidRPr="0084709B" w:rsidRDefault="0084709B" w:rsidP="0084709B">
      <w:pPr>
        <w:pStyle w:val="50"/>
        <w:spacing w:before="0" w:after="0" w:line="240" w:lineRule="auto"/>
        <w:rPr>
          <w:b w:val="0"/>
        </w:rPr>
      </w:pPr>
    </w:p>
    <w:sectPr w:rsidR="0084709B" w:rsidRPr="0084709B" w:rsidSect="00D607C6"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AA4" w:rsidRDefault="00447AA4">
      <w:pPr>
        <w:spacing w:after="0" w:line="240" w:lineRule="auto"/>
      </w:pPr>
      <w:r>
        <w:separator/>
      </w:r>
    </w:p>
  </w:endnote>
  <w:endnote w:type="continuationSeparator" w:id="0">
    <w:p w:rsidR="00447AA4" w:rsidRDefault="00447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447AA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424BB" w:rsidRDefault="009424BB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447AA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9424BB" w:rsidRDefault="009424BB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AA4" w:rsidRDefault="00447AA4">
      <w:pPr>
        <w:spacing w:after="0" w:line="240" w:lineRule="auto"/>
      </w:pPr>
      <w:r>
        <w:separator/>
      </w:r>
    </w:p>
  </w:footnote>
  <w:footnote w:type="continuationSeparator" w:id="0">
    <w:p w:rsidR="00447AA4" w:rsidRDefault="00447AA4">
      <w:pPr>
        <w:spacing w:after="0" w:line="240" w:lineRule="auto"/>
      </w:pPr>
      <w:r>
        <w:continuationSeparator/>
      </w:r>
    </w:p>
  </w:footnote>
  <w:footnote w:id="1">
    <w:p w:rsidR="0084709B" w:rsidRPr="0084709B" w:rsidRDefault="0084709B" w:rsidP="0084709B">
      <w:pPr>
        <w:pStyle w:val="a4"/>
        <w:jc w:val="both"/>
        <w:rPr>
          <w:rFonts w:ascii="Times New Roman" w:hAnsi="Times New Roman" w:cs="Times New Roman"/>
        </w:rPr>
      </w:pPr>
      <w:r w:rsidRPr="0084709B">
        <w:rPr>
          <w:rStyle w:val="a6"/>
          <w:rFonts w:ascii="Times New Roman" w:hAnsi="Times New Roman" w:cs="Times New Roman"/>
        </w:rPr>
        <w:footnoteRef/>
      </w:r>
      <w:r w:rsidRPr="0084709B">
        <w:rPr>
          <w:rFonts w:ascii="Times New Roman" w:hAnsi="Times New Roman" w:cs="Times New Roman"/>
        </w:rPr>
        <w:t xml:space="preserve"> </w:t>
      </w:r>
      <w:r w:rsidRPr="0084709B">
        <w:rPr>
          <w:rFonts w:ascii="Times New Roman" w:hAnsi="Times New Roman" w:cs="Times New Roman"/>
          <w:color w:val="000000"/>
          <w:lang w:bidi="ru-RU"/>
        </w:rPr>
        <w:t>Собрание законодательства Российской Федерации, 2016, № 22, ст. 3089.</w:t>
      </w:r>
    </w:p>
  </w:footnote>
  <w:footnote w:id="2">
    <w:p w:rsidR="0084709B" w:rsidRDefault="0084709B" w:rsidP="0084709B">
      <w:pPr>
        <w:pStyle w:val="a4"/>
        <w:jc w:val="both"/>
      </w:pPr>
      <w:r w:rsidRPr="0084709B">
        <w:rPr>
          <w:rStyle w:val="a6"/>
          <w:rFonts w:ascii="Times New Roman" w:hAnsi="Times New Roman" w:cs="Times New Roman"/>
        </w:rPr>
        <w:footnoteRef/>
      </w:r>
      <w:r w:rsidRPr="0084709B">
        <w:rPr>
          <w:rFonts w:ascii="Times New Roman" w:hAnsi="Times New Roman" w:cs="Times New Roman"/>
        </w:rPr>
        <w:t xml:space="preserve"> Официальный интернет-портал правовой информации (www.pravo.gov.ru), 2017, № 0001201708040007.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6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7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0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1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3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4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5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18">
    <w:nsid w:val="28C72508"/>
    <w:multiLevelType w:val="hybridMultilevel"/>
    <w:tmpl w:val="0302CCEA"/>
    <w:lvl w:ilvl="0" w:tplc="0152E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0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2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26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28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0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31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32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33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37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1"/>
  </w:num>
  <w:num w:numId="3">
    <w:abstractNumId w:val="23"/>
  </w:num>
  <w:num w:numId="4">
    <w:abstractNumId w:val="0"/>
  </w:num>
  <w:num w:numId="5">
    <w:abstractNumId w:val="37"/>
  </w:num>
  <w:num w:numId="6">
    <w:abstractNumId w:val="34"/>
  </w:num>
  <w:num w:numId="7">
    <w:abstractNumId w:val="28"/>
  </w:num>
  <w:num w:numId="8">
    <w:abstractNumId w:val="20"/>
  </w:num>
  <w:num w:numId="9">
    <w:abstractNumId w:val="35"/>
  </w:num>
  <w:num w:numId="10">
    <w:abstractNumId w:val="7"/>
  </w:num>
  <w:num w:numId="11">
    <w:abstractNumId w:val="15"/>
  </w:num>
  <w:num w:numId="12">
    <w:abstractNumId w:val="26"/>
  </w:num>
  <w:num w:numId="13">
    <w:abstractNumId w:val="4"/>
  </w:num>
  <w:num w:numId="14">
    <w:abstractNumId w:val="8"/>
  </w:num>
  <w:num w:numId="15">
    <w:abstractNumId w:val="18"/>
  </w:num>
  <w:num w:numId="16">
    <w:abstractNumId w:val="2"/>
  </w:num>
  <w:num w:numId="17">
    <w:abstractNumId w:val="33"/>
  </w:num>
  <w:num w:numId="18">
    <w:abstractNumId w:val="3"/>
  </w:num>
  <w:num w:numId="19">
    <w:abstractNumId w:val="11"/>
  </w:num>
  <w:num w:numId="20">
    <w:abstractNumId w:val="22"/>
  </w:num>
  <w:num w:numId="21">
    <w:abstractNumId w:val="16"/>
  </w:num>
  <w:num w:numId="22">
    <w:abstractNumId w:val="30"/>
  </w:num>
  <w:num w:numId="23">
    <w:abstractNumId w:val="19"/>
  </w:num>
  <w:num w:numId="24">
    <w:abstractNumId w:val="6"/>
  </w:num>
  <w:num w:numId="25">
    <w:abstractNumId w:val="10"/>
  </w:num>
  <w:num w:numId="26">
    <w:abstractNumId w:val="5"/>
  </w:num>
  <w:num w:numId="27">
    <w:abstractNumId w:val="27"/>
  </w:num>
  <w:num w:numId="28">
    <w:abstractNumId w:val="21"/>
  </w:num>
  <w:num w:numId="29">
    <w:abstractNumId w:val="9"/>
  </w:num>
  <w:num w:numId="30">
    <w:abstractNumId w:val="25"/>
  </w:num>
  <w:num w:numId="31">
    <w:abstractNumId w:val="31"/>
  </w:num>
  <w:num w:numId="32">
    <w:abstractNumId w:val="14"/>
  </w:num>
  <w:num w:numId="33">
    <w:abstractNumId w:val="29"/>
  </w:num>
  <w:num w:numId="34">
    <w:abstractNumId w:val="12"/>
  </w:num>
  <w:num w:numId="35">
    <w:abstractNumId w:val="32"/>
  </w:num>
  <w:num w:numId="36">
    <w:abstractNumId w:val="17"/>
  </w:num>
  <w:num w:numId="37">
    <w:abstractNumId w:val="13"/>
  </w:num>
  <w:num w:numId="38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3C8E"/>
    <w:rsid w:val="00265C50"/>
    <w:rsid w:val="00282984"/>
    <w:rsid w:val="0029559A"/>
    <w:rsid w:val="0029685B"/>
    <w:rsid w:val="002A228E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33CAC"/>
    <w:rsid w:val="00442CDB"/>
    <w:rsid w:val="00447AA4"/>
    <w:rsid w:val="004514FC"/>
    <w:rsid w:val="004608B9"/>
    <w:rsid w:val="00462157"/>
    <w:rsid w:val="00471427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27C4"/>
    <w:rsid w:val="00814FD8"/>
    <w:rsid w:val="00821FB3"/>
    <w:rsid w:val="00824BDD"/>
    <w:rsid w:val="00825D69"/>
    <w:rsid w:val="00832070"/>
    <w:rsid w:val="00832993"/>
    <w:rsid w:val="008336B7"/>
    <w:rsid w:val="0084483E"/>
    <w:rsid w:val="0084709B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E5BF1"/>
    <w:rsid w:val="009E65C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E3247"/>
    <w:rsid w:val="00B00238"/>
    <w:rsid w:val="00B06167"/>
    <w:rsid w:val="00B07B1E"/>
    <w:rsid w:val="00B17F89"/>
    <w:rsid w:val="00B24041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7190"/>
    <w:rsid w:val="00C10FF3"/>
    <w:rsid w:val="00C42543"/>
    <w:rsid w:val="00C46EFE"/>
    <w:rsid w:val="00C654BF"/>
    <w:rsid w:val="00C6683C"/>
    <w:rsid w:val="00C679E0"/>
    <w:rsid w:val="00C718A4"/>
    <w:rsid w:val="00C74A7F"/>
    <w:rsid w:val="00C75532"/>
    <w:rsid w:val="00CA558B"/>
    <w:rsid w:val="00CA65C1"/>
    <w:rsid w:val="00CA72CF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D1AF3"/>
    <w:rsid w:val="00EE4430"/>
    <w:rsid w:val="00EE5192"/>
    <w:rsid w:val="00EF2280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14C9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093AA-7DE8-4A7C-988E-7F451B1C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</TotalTime>
  <Pages>1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2017-09-04T17:49:00Z</dcterms:modified>
</cp:coreProperties>
</file>