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B8" w:rsidRPr="00F4093D" w:rsidRDefault="004E66B8">
      <w:pPr>
        <w:pStyle w:val="ConsPlusNormal"/>
        <w:jc w:val="right"/>
      </w:pPr>
      <w:r w:rsidRPr="00F4093D">
        <w:t>Утверждаю</w:t>
      </w:r>
    </w:p>
    <w:p w:rsidR="004E66B8" w:rsidRPr="00F4093D" w:rsidRDefault="004E66B8">
      <w:pPr>
        <w:pStyle w:val="ConsPlusNormal"/>
        <w:jc w:val="right"/>
      </w:pPr>
      <w:r w:rsidRPr="00F4093D">
        <w:t>Министр Российской Федерации</w:t>
      </w:r>
    </w:p>
    <w:p w:rsidR="004E66B8" w:rsidRPr="00F4093D" w:rsidRDefault="004E66B8">
      <w:pPr>
        <w:pStyle w:val="ConsPlusNormal"/>
        <w:jc w:val="right"/>
      </w:pPr>
      <w:r w:rsidRPr="00F4093D">
        <w:t>по делам гражданской обороны,</w:t>
      </w:r>
    </w:p>
    <w:p w:rsidR="004E66B8" w:rsidRPr="00F4093D" w:rsidRDefault="004E66B8">
      <w:pPr>
        <w:pStyle w:val="ConsPlusNormal"/>
        <w:jc w:val="right"/>
      </w:pPr>
      <w:r w:rsidRPr="00F4093D">
        <w:t>чрезвычайным ситуациям</w:t>
      </w:r>
    </w:p>
    <w:p w:rsidR="004E66B8" w:rsidRPr="00F4093D" w:rsidRDefault="004E66B8">
      <w:pPr>
        <w:pStyle w:val="ConsPlusNormal"/>
        <w:jc w:val="right"/>
      </w:pPr>
      <w:r w:rsidRPr="00F4093D">
        <w:t>и ликвидации последствий</w:t>
      </w:r>
    </w:p>
    <w:p w:rsidR="004E66B8" w:rsidRPr="00F4093D" w:rsidRDefault="004E66B8">
      <w:pPr>
        <w:pStyle w:val="ConsPlusNormal"/>
        <w:jc w:val="right"/>
      </w:pPr>
      <w:r w:rsidRPr="00F4093D">
        <w:t>стихийных бедствий</w:t>
      </w:r>
    </w:p>
    <w:p w:rsidR="004E66B8" w:rsidRPr="00F4093D" w:rsidRDefault="004E66B8">
      <w:pPr>
        <w:pStyle w:val="ConsPlusNormal"/>
        <w:jc w:val="right"/>
      </w:pPr>
      <w:r w:rsidRPr="00F4093D">
        <w:t>В.А.ПУЧКОВ</w:t>
      </w:r>
    </w:p>
    <w:p w:rsidR="004E66B8" w:rsidRPr="00F4093D" w:rsidRDefault="00F4093D">
      <w:pPr>
        <w:pStyle w:val="ConsPlusNormal"/>
        <w:jc w:val="right"/>
      </w:pPr>
      <w:r w:rsidRPr="00F4093D">
        <w:t>22 февраля 2017 г. №</w:t>
      </w:r>
      <w:r w:rsidR="004E66B8" w:rsidRPr="00F4093D">
        <w:t xml:space="preserve"> 2-4-71-8-14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Title"/>
        <w:jc w:val="center"/>
      </w:pPr>
      <w:r w:rsidRPr="00F4093D">
        <w:t>ПРИМЕРНАЯ ПРОГРАММА</w:t>
      </w:r>
    </w:p>
    <w:p w:rsidR="004E66B8" w:rsidRPr="00F4093D" w:rsidRDefault="004E66B8">
      <w:pPr>
        <w:pStyle w:val="ConsPlusTitle"/>
        <w:jc w:val="center"/>
      </w:pPr>
      <w:r w:rsidRPr="00F4093D">
        <w:t>КУРСОВОГО ОБУЧЕНИЯ ЛИЧНОГО СОСТАВА НЕШТАТНЫХ ФОРМИРОВАНИЙ</w:t>
      </w:r>
      <w:r w:rsidR="00F4093D">
        <w:t xml:space="preserve"> </w:t>
      </w:r>
      <w:r w:rsidRPr="00F4093D">
        <w:t>ПО ОБЕСПЕЧЕНИЮ ВЫПОЛНЕНИЯ МЕРОПРИЯТИЙ</w:t>
      </w:r>
      <w:r w:rsidR="00F4093D">
        <w:t xml:space="preserve"> </w:t>
      </w:r>
      <w:bookmarkStart w:id="0" w:name="_GoBack"/>
      <w:bookmarkEnd w:id="0"/>
      <w:r w:rsidRPr="00F4093D">
        <w:t>ПО ГРАЖДАНСКОЙ ОБОРОНЕ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0"/>
      </w:pPr>
      <w:r w:rsidRPr="00F4093D">
        <w:t>I. ОБЩИЕ ПОЛОЖЕНИЯ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 xml:space="preserve">Федеральным законом от 12 февраля 1998 г. </w:t>
      </w:r>
      <w:r w:rsidR="00F4093D">
        <w:t>№</w:t>
      </w:r>
      <w:r w:rsidRPr="00F4093D">
        <w:t xml:space="preserve"> 28-ФЗ </w:t>
      </w:r>
      <w:r w:rsidR="00F4093D">
        <w:t>«</w:t>
      </w:r>
      <w:r w:rsidRPr="00F4093D">
        <w:t>О гражданской обороне</w:t>
      </w:r>
      <w:r w:rsidR="00F4093D">
        <w:t>»</w:t>
      </w:r>
      <w:r w:rsidRPr="00F4093D">
        <w:t xml:space="preserve">, приказом МЧС России от 18 декабря 2014 г. </w:t>
      </w:r>
      <w:r w:rsidR="00F4093D">
        <w:t>№</w:t>
      </w:r>
      <w:r w:rsidRPr="00F4093D">
        <w:t xml:space="preserve"> 701 </w:t>
      </w:r>
      <w:r w:rsidR="00F4093D">
        <w:t>«</w:t>
      </w:r>
      <w:r w:rsidRPr="00F4093D"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F4093D">
        <w:t>»</w:t>
      </w:r>
      <w:r w:rsidRPr="00F4093D">
        <w:t xml:space="preserve"> закреплено юридическое определение термина - нештатное формирование по обеспечению выполнения мероприятий по гражданской обороне (далее </w:t>
      </w:r>
      <w:r w:rsidR="00F4093D">
        <w:t>–</w:t>
      </w:r>
      <w:r w:rsidRPr="00F4093D">
        <w:t xml:space="preserve"> НФГО), определены полномочия по созданию и оснащению НФГО, а также их примерный</w:t>
      </w:r>
      <w:proofErr w:type="gramEnd"/>
      <w:r w:rsidRPr="00F4093D">
        <w:t xml:space="preserve"> состав и структура.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Эффективность действий НФГО по обеспечению выполнения мероприятий гражданской обороны (далее </w:t>
      </w:r>
      <w:r w:rsidR="00F4093D">
        <w:t>–</w:t>
      </w:r>
      <w:r w:rsidRPr="00F4093D">
        <w:t xml:space="preserve"> ГО) и проведения неотложных работ при ликвидации чрезвычайных ситуаций (далее </w:t>
      </w:r>
      <w:r w:rsidR="00F4093D">
        <w:t>–</w:t>
      </w:r>
      <w:r w:rsidRPr="00F4093D">
        <w:t xml:space="preserve"> ЧС) в решающей степени зависит от уровня подготовки личного состава.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 xml:space="preserve">Порядок организации и осуществления подготовки личного состава НФГО установлен постановлением Правительства Российской Федерации от 2 ноября 2000 г. </w:t>
      </w:r>
      <w:r w:rsidR="00F4093D">
        <w:t>№</w:t>
      </w:r>
      <w:r w:rsidRPr="00F4093D">
        <w:t xml:space="preserve"> 841 </w:t>
      </w:r>
      <w:r w:rsidR="00F4093D">
        <w:t>«</w:t>
      </w:r>
      <w:r w:rsidRPr="00F4093D">
        <w:t>Об утверждении Положения об организации подготовки населения в области гражданской обороны</w:t>
      </w:r>
      <w:r w:rsidR="00F4093D">
        <w:t>»</w:t>
      </w:r>
      <w:r w:rsidRPr="00F4093D">
        <w:t xml:space="preserve"> и приказами Министерства Российской Федерации по делам гражданской обороны, чрезвычайным ситуациям и ликвидации последствий стихийных бедствий, а с учетом конкретных условий может уточняться нормативными и методическими документами федеральных органов исполнительной</w:t>
      </w:r>
      <w:proofErr w:type="gramEnd"/>
      <w:r w:rsidRPr="00F4093D">
        <w:t xml:space="preserve"> власти, органов исполнительной власти субъектов Российской Федерации, органов местного самоуправления и организаций, создающих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Подготовка личного состава НФГО включает: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получение знаний в ходе ежегодного </w:t>
      </w:r>
      <w:proofErr w:type="gramStart"/>
      <w:r w:rsidRPr="00F4093D">
        <w:t>усвоения программы курсового обучения работающего населения</w:t>
      </w:r>
      <w:proofErr w:type="gramEnd"/>
      <w:r w:rsidRPr="00F4093D">
        <w:t xml:space="preserve"> в области ГО и защиты от ЧС;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обучение личного состава НФГО по программе курсового обучения, разработанной в соответствии с требованиями настоящей примерной программы курсового обучения НФГО;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обучение руководителей НФГО по программе курсового обучения, разработанной в соответствии с требованиями примерной программы курсового обучения должностных лиц и работников ГО и единой государственной системы предупреждения и ликвидации ЧС;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участие НФГО в учениях, тренировках и соревнованиях.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Ключевой формой подготовки личного состава НФГО является обучение в организациях, создающих НФГО, по программе курсового обучения, разрабатываемой на основе данной примерной программы курсового обучения.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Курсовое обучение - целенаправленный процесс организации деятельности по овладению личным составом НФГО знаниями и умениями в области ГО и защиты от ЧС, а также приобретению опыта их применения в интересах защиты от опасностей, возникающих при военных конфликтах или вследствие этих конфликтов, ЧС природного и техногенного характера, а также выполнения возлагаемых на них обязанностей в области ГО и защиты от ЧС.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Цель курсового обучения -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Основными задачами обучения являются: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>получение знаний о назначении, структуре и задачах выполняемых НФГО;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совершенствование слаженности действий в составе НФГО при приведении его в готовность;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совершенствование навыков в выполнении задач в средствах индивидуальной защиты;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изучение приемов оказания первой помощи пострадавшим.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Основными принципами</w:t>
      </w:r>
      <w:proofErr w:type="gramEnd"/>
      <w:r w:rsidRPr="00F4093D">
        <w:t xml:space="preserve"> курсового обучения являются: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учить личный состав тому, что необходимо для выполнения конкретных функциональных обязанностей;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наглядность и максимальное приближение к реальной обстановке;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каждый руководитель (командир) обучает своих подчиненных;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умелое сочетание различных форм и методов обучения;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системность и методическая последовательность обучения (</w:t>
      </w:r>
      <w:r w:rsidR="00F4093D">
        <w:t>«</w:t>
      </w:r>
      <w:proofErr w:type="gramStart"/>
      <w:r w:rsidRPr="00F4093D">
        <w:t>от</w:t>
      </w:r>
      <w:proofErr w:type="gramEnd"/>
      <w:r w:rsidRPr="00F4093D">
        <w:t xml:space="preserve"> простого к сложному, от известного к неизвестному</w:t>
      </w:r>
      <w:r w:rsidR="00F4093D">
        <w:t>»</w:t>
      </w:r>
      <w:r w:rsidRPr="00F4093D">
        <w:t>);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коллективный и индивидуальный подход в обучении;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сознательность и активность обучения;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доступность обучения.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F4093D">
        <w:t>на</w:t>
      </w:r>
      <w:proofErr w:type="gramEnd"/>
      <w:r w:rsidRPr="00F4093D">
        <w:t xml:space="preserve"> теоретические и практические.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Целью теоретической части обучения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Теоретический материал изучается путем рассказа или объяснения с использованием современных обучающих программ, видеофильмов, плакатов и других наглядных пособий.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Основной формой теоретических занятий при обучении личного состава НФГО является беседа.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 ходе беседы руководитель занятия передает знания обучаемым в процессе обсуждения именно тех вопросов, по которым обучаемые недостаточно подготовлены, а также определяет уровень их подготовки по ключевым темам.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Главная составляющая обучения личного состава НФГО - проведение практических занятий (тренировки, комплексные и тактико-специальные занятия).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Цель практических занятий - освоение приемов и способов действий при приведении НФГО в готовность и слаженным действиям при выполнении задач по предназначению.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Комплексное занятие - основной вид практической подготовки структурных подразделений НФГО по выполнению всего объема обязанностей в ходе выполнения задач по предназначению.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 ходе комплексного занятия весь личный состав НФГО, независимо от занимаемых должностей, обучается по единому замыслу правильному и однообразному выполнению действий (приемов).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 xml:space="preserve">Тактико-специальное занятие - является высшей формой обучения и предназначено для </w:t>
      </w:r>
      <w:proofErr w:type="spellStart"/>
      <w:r w:rsidRPr="00F4093D">
        <w:t>слаживания</w:t>
      </w:r>
      <w:proofErr w:type="spellEnd"/>
      <w:r w:rsidRPr="00F4093D">
        <w:t xml:space="preserve"> НФГО и совершенствования навыков руководителей и командиров структурных подразделений в организации действий и управлении личным составом, практической отработки </w:t>
      </w:r>
      <w:r w:rsidRPr="00F4093D">
        <w:lastRenderedPageBreak/>
        <w:t>в комплексе проведения мероприятий по ГО и проведению не связанных с угрозой жизни и здоровью людей неотложных работ при ликвидации ЧС.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На тактико-специальном занятии отрабатываются учебные задачи в условиях максимально приближенных к реальным возможным опасностям возникающих при военных конфликтах или вследствие этих конфликтов, а также при ЧС природного и техногенного характера, без пауз и перерывов, со всем личным составом НФГО и штатной специальной техникой, оборудованием, снаряжением и инструментами.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Примерная программа курсового обучения личного состава НФГО: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определяет организацию и порядок обучения;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устанавливает требования к уровню знаний и умений обучаемых, прошедших курсовое обучение;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рекомендует примерный перечень тем занятий, их содержание и количество часов на освоение программы.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0"/>
      </w:pPr>
      <w:r w:rsidRPr="00F4093D">
        <w:t>II. ОРГАНИЗАЦИЯ КУРСОВОГО ОБУЧЕНИЯ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1"/>
      </w:pPr>
      <w:r w:rsidRPr="00F4093D">
        <w:t>Порядок и последовательность проведения курсового обучения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Обучение личного состава НФГО по программе курсового обучения, разработанной в соответствии с требованиями настоящей примерной программы курсового обучения, планируется и проводится в организациях ежегодно, в рабочее время, в объеме не менее 15 часов.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Примерная программа курсового обучения НФГО построена по модульному принципу. Она включает модуль базовой подготовки и модуль специальной подготовки.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Для проведения теоретических занятий комплектуются группы численностью до 25 человек с учетом видов создаваемых формирований. Практические занятия могут проводиться в составе структурных подразделений или НФГО в полном составе.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Подготовка личного состава НФГО по модулю базовой подготовки должна обеспечить: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уяснение личным составом предназначения и решаемых задач НФГО с учетом возможной обстановки, возникающей при военных конфликтах или вследствие этих конфликтов, а также при ЧС природного и техногенного характера, характерных для функционирования организации и места ее расположения;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отработку слаженных действий личного состава НФГО при приведении в готовность и подготовку формирования к выполнению задач по предназначению;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организованные и слаженные действия личного состава НФГО при выдвижении в район выполнения задач;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совершенствование навыков по применению средств индивидуальной защиты;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соблюдение мер безопасности при использовании техники, оборудования, снаряжения, инструментов, находящихся на оснащении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Темы модуля базовой подготовки отрабатываются в полном объеме (не менее 9 часов) всеми видами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Подготовка личного состава НФГО по модулю специальной подготовки должна быть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аварийно химически опасными веществами.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На подготовку личного состава НФГО по модулю специальной подготовки отводится не менее 6 часов. В состав модуля специальной подготовки может включаться одна или несколько рекомендуемых тем, исходя из задач, возлагаемых на НФГО (таблица 1).</w:t>
      </w:r>
    </w:p>
    <w:p w:rsidR="00F4093D" w:rsidRDefault="00F4093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E66B8" w:rsidRPr="00F4093D" w:rsidRDefault="004E66B8">
      <w:pPr>
        <w:pStyle w:val="ConsPlusNormal"/>
        <w:jc w:val="right"/>
        <w:outlineLvl w:val="2"/>
      </w:pPr>
      <w:r w:rsidRPr="00F4093D">
        <w:lastRenderedPageBreak/>
        <w:t>Таблица 1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</w:pPr>
      <w:r w:rsidRPr="00F4093D">
        <w:t>РЕКОМЕНДУЕМОЕ РАСПРЕДЕЛЕНИЕ ТЕМ ЗАНЯТИЙ</w:t>
      </w:r>
    </w:p>
    <w:p w:rsidR="004E66B8" w:rsidRPr="00F4093D" w:rsidRDefault="004E66B8">
      <w:pPr>
        <w:pStyle w:val="ConsPlusNormal"/>
        <w:jc w:val="center"/>
      </w:pPr>
      <w:r w:rsidRPr="00F4093D">
        <w:t>ПО СПЕЦИАЛЬНОЙ ПОДГОТОВКЕ</w:t>
      </w:r>
    </w:p>
    <w:p w:rsidR="004E66B8" w:rsidRPr="00F4093D" w:rsidRDefault="004E66B8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048"/>
      </w:tblGrid>
      <w:tr w:rsidR="00F4093D" w:rsidRPr="00F4093D" w:rsidTr="00F4093D">
        <w:tc>
          <w:tcPr>
            <w:tcW w:w="7370" w:type="dxa"/>
            <w:tcBorders>
              <w:top w:val="nil"/>
            </w:tcBorders>
            <w:vAlign w:val="bottom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Предназначение НФГО</w:t>
            </w:r>
          </w:p>
        </w:tc>
        <w:tc>
          <w:tcPr>
            <w:tcW w:w="2048" w:type="dxa"/>
            <w:tcBorders>
              <w:top w:val="nil"/>
            </w:tcBorders>
            <w:vAlign w:val="bottom"/>
          </w:tcPr>
          <w:p w:rsidR="004E66B8" w:rsidRPr="00F4093D" w:rsidRDefault="00F4093D">
            <w:pPr>
              <w:pStyle w:val="ConsPlusNormal"/>
              <w:jc w:val="center"/>
            </w:pPr>
            <w:r>
              <w:t>№№</w:t>
            </w:r>
            <w:r w:rsidR="004E66B8" w:rsidRPr="00F4093D">
              <w:t xml:space="preserve"> тем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Ремонт и восстановление дорог и мостов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1, 2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proofErr w:type="gramStart"/>
            <w:r w:rsidRPr="00F4093D">
              <w:t>Аварийно-технические</w:t>
            </w:r>
            <w:proofErr w:type="gramEnd"/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3, 4, 5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Охрана общественного порядка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6, 7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Защита и эвакуация материальных и культурных ценностей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8, 9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Защита растений, животных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10, 11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Перевозки грузов, населения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12, 13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Обеспечения связи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14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Питание, продовольственное (вещевое) снабжение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15, 16, 17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proofErr w:type="gramStart"/>
            <w:r w:rsidRPr="00F4093D">
              <w:t>Санитарная</w:t>
            </w:r>
            <w:proofErr w:type="gramEnd"/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18, 19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Обслуживание защитных сооружений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20, 21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Специальная обработка транспорта, одежды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22, 23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Санитарной обработки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24, 25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proofErr w:type="gramStart"/>
            <w:r w:rsidRPr="00F4093D">
              <w:t>Ремонтно-восстановительные</w:t>
            </w:r>
            <w:proofErr w:type="gramEnd"/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26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proofErr w:type="gramStart"/>
            <w:r w:rsidRPr="00F4093D">
              <w:t>Эвакуационная (техническая)</w:t>
            </w:r>
            <w:proofErr w:type="gramEnd"/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27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Эпидемического, фитопатологического, ветеринарного контроля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28, 29, 30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Подвоза воды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31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Автозаправочная станция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32</w:t>
            </w:r>
          </w:p>
        </w:tc>
      </w:tr>
      <w:tr w:rsidR="00F4093D" w:rsidRPr="00F4093D" w:rsidTr="00F409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370" w:type="dxa"/>
          </w:tcPr>
          <w:p w:rsidR="004E66B8" w:rsidRPr="00F4093D" w:rsidRDefault="004E66B8">
            <w:pPr>
              <w:pStyle w:val="ConsPlusNormal"/>
            </w:pPr>
            <w:r w:rsidRPr="00F4093D">
              <w:t>Пост радиационного и химического наблюдения (стационарный)</w:t>
            </w:r>
          </w:p>
        </w:tc>
        <w:tc>
          <w:tcPr>
            <w:tcW w:w="204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33</w:t>
            </w:r>
          </w:p>
        </w:tc>
      </w:tr>
    </w:tbl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Занятия с личным составом НФГО проводятся в учебных городках, на натурных участках местности или на объектах организации.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Тренировки и комплексные занятия разрешается проводить по структурным подразделениям.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На комплексные и тактико-специальные занятия НФГО выводятся в штатном составе, с необходимым количеством техники, оборудования, снаряжения и инструментов. Весь личный состав на занятиях должен быть обеспечен средствами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 ходе проведения каждого комплексного и тактико-специального занятия должны отрабатываться вопросы оказания первой помощи пострадавшим.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1"/>
      </w:pPr>
      <w:r w:rsidRPr="00F4093D">
        <w:t>Руководство обучением и учет результатов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Руководство обучением должно быть конкретным и обеспечивать полное и качественное выполнение программы курсового обучения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>Общее руководство подготовкой НФГО осуществляет руководитель организации.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Организацию, методическое и материальное обеспечение подготовки НФГО осуществляет уполномоченный орган (лицо) по ГОЧС организации.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Занятия с личным составом проводят руководители и командиры структурных подразделений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Для достижения поставленных целей в руководстве обучением требуется: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качественное планирование учебного процесса;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систематический </w:t>
      </w:r>
      <w:proofErr w:type="gramStart"/>
      <w:r w:rsidRPr="00F4093D">
        <w:t>контроль за</w:t>
      </w:r>
      <w:proofErr w:type="gramEnd"/>
      <w:r w:rsidRPr="00F4093D">
        <w:t xml:space="preserve"> подготовкой командиров структурных подразделений НФГО к занятиям, ходом обучения в структурных подразделениях и оказание методической помощи;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изучение, обобщение и внедрение передового опыта в организации и проведении занятий;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состязания и конкурсов;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своевременное и объективное подведение итогов обучения;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эффективное использование учебных объектов и средств обеспечения учебного процесса;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постоянное совершенствование учебно-материальной базы.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Руководители органов исполнительной власти субъектов Российской Федерации в организационно-методических указаниях по подготовке населения в области ГО и защиты от ЧС конкретизируют задачи органам местного самоуправления и подведомственным организациям по подготовке НФГО.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Руководители организаций, создающих НФГО, разрабатывают, на основе данной примерной программы, программы курсового обучения НФГО, в которых разрешается, исходя из местных условий, специфики деятельности организации, уровня подготовки личного состава НФГО, уточнять содержание тем модуля базовой и специальной подготовки и количество часов на их изучение, без уменьшения общего времени на подготовку.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Программа курсового обучения личного состава НФГО в организации перерабатывается не реже одного раза в 5 лет.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 ходе проведения занятий постоянное внимание должно уделяться 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функциональные обязанности в сложной обстановке при высокой организованности и дисциплине.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В целях осуществления регистрации количественных и качественных показателей выполнения тематического плана, а также уровня знания и умений личного состава НФГО, прошедшего обучение, руководители НФГО организуют и осуществляют учет результатов курсового обучения и представление отчетности о его проведении.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Учет включает в себя сбор, систематизацию, хранение, обновление и анализ данных, раскрывающих посещаемость занятий, уровень знания и умений личного состава, полученных в ходе отработки тем программы курсового обучения, обусловленных спецификой предназначения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 установленной формы, которые ведутся на каждую учебную группу.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Журналы хранятся в течение года после завершения обучения.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1"/>
      </w:pPr>
      <w:r w:rsidRPr="00F4093D">
        <w:t>Мероприятия по обеспечению требований безопасности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Требования безопасности </w:t>
      </w:r>
      <w:r w:rsidR="00F4093D">
        <w:t>–</w:t>
      </w:r>
      <w:r w:rsidRPr="00F4093D">
        <w:t xml:space="preserve">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 xml:space="preserve"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применением знаний и навыков, полученных в ходе </w:t>
      </w:r>
      <w:r w:rsidRPr="00F4093D">
        <w:lastRenderedPageBreak/>
        <w:t>проведения различных видов инструктажей и занятий по изучению требований безопасности по темам в соответствии с тематическим планом.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Руководители занятий обязаны принимать меры по предотвращению травматизма обучаемых путем установления необходимых требований безопасности при обращении на занятиях с техникой, оборудованием, средствами индивидуальной защиты и приборами, своевременного доведения и </w:t>
      </w:r>
      <w:proofErr w:type="gramStart"/>
      <w:r w:rsidRPr="00F4093D">
        <w:t>контроля за</w:t>
      </w:r>
      <w:proofErr w:type="gramEnd"/>
      <w:r w:rsidRPr="00F4093D">
        <w:t xml:space="preserve"> неукоснительным выполнением.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Обучаемые, не усвоившие требования безопасности, к занятиям не допускаются.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кожи, а также при применении другого специального оборудования и снаряжения.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0"/>
      </w:pPr>
      <w:r w:rsidRPr="00F4093D">
        <w:t>III. ПЛАНИРУЕМЫЕ РЕЗУЛЬТАТЫ ОБУЧЕНИЯ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Личный состав, прошедший обучение в соответствии с настоящей примерной программой курсового обучения НФГО, должен: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знать: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предназначение НФГО, порядок его применения и свои функциональные обязанности;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оповещения, сбора и приведения НФГО в готовность;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характер возможных мероприятий по ГО и неотложных работ, обеспечение или выполнение которых возлагается </w:t>
      </w:r>
      <w:proofErr w:type="gramStart"/>
      <w:r w:rsidRPr="00F4093D">
        <w:t>на</w:t>
      </w:r>
      <w:proofErr w:type="gramEnd"/>
      <w:r w:rsidRPr="00F4093D">
        <w:t xml:space="preserve"> конкретное НФГО;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уметь: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выполнять функциональные обязанности при обеспечении выполнения мероприятий по ГО и проведения неотложных работ;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пользоваться средствами индивидуальной защиты и выполнять в них задачу;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оказывать первую помощь пострадавшим;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проводить санитарную обработку и обеззараживание техники, одежды, средств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0"/>
      </w:pPr>
      <w:bookmarkStart w:id="1" w:name="P177"/>
      <w:bookmarkEnd w:id="1"/>
      <w:r w:rsidRPr="00F4093D">
        <w:t>IV. ТЕМАТИЧЕСКИЙ ПЛАН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1"/>
      </w:pPr>
      <w:r w:rsidRPr="00F4093D">
        <w:t>МОДУЛЬ БАЗОВОЙ ПОДГОТОВКИ</w:t>
      </w:r>
    </w:p>
    <w:p w:rsidR="004E66B8" w:rsidRPr="00F4093D" w:rsidRDefault="004E66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381"/>
        <w:gridCol w:w="2218"/>
      </w:tblGrid>
      <w:tr w:rsidR="00F4093D" w:rsidRPr="00F4093D" w:rsidT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Наименование тем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Вид занятия</w:t>
            </w:r>
          </w:p>
        </w:tc>
        <w:tc>
          <w:tcPr>
            <w:tcW w:w="221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Рекомендуемое количество часов</w:t>
            </w:r>
          </w:p>
        </w:tc>
      </w:tr>
      <w:tr w:rsidR="00F4093D" w:rsidRPr="00F4093D" w:rsidT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1. Предназначение НФГО, функциональные обязанности, возможная обстановка в зоне ответственности и решаемые задачи.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Беседа</w:t>
            </w:r>
          </w:p>
        </w:tc>
        <w:tc>
          <w:tcPr>
            <w:tcW w:w="221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2</w:t>
            </w:r>
          </w:p>
        </w:tc>
      </w:tr>
      <w:tr w:rsidR="00F4093D" w:rsidRPr="00F4093D" w:rsidT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 xml:space="preserve">Тема 2. Действия личного состава при приведении НФГО </w:t>
            </w:r>
            <w:proofErr w:type="gramStart"/>
            <w:r w:rsidRPr="00F4093D">
              <w:t>в готовность к выполнению задач в соответствии с предназначением</w:t>
            </w:r>
            <w:proofErr w:type="gramEnd"/>
            <w:r w:rsidRPr="00F4093D">
              <w:t>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221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 w:rsidT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3. Средства индивидуальной защиты и порядок их использования в ходе выполнения задач.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Тренировка</w:t>
            </w:r>
          </w:p>
        </w:tc>
        <w:tc>
          <w:tcPr>
            <w:tcW w:w="221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2</w:t>
            </w:r>
          </w:p>
        </w:tc>
      </w:tr>
      <w:tr w:rsidR="00F4093D" w:rsidRPr="00F4093D" w:rsidT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lastRenderedPageBreak/>
              <w:t>Тема 4. Порядок оказания первой помощи пострадавшим и транспортировка их в безопасное место.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Тренировка</w:t>
            </w:r>
          </w:p>
        </w:tc>
        <w:tc>
          <w:tcPr>
            <w:tcW w:w="221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2</w:t>
            </w:r>
          </w:p>
        </w:tc>
      </w:tr>
      <w:tr w:rsidR="00F4093D" w:rsidRPr="00F4093D" w:rsidTr="00F4093D">
        <w:tc>
          <w:tcPr>
            <w:tcW w:w="7200" w:type="dxa"/>
            <w:gridSpan w:val="2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Всего</w:t>
            </w:r>
          </w:p>
        </w:tc>
        <w:tc>
          <w:tcPr>
            <w:tcW w:w="2218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9</w:t>
            </w:r>
          </w:p>
        </w:tc>
      </w:tr>
    </w:tbl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1"/>
      </w:pPr>
      <w:r w:rsidRPr="00F4093D">
        <w:t>МОДУЛЬ СПЕЦИАЛЬНОЙ ПОДГОТОВКИ</w:t>
      </w:r>
    </w:p>
    <w:p w:rsidR="004E66B8" w:rsidRPr="00F4093D" w:rsidRDefault="004E66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381"/>
        <w:gridCol w:w="1834"/>
      </w:tblGrid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Наименование тем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Вид занятия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Рекомендуемое количество часов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1. Действия НФГО по ремонту (восстановлению) проходимости участков дорог и при прокладке колонных путей.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2. Действия НФГО по ремонту (восстановлению) поврежденных мостов и переправ.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3. Действия НФГО по ремонту и восстановлению коммунально-энергетических сетей и подачи электроэнергии в населенные пункты.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5. Действия НФГО при проведении аварийно-технических работ по ликвидации аварии на водопроводно-канализационных (тепловых) сетях.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6. Действия НФГО по участию в поддержании общественного порядка в населенных пунктах и на объектах.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8. Действия НФГО при подготовке материальных и культурных ценностей к эвакуации.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9. Действия НФГО при проведении эвакуации материальных и культурных ценностей в безопасные районы.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10. Действия НФГО по проведению мероприятий по защите растений и продуктов растениеводства.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lastRenderedPageBreak/>
              <w:t>Тема 11. Действия НФГО по проведению мероприятий по защите сельскохозяйственных животных.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12. Действия НФГО по оборудованию автотранспорта для транспортного обеспечения эвакуационных мероприятий.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13. Действия НФГО по оборудованию автотранспорта для перевозки различных грузов.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14. Действия НФГО по организации и обеспечению связью органов управления с силами гражданской обороны и РСЧС, действующих в районе выполнения задач.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15. Действия НФГО по развертыванию и функционированию подвижного пункта питания.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16. Действия НФГО по развертыванию и функционированию подвижного пункта продовольственного снабжения.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17. Действия НФГО по развертыванию и функционированию подвижного пункта вещевого снабжения.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18. Действия санитарной дружины и санитарного поста по оказанию первой помощи пострадавшим.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20. Действия НФГО по обслуживанию защитных сооружений и устранению аварий и повреждений в них.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21. Действия НФГО при дооборудовании и приведении в готовность защитных сооружений для населения.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22. Действия НФГО при проведении специальной обработки транспорта.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23. Действия НФГО при проведении работ по обеззараживанию одежды.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24. Действия НФГО по организации и проведения частичной санитарной обработки.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25. Действия НФГО при проведении полной санитарной обработки.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Тактико-специальное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3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lastRenderedPageBreak/>
              <w:t>Тема 26. Действия НФГО при проведении текущего ремонта техники в полевых условиях.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27. Действия НФГО при эвакуации техники в места ремонта.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28. Действия группы эпидемического контроля.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29. Действия группы ветеринарного контроля.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30. Действия группы фитопатологического контроля.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31. Действия НФГО по подвозу воды и обслуживанию водозаборных пунктов.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F4093D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32. Действия НФГО по обеспечению автотранспорта и другой техники формирований горючим и смазочными материалами.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  <w:tr w:rsidR="004E66B8" w:rsidRPr="00F4093D">
        <w:tc>
          <w:tcPr>
            <w:tcW w:w="4819" w:type="dxa"/>
          </w:tcPr>
          <w:p w:rsidR="004E66B8" w:rsidRPr="00F4093D" w:rsidRDefault="004E66B8">
            <w:pPr>
              <w:pStyle w:val="ConsPlusNormal"/>
              <w:ind w:firstLine="283"/>
            </w:pPr>
            <w:r w:rsidRPr="00F4093D">
              <w:t>Тема 33. Действие поста радиационного и химического наблюдения (</w:t>
            </w:r>
            <w:proofErr w:type="gramStart"/>
            <w:r w:rsidRPr="00F4093D">
              <w:t>стационарный</w:t>
            </w:r>
            <w:proofErr w:type="gramEnd"/>
            <w:r w:rsidRPr="00F4093D">
              <w:t>).</w:t>
            </w:r>
          </w:p>
        </w:tc>
        <w:tc>
          <w:tcPr>
            <w:tcW w:w="2381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Комплексное занятие</w:t>
            </w:r>
          </w:p>
        </w:tc>
        <w:tc>
          <w:tcPr>
            <w:tcW w:w="1834" w:type="dxa"/>
          </w:tcPr>
          <w:p w:rsidR="004E66B8" w:rsidRPr="00F4093D" w:rsidRDefault="004E66B8">
            <w:pPr>
              <w:pStyle w:val="ConsPlusNormal"/>
              <w:jc w:val="center"/>
            </w:pPr>
            <w:r w:rsidRPr="00F4093D">
              <w:t>6</w:t>
            </w:r>
          </w:p>
        </w:tc>
      </w:tr>
    </w:tbl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0"/>
      </w:pPr>
      <w:r w:rsidRPr="00F4093D">
        <w:t>V. СОДЕРЖАНИЕ ТЕМ ЗАНЯТИЙ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1"/>
      </w:pPr>
      <w:r w:rsidRPr="00F4093D">
        <w:t>5.1. Содержание тем занятий, включенных в модуль</w:t>
      </w:r>
    </w:p>
    <w:p w:rsidR="004E66B8" w:rsidRPr="00F4093D" w:rsidRDefault="004E66B8">
      <w:pPr>
        <w:pStyle w:val="ConsPlusNormal"/>
        <w:jc w:val="center"/>
      </w:pPr>
      <w:r w:rsidRPr="00F4093D">
        <w:t>базовой подготовки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1. Предназначение НФГО, функциональные обязанности, возможная обстановка в зоне ответственности и решаемые задачи.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Возложенные на НФГО задачи и их ориентировочный объем.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Тема 2. Действия личного состава при приведении НФГО </w:t>
      </w:r>
      <w:proofErr w:type="gramStart"/>
      <w:r w:rsidRPr="00F4093D">
        <w:t>в готовность к выполнению задач в соответствии с предназначением</w:t>
      </w:r>
      <w:proofErr w:type="gramEnd"/>
      <w:r w:rsidRPr="00F4093D">
        <w:t>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оповещения, получения табельного имущества, подгонки средств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получения и приведения в готовность к использованию техники, имущества и инструмента, состоящего на оснащении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выдвижения в район сбора. Ознакомление с маршрутом и районом сбора.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личного состава при практическом приведении НФГО в готовность и выдвижении в район сбора.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3. Средства индивидуальной защиты и порядок их использования в ходе выполнения задач.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Виды, назначение и правила пользования средствами индивидуальной защиты, состоящими </w:t>
      </w:r>
      <w:r w:rsidRPr="00F4093D">
        <w:lastRenderedPageBreak/>
        <w:t>на оснащении НФГО. Действия личного состава при получении, проверке, применении и хранении средств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Практическое изготовление и применение простейших </w:t>
      </w:r>
      <w:proofErr w:type="gramStart"/>
      <w:r w:rsidRPr="00F4093D">
        <w:t>средств защиты органов дыхания</w:t>
      </w:r>
      <w:proofErr w:type="gramEnd"/>
      <w:r w:rsidRPr="00F4093D">
        <w:t>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4. Порядок оказания первой помощи пострадавшим и транспортировка их в безопасное место.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Перечень состояний, при которых оказывается первой помощи и перечень мероприятий по оказанию первой помощи.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Практическое наложение повязок.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 в безопасное место.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Правила и техника проведения искусственного дыхания и непрямого массажа сердца.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Практическая тренировка по оказанию первой помощи.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1"/>
      </w:pPr>
      <w:r w:rsidRPr="00F4093D">
        <w:t>5.2. Содержание тем занятий, рекомендованных для включения</w:t>
      </w:r>
    </w:p>
    <w:p w:rsidR="004E66B8" w:rsidRPr="00F4093D" w:rsidRDefault="004E66B8">
      <w:pPr>
        <w:pStyle w:val="ConsPlusNormal"/>
        <w:jc w:val="center"/>
      </w:pPr>
      <w:r w:rsidRPr="00F4093D">
        <w:t>в модуль специальной подготовки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1. Действия НФГО по ремонту (восстановлению) проходимости участков дорог и при прокладке колонных путей.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Инженерная разведка по определению состояния дорог.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Ремонт и восстановление проходимости дорожного полотна.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Восстановление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 сил ГО и РСЧС по снежной целине, по </w:t>
      </w:r>
      <w:proofErr w:type="spellStart"/>
      <w:r w:rsidRPr="00F4093D">
        <w:t>залесенным</w:t>
      </w:r>
      <w:proofErr w:type="spellEnd"/>
      <w:r w:rsidRPr="00F4093D">
        <w:t xml:space="preserve"> участкам, преодолении труднопроходимых и болотистых участков местности.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Практическое использование штатных средств, предназначенных для подготовки и содержания путей.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Оборудование подъездных дорог к паромным переправам.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Восстановление земляного полотна и водоотвода на пересечениях и примыканиях, площадках для остановки, стоянках автомобилей.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Выявление радиационной и химической обстановки на маршрутах движения.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личного состава при выполнении задач в средствах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частичной специальной обработки техники и одежды.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2. Действия НФГО по ремонту (восстановлению) поврежденных мостов и переправ.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Инженерная разведка (определение наличия и состояния мостов и мест запасных переправ).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Практическое использование штатных средств, предназначенных для оборудования и содержания переправ через водные преграды.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Оборудование переправ через водные преграды в зимних условиях.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Обеспечение переправ сил ГО и РСЧС через водные преграды.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Ведение радиационного и химического наблюдения на переправах через водные преграды.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личного состава при выполнении задач в средствах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частичной специальной обработки техники и одежды.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3. Действия НФГО по ремонту и восстановлению коммунально-энергетических сетей и подачи электроэнергии в населенные пункты.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>Изучение схемы коммунально-энергетических сетей в зоне ответственности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Возможный характер разрушений и повреждений на коммунально-энергетических сетях. Отключение поврежденных участков. Ремонт поврежденных участков и проведение других аварийных работ.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населенные пункты.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НФГО при аварии на энергосетях. Отключение электроэнергии.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Действия личного состава </w:t>
      </w:r>
      <w:proofErr w:type="gramStart"/>
      <w:r w:rsidRPr="00F4093D">
        <w:t>в средствах индивидуальной защиты при выполнении аварийно-технических работ на системах электроснабжения в условиях</w:t>
      </w:r>
      <w:proofErr w:type="gramEnd"/>
      <w:r w:rsidRPr="00F4093D">
        <w:t xml:space="preserve">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Изучение схемы газоснабжения в зоне ответственности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Действия личного состава </w:t>
      </w:r>
      <w:proofErr w:type="gramStart"/>
      <w:r w:rsidRPr="00F4093D">
        <w:t>в средствах индивидуальной защиты при выполнении аварийно-технических работ на системах газоснабжения в условиях</w:t>
      </w:r>
      <w:proofErr w:type="gramEnd"/>
      <w:r w:rsidRPr="00F4093D">
        <w:t xml:space="preserve"> радиоактивного и химического загрязнения (заражения) местности.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5. Действия НФГО при проведении аварийно-технических работ по ликвидации аварии на водопроводно-канализационных (тепловых) сетях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Изучение схемы водоснабжения, водоотведения и теплоснабжения в зоне ответственности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Возможный характер разрушений и повреждений на водопроводно-канализационных (тепловых) сетях. Отключение и ремонт поврежденных участков. Закрытие кранов на водопроводно-канализационных (тепловых) сетях.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Действия личного состава </w:t>
      </w:r>
      <w:proofErr w:type="gramStart"/>
      <w:r w:rsidRPr="00F4093D">
        <w:t>в средствах индивидуальной защиты при выполнении аварийно-технических работ на системах водоснабжения в условиях</w:t>
      </w:r>
      <w:proofErr w:type="gramEnd"/>
      <w:r w:rsidRPr="00F4093D">
        <w:t xml:space="preserve"> радиоактивного и химического загрязнения (заражения) местности.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6. Действия НФГО по участию в поддержании общественного порядка в населенных пунктах и на объектах.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НФГО по пресечению паники и беспорядков, предупреждению хищений материальных ценностей и мародерства.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Мероприятия, проводимые на объектах по обеспечению поддержания установленного режима чрезвычайного положения.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 xml:space="preserve"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</w:t>
      </w:r>
      <w:r w:rsidRPr="00F4093D">
        <w:lastRenderedPageBreak/>
        <w:t>территории мусора, проверка средств оповещения, обучение правилам действий).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Особенности действий в условиях радиоактивного и химического загрязнения (заражения) местности.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Взаимодействие с органами местного самоуправления.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8. Действия НФГО при подготовке материальных и культурных ценностей к эвакуации.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Возможный объем и номенклатура материальных и культурных ценностей в зоне ответственности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Подготовка материальных и культурных ценностей к эвакуации. Упаковка и порядок оформления документов. Оборудование мест для погрузки (разгрузки) грузов. Подготовка и использование подручных сре</w:t>
      </w:r>
      <w:proofErr w:type="gramStart"/>
      <w:r w:rsidRPr="00F4093D">
        <w:t>дств пр</w:t>
      </w:r>
      <w:proofErr w:type="gramEnd"/>
      <w:r w:rsidRPr="00F4093D">
        <w:t>и оборудовании автотранспорта для перевозки материальных и культурных ценностей.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Особенности действий в условиях загрязнения (заражения) радиоактивными, отравляющими и аварийно химически опасными веществами.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9. Действия НФГО при проведении эвакуации материальных и культурных ценностей в безопасные районы.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организации и проведения эвакуации материальных и культурных ценностей. Оформление документов.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Размещение грузов на транспортных средствах и их крепление.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Нормы погрузки материальных и культурных ценностей на транспорт. Особенности погрузки, укладки, крепления и выгрузки культурных ценностей.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Защита материальных и культурных ценностей. Особенности перевозки особо ценных грузов.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радиационного и химического контроля на местах погрузки и выгрузки.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10. Действия НФГО по проведению мероприятий по защите растений и продуктов растениеводства.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Оборудование площадок и приготовление растворов ядохимикатов.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Тема 11. Действия НФГО по проведению мероприятий по защите сельскохозяйственных </w:t>
      </w:r>
      <w:r w:rsidRPr="00F4093D">
        <w:lastRenderedPageBreak/>
        <w:t>животных.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разведки очагов поражения животных и определение границ.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Ветеринарная обработка пораженных животных и оказание им неотложной ветеринарной помощи. Доставка пораженных животных в лечебные ветеринарные учреждения, на площадки ветеринарной обработки и убойные пункты.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Профилактическая вакцинация животных и птиц. Проведение ветеринарно-санитарного надзора.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Действия НФГО по оборудованию ветеринарно-санитарных пропускников, </w:t>
      </w:r>
      <w:proofErr w:type="spellStart"/>
      <w:r w:rsidRPr="00F4093D">
        <w:t>дезбарьеров</w:t>
      </w:r>
      <w:proofErr w:type="spellEnd"/>
      <w:r w:rsidRPr="00F4093D">
        <w:t xml:space="preserve"> и дезинфекционных блоков.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охранно-карантинных мероприятий, захоронение или утилизация погибших животных и птиц.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12. Действия НФГО по оборудованию автотранспорта для транспортного обеспечения эвакуационных мероприятий.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Предназначение, устройство и технические возможности штатных автотранспортных средств.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 w:rsidRPr="00F4093D">
        <w:t>дств пр</w:t>
      </w:r>
      <w:proofErr w:type="gramEnd"/>
      <w:r w:rsidRPr="00F4093D">
        <w:t>и оборудовании автотранспорта для перевозки людей.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и порядок перевозки работников организации, населения, пораженных и больных людей в лечебные учреждения.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Особенности перевозки людей через участки местности загрязненные (зараженные) радиоактивными и отравляющими веществами.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13. Действия НФГО по оборудованию автотранспорта для перевозки различных грузов.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Предназначение, устройство и технические возможности штатных автотранспортных средств.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 w:rsidRPr="00F4093D">
        <w:t>дств пр</w:t>
      </w:r>
      <w:proofErr w:type="gramEnd"/>
      <w:r w:rsidRPr="00F4093D">
        <w:t>и оборудовании автотранспорта для перевозки различных грузов.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охраны и порядок перевозки груза, передача груза и оформление документов.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Выполнение задач в средствах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14. Действия НФГО по организации и обеспечению связью органов управления с силами гражданской обороны и РСЧС, действующих в районе выполнения задач.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связи и оповещения. Порядок получения радиоданных и ведение радиообмена со спасательными и другими формированиями, осуществляющими аварийно-спасательные и другие неотложные работы.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Получения и доведение до исполнителей приказов, указаний и распоряжений старших начальников, доклад об их выполнении.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взаимодействия с силами ГО и РСЧС, осуществляющими аварийно-спасательные и другие неотложные работы.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Прокладка кабельных линий связи и соединение их с существующей телефонной сетью. Прокладка полевых линий связи.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Ликвидация повреждений на линиях связи с использованием резервных сре</w:t>
      </w:r>
      <w:proofErr w:type="gramStart"/>
      <w:r w:rsidRPr="00F4093D">
        <w:t>дств св</w:t>
      </w:r>
      <w:proofErr w:type="gramEnd"/>
      <w:r w:rsidRPr="00F4093D">
        <w:t>язи.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использования мобильных сре</w:t>
      </w:r>
      <w:proofErr w:type="gramStart"/>
      <w:r w:rsidRPr="00F4093D">
        <w:t>дств св</w:t>
      </w:r>
      <w:proofErr w:type="gramEnd"/>
      <w:r w:rsidRPr="00F4093D">
        <w:t>язи.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>Особенности при работе в средствах индивидуальной защиты. Проведение специальной обработки сре</w:t>
      </w:r>
      <w:proofErr w:type="gramStart"/>
      <w:r w:rsidRPr="00F4093D">
        <w:t>дств св</w:t>
      </w:r>
      <w:proofErr w:type="gramEnd"/>
      <w:r w:rsidRPr="00F4093D">
        <w:t>язи.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Практическая работа на средствах связи.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15. Действия НФГО по развертыванию и функционированию подвижного пункта питания.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питания в различных условиях обстановки.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Практические действия личного состава в средствах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16. Действия НФГО по развертыванию и функционированию подвижного пункта продовольственного снабжения.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личного состава НФГО по развертыванию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работы подвижного пункта продовольственного снабжения в условиях радиоактивного и химического загрязнения местности. Проведение контроля зараженности продуктов питания, тары, техники. Особенности проведения специальной обработки.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Допустимые нормы радиоактивного загрязнения продуктов питания. Обеззараживание складских помещений, транспорта и оборудования.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Практические действия личного состава в средствах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17. Действия НФГО по развертыванию и функционированию подвижного пункта вещевого снабжения.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Завоз, размещение и хранение вещевого имущества в полевых условиях.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замены белья, обуви и одежды в местах проведения полной санитарной обработки людей.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Ведение учетных документов.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Допустимые нормы радиоактивного загрязнения одежды, обуви, белья и порядок их обработки.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Практические действия личного состава в средствах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18. Действия санитарной дружины и санитарного поста по оказанию первой помощи пострадавшим.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оказания первой помощи пострадавшим.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Первая помощь при отравлениях и поражениях отравляющими и аварийно химически опасными веществами. Методы сердечно-легочной реанимации.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Назначение и порядок использования комплекта индивидуальной медицинской гражданской защиты (КИМГЗ) и индивидуального противохимического пакета.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проведения дезинфекции, дезинсекции, дератизации и санитарной обработки.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экстренной неспецифической (общей) и специфической профилактики.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20. Действия НФГО по обслуживанию защитных сооружений и устранению аварий и повреждений в них.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Виды защитных сооружений, используемых для защиты населения.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Характеристика защитных сооружений на объекте. Состав, назначение и внутреннее оборудование помещений в убежище.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F4093D">
        <w:t>гермоклапанов</w:t>
      </w:r>
      <w:proofErr w:type="spellEnd"/>
      <w:r w:rsidRPr="00F4093D">
        <w:t xml:space="preserve"> и клапанов избыточного давления.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радиационного и химического контроля при входе и выходе из убежища.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обеззараживания помещений, специального оборудования, приборов, имущества и инвентаря.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21. Действия НФГО при дооборудовании и приведении в готовность защитных сооружений для населения.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личного состава НФГО по приведению убежищ в готовность к использованию по прямому предназначению.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укрытия населения в имеющихся защитных сооружениях, подвалах и других заглубленных помещениях.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22. Действия НФГО при проведении специальной обработки транспорта.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Способы проведения частичной и полной специальной обработки транспорта. Технические средства и порядок подготовки их к работе.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НФГО по подготовке площадок для специальной обработки транспорта.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Приготовление растворов для проведения дезактивации и дегазации транспорта.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личного состава при проведении частичной и полной специальной обработки транспорта.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радиационного и химического контроля качества специальной обработки техники.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23. Действия НФГО при проведении работ по обеззараживанию одежды.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специальной обработки одежды (верхняя одежда, белье, обувь, головные уборы и др.).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НФГО по подготовке площадок для специальной обработки одежды.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Способы дегазации и дезактивации одежды.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Действия личного состава при проведении частичной и полной специальной обработки </w:t>
      </w:r>
      <w:r w:rsidRPr="00F4093D">
        <w:lastRenderedPageBreak/>
        <w:t>одежды.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радиационного и химического контроля качества специальной обработки одежды.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24. Действия НФГО по организации и проведению частичной санитарной обработки.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Табельные и подручные средства для проведения частичной санитарной обработки.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Способы и порядок </w:t>
      </w:r>
      <w:proofErr w:type="gramStart"/>
      <w:r w:rsidRPr="00F4093D">
        <w:t>проведения частичной санитарной обработки открытых участков тела</w:t>
      </w:r>
      <w:proofErr w:type="gramEnd"/>
      <w:r w:rsidRPr="00F4093D">
        <w:t>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Назначение и порядок применения индивидуального противохимического пакета для проведения частичной </w:t>
      </w:r>
      <w:proofErr w:type="gramStart"/>
      <w:r w:rsidRPr="00F4093D">
        <w:t>дегазации открытых участков кожных покровов тела человека</w:t>
      </w:r>
      <w:proofErr w:type="gramEnd"/>
      <w:r w:rsidRPr="00F4093D">
        <w:t>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и последовательность проведения частичной дегазации одежды.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25. Действия НФГО при проведении полной санитарной обработки.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Технические средства для проведения полной санитарной обработки.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НФГО по развертыванию пункта санитарной обработки в полевых условиях.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и аварийно химически опасными веществами.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26. Действия НФГО при проведении текущего ремонта техники в полевых условиях.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Возможная номенклатура техники, которой может потребоваться текущий ремонт в зоне ответственности НФГО.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хранения и учета запасных частей, ремонтных и расходных материалов.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27. Действия НФГО при эвакуации техники в места ремонта.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Возможные места ремонта техники и пути ее эвакуации в зоне ответственности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Порядок эвакуации техники, потерявшую подвижность в результате </w:t>
      </w:r>
      <w:proofErr w:type="spellStart"/>
      <w:r w:rsidRPr="00F4093D">
        <w:t>застревания</w:t>
      </w:r>
      <w:proofErr w:type="spellEnd"/>
      <w:r w:rsidRPr="00F4093D">
        <w:t>, повреждения или отсутствия водителя.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сборные пункты поврежденных машин.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Особенности действия личного состава при массовой эвакуации машин, а также в случаях тяжелых </w:t>
      </w:r>
      <w:proofErr w:type="spellStart"/>
      <w:r w:rsidRPr="00F4093D">
        <w:t>застреваний</w:t>
      </w:r>
      <w:proofErr w:type="spellEnd"/>
      <w:r w:rsidRPr="00F4093D">
        <w:t>, глубокого затопления и в других подобных случаях с использованием соответствующих подъемно-транспортных средств.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28. Действия группы эпидемического контроля.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Порядок </w:t>
      </w:r>
      <w:proofErr w:type="gramStart"/>
      <w:r w:rsidRPr="00F4093D">
        <w:t>осуществления эпидемического контроля состояния объектов</w:t>
      </w:r>
      <w:proofErr w:type="gramEnd"/>
      <w:r w:rsidRPr="00F4093D">
        <w:t xml:space="preserve"> и эпидемической обстановки.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Создание системы надзора за инфекционными заболеваниями.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Выявление и регистрация источников инфекционных заболеваний в зоне ответственности.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>Передачи информации об обстановке в заинтересованные органы.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29. Действия группы ветеринарного контроля.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Организация </w:t>
      </w:r>
      <w:proofErr w:type="gramStart"/>
      <w:r w:rsidRPr="00F4093D">
        <w:t>контроля за</w:t>
      </w:r>
      <w:proofErr w:type="gramEnd"/>
      <w:r w:rsidRPr="00F4093D">
        <w:t xml:space="preserve"> животными, предприятиями первичной переработки мяса и мясных продуктов, торговлей животноводческой и др. сельскохозяйственной продукцией на рынках.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Контроль выполнения ветеринарно-санитарных правил. Проведение противоэпидемических мероприятий, направленных на защиту сельскохозяйственных животных от инфекционных болезней и предупреждение заболевания людей.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сбора обработки и передачи информации об обстановке в зоне ответственности.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30. Действия группы фитопатологического контроля.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Выявление заболевания растений, определение границ распространения обнаруженных заболеваний.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Определение фитопатологического состояния районов размещения и мест выпаса и водопоя животных.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осуществления фитопатологического контроля и передачи информации об обстановке.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31. Действия НФГО по подвозу воды и обслуживанию водозаборных пунктов.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Изучение наличия и состояния водоисточников, в том числе и </w:t>
      </w:r>
      <w:proofErr w:type="gramStart"/>
      <w:r w:rsidRPr="00F4093D">
        <w:t>законсервированных</w:t>
      </w:r>
      <w:proofErr w:type="gramEnd"/>
      <w:r w:rsidRPr="00F4093D">
        <w:t>, в зоне ответственности НФГО.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Подготовка водозаборных скважин, шахтных колодцев и родников к забору воды в подвижные емкости.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Герметизация резервуаров с запасами воды и оборудование их фильтрами-поглотителями и водосборными устройствами для раздачи воды в передвижную тару закрытой струей.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Особенности подвоза и раздачи воды на местности загрязненной радиоактивными и химическими веществами.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32. Действия НФГО по обеспечению горючим и смазочными материалами.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Технические возможности и порядок развертывания передвижной автозаправочной станции в полевых условиях.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Порядок действий по заправке автомашин.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Особенности действий в средствах индивидуальной защиты на местности загрязненной радиоактивными и аварийно химически опасными веществами.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безопасности.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Тема 33. Действие поста радиационного и химического наблюдения.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Подготовка к работе комплектов индивидуальных дозиметров. Порядок выдачи дозиметров и снятие показаний. Ведение </w:t>
      </w:r>
      <w:proofErr w:type="gramStart"/>
      <w:r w:rsidRPr="00F4093D">
        <w:t>журнала учета доз облучения личного состава</w:t>
      </w:r>
      <w:proofErr w:type="gramEnd"/>
      <w:r w:rsidRPr="00F4093D">
        <w:t>. Представление донесений вышестоящему руководителю о дозах облучения. Допустимые дозы облучения.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Подготовка приборов химической разведки к работе и определение наличия отравляющих веществ и аварийно химически опасных веществ на местности, технике и в сыпучих материалах. </w:t>
      </w:r>
      <w:r w:rsidRPr="00F4093D">
        <w:lastRenderedPageBreak/>
        <w:t>Особенности работы в зимних условиях.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Порядок подготовки к работе </w:t>
      </w:r>
      <w:proofErr w:type="spellStart"/>
      <w:r w:rsidRPr="00F4093D">
        <w:t>метеокомплекта</w:t>
      </w:r>
      <w:proofErr w:type="spellEnd"/>
      <w:r w:rsidRPr="00F4093D">
        <w:t xml:space="preserve"> и проведения измерений, ведение журнала метеонаблюдения и представления донесений о метеонаблюдении и о радиационном и химическом заражении.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Выполнение нормативов в средствах индивидуальной защиты.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0"/>
      </w:pPr>
      <w:r w:rsidRPr="00F4093D">
        <w:t>VI. УЧЕБНО-МАТЕРИАЛЬНАЯ БАЗА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1"/>
      </w:pPr>
      <w:r w:rsidRPr="00F4093D">
        <w:t>6.1. Учебные объекты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Для реализации программы курсового обучения личного состава НФГО в организациях необходимо иметь: многопрофильный класс, натурный участок местности (учебные площадки) и уголки ГОЧС.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 многопрофильном классе целесообразно иметь стенды, раскрывающие вопросы: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- действия личного состава нештатных формирований по обеспечению выполнения мероприятий по ГО (структурных подразделений НФГО) при приведении в готовность, выдвижении в район сбора и участия в обеспечении выполнения мероприятий по ГО;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- характеристики и порядок применения специальной техники, оборудования, снаряжения и инструментов.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В классе, кроме того, необходимо иметь: макеты и образцы оборудования, снаряжения, инструментов и имущества, определенные приказом МЧС России от 18.12.2014 г. </w:t>
      </w:r>
      <w:r w:rsidR="00F4093D">
        <w:t>№</w:t>
      </w:r>
      <w:r w:rsidRPr="00F4093D">
        <w:t xml:space="preserve"> 701.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Практические занятия должны проводиться на натурном участке местности или на территории организации.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На натурном участке местности (учебных площадках) оборудуются площадки, позволяющие отрабатывать практические действия по участию НФГО в обеспечении выполнения мероприятий по ГО и проведению не связанных с угрозой жизни и здоровья людей неотложных работ при ликвидации ЧС.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 данной примерной программы курсового обучения.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1"/>
      </w:pPr>
      <w:bookmarkStart w:id="2" w:name="P594"/>
      <w:bookmarkEnd w:id="2"/>
      <w:r w:rsidRPr="00F4093D">
        <w:t>6.2. Средства обеспечения учебного процесса</w:t>
      </w:r>
      <w:r w:rsidR="00F4093D">
        <w:rPr>
          <w:rStyle w:val="a5"/>
        </w:rPr>
        <w:footnoteReference w:id="1"/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2"/>
      </w:pPr>
      <w:r w:rsidRPr="00F4093D">
        <w:t>6.2.1. Вербальные средства обучения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Нормативные правовые документы: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Конституция Российской Федерации с комментариями для понимания;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Федеральный закон </w:t>
      </w:r>
      <w:r w:rsidR="00F4093D">
        <w:t>«</w:t>
      </w:r>
      <w:r w:rsidRPr="00F4093D">
        <w:t>О гражданской обороне</w:t>
      </w:r>
      <w:r w:rsidR="00F4093D">
        <w:t>»</w:t>
      </w:r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Федеральный закон </w:t>
      </w:r>
      <w:r w:rsidR="00F4093D">
        <w:t>«</w:t>
      </w:r>
      <w:r w:rsidRPr="00F4093D">
        <w:t>О защите населения и территорий от чрезвычайных ситуаций природного и техногенного характера</w:t>
      </w:r>
      <w:r w:rsidR="00F4093D">
        <w:t>»</w:t>
      </w:r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Постановление Правительства Российской Федерации от 4 сентября 2003 г. </w:t>
      </w:r>
      <w:r w:rsidR="00F4093D">
        <w:t>№</w:t>
      </w:r>
      <w:r w:rsidRPr="00F4093D">
        <w:t xml:space="preserve"> 547 </w:t>
      </w:r>
      <w:r w:rsidR="00F4093D">
        <w:t>«</w:t>
      </w:r>
      <w:r w:rsidRPr="00F4093D">
        <w:t>О подготовке населения в области защиты от чрезвычайных ситуаций природного и техногенного характера</w:t>
      </w:r>
      <w:r w:rsidR="00F4093D">
        <w:t>»</w:t>
      </w:r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Постановление Правительства Российской Федерации от 2 ноября 2000 г. </w:t>
      </w:r>
      <w:r w:rsidR="00F4093D">
        <w:t>№</w:t>
      </w:r>
      <w:r w:rsidRPr="00F4093D">
        <w:t xml:space="preserve"> 841 </w:t>
      </w:r>
      <w:r w:rsidR="00F4093D">
        <w:t>«</w:t>
      </w:r>
      <w:r w:rsidRPr="00F4093D">
        <w:t>Об утверждении положения об организации подготовки населения в области гражданской обороны</w:t>
      </w:r>
      <w:r w:rsidR="00F4093D">
        <w:t>»</w:t>
      </w:r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Постановление Правительства Российской Федерации от 21 мая 2007 г. </w:t>
      </w:r>
      <w:r w:rsidR="00F4093D">
        <w:t>№</w:t>
      </w:r>
      <w:r w:rsidRPr="00F4093D">
        <w:t xml:space="preserve"> 304 </w:t>
      </w:r>
      <w:r w:rsidR="00F4093D">
        <w:t>«</w:t>
      </w:r>
      <w:r w:rsidRPr="00F4093D">
        <w:t>О классификации чрезвычайных ситуаций природного и техногенного характера</w:t>
      </w:r>
      <w:r w:rsidR="00F4093D">
        <w:t>»</w:t>
      </w:r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Приказ МЧС России от 18.12.2014 г. </w:t>
      </w:r>
      <w:r w:rsidR="00F4093D">
        <w:t>№</w:t>
      </w:r>
      <w:r w:rsidRPr="00F4093D">
        <w:t xml:space="preserve"> 701 </w:t>
      </w:r>
      <w:r w:rsidR="00F4093D">
        <w:t>«</w:t>
      </w:r>
      <w:r w:rsidRPr="00F4093D"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F4093D">
        <w:t>»</w:t>
      </w:r>
      <w:r w:rsidRPr="00F4093D">
        <w:t>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Учебная литература: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 xml:space="preserve"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</w:t>
      </w:r>
      <w:r w:rsidR="00F4093D">
        <w:t>«</w:t>
      </w:r>
      <w:r w:rsidRPr="00F4093D">
        <w:t>ТЕРМИКА</w:t>
      </w:r>
      <w:proofErr w:type="gramStart"/>
      <w:r w:rsidRPr="00F4093D">
        <w:t>.Р</w:t>
      </w:r>
      <w:proofErr w:type="gramEnd"/>
      <w:r w:rsidRPr="00F4093D">
        <w:t>У</w:t>
      </w:r>
      <w:r w:rsidR="00F4093D">
        <w:t>»</w:t>
      </w:r>
      <w:r w:rsidRPr="00F4093D">
        <w:t>, 2016. - 392 с.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Методические рекомендации по созданию, подготовке и оснащению нештатных формирований по обеспечению выполнения мероприятий по гражданской обороне. - М.:, ИРБ, 2015. - 66 </w:t>
      </w:r>
      <w:proofErr w:type="gramStart"/>
      <w:r w:rsidRPr="00F4093D">
        <w:t>с</w:t>
      </w:r>
      <w:proofErr w:type="gramEnd"/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 w:rsidRPr="00F4093D">
        <w:t>.</w:t>
      </w:r>
      <w:proofErr w:type="gramEnd"/>
      <w:r w:rsidRPr="00F4093D">
        <w:t xml:space="preserve"> </w:t>
      </w:r>
      <w:proofErr w:type="gramStart"/>
      <w:r w:rsidRPr="00F4093D">
        <w:t>р</w:t>
      </w:r>
      <w:proofErr w:type="gramEnd"/>
      <w:r w:rsidRPr="00F4093D">
        <w:t>ед. Г.Н. Кириллова, - 8-е изд. - М.: Институт риска и безопасности, 2013. - 536 с;</w:t>
      </w:r>
    </w:p>
    <w:p w:rsidR="004E66B8" w:rsidRPr="00F4093D" w:rsidRDefault="004E66B8">
      <w:pPr>
        <w:pStyle w:val="ConsPlusNormal"/>
        <w:ind w:firstLine="540"/>
        <w:jc w:val="both"/>
      </w:pPr>
      <w:proofErr w:type="spellStart"/>
      <w:r w:rsidRPr="00F4093D">
        <w:t>Камышанский</w:t>
      </w:r>
      <w:proofErr w:type="spellEnd"/>
      <w:r w:rsidRPr="00F4093D"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</w:t>
      </w:r>
      <w:proofErr w:type="gramStart"/>
      <w:r w:rsidRPr="00F4093D">
        <w:t>с</w:t>
      </w:r>
      <w:proofErr w:type="gramEnd"/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Защита от чрезвычайных ситуаций. - М.: Военные знания, 2013;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Обучение работающего населения в области гражданской обороны и защиты от чрезвычайных ситуаций. - М.: ИРБ, 2006;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Технические и специальные средства для гражданской обороны и защиты от чрезвычайных ситуаций/Под общ</w:t>
      </w:r>
      <w:proofErr w:type="gramStart"/>
      <w:r w:rsidRPr="00F4093D">
        <w:t>.</w:t>
      </w:r>
      <w:proofErr w:type="gramEnd"/>
      <w:r w:rsidRPr="00F4093D">
        <w:t xml:space="preserve"> </w:t>
      </w:r>
      <w:proofErr w:type="gramStart"/>
      <w:r w:rsidRPr="00F4093D">
        <w:t>р</w:t>
      </w:r>
      <w:proofErr w:type="gramEnd"/>
      <w:r w:rsidRPr="00F4093D">
        <w:t xml:space="preserve">ед. В.Я. Перевощикова. - М.: Институт риска и безопасности, 2012. - 216 </w:t>
      </w:r>
      <w:proofErr w:type="gramStart"/>
      <w:r w:rsidRPr="00F4093D">
        <w:t>с</w:t>
      </w:r>
      <w:proofErr w:type="gramEnd"/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Перевощиков В.Я. и др. Обучение работников организаций и других групп населения в области ГО и защиты от ЧС. - М.: ИРБ, 2011. - 471 с;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Защитные сооружения гражданской обороны. Их устройство и эксплуатация. - М.: Военные знания;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Эвакуация населения. </w:t>
      </w:r>
      <w:proofErr w:type="gramStart"/>
      <w:r w:rsidRPr="00F4093D">
        <w:t xml:space="preserve">Планирование, организация и проведение/С.В. </w:t>
      </w:r>
      <w:proofErr w:type="spellStart"/>
      <w:r w:rsidRPr="00F4093D">
        <w:t>Кульпинов</w:t>
      </w:r>
      <w:proofErr w:type="spellEnd"/>
      <w:r w:rsidRPr="00F4093D">
        <w:t xml:space="preserve"> - М.: Институт риска и безопасности, 2012. - 144 с;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Экстренная </w:t>
      </w:r>
      <w:proofErr w:type="spellStart"/>
      <w:r w:rsidRPr="00F4093D">
        <w:t>допсихологическая</w:t>
      </w:r>
      <w:proofErr w:type="spellEnd"/>
      <w:r w:rsidRPr="00F4093D">
        <w:t xml:space="preserve"> помощь. Практическое пособие. - М.: ФГБУ </w:t>
      </w:r>
      <w:r w:rsidR="00F4093D">
        <w:t>«</w:t>
      </w:r>
      <w:r w:rsidRPr="00F4093D">
        <w:t>Объединенная редакция МЧС России</w:t>
      </w:r>
      <w:r w:rsidR="00F4093D">
        <w:t>»</w:t>
      </w:r>
      <w:r w:rsidRPr="00F4093D">
        <w:t xml:space="preserve">, 2012. - 48 </w:t>
      </w:r>
      <w:proofErr w:type="gramStart"/>
      <w:r w:rsidRPr="00F4093D">
        <w:t>с</w:t>
      </w:r>
      <w:proofErr w:type="gramEnd"/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населения/Под общ</w:t>
      </w:r>
      <w:proofErr w:type="gramStart"/>
      <w:r w:rsidRPr="00F4093D">
        <w:t>.</w:t>
      </w:r>
      <w:proofErr w:type="gramEnd"/>
      <w:r w:rsidRPr="00F4093D">
        <w:t xml:space="preserve"> </w:t>
      </w:r>
      <w:proofErr w:type="gramStart"/>
      <w:r w:rsidRPr="00F4093D">
        <w:t>р</w:t>
      </w:r>
      <w:proofErr w:type="gramEnd"/>
      <w:r w:rsidRPr="00F4093D">
        <w:t xml:space="preserve">ед. Н.А. Крючка. - М.: Институт риска и безопасности, 2011. - 471 </w:t>
      </w:r>
      <w:proofErr w:type="gramStart"/>
      <w:r w:rsidRPr="00F4093D">
        <w:t>с</w:t>
      </w:r>
      <w:proofErr w:type="gramEnd"/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Оказание первой помощи пострадавшим: Практическое пособие. - М. МЧС России, 2010.84; Электронный ресурс http://www.mchs.gov.ru/upload/sitel/dD3imaitfiirJDfYD9</w:t>
      </w:r>
      <w:r w:rsidR="00F4093D">
        <w:t>№</w:t>
      </w:r>
      <w:r w:rsidRPr="00F4093D">
        <w:t>aa</w:t>
      </w:r>
      <w:r w:rsidR="00F4093D">
        <w:t>№</w:t>
      </w:r>
      <w:r w:rsidRPr="00F4093D">
        <w:t>.pdf;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Экстренная </w:t>
      </w:r>
      <w:proofErr w:type="spellStart"/>
      <w:r w:rsidRPr="00F4093D">
        <w:t>допсихологическая</w:t>
      </w:r>
      <w:proofErr w:type="spellEnd"/>
      <w:r w:rsidRPr="00F4093D">
        <w:t xml:space="preserve"> помощь: Практическое пособие. - М.: МЧС России, 2012. - 48, Электронный ресурс http://www.mchs.gov.ru/upload/sitel/docume</w:t>
      </w:r>
      <w:r w:rsidR="00F4093D">
        <w:t>№</w:t>
      </w:r>
      <w:r w:rsidRPr="00F4093D">
        <w:t>t_file/ilgc4YohEZ.pdf.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2"/>
      </w:pPr>
      <w:r w:rsidRPr="00F4093D">
        <w:t>6.2.2. Визуальные средства обучения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Плакаты: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Единая государственная система предупреждения и ликвидации чрезвычайных ситуаций (РСЧС);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Гражданская оборона Российской Федерации;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Организация и мероприятия гражданской обороны;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Опасности, возникающие при ведении военных действий или вследствие этих действий, способы защиты от них;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населения при авариях и катастрофах;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Аварии на </w:t>
      </w:r>
      <w:proofErr w:type="spellStart"/>
      <w:r w:rsidRPr="00F4093D">
        <w:t>газонефтепроводах</w:t>
      </w:r>
      <w:proofErr w:type="spellEnd"/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Аварии на радиационно опасных объектах;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Аварии на химически опасных объектах;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населения при стихийных бедствиях;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Тушение пожаров. Приемы и способы спасения людей при пожарах;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Приемы оказания первой помощи пострадавшим;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>Первая помощь при чрезвычайных ситуациях;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Радиация вокруг нас;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Радиационная и химическая защита;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Защитные сооружения гражданской обороны;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защиты органов дыхания;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радиационного и химического контроля;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дезактивации и дегазации;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индивидуальной защиты;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Уголок гражданской обороны и защиты от чрезвычайных ситуаций;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Умей действовать при пожаре;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Меры пожарной безопасности в сельском населенном пункте;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Пожарная безопасность на объекте.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Макеты и манекены: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Макет простейшего укрытия;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Макет быстровозводимого убежища;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Макет защитного сооружения ГО (убежища, ПРУ);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Манекены в полный рост;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Манекены головы.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Слайды: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Единая система предупреждения и ликвидации чрезвычайных ситуаций (РСЧС);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Опасности, возникающие при ведении военных действий или вследствие этих действий, способы защиты от них;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Тушение пожаров. Приемы и способы спасения людей при пожарах.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2"/>
      </w:pPr>
      <w:r w:rsidRPr="00F4093D">
        <w:t>6.2.3. Технические средства обучения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Приборы: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Рентгенометр ДП-5В и др.;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Прибор химической разведки ВПХР и др.;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Дозиметры-радиометры: ДРГ01-т1, ДРБП-03, ДКГ-ОЗД </w:t>
      </w:r>
      <w:r w:rsidR="00F4093D">
        <w:t>«</w:t>
      </w:r>
      <w:r w:rsidRPr="00F4093D">
        <w:t>Грач</w:t>
      </w:r>
      <w:r w:rsidR="00F4093D">
        <w:t>»</w:t>
      </w:r>
      <w:r w:rsidRPr="00F4093D">
        <w:t xml:space="preserve">, ДБГБ-01И </w:t>
      </w:r>
      <w:r w:rsidR="00F4093D">
        <w:t>«</w:t>
      </w:r>
      <w:r w:rsidRPr="00F4093D">
        <w:t>Белла</w:t>
      </w:r>
      <w:r w:rsidR="00F4093D">
        <w:t>»</w:t>
      </w:r>
      <w:r w:rsidRPr="00F4093D">
        <w:t xml:space="preserve">, ДКГ-02У </w:t>
      </w:r>
      <w:r w:rsidR="00F4093D">
        <w:t>«</w:t>
      </w:r>
      <w:r w:rsidRPr="00F4093D">
        <w:t>Арбитр</w:t>
      </w:r>
      <w:r w:rsidR="00F4093D">
        <w:t>»</w:t>
      </w:r>
      <w:r w:rsidRPr="00F4093D">
        <w:t>, ДКС-96 и др.;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Индивидуальные дозиметры: ДКГ-05Б, ДКГ РМ-1621 и др.;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Комплект дозиметров радиофотолюминесцентных;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Комплект отбора проб КПО-1М;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Комплект носимых знаков ограждения КЗО-1М;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Метеорологический комплект.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индивидуальной защиты: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Ватно-марлевые повязки;</w:t>
      </w:r>
    </w:p>
    <w:p w:rsidR="004E66B8" w:rsidRPr="00F4093D" w:rsidRDefault="004E66B8">
      <w:pPr>
        <w:pStyle w:val="ConsPlusNormal"/>
        <w:ind w:firstLine="540"/>
        <w:jc w:val="both"/>
      </w:pPr>
      <w:proofErr w:type="spellStart"/>
      <w:r w:rsidRPr="00F4093D">
        <w:t>Противопылевые</w:t>
      </w:r>
      <w:proofErr w:type="spellEnd"/>
      <w:r w:rsidRPr="00F4093D">
        <w:t xml:space="preserve"> тканевые маски;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Респираторы типа ШБ-1 </w:t>
      </w:r>
      <w:r w:rsidR="00F4093D">
        <w:t>«</w:t>
      </w:r>
      <w:r w:rsidRPr="00F4093D">
        <w:t>Лепесток-200</w:t>
      </w:r>
      <w:r w:rsidR="00F4093D">
        <w:t>»</w:t>
      </w:r>
      <w:r w:rsidRPr="00F4093D">
        <w:t>, У-2К, РПА-1 и др.;</w:t>
      </w:r>
    </w:p>
    <w:p w:rsidR="004E66B8" w:rsidRPr="00F4093D" w:rsidRDefault="004E66B8">
      <w:pPr>
        <w:pStyle w:val="ConsPlusNormal"/>
        <w:ind w:firstLine="540"/>
        <w:jc w:val="both"/>
      </w:pPr>
      <w:proofErr w:type="spellStart"/>
      <w:r w:rsidRPr="00F4093D">
        <w:t>Газодымозащитный</w:t>
      </w:r>
      <w:proofErr w:type="spellEnd"/>
      <w:r w:rsidRPr="00F4093D">
        <w:t xml:space="preserve"> респиратор ГДЗР и др.;</w:t>
      </w:r>
    </w:p>
    <w:p w:rsidR="004E66B8" w:rsidRPr="00F4093D" w:rsidRDefault="004E66B8">
      <w:pPr>
        <w:pStyle w:val="ConsPlusNormal"/>
        <w:ind w:firstLine="540"/>
        <w:jc w:val="both"/>
      </w:pPr>
      <w:proofErr w:type="spellStart"/>
      <w:r w:rsidRPr="00F4093D">
        <w:t>Самоспасатель</w:t>
      </w:r>
      <w:proofErr w:type="spellEnd"/>
      <w:r w:rsidRPr="00F4093D">
        <w:t xml:space="preserve"> </w:t>
      </w:r>
      <w:r w:rsidR="00F4093D">
        <w:t>«</w:t>
      </w:r>
      <w:r w:rsidRPr="00F4093D">
        <w:t>Феникс-1</w:t>
      </w:r>
      <w:r w:rsidR="00F4093D">
        <w:t>»</w:t>
      </w:r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proofErr w:type="spellStart"/>
      <w:proofErr w:type="gramStart"/>
      <w:r w:rsidRPr="00F4093D">
        <w:t>Самоспасатель</w:t>
      </w:r>
      <w:proofErr w:type="spellEnd"/>
      <w:r w:rsidRPr="00F4093D">
        <w:t xml:space="preserve"> фильтрующий СПИ-20, СПИ-50 и др.;</w:t>
      </w:r>
      <w:proofErr w:type="gramEnd"/>
    </w:p>
    <w:p w:rsidR="004E66B8" w:rsidRPr="00F4093D" w:rsidRDefault="004E66B8">
      <w:pPr>
        <w:pStyle w:val="ConsPlusNormal"/>
        <w:ind w:firstLine="540"/>
        <w:jc w:val="both"/>
      </w:pPr>
      <w:r w:rsidRPr="00F4093D">
        <w:t>Противогазы типа ГП-7, ПДФ-6, ПДФ-ША, ИП-4М и др.;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Костюм защитный облегченный;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Защитная фильтрующая одежда ЗФО-58;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Мешок</w:t>
      </w:r>
      <w:proofErr w:type="gramEnd"/>
      <w:r w:rsidRPr="00F4093D">
        <w:t xml:space="preserve"> прорезиненный для зараженной одежды;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Костюм врача-инфекциониста.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специальной обработки: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Индивидуальный дегазационный комплект ИДК-1 и др.;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Индивидуальный дегазационный пакет ИДП и др.;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>Комплект санитарной обработки.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Медицинское имущество: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Комплект индивидуальный противоожоговый с перевязочным пакетом/набор перевязочных средств противоожоговый;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Комплект индивидуальной медицинской гражданской защиты (КИМГЗ);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Аптечка первой помощи офисная </w:t>
      </w:r>
      <w:r w:rsidR="00F4093D">
        <w:t>«</w:t>
      </w:r>
      <w:r w:rsidRPr="00F4093D">
        <w:t>СТС</w:t>
      </w:r>
      <w:r w:rsidR="00F4093D">
        <w:t>»</w:t>
      </w:r>
      <w:r w:rsidRPr="00F4093D">
        <w:t>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Пакет перевязочный индивидуальный ИПП-1;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Пакет перевязочный медицинский ППМ;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Индивидуальный противохимический пакет;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Носилки мягкие бескаркасные огнестойкие (огнезащитные);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Санитарная сумка.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Пожарное имущество: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Образцы огнетушителей всех типов;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Боевая одежда пожарного (шлем, перчатки, сапоги резиновые пожарного);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Пояс пожарный спасательный;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Комплект для резки электропроводов;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Лампа бензиновая водопроводно-канализационная.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Инженерное имущество (спасательное оборудование):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Комплект шанцевого инструмента (лопата штыковая и совковая, лом, кувалда, кирка-мотыга, топор плотничный, пила поперечная);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Пояс спасательный с карабином;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Моторная пила;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Ножницы для резки проволоки;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Осветительная установка.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связи и оповещения: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Электромегафон с сиреной оповещения;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Радиостанция УКВ автомобильная;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Радиостанция УКВ носимая;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Телефонный аппарат АТС;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Телефонный аппарат полевой;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Коммутатор полевой телефонный;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Электромегафон.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Тренажеры: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Робот-тренажер </w:t>
      </w:r>
      <w:r w:rsidR="00F4093D">
        <w:t>«</w:t>
      </w:r>
      <w:r w:rsidRPr="00F4093D">
        <w:t>Гоша</w:t>
      </w:r>
      <w:r w:rsidR="00F4093D">
        <w:t>»</w:t>
      </w:r>
      <w:r w:rsidRPr="00F4093D">
        <w:t xml:space="preserve"> и др.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2"/>
      </w:pPr>
      <w:r w:rsidRPr="00F4093D">
        <w:t>6.2.4. Информационные средства обучения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Аудио-, видеопроекционная аппаратура: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Персональный компьютер (планшетный ПК или ноутбук);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Слайд-проектор;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Экран настенный;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Экран проекционный с электроприводом;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МФУ (Принтер + сканер + копир).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jc w:val="center"/>
        <w:outlineLvl w:val="2"/>
      </w:pPr>
      <w:r w:rsidRPr="00F4093D">
        <w:t>6.2.5. Аудиовизуальные материалы</w:t>
      </w:r>
    </w:p>
    <w:p w:rsidR="004E66B8" w:rsidRPr="00F4093D" w:rsidRDefault="004E66B8">
      <w:pPr>
        <w:pStyle w:val="ConsPlusNormal"/>
        <w:ind w:firstLine="540"/>
        <w:jc w:val="both"/>
      </w:pPr>
    </w:p>
    <w:p w:rsidR="004E66B8" w:rsidRPr="00F4093D" w:rsidRDefault="004E66B8">
      <w:pPr>
        <w:pStyle w:val="ConsPlusNormal"/>
        <w:ind w:firstLine="540"/>
        <w:jc w:val="both"/>
      </w:pPr>
      <w:r w:rsidRPr="00F4093D">
        <w:t>Мультимедийные обучающие программы: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Оказание первой помощи.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Фильмы: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lastRenderedPageBreak/>
        <w:t>Сигналы оповещения об опасностях, порядок их доведения до населения и действия по ним работников организаций, 2015;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Способы предупреждения негативных и опасных факторов бытового характера и порядок действий в случае их возникновения, 2016;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индивидуальной защиты органов дыхания;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Подготовка и проведение учений и объектовых тренировок по гражданской обороне, защите от чрезвычайных ситуаций и террористических актов;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Стихийные бедствия;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Безопасность при землетрясениях;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Безопасность при ураганах и смерчах;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Пожарная безопасность;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Промышленная безопасность;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В зоне затопления;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Средства и способы защиты населения;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Лавинная опасность;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населения при химически опасных авариях;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населения в зоне радиоактивного загрязнения;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Химическая опасность и эвакуация населения;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Травматизм. Оказание первой помощи;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Гражданская оборона в современных условиях. </w:t>
      </w:r>
      <w:proofErr w:type="gramStart"/>
      <w:r w:rsidRPr="00F4093D">
        <w:t>Природные чрезвычайные</w:t>
      </w:r>
      <w:proofErr w:type="gramEnd"/>
      <w:r w:rsidRPr="00F4093D">
        <w:t xml:space="preserve"> ситуации. </w:t>
      </w:r>
      <w:proofErr w:type="gramStart"/>
      <w:r w:rsidRPr="00F4093D">
        <w:t>Техногенные чрезвычайные</w:t>
      </w:r>
      <w:proofErr w:type="gramEnd"/>
      <w:r w:rsidRPr="00F4093D">
        <w:t xml:space="preserve"> ситуации. Опасности в быту;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Гражданская оборона современной России;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Гражданская оборона и защита от чрезвычайных ситуаций;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Обеспечение безопасности личного состава при тушении пожаров.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Энциклопедии: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Мультимедийная энциклопедия по действиям населения в чрезвычайных ситуациях;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 xml:space="preserve">Единая информационная база по ГО, защите от ЧС и </w:t>
      </w:r>
      <w:proofErr w:type="spellStart"/>
      <w:r w:rsidRPr="00F4093D">
        <w:t>террактов</w:t>
      </w:r>
      <w:proofErr w:type="spellEnd"/>
      <w:r w:rsidRPr="00F4093D">
        <w:t>, пожарной безопасности.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Компьютерные программы: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Последствия землетрясений;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Последствия лесных пожаров;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Последствия наводнений;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Последствия взрывов и пожаров;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Гражданская оборона и защита от чрезвычайных ситуаций.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Электронные учебные пособия: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Предупреждение и ликвидация чрезвычайных ситуаций;</w:t>
      </w:r>
    </w:p>
    <w:p w:rsidR="004E66B8" w:rsidRPr="00F4093D" w:rsidRDefault="004E66B8">
      <w:pPr>
        <w:pStyle w:val="ConsPlusNormal"/>
        <w:ind w:firstLine="540"/>
        <w:jc w:val="both"/>
      </w:pPr>
      <w:proofErr w:type="gramStart"/>
      <w:r w:rsidRPr="00F4093D">
        <w:t>Экономический механизм</w:t>
      </w:r>
      <w:proofErr w:type="gramEnd"/>
      <w:r w:rsidRPr="00F4093D">
        <w:t xml:space="preserve"> управления рисками чрезвычайных ситуаций.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Обучающие программы: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населения при чрезвычайных ситуациях;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Действия при авариях на химически опасных объектах;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Снижение рисков и смягчение последствий лесных пожаров;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Снижение рисков и смягчение последствий наводнений;</w:t>
      </w:r>
    </w:p>
    <w:p w:rsidR="004E66B8" w:rsidRPr="00F4093D" w:rsidRDefault="004E66B8">
      <w:pPr>
        <w:pStyle w:val="ConsPlusNormal"/>
        <w:ind w:firstLine="540"/>
        <w:jc w:val="both"/>
      </w:pPr>
      <w:r w:rsidRPr="00F4093D">
        <w:t>Снижение рисков и смягчение последствий взрывов и пожаров.</w:t>
      </w:r>
    </w:p>
    <w:sectPr w:rsidR="004E66B8" w:rsidRPr="00F4093D" w:rsidSect="00B1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9C" w:rsidRDefault="0030699C" w:rsidP="00F4093D">
      <w:pPr>
        <w:spacing w:after="0" w:line="240" w:lineRule="auto"/>
      </w:pPr>
      <w:r>
        <w:separator/>
      </w:r>
    </w:p>
  </w:endnote>
  <w:endnote w:type="continuationSeparator" w:id="0">
    <w:p w:rsidR="0030699C" w:rsidRDefault="0030699C" w:rsidP="00F4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9C" w:rsidRDefault="0030699C" w:rsidP="00F4093D">
      <w:pPr>
        <w:spacing w:after="0" w:line="240" w:lineRule="auto"/>
      </w:pPr>
      <w:r>
        <w:separator/>
      </w:r>
    </w:p>
  </w:footnote>
  <w:footnote w:type="continuationSeparator" w:id="0">
    <w:p w:rsidR="0030699C" w:rsidRDefault="0030699C" w:rsidP="00F4093D">
      <w:pPr>
        <w:spacing w:after="0" w:line="240" w:lineRule="auto"/>
      </w:pPr>
      <w:r>
        <w:continuationSeparator/>
      </w:r>
    </w:p>
  </w:footnote>
  <w:footnote w:id="1">
    <w:p w:rsidR="00F4093D" w:rsidRPr="00F4093D" w:rsidRDefault="00F4093D" w:rsidP="00F4093D">
      <w:pPr>
        <w:pStyle w:val="a3"/>
        <w:jc w:val="both"/>
      </w:pPr>
      <w:r w:rsidRPr="00F4093D">
        <w:rPr>
          <w:rStyle w:val="a5"/>
        </w:rPr>
        <w:footnoteRef/>
      </w:r>
      <w:r w:rsidRPr="00F4093D">
        <w:t xml:space="preserve"> </w:t>
      </w:r>
      <w:r w:rsidRPr="00F4093D">
        <w:t>Из данного раздела берутся средства обучения, которые состоят на оснащении конкретного НФГО.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8"/>
    <w:rsid w:val="0030699C"/>
    <w:rsid w:val="004E66B8"/>
    <w:rsid w:val="007E49D2"/>
    <w:rsid w:val="00D23404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409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09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09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409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09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0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CEEC-0DB4-46A1-9E40-1785568D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8966</Words>
  <Characters>51108</Characters>
  <Application>Microsoft Office Word</Application>
  <DocSecurity>0</DocSecurity>
  <Lines>425</Lines>
  <Paragraphs>119</Paragraphs>
  <ScaleCrop>false</ScaleCrop>
  <Company/>
  <LinksUpToDate>false</LinksUpToDate>
  <CharactersWithSpaces>59955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2017-06-16T08:19:00Z</dcterms:created>
  <dcterms:modified xsi:type="dcterms:W3CDTF">2017-09-15T10:20:00Z</dcterms:modified>
</cp:coreProperties>
</file>