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DC" w:rsidRPr="00836823" w:rsidRDefault="001036DC" w:rsidP="001036DC">
      <w:pPr>
        <w:pStyle w:val="a5"/>
        <w:jc w:val="center"/>
        <w:rPr>
          <w:color w:val="000000"/>
        </w:rPr>
      </w:pPr>
      <w:r w:rsidRPr="00836823">
        <w:rPr>
          <w:color w:val="000000"/>
        </w:rPr>
        <w:t>МЧС РОССИИ</w:t>
      </w:r>
    </w:p>
    <w:p w:rsidR="001036DC" w:rsidRPr="00836823" w:rsidRDefault="001036DC" w:rsidP="001036DC">
      <w:pPr>
        <w:pStyle w:val="a5"/>
        <w:spacing w:after="0"/>
        <w:jc w:val="center"/>
        <w:rPr>
          <w:color w:val="000000"/>
        </w:rPr>
      </w:pPr>
      <w:r w:rsidRPr="00836823">
        <w:rPr>
          <w:color w:val="000000"/>
        </w:rPr>
        <w:t>ФЕДЕРАЛЬНОЕ ГОСУДАРСТВЕННОЕ УЧРЕЖДЕНИЕ</w:t>
      </w:r>
    </w:p>
    <w:p w:rsidR="001036DC" w:rsidRPr="00836823" w:rsidRDefault="001036DC" w:rsidP="001036DC">
      <w:pPr>
        <w:pStyle w:val="a5"/>
        <w:spacing w:after="0"/>
        <w:jc w:val="center"/>
        <w:rPr>
          <w:color w:val="000000"/>
        </w:rPr>
      </w:pPr>
      <w:r w:rsidRPr="00836823">
        <w:rPr>
          <w:color w:val="000000"/>
        </w:rPr>
        <w:t xml:space="preserve">«ВСЕРОССИЙСКИЙ НАУЧНО-ИССЛЕДОВАТЕЛЬСКИЙ ИНСТИТУТ </w:t>
      </w:r>
    </w:p>
    <w:p w:rsidR="001036DC" w:rsidRPr="00836823" w:rsidRDefault="001036DC" w:rsidP="001036DC">
      <w:pPr>
        <w:pStyle w:val="a5"/>
        <w:spacing w:after="0"/>
        <w:jc w:val="center"/>
        <w:rPr>
          <w:color w:val="000000"/>
        </w:rPr>
      </w:pPr>
      <w:r w:rsidRPr="00836823">
        <w:rPr>
          <w:color w:val="000000"/>
        </w:rPr>
        <w:t>ПО ПРОБЛ</w:t>
      </w:r>
      <w:r w:rsidRPr="00836823">
        <w:rPr>
          <w:color w:val="000000"/>
        </w:rPr>
        <w:t>Е</w:t>
      </w:r>
      <w:r w:rsidRPr="00836823">
        <w:rPr>
          <w:color w:val="000000"/>
        </w:rPr>
        <w:t xml:space="preserve">МАМ ГРАЖДАНСКОЙ ОБОРОНЫ И ЧРЕЗВЫЧАЙНЫХ СИТУАЦИЙ» </w:t>
      </w:r>
    </w:p>
    <w:p w:rsidR="001036DC" w:rsidRPr="00836823" w:rsidRDefault="001036DC" w:rsidP="001036DC">
      <w:pPr>
        <w:jc w:val="center"/>
        <w:rPr>
          <w:color w:val="000000"/>
        </w:rPr>
      </w:pPr>
      <w:r w:rsidRPr="00836823">
        <w:rPr>
          <w:color w:val="000000"/>
        </w:rPr>
        <w:t>(ФЕДЕРАЛЬНЫЙ ЦЕНТР НАУКИ</w:t>
      </w:r>
      <w:bookmarkStart w:id="0" w:name="_GoBack"/>
      <w:bookmarkEnd w:id="0"/>
      <w:r w:rsidRPr="00836823">
        <w:rPr>
          <w:color w:val="000000"/>
        </w:rPr>
        <w:t xml:space="preserve"> И ВЫСОКИХ ТЕХНОЛОГИЙ)</w:t>
      </w:r>
    </w:p>
    <w:p w:rsidR="001036DC" w:rsidRPr="00836823" w:rsidRDefault="001036DC" w:rsidP="001036DC">
      <w:pPr>
        <w:pStyle w:val="1"/>
        <w:jc w:val="center"/>
        <w:rPr>
          <w:i w:val="0"/>
          <w:color w:val="000000"/>
          <w:lang w:val="ru-RU"/>
        </w:rPr>
      </w:pPr>
      <w:r w:rsidRPr="00836823">
        <w:rPr>
          <w:i w:val="0"/>
          <w:color w:val="000000"/>
          <w:lang w:val="ru-RU"/>
        </w:rPr>
        <w:t>ФГУ ВНИИ  ГОЧС (ФЦ)</w:t>
      </w:r>
    </w:p>
    <w:p w:rsidR="001036DC" w:rsidRPr="00836823" w:rsidRDefault="001036DC" w:rsidP="002C64AE">
      <w:pPr>
        <w:spacing w:before="60" w:after="60"/>
        <w:jc w:val="center"/>
        <w:rPr>
          <w:b/>
          <w:color w:val="000000"/>
          <w:sz w:val="28"/>
          <w:szCs w:val="28"/>
        </w:rPr>
      </w:pPr>
    </w:p>
    <w:p w:rsidR="001036DC" w:rsidRPr="00836823" w:rsidRDefault="001036DC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1036DC" w:rsidRPr="00836823" w:rsidRDefault="001036DC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1036DC" w:rsidRPr="00836823" w:rsidRDefault="001036DC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1036DC" w:rsidRPr="00836823" w:rsidRDefault="001036DC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1036DC" w:rsidRPr="00836823" w:rsidRDefault="001036DC" w:rsidP="002C64AE">
      <w:pPr>
        <w:spacing w:before="60" w:after="60"/>
        <w:jc w:val="center"/>
        <w:rPr>
          <w:b/>
          <w:color w:val="FF0000"/>
          <w:sz w:val="28"/>
          <w:szCs w:val="28"/>
        </w:rPr>
      </w:pPr>
    </w:p>
    <w:p w:rsidR="00836823" w:rsidRPr="00836823" w:rsidRDefault="001036DC" w:rsidP="001036DC">
      <w:pPr>
        <w:spacing w:before="120"/>
        <w:jc w:val="center"/>
        <w:rPr>
          <w:b/>
          <w:color w:val="000000"/>
          <w:sz w:val="32"/>
          <w:szCs w:val="32"/>
        </w:rPr>
      </w:pPr>
      <w:r w:rsidRPr="00836823">
        <w:rPr>
          <w:b/>
          <w:color w:val="000000"/>
          <w:sz w:val="32"/>
          <w:szCs w:val="32"/>
        </w:rPr>
        <w:t xml:space="preserve">Типовые </w:t>
      </w:r>
      <w:r w:rsidR="00836823" w:rsidRPr="00836823">
        <w:rPr>
          <w:b/>
          <w:color w:val="000000"/>
          <w:sz w:val="32"/>
          <w:szCs w:val="32"/>
        </w:rPr>
        <w:t>планы повышения защищенности критически ва</w:t>
      </w:r>
      <w:r w:rsidR="00836823" w:rsidRPr="00836823">
        <w:rPr>
          <w:b/>
          <w:color w:val="000000"/>
          <w:sz w:val="32"/>
          <w:szCs w:val="32"/>
        </w:rPr>
        <w:t>ж</w:t>
      </w:r>
      <w:r w:rsidR="00836823" w:rsidRPr="00836823">
        <w:rPr>
          <w:b/>
          <w:color w:val="000000"/>
          <w:sz w:val="32"/>
          <w:szCs w:val="32"/>
        </w:rPr>
        <w:t>ных объектов, территорий субъектов Российской Федерации и муниципальных образований</w:t>
      </w:r>
    </w:p>
    <w:p w:rsidR="00836823" w:rsidRDefault="00836823" w:rsidP="001036DC">
      <w:pPr>
        <w:spacing w:before="120"/>
        <w:jc w:val="center"/>
        <w:rPr>
          <w:b/>
          <w:color w:val="FF0000"/>
          <w:sz w:val="32"/>
          <w:szCs w:val="32"/>
        </w:rPr>
      </w:pPr>
    </w:p>
    <w:p w:rsidR="001036DC" w:rsidRPr="00836823" w:rsidRDefault="001036DC" w:rsidP="001036DC">
      <w:pPr>
        <w:jc w:val="center"/>
        <w:rPr>
          <w:color w:val="FF0000"/>
        </w:rPr>
      </w:pPr>
    </w:p>
    <w:p w:rsidR="001036DC" w:rsidRPr="00836823" w:rsidRDefault="001036DC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D626D5" w:rsidRDefault="00D626D5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D626D5" w:rsidRDefault="00D626D5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D626D5" w:rsidRDefault="00D626D5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</w:pPr>
    </w:p>
    <w:p w:rsidR="00B5059F" w:rsidRPr="00D626D5" w:rsidRDefault="00B5059F" w:rsidP="00D626D5">
      <w:pPr>
        <w:pStyle w:val="1"/>
        <w:ind w:firstLine="0"/>
        <w:jc w:val="center"/>
        <w:rPr>
          <w:i w:val="0"/>
          <w:color w:val="000000"/>
          <w:lang w:val="ru-RU"/>
        </w:rPr>
      </w:pPr>
      <w:r w:rsidRPr="00D626D5">
        <w:rPr>
          <w:i w:val="0"/>
          <w:color w:val="000000"/>
          <w:lang w:val="ru-RU"/>
        </w:rPr>
        <w:t>Москва - 200</w:t>
      </w:r>
      <w:r w:rsidR="00D626D5" w:rsidRPr="00D626D5">
        <w:rPr>
          <w:i w:val="0"/>
          <w:color w:val="000000"/>
          <w:lang w:val="ru-RU"/>
        </w:rPr>
        <w:t>7</w:t>
      </w:r>
    </w:p>
    <w:p w:rsidR="00B5059F" w:rsidRPr="00836823" w:rsidRDefault="00B5059F" w:rsidP="00B5059F">
      <w:pPr>
        <w:rPr>
          <w:color w:val="FF0000"/>
        </w:rPr>
      </w:pPr>
    </w:p>
    <w:p w:rsidR="00B5059F" w:rsidRPr="00836823" w:rsidRDefault="00B5059F" w:rsidP="002C64AE">
      <w:pPr>
        <w:spacing w:before="60" w:after="60"/>
        <w:ind w:firstLine="720"/>
        <w:jc w:val="center"/>
        <w:rPr>
          <w:b/>
          <w:color w:val="FF0000"/>
          <w:sz w:val="28"/>
          <w:szCs w:val="28"/>
        </w:rPr>
        <w:sectPr w:rsidR="00B5059F" w:rsidRPr="00836823" w:rsidSect="004A74F1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64AE" w:rsidRPr="0039504B" w:rsidRDefault="002C64AE" w:rsidP="004053B6">
      <w:pPr>
        <w:spacing w:before="60" w:after="60"/>
        <w:jc w:val="center"/>
        <w:rPr>
          <w:color w:val="000000"/>
          <w:sz w:val="28"/>
          <w:szCs w:val="28"/>
        </w:rPr>
      </w:pPr>
      <w:r w:rsidRPr="0039504B">
        <w:rPr>
          <w:color w:val="000000"/>
          <w:sz w:val="28"/>
          <w:szCs w:val="28"/>
        </w:rPr>
        <w:lastRenderedPageBreak/>
        <w:t>СОДЕРЖАНИЕ</w:t>
      </w:r>
    </w:p>
    <w:p w:rsidR="002A74A4" w:rsidRPr="00836823" w:rsidRDefault="002A74A4" w:rsidP="002C64AE">
      <w:pPr>
        <w:spacing w:before="60" w:after="60"/>
        <w:ind w:firstLine="720"/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6"/>
        <w:gridCol w:w="7716"/>
        <w:gridCol w:w="992"/>
      </w:tblGrid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7716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1B7153">
              <w:rPr>
                <w:b/>
                <w:i/>
                <w:color w:val="000000"/>
              </w:rPr>
              <w:t>Стр.</w:t>
            </w:r>
          </w:p>
        </w:tc>
      </w:tr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7716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792713" w:rsidP="001B7153">
            <w:pPr>
              <w:spacing w:before="120" w:after="60"/>
              <w:jc w:val="right"/>
              <w:rPr>
                <w:b/>
                <w:color w:val="000000"/>
                <w:lang w:val="en-US"/>
              </w:rPr>
            </w:pPr>
            <w:r w:rsidRPr="001B7153">
              <w:rPr>
                <w:b/>
                <w:color w:val="000000"/>
                <w:lang w:val="en-US"/>
              </w:rPr>
              <w:t>I.</w:t>
            </w:r>
          </w:p>
        </w:tc>
        <w:tc>
          <w:tcPr>
            <w:tcW w:w="7716" w:type="dxa"/>
            <w:shd w:val="clear" w:color="auto" w:fill="auto"/>
          </w:tcPr>
          <w:p w:rsidR="002C64AE" w:rsidRPr="001B7153" w:rsidRDefault="000224EE" w:rsidP="001B7153">
            <w:pPr>
              <w:spacing w:before="120" w:after="60"/>
              <w:rPr>
                <w:b/>
                <w:color w:val="000000"/>
              </w:rPr>
            </w:pPr>
            <w:r w:rsidRPr="001B7153">
              <w:rPr>
                <w:b/>
                <w:color w:val="000000"/>
                <w:spacing w:val="-4"/>
                <w:sz w:val="20"/>
                <w:szCs w:val="20"/>
              </w:rPr>
              <w:t>ТИПОВОЙ ПЛАН П</w:t>
            </w:r>
            <w:r w:rsidRPr="001B7153">
              <w:rPr>
                <w:b/>
                <w:color w:val="000000"/>
                <w:spacing w:val="-4"/>
                <w:sz w:val="20"/>
                <w:szCs w:val="20"/>
              </w:rPr>
              <w:t>О</w:t>
            </w:r>
            <w:r w:rsidRPr="001B7153">
              <w:rPr>
                <w:b/>
                <w:color w:val="000000"/>
                <w:spacing w:val="-4"/>
                <w:sz w:val="20"/>
                <w:szCs w:val="20"/>
              </w:rPr>
              <w:t>ВЫШЕНИЯ ЗАЩИЩЕННОСТИ КРИТИЧЕСКИ ВАЖНЫХ ОБЪЕ</w:t>
            </w:r>
            <w:r w:rsidRPr="001B7153">
              <w:rPr>
                <w:b/>
                <w:color w:val="000000"/>
                <w:spacing w:val="-4"/>
                <w:sz w:val="20"/>
                <w:szCs w:val="20"/>
              </w:rPr>
              <w:t>К</w:t>
            </w:r>
            <w:r w:rsidRPr="001B7153">
              <w:rPr>
                <w:b/>
                <w:color w:val="000000"/>
                <w:spacing w:val="-4"/>
                <w:sz w:val="20"/>
                <w:szCs w:val="20"/>
              </w:rPr>
              <w:t>ТОВ. МЕТОДИЧЕСКИЕ РЕКОМЕНДАЦИИ ПО РАЗРАБОТКЕ</w:t>
            </w:r>
            <w:r w:rsidRPr="001B7153">
              <w:rPr>
                <w:b/>
                <w:color w:val="000000"/>
              </w:rPr>
              <w:t xml:space="preserve"> </w:t>
            </w:r>
            <w:r w:rsidR="002C64AE" w:rsidRPr="001B7153">
              <w:rPr>
                <w:b/>
                <w:color w:val="000000"/>
              </w:rPr>
              <w:t>……</w:t>
            </w:r>
            <w:r w:rsidRPr="001B7153">
              <w:rPr>
                <w:b/>
                <w:color w:val="000000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923814" w:rsidRPr="001B7153" w:rsidRDefault="00923814" w:rsidP="001B7153">
            <w:pPr>
              <w:spacing w:before="60" w:after="6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3</w:t>
            </w:r>
          </w:p>
        </w:tc>
      </w:tr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792713" w:rsidP="001B7153">
            <w:pPr>
              <w:spacing w:before="60" w:after="60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1</w:t>
            </w:r>
            <w:r w:rsidR="002C64AE" w:rsidRPr="001B7153">
              <w:rPr>
                <w:bCs/>
                <w:color w:val="000000"/>
              </w:rPr>
              <w:t>.1.</w:t>
            </w:r>
          </w:p>
        </w:tc>
        <w:tc>
          <w:tcPr>
            <w:tcW w:w="771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rPr>
                <w:bCs/>
                <w:color w:val="000000"/>
              </w:rPr>
            </w:pPr>
            <w:r w:rsidRPr="001B7153">
              <w:rPr>
                <w:bCs/>
                <w:i/>
                <w:iCs/>
                <w:color w:val="000000"/>
                <w:spacing w:val="-4"/>
              </w:rPr>
              <w:t>Форма типового Плана повышения защищенности критически важного объекта</w:t>
            </w:r>
            <w:r w:rsidRPr="001B7153">
              <w:rPr>
                <w:bCs/>
                <w:color w:val="000000"/>
              </w:rPr>
              <w:t xml:space="preserve"> </w:t>
            </w:r>
            <w:r w:rsidR="002C64AE" w:rsidRPr="001B7153">
              <w:rPr>
                <w:bCs/>
                <w:color w:val="000000"/>
              </w:rPr>
              <w:t>………………………………</w:t>
            </w:r>
            <w:r w:rsidRPr="001B7153">
              <w:rPr>
                <w:bCs/>
                <w:color w:val="000000"/>
              </w:rPr>
              <w:t>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923814" w:rsidRPr="001B7153" w:rsidRDefault="00923814" w:rsidP="001B7153">
            <w:pPr>
              <w:spacing w:before="60" w:after="6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3</w:t>
            </w:r>
          </w:p>
        </w:tc>
      </w:tr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792713" w:rsidP="001B7153">
            <w:pPr>
              <w:spacing w:before="60" w:after="60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1</w:t>
            </w:r>
            <w:r w:rsidR="002C64AE" w:rsidRPr="001B7153">
              <w:rPr>
                <w:bCs/>
                <w:color w:val="000000"/>
              </w:rPr>
              <w:t>.2.</w:t>
            </w:r>
          </w:p>
        </w:tc>
        <w:tc>
          <w:tcPr>
            <w:tcW w:w="771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rPr>
                <w:bCs/>
                <w:color w:val="FF0000"/>
              </w:rPr>
            </w:pPr>
            <w:r w:rsidRPr="001B7153">
              <w:rPr>
                <w:bCs/>
                <w:i/>
                <w:color w:val="000000"/>
              </w:rPr>
              <w:t>Методические рекомендации по разработке плана повышения защ</w:t>
            </w:r>
            <w:r w:rsidRPr="001B7153">
              <w:rPr>
                <w:bCs/>
                <w:i/>
                <w:color w:val="000000"/>
              </w:rPr>
              <w:t>и</w:t>
            </w:r>
            <w:r w:rsidRPr="001B7153">
              <w:rPr>
                <w:bCs/>
                <w:i/>
                <w:color w:val="000000"/>
              </w:rPr>
              <w:t>щенности кр</w:t>
            </w:r>
            <w:r w:rsidRPr="001B7153">
              <w:rPr>
                <w:bCs/>
                <w:i/>
                <w:color w:val="000000"/>
              </w:rPr>
              <w:t>и</w:t>
            </w:r>
            <w:r w:rsidRPr="001B7153">
              <w:rPr>
                <w:bCs/>
                <w:i/>
                <w:color w:val="000000"/>
              </w:rPr>
              <w:t xml:space="preserve">тически важного объекта </w:t>
            </w:r>
            <w:r w:rsidRPr="001B7153">
              <w:rPr>
                <w:bCs/>
                <w:iCs/>
                <w:color w:val="000000"/>
              </w:rPr>
              <w:t>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923814" w:rsidRPr="001B7153" w:rsidRDefault="00923814" w:rsidP="001B7153">
            <w:pPr>
              <w:spacing w:before="60" w:after="6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7</w:t>
            </w:r>
          </w:p>
        </w:tc>
      </w:tr>
      <w:tr w:rsidR="00AA10B5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AA10B5" w:rsidRPr="001B7153" w:rsidRDefault="00AA10B5" w:rsidP="001B7153">
            <w:pPr>
              <w:spacing w:before="60" w:after="60"/>
              <w:jc w:val="right"/>
              <w:rPr>
                <w:bCs/>
                <w:color w:val="000000"/>
              </w:rPr>
            </w:pPr>
          </w:p>
        </w:tc>
        <w:tc>
          <w:tcPr>
            <w:tcW w:w="7716" w:type="dxa"/>
            <w:shd w:val="clear" w:color="auto" w:fill="auto"/>
          </w:tcPr>
          <w:p w:rsidR="00AA10B5" w:rsidRPr="001B7153" w:rsidRDefault="00AA10B5" w:rsidP="001B7153">
            <w:pPr>
              <w:spacing w:before="60" w:after="60"/>
              <w:rPr>
                <w:bCs/>
                <w:iCs/>
                <w:color w:val="000000"/>
              </w:rPr>
            </w:pPr>
            <w:r w:rsidRPr="001B7153">
              <w:rPr>
                <w:bCs/>
                <w:iCs/>
                <w:color w:val="000000"/>
              </w:rPr>
              <w:t xml:space="preserve">Приложение. </w:t>
            </w:r>
            <w:r w:rsidR="00293504" w:rsidRPr="001B7153">
              <w:rPr>
                <w:rFonts w:cs="Arial"/>
                <w:bCs/>
              </w:rPr>
              <w:t xml:space="preserve">Методический подход к </w:t>
            </w:r>
            <w:r w:rsidR="00293504" w:rsidRPr="001B7153">
              <w:rPr>
                <w:bCs/>
              </w:rPr>
              <w:t xml:space="preserve">оценке состояния защищенности </w:t>
            </w:r>
            <w:r w:rsidR="00293504" w:rsidRPr="001B7153">
              <w:rPr>
                <w:bCs/>
                <w:color w:val="000000"/>
              </w:rPr>
              <w:t>критически важного объекта</w:t>
            </w:r>
            <w:r w:rsidRPr="001B7153">
              <w:rPr>
                <w:color w:val="000000"/>
              </w:rPr>
              <w:t xml:space="preserve"> (проект). М.: ФГУ ВНИИ ГОЧС (ФЦ), 2007</w:t>
            </w:r>
            <w:r w:rsidR="00293504" w:rsidRPr="001B7153">
              <w:rPr>
                <w:color w:val="000000"/>
              </w:rPr>
              <w:t>……………………....................................................................................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AA10B5" w:rsidRPr="001B7153" w:rsidRDefault="00AA10B5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293504" w:rsidRPr="001B7153" w:rsidRDefault="00293504" w:rsidP="001B7153">
            <w:pPr>
              <w:spacing w:before="60" w:after="6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12</w:t>
            </w:r>
          </w:p>
        </w:tc>
      </w:tr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jc w:val="right"/>
              <w:rPr>
                <w:b/>
                <w:color w:val="000000"/>
              </w:rPr>
            </w:pPr>
            <w:r w:rsidRPr="001B7153">
              <w:rPr>
                <w:b/>
                <w:color w:val="000000"/>
                <w:lang w:val="en-US"/>
              </w:rPr>
              <w:t>II</w:t>
            </w:r>
            <w:r w:rsidRPr="001B7153">
              <w:rPr>
                <w:b/>
                <w:color w:val="000000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rPr>
                <w:b/>
                <w:color w:val="FF0000"/>
              </w:rPr>
            </w:pPr>
            <w:r w:rsidRPr="001B7153">
              <w:rPr>
                <w:b/>
                <w:color w:val="000000"/>
                <w:sz w:val="20"/>
                <w:szCs w:val="20"/>
              </w:rPr>
              <w:t>ТИПОВОЙ ПЛАН ПОВЫШЕНИЯ ЗАЩИЩЕННОСТИ КРИТИЧЕСКИ ВА</w:t>
            </w:r>
            <w:r w:rsidRPr="001B7153">
              <w:rPr>
                <w:b/>
                <w:color w:val="000000"/>
                <w:sz w:val="20"/>
                <w:szCs w:val="20"/>
              </w:rPr>
              <w:t>Ж</w:t>
            </w:r>
            <w:r w:rsidRPr="001B7153">
              <w:rPr>
                <w:b/>
                <w:color w:val="000000"/>
                <w:sz w:val="20"/>
                <w:szCs w:val="20"/>
              </w:rPr>
              <w:t xml:space="preserve">НЫХ ОБЪЕКТОВ ТЕРРИТОРИЙ СУБЪЕКТОВ РОССИЙСКОЙ ФЕДЕРАЦИИ И МУНИЦИПАЛЬНЫХ ОБРАЗОВАНИЙ. </w:t>
            </w:r>
            <w:r w:rsidRPr="001B7153">
              <w:rPr>
                <w:b/>
                <w:color w:val="000000"/>
                <w:sz w:val="20"/>
                <w:szCs w:val="20"/>
                <w:lang w:val="en-US"/>
              </w:rPr>
              <w:t>МЕТОДИЧЕСКИЕ РЕКОМЕНДАЦИИ ПО РАЗРАБОТКЕ</w:t>
            </w:r>
            <w:r w:rsidRPr="001B7153">
              <w:rPr>
                <w:b/>
                <w:color w:val="000000"/>
              </w:rPr>
              <w:t xml:space="preserve"> 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F27B39" w:rsidRPr="001B7153" w:rsidRDefault="00F27B39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761155" w:rsidRPr="001B7153" w:rsidRDefault="00761155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761155" w:rsidRPr="001B7153" w:rsidRDefault="00761155" w:rsidP="001B7153">
            <w:pPr>
              <w:spacing w:before="60" w:after="6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28</w:t>
            </w:r>
          </w:p>
        </w:tc>
      </w:tr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2.1</w:t>
            </w:r>
          </w:p>
        </w:tc>
        <w:tc>
          <w:tcPr>
            <w:tcW w:w="771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rPr>
                <w:bCs/>
                <w:color w:val="FF0000"/>
              </w:rPr>
            </w:pPr>
            <w:r w:rsidRPr="001B7153">
              <w:rPr>
                <w:bCs/>
                <w:i/>
                <w:iCs/>
                <w:color w:val="000000"/>
                <w:spacing w:val="-4"/>
              </w:rPr>
              <w:t xml:space="preserve">Форма типового Плана повышения защищенности критически важных объектов </w:t>
            </w:r>
            <w:r w:rsidRPr="001B7153">
              <w:rPr>
                <w:bCs/>
                <w:i/>
                <w:iCs/>
              </w:rPr>
              <w:t>территорий субъектов Российской Федерации и муниципал</w:t>
            </w:r>
            <w:r w:rsidRPr="001B7153">
              <w:rPr>
                <w:bCs/>
                <w:i/>
                <w:iCs/>
              </w:rPr>
              <w:t>ь</w:t>
            </w:r>
            <w:r w:rsidRPr="001B7153">
              <w:rPr>
                <w:bCs/>
                <w:i/>
                <w:iCs/>
              </w:rPr>
              <w:t>ных образований 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761155" w:rsidRPr="001B7153" w:rsidRDefault="00761155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761155" w:rsidRPr="001B7153" w:rsidRDefault="00761155" w:rsidP="001B7153">
            <w:pPr>
              <w:spacing w:before="60" w:after="6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28</w:t>
            </w:r>
          </w:p>
        </w:tc>
      </w:tr>
      <w:tr w:rsidR="002C64AE" w:rsidRPr="001B7153" w:rsidTr="001B7153">
        <w:trPr>
          <w:jc w:val="center"/>
        </w:trPr>
        <w:tc>
          <w:tcPr>
            <w:tcW w:w="75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2.2</w:t>
            </w:r>
          </w:p>
        </w:tc>
        <w:tc>
          <w:tcPr>
            <w:tcW w:w="7716" w:type="dxa"/>
            <w:shd w:val="clear" w:color="auto" w:fill="auto"/>
          </w:tcPr>
          <w:p w:rsidR="002C64AE" w:rsidRPr="001B7153" w:rsidRDefault="0039504B" w:rsidP="001B7153">
            <w:pPr>
              <w:spacing w:before="60" w:after="60"/>
              <w:rPr>
                <w:bCs/>
                <w:i/>
                <w:iCs/>
                <w:color w:val="FF0000"/>
              </w:rPr>
            </w:pPr>
            <w:r w:rsidRPr="001B7153">
              <w:rPr>
                <w:bCs/>
                <w:i/>
                <w:iCs/>
                <w:color w:val="000000"/>
              </w:rPr>
              <w:t>Методические рекомендации по разработке Плана повышения  защ</w:t>
            </w:r>
            <w:r w:rsidRPr="001B7153">
              <w:rPr>
                <w:bCs/>
                <w:i/>
                <w:iCs/>
                <w:color w:val="000000"/>
              </w:rPr>
              <w:t>и</w:t>
            </w:r>
            <w:r w:rsidRPr="001B7153">
              <w:rPr>
                <w:bCs/>
                <w:i/>
                <w:iCs/>
                <w:color w:val="000000"/>
              </w:rPr>
              <w:t>щенности критически важных объектов территорий субъектов Ро</w:t>
            </w:r>
            <w:r w:rsidRPr="001B7153">
              <w:rPr>
                <w:bCs/>
                <w:i/>
                <w:iCs/>
                <w:color w:val="000000"/>
              </w:rPr>
              <w:t>с</w:t>
            </w:r>
            <w:r w:rsidRPr="001B7153">
              <w:rPr>
                <w:bCs/>
                <w:i/>
                <w:iCs/>
                <w:color w:val="000000"/>
              </w:rPr>
              <w:t>сийской Федерации и муниципальных образований ……………………...</w:t>
            </w:r>
          </w:p>
        </w:tc>
        <w:tc>
          <w:tcPr>
            <w:tcW w:w="992" w:type="dxa"/>
            <w:shd w:val="clear" w:color="auto" w:fill="auto"/>
          </w:tcPr>
          <w:p w:rsidR="002C64AE" w:rsidRPr="001B7153" w:rsidRDefault="002C64AE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761155" w:rsidRPr="001B7153" w:rsidRDefault="00761155" w:rsidP="001B7153">
            <w:pPr>
              <w:spacing w:before="60" w:after="60"/>
              <w:jc w:val="center"/>
              <w:rPr>
                <w:color w:val="000000"/>
              </w:rPr>
            </w:pPr>
          </w:p>
          <w:p w:rsidR="00761155" w:rsidRPr="001B7153" w:rsidRDefault="00761155" w:rsidP="001B7153">
            <w:pPr>
              <w:spacing w:before="60" w:after="6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37</w:t>
            </w:r>
          </w:p>
        </w:tc>
      </w:tr>
    </w:tbl>
    <w:p w:rsidR="002C64AE" w:rsidRPr="00836823" w:rsidRDefault="002C64AE" w:rsidP="002C64AE">
      <w:pPr>
        <w:spacing w:before="60" w:after="60"/>
        <w:ind w:firstLine="720"/>
        <w:jc w:val="center"/>
        <w:rPr>
          <w:b/>
          <w:color w:val="FF0000"/>
        </w:rPr>
      </w:pPr>
    </w:p>
    <w:p w:rsidR="00792713" w:rsidRPr="00836823" w:rsidRDefault="00792713" w:rsidP="001036DC">
      <w:pPr>
        <w:pStyle w:val="21"/>
        <w:spacing w:after="0" w:line="240" w:lineRule="auto"/>
        <w:ind w:left="284"/>
        <w:jc w:val="center"/>
        <w:rPr>
          <w:b/>
          <w:bCs/>
          <w:color w:val="FF0000"/>
          <w:sz w:val="28"/>
          <w:szCs w:val="28"/>
        </w:rPr>
        <w:sectPr w:rsidR="00792713" w:rsidRPr="00836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432" w:rsidRDefault="001036DC" w:rsidP="001036DC">
      <w:pPr>
        <w:pStyle w:val="21"/>
        <w:spacing w:after="0" w:line="240" w:lineRule="auto"/>
        <w:ind w:left="0"/>
        <w:jc w:val="center"/>
        <w:rPr>
          <w:b/>
          <w:color w:val="000000"/>
          <w:spacing w:val="-4"/>
        </w:rPr>
      </w:pPr>
      <w:smartTag w:uri="urn:schemas-microsoft-com:office:smarttags" w:element="place">
        <w:r w:rsidRPr="00891055">
          <w:rPr>
            <w:b/>
            <w:color w:val="000000"/>
            <w:spacing w:val="-4"/>
            <w:lang w:val="en-US"/>
          </w:rPr>
          <w:lastRenderedPageBreak/>
          <w:t>I</w:t>
        </w:r>
        <w:r w:rsidRPr="00891055">
          <w:rPr>
            <w:b/>
            <w:color w:val="000000"/>
            <w:spacing w:val="-4"/>
          </w:rPr>
          <w:t>.</w:t>
        </w:r>
      </w:smartTag>
      <w:r w:rsidRPr="00891055">
        <w:rPr>
          <w:b/>
          <w:color w:val="000000"/>
          <w:spacing w:val="-4"/>
        </w:rPr>
        <w:t xml:space="preserve"> </w:t>
      </w:r>
      <w:r w:rsidR="00A52048" w:rsidRPr="00891055">
        <w:rPr>
          <w:b/>
          <w:color w:val="000000"/>
          <w:spacing w:val="-4"/>
        </w:rPr>
        <w:t>ТИП</w:t>
      </w:r>
      <w:r w:rsidR="004053B6" w:rsidRPr="00891055">
        <w:rPr>
          <w:b/>
          <w:color w:val="000000"/>
          <w:spacing w:val="-4"/>
        </w:rPr>
        <w:t>ОВОЙ ПЛАН</w:t>
      </w:r>
      <w:r w:rsidRPr="00891055">
        <w:rPr>
          <w:b/>
          <w:color w:val="000000"/>
          <w:spacing w:val="-4"/>
        </w:rPr>
        <w:t xml:space="preserve"> ПОВЫШЕНИЯ ЗАЩИЩЕННОСТИ КРИТИЧЕСКИ ВАЖНЫХ </w:t>
      </w:r>
    </w:p>
    <w:p w:rsidR="001036DC" w:rsidRPr="00891055" w:rsidRDefault="001036DC" w:rsidP="001036DC">
      <w:pPr>
        <w:pStyle w:val="21"/>
        <w:spacing w:after="0" w:line="240" w:lineRule="auto"/>
        <w:ind w:left="0"/>
        <w:jc w:val="center"/>
        <w:rPr>
          <w:b/>
          <w:color w:val="000000"/>
          <w:spacing w:val="-4"/>
        </w:rPr>
      </w:pPr>
      <w:r w:rsidRPr="00891055">
        <w:rPr>
          <w:b/>
          <w:color w:val="000000"/>
          <w:spacing w:val="-4"/>
        </w:rPr>
        <w:t>ОБ</w:t>
      </w:r>
      <w:r w:rsidRPr="00891055">
        <w:rPr>
          <w:b/>
          <w:color w:val="000000"/>
          <w:spacing w:val="-4"/>
        </w:rPr>
        <w:t>Ъ</w:t>
      </w:r>
      <w:r w:rsidRPr="00891055">
        <w:rPr>
          <w:b/>
          <w:color w:val="000000"/>
          <w:spacing w:val="-4"/>
        </w:rPr>
        <w:t>ЕКТОВ</w:t>
      </w:r>
      <w:r w:rsidR="004053B6" w:rsidRPr="00891055">
        <w:rPr>
          <w:b/>
          <w:color w:val="000000"/>
          <w:spacing w:val="-4"/>
        </w:rPr>
        <w:t>. МЕТОДИЧЕСКИЕ РЕКОМЕНДАЦИИ ПО РАЗРАБОТКЕ</w:t>
      </w:r>
    </w:p>
    <w:p w:rsidR="00A52048" w:rsidRPr="000D64CC" w:rsidRDefault="00A52048" w:rsidP="001036DC">
      <w:pPr>
        <w:pStyle w:val="21"/>
        <w:spacing w:after="0" w:line="240" w:lineRule="auto"/>
        <w:ind w:left="0"/>
        <w:jc w:val="center"/>
        <w:rPr>
          <w:b/>
          <w:color w:val="FF0000"/>
          <w:spacing w:val="-4"/>
          <w:sz w:val="20"/>
          <w:szCs w:val="20"/>
        </w:rPr>
      </w:pPr>
    </w:p>
    <w:p w:rsidR="00891055" w:rsidRPr="000D64CC" w:rsidRDefault="00891055" w:rsidP="00891055">
      <w:pPr>
        <w:pStyle w:val="21"/>
        <w:spacing w:after="0" w:line="240" w:lineRule="auto"/>
        <w:ind w:left="0" w:firstLine="720"/>
        <w:jc w:val="both"/>
        <w:rPr>
          <w:b/>
          <w:i/>
          <w:iCs/>
          <w:color w:val="000000"/>
          <w:spacing w:val="-4"/>
          <w:sz w:val="22"/>
          <w:szCs w:val="22"/>
        </w:rPr>
      </w:pPr>
      <w:r w:rsidRPr="000D64CC">
        <w:rPr>
          <w:b/>
          <w:i/>
          <w:iCs/>
          <w:color w:val="000000"/>
          <w:spacing w:val="-4"/>
          <w:sz w:val="22"/>
          <w:szCs w:val="22"/>
        </w:rPr>
        <w:t>1.1. Форма типового Плана повышения защищенности критически важного объекта</w:t>
      </w:r>
    </w:p>
    <w:p w:rsidR="00891055" w:rsidRPr="000D64CC" w:rsidRDefault="00891055" w:rsidP="00A52048">
      <w:pPr>
        <w:pStyle w:val="2"/>
        <w:ind w:firstLine="0"/>
        <w:jc w:val="center"/>
        <w:rPr>
          <w:b/>
          <w:sz w:val="20"/>
        </w:rPr>
      </w:pPr>
    </w:p>
    <w:p w:rsidR="00A52048" w:rsidRPr="00891055" w:rsidRDefault="00A52048" w:rsidP="00A52048">
      <w:pPr>
        <w:pStyle w:val="2"/>
        <w:ind w:firstLine="0"/>
        <w:jc w:val="center"/>
        <w:rPr>
          <w:b/>
          <w:szCs w:val="24"/>
        </w:rPr>
      </w:pPr>
      <w:r w:rsidRPr="00891055">
        <w:rPr>
          <w:b/>
          <w:szCs w:val="24"/>
        </w:rPr>
        <w:t>ТИТУЛЬНЫЙ ЛИСТ</w:t>
      </w:r>
    </w:p>
    <w:p w:rsidR="00A52048" w:rsidRPr="00891055" w:rsidRDefault="00A52048" w:rsidP="00A52048">
      <w:pPr>
        <w:pStyle w:val="21"/>
        <w:spacing w:after="0" w:line="240" w:lineRule="auto"/>
        <w:ind w:left="0"/>
        <w:jc w:val="center"/>
        <w:rPr>
          <w:b/>
        </w:rPr>
      </w:pPr>
      <w:r w:rsidRPr="00891055">
        <w:rPr>
          <w:b/>
        </w:rPr>
        <w:t>ПЛАНА П</w:t>
      </w:r>
      <w:r w:rsidRPr="00891055">
        <w:rPr>
          <w:b/>
        </w:rPr>
        <w:t>О</w:t>
      </w:r>
      <w:r w:rsidRPr="00891055">
        <w:rPr>
          <w:b/>
        </w:rPr>
        <w:t>ВЫШЕНИЯ ЗАЩИЩЕННОСТИ КРИТИЧЕСКИ ВАЖНОГО ОБЪЕКТА</w:t>
      </w:r>
    </w:p>
    <w:p w:rsidR="00496763" w:rsidRPr="000D64CC" w:rsidRDefault="00496763" w:rsidP="00A52048">
      <w:pPr>
        <w:pStyle w:val="21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496763" w:rsidRPr="00891055" w:rsidRDefault="00496763" w:rsidP="00496763">
      <w:pPr>
        <w:pStyle w:val="21"/>
        <w:spacing w:after="0" w:line="240" w:lineRule="auto"/>
        <w:ind w:left="0"/>
        <w:jc w:val="right"/>
        <w:rPr>
          <w:bCs/>
          <w:i/>
          <w:iCs/>
          <w:color w:val="FF0000"/>
          <w:spacing w:val="-4"/>
        </w:rPr>
      </w:pPr>
      <w:r w:rsidRPr="00891055">
        <w:rPr>
          <w:bCs/>
          <w:i/>
          <w:iCs/>
        </w:rPr>
        <w:t>(по заполнении</w:t>
      </w:r>
      <w:r w:rsidR="00CD2BB1">
        <w:rPr>
          <w:bCs/>
          <w:i/>
          <w:iCs/>
        </w:rPr>
        <w:t xml:space="preserve"> - </w:t>
      </w:r>
      <w:r w:rsidRPr="00891055">
        <w:rPr>
          <w:bCs/>
          <w:i/>
          <w:iCs/>
        </w:rPr>
        <w:t xml:space="preserve"> Для служебного пользования)</w:t>
      </w:r>
    </w:p>
    <w:p w:rsidR="001036DC" w:rsidRPr="00836823" w:rsidRDefault="001036DC" w:rsidP="001036DC">
      <w:pPr>
        <w:pStyle w:val="21"/>
        <w:spacing w:after="0" w:line="240" w:lineRule="auto"/>
        <w:ind w:left="284"/>
        <w:jc w:val="center"/>
        <w:rPr>
          <w:b/>
          <w:color w:val="FF0000"/>
          <w:sz w:val="28"/>
          <w:szCs w:val="28"/>
        </w:rPr>
      </w:pPr>
    </w:p>
    <w:tbl>
      <w:tblPr>
        <w:tblW w:w="10015" w:type="dxa"/>
        <w:tblLook w:val="01E0" w:firstRow="1" w:lastRow="1" w:firstColumn="1" w:lastColumn="1" w:noHBand="0" w:noVBand="0"/>
      </w:tblPr>
      <w:tblGrid>
        <w:gridCol w:w="4072"/>
        <w:gridCol w:w="1779"/>
        <w:gridCol w:w="4164"/>
      </w:tblGrid>
      <w:tr w:rsidR="001036DC" w:rsidRPr="001B7153" w:rsidTr="001B7153">
        <w:trPr>
          <w:trHeight w:val="401"/>
        </w:trPr>
        <w:tc>
          <w:tcPr>
            <w:tcW w:w="4072" w:type="dxa"/>
            <w:shd w:val="clear" w:color="auto" w:fill="auto"/>
          </w:tcPr>
          <w:p w:rsidR="001036DC" w:rsidRPr="001B7153" w:rsidRDefault="00496763" w:rsidP="001B7153">
            <w:pPr>
              <w:pStyle w:val="a5"/>
              <w:jc w:val="center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СОГЛАСОВАНО</w:t>
            </w:r>
          </w:p>
        </w:tc>
        <w:tc>
          <w:tcPr>
            <w:tcW w:w="1779" w:type="dxa"/>
            <w:shd w:val="clear" w:color="auto" w:fill="auto"/>
          </w:tcPr>
          <w:p w:rsidR="001036DC" w:rsidRPr="001B7153" w:rsidRDefault="001036DC" w:rsidP="001036DC">
            <w:pPr>
              <w:pStyle w:val="a5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1036DC" w:rsidRPr="001B7153" w:rsidRDefault="001036DC" w:rsidP="001036DC">
            <w:pPr>
              <w:pStyle w:val="a5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 xml:space="preserve">             УТВЕРЖДАЮ</w:t>
            </w:r>
          </w:p>
        </w:tc>
      </w:tr>
      <w:tr w:rsidR="001036DC" w:rsidRPr="001B7153" w:rsidTr="001B7153">
        <w:trPr>
          <w:trHeight w:val="988"/>
        </w:trPr>
        <w:tc>
          <w:tcPr>
            <w:tcW w:w="4072" w:type="dxa"/>
            <w:shd w:val="clear" w:color="auto" w:fill="auto"/>
          </w:tcPr>
          <w:p w:rsidR="001036DC" w:rsidRPr="001B7153" w:rsidRDefault="00C4164F" w:rsidP="001036DC">
            <w:pPr>
              <w:pStyle w:val="a5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Начальник</w:t>
            </w:r>
            <w:r w:rsidR="00496763" w:rsidRPr="001B7153">
              <w:rPr>
                <w:bCs/>
                <w:color w:val="000000"/>
              </w:rPr>
              <w:t xml:space="preserve"> Главного управления МЧС России по субъекту Росси</w:t>
            </w:r>
            <w:r w:rsidR="00496763" w:rsidRPr="001B7153">
              <w:rPr>
                <w:bCs/>
                <w:color w:val="000000"/>
              </w:rPr>
              <w:t>й</w:t>
            </w:r>
            <w:r w:rsidR="00496763" w:rsidRPr="001B7153">
              <w:rPr>
                <w:bCs/>
                <w:color w:val="000000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</w:tcPr>
          <w:p w:rsidR="001036DC" w:rsidRPr="001B7153" w:rsidRDefault="001036DC" w:rsidP="001036DC">
            <w:pPr>
              <w:pStyle w:val="a5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1036DC" w:rsidRPr="001B7153" w:rsidRDefault="008D0E1C" w:rsidP="001036DC">
            <w:pPr>
              <w:pStyle w:val="a5"/>
              <w:rPr>
                <w:bCs/>
                <w:color w:val="000000"/>
              </w:rPr>
            </w:pPr>
            <w:r w:rsidRPr="001B7153">
              <w:rPr>
                <w:color w:val="000000"/>
              </w:rPr>
              <w:t>Руководитель объекта</w:t>
            </w:r>
          </w:p>
        </w:tc>
      </w:tr>
      <w:tr w:rsidR="00496763" w:rsidRPr="001B7153" w:rsidTr="001B7153">
        <w:trPr>
          <w:trHeight w:val="401"/>
        </w:trPr>
        <w:tc>
          <w:tcPr>
            <w:tcW w:w="4072" w:type="dxa"/>
            <w:shd w:val="clear" w:color="auto" w:fill="auto"/>
          </w:tcPr>
          <w:p w:rsidR="00496763" w:rsidRPr="001B7153" w:rsidRDefault="00496763" w:rsidP="001B7153">
            <w:pPr>
              <w:pStyle w:val="a5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(Ф.И.О)</w:t>
            </w:r>
          </w:p>
        </w:tc>
        <w:tc>
          <w:tcPr>
            <w:tcW w:w="1779" w:type="dxa"/>
            <w:shd w:val="clear" w:color="auto" w:fill="auto"/>
          </w:tcPr>
          <w:p w:rsidR="00496763" w:rsidRPr="001B7153" w:rsidRDefault="00496763" w:rsidP="001036DC">
            <w:pPr>
              <w:pStyle w:val="a5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496763" w:rsidRPr="001B7153" w:rsidRDefault="00496763" w:rsidP="001B7153">
            <w:pPr>
              <w:pStyle w:val="a5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(Ф.И.О)</w:t>
            </w:r>
          </w:p>
        </w:tc>
      </w:tr>
      <w:tr w:rsidR="00496763" w:rsidRPr="001B7153" w:rsidTr="001B7153">
        <w:trPr>
          <w:trHeight w:val="224"/>
        </w:trPr>
        <w:tc>
          <w:tcPr>
            <w:tcW w:w="4072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М.П.</w:t>
            </w:r>
          </w:p>
        </w:tc>
        <w:tc>
          <w:tcPr>
            <w:tcW w:w="1779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М.П.</w:t>
            </w:r>
          </w:p>
        </w:tc>
      </w:tr>
      <w:tr w:rsidR="00496763" w:rsidRPr="001B7153" w:rsidTr="001B7153">
        <w:trPr>
          <w:trHeight w:val="293"/>
        </w:trPr>
        <w:tc>
          <w:tcPr>
            <w:tcW w:w="4072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«____»____________200 __ г.</w:t>
            </w:r>
          </w:p>
        </w:tc>
        <w:tc>
          <w:tcPr>
            <w:tcW w:w="1779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«____»____________200 __ г.</w:t>
            </w:r>
          </w:p>
        </w:tc>
      </w:tr>
      <w:tr w:rsidR="00496763" w:rsidRPr="001B7153" w:rsidTr="001B7153">
        <w:trPr>
          <w:trHeight w:val="232"/>
        </w:trPr>
        <w:tc>
          <w:tcPr>
            <w:tcW w:w="4072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496763" w:rsidRPr="001B7153" w:rsidRDefault="00496763" w:rsidP="001B7153">
            <w:pPr>
              <w:pStyle w:val="a5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591" w:rsidRPr="001B7153" w:rsidTr="001B7153">
        <w:trPr>
          <w:trHeight w:val="973"/>
        </w:trPr>
        <w:tc>
          <w:tcPr>
            <w:tcW w:w="4072" w:type="dxa"/>
            <w:shd w:val="clear" w:color="auto" w:fill="auto"/>
          </w:tcPr>
          <w:p w:rsidR="00642591" w:rsidRPr="001B7153" w:rsidRDefault="00C4164F" w:rsidP="00C1545D">
            <w:pPr>
              <w:pStyle w:val="a5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Начальник</w:t>
            </w:r>
            <w:r w:rsidR="00642591" w:rsidRPr="001B7153">
              <w:rPr>
                <w:bCs/>
                <w:color w:val="000000"/>
              </w:rPr>
              <w:t xml:space="preserve"> Главного управления ФСБ России по субъекту Российской Федерации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</w:rPr>
            </w:pPr>
          </w:p>
        </w:tc>
      </w:tr>
      <w:tr w:rsidR="00642591" w:rsidRPr="001B7153" w:rsidTr="001B7153">
        <w:trPr>
          <w:trHeight w:val="417"/>
        </w:trPr>
        <w:tc>
          <w:tcPr>
            <w:tcW w:w="4072" w:type="dxa"/>
            <w:shd w:val="clear" w:color="auto" w:fill="auto"/>
          </w:tcPr>
          <w:p w:rsidR="00642591" w:rsidRPr="001B7153" w:rsidRDefault="00642591" w:rsidP="001B7153">
            <w:pPr>
              <w:pStyle w:val="a5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(Ф.И.О)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</w:rPr>
            </w:pPr>
          </w:p>
        </w:tc>
      </w:tr>
      <w:tr w:rsidR="00642591" w:rsidRPr="001B7153" w:rsidTr="001B7153">
        <w:trPr>
          <w:trHeight w:val="278"/>
        </w:trPr>
        <w:tc>
          <w:tcPr>
            <w:tcW w:w="4072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М.П.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</w:tr>
      <w:tr w:rsidR="00642591" w:rsidRPr="001B7153" w:rsidTr="001B7153">
        <w:trPr>
          <w:trHeight w:val="293"/>
        </w:trPr>
        <w:tc>
          <w:tcPr>
            <w:tcW w:w="4072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«____»____________200 __ г.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</w:tr>
      <w:tr w:rsidR="00642591" w:rsidRPr="001B7153" w:rsidTr="001B7153">
        <w:trPr>
          <w:trHeight w:val="232"/>
        </w:trPr>
        <w:tc>
          <w:tcPr>
            <w:tcW w:w="4072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591" w:rsidRPr="001B7153" w:rsidTr="001B7153">
        <w:trPr>
          <w:trHeight w:val="973"/>
        </w:trPr>
        <w:tc>
          <w:tcPr>
            <w:tcW w:w="4072" w:type="dxa"/>
            <w:shd w:val="clear" w:color="auto" w:fill="auto"/>
          </w:tcPr>
          <w:p w:rsidR="00642591" w:rsidRPr="001B7153" w:rsidRDefault="00C4164F" w:rsidP="00C1545D">
            <w:pPr>
              <w:pStyle w:val="a5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Начальник</w:t>
            </w:r>
            <w:r w:rsidR="00642591" w:rsidRPr="001B7153">
              <w:rPr>
                <w:bCs/>
                <w:color w:val="000000"/>
              </w:rPr>
              <w:t xml:space="preserve"> Главного управления МВД России по субъекту Росси</w:t>
            </w:r>
            <w:r w:rsidR="00642591" w:rsidRPr="001B7153">
              <w:rPr>
                <w:bCs/>
                <w:color w:val="000000"/>
              </w:rPr>
              <w:t>й</w:t>
            </w:r>
            <w:r w:rsidR="00642591" w:rsidRPr="001B7153">
              <w:rPr>
                <w:bCs/>
                <w:color w:val="000000"/>
              </w:rPr>
              <w:t>ской Федерации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</w:rPr>
            </w:pPr>
          </w:p>
        </w:tc>
      </w:tr>
      <w:tr w:rsidR="00642591" w:rsidRPr="001B7153" w:rsidTr="001B7153">
        <w:trPr>
          <w:trHeight w:val="401"/>
        </w:trPr>
        <w:tc>
          <w:tcPr>
            <w:tcW w:w="4072" w:type="dxa"/>
            <w:shd w:val="clear" w:color="auto" w:fill="auto"/>
          </w:tcPr>
          <w:p w:rsidR="00642591" w:rsidRPr="001B7153" w:rsidRDefault="00642591" w:rsidP="001B7153">
            <w:pPr>
              <w:pStyle w:val="a5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(Ф.И.О)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  <w:sz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036DC">
            <w:pPr>
              <w:pStyle w:val="a5"/>
              <w:rPr>
                <w:bCs/>
                <w:color w:val="000000"/>
              </w:rPr>
            </w:pPr>
          </w:p>
        </w:tc>
      </w:tr>
      <w:tr w:rsidR="00642591" w:rsidRPr="001B7153" w:rsidTr="001B7153">
        <w:trPr>
          <w:trHeight w:val="293"/>
        </w:trPr>
        <w:tc>
          <w:tcPr>
            <w:tcW w:w="4072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М.П.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</w:tr>
      <w:tr w:rsidR="00642591" w:rsidRPr="001B7153" w:rsidTr="001B7153">
        <w:trPr>
          <w:trHeight w:val="278"/>
        </w:trPr>
        <w:tc>
          <w:tcPr>
            <w:tcW w:w="4072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«____»____________200 __ г.</w:t>
            </w:r>
          </w:p>
        </w:tc>
        <w:tc>
          <w:tcPr>
            <w:tcW w:w="1779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  <w:tc>
          <w:tcPr>
            <w:tcW w:w="4164" w:type="dxa"/>
            <w:shd w:val="clear" w:color="auto" w:fill="auto"/>
          </w:tcPr>
          <w:p w:rsidR="00642591" w:rsidRPr="001B7153" w:rsidRDefault="00642591" w:rsidP="001B7153">
            <w:pPr>
              <w:pStyle w:val="a5"/>
              <w:spacing w:after="0"/>
              <w:rPr>
                <w:bCs/>
                <w:color w:val="000000"/>
              </w:rPr>
            </w:pPr>
          </w:p>
        </w:tc>
      </w:tr>
    </w:tbl>
    <w:p w:rsidR="001036DC" w:rsidRPr="00836823" w:rsidRDefault="001036DC" w:rsidP="001036DC">
      <w:pPr>
        <w:pStyle w:val="a5"/>
        <w:rPr>
          <w:bCs/>
          <w:color w:val="FF0000"/>
          <w:sz w:val="20"/>
        </w:rPr>
      </w:pPr>
    </w:p>
    <w:p w:rsidR="004F1F8B" w:rsidRDefault="004F1F8B" w:rsidP="00596702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4F1F8B" w:rsidRDefault="004F1F8B" w:rsidP="00596702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4F1F8B" w:rsidRDefault="004F1F8B" w:rsidP="00596702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1036DC" w:rsidRPr="00642591" w:rsidRDefault="001036DC" w:rsidP="00596702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642591">
        <w:rPr>
          <w:b/>
          <w:bCs/>
          <w:color w:val="000000"/>
          <w:sz w:val="28"/>
          <w:szCs w:val="28"/>
        </w:rPr>
        <w:t>ПЛАН ПОВЫШЕНИЯ  ЗАЩИЩЕННОСТИ КРИТИЧЕСКИ</w:t>
      </w:r>
    </w:p>
    <w:p w:rsidR="001036DC" w:rsidRPr="00642591" w:rsidRDefault="001036DC" w:rsidP="00596702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642591">
        <w:rPr>
          <w:b/>
          <w:bCs/>
          <w:color w:val="000000"/>
          <w:sz w:val="28"/>
          <w:szCs w:val="28"/>
        </w:rPr>
        <w:t>ВАЖНОГО  ОБЪЕ</w:t>
      </w:r>
      <w:r w:rsidRPr="00642591">
        <w:rPr>
          <w:b/>
          <w:bCs/>
          <w:color w:val="000000"/>
          <w:sz w:val="28"/>
          <w:szCs w:val="28"/>
        </w:rPr>
        <w:t>К</w:t>
      </w:r>
      <w:r w:rsidRPr="00642591">
        <w:rPr>
          <w:b/>
          <w:bCs/>
          <w:color w:val="000000"/>
          <w:sz w:val="28"/>
          <w:szCs w:val="28"/>
        </w:rPr>
        <w:t>ТА________________________________________</w:t>
      </w:r>
    </w:p>
    <w:p w:rsidR="001036DC" w:rsidRPr="00642591" w:rsidRDefault="001036DC" w:rsidP="001036DC">
      <w:pPr>
        <w:pStyle w:val="a5"/>
        <w:spacing w:after="0"/>
        <w:ind w:left="357"/>
        <w:rPr>
          <w:b/>
          <w:bCs/>
          <w:color w:val="000000"/>
          <w:vertAlign w:val="superscript"/>
        </w:rPr>
      </w:pPr>
      <w:r w:rsidRPr="00642591">
        <w:rPr>
          <w:b/>
          <w:bCs/>
          <w:color w:val="000000"/>
          <w:vertAlign w:val="superscript"/>
        </w:rPr>
        <w:t xml:space="preserve">                                                                                           наименование </w:t>
      </w:r>
      <w:r w:rsidR="00642591" w:rsidRPr="00642591">
        <w:rPr>
          <w:b/>
          <w:bCs/>
          <w:color w:val="000000"/>
          <w:vertAlign w:val="superscript"/>
        </w:rPr>
        <w:t>объекта и эксплуатирующей организации</w:t>
      </w:r>
    </w:p>
    <w:p w:rsidR="001036DC" w:rsidRPr="00836823" w:rsidRDefault="001036DC" w:rsidP="001036DC">
      <w:pPr>
        <w:jc w:val="center"/>
        <w:rPr>
          <w:b/>
          <w:bCs/>
          <w:color w:val="FF0000"/>
          <w:sz w:val="28"/>
          <w:szCs w:val="28"/>
        </w:rPr>
      </w:pPr>
    </w:p>
    <w:p w:rsidR="001036DC" w:rsidRPr="00836823" w:rsidRDefault="001036DC" w:rsidP="001036DC">
      <w:pPr>
        <w:jc w:val="center"/>
        <w:rPr>
          <w:b/>
          <w:bCs/>
          <w:color w:val="FF0000"/>
        </w:rPr>
      </w:pPr>
    </w:p>
    <w:p w:rsidR="00642591" w:rsidRDefault="00642591" w:rsidP="001036DC">
      <w:pPr>
        <w:jc w:val="center"/>
        <w:rPr>
          <w:bCs/>
          <w:color w:val="FF0000"/>
          <w:sz w:val="28"/>
          <w:szCs w:val="28"/>
        </w:rPr>
      </w:pPr>
    </w:p>
    <w:p w:rsidR="00642591" w:rsidRDefault="00642591" w:rsidP="001036DC">
      <w:pPr>
        <w:jc w:val="center"/>
        <w:rPr>
          <w:bCs/>
          <w:color w:val="FF0000"/>
          <w:sz w:val="28"/>
          <w:szCs w:val="28"/>
        </w:rPr>
      </w:pPr>
    </w:p>
    <w:p w:rsidR="00642591" w:rsidRDefault="00642591" w:rsidP="001036DC">
      <w:pPr>
        <w:jc w:val="center"/>
        <w:rPr>
          <w:bCs/>
          <w:color w:val="FF0000"/>
          <w:sz w:val="28"/>
          <w:szCs w:val="28"/>
        </w:rPr>
      </w:pPr>
    </w:p>
    <w:p w:rsidR="00891055" w:rsidRDefault="00891055" w:rsidP="00642591">
      <w:pPr>
        <w:jc w:val="center"/>
      </w:pPr>
    </w:p>
    <w:p w:rsidR="00642591" w:rsidRDefault="00642591" w:rsidP="00642591">
      <w:pPr>
        <w:jc w:val="center"/>
        <w:rPr>
          <w:bCs/>
          <w:color w:val="FF0000"/>
        </w:rPr>
      </w:pPr>
      <w:r w:rsidRPr="00642591">
        <w:t>Наименование населенного пункта, год</w:t>
      </w:r>
    </w:p>
    <w:p w:rsidR="00642591" w:rsidRPr="00923814" w:rsidRDefault="00642591" w:rsidP="00642591">
      <w:pPr>
        <w:spacing w:after="120"/>
        <w:ind w:firstLine="709"/>
        <w:jc w:val="both"/>
        <w:rPr>
          <w:color w:val="000000"/>
          <w:spacing w:val="12"/>
        </w:rPr>
      </w:pPr>
      <w:r w:rsidRPr="00923814">
        <w:rPr>
          <w:bCs/>
          <w:color w:val="000000"/>
        </w:rPr>
        <w:br w:type="page"/>
      </w:r>
      <w:r w:rsidRPr="00923814">
        <w:rPr>
          <w:color w:val="000000"/>
        </w:rPr>
        <w:lastRenderedPageBreak/>
        <w:t>1. Типовой План повышения защищенности критически важного объекта</w:t>
      </w:r>
      <w:r w:rsidR="005A209F" w:rsidRPr="00923814">
        <w:rPr>
          <w:color w:val="000000"/>
        </w:rPr>
        <w:t xml:space="preserve"> </w:t>
      </w:r>
      <w:r w:rsidR="005F0246" w:rsidRPr="00923814">
        <w:rPr>
          <w:color w:val="000000"/>
        </w:rPr>
        <w:t xml:space="preserve">(далее План) </w:t>
      </w:r>
      <w:r w:rsidRPr="00923814">
        <w:rPr>
          <w:color w:val="000000"/>
        </w:rPr>
        <w:t xml:space="preserve">разработан в соответствии с решением совместного заседания Совета Безопасности Российской Федерации и президиума Государственного совета Российской Федерации от 13 ноября 2003 г.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</w:t>
      </w:r>
      <w:r w:rsidRPr="00923814">
        <w:rPr>
          <w:color w:val="000000"/>
          <w:spacing w:val="12"/>
        </w:rPr>
        <w:t>природного характера и террористических проявлений» (протокол № 4, подпункт 5</w:t>
      </w:r>
      <w:r w:rsidR="00861A56" w:rsidRPr="00923814">
        <w:rPr>
          <w:color w:val="000000"/>
          <w:spacing w:val="12"/>
        </w:rPr>
        <w:t>е</w:t>
      </w:r>
      <w:r w:rsidR="00AE48C0" w:rsidRPr="00923814">
        <w:rPr>
          <w:color w:val="000000"/>
          <w:spacing w:val="12"/>
        </w:rPr>
        <w:t>).</w:t>
      </w:r>
    </w:p>
    <w:p w:rsidR="00642591" w:rsidRPr="00642591" w:rsidRDefault="00642591" w:rsidP="00642591">
      <w:pPr>
        <w:spacing w:after="120"/>
        <w:ind w:firstLine="709"/>
        <w:jc w:val="both"/>
      </w:pPr>
      <w:r w:rsidRPr="00642591">
        <w:t xml:space="preserve">2. Типовой </w:t>
      </w:r>
      <w:r w:rsidR="005A209F">
        <w:t>План повышения защищенности критически важного объекта</w:t>
      </w:r>
      <w:r w:rsidRPr="00642591">
        <w:t xml:space="preserve"> устанавливает основные требования к структуре, составу и оформлению </w:t>
      </w:r>
      <w:r w:rsidR="005A209F">
        <w:t>Плана повышения защищенности критически важного объекта</w:t>
      </w:r>
      <w:r w:rsidRPr="00642591">
        <w:t xml:space="preserve">. </w:t>
      </w:r>
      <w:r w:rsidR="005A209F">
        <w:t xml:space="preserve">План повышения защищенности критически важного объекта </w:t>
      </w:r>
      <w:r w:rsidRPr="00642591">
        <w:t>разрабатывается</w:t>
      </w:r>
      <w:r w:rsidR="005A209F">
        <w:t xml:space="preserve"> на объектах, включенных в Перечень критически важных объектов Российской Федерации (утвержден распоряжением Правительства Российской Федерации от 23 марта 2006 г. № 411-рс)</w:t>
      </w:r>
      <w:r w:rsidRPr="00642591">
        <w:t xml:space="preserve">. </w:t>
      </w:r>
    </w:p>
    <w:p w:rsidR="009732EF" w:rsidRPr="00642591" w:rsidRDefault="00642591" w:rsidP="00FF19D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 w:rsidRPr="00642591">
        <w:t xml:space="preserve">3. </w:t>
      </w:r>
      <w:r w:rsidR="005A209F">
        <w:t>План повышения защищенности критически важного объекта</w:t>
      </w:r>
      <w:r w:rsidRPr="00642591">
        <w:t xml:space="preserve"> </w:t>
      </w:r>
      <w:r w:rsidR="009732EF">
        <w:t xml:space="preserve">- </w:t>
      </w:r>
      <w:r w:rsidR="009732EF" w:rsidRPr="00642591">
        <w:t>ко</w:t>
      </w:r>
      <w:r w:rsidR="009732EF" w:rsidRPr="00642591">
        <w:t>м</w:t>
      </w:r>
      <w:r w:rsidR="009732EF" w:rsidRPr="00642591">
        <w:t>плекс мероприятий</w:t>
      </w:r>
      <w:r w:rsidR="00505E98">
        <w:t xml:space="preserve"> </w:t>
      </w:r>
      <w:r w:rsidR="009732EF" w:rsidRPr="00642591">
        <w:t>организационного, методического, инженерного,</w:t>
      </w:r>
      <w:r w:rsidR="009732EF">
        <w:t xml:space="preserve"> </w:t>
      </w:r>
      <w:r w:rsidR="009732EF" w:rsidRPr="00642591">
        <w:t>экономического, социального и другого х</w:t>
      </w:r>
      <w:r w:rsidR="009732EF" w:rsidRPr="00642591">
        <w:t>а</w:t>
      </w:r>
      <w:r w:rsidR="009732EF" w:rsidRPr="00642591">
        <w:t>рактера, реализуемы</w:t>
      </w:r>
      <w:r w:rsidR="009732EF">
        <w:t>й</w:t>
      </w:r>
      <w:r w:rsidR="009732EF" w:rsidRPr="00642591">
        <w:t xml:space="preserve">  объектом и направленны</w:t>
      </w:r>
      <w:r w:rsidR="009732EF">
        <w:t>й</w:t>
      </w:r>
      <w:r w:rsidR="009732EF" w:rsidRPr="00642591">
        <w:t xml:space="preserve"> на повышение его защищенности</w:t>
      </w:r>
      <w:r w:rsidR="009732EF">
        <w:t xml:space="preserve"> от угроз техногенного, природного характера и террористических проявлений</w:t>
      </w:r>
      <w:r w:rsidR="009732EF" w:rsidRPr="00642591">
        <w:t xml:space="preserve">. </w:t>
      </w:r>
    </w:p>
    <w:p w:rsidR="00642591" w:rsidRPr="00642591" w:rsidRDefault="00642591" w:rsidP="00FF19D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 w:rsidRPr="00642591">
        <w:t xml:space="preserve">4. Разработку </w:t>
      </w:r>
      <w:r w:rsidR="00FF19DD">
        <w:t>Плана повышения защищенности критически важного объекта</w:t>
      </w:r>
      <w:r w:rsidRPr="00642591">
        <w:t xml:space="preserve"> организует </w:t>
      </w:r>
      <w:r w:rsidRPr="003F7565">
        <w:rPr>
          <w:color w:val="000000"/>
        </w:rPr>
        <w:t xml:space="preserve">руководство </w:t>
      </w:r>
      <w:r w:rsidRPr="00642591">
        <w:t>объекта.</w:t>
      </w:r>
    </w:p>
    <w:p w:rsidR="00642591" w:rsidRPr="00642591" w:rsidRDefault="00642591" w:rsidP="00FF19DD">
      <w:pPr>
        <w:pStyle w:val="a5"/>
        <w:ind w:firstLine="709"/>
        <w:jc w:val="both"/>
      </w:pPr>
      <w:r w:rsidRPr="00642591">
        <w:t xml:space="preserve">5. </w:t>
      </w:r>
      <w:r w:rsidR="00FF19DD">
        <w:t>План повышения защищенности критически важного объекта</w:t>
      </w:r>
      <w:r w:rsidRPr="00642591">
        <w:t xml:space="preserve"> составляется по состо</w:t>
      </w:r>
      <w:r w:rsidRPr="00642591">
        <w:t>я</w:t>
      </w:r>
      <w:r w:rsidRPr="00642591">
        <w:t>нию на начало января текущего года и дополняется или корректируется по мере необходим</w:t>
      </w:r>
      <w:r w:rsidRPr="00642591">
        <w:t>о</w:t>
      </w:r>
      <w:r w:rsidRPr="00642591">
        <w:t>сти, с внесением изменений во все экземпляры.</w:t>
      </w:r>
    </w:p>
    <w:p w:rsidR="00642591" w:rsidRPr="00642591" w:rsidRDefault="00642591" w:rsidP="00FF19DD">
      <w:pPr>
        <w:pStyle w:val="a5"/>
        <w:ind w:firstLine="709"/>
        <w:jc w:val="both"/>
      </w:pPr>
      <w:r w:rsidRPr="00642591">
        <w:t xml:space="preserve"> Переоформляется </w:t>
      </w:r>
      <w:r w:rsidR="00FF19DD">
        <w:t>План повышения защищенности критически важного объекта</w:t>
      </w:r>
      <w:r w:rsidRPr="00642591">
        <w:t xml:space="preserve"> через 5 лет, а также при изменении сферы деятельности, реконструкции, модернизации технологич</w:t>
      </w:r>
      <w:r w:rsidRPr="00642591">
        <w:t>е</w:t>
      </w:r>
      <w:r w:rsidRPr="00642591">
        <w:t>ских процессов объекта.</w:t>
      </w:r>
    </w:p>
    <w:p w:rsidR="00642591" w:rsidRDefault="00642591" w:rsidP="00FF19DD">
      <w:pPr>
        <w:pStyle w:val="21"/>
        <w:spacing w:line="240" w:lineRule="auto"/>
        <w:ind w:left="0" w:firstLine="709"/>
        <w:jc w:val="both"/>
      </w:pPr>
      <w:r w:rsidRPr="00642591">
        <w:t xml:space="preserve">6. При заполнении форм </w:t>
      </w:r>
      <w:r w:rsidR="00FF19DD">
        <w:t>Плана повышения защищенности критически важного объекта</w:t>
      </w:r>
      <w:r w:rsidRPr="00642591">
        <w:t xml:space="preserve"> разрешается включать дополнительную информацию с учетом  особенностей объекта.</w:t>
      </w:r>
    </w:p>
    <w:p w:rsidR="001D4A27" w:rsidRPr="001D4A27" w:rsidRDefault="001D4A27" w:rsidP="001D4A27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1D4A27">
        <w:rPr>
          <w:color w:val="000000"/>
        </w:rPr>
        <w:t xml:space="preserve">7. План утверждается </w:t>
      </w:r>
      <w:r w:rsidRPr="003F7565">
        <w:rPr>
          <w:color w:val="000000"/>
        </w:rPr>
        <w:t>руководителем</w:t>
      </w:r>
      <w:r w:rsidRPr="001D4A27">
        <w:rPr>
          <w:color w:val="000000"/>
        </w:rPr>
        <w:t xml:space="preserve"> объекта, согласовывается с главными управлени</w:t>
      </w:r>
      <w:r w:rsidRPr="001D4A27">
        <w:rPr>
          <w:color w:val="000000"/>
        </w:rPr>
        <w:t>я</w:t>
      </w:r>
      <w:r w:rsidRPr="001D4A27">
        <w:rPr>
          <w:color w:val="000000"/>
        </w:rPr>
        <w:t>ми МЧС России, ФСБ России и МВД России по субъекту Российской Федерации (по месту ра</w:t>
      </w:r>
      <w:r w:rsidRPr="001D4A27">
        <w:rPr>
          <w:color w:val="000000"/>
        </w:rPr>
        <w:t>с</w:t>
      </w:r>
      <w:r w:rsidRPr="001D4A27">
        <w:rPr>
          <w:color w:val="000000"/>
        </w:rPr>
        <w:t>положения объекта).</w:t>
      </w:r>
    </w:p>
    <w:p w:rsidR="00642591" w:rsidRPr="00642591" w:rsidRDefault="001B055C" w:rsidP="00FF19DD">
      <w:pPr>
        <w:spacing w:after="120"/>
        <w:ind w:firstLine="709"/>
        <w:jc w:val="both"/>
      </w:pPr>
      <w:r>
        <w:t>8</w:t>
      </w:r>
      <w:r w:rsidR="00642591" w:rsidRPr="00642591">
        <w:t xml:space="preserve">. </w:t>
      </w:r>
      <w:r w:rsidR="00FF19DD">
        <w:t>План повышения защищенности критически важного объекта</w:t>
      </w:r>
      <w:r w:rsidR="00642591" w:rsidRPr="00642591">
        <w:t xml:space="preserve"> разрабатывается в </w:t>
      </w:r>
      <w:r w:rsidR="00FF19DD">
        <w:t>чет</w:t>
      </w:r>
      <w:r w:rsidR="00FF19DD">
        <w:t>ы</w:t>
      </w:r>
      <w:r w:rsidR="00FF19DD">
        <w:t>рех</w:t>
      </w:r>
      <w:r w:rsidR="00642591" w:rsidRPr="00642591">
        <w:t xml:space="preserve">  экземплярах.</w:t>
      </w:r>
    </w:p>
    <w:p w:rsidR="00642591" w:rsidRPr="00642591" w:rsidRDefault="00642591" w:rsidP="00FF19DD">
      <w:pPr>
        <w:spacing w:after="120"/>
        <w:ind w:firstLine="709"/>
        <w:jc w:val="both"/>
      </w:pPr>
      <w:r w:rsidRPr="00642591">
        <w:t xml:space="preserve">Первый экземпляр </w:t>
      </w:r>
      <w:r w:rsidR="0099301E">
        <w:t>Плана повышения защищенности критически важного объекта</w:t>
      </w:r>
      <w:r w:rsidRPr="00642591">
        <w:t xml:space="preserve"> ост</w:t>
      </w:r>
      <w:r w:rsidRPr="00642591">
        <w:t>а</w:t>
      </w:r>
      <w:r w:rsidRPr="00642591">
        <w:t>ется на объекте. Второй</w:t>
      </w:r>
      <w:r w:rsidR="009E58DD">
        <w:t>, третий и четвертый</w:t>
      </w:r>
      <w:r w:rsidRPr="00642591">
        <w:t xml:space="preserve"> экземпляр</w:t>
      </w:r>
      <w:r w:rsidR="009E58DD">
        <w:t>ы</w:t>
      </w:r>
      <w:r w:rsidRPr="00642591">
        <w:t xml:space="preserve"> </w:t>
      </w:r>
      <w:r w:rsidR="009E58DD">
        <w:t>Плана повышения защищенности кр</w:t>
      </w:r>
      <w:r w:rsidR="009E58DD">
        <w:t>и</w:t>
      </w:r>
      <w:r w:rsidR="009E58DD">
        <w:t>тически важного объекта</w:t>
      </w:r>
      <w:r w:rsidRPr="00642591">
        <w:t xml:space="preserve"> представля</w:t>
      </w:r>
      <w:r w:rsidR="009E58DD">
        <w:t>ю</w:t>
      </w:r>
      <w:r w:rsidRPr="00642591">
        <w:t xml:space="preserve">тся в </w:t>
      </w:r>
      <w:r w:rsidR="009E58DD">
        <w:t>главные</w:t>
      </w:r>
      <w:r w:rsidRPr="00642591">
        <w:t xml:space="preserve"> управлени</w:t>
      </w:r>
      <w:r w:rsidR="009E58DD">
        <w:t>я</w:t>
      </w:r>
      <w:r w:rsidRPr="00642591">
        <w:t xml:space="preserve"> МЧС России</w:t>
      </w:r>
      <w:r w:rsidR="009E58DD">
        <w:t>, ФСБ России и МВД России</w:t>
      </w:r>
      <w:r w:rsidRPr="00642591">
        <w:t xml:space="preserve"> по субъекту Российской Федерации (по месту расположения объекта).</w:t>
      </w:r>
    </w:p>
    <w:p w:rsidR="00642591" w:rsidRPr="00642591" w:rsidRDefault="001B055C" w:rsidP="000D64CC">
      <w:pPr>
        <w:ind w:firstLine="709"/>
        <w:jc w:val="both"/>
      </w:pPr>
      <w:r>
        <w:t>9</w:t>
      </w:r>
      <w:r w:rsidR="00642591" w:rsidRPr="00642591">
        <w:t xml:space="preserve">.  </w:t>
      </w:r>
      <w:r w:rsidR="00A925AD">
        <w:t>План повышения защищенности критически важного объекта</w:t>
      </w:r>
      <w:r w:rsidR="00642591" w:rsidRPr="00642591">
        <w:t xml:space="preserve"> включает в себя:</w:t>
      </w:r>
    </w:p>
    <w:p w:rsidR="00642591" w:rsidRPr="00642591" w:rsidRDefault="00642591" w:rsidP="000D64CC">
      <w:pPr>
        <w:pStyle w:val="21"/>
        <w:spacing w:after="0" w:line="240" w:lineRule="auto"/>
        <w:ind w:left="0" w:firstLine="709"/>
        <w:jc w:val="both"/>
      </w:pPr>
      <w:r w:rsidRPr="00642591">
        <w:t>титульный лист;</w:t>
      </w:r>
    </w:p>
    <w:p w:rsidR="00642591" w:rsidRPr="00642591" w:rsidRDefault="00642591" w:rsidP="000D64CC">
      <w:pPr>
        <w:pStyle w:val="21"/>
        <w:spacing w:after="0" w:line="240" w:lineRule="auto"/>
        <w:ind w:left="0" w:firstLine="709"/>
        <w:jc w:val="both"/>
      </w:pPr>
      <w:r w:rsidRPr="00642591">
        <w:t>разделы:</w:t>
      </w:r>
    </w:p>
    <w:p w:rsidR="00642591" w:rsidRPr="00642591" w:rsidRDefault="00642591" w:rsidP="000D64CC">
      <w:pPr>
        <w:pStyle w:val="21"/>
        <w:spacing w:after="0" w:line="240" w:lineRule="auto"/>
        <w:ind w:left="0" w:firstLine="709"/>
        <w:jc w:val="both"/>
      </w:pPr>
      <w:r w:rsidRPr="00642591">
        <w:t xml:space="preserve">«Общая характеристика </w:t>
      </w:r>
      <w:r w:rsidR="007A642C">
        <w:t>критически важного</w:t>
      </w:r>
      <w:r w:rsidRPr="00642591">
        <w:t xml:space="preserve"> объекта»;</w:t>
      </w:r>
    </w:p>
    <w:p w:rsidR="00642591" w:rsidRPr="00642591" w:rsidRDefault="00642591" w:rsidP="000D64CC">
      <w:pPr>
        <w:pStyle w:val="21"/>
        <w:spacing w:after="0" w:line="240" w:lineRule="auto"/>
        <w:ind w:left="0" w:firstLine="709"/>
        <w:jc w:val="both"/>
      </w:pPr>
      <w:r w:rsidRPr="00642591">
        <w:t>«</w:t>
      </w:r>
      <w:r w:rsidR="00516F1E">
        <w:t>Оценка защищенности критически важного объекта</w:t>
      </w:r>
      <w:r w:rsidRPr="00642591">
        <w:t>»;</w:t>
      </w:r>
    </w:p>
    <w:p w:rsidR="00642591" w:rsidRDefault="00642591" w:rsidP="000D64CC">
      <w:pPr>
        <w:pStyle w:val="21"/>
        <w:spacing w:after="0" w:line="240" w:lineRule="auto"/>
        <w:ind w:left="0" w:firstLine="709"/>
        <w:jc w:val="both"/>
      </w:pPr>
      <w:r w:rsidRPr="00642591">
        <w:t>«</w:t>
      </w:r>
      <w:r w:rsidR="0058536D">
        <w:t xml:space="preserve">Мероприятия по повышению </w:t>
      </w:r>
      <w:r w:rsidR="00ED3CFC">
        <w:t xml:space="preserve">уровня </w:t>
      </w:r>
      <w:r w:rsidR="0058536D">
        <w:t>защищенности критически важного объекта</w:t>
      </w:r>
      <w:r w:rsidRPr="00642591">
        <w:t>»;</w:t>
      </w:r>
    </w:p>
    <w:p w:rsidR="0058536D" w:rsidRDefault="0058536D" w:rsidP="000D64CC">
      <w:pPr>
        <w:pStyle w:val="21"/>
        <w:spacing w:after="0" w:line="240" w:lineRule="auto"/>
        <w:ind w:left="0" w:firstLine="709"/>
        <w:jc w:val="both"/>
      </w:pPr>
      <w:r>
        <w:t>«</w:t>
      </w:r>
      <w:r w:rsidR="00CB5465">
        <w:t>Должностные лица и организации, ответственные за мероприятия по повышению з</w:t>
      </w:r>
      <w:r w:rsidR="00CB5465">
        <w:t>а</w:t>
      </w:r>
      <w:r w:rsidR="00CB5465">
        <w:t>щищенности критически важного объекта</w:t>
      </w:r>
      <w:r>
        <w:t>»;</w:t>
      </w:r>
    </w:p>
    <w:p w:rsidR="00CB5465" w:rsidRDefault="00CB5465" w:rsidP="000D64CC">
      <w:pPr>
        <w:pStyle w:val="21"/>
        <w:spacing w:after="0" w:line="240" w:lineRule="auto"/>
        <w:ind w:left="0" w:firstLine="709"/>
        <w:jc w:val="both"/>
      </w:pPr>
      <w:r>
        <w:t>«Источники финансирования плана»;</w:t>
      </w:r>
    </w:p>
    <w:p w:rsidR="00CB5465" w:rsidRDefault="00CB5465" w:rsidP="000D64CC">
      <w:pPr>
        <w:pStyle w:val="21"/>
        <w:spacing w:after="0" w:line="240" w:lineRule="auto"/>
        <w:ind w:left="0" w:firstLine="709"/>
        <w:jc w:val="both"/>
      </w:pPr>
      <w:r>
        <w:t>«Организация взаимодействия»;</w:t>
      </w:r>
    </w:p>
    <w:p w:rsidR="00CB5465" w:rsidRPr="00642591" w:rsidRDefault="00CB5465" w:rsidP="000D64CC">
      <w:pPr>
        <w:pStyle w:val="21"/>
        <w:spacing w:after="0" w:line="240" w:lineRule="auto"/>
        <w:ind w:left="0" w:firstLine="709"/>
        <w:jc w:val="both"/>
      </w:pPr>
      <w:r>
        <w:t>«Организация управления и контроля при выполнении мероприятий по повышению з</w:t>
      </w:r>
      <w:r>
        <w:t>а</w:t>
      </w:r>
      <w:r>
        <w:t>щищенности критически важного объекта»;</w:t>
      </w:r>
    </w:p>
    <w:p w:rsidR="00642591" w:rsidRDefault="00642591" w:rsidP="000D64CC">
      <w:pPr>
        <w:pStyle w:val="21"/>
        <w:spacing w:after="0" w:line="240" w:lineRule="auto"/>
        <w:ind w:left="0" w:firstLine="709"/>
        <w:jc w:val="both"/>
      </w:pPr>
      <w:r w:rsidRPr="00642591">
        <w:t>лист, с</w:t>
      </w:r>
      <w:r w:rsidR="000B0239">
        <w:t>одержащий подписи разработчиков;</w:t>
      </w:r>
    </w:p>
    <w:p w:rsidR="000B0239" w:rsidRPr="00642591" w:rsidRDefault="000B0239" w:rsidP="000D64CC">
      <w:pPr>
        <w:pStyle w:val="21"/>
        <w:spacing w:after="0" w:line="240" w:lineRule="auto"/>
        <w:ind w:left="0" w:firstLine="709"/>
        <w:jc w:val="both"/>
      </w:pPr>
      <w:r>
        <w:t>приложения.</w:t>
      </w:r>
    </w:p>
    <w:p w:rsidR="0031474E" w:rsidRPr="0031474E" w:rsidRDefault="0031474E" w:rsidP="0031474E">
      <w:pPr>
        <w:pStyle w:val="20"/>
        <w:spacing w:line="240" w:lineRule="auto"/>
        <w:jc w:val="center"/>
        <w:rPr>
          <w:b/>
          <w:bCs/>
          <w:color w:val="000000"/>
        </w:rPr>
      </w:pPr>
      <w:r w:rsidRPr="0031474E">
        <w:rPr>
          <w:b/>
          <w:bCs/>
          <w:color w:val="000000"/>
        </w:rPr>
        <w:lastRenderedPageBreak/>
        <w:t xml:space="preserve">1. </w:t>
      </w:r>
      <w:r w:rsidRPr="0031474E">
        <w:rPr>
          <w:b/>
          <w:bCs/>
        </w:rPr>
        <w:t>ОБЩАЯ ХАРАКТЕРИСТИКА КРИТИЧЕСКИ ВАЖНОГО ОБЪЕКТА</w:t>
      </w:r>
    </w:p>
    <w:p w:rsidR="001036DC" w:rsidRPr="00923814" w:rsidRDefault="0031474E" w:rsidP="004F1F8B">
      <w:pPr>
        <w:pStyle w:val="20"/>
        <w:tabs>
          <w:tab w:val="left" w:pos="5040"/>
        </w:tabs>
        <w:spacing w:line="240" w:lineRule="auto"/>
        <w:ind w:firstLine="709"/>
        <w:jc w:val="both"/>
        <w:rPr>
          <w:color w:val="000000"/>
        </w:rPr>
      </w:pPr>
      <w:r w:rsidRPr="00923814">
        <w:rPr>
          <w:color w:val="000000"/>
        </w:rPr>
        <w:t>В Плане повышения защищенности критически важного объекта п</w:t>
      </w:r>
      <w:r w:rsidR="00480E52" w:rsidRPr="00923814">
        <w:rPr>
          <w:color w:val="000000"/>
        </w:rPr>
        <w:t>ривод</w:t>
      </w:r>
      <w:r w:rsidR="00923814" w:rsidRPr="00923814">
        <w:rPr>
          <w:color w:val="000000"/>
        </w:rPr>
        <w:t>я</w:t>
      </w:r>
      <w:r w:rsidR="00480E52" w:rsidRPr="00923814">
        <w:rPr>
          <w:color w:val="000000"/>
        </w:rPr>
        <w:t>тся</w:t>
      </w:r>
      <w:r w:rsidR="005F0246" w:rsidRPr="00923814">
        <w:rPr>
          <w:color w:val="000000"/>
        </w:rPr>
        <w:t xml:space="preserve"> общие </w:t>
      </w:r>
      <w:r w:rsidR="00923814" w:rsidRPr="00923814">
        <w:rPr>
          <w:color w:val="000000"/>
        </w:rPr>
        <w:t>х</w:t>
      </w:r>
      <w:r w:rsidR="00923814" w:rsidRPr="00923814">
        <w:rPr>
          <w:color w:val="000000"/>
        </w:rPr>
        <w:t>а</w:t>
      </w:r>
      <w:r w:rsidR="00923814" w:rsidRPr="00923814">
        <w:rPr>
          <w:color w:val="000000"/>
        </w:rPr>
        <w:t>рактеристики критически важного объекта (</w:t>
      </w:r>
      <w:r w:rsidR="00923814">
        <w:rPr>
          <w:color w:val="000000"/>
        </w:rPr>
        <w:t>функциональное назначение, производственная мощность, транспортная инфраструктура, численность персонала, наличие аварийно-спасательных формирований и др.</w:t>
      </w:r>
      <w:r w:rsidR="00923814" w:rsidRPr="00923814">
        <w:rPr>
          <w:color w:val="000000"/>
        </w:rPr>
        <w:t>),</w:t>
      </w:r>
      <w:r w:rsidR="00480E52" w:rsidRPr="00923814">
        <w:rPr>
          <w:color w:val="000000"/>
        </w:rPr>
        <w:t xml:space="preserve"> оценка объекта с точки зрения его значимости и после</w:t>
      </w:r>
      <w:r w:rsidR="00480E52" w:rsidRPr="00923814">
        <w:rPr>
          <w:color w:val="000000"/>
        </w:rPr>
        <w:t>д</w:t>
      </w:r>
      <w:r w:rsidR="00480E52" w:rsidRPr="00923814">
        <w:rPr>
          <w:color w:val="000000"/>
        </w:rPr>
        <w:t>ствий при угрозах техногенного, природного</w:t>
      </w:r>
      <w:r w:rsidRPr="00923814">
        <w:rPr>
          <w:color w:val="000000"/>
        </w:rPr>
        <w:t xml:space="preserve"> </w:t>
      </w:r>
      <w:r w:rsidR="00480E52" w:rsidRPr="00923814">
        <w:rPr>
          <w:color w:val="000000"/>
        </w:rPr>
        <w:t>характера</w:t>
      </w:r>
      <w:r w:rsidRPr="00923814">
        <w:rPr>
          <w:color w:val="000000"/>
        </w:rPr>
        <w:t xml:space="preserve"> </w:t>
      </w:r>
      <w:r w:rsidR="00480E52" w:rsidRPr="00923814">
        <w:rPr>
          <w:color w:val="000000"/>
        </w:rPr>
        <w:t>и</w:t>
      </w:r>
      <w:r w:rsidRPr="00923814">
        <w:rPr>
          <w:color w:val="000000"/>
        </w:rPr>
        <w:t xml:space="preserve"> </w:t>
      </w:r>
      <w:r w:rsidR="00480E52" w:rsidRPr="00923814">
        <w:rPr>
          <w:color w:val="000000"/>
        </w:rPr>
        <w:t>террористических</w:t>
      </w:r>
      <w:r w:rsidRPr="00923814">
        <w:rPr>
          <w:color w:val="000000"/>
        </w:rPr>
        <w:t xml:space="preserve"> </w:t>
      </w:r>
      <w:r w:rsidR="00480E52" w:rsidRPr="00923814">
        <w:rPr>
          <w:color w:val="000000"/>
        </w:rPr>
        <w:t>проявлений. Исх</w:t>
      </w:r>
      <w:r w:rsidR="00480E52" w:rsidRPr="00923814">
        <w:rPr>
          <w:color w:val="000000"/>
        </w:rPr>
        <w:t>о</w:t>
      </w:r>
      <w:r w:rsidR="00480E52" w:rsidRPr="00923814">
        <w:rPr>
          <w:color w:val="000000"/>
        </w:rPr>
        <w:t>дя из этой оценки, определяются необходимые мероприятия,</w:t>
      </w:r>
      <w:r w:rsidRPr="00923814">
        <w:rPr>
          <w:color w:val="000000"/>
        </w:rPr>
        <w:t xml:space="preserve"> </w:t>
      </w:r>
      <w:r w:rsidR="00480E52" w:rsidRPr="00923814">
        <w:rPr>
          <w:color w:val="000000"/>
        </w:rPr>
        <w:t>выполнение к</w:t>
      </w:r>
      <w:r w:rsidR="006A49DE" w:rsidRPr="00923814">
        <w:rPr>
          <w:color w:val="000000"/>
        </w:rPr>
        <w:t>оторых обеспечив</w:t>
      </w:r>
      <w:r w:rsidR="006A49DE" w:rsidRPr="00923814">
        <w:rPr>
          <w:color w:val="000000"/>
        </w:rPr>
        <w:t>а</w:t>
      </w:r>
      <w:r w:rsidR="006A49DE" w:rsidRPr="00923814">
        <w:rPr>
          <w:color w:val="000000"/>
        </w:rPr>
        <w:t>ет максимальн</w:t>
      </w:r>
      <w:r w:rsidRPr="00923814">
        <w:rPr>
          <w:color w:val="000000"/>
        </w:rPr>
        <w:t>ый</w:t>
      </w:r>
      <w:r w:rsidR="00480E52" w:rsidRPr="00923814">
        <w:rPr>
          <w:color w:val="000000"/>
        </w:rPr>
        <w:t xml:space="preserve"> </w:t>
      </w:r>
      <w:r w:rsidRPr="00923814">
        <w:rPr>
          <w:color w:val="000000"/>
        </w:rPr>
        <w:t xml:space="preserve">уровень </w:t>
      </w:r>
      <w:r w:rsidR="00480E52" w:rsidRPr="00923814">
        <w:rPr>
          <w:color w:val="000000"/>
        </w:rPr>
        <w:t>защищенност</w:t>
      </w:r>
      <w:r w:rsidRPr="00923814">
        <w:rPr>
          <w:color w:val="000000"/>
        </w:rPr>
        <w:t>и</w:t>
      </w:r>
      <w:r w:rsidR="00480E52" w:rsidRPr="00923814">
        <w:rPr>
          <w:color w:val="000000"/>
        </w:rPr>
        <w:t xml:space="preserve"> объекта. Эти мероприятия</w:t>
      </w:r>
      <w:r w:rsidRPr="00923814">
        <w:rPr>
          <w:color w:val="000000"/>
        </w:rPr>
        <w:t xml:space="preserve"> приводятся </w:t>
      </w:r>
      <w:r w:rsidR="00480E52" w:rsidRPr="00923814">
        <w:rPr>
          <w:color w:val="000000"/>
        </w:rPr>
        <w:t>в форме 1. В форму 1 заносятся мероприятия как требующие, так и не требующие финансовых затрат. Для тр</w:t>
      </w:r>
      <w:r w:rsidR="00480E52" w:rsidRPr="00923814">
        <w:rPr>
          <w:color w:val="000000"/>
        </w:rPr>
        <w:t>е</w:t>
      </w:r>
      <w:r w:rsidR="00480E52" w:rsidRPr="00923814">
        <w:rPr>
          <w:color w:val="000000"/>
        </w:rPr>
        <w:t xml:space="preserve">бующих финансовых затрат заполняются графы 3-5. </w:t>
      </w:r>
    </w:p>
    <w:p w:rsidR="001036DC" w:rsidRPr="0031474E" w:rsidRDefault="001036DC" w:rsidP="001036DC">
      <w:pPr>
        <w:pStyle w:val="30"/>
        <w:spacing w:after="0"/>
        <w:ind w:firstLine="720"/>
        <w:jc w:val="right"/>
        <w:rPr>
          <w:i/>
          <w:color w:val="000000"/>
        </w:rPr>
      </w:pPr>
      <w:r w:rsidRPr="0031474E">
        <w:rPr>
          <w:i/>
          <w:color w:val="000000"/>
          <w:sz w:val="24"/>
          <w:szCs w:val="24"/>
        </w:rPr>
        <w:t>Форма 1</w:t>
      </w:r>
    </w:p>
    <w:p w:rsidR="001036DC" w:rsidRPr="0031474E" w:rsidRDefault="001036DC" w:rsidP="001036DC">
      <w:pPr>
        <w:jc w:val="both"/>
        <w:rPr>
          <w:color w:val="000000"/>
        </w:rPr>
      </w:pPr>
    </w:p>
    <w:p w:rsidR="00557C62" w:rsidRDefault="001036DC" w:rsidP="001036DC">
      <w:pPr>
        <w:pStyle w:val="a5"/>
        <w:jc w:val="center"/>
        <w:rPr>
          <w:b/>
          <w:color w:val="000000"/>
        </w:rPr>
      </w:pPr>
      <w:r w:rsidRPr="0031474E">
        <w:rPr>
          <w:b/>
          <w:color w:val="000000"/>
        </w:rPr>
        <w:t xml:space="preserve">Мероприятия, обеспечивающие максимальную защищенность объекта от ЧС </w:t>
      </w:r>
    </w:p>
    <w:p w:rsidR="001036DC" w:rsidRPr="0031474E" w:rsidRDefault="001036DC" w:rsidP="001036DC">
      <w:pPr>
        <w:pStyle w:val="a5"/>
        <w:jc w:val="center"/>
        <w:rPr>
          <w:b/>
          <w:color w:val="000000"/>
        </w:rPr>
      </w:pPr>
      <w:r w:rsidRPr="0031474E">
        <w:rPr>
          <w:b/>
          <w:color w:val="000000"/>
        </w:rPr>
        <w:t>техногенного, природного характера и террористических пр</w:t>
      </w:r>
      <w:r w:rsidRPr="0031474E">
        <w:rPr>
          <w:b/>
          <w:color w:val="000000"/>
        </w:rPr>
        <w:t>о</w:t>
      </w:r>
      <w:r w:rsidRPr="0031474E">
        <w:rPr>
          <w:b/>
          <w:color w:val="000000"/>
        </w:rPr>
        <w:t>явлений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588"/>
        <w:gridCol w:w="1082"/>
        <w:gridCol w:w="928"/>
        <w:gridCol w:w="1546"/>
        <w:gridCol w:w="1547"/>
        <w:gridCol w:w="2628"/>
      </w:tblGrid>
      <w:tr w:rsidR="001036DC" w:rsidRPr="0031474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95" w:type="dxa"/>
            <w:vMerge w:val="restart"/>
            <w:vAlign w:val="center"/>
          </w:tcPr>
          <w:p w:rsidR="001036DC" w:rsidRPr="0031474E" w:rsidRDefault="001036DC" w:rsidP="0095758E">
            <w:pPr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№</w:t>
            </w:r>
          </w:p>
          <w:p w:rsidR="001036DC" w:rsidRPr="0031474E" w:rsidRDefault="001036DC" w:rsidP="0095758E">
            <w:pPr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п/п</w:t>
            </w:r>
          </w:p>
          <w:p w:rsidR="001036DC" w:rsidRPr="0031474E" w:rsidRDefault="001036DC" w:rsidP="0095758E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036DC" w:rsidRPr="0031474E" w:rsidRDefault="001036DC" w:rsidP="00713D51">
            <w:pPr>
              <w:jc w:val="center"/>
              <w:rPr>
                <w:color w:val="000000"/>
                <w:sz w:val="22"/>
                <w:szCs w:val="22"/>
              </w:rPr>
            </w:pPr>
            <w:r w:rsidRPr="0031474E">
              <w:rPr>
                <w:color w:val="000000"/>
                <w:sz w:val="22"/>
                <w:szCs w:val="22"/>
              </w:rPr>
              <w:t>Наименов</w:t>
            </w:r>
            <w:r w:rsidRPr="0031474E">
              <w:rPr>
                <w:color w:val="000000"/>
                <w:sz w:val="22"/>
                <w:szCs w:val="22"/>
              </w:rPr>
              <w:t>а</w:t>
            </w:r>
            <w:r w:rsidR="00713D51">
              <w:rPr>
                <w:color w:val="000000"/>
                <w:sz w:val="22"/>
                <w:szCs w:val="22"/>
              </w:rPr>
              <w:t>н</w:t>
            </w:r>
            <w:r w:rsidRPr="0031474E">
              <w:rPr>
                <w:color w:val="000000"/>
                <w:sz w:val="22"/>
                <w:szCs w:val="22"/>
              </w:rPr>
              <w:t>ие меропр</w:t>
            </w:r>
            <w:r w:rsidRPr="0031474E">
              <w:rPr>
                <w:color w:val="000000"/>
                <w:sz w:val="22"/>
                <w:szCs w:val="22"/>
              </w:rPr>
              <w:t>и</w:t>
            </w:r>
            <w:r w:rsidRPr="0031474E">
              <w:rPr>
                <w:color w:val="000000"/>
                <w:sz w:val="22"/>
                <w:szCs w:val="22"/>
              </w:rPr>
              <w:t>ятия</w:t>
            </w:r>
          </w:p>
        </w:tc>
        <w:tc>
          <w:tcPr>
            <w:tcW w:w="3556" w:type="dxa"/>
            <w:gridSpan w:val="3"/>
            <w:vAlign w:val="center"/>
          </w:tcPr>
          <w:p w:rsidR="001036DC" w:rsidRPr="0031474E" w:rsidRDefault="001036DC" w:rsidP="0095758E">
            <w:pPr>
              <w:spacing w:before="120"/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Объем (тыс. руб.)</w:t>
            </w:r>
          </w:p>
          <w:p w:rsidR="001036DC" w:rsidRPr="0031474E" w:rsidRDefault="001036DC" w:rsidP="0095758E"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1036DC" w:rsidRPr="0031474E" w:rsidRDefault="001036DC" w:rsidP="00713D51">
            <w:pPr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Показ</w:t>
            </w:r>
            <w:r w:rsidRPr="0031474E">
              <w:rPr>
                <w:color w:val="000000"/>
              </w:rPr>
              <w:t>а</w:t>
            </w:r>
            <w:r w:rsidRPr="0031474E">
              <w:rPr>
                <w:color w:val="000000"/>
              </w:rPr>
              <w:t>тель завершенн</w:t>
            </w:r>
            <w:r w:rsidRPr="0031474E">
              <w:rPr>
                <w:color w:val="000000"/>
              </w:rPr>
              <w:t>о</w:t>
            </w:r>
            <w:r w:rsidRPr="0031474E">
              <w:rPr>
                <w:color w:val="000000"/>
              </w:rPr>
              <w:t>сти мер</w:t>
            </w:r>
            <w:r w:rsidRPr="0031474E">
              <w:rPr>
                <w:color w:val="000000"/>
              </w:rPr>
              <w:t>о</w:t>
            </w:r>
            <w:r w:rsidRPr="0031474E">
              <w:rPr>
                <w:color w:val="000000"/>
              </w:rPr>
              <w:t>приятия на начало пл</w:t>
            </w:r>
            <w:r w:rsidRPr="0031474E">
              <w:rPr>
                <w:color w:val="000000"/>
              </w:rPr>
              <w:t>а</w:t>
            </w:r>
            <w:r w:rsidR="00713D51">
              <w:rPr>
                <w:color w:val="000000"/>
              </w:rPr>
              <w:t>н</w:t>
            </w:r>
            <w:r w:rsidRPr="0031474E">
              <w:rPr>
                <w:color w:val="000000"/>
              </w:rPr>
              <w:t>иру</w:t>
            </w:r>
            <w:r w:rsidRPr="0031474E">
              <w:rPr>
                <w:color w:val="000000"/>
              </w:rPr>
              <w:t>е</w:t>
            </w:r>
            <w:r w:rsidRPr="0031474E">
              <w:rPr>
                <w:color w:val="000000"/>
              </w:rPr>
              <w:t>мого пери</w:t>
            </w:r>
            <w:r w:rsidRPr="0031474E">
              <w:rPr>
                <w:color w:val="000000"/>
              </w:rPr>
              <w:t>о</w:t>
            </w:r>
            <w:r w:rsidRPr="0031474E">
              <w:rPr>
                <w:color w:val="000000"/>
              </w:rPr>
              <w:t>да</w:t>
            </w:r>
            <w:r w:rsidR="00713D51">
              <w:rPr>
                <w:color w:val="000000"/>
              </w:rPr>
              <w:t xml:space="preserve">, </w:t>
            </w:r>
            <w:r w:rsidRPr="0031474E">
              <w:rPr>
                <w:color w:val="000000"/>
              </w:rPr>
              <w:t>(%)</w:t>
            </w:r>
          </w:p>
        </w:tc>
        <w:tc>
          <w:tcPr>
            <w:tcW w:w="2628" w:type="dxa"/>
            <w:vMerge w:val="restart"/>
            <w:vAlign w:val="center"/>
          </w:tcPr>
          <w:p w:rsidR="001036DC" w:rsidRPr="0031474E" w:rsidRDefault="001036DC" w:rsidP="0095758E">
            <w:pPr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Последствия невыпо</w:t>
            </w:r>
            <w:r w:rsidRPr="0031474E">
              <w:rPr>
                <w:color w:val="000000"/>
              </w:rPr>
              <w:t>л</w:t>
            </w:r>
            <w:r w:rsidRPr="0031474E">
              <w:rPr>
                <w:color w:val="000000"/>
              </w:rPr>
              <w:t>нения меропри</w:t>
            </w:r>
            <w:r w:rsidRPr="0031474E">
              <w:rPr>
                <w:color w:val="000000"/>
              </w:rPr>
              <w:t>я</w:t>
            </w:r>
            <w:r w:rsidRPr="0031474E">
              <w:rPr>
                <w:color w:val="000000"/>
              </w:rPr>
              <w:t>тия</w:t>
            </w:r>
          </w:p>
        </w:tc>
      </w:tr>
      <w:tr w:rsidR="001036DC" w:rsidRPr="0031474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95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8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1036DC" w:rsidRPr="0031474E" w:rsidRDefault="001036DC" w:rsidP="0095758E">
            <w:pPr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Всего</w:t>
            </w:r>
          </w:p>
        </w:tc>
        <w:tc>
          <w:tcPr>
            <w:tcW w:w="2474" w:type="dxa"/>
            <w:gridSpan w:val="2"/>
            <w:vAlign w:val="center"/>
          </w:tcPr>
          <w:p w:rsidR="001036DC" w:rsidRPr="0031474E" w:rsidRDefault="001036DC" w:rsidP="0095758E">
            <w:pPr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В том числе</w:t>
            </w:r>
          </w:p>
        </w:tc>
        <w:tc>
          <w:tcPr>
            <w:tcW w:w="1547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28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</w:tr>
      <w:tr w:rsidR="001036DC" w:rsidRPr="0031474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95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8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2" w:type="dxa"/>
            <w:vMerge/>
            <w:vAlign w:val="center"/>
          </w:tcPr>
          <w:p w:rsidR="001036DC" w:rsidRPr="0031474E" w:rsidRDefault="001036DC" w:rsidP="0095758E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1036DC" w:rsidRPr="0031474E" w:rsidRDefault="001036DC" w:rsidP="00713D51">
            <w:pPr>
              <w:jc w:val="center"/>
              <w:rPr>
                <w:color w:val="000000"/>
              </w:rPr>
            </w:pPr>
            <w:r w:rsidRPr="0031474E">
              <w:rPr>
                <w:color w:val="000000"/>
              </w:rPr>
              <w:t>С</w:t>
            </w:r>
            <w:r w:rsidR="006A49DE" w:rsidRPr="0031474E">
              <w:rPr>
                <w:color w:val="000000"/>
              </w:rPr>
              <w:t>тр</w:t>
            </w:r>
            <w:r w:rsidR="006A49DE" w:rsidRPr="0031474E">
              <w:rPr>
                <w:color w:val="000000"/>
              </w:rPr>
              <w:t>о</w:t>
            </w:r>
            <w:r w:rsidR="006A49DE" w:rsidRPr="0031474E">
              <w:rPr>
                <w:color w:val="000000"/>
              </w:rPr>
              <w:t>ит</w:t>
            </w:r>
            <w:r w:rsidR="00713D51">
              <w:rPr>
                <w:color w:val="000000"/>
              </w:rPr>
              <w:t>е</w:t>
            </w:r>
            <w:r w:rsidR="006A49DE" w:rsidRPr="0031474E">
              <w:rPr>
                <w:color w:val="000000"/>
              </w:rPr>
              <w:t>л</w:t>
            </w:r>
            <w:r w:rsidR="006A49DE" w:rsidRPr="0031474E">
              <w:rPr>
                <w:color w:val="000000"/>
              </w:rPr>
              <w:t>ь</w:t>
            </w:r>
            <w:r w:rsidR="006A49DE" w:rsidRPr="0031474E">
              <w:rPr>
                <w:color w:val="000000"/>
              </w:rPr>
              <w:t>но</w:t>
            </w:r>
            <w:r w:rsidR="00713D51">
              <w:rPr>
                <w:color w:val="000000"/>
              </w:rPr>
              <w:t>-</w:t>
            </w:r>
            <w:r w:rsidR="006A49DE" w:rsidRPr="0031474E">
              <w:rPr>
                <w:color w:val="000000"/>
              </w:rPr>
              <w:t>мо</w:t>
            </w:r>
            <w:r w:rsidR="006A49DE" w:rsidRPr="0031474E">
              <w:rPr>
                <w:color w:val="000000"/>
              </w:rPr>
              <w:t>н</w:t>
            </w:r>
            <w:r w:rsidR="006A49DE" w:rsidRPr="0031474E">
              <w:rPr>
                <w:color w:val="000000"/>
              </w:rPr>
              <w:t>та</w:t>
            </w:r>
            <w:r w:rsidR="006A49DE" w:rsidRPr="0031474E">
              <w:rPr>
                <w:color w:val="000000"/>
              </w:rPr>
              <w:t>ж</w:t>
            </w:r>
            <w:r w:rsidR="006A49DE" w:rsidRPr="0031474E">
              <w:rPr>
                <w:color w:val="000000"/>
              </w:rPr>
              <w:t>ные раб</w:t>
            </w:r>
            <w:r w:rsidR="006A49DE" w:rsidRPr="0031474E">
              <w:rPr>
                <w:color w:val="000000"/>
              </w:rPr>
              <w:t>о</w:t>
            </w:r>
            <w:r w:rsidR="006A49DE" w:rsidRPr="0031474E">
              <w:rPr>
                <w:color w:val="000000"/>
              </w:rPr>
              <w:t>ты</w:t>
            </w:r>
          </w:p>
        </w:tc>
        <w:tc>
          <w:tcPr>
            <w:tcW w:w="1546" w:type="dxa"/>
            <w:vAlign w:val="center"/>
          </w:tcPr>
          <w:p w:rsidR="001036DC" w:rsidRPr="0031474E" w:rsidRDefault="001036DC" w:rsidP="00713D51">
            <w:pPr>
              <w:jc w:val="center"/>
              <w:rPr>
                <w:color w:val="000000"/>
                <w:sz w:val="22"/>
                <w:szCs w:val="22"/>
              </w:rPr>
            </w:pPr>
            <w:r w:rsidRPr="0031474E">
              <w:rPr>
                <w:color w:val="000000"/>
                <w:sz w:val="22"/>
                <w:szCs w:val="22"/>
              </w:rPr>
              <w:t>Приобрет</w:t>
            </w:r>
            <w:r w:rsidRPr="0031474E">
              <w:rPr>
                <w:color w:val="000000"/>
                <w:sz w:val="22"/>
                <w:szCs w:val="22"/>
              </w:rPr>
              <w:t>е</w:t>
            </w:r>
            <w:r w:rsidRPr="0031474E">
              <w:rPr>
                <w:color w:val="000000"/>
                <w:sz w:val="22"/>
                <w:szCs w:val="22"/>
              </w:rPr>
              <w:t xml:space="preserve">ние </w:t>
            </w:r>
            <w:r w:rsidRPr="0031474E">
              <w:rPr>
                <w:color w:val="000000"/>
                <w:spacing w:val="-6"/>
                <w:sz w:val="22"/>
                <w:szCs w:val="22"/>
              </w:rPr>
              <w:t>матер</w:t>
            </w:r>
            <w:r w:rsidRPr="0031474E">
              <w:rPr>
                <w:color w:val="000000"/>
                <w:spacing w:val="-6"/>
                <w:sz w:val="22"/>
                <w:szCs w:val="22"/>
              </w:rPr>
              <w:t>и</w:t>
            </w:r>
            <w:r w:rsidRPr="0031474E">
              <w:rPr>
                <w:color w:val="000000"/>
                <w:spacing w:val="-6"/>
                <w:sz w:val="22"/>
                <w:szCs w:val="22"/>
              </w:rPr>
              <w:t>ально-</w:t>
            </w:r>
            <w:r w:rsidRPr="0031474E">
              <w:rPr>
                <w:color w:val="000000"/>
                <w:sz w:val="22"/>
                <w:szCs w:val="22"/>
              </w:rPr>
              <w:t>технических средств</w:t>
            </w:r>
          </w:p>
        </w:tc>
        <w:tc>
          <w:tcPr>
            <w:tcW w:w="1547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28" w:type="dxa"/>
            <w:vMerge/>
          </w:tcPr>
          <w:p w:rsidR="001036DC" w:rsidRPr="0031474E" w:rsidRDefault="001036DC" w:rsidP="001036DC">
            <w:pPr>
              <w:jc w:val="center"/>
              <w:rPr>
                <w:b/>
                <w:color w:val="000000"/>
              </w:rPr>
            </w:pPr>
          </w:p>
        </w:tc>
      </w:tr>
      <w:tr w:rsidR="001036DC" w:rsidRPr="005D154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95" w:type="dxa"/>
          </w:tcPr>
          <w:p w:rsidR="001036DC" w:rsidRPr="005D1544" w:rsidRDefault="001036DC" w:rsidP="001036DC">
            <w:pPr>
              <w:jc w:val="center"/>
              <w:rPr>
                <w:bCs/>
                <w:color w:val="000000"/>
              </w:rPr>
            </w:pPr>
            <w:r w:rsidRPr="005D1544">
              <w:rPr>
                <w:bCs/>
                <w:color w:val="000000"/>
              </w:rPr>
              <w:t>1</w:t>
            </w:r>
          </w:p>
        </w:tc>
        <w:tc>
          <w:tcPr>
            <w:tcW w:w="1588" w:type="dxa"/>
          </w:tcPr>
          <w:p w:rsidR="001036DC" w:rsidRPr="005D1544" w:rsidRDefault="001036DC" w:rsidP="001036DC">
            <w:pPr>
              <w:jc w:val="center"/>
              <w:rPr>
                <w:bCs/>
                <w:color w:val="000000"/>
              </w:rPr>
            </w:pPr>
            <w:r w:rsidRPr="005D1544">
              <w:rPr>
                <w:bCs/>
                <w:color w:val="000000"/>
              </w:rPr>
              <w:t>2</w:t>
            </w:r>
          </w:p>
        </w:tc>
        <w:tc>
          <w:tcPr>
            <w:tcW w:w="1082" w:type="dxa"/>
          </w:tcPr>
          <w:p w:rsidR="001036DC" w:rsidRPr="005D1544" w:rsidRDefault="001036DC" w:rsidP="001036DC">
            <w:pPr>
              <w:jc w:val="center"/>
              <w:rPr>
                <w:bCs/>
                <w:color w:val="000000"/>
              </w:rPr>
            </w:pPr>
            <w:r w:rsidRPr="005D1544">
              <w:rPr>
                <w:bCs/>
                <w:color w:val="000000"/>
              </w:rPr>
              <w:t>3</w:t>
            </w:r>
          </w:p>
        </w:tc>
        <w:tc>
          <w:tcPr>
            <w:tcW w:w="928" w:type="dxa"/>
          </w:tcPr>
          <w:p w:rsidR="001036DC" w:rsidRPr="005D1544" w:rsidRDefault="001036DC" w:rsidP="001036DC">
            <w:pPr>
              <w:jc w:val="center"/>
              <w:rPr>
                <w:bCs/>
                <w:color w:val="000000"/>
              </w:rPr>
            </w:pPr>
            <w:r w:rsidRPr="005D1544">
              <w:rPr>
                <w:bCs/>
                <w:color w:val="000000"/>
              </w:rPr>
              <w:t>4</w:t>
            </w:r>
          </w:p>
        </w:tc>
        <w:tc>
          <w:tcPr>
            <w:tcW w:w="1546" w:type="dxa"/>
          </w:tcPr>
          <w:p w:rsidR="001036DC" w:rsidRPr="005D1544" w:rsidRDefault="001036DC" w:rsidP="001036DC">
            <w:pPr>
              <w:jc w:val="center"/>
              <w:rPr>
                <w:bCs/>
                <w:color w:val="000000"/>
              </w:rPr>
            </w:pPr>
            <w:r w:rsidRPr="005D1544">
              <w:rPr>
                <w:bCs/>
                <w:color w:val="000000"/>
              </w:rPr>
              <w:t>5</w:t>
            </w:r>
          </w:p>
        </w:tc>
        <w:tc>
          <w:tcPr>
            <w:tcW w:w="1547" w:type="dxa"/>
          </w:tcPr>
          <w:p w:rsidR="001036DC" w:rsidRPr="005D1544" w:rsidRDefault="001036DC" w:rsidP="001036DC">
            <w:pPr>
              <w:jc w:val="center"/>
              <w:rPr>
                <w:bCs/>
                <w:color w:val="000000"/>
              </w:rPr>
            </w:pPr>
            <w:r w:rsidRPr="005D1544">
              <w:rPr>
                <w:bCs/>
                <w:color w:val="000000"/>
              </w:rPr>
              <w:t>6</w:t>
            </w:r>
          </w:p>
        </w:tc>
        <w:tc>
          <w:tcPr>
            <w:tcW w:w="2628" w:type="dxa"/>
          </w:tcPr>
          <w:p w:rsidR="001036DC" w:rsidRPr="005D1544" w:rsidRDefault="001036DC" w:rsidP="001036DC">
            <w:pPr>
              <w:jc w:val="center"/>
              <w:rPr>
                <w:bCs/>
                <w:color w:val="000000"/>
              </w:rPr>
            </w:pPr>
            <w:r w:rsidRPr="005D1544">
              <w:rPr>
                <w:bCs/>
                <w:color w:val="000000"/>
              </w:rPr>
              <w:t>7</w:t>
            </w:r>
          </w:p>
        </w:tc>
      </w:tr>
      <w:tr w:rsidR="001036DC" w:rsidRPr="003147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5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588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082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28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547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2628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</w:tr>
      <w:tr w:rsidR="001036DC" w:rsidRPr="003147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95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588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082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28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547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2628" w:type="dxa"/>
          </w:tcPr>
          <w:p w:rsidR="001036DC" w:rsidRPr="0031474E" w:rsidRDefault="001036DC" w:rsidP="001036DC">
            <w:pPr>
              <w:jc w:val="both"/>
              <w:rPr>
                <w:color w:val="000000"/>
              </w:rPr>
            </w:pPr>
          </w:p>
        </w:tc>
      </w:tr>
    </w:tbl>
    <w:p w:rsidR="001036DC" w:rsidRPr="0031474E" w:rsidRDefault="001036DC" w:rsidP="001036DC">
      <w:pPr>
        <w:pStyle w:val="20"/>
        <w:spacing w:after="0" w:line="24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036DC" w:rsidRPr="00ED3CFC" w:rsidRDefault="001036DC" w:rsidP="00ED3CFC">
      <w:pPr>
        <w:pStyle w:val="20"/>
        <w:spacing w:line="240" w:lineRule="auto"/>
        <w:jc w:val="center"/>
        <w:rPr>
          <w:b/>
          <w:color w:val="000000"/>
        </w:rPr>
      </w:pPr>
      <w:r w:rsidRPr="00ED3CFC">
        <w:rPr>
          <w:b/>
          <w:color w:val="000000"/>
        </w:rPr>
        <w:t>2. ОЦЕНКА ЗАЩИЩЕННОСТИ КРИТИЧЕСКИ ВАЖНОГО ОБ</w:t>
      </w:r>
      <w:r w:rsidRPr="00ED3CFC">
        <w:rPr>
          <w:b/>
          <w:color w:val="000000"/>
        </w:rPr>
        <w:t>Ъ</w:t>
      </w:r>
      <w:r w:rsidRPr="00ED3CFC">
        <w:rPr>
          <w:b/>
          <w:color w:val="000000"/>
        </w:rPr>
        <w:t>ЕКТА</w:t>
      </w:r>
    </w:p>
    <w:p w:rsidR="001036DC" w:rsidRPr="00ED3CFC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  <w:spacing w:val="-2"/>
        </w:rPr>
      </w:pPr>
      <w:r w:rsidRPr="00ED3CFC">
        <w:rPr>
          <w:color w:val="000000"/>
          <w:spacing w:val="-2"/>
        </w:rPr>
        <w:t>При оценке защищенности критически важного объекта учитываю</w:t>
      </w:r>
      <w:r w:rsidRPr="00ED3CFC">
        <w:rPr>
          <w:color w:val="000000"/>
          <w:spacing w:val="-2"/>
        </w:rPr>
        <w:t>т</w:t>
      </w:r>
      <w:r w:rsidRPr="00ED3CFC">
        <w:rPr>
          <w:color w:val="000000"/>
          <w:spacing w:val="-2"/>
        </w:rPr>
        <w:t>ся:</w:t>
      </w:r>
    </w:p>
    <w:p w:rsidR="001036DC" w:rsidRPr="00ED3CFC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ED3CFC">
        <w:rPr>
          <w:color w:val="000000"/>
        </w:rPr>
        <w:t>декларирование безопасности критически важного объекта;</w:t>
      </w:r>
    </w:p>
    <w:p w:rsidR="006A49DE" w:rsidRPr="00ED3CFC" w:rsidRDefault="006A49DE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ED3CFC">
        <w:rPr>
          <w:color w:val="000000"/>
        </w:rPr>
        <w:t>страховой фонд документации;</w:t>
      </w:r>
    </w:p>
    <w:p w:rsidR="001036DC" w:rsidRPr="00ED3CFC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ED3CFC">
        <w:rPr>
          <w:color w:val="000000"/>
        </w:rPr>
        <w:t xml:space="preserve">объем выполнения </w:t>
      </w:r>
      <w:r w:rsidR="00567C7D" w:rsidRPr="00ED3CFC">
        <w:rPr>
          <w:color w:val="000000"/>
        </w:rPr>
        <w:t>инженерно-технических мероприятий (в т.ч.</w:t>
      </w:r>
      <w:r w:rsidRPr="00ED3CFC">
        <w:rPr>
          <w:color w:val="000000"/>
        </w:rPr>
        <w:t xml:space="preserve"> ИТМ ГО</w:t>
      </w:r>
      <w:r w:rsidR="00567C7D" w:rsidRPr="00ED3CFC">
        <w:rPr>
          <w:color w:val="000000"/>
        </w:rPr>
        <w:t>)</w:t>
      </w:r>
      <w:r w:rsidRPr="00ED3CFC">
        <w:rPr>
          <w:color w:val="000000"/>
        </w:rPr>
        <w:t>;</w:t>
      </w:r>
    </w:p>
    <w:p w:rsidR="001036DC" w:rsidRPr="00ED3CFC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ED3CFC">
        <w:rPr>
          <w:color w:val="000000"/>
        </w:rPr>
        <w:t>наличие и состояние диагностической аппаратуры и автоматических систем контроля и регулирования параметров состояния опасных элеме</w:t>
      </w:r>
      <w:r w:rsidRPr="00ED3CFC">
        <w:rPr>
          <w:color w:val="000000"/>
        </w:rPr>
        <w:t>н</w:t>
      </w:r>
      <w:r w:rsidRPr="00ED3CFC">
        <w:rPr>
          <w:color w:val="000000"/>
        </w:rPr>
        <w:t>тов объекта;</w:t>
      </w:r>
    </w:p>
    <w:p w:rsidR="001036DC" w:rsidRPr="00ED3CFC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ED3CFC">
        <w:rPr>
          <w:color w:val="000000"/>
        </w:rPr>
        <w:t>обеспеченность защиты  персонала объекта и населения, проживающего в зоне возде</w:t>
      </w:r>
      <w:r w:rsidRPr="00ED3CFC">
        <w:rPr>
          <w:color w:val="000000"/>
        </w:rPr>
        <w:t>й</w:t>
      </w:r>
      <w:r w:rsidRPr="00ED3CFC">
        <w:rPr>
          <w:color w:val="000000"/>
        </w:rPr>
        <w:t>ствия объекта как источника ЧС;</w:t>
      </w:r>
    </w:p>
    <w:p w:rsidR="001036DC" w:rsidRPr="00357D37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357D37">
        <w:rPr>
          <w:color w:val="000000"/>
        </w:rPr>
        <w:t>подготовленность объекта к работе в условиях ЧС;</w:t>
      </w:r>
    </w:p>
    <w:p w:rsidR="001036DC" w:rsidRPr="00357D37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357D37">
        <w:rPr>
          <w:color w:val="000000"/>
        </w:rPr>
        <w:t>полнота проведения мероприятий по предупреждению и смягчению</w:t>
      </w:r>
      <w:r w:rsidR="00ED3CFC" w:rsidRPr="00357D37">
        <w:rPr>
          <w:color w:val="000000"/>
        </w:rPr>
        <w:t xml:space="preserve"> </w:t>
      </w:r>
      <w:r w:rsidRPr="00357D37">
        <w:rPr>
          <w:color w:val="000000"/>
        </w:rPr>
        <w:t>последс</w:t>
      </w:r>
      <w:r w:rsidRPr="00357D37">
        <w:rPr>
          <w:color w:val="000000"/>
        </w:rPr>
        <w:t>т</w:t>
      </w:r>
      <w:r w:rsidRPr="00357D37">
        <w:rPr>
          <w:color w:val="000000"/>
        </w:rPr>
        <w:t>вий ЧС;</w:t>
      </w:r>
    </w:p>
    <w:p w:rsidR="001036DC" w:rsidRPr="00357D37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357D37">
        <w:rPr>
          <w:color w:val="000000"/>
        </w:rPr>
        <w:t>готовность систем управления к работе в условиях ЧС;</w:t>
      </w:r>
    </w:p>
    <w:p w:rsidR="001036DC" w:rsidRPr="00357D37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357D37">
        <w:rPr>
          <w:color w:val="000000"/>
        </w:rPr>
        <w:t>физическая защищенность объекта от террористических актов;</w:t>
      </w:r>
    </w:p>
    <w:p w:rsidR="001036DC" w:rsidRPr="00357D37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357D37">
        <w:rPr>
          <w:color w:val="000000"/>
        </w:rPr>
        <w:t>другие факторы</w:t>
      </w:r>
      <w:r w:rsidR="006A49DE" w:rsidRPr="00357D37">
        <w:rPr>
          <w:color w:val="000000"/>
        </w:rPr>
        <w:t>, а также состояние реализации мероприятий, приведенных в форме 1.</w:t>
      </w:r>
    </w:p>
    <w:p w:rsidR="001036DC" w:rsidRPr="00357D37" w:rsidRDefault="001036DC" w:rsidP="00557C62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357D37">
        <w:rPr>
          <w:color w:val="000000"/>
        </w:rPr>
        <w:t>Оценка защищенности объекта в результате реализации меропри</w:t>
      </w:r>
      <w:r w:rsidRPr="00357D37">
        <w:rPr>
          <w:color w:val="000000"/>
        </w:rPr>
        <w:t>я</w:t>
      </w:r>
      <w:r w:rsidRPr="00357D37">
        <w:rPr>
          <w:color w:val="000000"/>
        </w:rPr>
        <w:t>тий ____  %.</w:t>
      </w:r>
    </w:p>
    <w:p w:rsidR="001036DC" w:rsidRPr="00ED3CFC" w:rsidRDefault="001036DC" w:rsidP="00ED3CFC">
      <w:pPr>
        <w:pStyle w:val="20"/>
        <w:spacing w:line="240" w:lineRule="auto"/>
        <w:ind w:firstLine="720"/>
        <w:jc w:val="both"/>
        <w:rPr>
          <w:color w:val="FF0000"/>
        </w:rPr>
      </w:pPr>
    </w:p>
    <w:p w:rsidR="001036DC" w:rsidRPr="006A0E1B" w:rsidRDefault="001036DC" w:rsidP="00557C62">
      <w:pPr>
        <w:pStyle w:val="20"/>
        <w:spacing w:after="0" w:line="240" w:lineRule="auto"/>
        <w:jc w:val="center"/>
        <w:rPr>
          <w:b/>
          <w:color w:val="000000"/>
        </w:rPr>
      </w:pPr>
      <w:r w:rsidRPr="006A0E1B">
        <w:rPr>
          <w:b/>
          <w:color w:val="000000"/>
        </w:rPr>
        <w:t xml:space="preserve">3. МЕРОПРИЯТИЯ ПО ПОВЫШЕНИЮ </w:t>
      </w:r>
      <w:r w:rsidR="006A0E1B" w:rsidRPr="006A0E1B">
        <w:rPr>
          <w:b/>
          <w:color w:val="000000"/>
        </w:rPr>
        <w:t xml:space="preserve">УРОВНЯ </w:t>
      </w:r>
      <w:r w:rsidRPr="006A0E1B">
        <w:rPr>
          <w:b/>
          <w:color w:val="000000"/>
        </w:rPr>
        <w:t>ЗАЩИЩЕННОСТИ</w:t>
      </w:r>
    </w:p>
    <w:p w:rsidR="001036DC" w:rsidRPr="006A0E1B" w:rsidRDefault="001036DC" w:rsidP="00557C62">
      <w:pPr>
        <w:pStyle w:val="20"/>
        <w:spacing w:after="0" w:line="240" w:lineRule="auto"/>
        <w:jc w:val="center"/>
        <w:rPr>
          <w:b/>
          <w:color w:val="000000"/>
        </w:rPr>
      </w:pPr>
      <w:r w:rsidRPr="006A0E1B">
        <w:rPr>
          <w:b/>
          <w:color w:val="000000"/>
        </w:rPr>
        <w:t>КРИТИЧ</w:t>
      </w:r>
      <w:r w:rsidRPr="006A0E1B">
        <w:rPr>
          <w:b/>
          <w:color w:val="000000"/>
        </w:rPr>
        <w:t>Е</w:t>
      </w:r>
      <w:r w:rsidRPr="006A0E1B">
        <w:rPr>
          <w:b/>
          <w:color w:val="000000"/>
        </w:rPr>
        <w:t>СКИ ВАЖНОГО ОБЪЕКТА</w:t>
      </w:r>
    </w:p>
    <w:p w:rsidR="001036DC" w:rsidRPr="006A0E1B" w:rsidRDefault="001036DC" w:rsidP="005D1544">
      <w:pPr>
        <w:pStyle w:val="20"/>
        <w:spacing w:line="240" w:lineRule="auto"/>
        <w:ind w:firstLine="720"/>
        <w:jc w:val="both"/>
        <w:rPr>
          <w:bCs/>
          <w:color w:val="000000"/>
        </w:rPr>
      </w:pPr>
      <w:r w:rsidRPr="006A0E1B">
        <w:rPr>
          <w:bCs/>
          <w:color w:val="000000"/>
        </w:rPr>
        <w:t>Мероприятия по</w:t>
      </w:r>
      <w:r w:rsidR="006A0E1B" w:rsidRPr="006A0E1B">
        <w:rPr>
          <w:bCs/>
          <w:color w:val="000000"/>
        </w:rPr>
        <w:t xml:space="preserve"> </w:t>
      </w:r>
      <w:r w:rsidRPr="006A0E1B">
        <w:rPr>
          <w:bCs/>
          <w:color w:val="000000"/>
        </w:rPr>
        <w:t>повышению</w:t>
      </w:r>
      <w:r w:rsidR="006A0E1B" w:rsidRPr="006A0E1B">
        <w:rPr>
          <w:bCs/>
          <w:color w:val="000000"/>
        </w:rPr>
        <w:t xml:space="preserve"> </w:t>
      </w:r>
      <w:r w:rsidR="006A0E1B">
        <w:rPr>
          <w:bCs/>
          <w:color w:val="000000"/>
        </w:rPr>
        <w:t xml:space="preserve">уровня </w:t>
      </w:r>
      <w:r w:rsidRPr="006A0E1B">
        <w:rPr>
          <w:bCs/>
          <w:color w:val="000000"/>
        </w:rPr>
        <w:t>защищенности</w:t>
      </w:r>
      <w:r w:rsidR="006A0E1B" w:rsidRPr="006A0E1B">
        <w:rPr>
          <w:bCs/>
          <w:color w:val="000000"/>
        </w:rPr>
        <w:t xml:space="preserve"> </w:t>
      </w:r>
      <w:r w:rsidR="006A0E1B">
        <w:rPr>
          <w:bCs/>
          <w:color w:val="000000"/>
        </w:rPr>
        <w:t xml:space="preserve">критически важного </w:t>
      </w:r>
      <w:r w:rsidRPr="006A0E1B">
        <w:rPr>
          <w:bCs/>
          <w:color w:val="000000"/>
        </w:rPr>
        <w:t>объекта</w:t>
      </w:r>
      <w:r w:rsidR="000E6EBC" w:rsidRPr="006A0E1B">
        <w:rPr>
          <w:bCs/>
          <w:color w:val="000000"/>
        </w:rPr>
        <w:t>,</w:t>
      </w:r>
      <w:r w:rsidR="006A0E1B" w:rsidRPr="006A0E1B">
        <w:rPr>
          <w:bCs/>
          <w:color w:val="000000"/>
        </w:rPr>
        <w:t xml:space="preserve"> </w:t>
      </w:r>
      <w:r w:rsidR="006A49DE" w:rsidRPr="006A0E1B">
        <w:rPr>
          <w:bCs/>
          <w:color w:val="000000"/>
        </w:rPr>
        <w:t>тр</w:t>
      </w:r>
      <w:r w:rsidR="006A49DE" w:rsidRPr="006A0E1B">
        <w:rPr>
          <w:bCs/>
          <w:color w:val="000000"/>
        </w:rPr>
        <w:t>е</w:t>
      </w:r>
      <w:r w:rsidR="006A49DE" w:rsidRPr="006A0E1B">
        <w:rPr>
          <w:bCs/>
          <w:color w:val="000000"/>
        </w:rPr>
        <w:t>бующие</w:t>
      </w:r>
      <w:r w:rsidR="006A0E1B" w:rsidRPr="006A0E1B">
        <w:rPr>
          <w:bCs/>
          <w:color w:val="000000"/>
        </w:rPr>
        <w:t xml:space="preserve"> </w:t>
      </w:r>
      <w:r w:rsidR="006A49DE" w:rsidRPr="006A0E1B">
        <w:rPr>
          <w:bCs/>
          <w:color w:val="000000"/>
        </w:rPr>
        <w:t>финансовых затрат</w:t>
      </w:r>
      <w:r w:rsidR="000E6EBC" w:rsidRPr="006A0E1B">
        <w:rPr>
          <w:bCs/>
          <w:color w:val="000000"/>
        </w:rPr>
        <w:t>,</w:t>
      </w:r>
      <w:r w:rsidR="006A49DE" w:rsidRPr="006A0E1B">
        <w:rPr>
          <w:bCs/>
          <w:color w:val="000000"/>
        </w:rPr>
        <w:t xml:space="preserve"> </w:t>
      </w:r>
      <w:r w:rsidRPr="006A0E1B">
        <w:rPr>
          <w:bCs/>
          <w:color w:val="000000"/>
        </w:rPr>
        <w:t xml:space="preserve"> представляются в форме 2.</w:t>
      </w:r>
    </w:p>
    <w:p w:rsidR="001036DC" w:rsidRPr="006A0E1B" w:rsidRDefault="001036DC" w:rsidP="001036DC">
      <w:pPr>
        <w:jc w:val="right"/>
        <w:rPr>
          <w:i/>
          <w:color w:val="000000"/>
        </w:rPr>
      </w:pPr>
      <w:r w:rsidRPr="006A0E1B">
        <w:rPr>
          <w:i/>
          <w:color w:val="000000"/>
        </w:rPr>
        <w:lastRenderedPageBreak/>
        <w:t>Форма 2</w:t>
      </w:r>
    </w:p>
    <w:p w:rsidR="001036DC" w:rsidRPr="006A0E1B" w:rsidRDefault="001036DC" w:rsidP="001036DC">
      <w:pPr>
        <w:jc w:val="right"/>
        <w:rPr>
          <w:color w:val="000000"/>
        </w:rPr>
      </w:pPr>
    </w:p>
    <w:p w:rsidR="006A49DE" w:rsidRPr="006A0E1B" w:rsidRDefault="001036DC" w:rsidP="005D1544">
      <w:pPr>
        <w:pStyle w:val="1"/>
        <w:ind w:firstLine="0"/>
        <w:jc w:val="center"/>
        <w:rPr>
          <w:color w:val="000000"/>
          <w:lang w:val="ru-RU"/>
        </w:rPr>
      </w:pPr>
      <w:r w:rsidRPr="006A0E1B">
        <w:rPr>
          <w:b/>
          <w:i w:val="0"/>
          <w:color w:val="000000"/>
          <w:lang w:val="ru-RU"/>
        </w:rPr>
        <w:t>Мероприятия по повышению защищенности на планируемый период</w:t>
      </w:r>
      <w:r w:rsidRPr="006A0E1B">
        <w:rPr>
          <w:color w:val="000000"/>
          <w:lang w:val="ru-RU"/>
        </w:rPr>
        <w:t xml:space="preserve"> </w:t>
      </w:r>
    </w:p>
    <w:p w:rsidR="001036DC" w:rsidRPr="006A0E1B" w:rsidRDefault="006A49DE" w:rsidP="005D1544">
      <w:pPr>
        <w:pStyle w:val="1"/>
        <w:ind w:firstLine="0"/>
        <w:jc w:val="center"/>
        <w:rPr>
          <w:color w:val="000000"/>
          <w:lang w:val="ru-RU"/>
        </w:rPr>
      </w:pPr>
      <w:r w:rsidRPr="006A0E1B">
        <w:rPr>
          <w:b/>
          <w:i w:val="0"/>
          <w:color w:val="000000"/>
          <w:lang w:val="ru-RU"/>
        </w:rPr>
        <w:t>по этапам и  годам</w:t>
      </w:r>
      <w:r w:rsidRPr="006A0E1B">
        <w:rPr>
          <w:color w:val="000000"/>
          <w:lang w:val="ru-RU"/>
        </w:rPr>
        <w:t xml:space="preserve"> </w:t>
      </w:r>
      <w:r w:rsidR="001036DC" w:rsidRPr="006A0E1B">
        <w:rPr>
          <w:color w:val="000000"/>
          <w:lang w:val="ru-RU"/>
        </w:rPr>
        <w:t>______________</w:t>
      </w:r>
    </w:p>
    <w:p w:rsidR="001036DC" w:rsidRPr="006A0E1B" w:rsidRDefault="001036DC" w:rsidP="001036DC">
      <w:pPr>
        <w:jc w:val="both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4"/>
        <w:gridCol w:w="850"/>
        <w:gridCol w:w="851"/>
        <w:gridCol w:w="850"/>
        <w:gridCol w:w="1134"/>
        <w:gridCol w:w="945"/>
        <w:gridCol w:w="992"/>
        <w:gridCol w:w="1134"/>
        <w:gridCol w:w="1276"/>
      </w:tblGrid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</w:rPr>
              <w:t>№</w:t>
            </w:r>
            <w:r w:rsidR="00713D51">
              <w:rPr>
                <w:color w:val="000000"/>
              </w:rPr>
              <w:t xml:space="preserve"> </w:t>
            </w:r>
            <w:r w:rsidRPr="006A0E1B">
              <w:rPr>
                <w:color w:val="000000"/>
              </w:rPr>
              <w:t>п/п</w:t>
            </w:r>
          </w:p>
        </w:tc>
        <w:tc>
          <w:tcPr>
            <w:tcW w:w="864" w:type="dxa"/>
            <w:vMerge w:val="restart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  <w:sz w:val="22"/>
                <w:szCs w:val="22"/>
              </w:rPr>
              <w:t>Наименов</w:t>
            </w:r>
            <w:r w:rsidRPr="006A0E1B">
              <w:rPr>
                <w:color w:val="000000"/>
                <w:sz w:val="22"/>
                <w:szCs w:val="22"/>
              </w:rPr>
              <w:t>а</w:t>
            </w:r>
            <w:r w:rsidRPr="006A0E1B">
              <w:rPr>
                <w:color w:val="000000"/>
                <w:sz w:val="22"/>
                <w:szCs w:val="22"/>
              </w:rPr>
              <w:t>ни</w:t>
            </w:r>
            <w:r w:rsidRPr="006A0E1B">
              <w:rPr>
                <w:color w:val="000000"/>
                <w:sz w:val="22"/>
                <w:szCs w:val="22"/>
              </w:rPr>
              <w:t>е</w:t>
            </w:r>
            <w:r w:rsidR="00713D51">
              <w:rPr>
                <w:color w:val="000000"/>
                <w:sz w:val="22"/>
                <w:szCs w:val="22"/>
              </w:rPr>
              <w:t xml:space="preserve"> </w:t>
            </w:r>
            <w:r w:rsidR="00213645" w:rsidRPr="006A0E1B">
              <w:rPr>
                <w:color w:val="000000"/>
                <w:sz w:val="22"/>
                <w:szCs w:val="22"/>
              </w:rPr>
              <w:t>м</w:t>
            </w:r>
            <w:r w:rsidRPr="006A0E1B">
              <w:rPr>
                <w:color w:val="000000"/>
                <w:sz w:val="22"/>
                <w:szCs w:val="22"/>
              </w:rPr>
              <w:t>ер</w:t>
            </w:r>
            <w:r w:rsidRPr="006A0E1B">
              <w:rPr>
                <w:color w:val="000000"/>
                <w:sz w:val="22"/>
                <w:szCs w:val="22"/>
              </w:rPr>
              <w:t>о</w:t>
            </w:r>
            <w:r w:rsidRPr="006A0E1B">
              <w:rPr>
                <w:color w:val="000000"/>
                <w:sz w:val="22"/>
                <w:szCs w:val="22"/>
              </w:rPr>
              <w:t>при</w:t>
            </w:r>
            <w:r w:rsidRPr="006A0E1B">
              <w:rPr>
                <w:color w:val="000000"/>
                <w:sz w:val="22"/>
                <w:szCs w:val="22"/>
              </w:rPr>
              <w:t>я</w:t>
            </w:r>
            <w:r w:rsidRPr="006A0E1B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850" w:type="dxa"/>
            <w:vMerge w:val="restart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  <w:sz w:val="22"/>
                <w:szCs w:val="22"/>
              </w:rPr>
            </w:pPr>
            <w:r w:rsidRPr="006A0E1B">
              <w:rPr>
                <w:color w:val="000000"/>
                <w:sz w:val="22"/>
                <w:szCs w:val="22"/>
              </w:rPr>
              <w:t>Ср</w:t>
            </w:r>
            <w:r w:rsidRPr="006A0E1B">
              <w:rPr>
                <w:color w:val="000000"/>
                <w:sz w:val="22"/>
                <w:szCs w:val="22"/>
              </w:rPr>
              <w:t>о</w:t>
            </w:r>
            <w:r w:rsidRPr="006A0E1B">
              <w:rPr>
                <w:color w:val="000000"/>
                <w:sz w:val="22"/>
                <w:szCs w:val="22"/>
              </w:rPr>
              <w:t>ки</w:t>
            </w:r>
            <w:r w:rsidR="00713D51">
              <w:rPr>
                <w:color w:val="000000"/>
                <w:sz w:val="22"/>
                <w:szCs w:val="22"/>
              </w:rPr>
              <w:t xml:space="preserve"> </w:t>
            </w:r>
            <w:r w:rsidR="00213645" w:rsidRPr="006A0E1B">
              <w:rPr>
                <w:color w:val="000000"/>
                <w:sz w:val="22"/>
                <w:szCs w:val="22"/>
              </w:rPr>
              <w:t>реал</w:t>
            </w:r>
            <w:r w:rsidR="00213645" w:rsidRPr="006A0E1B">
              <w:rPr>
                <w:color w:val="000000"/>
                <w:sz w:val="22"/>
                <w:szCs w:val="22"/>
              </w:rPr>
              <w:t>и</w:t>
            </w:r>
            <w:r w:rsidRPr="006A0E1B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2835" w:type="dxa"/>
            <w:gridSpan w:val="3"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</w:rPr>
              <w:t>Планируемый объем в</w:t>
            </w:r>
            <w:r w:rsidRPr="006A0E1B">
              <w:rPr>
                <w:color w:val="000000"/>
              </w:rPr>
              <w:t>ы</w:t>
            </w:r>
            <w:r w:rsidRPr="006A0E1B">
              <w:rPr>
                <w:color w:val="000000"/>
              </w:rPr>
              <w:t>полнения (тыс.руб.)</w:t>
            </w:r>
          </w:p>
        </w:tc>
        <w:tc>
          <w:tcPr>
            <w:tcW w:w="3071" w:type="dxa"/>
            <w:gridSpan w:val="3"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</w:rPr>
              <w:t>Финансирование (тыс.руб.)</w:t>
            </w:r>
          </w:p>
        </w:tc>
        <w:tc>
          <w:tcPr>
            <w:tcW w:w="1276" w:type="dxa"/>
            <w:vMerge w:val="restart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  <w:sz w:val="22"/>
                <w:szCs w:val="22"/>
              </w:rPr>
            </w:pPr>
            <w:r w:rsidRPr="006A0E1B">
              <w:rPr>
                <w:color w:val="000000"/>
                <w:sz w:val="22"/>
                <w:szCs w:val="22"/>
              </w:rPr>
              <w:t>Р</w:t>
            </w:r>
            <w:r w:rsidRPr="006A0E1B">
              <w:rPr>
                <w:color w:val="000000"/>
                <w:sz w:val="22"/>
                <w:szCs w:val="22"/>
              </w:rPr>
              <w:t>е</w:t>
            </w:r>
            <w:r w:rsidRPr="006A0E1B">
              <w:rPr>
                <w:color w:val="000000"/>
                <w:sz w:val="22"/>
                <w:szCs w:val="22"/>
              </w:rPr>
              <w:t>зультат выполн</w:t>
            </w:r>
            <w:r w:rsidRPr="006A0E1B">
              <w:rPr>
                <w:color w:val="000000"/>
                <w:sz w:val="22"/>
                <w:szCs w:val="22"/>
              </w:rPr>
              <w:t>е</w:t>
            </w:r>
            <w:r w:rsidRPr="006A0E1B">
              <w:rPr>
                <w:color w:val="000000"/>
                <w:sz w:val="22"/>
                <w:szCs w:val="22"/>
              </w:rPr>
              <w:t>ния мер</w:t>
            </w:r>
            <w:r w:rsidRPr="006A0E1B">
              <w:rPr>
                <w:color w:val="000000"/>
                <w:sz w:val="22"/>
                <w:szCs w:val="22"/>
              </w:rPr>
              <w:t>о</w:t>
            </w:r>
            <w:r w:rsidRPr="006A0E1B">
              <w:rPr>
                <w:color w:val="000000"/>
                <w:sz w:val="22"/>
                <w:szCs w:val="22"/>
              </w:rPr>
              <w:t>пр</w:t>
            </w:r>
            <w:r w:rsidRPr="006A0E1B">
              <w:rPr>
                <w:color w:val="000000"/>
                <w:sz w:val="22"/>
                <w:szCs w:val="22"/>
              </w:rPr>
              <w:t>и</w:t>
            </w:r>
            <w:r w:rsidRPr="006A0E1B">
              <w:rPr>
                <w:color w:val="000000"/>
                <w:sz w:val="22"/>
                <w:szCs w:val="22"/>
              </w:rPr>
              <w:t>ятия, (тыс.</w:t>
            </w:r>
            <w:r w:rsidR="00713D51">
              <w:rPr>
                <w:color w:val="000000"/>
                <w:sz w:val="22"/>
                <w:szCs w:val="22"/>
              </w:rPr>
              <w:t xml:space="preserve"> </w:t>
            </w:r>
            <w:r w:rsidRPr="006A0E1B">
              <w:rPr>
                <w:color w:val="000000"/>
                <w:sz w:val="22"/>
                <w:szCs w:val="22"/>
              </w:rPr>
              <w:t>руб.)</w:t>
            </w:r>
          </w:p>
        </w:tc>
      </w:tr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</w:rPr>
              <w:t>В том числе</w:t>
            </w:r>
          </w:p>
        </w:tc>
        <w:tc>
          <w:tcPr>
            <w:tcW w:w="945" w:type="dxa"/>
            <w:vMerge w:val="restart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  <w:sz w:val="22"/>
                <w:szCs w:val="22"/>
              </w:rPr>
            </w:pPr>
            <w:r w:rsidRPr="006A0E1B">
              <w:rPr>
                <w:color w:val="000000"/>
                <w:sz w:val="22"/>
                <w:szCs w:val="22"/>
              </w:rPr>
              <w:t>Со</w:t>
            </w:r>
            <w:r w:rsidRPr="006A0E1B">
              <w:rPr>
                <w:color w:val="000000"/>
                <w:sz w:val="22"/>
                <w:szCs w:val="22"/>
              </w:rPr>
              <w:t>б</w:t>
            </w:r>
            <w:r w:rsidRPr="006A0E1B">
              <w:rPr>
                <w:color w:val="000000"/>
                <w:sz w:val="22"/>
                <w:szCs w:val="22"/>
              </w:rPr>
              <w:t>стве</w:t>
            </w:r>
            <w:r w:rsidRPr="006A0E1B">
              <w:rPr>
                <w:color w:val="000000"/>
                <w:sz w:val="22"/>
                <w:szCs w:val="22"/>
              </w:rPr>
              <w:t>н</w:t>
            </w:r>
            <w:r w:rsidRPr="006A0E1B">
              <w:rPr>
                <w:color w:val="000000"/>
                <w:sz w:val="22"/>
                <w:szCs w:val="22"/>
              </w:rPr>
              <w:t>ные сре</w:t>
            </w:r>
            <w:r w:rsidRPr="006A0E1B">
              <w:rPr>
                <w:color w:val="000000"/>
                <w:sz w:val="22"/>
                <w:szCs w:val="22"/>
              </w:rPr>
              <w:t>д</w:t>
            </w:r>
            <w:r w:rsidRPr="006A0E1B">
              <w:rPr>
                <w:color w:val="000000"/>
                <w:sz w:val="22"/>
                <w:szCs w:val="22"/>
              </w:rPr>
              <w:t>ства объе</w:t>
            </w:r>
            <w:r w:rsidRPr="006A0E1B">
              <w:rPr>
                <w:color w:val="000000"/>
                <w:sz w:val="22"/>
                <w:szCs w:val="22"/>
              </w:rPr>
              <w:t>к</w:t>
            </w:r>
            <w:r w:rsidRPr="006A0E1B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992" w:type="dxa"/>
            <w:vMerge w:val="restart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6A0E1B">
              <w:rPr>
                <w:color w:val="000000"/>
                <w:sz w:val="22"/>
                <w:szCs w:val="22"/>
              </w:rPr>
              <w:t>Пр</w:t>
            </w:r>
            <w:r w:rsidRPr="006A0E1B">
              <w:rPr>
                <w:color w:val="000000"/>
                <w:sz w:val="22"/>
                <w:szCs w:val="22"/>
              </w:rPr>
              <w:t>и</w:t>
            </w:r>
            <w:r w:rsidRPr="006A0E1B">
              <w:rPr>
                <w:color w:val="000000"/>
                <w:sz w:val="22"/>
                <w:szCs w:val="22"/>
              </w:rPr>
              <w:t>влека</w:t>
            </w:r>
            <w:r w:rsidRPr="006A0E1B">
              <w:rPr>
                <w:color w:val="000000"/>
                <w:sz w:val="22"/>
                <w:szCs w:val="22"/>
              </w:rPr>
              <w:t>е</w:t>
            </w:r>
            <w:r w:rsidRPr="006A0E1B">
              <w:rPr>
                <w:color w:val="000000"/>
                <w:sz w:val="22"/>
                <w:szCs w:val="22"/>
              </w:rPr>
              <w:t>мы</w:t>
            </w:r>
            <w:r w:rsidRPr="006A0E1B">
              <w:rPr>
                <w:color w:val="000000"/>
                <w:sz w:val="22"/>
                <w:szCs w:val="22"/>
              </w:rPr>
              <w:t>е</w:t>
            </w:r>
            <w:r w:rsidR="00713D51">
              <w:rPr>
                <w:color w:val="000000"/>
                <w:sz w:val="22"/>
                <w:szCs w:val="22"/>
              </w:rPr>
              <w:t xml:space="preserve"> </w:t>
            </w:r>
            <w:r w:rsidRPr="006A0E1B">
              <w:rPr>
                <w:color w:val="000000"/>
                <w:spacing w:val="-6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vMerge w:val="restart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  <w:sz w:val="22"/>
                <w:szCs w:val="22"/>
              </w:rPr>
            </w:pPr>
            <w:r w:rsidRPr="006A0E1B">
              <w:rPr>
                <w:color w:val="000000"/>
                <w:sz w:val="22"/>
                <w:szCs w:val="22"/>
              </w:rPr>
              <w:t>Нед</w:t>
            </w:r>
            <w:r w:rsidRPr="006A0E1B">
              <w:rPr>
                <w:color w:val="000000"/>
                <w:sz w:val="22"/>
                <w:szCs w:val="22"/>
              </w:rPr>
              <w:t>о</w:t>
            </w:r>
            <w:r w:rsidRPr="006A0E1B">
              <w:rPr>
                <w:color w:val="000000"/>
                <w:sz w:val="22"/>
                <w:szCs w:val="22"/>
              </w:rPr>
              <w:t>стающие средс</w:t>
            </w:r>
            <w:r w:rsidRPr="006A0E1B">
              <w:rPr>
                <w:color w:val="000000"/>
                <w:sz w:val="22"/>
                <w:szCs w:val="22"/>
              </w:rPr>
              <w:t>т</w:t>
            </w:r>
            <w:r w:rsidRPr="006A0E1B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276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</w:tr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</w:rPr>
              <w:t>С</w:t>
            </w:r>
            <w:r w:rsidR="008F4B81" w:rsidRPr="006A0E1B">
              <w:rPr>
                <w:color w:val="000000"/>
              </w:rPr>
              <w:t>тр</w:t>
            </w:r>
            <w:r w:rsidR="008F4B81" w:rsidRPr="006A0E1B">
              <w:rPr>
                <w:color w:val="000000"/>
              </w:rPr>
              <w:t>о</w:t>
            </w:r>
            <w:r w:rsidR="008F4B81" w:rsidRPr="006A0E1B">
              <w:rPr>
                <w:color w:val="000000"/>
              </w:rPr>
              <w:t>ительно-мо</w:t>
            </w:r>
            <w:r w:rsidR="008F4B81" w:rsidRPr="006A0E1B">
              <w:rPr>
                <w:color w:val="000000"/>
              </w:rPr>
              <w:t>н</w:t>
            </w:r>
            <w:r w:rsidR="008F4B81" w:rsidRPr="006A0E1B">
              <w:rPr>
                <w:color w:val="000000"/>
              </w:rPr>
              <w:t>та</w:t>
            </w:r>
            <w:r w:rsidR="008F4B81" w:rsidRPr="006A0E1B">
              <w:rPr>
                <w:color w:val="000000"/>
              </w:rPr>
              <w:t>ж</w:t>
            </w:r>
            <w:r w:rsidR="008F4B81" w:rsidRPr="006A0E1B">
              <w:rPr>
                <w:color w:val="000000"/>
              </w:rPr>
              <w:t>ные раб</w:t>
            </w:r>
            <w:r w:rsidR="008F4B81" w:rsidRPr="006A0E1B">
              <w:rPr>
                <w:color w:val="000000"/>
              </w:rPr>
              <w:t>о</w:t>
            </w:r>
            <w:r w:rsidR="008F4B81" w:rsidRPr="006A0E1B">
              <w:rPr>
                <w:color w:val="000000"/>
              </w:rPr>
              <w:t>ты</w:t>
            </w:r>
          </w:p>
        </w:tc>
        <w:tc>
          <w:tcPr>
            <w:tcW w:w="1134" w:type="dxa"/>
            <w:vAlign w:val="center"/>
          </w:tcPr>
          <w:p w:rsidR="001036DC" w:rsidRPr="006A0E1B" w:rsidRDefault="001036DC" w:rsidP="00713D51">
            <w:pPr>
              <w:jc w:val="center"/>
              <w:rPr>
                <w:color w:val="000000"/>
              </w:rPr>
            </w:pPr>
            <w:r w:rsidRPr="006A0E1B">
              <w:rPr>
                <w:color w:val="000000"/>
                <w:sz w:val="22"/>
                <w:szCs w:val="22"/>
              </w:rPr>
              <w:t>Приобр</w:t>
            </w:r>
            <w:r w:rsidRPr="006A0E1B">
              <w:rPr>
                <w:color w:val="000000"/>
                <w:sz w:val="22"/>
                <w:szCs w:val="22"/>
              </w:rPr>
              <w:t>е</w:t>
            </w:r>
            <w:r w:rsidRPr="006A0E1B">
              <w:rPr>
                <w:color w:val="000000"/>
                <w:sz w:val="22"/>
                <w:szCs w:val="22"/>
              </w:rPr>
              <w:t>тение матер</w:t>
            </w:r>
            <w:r w:rsidRPr="006A0E1B">
              <w:rPr>
                <w:color w:val="000000"/>
                <w:sz w:val="22"/>
                <w:szCs w:val="22"/>
              </w:rPr>
              <w:t>и</w:t>
            </w:r>
            <w:r w:rsidRPr="006A0E1B">
              <w:rPr>
                <w:color w:val="000000"/>
                <w:sz w:val="22"/>
                <w:szCs w:val="22"/>
              </w:rPr>
              <w:t>ально-</w:t>
            </w:r>
            <w:r w:rsidR="00FD64FB" w:rsidRPr="006A0E1B">
              <w:rPr>
                <w:color w:val="000000"/>
                <w:sz w:val="22"/>
                <w:szCs w:val="22"/>
              </w:rPr>
              <w:t>т</w:t>
            </w:r>
            <w:r w:rsidRPr="006A0E1B">
              <w:rPr>
                <w:color w:val="000000"/>
                <w:sz w:val="22"/>
                <w:szCs w:val="22"/>
              </w:rPr>
              <w:t>ехнич</w:t>
            </w:r>
            <w:r w:rsidRPr="006A0E1B">
              <w:rPr>
                <w:color w:val="000000"/>
                <w:sz w:val="22"/>
                <w:szCs w:val="22"/>
              </w:rPr>
              <w:t>е</w:t>
            </w:r>
            <w:r w:rsidRPr="006A0E1B">
              <w:rPr>
                <w:color w:val="000000"/>
                <w:sz w:val="22"/>
                <w:szCs w:val="22"/>
              </w:rPr>
              <w:t>ских</w:t>
            </w:r>
            <w:r w:rsidRPr="006A0E1B">
              <w:rPr>
                <w:color w:val="000000"/>
              </w:rPr>
              <w:t xml:space="preserve"> средств</w:t>
            </w:r>
          </w:p>
        </w:tc>
        <w:tc>
          <w:tcPr>
            <w:tcW w:w="945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036DC" w:rsidRPr="006A0E1B" w:rsidRDefault="001036DC" w:rsidP="005D1544">
            <w:pPr>
              <w:jc w:val="center"/>
              <w:rPr>
                <w:color w:val="000000"/>
              </w:rPr>
            </w:pPr>
          </w:p>
        </w:tc>
      </w:tr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1</w:t>
            </w:r>
          </w:p>
        </w:tc>
        <w:tc>
          <w:tcPr>
            <w:tcW w:w="864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6</w:t>
            </w:r>
          </w:p>
        </w:tc>
        <w:tc>
          <w:tcPr>
            <w:tcW w:w="945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</w:tcPr>
          <w:p w:rsidR="001036DC" w:rsidRPr="006A0E1B" w:rsidRDefault="001036DC" w:rsidP="001036DC">
            <w:pPr>
              <w:jc w:val="center"/>
              <w:rPr>
                <w:bCs/>
                <w:color w:val="000000"/>
              </w:rPr>
            </w:pPr>
            <w:r w:rsidRPr="006A0E1B">
              <w:rPr>
                <w:bCs/>
                <w:color w:val="000000"/>
              </w:rPr>
              <w:t>10</w:t>
            </w:r>
          </w:p>
        </w:tc>
      </w:tr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6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</w:tr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6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</w:tr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6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</w:tr>
      <w:tr w:rsidR="001036DC" w:rsidRPr="006A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6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036DC" w:rsidRPr="006A0E1B" w:rsidRDefault="001036DC" w:rsidP="001036DC">
            <w:pPr>
              <w:jc w:val="both"/>
              <w:rPr>
                <w:color w:val="000000"/>
              </w:rPr>
            </w:pPr>
          </w:p>
        </w:tc>
      </w:tr>
    </w:tbl>
    <w:p w:rsidR="001036DC" w:rsidRPr="00836823" w:rsidRDefault="001036DC" w:rsidP="001036DC">
      <w:pPr>
        <w:jc w:val="both"/>
        <w:rPr>
          <w:color w:val="FF0000"/>
        </w:rPr>
      </w:pPr>
    </w:p>
    <w:p w:rsidR="00A26189" w:rsidRPr="006A0E1B" w:rsidRDefault="00A26189" w:rsidP="006A0E1B">
      <w:pPr>
        <w:pStyle w:val="20"/>
        <w:spacing w:line="240" w:lineRule="auto"/>
        <w:ind w:firstLine="720"/>
        <w:jc w:val="both"/>
        <w:rPr>
          <w:bCs/>
          <w:color w:val="000000"/>
        </w:rPr>
      </w:pPr>
      <w:r w:rsidRPr="006A0E1B">
        <w:rPr>
          <w:bCs/>
          <w:color w:val="000000"/>
        </w:rPr>
        <w:t>Оценка уровня защищенности объекта в результате реализации планируемых меропри</w:t>
      </w:r>
      <w:r w:rsidRPr="006A0E1B">
        <w:rPr>
          <w:bCs/>
          <w:color w:val="000000"/>
        </w:rPr>
        <w:t>я</w:t>
      </w:r>
      <w:r w:rsidRPr="006A0E1B">
        <w:rPr>
          <w:bCs/>
          <w:color w:val="000000"/>
        </w:rPr>
        <w:t>тий ______ %.</w:t>
      </w:r>
    </w:p>
    <w:p w:rsidR="001036DC" w:rsidRPr="00836823" w:rsidRDefault="001036DC" w:rsidP="001036DC">
      <w:pPr>
        <w:jc w:val="both"/>
        <w:rPr>
          <w:color w:val="FF0000"/>
        </w:rPr>
      </w:pPr>
    </w:p>
    <w:p w:rsidR="001036DC" w:rsidRPr="006A0E1B" w:rsidRDefault="001036DC" w:rsidP="001036DC">
      <w:pPr>
        <w:jc w:val="center"/>
        <w:rPr>
          <w:b/>
          <w:bCs/>
          <w:color w:val="000000"/>
        </w:rPr>
      </w:pPr>
      <w:r w:rsidRPr="006A0E1B">
        <w:rPr>
          <w:b/>
          <w:bCs/>
          <w:color w:val="000000"/>
        </w:rPr>
        <w:t>4. ДОЛЖНОСТНЫЕ ЛИЦА</w:t>
      </w:r>
      <w:r w:rsidR="008A68F6" w:rsidRPr="006A0E1B">
        <w:rPr>
          <w:b/>
          <w:bCs/>
          <w:color w:val="000000"/>
        </w:rPr>
        <w:t xml:space="preserve"> И ОРГАНИЗАЦИИ</w:t>
      </w:r>
      <w:r w:rsidRPr="006A0E1B">
        <w:rPr>
          <w:b/>
          <w:bCs/>
          <w:color w:val="000000"/>
        </w:rPr>
        <w:t xml:space="preserve">, ОТВЕТСТВЕННЫЕ ЗА </w:t>
      </w:r>
      <w:r w:rsidR="005A56D3" w:rsidRPr="006A0E1B">
        <w:rPr>
          <w:b/>
          <w:bCs/>
          <w:color w:val="000000"/>
        </w:rPr>
        <w:t>МЕРОПРИ</w:t>
      </w:r>
      <w:r w:rsidR="005A56D3" w:rsidRPr="006A0E1B">
        <w:rPr>
          <w:b/>
          <w:bCs/>
          <w:color w:val="000000"/>
        </w:rPr>
        <w:t>Я</w:t>
      </w:r>
      <w:r w:rsidR="005A56D3" w:rsidRPr="006A0E1B">
        <w:rPr>
          <w:b/>
          <w:bCs/>
          <w:color w:val="000000"/>
        </w:rPr>
        <w:t xml:space="preserve">ТИЯ ПО ПОВЫШЕНИЮ </w:t>
      </w:r>
      <w:r w:rsidRPr="006A0E1B">
        <w:rPr>
          <w:b/>
          <w:bCs/>
          <w:color w:val="000000"/>
        </w:rPr>
        <w:t>ЗАЩ</w:t>
      </w:r>
      <w:r w:rsidRPr="006A0E1B">
        <w:rPr>
          <w:b/>
          <w:bCs/>
          <w:color w:val="000000"/>
        </w:rPr>
        <w:t>И</w:t>
      </w:r>
      <w:r w:rsidRPr="006A0E1B">
        <w:rPr>
          <w:b/>
          <w:bCs/>
          <w:color w:val="000000"/>
        </w:rPr>
        <w:t>ЩЕННОСТИ КРИТИЧЕСКИ ВАЖНОГО ОБЪЕКТА</w:t>
      </w:r>
    </w:p>
    <w:p w:rsidR="00557C62" w:rsidRDefault="00557C62" w:rsidP="001036DC">
      <w:pPr>
        <w:jc w:val="center"/>
        <w:rPr>
          <w:b/>
          <w:bCs/>
          <w:color w:val="000000"/>
        </w:rPr>
      </w:pPr>
    </w:p>
    <w:p w:rsidR="001036DC" w:rsidRPr="006A0E1B" w:rsidRDefault="001036DC" w:rsidP="001036DC">
      <w:pPr>
        <w:jc w:val="center"/>
        <w:rPr>
          <w:b/>
          <w:bCs/>
          <w:color w:val="000000"/>
        </w:rPr>
      </w:pPr>
      <w:r w:rsidRPr="006A0E1B">
        <w:rPr>
          <w:b/>
          <w:bCs/>
          <w:color w:val="000000"/>
        </w:rPr>
        <w:t>5. ИСТОЧНИКИ ФИНАНСИРОВАНИЯ ПЛАНА</w:t>
      </w:r>
    </w:p>
    <w:p w:rsidR="006A0E1B" w:rsidRDefault="006A0E1B" w:rsidP="006A0E1B">
      <w:pPr>
        <w:spacing w:after="120"/>
        <w:jc w:val="both"/>
        <w:rPr>
          <w:color w:val="FF0000"/>
        </w:rPr>
      </w:pPr>
    </w:p>
    <w:p w:rsidR="001036DC" w:rsidRPr="006A0E1B" w:rsidRDefault="001036DC" w:rsidP="00557C62">
      <w:pPr>
        <w:ind w:firstLine="720"/>
        <w:jc w:val="both"/>
        <w:rPr>
          <w:color w:val="000000"/>
        </w:rPr>
      </w:pPr>
      <w:r w:rsidRPr="006A0E1B">
        <w:rPr>
          <w:color w:val="000000"/>
        </w:rPr>
        <w:t>Средства  объектов ______________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тыс.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руб.</w:t>
      </w:r>
    </w:p>
    <w:p w:rsidR="001036DC" w:rsidRPr="006A0E1B" w:rsidRDefault="001036DC" w:rsidP="00557C62">
      <w:pPr>
        <w:ind w:firstLine="720"/>
        <w:jc w:val="both"/>
        <w:rPr>
          <w:color w:val="000000"/>
        </w:rPr>
      </w:pPr>
      <w:r w:rsidRPr="006A0E1B">
        <w:rPr>
          <w:color w:val="000000"/>
        </w:rPr>
        <w:t>Средства  органа местного самоуправления ______________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тыс. руб.</w:t>
      </w:r>
    </w:p>
    <w:p w:rsidR="008A68F6" w:rsidRPr="006A0E1B" w:rsidRDefault="008A68F6" w:rsidP="00557C62">
      <w:pPr>
        <w:ind w:firstLine="720"/>
        <w:jc w:val="both"/>
        <w:rPr>
          <w:color w:val="000000"/>
        </w:rPr>
      </w:pPr>
      <w:r w:rsidRPr="006A0E1B">
        <w:rPr>
          <w:color w:val="000000"/>
        </w:rPr>
        <w:t>Финансовые средства от органов местного самоуправления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закрытых административно-территориальных образований (З</w:t>
      </w:r>
      <w:r w:rsidRPr="006A0E1B">
        <w:rPr>
          <w:color w:val="000000"/>
        </w:rPr>
        <w:t>А</w:t>
      </w:r>
      <w:r w:rsidRPr="006A0E1B">
        <w:rPr>
          <w:color w:val="000000"/>
        </w:rPr>
        <w:t>ТО)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_____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тыс.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руб.</w:t>
      </w:r>
    </w:p>
    <w:p w:rsidR="001036DC" w:rsidRPr="006A0E1B" w:rsidRDefault="001036DC" w:rsidP="00557C62">
      <w:pPr>
        <w:ind w:firstLine="720"/>
        <w:jc w:val="both"/>
        <w:rPr>
          <w:color w:val="000000"/>
        </w:rPr>
      </w:pPr>
      <w:r w:rsidRPr="006A0E1B">
        <w:rPr>
          <w:color w:val="000000"/>
        </w:rPr>
        <w:t>Средства субъекта Российской Федерации _______________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тыс. руб.</w:t>
      </w:r>
    </w:p>
    <w:p w:rsidR="001036DC" w:rsidRPr="006A0E1B" w:rsidRDefault="008A68F6" w:rsidP="00557C62">
      <w:pPr>
        <w:ind w:firstLine="720"/>
        <w:jc w:val="both"/>
        <w:rPr>
          <w:color w:val="000000"/>
        </w:rPr>
      </w:pPr>
      <w:r w:rsidRPr="006A0E1B">
        <w:rPr>
          <w:color w:val="000000"/>
        </w:rPr>
        <w:t>Средства федеральных органов исполнительной власти _________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 xml:space="preserve">тыс. руб. </w:t>
      </w:r>
    </w:p>
    <w:p w:rsidR="001036DC" w:rsidRPr="006A0E1B" w:rsidRDefault="001036DC" w:rsidP="00557C62">
      <w:pPr>
        <w:ind w:firstLine="720"/>
        <w:rPr>
          <w:color w:val="000000"/>
        </w:rPr>
      </w:pPr>
      <w:r w:rsidRPr="006A0E1B">
        <w:rPr>
          <w:color w:val="000000"/>
        </w:rPr>
        <w:t>Привлекаемые средства других источников __________</w:t>
      </w:r>
      <w:r w:rsidR="006A0E1B">
        <w:rPr>
          <w:color w:val="000000"/>
        </w:rPr>
        <w:t xml:space="preserve"> </w:t>
      </w:r>
      <w:r w:rsidRPr="006A0E1B">
        <w:rPr>
          <w:color w:val="000000"/>
        </w:rPr>
        <w:t>тыс. руб.</w:t>
      </w:r>
    </w:p>
    <w:p w:rsidR="001036DC" w:rsidRPr="006A0E1B" w:rsidRDefault="001036DC" w:rsidP="006A0E1B">
      <w:pPr>
        <w:spacing w:after="120"/>
        <w:jc w:val="center"/>
        <w:rPr>
          <w:b/>
          <w:color w:val="FF0000"/>
        </w:rPr>
      </w:pPr>
    </w:p>
    <w:p w:rsidR="00D1551D" w:rsidRPr="006A0E1B" w:rsidRDefault="001036DC" w:rsidP="001036DC">
      <w:pPr>
        <w:jc w:val="center"/>
        <w:rPr>
          <w:b/>
          <w:bCs/>
          <w:color w:val="000000"/>
        </w:rPr>
      </w:pPr>
      <w:r w:rsidRPr="006A0E1B">
        <w:rPr>
          <w:b/>
          <w:bCs/>
          <w:color w:val="000000"/>
        </w:rPr>
        <w:t>6.</w:t>
      </w:r>
      <w:r w:rsidR="005A56D3" w:rsidRPr="006A0E1B">
        <w:rPr>
          <w:b/>
          <w:bCs/>
          <w:color w:val="000000"/>
        </w:rPr>
        <w:t xml:space="preserve"> ОРГАНИЗАЦИЯ ВЗАИМОДЕЙСТВИЯ</w:t>
      </w:r>
      <w:r w:rsidR="00D1551D" w:rsidRPr="006A0E1B">
        <w:rPr>
          <w:b/>
          <w:bCs/>
          <w:color w:val="000000"/>
        </w:rPr>
        <w:t xml:space="preserve"> </w:t>
      </w:r>
    </w:p>
    <w:p w:rsidR="005A56D3" w:rsidRPr="006A0E1B" w:rsidRDefault="001036DC" w:rsidP="001036DC">
      <w:pPr>
        <w:jc w:val="center"/>
        <w:rPr>
          <w:b/>
          <w:bCs/>
          <w:color w:val="000000"/>
        </w:rPr>
      </w:pPr>
      <w:r w:rsidRPr="006A0E1B">
        <w:rPr>
          <w:b/>
          <w:bCs/>
          <w:color w:val="000000"/>
        </w:rPr>
        <w:t xml:space="preserve"> </w:t>
      </w:r>
    </w:p>
    <w:p w:rsidR="00D1551D" w:rsidRPr="006A0E1B" w:rsidRDefault="00D1551D" w:rsidP="001036DC">
      <w:pPr>
        <w:jc w:val="center"/>
        <w:rPr>
          <w:b/>
          <w:bCs/>
          <w:color w:val="000000"/>
        </w:rPr>
      </w:pPr>
      <w:r w:rsidRPr="006A0E1B">
        <w:rPr>
          <w:b/>
          <w:bCs/>
          <w:color w:val="000000"/>
        </w:rPr>
        <w:t>7. ОРГАНИЗАЦИЯ УПРАВЛЕНИЯ И</w:t>
      </w:r>
      <w:r w:rsidR="001036DC" w:rsidRPr="006A0E1B">
        <w:rPr>
          <w:b/>
          <w:bCs/>
          <w:color w:val="000000"/>
        </w:rPr>
        <w:t xml:space="preserve"> КОНТРОЛЯ </w:t>
      </w:r>
      <w:r w:rsidR="00D434BA" w:rsidRPr="006A0E1B">
        <w:rPr>
          <w:b/>
          <w:bCs/>
          <w:color w:val="000000"/>
        </w:rPr>
        <w:t>ПРИ ВЫПОЛНЕНИИ МЕРОПРИ</w:t>
      </w:r>
      <w:r w:rsidR="00D434BA" w:rsidRPr="006A0E1B">
        <w:rPr>
          <w:b/>
          <w:bCs/>
          <w:color w:val="000000"/>
        </w:rPr>
        <w:t>Я</w:t>
      </w:r>
      <w:r w:rsidR="00D434BA" w:rsidRPr="006A0E1B">
        <w:rPr>
          <w:b/>
          <w:bCs/>
          <w:color w:val="000000"/>
        </w:rPr>
        <w:t>ТИЙ ПО ПОВЫШЕНИЮ ЗАЩИЩЕННОСТИ ОБЪЕКТА</w:t>
      </w:r>
    </w:p>
    <w:p w:rsidR="001036DC" w:rsidRPr="006A0E1B" w:rsidRDefault="001036DC" w:rsidP="001036DC">
      <w:pPr>
        <w:jc w:val="both"/>
        <w:rPr>
          <w:color w:val="FF0000"/>
        </w:rPr>
      </w:pPr>
    </w:p>
    <w:p w:rsidR="001036DC" w:rsidRPr="006A0E1B" w:rsidRDefault="001036DC" w:rsidP="001036DC">
      <w:pPr>
        <w:jc w:val="both"/>
        <w:rPr>
          <w:color w:val="FF0000"/>
        </w:rPr>
      </w:pPr>
      <w:r w:rsidRPr="006A0E1B">
        <w:rPr>
          <w:color w:val="FF0000"/>
        </w:rPr>
        <w:tab/>
      </w:r>
    </w:p>
    <w:p w:rsidR="001036DC" w:rsidRPr="006A0E1B" w:rsidRDefault="001036DC" w:rsidP="001036DC">
      <w:pPr>
        <w:jc w:val="both"/>
        <w:rPr>
          <w:color w:val="000000"/>
        </w:rPr>
      </w:pPr>
      <w:r w:rsidRPr="006A0E1B">
        <w:rPr>
          <w:color w:val="000000"/>
        </w:rPr>
        <w:t xml:space="preserve">                                                                           </w:t>
      </w:r>
      <w:r w:rsidR="00891055">
        <w:rPr>
          <w:color w:val="000000"/>
        </w:rPr>
        <w:t xml:space="preserve">                                  </w:t>
      </w:r>
      <w:r w:rsidR="006A0E1B" w:rsidRPr="006A0E1B">
        <w:rPr>
          <w:color w:val="000000"/>
        </w:rPr>
        <w:t>Подписи разработчиков</w:t>
      </w:r>
    </w:p>
    <w:p w:rsidR="001036DC" w:rsidRPr="00836823" w:rsidRDefault="001036DC" w:rsidP="001036DC">
      <w:pPr>
        <w:jc w:val="both"/>
        <w:rPr>
          <w:color w:val="FF0000"/>
        </w:rPr>
      </w:pPr>
    </w:p>
    <w:p w:rsidR="001036DC" w:rsidRPr="00891055" w:rsidRDefault="00891055" w:rsidP="00891055">
      <w:pPr>
        <w:pStyle w:val="21"/>
        <w:spacing w:after="0" w:line="240" w:lineRule="auto"/>
        <w:ind w:left="0" w:firstLine="720"/>
        <w:jc w:val="both"/>
        <w:rPr>
          <w:b/>
          <w:i/>
          <w:color w:val="000000"/>
        </w:rPr>
      </w:pPr>
      <w:r w:rsidRPr="00891055">
        <w:rPr>
          <w:b/>
          <w:i/>
          <w:color w:val="000000"/>
        </w:rPr>
        <w:t xml:space="preserve">1.2. </w:t>
      </w:r>
      <w:r w:rsidR="00FA5F29" w:rsidRPr="00891055">
        <w:rPr>
          <w:b/>
          <w:i/>
          <w:color w:val="000000"/>
        </w:rPr>
        <w:t>Методические р</w:t>
      </w:r>
      <w:r w:rsidR="001036DC" w:rsidRPr="00891055">
        <w:rPr>
          <w:b/>
          <w:i/>
          <w:color w:val="000000"/>
        </w:rPr>
        <w:t xml:space="preserve">екомендации по разработке плана </w:t>
      </w:r>
      <w:r w:rsidR="00FA5F29" w:rsidRPr="00891055">
        <w:rPr>
          <w:b/>
          <w:i/>
          <w:color w:val="000000"/>
        </w:rPr>
        <w:t xml:space="preserve">повышения </w:t>
      </w:r>
      <w:r w:rsidR="001036DC" w:rsidRPr="00891055">
        <w:rPr>
          <w:b/>
          <w:i/>
          <w:color w:val="000000"/>
        </w:rPr>
        <w:t>защищенности критически важного объекта</w:t>
      </w:r>
    </w:p>
    <w:p w:rsidR="001036DC" w:rsidRPr="00836823" w:rsidRDefault="001036DC" w:rsidP="001036DC">
      <w:pPr>
        <w:pStyle w:val="21"/>
        <w:spacing w:after="0" w:line="240" w:lineRule="auto"/>
        <w:ind w:left="0" w:firstLine="284"/>
        <w:jc w:val="both"/>
        <w:rPr>
          <w:color w:val="FF0000"/>
        </w:rPr>
      </w:pPr>
      <w:r w:rsidRPr="00836823">
        <w:rPr>
          <w:color w:val="FF0000"/>
        </w:rPr>
        <w:tab/>
      </w:r>
    </w:p>
    <w:p w:rsidR="001036DC" w:rsidRPr="0015473B" w:rsidRDefault="001036DC" w:rsidP="00557C62">
      <w:pPr>
        <w:pStyle w:val="21"/>
        <w:spacing w:after="0" w:line="240" w:lineRule="auto"/>
        <w:ind w:left="0"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Последовательность заполнения плана:</w:t>
      </w:r>
    </w:p>
    <w:p w:rsidR="001036DC" w:rsidRPr="0015473B" w:rsidRDefault="001036DC" w:rsidP="00557C62">
      <w:pPr>
        <w:pStyle w:val="21"/>
        <w:spacing w:after="0" w:line="240" w:lineRule="auto"/>
        <w:ind w:left="0" w:firstLine="284"/>
        <w:jc w:val="both"/>
        <w:rPr>
          <w:color w:val="000000"/>
        </w:rPr>
      </w:pPr>
      <w:r w:rsidRPr="0015473B">
        <w:rPr>
          <w:color w:val="000000"/>
        </w:rPr>
        <w:tab/>
        <w:t xml:space="preserve">Заполняется заголовок: наименование объекта и </w:t>
      </w:r>
      <w:r w:rsidR="0015473B" w:rsidRPr="0015473B">
        <w:rPr>
          <w:color w:val="000000"/>
        </w:rPr>
        <w:t>эксплуатирующей его организации</w:t>
      </w:r>
      <w:r w:rsidRPr="0015473B">
        <w:rPr>
          <w:color w:val="000000"/>
        </w:rPr>
        <w:t>.</w:t>
      </w:r>
    </w:p>
    <w:p w:rsidR="0015473B" w:rsidRPr="0015473B" w:rsidRDefault="001036DC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lastRenderedPageBreak/>
        <w:tab/>
        <w:t xml:space="preserve">В 1-ом разделе </w:t>
      </w:r>
      <w:r w:rsidR="0015473B" w:rsidRPr="0015473B">
        <w:rPr>
          <w:color w:val="000000"/>
        </w:rPr>
        <w:t>плана</w:t>
      </w:r>
      <w:r w:rsidRPr="0015473B">
        <w:rPr>
          <w:color w:val="000000"/>
        </w:rPr>
        <w:t xml:space="preserve"> («</w:t>
      </w:r>
      <w:r w:rsidR="0015473B" w:rsidRPr="0015473B">
        <w:rPr>
          <w:color w:val="000000"/>
        </w:rPr>
        <w:t>Общая характеристика критически важного объекта</w:t>
      </w:r>
      <w:r w:rsidRPr="0015473B">
        <w:rPr>
          <w:color w:val="000000"/>
        </w:rPr>
        <w:t>») определ</w:t>
      </w:r>
      <w:r w:rsidRPr="0015473B">
        <w:rPr>
          <w:color w:val="000000"/>
        </w:rPr>
        <w:t>я</w:t>
      </w:r>
      <w:r w:rsidRPr="0015473B">
        <w:rPr>
          <w:color w:val="000000"/>
        </w:rPr>
        <w:t>ются  цель, зад</w:t>
      </w:r>
      <w:r w:rsidRPr="0015473B">
        <w:rPr>
          <w:color w:val="000000"/>
        </w:rPr>
        <w:t>а</w:t>
      </w:r>
      <w:r w:rsidRPr="0015473B">
        <w:rPr>
          <w:color w:val="000000"/>
        </w:rPr>
        <w:t>чи, сроки реализации плана</w:t>
      </w:r>
      <w:r w:rsidR="008A68F6" w:rsidRPr="0015473B">
        <w:rPr>
          <w:color w:val="000000"/>
        </w:rPr>
        <w:t xml:space="preserve">, оценка </w:t>
      </w:r>
      <w:r w:rsidR="0015473B" w:rsidRPr="0015473B">
        <w:rPr>
          <w:color w:val="000000"/>
        </w:rPr>
        <w:t xml:space="preserve">его опасности </w:t>
      </w:r>
      <w:r w:rsidR="008A68F6" w:rsidRPr="0015473B">
        <w:rPr>
          <w:color w:val="000000"/>
        </w:rPr>
        <w:t>по ЧС различного характера</w:t>
      </w:r>
      <w:r w:rsidRPr="0015473B">
        <w:rPr>
          <w:color w:val="000000"/>
        </w:rPr>
        <w:t xml:space="preserve">. </w:t>
      </w:r>
    </w:p>
    <w:p w:rsidR="00D1551D" w:rsidRPr="00293504" w:rsidRDefault="00D1551D" w:rsidP="00557C62">
      <w:pPr>
        <w:pStyle w:val="21"/>
        <w:spacing w:after="0" w:line="240" w:lineRule="auto"/>
        <w:ind w:left="0" w:firstLine="720"/>
        <w:jc w:val="both"/>
        <w:rPr>
          <w:color w:val="000000"/>
        </w:rPr>
      </w:pPr>
      <w:r w:rsidRPr="00293504">
        <w:rPr>
          <w:color w:val="000000"/>
        </w:rPr>
        <w:t xml:space="preserve">Оценка объекта включает: </w:t>
      </w:r>
    </w:p>
    <w:p w:rsidR="00137989" w:rsidRPr="0015473B" w:rsidRDefault="00137989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tab/>
      </w:r>
      <w:r w:rsidR="00D1551D" w:rsidRPr="0015473B">
        <w:rPr>
          <w:color w:val="000000"/>
        </w:rPr>
        <w:t>производственно-техническую</w:t>
      </w:r>
      <w:r w:rsidR="0015473B">
        <w:rPr>
          <w:color w:val="000000"/>
        </w:rPr>
        <w:t xml:space="preserve"> </w:t>
      </w:r>
      <w:r w:rsidR="00D1551D" w:rsidRPr="0015473B">
        <w:rPr>
          <w:color w:val="000000"/>
        </w:rPr>
        <w:t>характеристику,</w:t>
      </w:r>
      <w:r w:rsidR="0015473B">
        <w:rPr>
          <w:color w:val="000000"/>
        </w:rPr>
        <w:t xml:space="preserve"> </w:t>
      </w:r>
      <w:r w:rsidR="00D1551D" w:rsidRPr="0015473B">
        <w:rPr>
          <w:color w:val="000000"/>
        </w:rPr>
        <w:t>определяющую</w:t>
      </w:r>
      <w:r w:rsidR="0015473B">
        <w:rPr>
          <w:color w:val="000000"/>
        </w:rPr>
        <w:t xml:space="preserve"> </w:t>
      </w:r>
      <w:r w:rsidR="00D1551D" w:rsidRPr="0015473B">
        <w:rPr>
          <w:color w:val="000000"/>
        </w:rPr>
        <w:t xml:space="preserve">критическую важность объекта; </w:t>
      </w:r>
    </w:p>
    <w:p w:rsidR="00137989" w:rsidRPr="0015473B" w:rsidRDefault="00137989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tab/>
        <w:t>последствия при различного вида ЧС, в т.ч. при террористических проявлениях с указ</w:t>
      </w:r>
      <w:r w:rsidRPr="0015473B">
        <w:rPr>
          <w:color w:val="000000"/>
        </w:rPr>
        <w:t>а</w:t>
      </w:r>
      <w:r w:rsidRPr="0015473B">
        <w:rPr>
          <w:color w:val="000000"/>
        </w:rPr>
        <w:t>нием границ зон ЧС</w:t>
      </w:r>
      <w:r w:rsidR="00DE3716" w:rsidRPr="0015473B">
        <w:rPr>
          <w:color w:val="000000"/>
        </w:rPr>
        <w:t>;</w:t>
      </w:r>
    </w:p>
    <w:p w:rsidR="0064177E" w:rsidRPr="0015473B" w:rsidRDefault="0064177E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tab/>
        <w:t>количество населения, которое попадает в зону ЧС, непосредственно проживающее вблизи объекта;</w:t>
      </w:r>
    </w:p>
    <w:p w:rsidR="00DE3716" w:rsidRPr="0015473B" w:rsidRDefault="00DE3716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tab/>
        <w:t>к</w:t>
      </w:r>
      <w:r w:rsidR="00C84A2F" w:rsidRPr="0015473B">
        <w:rPr>
          <w:color w:val="000000"/>
        </w:rPr>
        <w:t>оличество населения, для которого</w:t>
      </w:r>
      <w:r w:rsidRPr="0015473B">
        <w:rPr>
          <w:color w:val="000000"/>
        </w:rPr>
        <w:t xml:space="preserve"> нарушается жизнедеятельность от воздействия вт</w:t>
      </w:r>
      <w:r w:rsidRPr="0015473B">
        <w:rPr>
          <w:color w:val="000000"/>
        </w:rPr>
        <w:t>о</w:t>
      </w:r>
      <w:r w:rsidRPr="0015473B">
        <w:rPr>
          <w:color w:val="000000"/>
        </w:rPr>
        <w:t>ричных факторов;</w:t>
      </w:r>
    </w:p>
    <w:p w:rsidR="00DE3716" w:rsidRPr="0015473B" w:rsidRDefault="00DE3716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tab/>
        <w:t>количество населения и объектов экономики, которые не дополучат продукцию</w:t>
      </w:r>
      <w:r w:rsidR="00206EC2" w:rsidRPr="0015473B">
        <w:rPr>
          <w:color w:val="000000"/>
        </w:rPr>
        <w:t>;</w:t>
      </w:r>
    </w:p>
    <w:p w:rsidR="00206EC2" w:rsidRPr="0015473B" w:rsidRDefault="00206EC2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tab/>
        <w:t>возможный ущерб для объекта, а также района (субъекта</w:t>
      </w:r>
      <w:r w:rsidR="00C84A2F" w:rsidRPr="0015473B">
        <w:rPr>
          <w:color w:val="000000"/>
        </w:rPr>
        <w:t xml:space="preserve"> Российской Федерации</w:t>
      </w:r>
      <w:r w:rsidRPr="0015473B">
        <w:rPr>
          <w:color w:val="000000"/>
        </w:rPr>
        <w:t xml:space="preserve"> и т.д.);</w:t>
      </w:r>
    </w:p>
    <w:p w:rsidR="00206EC2" w:rsidRPr="0015473B" w:rsidRDefault="00206EC2" w:rsidP="00557C62">
      <w:pPr>
        <w:pStyle w:val="21"/>
        <w:spacing w:after="0" w:line="240" w:lineRule="auto"/>
        <w:ind w:left="0"/>
        <w:jc w:val="both"/>
        <w:rPr>
          <w:color w:val="000000"/>
        </w:rPr>
      </w:pPr>
      <w:r w:rsidRPr="0015473B">
        <w:rPr>
          <w:color w:val="000000"/>
        </w:rPr>
        <w:tab/>
        <w:t>социально-экономические последствия при различных видах ЧС.</w:t>
      </w:r>
    </w:p>
    <w:p w:rsidR="001036DC" w:rsidRPr="0015473B" w:rsidRDefault="001036DC" w:rsidP="0015473B">
      <w:pPr>
        <w:pStyle w:val="21"/>
        <w:spacing w:line="240" w:lineRule="auto"/>
        <w:ind w:left="0" w:firstLine="720"/>
        <w:jc w:val="both"/>
        <w:rPr>
          <w:color w:val="000000"/>
        </w:rPr>
      </w:pPr>
      <w:r w:rsidRPr="0015473B">
        <w:rPr>
          <w:color w:val="000000"/>
        </w:rPr>
        <w:t xml:space="preserve">Понятие защищенности объекта трактуется как условие выполнения  представляемых в форме 1 мероприятий, </w:t>
      </w:r>
      <w:r w:rsidR="002B21E2" w:rsidRPr="0015473B">
        <w:rPr>
          <w:color w:val="000000"/>
        </w:rPr>
        <w:t xml:space="preserve">при выполнении которых  повышается </w:t>
      </w:r>
      <w:r w:rsidRPr="0015473B">
        <w:rPr>
          <w:color w:val="000000"/>
        </w:rPr>
        <w:t xml:space="preserve"> защищенн</w:t>
      </w:r>
      <w:r w:rsidR="002B21E2" w:rsidRPr="0015473B">
        <w:rPr>
          <w:color w:val="000000"/>
        </w:rPr>
        <w:t>ость объекта.</w:t>
      </w:r>
    </w:p>
    <w:p w:rsidR="001036DC" w:rsidRPr="0015473B" w:rsidRDefault="001036DC" w:rsidP="00891055">
      <w:pPr>
        <w:pStyle w:val="21"/>
        <w:spacing w:line="240" w:lineRule="auto"/>
        <w:ind w:left="0" w:firstLine="284"/>
        <w:jc w:val="both"/>
        <w:rPr>
          <w:color w:val="000000"/>
        </w:rPr>
      </w:pPr>
      <w:r w:rsidRPr="0015473B">
        <w:rPr>
          <w:color w:val="000000"/>
        </w:rPr>
        <w:tab/>
        <w:t xml:space="preserve">В форму 1 вносятся мероприятия, реализация которых, по мнению </w:t>
      </w:r>
      <w:r w:rsidR="0015473B" w:rsidRPr="0015473B">
        <w:rPr>
          <w:color w:val="000000"/>
        </w:rPr>
        <w:t>разработчиков Плана</w:t>
      </w:r>
      <w:r w:rsidRPr="0015473B">
        <w:rPr>
          <w:color w:val="000000"/>
        </w:rPr>
        <w:t>, обеспечит максимально возможную защищенность объекта от угроз техногенного, природного  характера и террористических проявл</w:t>
      </w:r>
      <w:r w:rsidRPr="0015473B">
        <w:rPr>
          <w:color w:val="000000"/>
        </w:rPr>
        <w:t>е</w:t>
      </w:r>
      <w:r w:rsidRPr="0015473B">
        <w:rPr>
          <w:color w:val="000000"/>
        </w:rPr>
        <w:t>ний.</w:t>
      </w:r>
    </w:p>
    <w:p w:rsidR="001036DC" w:rsidRPr="0015473B" w:rsidRDefault="001036DC" w:rsidP="00891055">
      <w:pPr>
        <w:pStyle w:val="21"/>
        <w:spacing w:line="240" w:lineRule="auto"/>
        <w:ind w:left="0" w:firstLine="284"/>
        <w:jc w:val="both"/>
        <w:rPr>
          <w:color w:val="000000"/>
        </w:rPr>
      </w:pPr>
      <w:r w:rsidRPr="0015473B">
        <w:rPr>
          <w:color w:val="000000"/>
        </w:rPr>
        <w:tab/>
        <w:t>Примерный перечень  таких мероприятий:</w:t>
      </w:r>
    </w:p>
    <w:p w:rsidR="001036DC" w:rsidRPr="0015473B" w:rsidRDefault="001036DC" w:rsidP="00891055">
      <w:pPr>
        <w:spacing w:after="120"/>
        <w:ind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1. Инженерно технические мероприятия.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 xml:space="preserve">1.1. Перенос деятельности критически важного объекта  в безопасный район </w:t>
      </w:r>
      <w:r w:rsidR="008A68F6" w:rsidRPr="0015473B">
        <w:rPr>
          <w:color w:val="000000"/>
        </w:rPr>
        <w:t>(новое м</w:t>
      </w:r>
      <w:r w:rsidR="008A68F6" w:rsidRPr="0015473B">
        <w:rPr>
          <w:color w:val="000000"/>
        </w:rPr>
        <w:t>е</w:t>
      </w:r>
      <w:r w:rsidR="008A68F6" w:rsidRPr="0015473B">
        <w:rPr>
          <w:color w:val="000000"/>
        </w:rPr>
        <w:t>сто)</w:t>
      </w:r>
      <w:r w:rsidRPr="0015473B">
        <w:rPr>
          <w:color w:val="000000"/>
        </w:rPr>
        <w:t>.</w:t>
      </w:r>
    </w:p>
    <w:p w:rsidR="001036DC" w:rsidRPr="0015473B" w:rsidRDefault="000B0239" w:rsidP="00557C62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1.2. Строительство защитных </w:t>
      </w:r>
      <w:r w:rsidR="001036DC" w:rsidRPr="0015473B">
        <w:rPr>
          <w:color w:val="000000"/>
          <w:spacing w:val="-2"/>
        </w:rPr>
        <w:t>и инженерно-технических сооруж</w:t>
      </w:r>
      <w:r w:rsidR="001036DC" w:rsidRPr="0015473B">
        <w:rPr>
          <w:color w:val="000000"/>
          <w:spacing w:val="-2"/>
        </w:rPr>
        <w:t>е</w:t>
      </w:r>
      <w:r w:rsidR="001036DC" w:rsidRPr="0015473B">
        <w:rPr>
          <w:color w:val="000000"/>
          <w:spacing w:val="-2"/>
        </w:rPr>
        <w:t>ний.</w:t>
      </w:r>
    </w:p>
    <w:p w:rsidR="001036DC" w:rsidRPr="0015473B" w:rsidRDefault="001036DC" w:rsidP="00557C62">
      <w:pPr>
        <w:ind w:firstLine="709"/>
        <w:jc w:val="both"/>
        <w:rPr>
          <w:color w:val="000000"/>
          <w:spacing w:val="-4"/>
        </w:rPr>
      </w:pPr>
      <w:r w:rsidRPr="0015473B">
        <w:rPr>
          <w:color w:val="000000"/>
          <w:spacing w:val="-4"/>
        </w:rPr>
        <w:t>1.3. Модернизация и обновление основных производственных фо</w:t>
      </w:r>
      <w:r w:rsidRPr="0015473B">
        <w:rPr>
          <w:color w:val="000000"/>
          <w:spacing w:val="-4"/>
        </w:rPr>
        <w:t>н</w:t>
      </w:r>
      <w:r w:rsidRPr="0015473B">
        <w:rPr>
          <w:color w:val="000000"/>
          <w:spacing w:val="-4"/>
        </w:rPr>
        <w:t>дов.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1.4. Выполнение планово-предупредительных ремонтов.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1.5. Обновление и модернизация систем аварийной защиты произво</w:t>
      </w:r>
      <w:r w:rsidRPr="0015473B">
        <w:rPr>
          <w:color w:val="000000"/>
        </w:rPr>
        <w:t>д</w:t>
      </w:r>
      <w:r w:rsidRPr="0015473B">
        <w:rPr>
          <w:color w:val="000000"/>
        </w:rPr>
        <w:t>ства.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1.6. Организация и сооружение объездных путей.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1.7. Перевод производства  на более безопасное сырье.</w:t>
      </w:r>
    </w:p>
    <w:p w:rsidR="001036DC" w:rsidRPr="0015473B" w:rsidRDefault="001036DC" w:rsidP="00557C62">
      <w:pPr>
        <w:ind w:firstLine="709"/>
        <w:jc w:val="both"/>
        <w:rPr>
          <w:color w:val="000000"/>
          <w:spacing w:val="-4"/>
        </w:rPr>
      </w:pPr>
      <w:r w:rsidRPr="0015473B">
        <w:rPr>
          <w:color w:val="000000"/>
          <w:spacing w:val="-4"/>
        </w:rPr>
        <w:t>1.8. Подготовка резервных систем энергоснабжения, в т.ч. автоно</w:t>
      </w:r>
      <w:r w:rsidRPr="0015473B">
        <w:rPr>
          <w:color w:val="000000"/>
          <w:spacing w:val="-4"/>
        </w:rPr>
        <w:t>м</w:t>
      </w:r>
      <w:r w:rsidRPr="0015473B">
        <w:rPr>
          <w:color w:val="000000"/>
          <w:spacing w:val="-4"/>
        </w:rPr>
        <w:t>ных.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1.9. Другие инженерно-технические мероприятия повышения защищенности критич</w:t>
      </w:r>
      <w:r w:rsidRPr="0015473B">
        <w:rPr>
          <w:color w:val="000000"/>
        </w:rPr>
        <w:t>е</w:t>
      </w:r>
      <w:r w:rsidRPr="0015473B">
        <w:rPr>
          <w:color w:val="000000"/>
        </w:rPr>
        <w:t>ски важного объекта.</w:t>
      </w:r>
    </w:p>
    <w:p w:rsidR="001036DC" w:rsidRPr="0015473B" w:rsidRDefault="001036DC" w:rsidP="00891055">
      <w:pPr>
        <w:spacing w:after="120"/>
        <w:ind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2. Мероприятия по совершенствованию системы технической и физической защище</w:t>
      </w:r>
      <w:r w:rsidRPr="0015473B">
        <w:rPr>
          <w:i/>
          <w:color w:val="000000"/>
        </w:rPr>
        <w:t>н</w:t>
      </w:r>
      <w:r w:rsidRPr="0015473B">
        <w:rPr>
          <w:i/>
          <w:color w:val="000000"/>
        </w:rPr>
        <w:t>ности критич</w:t>
      </w:r>
      <w:r w:rsidRPr="0015473B">
        <w:rPr>
          <w:i/>
          <w:color w:val="000000"/>
        </w:rPr>
        <w:t>е</w:t>
      </w:r>
      <w:r w:rsidRPr="0015473B">
        <w:rPr>
          <w:i/>
          <w:color w:val="000000"/>
        </w:rPr>
        <w:t>ски важных объектов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2.1.</w:t>
      </w:r>
      <w:r w:rsidR="00DB187B" w:rsidRPr="0015473B">
        <w:rPr>
          <w:color w:val="000000"/>
        </w:rPr>
        <w:t xml:space="preserve"> </w:t>
      </w:r>
      <w:r w:rsidRPr="0015473B">
        <w:rPr>
          <w:color w:val="000000"/>
        </w:rPr>
        <w:t>Совершенствование физических барьеров и препятствий, систем контроля и упра</w:t>
      </w:r>
      <w:r w:rsidRPr="0015473B">
        <w:rPr>
          <w:color w:val="000000"/>
        </w:rPr>
        <w:t>в</w:t>
      </w:r>
      <w:r w:rsidRPr="0015473B">
        <w:rPr>
          <w:color w:val="000000"/>
        </w:rPr>
        <w:t>ления доступом.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2.2. Совершенствование систем обнаружения проникновения наруш</w:t>
      </w:r>
      <w:r w:rsidRPr="0015473B">
        <w:rPr>
          <w:color w:val="000000"/>
        </w:rPr>
        <w:t>и</w:t>
      </w:r>
      <w:r w:rsidRPr="0015473B">
        <w:rPr>
          <w:color w:val="000000"/>
        </w:rPr>
        <w:t>телей.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2.3. Совершенствование систем телевизионного наблюдения, технических средств пр</w:t>
      </w:r>
      <w:r w:rsidRPr="0015473B">
        <w:rPr>
          <w:color w:val="000000"/>
        </w:rPr>
        <w:t>е</w:t>
      </w:r>
      <w:r w:rsidRPr="0015473B">
        <w:rPr>
          <w:color w:val="000000"/>
        </w:rPr>
        <w:t>дупреждения и воздейс</w:t>
      </w:r>
      <w:r w:rsidRPr="0015473B">
        <w:rPr>
          <w:color w:val="000000"/>
        </w:rPr>
        <w:t>т</w:t>
      </w:r>
      <w:r w:rsidRPr="0015473B">
        <w:rPr>
          <w:color w:val="000000"/>
        </w:rPr>
        <w:t>вия</w:t>
      </w:r>
      <w:r w:rsidR="0015473B">
        <w:rPr>
          <w:color w:val="000000"/>
        </w:rPr>
        <w:t>.</w:t>
      </w:r>
    </w:p>
    <w:p w:rsidR="001036DC" w:rsidRPr="0015473B" w:rsidRDefault="001036DC" w:rsidP="00891055">
      <w:pPr>
        <w:spacing w:after="120"/>
        <w:ind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3. Ресурсное обеспечение защищенности.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3.1. Создание финансовых и материально-технических резервов.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3.2.Создание топливно-энергетических запасов, продовольствия и других МТС (в т.ч. в соседних субъектах и муниципальных образованиях).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3.3. Обеспечение персонала средствами индивидуальной защиты.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3.4. Приобретение специального аварийно-спасательного, пожарно-технического и др. об</w:t>
      </w:r>
      <w:r w:rsidRPr="0015473B">
        <w:rPr>
          <w:color w:val="000000"/>
        </w:rPr>
        <w:t>о</w:t>
      </w:r>
      <w:r w:rsidRPr="0015473B">
        <w:rPr>
          <w:color w:val="000000"/>
        </w:rPr>
        <w:t>рудования, снаряжения  и др.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3.5. Приобретение техники, оборудования и имущества для обеспечения длительной а</w:t>
      </w:r>
      <w:r w:rsidRPr="0015473B">
        <w:rPr>
          <w:color w:val="000000"/>
        </w:rPr>
        <w:t>в</w:t>
      </w:r>
      <w:r w:rsidRPr="0015473B">
        <w:rPr>
          <w:color w:val="000000"/>
        </w:rPr>
        <w:t>тономной р</w:t>
      </w:r>
      <w:r w:rsidRPr="0015473B">
        <w:rPr>
          <w:color w:val="000000"/>
        </w:rPr>
        <w:t>а</w:t>
      </w:r>
      <w:r w:rsidRPr="0015473B">
        <w:rPr>
          <w:color w:val="000000"/>
        </w:rPr>
        <w:t>боты</w:t>
      </w:r>
      <w:r w:rsidR="0015473B">
        <w:rPr>
          <w:color w:val="000000"/>
        </w:rPr>
        <w:t>.</w:t>
      </w:r>
    </w:p>
    <w:p w:rsidR="001036DC" w:rsidRPr="0015473B" w:rsidRDefault="001036DC" w:rsidP="00891055">
      <w:pPr>
        <w:spacing w:after="120"/>
        <w:ind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4. Подготовка системы информации и управления.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4.1. Подготовка локальной  системы оповещения на критически ва</w:t>
      </w:r>
      <w:r w:rsidRPr="0015473B">
        <w:rPr>
          <w:color w:val="000000"/>
        </w:rPr>
        <w:t>ж</w:t>
      </w:r>
      <w:r w:rsidRPr="0015473B">
        <w:rPr>
          <w:color w:val="000000"/>
        </w:rPr>
        <w:t>ном объекте.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lastRenderedPageBreak/>
        <w:t xml:space="preserve">4.2. </w:t>
      </w:r>
      <w:r w:rsidR="003C06FA" w:rsidRPr="0015473B">
        <w:rPr>
          <w:color w:val="000000"/>
        </w:rPr>
        <w:t>Содержание (хранение) и п</w:t>
      </w:r>
      <w:r w:rsidRPr="0015473B">
        <w:rPr>
          <w:color w:val="000000"/>
        </w:rPr>
        <w:t>риобретение оборудования  и средств связи.</w:t>
      </w:r>
    </w:p>
    <w:p w:rsidR="001036DC" w:rsidRPr="0015473B" w:rsidRDefault="001036DC" w:rsidP="00557C62">
      <w:pPr>
        <w:ind w:firstLine="709"/>
        <w:rPr>
          <w:color w:val="000000"/>
        </w:rPr>
      </w:pPr>
      <w:r w:rsidRPr="0015473B">
        <w:rPr>
          <w:color w:val="000000"/>
        </w:rPr>
        <w:t>4.3.</w:t>
      </w:r>
      <w:r w:rsidR="00DB187B" w:rsidRPr="0015473B">
        <w:rPr>
          <w:color w:val="000000"/>
        </w:rPr>
        <w:t xml:space="preserve"> </w:t>
      </w:r>
      <w:r w:rsidRPr="0015473B">
        <w:rPr>
          <w:color w:val="000000"/>
        </w:rPr>
        <w:t>Заблаговременное создание запасных (мобильных) пунктов упра</w:t>
      </w:r>
      <w:r w:rsidRPr="0015473B">
        <w:rPr>
          <w:color w:val="000000"/>
        </w:rPr>
        <w:t>в</w:t>
      </w:r>
      <w:r w:rsidRPr="0015473B">
        <w:rPr>
          <w:color w:val="000000"/>
        </w:rPr>
        <w:t>ления.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 xml:space="preserve">4.4. Подготовка аппарата  управления к действиям при угрозе </w:t>
      </w:r>
      <w:r w:rsidR="003C06FA" w:rsidRPr="0015473B">
        <w:rPr>
          <w:color w:val="000000"/>
        </w:rPr>
        <w:t>возникновения и возни</w:t>
      </w:r>
      <w:r w:rsidR="003C06FA" w:rsidRPr="0015473B">
        <w:rPr>
          <w:color w:val="000000"/>
        </w:rPr>
        <w:t>к</w:t>
      </w:r>
      <w:r w:rsidR="003C06FA" w:rsidRPr="0015473B">
        <w:rPr>
          <w:color w:val="000000"/>
        </w:rPr>
        <w:t xml:space="preserve">новении </w:t>
      </w:r>
      <w:r w:rsidRPr="0015473B">
        <w:rPr>
          <w:color w:val="000000"/>
        </w:rPr>
        <w:t>ЧС</w:t>
      </w:r>
      <w:r w:rsidR="003C06FA" w:rsidRPr="0015473B">
        <w:rPr>
          <w:color w:val="000000"/>
        </w:rPr>
        <w:t xml:space="preserve">, в том числе и при  совершении </w:t>
      </w:r>
      <w:r w:rsidRPr="0015473B">
        <w:rPr>
          <w:color w:val="000000"/>
        </w:rPr>
        <w:t xml:space="preserve"> диве</w:t>
      </w:r>
      <w:r w:rsidRPr="0015473B">
        <w:rPr>
          <w:color w:val="000000"/>
        </w:rPr>
        <w:t>р</w:t>
      </w:r>
      <w:r w:rsidRPr="0015473B">
        <w:rPr>
          <w:color w:val="000000"/>
        </w:rPr>
        <w:t>сионно-террористических актов.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4.5. Создание системы мониторинга критически важного объекта.</w:t>
      </w:r>
    </w:p>
    <w:p w:rsidR="001036DC" w:rsidRPr="0015473B" w:rsidRDefault="001036DC" w:rsidP="00891055">
      <w:pPr>
        <w:spacing w:after="120"/>
        <w:ind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5. Подготовка в области защиты от ЧС работников объекта.</w:t>
      </w:r>
    </w:p>
    <w:p w:rsidR="001036DC" w:rsidRPr="0015473B" w:rsidRDefault="001036DC" w:rsidP="00891055">
      <w:pPr>
        <w:spacing w:after="120"/>
        <w:ind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6. Организационные мероприятия.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6.1.</w:t>
      </w:r>
      <w:r w:rsidR="00DB187B" w:rsidRPr="0015473B">
        <w:rPr>
          <w:color w:val="000000"/>
        </w:rPr>
        <w:t xml:space="preserve"> </w:t>
      </w:r>
      <w:r w:rsidRPr="0015473B">
        <w:rPr>
          <w:color w:val="000000"/>
        </w:rPr>
        <w:t>Совершенствование физической защиты (охраны) критически ва</w:t>
      </w:r>
      <w:r w:rsidRPr="0015473B">
        <w:rPr>
          <w:color w:val="000000"/>
        </w:rPr>
        <w:t>ж</w:t>
      </w:r>
      <w:r w:rsidRPr="0015473B">
        <w:rPr>
          <w:color w:val="000000"/>
        </w:rPr>
        <w:t>ных  объектов</w:t>
      </w:r>
      <w:r w:rsidR="000E6EBC" w:rsidRPr="0015473B">
        <w:rPr>
          <w:color w:val="000000"/>
        </w:rPr>
        <w:t>.</w:t>
      </w:r>
    </w:p>
    <w:p w:rsidR="001036DC" w:rsidRPr="0015473B" w:rsidRDefault="001036DC" w:rsidP="00557C62">
      <w:pPr>
        <w:ind w:firstLine="709"/>
        <w:jc w:val="both"/>
        <w:rPr>
          <w:color w:val="000000"/>
        </w:rPr>
      </w:pPr>
      <w:r w:rsidRPr="0015473B">
        <w:rPr>
          <w:color w:val="000000"/>
        </w:rPr>
        <w:t>6.2.</w:t>
      </w:r>
      <w:r w:rsidR="00DB187B" w:rsidRPr="0015473B">
        <w:rPr>
          <w:color w:val="000000"/>
        </w:rPr>
        <w:t xml:space="preserve"> </w:t>
      </w:r>
      <w:r w:rsidR="000E6EBC" w:rsidRPr="0015473B">
        <w:rPr>
          <w:color w:val="000000"/>
        </w:rPr>
        <w:t>Повышение готовности и у</w:t>
      </w:r>
      <w:r w:rsidRPr="0015473B">
        <w:rPr>
          <w:color w:val="000000"/>
        </w:rPr>
        <w:t>величение численности пожарно-спасательных подразд</w:t>
      </w:r>
      <w:r w:rsidRPr="0015473B">
        <w:rPr>
          <w:color w:val="000000"/>
        </w:rPr>
        <w:t>е</w:t>
      </w:r>
      <w:r w:rsidRPr="0015473B">
        <w:rPr>
          <w:color w:val="000000"/>
        </w:rPr>
        <w:t>лений</w:t>
      </w:r>
      <w:r w:rsidR="000E6EBC" w:rsidRPr="0015473B">
        <w:rPr>
          <w:color w:val="000000"/>
        </w:rPr>
        <w:t xml:space="preserve">, </w:t>
      </w:r>
      <w:r w:rsidR="00DB187B" w:rsidRPr="0015473B">
        <w:rPr>
          <w:color w:val="000000"/>
        </w:rPr>
        <w:t xml:space="preserve"> </w:t>
      </w:r>
      <w:r w:rsidRPr="0015473B">
        <w:rPr>
          <w:color w:val="000000"/>
        </w:rPr>
        <w:t>аварийно-спасательных формирований</w:t>
      </w:r>
      <w:r w:rsidR="000E6EBC" w:rsidRPr="0015473B">
        <w:rPr>
          <w:color w:val="000000"/>
        </w:rPr>
        <w:t>.</w:t>
      </w:r>
    </w:p>
    <w:p w:rsidR="00602045" w:rsidRPr="0015473B" w:rsidRDefault="001036DC" w:rsidP="00891055">
      <w:pPr>
        <w:spacing w:after="120"/>
        <w:ind w:firstLine="709"/>
        <w:jc w:val="both"/>
        <w:rPr>
          <w:i/>
          <w:color w:val="000000"/>
        </w:rPr>
      </w:pPr>
      <w:r w:rsidRPr="0015473B">
        <w:rPr>
          <w:i/>
          <w:color w:val="000000"/>
        </w:rPr>
        <w:t>7.</w:t>
      </w:r>
      <w:r w:rsidR="00DB187B" w:rsidRPr="0015473B">
        <w:rPr>
          <w:i/>
          <w:color w:val="000000"/>
        </w:rPr>
        <w:t xml:space="preserve"> </w:t>
      </w:r>
      <w:r w:rsidR="003C06FA" w:rsidRPr="0015473B">
        <w:rPr>
          <w:i/>
          <w:color w:val="000000"/>
        </w:rPr>
        <w:t>Мероприятия по защите населения и территории вблизи объекта.</w:t>
      </w:r>
      <w:r w:rsidRPr="0015473B">
        <w:rPr>
          <w:i/>
          <w:color w:val="000000"/>
        </w:rPr>
        <w:t xml:space="preserve"> </w:t>
      </w:r>
    </w:p>
    <w:p w:rsidR="001036DC" w:rsidRPr="00F3339C" w:rsidRDefault="003C06FA" w:rsidP="00891055">
      <w:pPr>
        <w:spacing w:after="120"/>
        <w:ind w:firstLine="709"/>
        <w:jc w:val="both"/>
        <w:rPr>
          <w:i/>
          <w:color w:val="000000"/>
        </w:rPr>
      </w:pPr>
      <w:r w:rsidRPr="00F3339C">
        <w:rPr>
          <w:i/>
          <w:color w:val="000000"/>
        </w:rPr>
        <w:t>8.</w:t>
      </w:r>
      <w:r w:rsidR="00DB187B" w:rsidRPr="00F3339C">
        <w:rPr>
          <w:i/>
          <w:color w:val="000000"/>
        </w:rPr>
        <w:t xml:space="preserve"> </w:t>
      </w:r>
      <w:r w:rsidR="001036DC" w:rsidRPr="00F3339C">
        <w:rPr>
          <w:i/>
          <w:color w:val="000000"/>
        </w:rPr>
        <w:t>Другие мероприятия по повышению защищенности критически важного объе</w:t>
      </w:r>
      <w:r w:rsidR="001036DC" w:rsidRPr="00F3339C">
        <w:rPr>
          <w:i/>
          <w:color w:val="000000"/>
        </w:rPr>
        <w:t>к</w:t>
      </w:r>
      <w:r w:rsidR="001036DC" w:rsidRPr="00F3339C">
        <w:rPr>
          <w:i/>
          <w:color w:val="000000"/>
        </w:rPr>
        <w:t>та.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При составлении плана</w:t>
      </w:r>
      <w:r w:rsidR="00F3339C" w:rsidRPr="00F3339C">
        <w:rPr>
          <w:color w:val="000000"/>
        </w:rPr>
        <w:t xml:space="preserve"> </w:t>
      </w:r>
      <w:r w:rsidRPr="00F3339C">
        <w:rPr>
          <w:color w:val="000000"/>
        </w:rPr>
        <w:t>определяется, какие</w:t>
      </w:r>
      <w:r w:rsidR="00F3339C" w:rsidRPr="00F3339C">
        <w:rPr>
          <w:color w:val="000000"/>
        </w:rPr>
        <w:t xml:space="preserve"> </w:t>
      </w:r>
      <w:r w:rsidRPr="00F3339C">
        <w:rPr>
          <w:color w:val="000000"/>
        </w:rPr>
        <w:t>мероприятия подходят для данн</w:t>
      </w:r>
      <w:r w:rsidRPr="00F3339C">
        <w:rPr>
          <w:color w:val="000000"/>
        </w:rPr>
        <w:t>о</w:t>
      </w:r>
      <w:r w:rsidRPr="00F3339C">
        <w:rPr>
          <w:color w:val="000000"/>
        </w:rPr>
        <w:t>го объекта, какими мероприятиями перечень нужно дополнить.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Для каждого мероприятия указывается объем (финансовых) средств в тыс. руб., необх</w:t>
      </w:r>
      <w:r w:rsidRPr="00F3339C">
        <w:rPr>
          <w:color w:val="000000"/>
        </w:rPr>
        <w:t>о</w:t>
      </w:r>
      <w:r w:rsidRPr="00F3339C">
        <w:rPr>
          <w:color w:val="000000"/>
        </w:rPr>
        <w:t>димых для завершения</w:t>
      </w:r>
      <w:r w:rsidR="00F3339C">
        <w:rPr>
          <w:color w:val="000000"/>
        </w:rPr>
        <w:t xml:space="preserve"> </w:t>
      </w:r>
      <w:r w:rsidRPr="00F3339C">
        <w:rPr>
          <w:color w:val="000000"/>
        </w:rPr>
        <w:t>мероприятия</w:t>
      </w:r>
      <w:r w:rsidR="00F3339C">
        <w:rPr>
          <w:color w:val="000000"/>
        </w:rPr>
        <w:t xml:space="preserve"> </w:t>
      </w:r>
      <w:r w:rsidRPr="00F3339C">
        <w:rPr>
          <w:color w:val="000000"/>
        </w:rPr>
        <w:t>(в т.ч. на строительно-монтажные работы (СМР), приобр</w:t>
      </w:r>
      <w:r w:rsidRPr="00F3339C">
        <w:rPr>
          <w:color w:val="000000"/>
        </w:rPr>
        <w:t>е</w:t>
      </w:r>
      <w:r w:rsidRPr="00F3339C">
        <w:rPr>
          <w:color w:val="000000"/>
        </w:rPr>
        <w:t>тение материально-технических ресу</w:t>
      </w:r>
      <w:r w:rsidRPr="00F3339C">
        <w:rPr>
          <w:color w:val="000000"/>
        </w:rPr>
        <w:t>р</w:t>
      </w:r>
      <w:r w:rsidRPr="00F3339C">
        <w:rPr>
          <w:color w:val="000000"/>
        </w:rPr>
        <w:t>сов).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В процентах указывается степень завершенности мероприятия на начало планируемого периода. Если мероприятие было выполнено ранее</w:t>
      </w:r>
      <w:r w:rsidR="00F3339C" w:rsidRPr="00F3339C">
        <w:rPr>
          <w:color w:val="000000"/>
        </w:rPr>
        <w:t>,</w:t>
      </w:r>
      <w:r w:rsidRPr="00F3339C">
        <w:rPr>
          <w:color w:val="000000"/>
        </w:rPr>
        <w:t xml:space="preserve"> указ</w:t>
      </w:r>
      <w:r w:rsidRPr="00F3339C">
        <w:rPr>
          <w:color w:val="000000"/>
        </w:rPr>
        <w:t>ы</w:t>
      </w:r>
      <w:r w:rsidRPr="00F3339C">
        <w:rPr>
          <w:color w:val="000000"/>
        </w:rPr>
        <w:t>вается 100%. Если мероприятие не завершено полностью, то в последней графе следует указать, к чему может привести незаве</w:t>
      </w:r>
      <w:r w:rsidRPr="00F3339C">
        <w:rPr>
          <w:color w:val="000000"/>
        </w:rPr>
        <w:t>р</w:t>
      </w:r>
      <w:r w:rsidRPr="00F3339C">
        <w:rPr>
          <w:color w:val="000000"/>
        </w:rPr>
        <w:t>шенность данного м</w:t>
      </w:r>
      <w:r w:rsidRPr="00F3339C">
        <w:rPr>
          <w:color w:val="000000"/>
        </w:rPr>
        <w:t>е</w:t>
      </w:r>
      <w:r w:rsidRPr="00F3339C">
        <w:rPr>
          <w:color w:val="000000"/>
        </w:rPr>
        <w:t>роприятия.</w:t>
      </w:r>
    </w:p>
    <w:p w:rsidR="00F3339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 xml:space="preserve">После заполнения формы 1 в разделе 2 </w:t>
      </w:r>
      <w:r w:rsidR="00F3339C" w:rsidRPr="00F3339C">
        <w:rPr>
          <w:color w:val="000000"/>
        </w:rPr>
        <w:t>плана</w:t>
      </w:r>
      <w:r w:rsidRPr="00F3339C">
        <w:rPr>
          <w:color w:val="000000"/>
        </w:rPr>
        <w:t xml:space="preserve"> проводится оценка защище</w:t>
      </w:r>
      <w:r w:rsidRPr="00F3339C">
        <w:rPr>
          <w:color w:val="000000"/>
        </w:rPr>
        <w:t>н</w:t>
      </w:r>
      <w:r w:rsidRPr="00F3339C">
        <w:rPr>
          <w:color w:val="000000"/>
        </w:rPr>
        <w:t>ности объекта в процентах, при условии выполнения в полном объеме всех внесенных в форму мероприятий. При отсутствии соответствующих м</w:t>
      </w:r>
      <w:r w:rsidRPr="00F3339C">
        <w:rPr>
          <w:color w:val="000000"/>
        </w:rPr>
        <w:t>е</w:t>
      </w:r>
      <w:r w:rsidRPr="00F3339C">
        <w:rPr>
          <w:color w:val="000000"/>
        </w:rPr>
        <w:t xml:space="preserve">тодик она определяется экспертным путем. </w:t>
      </w:r>
    </w:p>
    <w:p w:rsidR="00F3339C" w:rsidRPr="000224EE" w:rsidRDefault="00F3339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0224EE">
        <w:rPr>
          <w:color w:val="000000"/>
        </w:rPr>
        <w:t>Определение уровня защищенности критически важного объекта может быть проведено на основании Методики оценки защищенности критически важного объекта, разработанной специалистами ФГУ ВНИИ ГОЧС (ФЦ) и приведенной в приложении</w:t>
      </w:r>
      <w:r w:rsidR="0099301E">
        <w:rPr>
          <w:color w:val="000000"/>
        </w:rPr>
        <w:t xml:space="preserve"> к настоящему Плану</w:t>
      </w:r>
      <w:r w:rsidRPr="000224EE">
        <w:rPr>
          <w:color w:val="000000"/>
        </w:rPr>
        <w:t>.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При установлении оценки защищенности следует учитывать факторы, указанные в п</w:t>
      </w:r>
      <w:r w:rsidRPr="00F3339C">
        <w:rPr>
          <w:color w:val="000000"/>
        </w:rPr>
        <w:t>е</w:t>
      </w:r>
      <w:r w:rsidRPr="00F3339C">
        <w:rPr>
          <w:color w:val="000000"/>
        </w:rPr>
        <w:t>речне раздела 2.</w:t>
      </w:r>
    </w:p>
    <w:p w:rsidR="00D52E4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В разделе 3 представляются непосредственно мероприятия</w:t>
      </w:r>
      <w:r w:rsidR="00401E9E" w:rsidRPr="00F3339C">
        <w:rPr>
          <w:color w:val="000000"/>
        </w:rPr>
        <w:t>,</w:t>
      </w:r>
      <w:r w:rsidRPr="00F3339C">
        <w:rPr>
          <w:color w:val="000000"/>
        </w:rPr>
        <w:t xml:space="preserve"> планируемые к реализации</w:t>
      </w:r>
      <w:r w:rsidR="00DB187B" w:rsidRPr="00F3339C">
        <w:rPr>
          <w:color w:val="000000"/>
        </w:rPr>
        <w:t>, требующие финансовых затрат</w:t>
      </w:r>
      <w:r w:rsidRPr="00F3339C">
        <w:rPr>
          <w:color w:val="000000"/>
        </w:rPr>
        <w:t>. Они представляются по форме 2.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В форму 2 заносятся мероприятия из формы 1 или более дифференцированные меропр</w:t>
      </w:r>
      <w:r w:rsidRPr="00F3339C">
        <w:rPr>
          <w:color w:val="000000"/>
        </w:rPr>
        <w:t>и</w:t>
      </w:r>
      <w:r w:rsidRPr="00F3339C">
        <w:rPr>
          <w:color w:val="000000"/>
        </w:rPr>
        <w:t>ятия, направленные на реализацию мероприятий, представле</w:t>
      </w:r>
      <w:r w:rsidRPr="00F3339C">
        <w:rPr>
          <w:color w:val="000000"/>
        </w:rPr>
        <w:t>н</w:t>
      </w:r>
      <w:r w:rsidRPr="00F3339C">
        <w:rPr>
          <w:color w:val="000000"/>
        </w:rPr>
        <w:t>ных в форме 1.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Для каждого мероприятия внесенного в форму 2 указываются: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срок начала и окончания его реализации в планируемом периоде;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планируемый объем выполняемых работ в тыс. руб., в том числе СМР и приобретение материально-технических средств;</w:t>
      </w:r>
    </w:p>
    <w:p w:rsidR="001036D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F3339C">
        <w:rPr>
          <w:color w:val="000000"/>
        </w:rPr>
        <w:t>объем финансирования с указанием собственных, привлекаемых и недостающих средств, в тыс. руб.</w:t>
      </w:r>
    </w:p>
    <w:p w:rsidR="00D52E4C" w:rsidRPr="00F3339C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  <w:spacing w:val="-2"/>
        </w:rPr>
      </w:pPr>
      <w:r w:rsidRPr="00F3339C">
        <w:rPr>
          <w:color w:val="000000"/>
          <w:spacing w:val="-2"/>
        </w:rPr>
        <w:t>После внесения мероприятий в форму 2 снова предлагается оценить уровень защищенн</w:t>
      </w:r>
      <w:r w:rsidRPr="00F3339C">
        <w:rPr>
          <w:color w:val="000000"/>
          <w:spacing w:val="-2"/>
        </w:rPr>
        <w:t>о</w:t>
      </w:r>
      <w:r w:rsidRPr="00F3339C">
        <w:rPr>
          <w:color w:val="000000"/>
          <w:spacing w:val="-2"/>
        </w:rPr>
        <w:t>сти объекта в результате реализации планируемых мер</w:t>
      </w:r>
      <w:r w:rsidRPr="00F3339C">
        <w:rPr>
          <w:color w:val="000000"/>
          <w:spacing w:val="-2"/>
        </w:rPr>
        <w:t>о</w:t>
      </w:r>
      <w:r w:rsidRPr="00F3339C">
        <w:rPr>
          <w:color w:val="000000"/>
          <w:spacing w:val="-2"/>
        </w:rPr>
        <w:t xml:space="preserve">приятий аналогичным образом, как это делалось по заполнению формы </w:t>
      </w:r>
      <w:r w:rsidR="00D52E4C" w:rsidRPr="00F3339C">
        <w:rPr>
          <w:color w:val="000000"/>
          <w:spacing w:val="-2"/>
        </w:rPr>
        <w:t xml:space="preserve">1. </w:t>
      </w:r>
      <w:r w:rsidR="00D52E4C" w:rsidRPr="00F3339C">
        <w:rPr>
          <w:color w:val="000000"/>
        </w:rPr>
        <w:t>Создаваемую группировку сил и средств для выполнения м</w:t>
      </w:r>
      <w:r w:rsidR="00D52E4C" w:rsidRPr="00F3339C">
        <w:rPr>
          <w:color w:val="000000"/>
        </w:rPr>
        <w:t>е</w:t>
      </w:r>
      <w:r w:rsidR="00D52E4C" w:rsidRPr="00F3339C">
        <w:rPr>
          <w:color w:val="000000"/>
        </w:rPr>
        <w:t xml:space="preserve">роприятий по повышению защищенности, наращивание усилий при угрозе ЧС и ликвидации последствий </w:t>
      </w:r>
      <w:r w:rsidR="00381059" w:rsidRPr="00F3339C">
        <w:rPr>
          <w:color w:val="000000"/>
        </w:rPr>
        <w:t xml:space="preserve">по видам </w:t>
      </w:r>
      <w:r w:rsidR="00D52E4C" w:rsidRPr="00F3339C">
        <w:rPr>
          <w:color w:val="000000"/>
        </w:rPr>
        <w:t>ЧС, в т.ч. при террористических проявлениях.  Физическую защище</w:t>
      </w:r>
      <w:r w:rsidR="00D52E4C" w:rsidRPr="00F3339C">
        <w:rPr>
          <w:color w:val="000000"/>
        </w:rPr>
        <w:t>н</w:t>
      </w:r>
      <w:r w:rsidR="00D52E4C" w:rsidRPr="00F3339C">
        <w:rPr>
          <w:color w:val="000000"/>
        </w:rPr>
        <w:t>ность – условия охраны (обороны) объекта, привлечение других организаций для охраны об</w:t>
      </w:r>
      <w:r w:rsidR="00D52E4C" w:rsidRPr="00F3339C">
        <w:rPr>
          <w:color w:val="000000"/>
        </w:rPr>
        <w:t>ъ</w:t>
      </w:r>
      <w:r w:rsidR="00D52E4C" w:rsidRPr="00F3339C">
        <w:rPr>
          <w:color w:val="000000"/>
        </w:rPr>
        <w:t>екта, их наращивание при угрозе ЧС, организация охраны при возникновении ЧС (в</w:t>
      </w:r>
      <w:r w:rsidR="004A29BF" w:rsidRPr="00F3339C">
        <w:rPr>
          <w:color w:val="000000"/>
        </w:rPr>
        <w:t>неведо</w:t>
      </w:r>
      <w:r w:rsidR="004A29BF" w:rsidRPr="00F3339C">
        <w:rPr>
          <w:color w:val="000000"/>
        </w:rPr>
        <w:t>м</w:t>
      </w:r>
      <w:r w:rsidR="004A29BF" w:rsidRPr="00F3339C">
        <w:rPr>
          <w:color w:val="000000"/>
        </w:rPr>
        <w:lastRenderedPageBreak/>
        <w:t>ственная</w:t>
      </w:r>
      <w:r w:rsidR="00D52E4C" w:rsidRPr="00F3339C">
        <w:rPr>
          <w:color w:val="000000"/>
        </w:rPr>
        <w:t xml:space="preserve"> охрана, частные охранные предприятия, подразделения МВД России, Минобороны Ро</w:t>
      </w:r>
      <w:r w:rsidR="00D52E4C" w:rsidRPr="00F3339C">
        <w:rPr>
          <w:color w:val="000000"/>
        </w:rPr>
        <w:t>с</w:t>
      </w:r>
      <w:r w:rsidR="00D52E4C" w:rsidRPr="00F3339C">
        <w:rPr>
          <w:color w:val="000000"/>
        </w:rPr>
        <w:t>сии и т.д.)</w:t>
      </w:r>
      <w:r w:rsidR="00F3339C">
        <w:rPr>
          <w:color w:val="000000"/>
        </w:rPr>
        <w:t>.</w:t>
      </w:r>
    </w:p>
    <w:p w:rsidR="001036DC" w:rsidRPr="00F3339C" w:rsidRDefault="00F3339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В разделе 4 плана</w:t>
      </w:r>
      <w:r w:rsidR="001036DC" w:rsidRPr="00F3339C">
        <w:rPr>
          <w:color w:val="000000"/>
        </w:rPr>
        <w:t xml:space="preserve"> определяются должностные лица</w:t>
      </w:r>
      <w:r w:rsidR="00381059" w:rsidRPr="00F3339C">
        <w:rPr>
          <w:color w:val="000000"/>
        </w:rPr>
        <w:t xml:space="preserve"> и организации</w:t>
      </w:r>
      <w:r w:rsidR="001036DC" w:rsidRPr="00F3339C">
        <w:rPr>
          <w:color w:val="000000"/>
        </w:rPr>
        <w:t>, ответственные за р</w:t>
      </w:r>
      <w:r w:rsidR="001036DC" w:rsidRPr="00F3339C">
        <w:rPr>
          <w:color w:val="000000"/>
        </w:rPr>
        <w:t>е</w:t>
      </w:r>
      <w:r w:rsidR="001036DC" w:rsidRPr="00F3339C">
        <w:rPr>
          <w:color w:val="000000"/>
        </w:rPr>
        <w:t>ализацию предложенных в форме 2 мероприятий</w:t>
      </w:r>
      <w:r w:rsidR="00DB187B" w:rsidRPr="00F3339C">
        <w:rPr>
          <w:color w:val="000000"/>
        </w:rPr>
        <w:t>, выделяемые силы и средства собственно об</w:t>
      </w:r>
      <w:r w:rsidR="00DB187B" w:rsidRPr="00F3339C">
        <w:rPr>
          <w:color w:val="000000"/>
        </w:rPr>
        <w:t>ъ</w:t>
      </w:r>
      <w:r w:rsidR="00DB187B" w:rsidRPr="00F3339C">
        <w:rPr>
          <w:color w:val="000000"/>
        </w:rPr>
        <w:t>екта и сторонних организаций</w:t>
      </w:r>
      <w:r w:rsidR="001036DC" w:rsidRPr="00F3339C">
        <w:rPr>
          <w:color w:val="000000"/>
        </w:rPr>
        <w:t>.</w:t>
      </w:r>
    </w:p>
    <w:p w:rsidR="001036DC" w:rsidRPr="001632D0" w:rsidRDefault="001036DC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1632D0">
        <w:rPr>
          <w:color w:val="000000"/>
        </w:rPr>
        <w:t xml:space="preserve">В разделе 5 </w:t>
      </w:r>
      <w:r w:rsidR="00F3339C" w:rsidRPr="001632D0">
        <w:rPr>
          <w:color w:val="000000"/>
        </w:rPr>
        <w:t>плана</w:t>
      </w:r>
      <w:r w:rsidRPr="001632D0">
        <w:rPr>
          <w:color w:val="000000"/>
        </w:rPr>
        <w:t xml:space="preserve"> указываются источники финансирования мероприятий, внесенных в</w:t>
      </w:r>
      <w:r w:rsidR="00F3339C" w:rsidRPr="001632D0">
        <w:rPr>
          <w:color w:val="000000"/>
        </w:rPr>
        <w:t xml:space="preserve"> </w:t>
      </w:r>
      <w:r w:rsidRPr="001632D0">
        <w:rPr>
          <w:color w:val="000000"/>
        </w:rPr>
        <w:t xml:space="preserve">форму 2. При назначении объемов финансирования должен производиться их расчет с учетом фактической стоимости </w:t>
      </w:r>
      <w:r w:rsidR="001632D0" w:rsidRPr="001632D0">
        <w:rPr>
          <w:color w:val="000000"/>
        </w:rPr>
        <w:t>реализации мероприятий</w:t>
      </w:r>
      <w:r w:rsidRPr="001632D0">
        <w:rPr>
          <w:color w:val="000000"/>
        </w:rPr>
        <w:t xml:space="preserve">, </w:t>
      </w:r>
      <w:r w:rsidR="001632D0" w:rsidRPr="001632D0">
        <w:rPr>
          <w:color w:val="000000"/>
        </w:rPr>
        <w:t>а также</w:t>
      </w:r>
      <w:r w:rsidRPr="001632D0">
        <w:rPr>
          <w:color w:val="000000"/>
        </w:rPr>
        <w:t xml:space="preserve"> потенциальной опа</w:t>
      </w:r>
      <w:r w:rsidRPr="001632D0">
        <w:rPr>
          <w:color w:val="000000"/>
        </w:rPr>
        <w:t>с</w:t>
      </w:r>
      <w:r w:rsidRPr="001632D0">
        <w:rPr>
          <w:color w:val="000000"/>
        </w:rPr>
        <w:t xml:space="preserve">ности </w:t>
      </w:r>
      <w:r w:rsidR="001632D0" w:rsidRPr="001632D0">
        <w:rPr>
          <w:color w:val="000000"/>
        </w:rPr>
        <w:t>объекта в случае ЧС</w:t>
      </w:r>
      <w:r w:rsidRPr="001632D0">
        <w:rPr>
          <w:color w:val="000000"/>
        </w:rPr>
        <w:t xml:space="preserve">. </w:t>
      </w:r>
    </w:p>
    <w:p w:rsidR="00D434BA" w:rsidRPr="001632D0" w:rsidRDefault="00D434BA" w:rsidP="00557C62">
      <w:pPr>
        <w:pStyle w:val="21"/>
        <w:spacing w:after="0" w:line="240" w:lineRule="auto"/>
        <w:ind w:left="0" w:firstLine="709"/>
        <w:jc w:val="both"/>
        <w:rPr>
          <w:smallCaps/>
          <w:color w:val="000000"/>
        </w:rPr>
      </w:pPr>
      <w:r w:rsidRPr="001632D0">
        <w:rPr>
          <w:color w:val="000000"/>
        </w:rPr>
        <w:t xml:space="preserve">В разделе 6 </w:t>
      </w:r>
      <w:r w:rsidR="00E40D51" w:rsidRPr="001632D0">
        <w:rPr>
          <w:color w:val="000000"/>
        </w:rPr>
        <w:t>раскрываются вопросы взаимодействия с заинтересованными объектами экономики (использующих продукцию, выделяющих силы и средства для повышения защ</w:t>
      </w:r>
      <w:r w:rsidR="00E40D51" w:rsidRPr="001632D0">
        <w:rPr>
          <w:color w:val="000000"/>
        </w:rPr>
        <w:t>и</w:t>
      </w:r>
      <w:r w:rsidR="00E40D51" w:rsidRPr="001632D0">
        <w:rPr>
          <w:color w:val="000000"/>
        </w:rPr>
        <w:t>щенности в повседневной деятельности, при угрозе</w:t>
      </w:r>
      <w:r w:rsidR="000B1239" w:rsidRPr="001632D0">
        <w:rPr>
          <w:color w:val="000000"/>
        </w:rPr>
        <w:t xml:space="preserve"> ЧС, при возникновении ЧС</w:t>
      </w:r>
      <w:r w:rsidR="00381059" w:rsidRPr="001632D0">
        <w:rPr>
          <w:color w:val="000000"/>
        </w:rPr>
        <w:t xml:space="preserve"> различного х</w:t>
      </w:r>
      <w:r w:rsidR="00381059" w:rsidRPr="001632D0">
        <w:rPr>
          <w:color w:val="000000"/>
        </w:rPr>
        <w:t>а</w:t>
      </w:r>
      <w:r w:rsidR="00381059" w:rsidRPr="001632D0">
        <w:rPr>
          <w:color w:val="000000"/>
        </w:rPr>
        <w:t>рактера</w:t>
      </w:r>
      <w:r w:rsidR="000B1239" w:rsidRPr="001632D0">
        <w:rPr>
          <w:color w:val="000000"/>
        </w:rPr>
        <w:t>), с органами управления федеральных органов исполнительной вл</w:t>
      </w:r>
      <w:r w:rsidR="00BA7EAC" w:rsidRPr="001632D0">
        <w:rPr>
          <w:color w:val="000000"/>
        </w:rPr>
        <w:t>а</w:t>
      </w:r>
      <w:r w:rsidR="000B1239" w:rsidRPr="001632D0">
        <w:rPr>
          <w:color w:val="000000"/>
        </w:rPr>
        <w:t>сти, муниципальн</w:t>
      </w:r>
      <w:r w:rsidR="000B1239" w:rsidRPr="001632D0">
        <w:rPr>
          <w:color w:val="000000"/>
        </w:rPr>
        <w:t>о</w:t>
      </w:r>
      <w:r w:rsidR="000B1239" w:rsidRPr="001632D0">
        <w:rPr>
          <w:color w:val="000000"/>
        </w:rPr>
        <w:t>го образования, органа исполнительной власти субъекта Российской Федерации, в т.ч. по линии оперативных дежурных служб</w:t>
      </w:r>
      <w:r w:rsidR="00BA7EAC" w:rsidRPr="001632D0">
        <w:rPr>
          <w:color w:val="000000"/>
        </w:rPr>
        <w:t>, выполняемых при этом мероприятий</w:t>
      </w:r>
      <w:r w:rsidRPr="001632D0">
        <w:rPr>
          <w:smallCaps/>
          <w:color w:val="000000"/>
        </w:rPr>
        <w:t>.</w:t>
      </w:r>
    </w:p>
    <w:p w:rsidR="001036DC" w:rsidRPr="006C78AF" w:rsidRDefault="00D434BA" w:rsidP="00557C62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6C78AF">
        <w:rPr>
          <w:color w:val="000000"/>
        </w:rPr>
        <w:t>Р</w:t>
      </w:r>
      <w:r w:rsidR="001036DC" w:rsidRPr="006C78AF">
        <w:rPr>
          <w:color w:val="000000"/>
        </w:rPr>
        <w:t>аздел</w:t>
      </w:r>
      <w:r w:rsidRPr="006C78AF">
        <w:rPr>
          <w:color w:val="000000"/>
        </w:rPr>
        <w:t xml:space="preserve"> 7</w:t>
      </w:r>
      <w:r w:rsidR="001036DC" w:rsidRPr="006C78AF">
        <w:rPr>
          <w:color w:val="000000"/>
        </w:rPr>
        <w:t xml:space="preserve"> </w:t>
      </w:r>
      <w:r w:rsidR="006C78AF" w:rsidRPr="006C78AF">
        <w:rPr>
          <w:color w:val="000000"/>
        </w:rPr>
        <w:t>плана</w:t>
      </w:r>
      <w:r w:rsidR="002E5A8C" w:rsidRPr="006C78AF">
        <w:rPr>
          <w:color w:val="000000"/>
        </w:rPr>
        <w:t xml:space="preserve"> </w:t>
      </w:r>
      <w:r w:rsidR="001036DC" w:rsidRPr="006C78AF">
        <w:rPr>
          <w:color w:val="000000"/>
        </w:rPr>
        <w:t xml:space="preserve">посвящен системе контроля за исполнением плана. </w:t>
      </w:r>
      <w:r w:rsidR="00BA7EAC" w:rsidRPr="006C78AF">
        <w:rPr>
          <w:color w:val="000000"/>
        </w:rPr>
        <w:t>Раскрываются вопр</w:t>
      </w:r>
      <w:r w:rsidR="00BA7EAC" w:rsidRPr="006C78AF">
        <w:rPr>
          <w:color w:val="000000"/>
        </w:rPr>
        <w:t>о</w:t>
      </w:r>
      <w:r w:rsidR="00BA7EAC" w:rsidRPr="006C78AF">
        <w:rPr>
          <w:color w:val="000000"/>
        </w:rPr>
        <w:t>сы организации оповещения населения, взаимодействующих объектов, федеральных органов исполнительной власти, органов исполнительной власти субъектов  Российской Федерации, п</w:t>
      </w:r>
      <w:r w:rsidR="00BA7EAC" w:rsidRPr="006C78AF">
        <w:rPr>
          <w:color w:val="000000"/>
        </w:rPr>
        <w:t>о</w:t>
      </w:r>
      <w:r w:rsidR="00BA7EAC" w:rsidRPr="006C78AF">
        <w:rPr>
          <w:color w:val="000000"/>
        </w:rPr>
        <w:t>рядок передачи информации. Определяется порядок организации связи (используемые средства связи, резерв средств связи, дублирующие каналы связи и т.д.), в т.ч. ретрансляторы по видам ЧС при угрозе и возникновении ЧС</w:t>
      </w:r>
      <w:r w:rsidR="002E5A8C" w:rsidRPr="006C78AF">
        <w:rPr>
          <w:color w:val="000000"/>
        </w:rPr>
        <w:t xml:space="preserve"> между пунктами управления,</w:t>
      </w:r>
      <w:r w:rsidR="00A71183" w:rsidRPr="006C78AF">
        <w:rPr>
          <w:color w:val="000000"/>
        </w:rPr>
        <w:t xml:space="preserve"> </w:t>
      </w:r>
      <w:r w:rsidR="002E5A8C" w:rsidRPr="006C78AF">
        <w:rPr>
          <w:color w:val="000000"/>
        </w:rPr>
        <w:t>оперативными группами, с</w:t>
      </w:r>
      <w:r w:rsidR="002E5A8C" w:rsidRPr="006C78AF">
        <w:rPr>
          <w:color w:val="000000"/>
        </w:rPr>
        <w:t>и</w:t>
      </w:r>
      <w:r w:rsidR="002E5A8C" w:rsidRPr="006C78AF">
        <w:rPr>
          <w:color w:val="000000"/>
        </w:rPr>
        <w:t xml:space="preserve">лами и средствами и т.д. </w:t>
      </w:r>
      <w:r w:rsidR="00A71183" w:rsidRPr="006C78AF">
        <w:rPr>
          <w:color w:val="000000"/>
        </w:rPr>
        <w:t xml:space="preserve">Пункты управления, </w:t>
      </w:r>
      <w:r w:rsidR="002E5A8C" w:rsidRPr="006C78AF">
        <w:rPr>
          <w:color w:val="000000"/>
        </w:rPr>
        <w:t>оперативные группы, их перемещение, испол</w:t>
      </w:r>
      <w:r w:rsidR="006C78AF" w:rsidRPr="006C78AF">
        <w:rPr>
          <w:color w:val="000000"/>
        </w:rPr>
        <w:t>ьз</w:t>
      </w:r>
      <w:r w:rsidR="006C78AF" w:rsidRPr="006C78AF">
        <w:rPr>
          <w:color w:val="000000"/>
        </w:rPr>
        <w:t>о</w:t>
      </w:r>
      <w:r w:rsidR="006C78AF" w:rsidRPr="006C78AF">
        <w:rPr>
          <w:color w:val="000000"/>
        </w:rPr>
        <w:t xml:space="preserve">вание мобильных (подвижных) </w:t>
      </w:r>
      <w:r w:rsidR="002E5A8C" w:rsidRPr="006C78AF">
        <w:rPr>
          <w:color w:val="000000"/>
        </w:rPr>
        <w:t>пунктов управления, создание дублирующих, их ме</w:t>
      </w:r>
      <w:r w:rsidR="00A71183" w:rsidRPr="006C78AF">
        <w:rPr>
          <w:color w:val="000000"/>
        </w:rPr>
        <w:t>с</w:t>
      </w:r>
      <w:r w:rsidR="002E5A8C" w:rsidRPr="006C78AF">
        <w:rPr>
          <w:color w:val="000000"/>
        </w:rPr>
        <w:t>та при угрозе и возникновении ЧС. Порядок организации контроля и отчетности</w:t>
      </w:r>
      <w:r w:rsidR="00A71183" w:rsidRPr="006C78AF">
        <w:rPr>
          <w:color w:val="000000"/>
        </w:rPr>
        <w:t xml:space="preserve"> и т.п.</w:t>
      </w:r>
      <w:r w:rsidR="002E5A8C" w:rsidRPr="006C78AF">
        <w:rPr>
          <w:color w:val="000000"/>
        </w:rPr>
        <w:t xml:space="preserve"> </w:t>
      </w:r>
      <w:r w:rsidR="001036DC" w:rsidRPr="006C78AF">
        <w:rPr>
          <w:color w:val="000000"/>
        </w:rPr>
        <w:t>Здесь треб</w:t>
      </w:r>
      <w:r w:rsidR="001036DC" w:rsidRPr="006C78AF">
        <w:rPr>
          <w:color w:val="000000"/>
        </w:rPr>
        <w:t>у</w:t>
      </w:r>
      <w:r w:rsidR="001036DC" w:rsidRPr="006C78AF">
        <w:rPr>
          <w:color w:val="000000"/>
        </w:rPr>
        <w:t>ется отразить отчеты исполнителей мероприятий, должностных лиц перед вышестоящим органом исполнительной власти о ходе выполнения плана повышения защищенности объекта, результ</w:t>
      </w:r>
      <w:r w:rsidR="001036DC" w:rsidRPr="006C78AF">
        <w:rPr>
          <w:color w:val="000000"/>
        </w:rPr>
        <w:t>а</w:t>
      </w:r>
      <w:r w:rsidR="001036DC" w:rsidRPr="006C78AF">
        <w:rPr>
          <w:color w:val="000000"/>
        </w:rPr>
        <w:t>те контрольных проверок</w:t>
      </w:r>
      <w:r w:rsidR="00DB187B" w:rsidRPr="006C78AF">
        <w:rPr>
          <w:color w:val="000000"/>
        </w:rPr>
        <w:t>, ежеквартальные проверки КЧС выполнения мероприятий по пов</w:t>
      </w:r>
      <w:r w:rsidR="00DB187B" w:rsidRPr="006C78AF">
        <w:rPr>
          <w:color w:val="000000"/>
        </w:rPr>
        <w:t>ы</w:t>
      </w:r>
      <w:r w:rsidR="00DB187B" w:rsidRPr="006C78AF">
        <w:rPr>
          <w:color w:val="000000"/>
        </w:rPr>
        <w:t>шению защищенности объекта, проверки ответственными лицами готовности сил и средств, создание рабочей группы контроля и порядок проверки выполнения мероприятий</w:t>
      </w:r>
      <w:r w:rsidR="001036DC" w:rsidRPr="006C78AF">
        <w:rPr>
          <w:color w:val="000000"/>
        </w:rPr>
        <w:t>.</w:t>
      </w:r>
    </w:p>
    <w:p w:rsidR="00A71183" w:rsidRPr="006C78AF" w:rsidRDefault="00A71183" w:rsidP="00557C62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6C78AF">
        <w:rPr>
          <w:color w:val="000000"/>
        </w:rPr>
        <w:t>В план повышения защищенности критически важного объекта включаются четыре пр</w:t>
      </w:r>
      <w:r w:rsidRPr="006C78AF">
        <w:rPr>
          <w:color w:val="000000"/>
        </w:rPr>
        <w:t>и</w:t>
      </w:r>
      <w:r w:rsidRPr="006C78AF">
        <w:rPr>
          <w:color w:val="000000"/>
        </w:rPr>
        <w:t>ложения:</w:t>
      </w:r>
    </w:p>
    <w:p w:rsidR="001D4A27" w:rsidRPr="007118F5" w:rsidRDefault="00A71183" w:rsidP="00557C62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7118F5">
        <w:rPr>
          <w:i/>
          <w:color w:val="000000"/>
        </w:rPr>
        <w:t>Приложение 1.</w:t>
      </w:r>
      <w:r w:rsidR="001D4A27" w:rsidRPr="007118F5">
        <w:rPr>
          <w:color w:val="000000"/>
        </w:rPr>
        <w:t xml:space="preserve"> Карта </w:t>
      </w:r>
      <w:r w:rsidRPr="007118F5">
        <w:rPr>
          <w:color w:val="000000"/>
        </w:rPr>
        <w:t>возможной обстановки</w:t>
      </w:r>
      <w:r w:rsidR="00BB3ACD" w:rsidRPr="007118F5">
        <w:rPr>
          <w:color w:val="000000"/>
        </w:rPr>
        <w:t xml:space="preserve"> (план, схема объекта), на которую занося</w:t>
      </w:r>
      <w:r w:rsidR="00BB3ACD" w:rsidRPr="007118F5">
        <w:rPr>
          <w:color w:val="000000"/>
        </w:rPr>
        <w:t>т</w:t>
      </w:r>
      <w:r w:rsidR="00BB3ACD" w:rsidRPr="007118F5">
        <w:rPr>
          <w:color w:val="000000"/>
        </w:rPr>
        <w:t>ся:</w:t>
      </w:r>
      <w:r w:rsidR="001D4A27" w:rsidRPr="007118F5">
        <w:rPr>
          <w:color w:val="000000"/>
        </w:rPr>
        <w:t xml:space="preserve"> </w:t>
      </w:r>
      <w:r w:rsidR="00381059" w:rsidRPr="007118F5">
        <w:rPr>
          <w:color w:val="000000"/>
        </w:rPr>
        <w:t>р</w:t>
      </w:r>
      <w:r w:rsidR="00BB3ACD" w:rsidRPr="007118F5">
        <w:rPr>
          <w:color w:val="000000"/>
        </w:rPr>
        <w:t>оза ветров по временам года, граница зон возможных ЧС, пункты управления свои и вза</w:t>
      </w:r>
      <w:r w:rsidR="00BB3ACD" w:rsidRPr="007118F5">
        <w:rPr>
          <w:color w:val="000000"/>
        </w:rPr>
        <w:t>и</w:t>
      </w:r>
      <w:r w:rsidR="00BB3ACD" w:rsidRPr="007118F5">
        <w:rPr>
          <w:color w:val="000000"/>
        </w:rPr>
        <w:t>модействующих структур (органов управления), районы сосредоточения сил и средств, мар</w:t>
      </w:r>
      <w:r w:rsidR="00BB3ACD" w:rsidRPr="007118F5">
        <w:rPr>
          <w:color w:val="000000"/>
        </w:rPr>
        <w:t>ш</w:t>
      </w:r>
      <w:r w:rsidR="00BB3ACD" w:rsidRPr="007118F5">
        <w:rPr>
          <w:color w:val="000000"/>
        </w:rPr>
        <w:t xml:space="preserve">руты их </w:t>
      </w:r>
      <w:r w:rsidR="00381059" w:rsidRPr="007118F5">
        <w:rPr>
          <w:color w:val="000000"/>
        </w:rPr>
        <w:t>вы</w:t>
      </w:r>
      <w:r w:rsidR="00BB3ACD" w:rsidRPr="007118F5">
        <w:rPr>
          <w:color w:val="000000"/>
        </w:rPr>
        <w:t>движения, предварительные задачи</w:t>
      </w:r>
      <w:r w:rsidR="00381059" w:rsidRPr="007118F5">
        <w:rPr>
          <w:color w:val="000000"/>
        </w:rPr>
        <w:t>,</w:t>
      </w:r>
      <w:r w:rsidR="00BB3ACD" w:rsidRPr="007118F5">
        <w:rPr>
          <w:color w:val="000000"/>
        </w:rPr>
        <w:t xml:space="preserve"> </w:t>
      </w:r>
      <w:r w:rsidR="00381059" w:rsidRPr="007118F5">
        <w:rPr>
          <w:color w:val="000000"/>
        </w:rPr>
        <w:t>у</w:t>
      </w:r>
      <w:r w:rsidR="00BB3ACD" w:rsidRPr="007118F5">
        <w:rPr>
          <w:color w:val="000000"/>
        </w:rPr>
        <w:t>словия охраны (обороны) в повседневной жи</w:t>
      </w:r>
      <w:r w:rsidR="00BB3ACD" w:rsidRPr="007118F5">
        <w:rPr>
          <w:color w:val="000000"/>
        </w:rPr>
        <w:t>з</w:t>
      </w:r>
      <w:r w:rsidR="00BB3ACD" w:rsidRPr="007118F5">
        <w:rPr>
          <w:color w:val="000000"/>
        </w:rPr>
        <w:t xml:space="preserve">ни и при угрозе возможных ЧС, при терактах. </w:t>
      </w:r>
    </w:p>
    <w:p w:rsidR="00BB3ACD" w:rsidRPr="007118F5" w:rsidRDefault="00BB3ACD" w:rsidP="00557C62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7118F5">
        <w:rPr>
          <w:color w:val="000000"/>
        </w:rPr>
        <w:t xml:space="preserve">Карта подписывается руководителем объекта. </w:t>
      </w:r>
    </w:p>
    <w:p w:rsidR="008A3CCA" w:rsidRPr="007118F5" w:rsidRDefault="008A3CCA" w:rsidP="00557C62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7118F5">
        <w:rPr>
          <w:i/>
          <w:color w:val="000000"/>
        </w:rPr>
        <w:t>Приложение 2.</w:t>
      </w:r>
      <w:r w:rsidRPr="007118F5">
        <w:rPr>
          <w:color w:val="000000"/>
        </w:rPr>
        <w:t xml:space="preserve"> Схема организации связи. На ней отражаются вопросы организации св</w:t>
      </w:r>
      <w:r w:rsidRPr="007118F5">
        <w:rPr>
          <w:color w:val="000000"/>
        </w:rPr>
        <w:t>я</w:t>
      </w:r>
      <w:r w:rsidRPr="007118F5">
        <w:rPr>
          <w:color w:val="000000"/>
        </w:rPr>
        <w:t>зи между силами, пунктами управления, оперативными группами критически важн</w:t>
      </w:r>
      <w:r w:rsidR="007118F5" w:rsidRPr="007118F5">
        <w:rPr>
          <w:color w:val="000000"/>
        </w:rPr>
        <w:t>ого объекта</w:t>
      </w:r>
      <w:r w:rsidRPr="007118F5">
        <w:rPr>
          <w:color w:val="000000"/>
        </w:rPr>
        <w:t>, федеральными органами исполнительной власти, органами исполнительной власти субъекта Российской Федерации, муниципальных образований, взаимодействие между объектами и т.д.</w:t>
      </w:r>
    </w:p>
    <w:p w:rsidR="008A3CCA" w:rsidRPr="00407DDE" w:rsidRDefault="008A3CCA" w:rsidP="00557C62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407DDE">
        <w:rPr>
          <w:i/>
          <w:color w:val="000000"/>
        </w:rPr>
        <w:t>Приложение 3.</w:t>
      </w:r>
      <w:r w:rsidRPr="00407DDE">
        <w:rPr>
          <w:color w:val="000000"/>
        </w:rPr>
        <w:t xml:space="preserve"> Схема организации управления. На ней отражается порядок организации управления при выполнении мероприятий по повышению защищенности</w:t>
      </w:r>
      <w:r w:rsidR="00407DDE" w:rsidRPr="00407DDE">
        <w:rPr>
          <w:color w:val="000000"/>
        </w:rPr>
        <w:t xml:space="preserve">, </w:t>
      </w:r>
      <w:r w:rsidR="00CC1D5E" w:rsidRPr="00407DDE">
        <w:rPr>
          <w:color w:val="000000"/>
        </w:rPr>
        <w:t>включая пункты управления –</w:t>
      </w:r>
      <w:r w:rsidR="004D24CA" w:rsidRPr="00407DDE">
        <w:rPr>
          <w:color w:val="000000"/>
        </w:rPr>
        <w:t xml:space="preserve"> </w:t>
      </w:r>
      <w:r w:rsidR="00CC1D5E" w:rsidRPr="00407DDE">
        <w:rPr>
          <w:color w:val="000000"/>
        </w:rPr>
        <w:t>дублеры, запасные, подвижные, взаимодействующих органов управления, пр</w:t>
      </w:r>
      <w:r w:rsidR="00CC1D5E" w:rsidRPr="00407DDE">
        <w:rPr>
          <w:color w:val="000000"/>
        </w:rPr>
        <w:t>и</w:t>
      </w:r>
      <w:r w:rsidR="00CC1D5E" w:rsidRPr="00407DDE">
        <w:rPr>
          <w:color w:val="000000"/>
        </w:rPr>
        <w:t>влекаемых сил и средств.</w:t>
      </w:r>
    </w:p>
    <w:p w:rsidR="00CC1D5E" w:rsidRPr="005254C3" w:rsidRDefault="004537F5" w:rsidP="00891055">
      <w:pPr>
        <w:pStyle w:val="21"/>
        <w:spacing w:line="240" w:lineRule="auto"/>
        <w:ind w:left="0" w:firstLine="709"/>
        <w:jc w:val="both"/>
        <w:rPr>
          <w:color w:val="000000"/>
        </w:rPr>
      </w:pPr>
      <w:r>
        <w:rPr>
          <w:i/>
          <w:color w:val="000000"/>
        </w:rPr>
        <w:br w:type="page"/>
      </w:r>
      <w:r w:rsidR="00CC1D5E" w:rsidRPr="005254C3">
        <w:rPr>
          <w:i/>
          <w:color w:val="000000"/>
        </w:rPr>
        <w:lastRenderedPageBreak/>
        <w:t>Приложение 4.</w:t>
      </w:r>
      <w:r w:rsidR="00CC1D5E" w:rsidRPr="005254C3">
        <w:rPr>
          <w:color w:val="000000"/>
        </w:rPr>
        <w:t xml:space="preserve"> Состав группировки сил и средств в форме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83"/>
        <w:gridCol w:w="1082"/>
        <w:gridCol w:w="1082"/>
        <w:gridCol w:w="1082"/>
        <w:gridCol w:w="1083"/>
        <w:gridCol w:w="1237"/>
        <w:gridCol w:w="772"/>
        <w:gridCol w:w="928"/>
        <w:gridCol w:w="930"/>
      </w:tblGrid>
      <w:tr w:rsidR="007C0797" w:rsidRPr="001B7153" w:rsidTr="001B7153">
        <w:trPr>
          <w:trHeight w:val="459"/>
        </w:trPr>
        <w:tc>
          <w:tcPr>
            <w:tcW w:w="736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№№</w:t>
            </w:r>
            <w:r w:rsidR="004537F5">
              <w:rPr>
                <w:color w:val="000000"/>
                <w:sz w:val="20"/>
                <w:szCs w:val="20"/>
              </w:rPr>
              <w:t xml:space="preserve"> </w:t>
            </w:r>
            <w:r w:rsidRPr="001B715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83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Наимен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вание АСФ</w:t>
            </w: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Кол-во техники по в</w:t>
            </w:r>
            <w:r w:rsidRPr="001B7153">
              <w:rPr>
                <w:color w:val="000000"/>
                <w:sz w:val="20"/>
                <w:szCs w:val="20"/>
              </w:rPr>
              <w:t>и</w:t>
            </w:r>
            <w:r w:rsidRPr="001B7153">
              <w:rPr>
                <w:color w:val="000000"/>
                <w:sz w:val="20"/>
                <w:szCs w:val="20"/>
              </w:rPr>
              <w:t>дам</w:t>
            </w:r>
            <w:r w:rsidR="00213266" w:rsidRPr="001B7153">
              <w:rPr>
                <w:color w:val="000000"/>
                <w:sz w:val="20"/>
                <w:szCs w:val="20"/>
              </w:rPr>
              <w:t>,</w:t>
            </w:r>
            <w:r w:rsidR="004537F5">
              <w:rPr>
                <w:color w:val="000000"/>
                <w:sz w:val="20"/>
                <w:szCs w:val="20"/>
              </w:rPr>
              <w:t xml:space="preserve"> </w:t>
            </w:r>
            <w:r w:rsidRPr="001B715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Оборуд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вание к техн</w:t>
            </w:r>
            <w:r w:rsidRPr="001B7153">
              <w:rPr>
                <w:color w:val="000000"/>
                <w:sz w:val="20"/>
                <w:szCs w:val="20"/>
              </w:rPr>
              <w:t>и</w:t>
            </w:r>
            <w:r w:rsidRPr="001B7153">
              <w:rPr>
                <w:color w:val="000000"/>
                <w:sz w:val="20"/>
                <w:szCs w:val="20"/>
              </w:rPr>
              <w:t>ке</w:t>
            </w:r>
          </w:p>
        </w:tc>
        <w:tc>
          <w:tcPr>
            <w:tcW w:w="1083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Способ оповещ</w:t>
            </w:r>
            <w:r w:rsidRPr="001B7153">
              <w:rPr>
                <w:color w:val="000000"/>
                <w:sz w:val="20"/>
                <w:szCs w:val="20"/>
              </w:rPr>
              <w:t>е</w:t>
            </w:r>
            <w:r w:rsidRPr="001B7153">
              <w:rPr>
                <w:color w:val="000000"/>
                <w:sz w:val="20"/>
                <w:szCs w:val="20"/>
              </w:rPr>
              <w:t>ния</w:t>
            </w:r>
            <w:r w:rsidR="004537F5">
              <w:rPr>
                <w:color w:val="000000"/>
                <w:sz w:val="20"/>
                <w:szCs w:val="20"/>
              </w:rPr>
              <w:t xml:space="preserve"> </w:t>
            </w:r>
            <w:r w:rsidRPr="001B7153">
              <w:rPr>
                <w:color w:val="000000"/>
                <w:sz w:val="20"/>
                <w:szCs w:val="20"/>
              </w:rPr>
              <w:t>(в</w:t>
            </w:r>
            <w:r w:rsidRPr="001B7153">
              <w:rPr>
                <w:color w:val="000000"/>
                <w:sz w:val="20"/>
                <w:szCs w:val="20"/>
              </w:rPr>
              <w:t>ы</w:t>
            </w:r>
            <w:r w:rsidRPr="001B7153">
              <w:rPr>
                <w:color w:val="000000"/>
                <w:sz w:val="20"/>
                <w:szCs w:val="20"/>
              </w:rPr>
              <w:t>зова)</w:t>
            </w:r>
          </w:p>
        </w:tc>
        <w:tc>
          <w:tcPr>
            <w:tcW w:w="1237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Время г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товности, пр</w:t>
            </w:r>
            <w:r w:rsidRPr="001B7153">
              <w:rPr>
                <w:color w:val="000000"/>
                <w:sz w:val="20"/>
                <w:szCs w:val="20"/>
              </w:rPr>
              <w:t>и</w:t>
            </w:r>
            <w:r w:rsidRPr="001B7153">
              <w:rPr>
                <w:color w:val="000000"/>
                <w:sz w:val="20"/>
                <w:szCs w:val="20"/>
              </w:rPr>
              <w:t>бытия «Ч»+___</w:t>
            </w:r>
          </w:p>
        </w:tc>
        <w:tc>
          <w:tcPr>
            <w:tcW w:w="772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28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Руков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дитель Ф.И.О. телефон</w:t>
            </w:r>
          </w:p>
        </w:tc>
        <w:tc>
          <w:tcPr>
            <w:tcW w:w="930" w:type="dxa"/>
            <w:shd w:val="clear" w:color="auto" w:fill="auto"/>
          </w:tcPr>
          <w:p w:rsidR="007C0797" w:rsidRPr="001B7153" w:rsidRDefault="007C0797" w:rsidP="004537F5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Прим</w:t>
            </w:r>
            <w:r w:rsidRPr="001B7153">
              <w:rPr>
                <w:color w:val="000000"/>
                <w:sz w:val="20"/>
                <w:szCs w:val="20"/>
              </w:rPr>
              <w:t>е</w:t>
            </w:r>
            <w:r w:rsidRPr="001B7153">
              <w:rPr>
                <w:color w:val="000000"/>
                <w:sz w:val="20"/>
                <w:szCs w:val="20"/>
              </w:rPr>
              <w:t>чание</w:t>
            </w:r>
          </w:p>
        </w:tc>
      </w:tr>
      <w:tr w:rsidR="007C0797" w:rsidRPr="001B7153" w:rsidTr="001B7153">
        <w:trPr>
          <w:trHeight w:val="266"/>
        </w:trPr>
        <w:tc>
          <w:tcPr>
            <w:tcW w:w="10015" w:type="dxa"/>
            <w:gridSpan w:val="10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При наводнении</w:t>
            </w:r>
          </w:p>
        </w:tc>
      </w:tr>
      <w:tr w:rsidR="007C0797" w:rsidRPr="001B7153" w:rsidTr="001B7153">
        <w:trPr>
          <w:trHeight w:val="266"/>
        </w:trPr>
        <w:tc>
          <w:tcPr>
            <w:tcW w:w="736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0797" w:rsidRPr="001B7153" w:rsidTr="001B7153">
        <w:trPr>
          <w:trHeight w:val="266"/>
        </w:trPr>
        <w:tc>
          <w:tcPr>
            <w:tcW w:w="736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2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C0797" w:rsidRPr="001B7153" w:rsidTr="001B7153">
        <w:trPr>
          <w:trHeight w:val="266"/>
        </w:trPr>
        <w:tc>
          <w:tcPr>
            <w:tcW w:w="10015" w:type="dxa"/>
            <w:gridSpan w:val="10"/>
            <w:shd w:val="clear" w:color="auto" w:fill="auto"/>
          </w:tcPr>
          <w:p w:rsidR="007C0797" w:rsidRPr="001B7153" w:rsidRDefault="007C0797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Резерв сил и средств</w:t>
            </w:r>
          </w:p>
        </w:tc>
      </w:tr>
      <w:tr w:rsidR="007B5E0D" w:rsidRPr="001B7153" w:rsidTr="001B7153">
        <w:trPr>
          <w:trHeight w:val="266"/>
        </w:trPr>
        <w:tc>
          <w:tcPr>
            <w:tcW w:w="736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B5E0D" w:rsidRPr="001B7153" w:rsidTr="001B7153">
        <w:trPr>
          <w:trHeight w:val="266"/>
        </w:trPr>
        <w:tc>
          <w:tcPr>
            <w:tcW w:w="10015" w:type="dxa"/>
            <w:gridSpan w:val="10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При землетрясении</w:t>
            </w:r>
          </w:p>
        </w:tc>
      </w:tr>
      <w:tr w:rsidR="007B5E0D" w:rsidRPr="001B7153" w:rsidTr="001B7153">
        <w:trPr>
          <w:trHeight w:val="266"/>
        </w:trPr>
        <w:tc>
          <w:tcPr>
            <w:tcW w:w="736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B5E0D" w:rsidRPr="001B7153" w:rsidTr="001B7153">
        <w:trPr>
          <w:trHeight w:val="266"/>
        </w:trPr>
        <w:tc>
          <w:tcPr>
            <w:tcW w:w="10015" w:type="dxa"/>
            <w:gridSpan w:val="10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При пожарах</w:t>
            </w:r>
          </w:p>
        </w:tc>
      </w:tr>
      <w:tr w:rsidR="007B5E0D" w:rsidRPr="001B7153" w:rsidTr="001B7153">
        <w:trPr>
          <w:trHeight w:val="266"/>
        </w:trPr>
        <w:tc>
          <w:tcPr>
            <w:tcW w:w="736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2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B5E0D" w:rsidRPr="001B7153" w:rsidTr="001B7153">
        <w:trPr>
          <w:trHeight w:val="266"/>
        </w:trPr>
        <w:tc>
          <w:tcPr>
            <w:tcW w:w="10015" w:type="dxa"/>
            <w:gridSpan w:val="10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При терактах</w:t>
            </w:r>
          </w:p>
        </w:tc>
      </w:tr>
      <w:tr w:rsidR="007B5E0D" w:rsidRPr="001B7153" w:rsidTr="001B7153">
        <w:trPr>
          <w:trHeight w:val="281"/>
        </w:trPr>
        <w:tc>
          <w:tcPr>
            <w:tcW w:w="10015" w:type="dxa"/>
            <w:gridSpan w:val="10"/>
            <w:shd w:val="clear" w:color="auto" w:fill="auto"/>
          </w:tcPr>
          <w:p w:rsidR="007B5E0D" w:rsidRPr="001B7153" w:rsidRDefault="007B5E0D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1B7153">
              <w:rPr>
                <w:color w:val="000000"/>
              </w:rPr>
              <w:t>т.д.</w:t>
            </w:r>
          </w:p>
        </w:tc>
      </w:tr>
    </w:tbl>
    <w:p w:rsidR="0026594C" w:rsidRDefault="0026594C" w:rsidP="001036DC">
      <w:pPr>
        <w:jc w:val="center"/>
        <w:rPr>
          <w:b/>
          <w:color w:val="000000"/>
        </w:rPr>
      </w:pPr>
    </w:p>
    <w:p w:rsidR="00293504" w:rsidRPr="00557C62" w:rsidRDefault="00293504" w:rsidP="00557C62">
      <w:pPr>
        <w:pStyle w:val="9"/>
        <w:spacing w:before="0" w:after="0"/>
        <w:jc w:val="right"/>
        <w:rPr>
          <w:rFonts w:ascii="Times New Roman" w:hAnsi="Times New Roman"/>
        </w:rPr>
      </w:pPr>
      <w:r>
        <w:br w:type="page"/>
      </w:r>
      <w:r w:rsidRPr="00557C62">
        <w:rPr>
          <w:rFonts w:ascii="Times New Roman" w:hAnsi="Times New Roman"/>
        </w:rPr>
        <w:lastRenderedPageBreak/>
        <w:t>Приложение</w:t>
      </w:r>
    </w:p>
    <w:p w:rsidR="00557C62" w:rsidRDefault="00293504" w:rsidP="00557C62">
      <w:pPr>
        <w:jc w:val="center"/>
        <w:rPr>
          <w:b/>
          <w:sz w:val="28"/>
          <w:szCs w:val="28"/>
        </w:rPr>
      </w:pPr>
      <w:r w:rsidRPr="00A46A68">
        <w:rPr>
          <w:rFonts w:cs="Arial"/>
          <w:b/>
          <w:sz w:val="28"/>
          <w:szCs w:val="28"/>
        </w:rPr>
        <w:t xml:space="preserve">Методический подход к </w:t>
      </w:r>
      <w:r w:rsidRPr="00A46A68">
        <w:rPr>
          <w:b/>
          <w:sz w:val="28"/>
          <w:szCs w:val="28"/>
        </w:rPr>
        <w:t xml:space="preserve">оценке состояния защищенности </w:t>
      </w:r>
    </w:p>
    <w:p w:rsidR="00293504" w:rsidRPr="00A46A68" w:rsidRDefault="00293504" w:rsidP="00557C62">
      <w:pPr>
        <w:jc w:val="center"/>
        <w:rPr>
          <w:b/>
          <w:sz w:val="28"/>
          <w:szCs w:val="28"/>
        </w:rPr>
      </w:pPr>
      <w:r w:rsidRPr="00A46A68">
        <w:rPr>
          <w:b/>
          <w:color w:val="000000"/>
          <w:sz w:val="28"/>
          <w:szCs w:val="28"/>
        </w:rPr>
        <w:t>критически важн</w:t>
      </w:r>
      <w:r w:rsidRPr="00A46A68">
        <w:rPr>
          <w:b/>
          <w:color w:val="000000"/>
          <w:sz w:val="28"/>
          <w:szCs w:val="28"/>
        </w:rPr>
        <w:t>о</w:t>
      </w:r>
      <w:r w:rsidRPr="00A46A68">
        <w:rPr>
          <w:b/>
          <w:color w:val="000000"/>
          <w:sz w:val="28"/>
          <w:szCs w:val="28"/>
        </w:rPr>
        <w:t>го объекта</w:t>
      </w:r>
    </w:p>
    <w:p w:rsidR="00293504" w:rsidRPr="00A46A68" w:rsidRDefault="00293504" w:rsidP="00293504">
      <w:pPr>
        <w:pStyle w:val="a6"/>
        <w:ind w:left="0" w:firstLine="709"/>
        <w:jc w:val="both"/>
      </w:pPr>
      <w:r w:rsidRPr="00A46A68">
        <w:t xml:space="preserve">В методическом подходе (методике) под </w:t>
      </w:r>
      <w:r w:rsidRPr="00A46A68">
        <w:rPr>
          <w:b/>
        </w:rPr>
        <w:t>защищенностью объекта</w:t>
      </w:r>
      <w:r w:rsidRPr="00A46A68">
        <w:t xml:space="preserve"> понимается </w:t>
      </w:r>
      <w:r w:rsidRPr="00A46A68">
        <w:rPr>
          <w:i/>
        </w:rPr>
        <w:t>состо</w:t>
      </w:r>
      <w:r w:rsidRPr="00A46A68">
        <w:rPr>
          <w:i/>
        </w:rPr>
        <w:t>я</w:t>
      </w:r>
      <w:r w:rsidRPr="00A46A68">
        <w:rPr>
          <w:i/>
        </w:rPr>
        <w:t>ние</w:t>
      </w:r>
      <w:r w:rsidRPr="00A46A68">
        <w:t xml:space="preserve"> (способность) критически важного объекта (КВО), при котором предотвращаются, преод</w:t>
      </w:r>
      <w:r w:rsidRPr="00A46A68">
        <w:t>о</w:t>
      </w:r>
      <w:r w:rsidRPr="00A46A68">
        <w:t>леваются или предельно снижаются негативные последствия возникновения п</w:t>
      </w:r>
      <w:r w:rsidRPr="00A46A68">
        <w:t>о</w:t>
      </w:r>
      <w:r w:rsidRPr="00A46A68">
        <w:t>тенциальных опасностей от угроз техногенного, природного характера и террористических проявл</w:t>
      </w:r>
      <w:r w:rsidRPr="00A46A68">
        <w:t>е</w:t>
      </w:r>
      <w:r w:rsidRPr="00A46A68">
        <w:t>ний.</w:t>
      </w:r>
    </w:p>
    <w:p w:rsidR="00293504" w:rsidRPr="00A46A68" w:rsidRDefault="00293504" w:rsidP="00293504">
      <w:pPr>
        <w:pStyle w:val="a6"/>
        <w:ind w:left="0" w:firstLine="709"/>
        <w:jc w:val="both"/>
      </w:pPr>
      <w:r w:rsidRPr="00A46A68">
        <w:t>Это состояние достигает</w:t>
      </w:r>
      <w:r>
        <w:t xml:space="preserve">ся реализацией совокупности организационных и </w:t>
      </w:r>
      <w:r w:rsidRPr="00A46A68">
        <w:t>технических мероприятий.</w:t>
      </w:r>
    </w:p>
    <w:p w:rsidR="00293504" w:rsidRPr="00A46A68" w:rsidRDefault="00293504" w:rsidP="00293504">
      <w:pPr>
        <w:pStyle w:val="21"/>
        <w:keepNext/>
        <w:tabs>
          <w:tab w:val="num" w:pos="360"/>
        </w:tabs>
        <w:spacing w:line="240" w:lineRule="auto"/>
        <w:ind w:left="0" w:firstLine="709"/>
        <w:jc w:val="both"/>
        <w:rPr>
          <w:b/>
          <w:bCs/>
        </w:rPr>
      </w:pPr>
      <w:r w:rsidRPr="00A46A68">
        <w:rPr>
          <w:b/>
          <w:bCs/>
        </w:rPr>
        <w:t>1. Принятые допущения и ограничения.</w:t>
      </w:r>
    </w:p>
    <w:p w:rsidR="00293504" w:rsidRPr="00A46A68" w:rsidRDefault="00293504" w:rsidP="00293504">
      <w:pPr>
        <w:pStyle w:val="ConsNormal"/>
        <w:widowControl/>
        <w:spacing w:after="120"/>
        <w:ind w:right="0" w:firstLine="709"/>
        <w:jc w:val="both"/>
        <w:rPr>
          <w:sz w:val="24"/>
          <w:szCs w:val="24"/>
        </w:rPr>
      </w:pPr>
      <w:r w:rsidRPr="00A46A68">
        <w:rPr>
          <w:sz w:val="24"/>
          <w:szCs w:val="24"/>
        </w:rPr>
        <w:t>В методике объекты группируются по значимости, видам опасности и уровням угроз. Оценка состояния защищенности объектов, являющихся критически важными, будет пров</w:t>
      </w:r>
      <w:r w:rsidRPr="00A46A68">
        <w:rPr>
          <w:sz w:val="24"/>
          <w:szCs w:val="24"/>
        </w:rPr>
        <w:t>о</w:t>
      </w:r>
      <w:r w:rsidRPr="00A46A68">
        <w:rPr>
          <w:sz w:val="24"/>
          <w:szCs w:val="24"/>
        </w:rPr>
        <w:t>диться между объектами с однотипными характеристиками и с учетом их классиф</w:t>
      </w:r>
      <w:r w:rsidRPr="00A46A68">
        <w:rPr>
          <w:sz w:val="24"/>
          <w:szCs w:val="24"/>
        </w:rPr>
        <w:t>и</w:t>
      </w:r>
      <w:r w:rsidRPr="00A46A68">
        <w:rPr>
          <w:sz w:val="24"/>
          <w:szCs w:val="24"/>
        </w:rPr>
        <w:t>кации по значимости, уровням угроз и видам опасн</w:t>
      </w:r>
      <w:r w:rsidRPr="00A46A68">
        <w:rPr>
          <w:sz w:val="24"/>
          <w:szCs w:val="24"/>
        </w:rPr>
        <w:t>о</w:t>
      </w:r>
      <w:r w:rsidRPr="00A46A68">
        <w:rPr>
          <w:sz w:val="24"/>
          <w:szCs w:val="24"/>
        </w:rPr>
        <w:t>сти.</w:t>
      </w:r>
    </w:p>
    <w:p w:rsidR="00293504" w:rsidRPr="00A46A68" w:rsidRDefault="00293504" w:rsidP="00293504">
      <w:pPr>
        <w:pStyle w:val="ConsNormal"/>
        <w:widowControl/>
        <w:spacing w:after="120"/>
        <w:ind w:right="0" w:firstLine="709"/>
        <w:jc w:val="both"/>
        <w:rPr>
          <w:sz w:val="24"/>
          <w:szCs w:val="24"/>
        </w:rPr>
      </w:pPr>
      <w:r w:rsidRPr="00A46A68">
        <w:rPr>
          <w:sz w:val="24"/>
          <w:szCs w:val="24"/>
        </w:rPr>
        <w:t>В методике рассматриваются объекты</w:t>
      </w:r>
      <w:r>
        <w:rPr>
          <w:sz w:val="24"/>
          <w:szCs w:val="24"/>
        </w:rPr>
        <w:t>,</w:t>
      </w:r>
      <w:r w:rsidRPr="00A46A68">
        <w:rPr>
          <w:sz w:val="24"/>
          <w:szCs w:val="24"/>
        </w:rPr>
        <w:t xml:space="preserve"> включенные в Перечень критически важных об</w:t>
      </w:r>
      <w:r w:rsidRPr="00A46A68">
        <w:rPr>
          <w:sz w:val="24"/>
          <w:szCs w:val="24"/>
        </w:rPr>
        <w:t>ъ</w:t>
      </w:r>
      <w:r w:rsidRPr="00A46A68">
        <w:rPr>
          <w:sz w:val="24"/>
          <w:szCs w:val="24"/>
        </w:rPr>
        <w:t>ектов Российской Федерации</w:t>
      </w:r>
      <w:r>
        <w:rPr>
          <w:sz w:val="24"/>
          <w:szCs w:val="24"/>
        </w:rPr>
        <w:t>, утвержденный распоряжением Правительства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от 23 марта 2006 г. № 411-рс</w:t>
      </w:r>
      <w:r w:rsidRPr="00A46A68">
        <w:rPr>
          <w:sz w:val="24"/>
          <w:szCs w:val="24"/>
        </w:rPr>
        <w:t xml:space="preserve"> (д</w:t>
      </w:r>
      <w:r w:rsidRPr="00A46A68">
        <w:rPr>
          <w:sz w:val="24"/>
          <w:szCs w:val="24"/>
        </w:rPr>
        <w:t>а</w:t>
      </w:r>
      <w:r w:rsidRPr="00A46A68">
        <w:rPr>
          <w:sz w:val="24"/>
          <w:szCs w:val="24"/>
        </w:rPr>
        <w:t>лее–Перечень), т.е.:</w:t>
      </w:r>
    </w:p>
    <w:p w:rsidR="00293504" w:rsidRPr="00A46A68" w:rsidRDefault="00293504" w:rsidP="00293504">
      <w:pPr>
        <w:pStyle w:val="ConsNormal"/>
        <w:widowControl/>
        <w:spacing w:after="120"/>
        <w:ind w:right="0" w:firstLine="709"/>
        <w:jc w:val="both"/>
        <w:rPr>
          <w:sz w:val="24"/>
          <w:szCs w:val="24"/>
        </w:rPr>
      </w:pPr>
      <w:r w:rsidRPr="00A46A68">
        <w:rPr>
          <w:sz w:val="24"/>
          <w:szCs w:val="24"/>
        </w:rPr>
        <w:t>объекты, в которых размещены высшие органы государственной власти Российской Ф</w:t>
      </w:r>
      <w:r w:rsidRPr="00A46A68">
        <w:rPr>
          <w:sz w:val="24"/>
          <w:szCs w:val="24"/>
        </w:rPr>
        <w:t>е</w:t>
      </w:r>
      <w:r w:rsidRPr="00A46A68">
        <w:rPr>
          <w:sz w:val="24"/>
          <w:szCs w:val="24"/>
        </w:rPr>
        <w:t>дерации;</w:t>
      </w:r>
    </w:p>
    <w:p w:rsidR="00293504" w:rsidRPr="00A46A68" w:rsidRDefault="00293504" w:rsidP="00293504">
      <w:pPr>
        <w:pStyle w:val="ConsNormal"/>
        <w:widowControl/>
        <w:spacing w:after="120"/>
        <w:ind w:right="0" w:firstLine="709"/>
        <w:jc w:val="both"/>
        <w:rPr>
          <w:sz w:val="24"/>
          <w:szCs w:val="24"/>
        </w:rPr>
      </w:pPr>
      <w:r w:rsidRPr="00A46A68">
        <w:rPr>
          <w:sz w:val="24"/>
          <w:szCs w:val="24"/>
        </w:rPr>
        <w:t>объекты, которые могут быть использованы террористами или террористическими орг</w:t>
      </w:r>
      <w:r w:rsidRPr="00A46A68">
        <w:rPr>
          <w:sz w:val="24"/>
          <w:szCs w:val="24"/>
        </w:rPr>
        <w:t>а</w:t>
      </w:r>
      <w:r w:rsidRPr="00A46A68">
        <w:rPr>
          <w:sz w:val="24"/>
          <w:szCs w:val="24"/>
        </w:rPr>
        <w:t>низациями в целях нарушения государственной безопасности, дестабилизации государственн</w:t>
      </w:r>
      <w:r w:rsidRPr="00A46A68">
        <w:rPr>
          <w:sz w:val="24"/>
          <w:szCs w:val="24"/>
        </w:rPr>
        <w:t>о</w:t>
      </w:r>
      <w:r w:rsidRPr="00A46A68">
        <w:rPr>
          <w:sz w:val="24"/>
          <w:szCs w:val="24"/>
        </w:rPr>
        <w:t>го строя, либо оказания воздействия на принятие решений высшими органами государственной власти для побуждения их к совершению действия в интересах террор</w:t>
      </w:r>
      <w:r w:rsidRPr="00A46A68">
        <w:rPr>
          <w:sz w:val="24"/>
          <w:szCs w:val="24"/>
        </w:rPr>
        <w:t>и</w:t>
      </w:r>
      <w:r w:rsidRPr="00A46A68">
        <w:rPr>
          <w:sz w:val="24"/>
          <w:szCs w:val="24"/>
        </w:rPr>
        <w:t>стов;</w:t>
      </w:r>
    </w:p>
    <w:p w:rsidR="00293504" w:rsidRPr="00A46A68" w:rsidRDefault="00293504" w:rsidP="00293504">
      <w:pPr>
        <w:pStyle w:val="ConsNormal"/>
        <w:widowControl/>
        <w:spacing w:after="120"/>
        <w:ind w:right="0" w:firstLine="709"/>
        <w:jc w:val="both"/>
        <w:rPr>
          <w:sz w:val="24"/>
          <w:szCs w:val="24"/>
        </w:rPr>
      </w:pPr>
      <w:r w:rsidRPr="00A46A68">
        <w:rPr>
          <w:sz w:val="24"/>
          <w:szCs w:val="24"/>
        </w:rPr>
        <w:t>объекты, уничтожение или прекращение действия которых представляет угрозу для национальной (информационной, экономической, военной, внешнеполитической, экологич</w:t>
      </w:r>
      <w:r w:rsidRPr="00A46A68">
        <w:rPr>
          <w:sz w:val="24"/>
          <w:szCs w:val="24"/>
        </w:rPr>
        <w:t>е</w:t>
      </w:r>
      <w:r w:rsidRPr="00A46A68">
        <w:rPr>
          <w:sz w:val="24"/>
          <w:szCs w:val="24"/>
        </w:rPr>
        <w:t>ской) безопасности Российской Федерации.</w:t>
      </w:r>
    </w:p>
    <w:p w:rsidR="00293504" w:rsidRPr="00A46A68" w:rsidRDefault="00293504" w:rsidP="00293504">
      <w:pPr>
        <w:pStyle w:val="ConsNormal"/>
        <w:keepNext/>
        <w:widowControl/>
        <w:spacing w:after="120"/>
        <w:ind w:right="0" w:firstLine="709"/>
        <w:jc w:val="both"/>
        <w:rPr>
          <w:sz w:val="24"/>
          <w:szCs w:val="24"/>
        </w:rPr>
      </w:pPr>
      <w:r w:rsidRPr="00A46A68">
        <w:rPr>
          <w:sz w:val="24"/>
          <w:szCs w:val="24"/>
        </w:rPr>
        <w:t>По уровню уг</w:t>
      </w:r>
      <w:r>
        <w:rPr>
          <w:sz w:val="24"/>
          <w:szCs w:val="24"/>
        </w:rPr>
        <w:t>роз выделяются КВО 1 класса -</w:t>
      </w:r>
      <w:r w:rsidRPr="00A46A68">
        <w:rPr>
          <w:sz w:val="24"/>
          <w:szCs w:val="24"/>
        </w:rPr>
        <w:t xml:space="preserve"> аварии на которых (или прекращение функционирования которых) могут являться источниками во</w:t>
      </w:r>
      <w:r w:rsidRPr="00A46A68">
        <w:rPr>
          <w:sz w:val="24"/>
          <w:szCs w:val="24"/>
        </w:rPr>
        <w:t>з</w:t>
      </w:r>
      <w:r w:rsidRPr="00A46A68">
        <w:rPr>
          <w:sz w:val="24"/>
          <w:szCs w:val="24"/>
        </w:rPr>
        <w:t>никновения федеральных и/или трансгра</w:t>
      </w:r>
      <w:r>
        <w:rPr>
          <w:sz w:val="24"/>
          <w:szCs w:val="24"/>
        </w:rPr>
        <w:t>ничных ЧС, а также КВО 2 класса -</w:t>
      </w:r>
      <w:r w:rsidRPr="00A46A68">
        <w:rPr>
          <w:sz w:val="24"/>
          <w:szCs w:val="24"/>
        </w:rPr>
        <w:t xml:space="preserve"> аварии на которых (или прекращение функцион</w:t>
      </w:r>
      <w:r w:rsidRPr="00A46A68">
        <w:rPr>
          <w:sz w:val="24"/>
          <w:szCs w:val="24"/>
        </w:rPr>
        <w:t>и</w:t>
      </w:r>
      <w:r w:rsidRPr="00A46A68">
        <w:rPr>
          <w:sz w:val="24"/>
          <w:szCs w:val="24"/>
        </w:rPr>
        <w:t>рования которых) могут являться источниками возникновения регионал</w:t>
      </w:r>
      <w:r w:rsidRPr="00A46A68">
        <w:rPr>
          <w:sz w:val="24"/>
          <w:szCs w:val="24"/>
        </w:rPr>
        <w:t>ь</w:t>
      </w:r>
      <w:r w:rsidRPr="00A46A68">
        <w:rPr>
          <w:sz w:val="24"/>
          <w:szCs w:val="24"/>
        </w:rPr>
        <w:t>ных ЧС.</w:t>
      </w:r>
    </w:p>
    <w:p w:rsidR="00293504" w:rsidRPr="00A46A68" w:rsidRDefault="00293504" w:rsidP="00557C62">
      <w:pPr>
        <w:tabs>
          <w:tab w:val="num" w:pos="360"/>
        </w:tabs>
        <w:ind w:firstLine="709"/>
        <w:jc w:val="both"/>
        <w:rPr>
          <w:bCs/>
        </w:rPr>
      </w:pPr>
      <w:r w:rsidRPr="00A46A68">
        <w:rPr>
          <w:bCs/>
        </w:rPr>
        <w:t xml:space="preserve">В методике </w:t>
      </w:r>
      <w:r>
        <w:rPr>
          <w:bCs/>
        </w:rPr>
        <w:t>использована</w:t>
      </w:r>
      <w:r w:rsidRPr="00A46A68">
        <w:rPr>
          <w:bCs/>
        </w:rPr>
        <w:t xml:space="preserve"> классификация объектов, принятая в перечне:</w:t>
      </w:r>
    </w:p>
    <w:p w:rsidR="00293504" w:rsidRPr="00A46A68" w:rsidRDefault="00293504" w:rsidP="00557C62">
      <w:pPr>
        <w:numPr>
          <w:ilvl w:val="0"/>
          <w:numId w:val="11"/>
        </w:numPr>
        <w:tabs>
          <w:tab w:val="left" w:pos="900"/>
          <w:tab w:val="left" w:pos="1080"/>
        </w:tabs>
        <w:jc w:val="both"/>
      </w:pPr>
      <w:r>
        <w:t>ядерно</w:t>
      </w:r>
      <w:r w:rsidRPr="00A46A68">
        <w:t>опасные объекты;</w:t>
      </w:r>
    </w:p>
    <w:p w:rsidR="00293504" w:rsidRPr="00A46A68" w:rsidRDefault="00293504" w:rsidP="00557C62">
      <w:pPr>
        <w:numPr>
          <w:ilvl w:val="0"/>
          <w:numId w:val="11"/>
        </w:numPr>
        <w:tabs>
          <w:tab w:val="left" w:pos="900"/>
        </w:tabs>
        <w:jc w:val="both"/>
      </w:pPr>
      <w:r>
        <w:t>радиационно</w:t>
      </w:r>
      <w:r w:rsidRPr="00A46A68">
        <w:t>опасные объекты;</w:t>
      </w:r>
    </w:p>
    <w:p w:rsidR="00293504" w:rsidRPr="00A46A68" w:rsidRDefault="00293504" w:rsidP="00557C62">
      <w:pPr>
        <w:numPr>
          <w:ilvl w:val="0"/>
          <w:numId w:val="11"/>
        </w:numPr>
        <w:tabs>
          <w:tab w:val="left" w:pos="900"/>
        </w:tabs>
        <w:jc w:val="both"/>
      </w:pPr>
      <w:r>
        <w:t>химически</w:t>
      </w:r>
      <w:r w:rsidRPr="00A46A68">
        <w:t>опасные объекты;</w:t>
      </w:r>
    </w:p>
    <w:p w:rsidR="00293504" w:rsidRPr="00A46A68" w:rsidRDefault="00293504" w:rsidP="00557C62">
      <w:pPr>
        <w:numPr>
          <w:ilvl w:val="0"/>
          <w:numId w:val="11"/>
        </w:numPr>
        <w:tabs>
          <w:tab w:val="left" w:pos="900"/>
        </w:tabs>
        <w:jc w:val="both"/>
      </w:pPr>
      <w:r>
        <w:t>биологически</w:t>
      </w:r>
      <w:r w:rsidRPr="00A46A68">
        <w:t>опасные объекты;</w:t>
      </w:r>
    </w:p>
    <w:p w:rsidR="00293504" w:rsidRPr="00A46A68" w:rsidRDefault="00293504" w:rsidP="00557C62">
      <w:pPr>
        <w:numPr>
          <w:ilvl w:val="0"/>
          <w:numId w:val="11"/>
        </w:numPr>
        <w:tabs>
          <w:tab w:val="left" w:pos="900"/>
        </w:tabs>
        <w:jc w:val="both"/>
      </w:pPr>
      <w:r>
        <w:t>техногенно</w:t>
      </w:r>
      <w:r w:rsidRPr="00A46A68">
        <w:t>опасные объекты;</w:t>
      </w:r>
    </w:p>
    <w:p w:rsidR="00293504" w:rsidRPr="00A46A68" w:rsidRDefault="00293504" w:rsidP="00557C62">
      <w:pPr>
        <w:numPr>
          <w:ilvl w:val="0"/>
          <w:numId w:val="11"/>
        </w:numPr>
        <w:tabs>
          <w:tab w:val="left" w:pos="900"/>
        </w:tabs>
        <w:jc w:val="both"/>
      </w:pPr>
      <w:r w:rsidRPr="00A46A68">
        <w:t>пожаровзрывоопасные объекты;</w:t>
      </w:r>
    </w:p>
    <w:p w:rsidR="00293504" w:rsidRPr="00A46A68" w:rsidRDefault="00293504" w:rsidP="00557C62">
      <w:pPr>
        <w:numPr>
          <w:ilvl w:val="0"/>
          <w:numId w:val="11"/>
        </w:numPr>
        <w:jc w:val="both"/>
      </w:pPr>
      <w:r w:rsidRPr="00A46A68">
        <w:t>объекты государственного управления, информационной и телекоммуникацио</w:t>
      </w:r>
      <w:r w:rsidRPr="00A46A68">
        <w:t>н</w:t>
      </w:r>
      <w:r w:rsidRPr="00A46A68">
        <w:t>ной инфраструктуры.</w:t>
      </w:r>
    </w:p>
    <w:p w:rsidR="00293504" w:rsidRPr="00A46A68" w:rsidRDefault="00293504" w:rsidP="00293504">
      <w:pPr>
        <w:widowControl w:val="0"/>
        <w:spacing w:after="120"/>
        <w:ind w:firstLine="709"/>
        <w:jc w:val="both"/>
      </w:pPr>
      <w:r w:rsidRPr="00A46A68">
        <w:t>В Федеральном законе</w:t>
      </w:r>
      <w:r>
        <w:t xml:space="preserve"> № </w:t>
      </w:r>
      <w:r w:rsidRPr="008B5E8A">
        <w:rPr>
          <w:color w:val="000000"/>
        </w:rPr>
        <w:t>68-ФЗ от 21.12.94 г.</w:t>
      </w:r>
      <w:r w:rsidRPr="00A46A68">
        <w:t xml:space="preserve"> «О защите населения и территорий от ЧС природного и техногенного характера» дано несколько противоречивое определ</w:t>
      </w:r>
      <w:r w:rsidRPr="00A46A68">
        <w:t>е</w:t>
      </w:r>
      <w:r w:rsidRPr="00A46A68">
        <w:t>ние по объему и содержанию защитных мероприятий. Это определение гласит, что объем и содержание мер</w:t>
      </w:r>
      <w:r w:rsidRPr="00A46A68">
        <w:t>о</w:t>
      </w:r>
      <w:r w:rsidRPr="00A46A68">
        <w:t>приятий по защите населения и территорий от ЧС определя</w:t>
      </w:r>
      <w:r>
        <w:t>е</w:t>
      </w:r>
      <w:r w:rsidRPr="00A46A68">
        <w:t>тся</w:t>
      </w:r>
      <w:r>
        <w:t>,</w:t>
      </w:r>
      <w:r w:rsidRPr="00A46A68">
        <w:t xml:space="preserve"> исходя из </w:t>
      </w:r>
      <w:r w:rsidRPr="00A46A68">
        <w:rPr>
          <w:i/>
        </w:rPr>
        <w:t>принципа необход</w:t>
      </w:r>
      <w:r w:rsidRPr="00A46A68">
        <w:rPr>
          <w:i/>
        </w:rPr>
        <w:t>и</w:t>
      </w:r>
      <w:r w:rsidRPr="00A46A68">
        <w:rPr>
          <w:i/>
        </w:rPr>
        <w:t xml:space="preserve">мой достаточности </w:t>
      </w:r>
      <w:r w:rsidRPr="00A46A68">
        <w:t>и максимально возможного использования имеющихся сил и средств, включая силы и средства гражданской обор</w:t>
      </w:r>
      <w:r w:rsidRPr="00A46A68">
        <w:t>о</w:t>
      </w:r>
      <w:r w:rsidRPr="00A46A68">
        <w:t>ны.</w:t>
      </w:r>
    </w:p>
    <w:p w:rsidR="00293504" w:rsidRPr="00A46A68" w:rsidRDefault="00293504" w:rsidP="00293504">
      <w:pPr>
        <w:pStyle w:val="20"/>
        <w:spacing w:line="240" w:lineRule="auto"/>
        <w:ind w:firstLine="709"/>
        <w:jc w:val="both"/>
        <w:rPr>
          <w:bCs/>
        </w:rPr>
      </w:pPr>
      <w:r w:rsidRPr="00A46A68">
        <w:t xml:space="preserve">Выбор объема и содержания мероприятий повышения защищенности </w:t>
      </w:r>
      <w:r>
        <w:t>КВО</w:t>
      </w:r>
      <w:r w:rsidRPr="00A46A68">
        <w:t xml:space="preserve"> </w:t>
      </w:r>
      <w:r w:rsidRPr="00A46A68">
        <w:rPr>
          <w:bCs/>
        </w:rPr>
        <w:t>можно ос</w:t>
      </w:r>
      <w:r w:rsidRPr="00A46A68">
        <w:rPr>
          <w:bCs/>
        </w:rPr>
        <w:t>у</w:t>
      </w:r>
      <w:r w:rsidRPr="00A46A68">
        <w:rPr>
          <w:bCs/>
        </w:rPr>
        <w:t>ществлять по двум вариантам</w:t>
      </w:r>
      <w:r>
        <w:rPr>
          <w:bCs/>
        </w:rPr>
        <w:t xml:space="preserve"> - л</w:t>
      </w:r>
      <w:r w:rsidRPr="00A46A68">
        <w:rPr>
          <w:bCs/>
        </w:rPr>
        <w:t>ибо при ограничении в стоимости мероприятий нужно достичь максимальной их эффективности, либо при достижении требуемого уровня эффективности м</w:t>
      </w:r>
      <w:r w:rsidRPr="00A46A68">
        <w:rPr>
          <w:bCs/>
        </w:rPr>
        <w:t>и</w:t>
      </w:r>
      <w:r w:rsidRPr="00A46A68">
        <w:rPr>
          <w:bCs/>
        </w:rPr>
        <w:lastRenderedPageBreak/>
        <w:t>нимизируют стоимость этих мероприятий. В методике рассматрив</w:t>
      </w:r>
      <w:r w:rsidRPr="00A46A68">
        <w:rPr>
          <w:bCs/>
        </w:rPr>
        <w:t>а</w:t>
      </w:r>
      <w:r w:rsidRPr="00A46A68">
        <w:rPr>
          <w:bCs/>
        </w:rPr>
        <w:t>ется первый вариант, т.к. предполагается</w:t>
      </w:r>
      <w:r>
        <w:rPr>
          <w:bCs/>
        </w:rPr>
        <w:t>, что</w:t>
      </w:r>
      <w:r w:rsidRPr="00A46A68">
        <w:rPr>
          <w:bCs/>
        </w:rPr>
        <w:t xml:space="preserve"> финансирование реализации мероприятий </w:t>
      </w:r>
      <w:r>
        <w:rPr>
          <w:bCs/>
        </w:rPr>
        <w:t>п</w:t>
      </w:r>
      <w:r>
        <w:rPr>
          <w:bCs/>
        </w:rPr>
        <w:t>о</w:t>
      </w:r>
      <w:r>
        <w:rPr>
          <w:bCs/>
        </w:rPr>
        <w:t xml:space="preserve">вышения </w:t>
      </w:r>
      <w:r w:rsidRPr="00A46A68">
        <w:rPr>
          <w:bCs/>
        </w:rPr>
        <w:t xml:space="preserve">защищенности </w:t>
      </w:r>
      <w:r>
        <w:rPr>
          <w:bCs/>
        </w:rPr>
        <w:t xml:space="preserve">КВО </w:t>
      </w:r>
      <w:r w:rsidRPr="00A46A68">
        <w:rPr>
          <w:bCs/>
        </w:rPr>
        <w:t xml:space="preserve">будет фиксироваться </w:t>
      </w:r>
      <w:r>
        <w:rPr>
          <w:bCs/>
        </w:rPr>
        <w:t>из</w:t>
      </w:r>
      <w:r w:rsidRPr="00A46A68">
        <w:rPr>
          <w:bCs/>
        </w:rPr>
        <w:t xml:space="preserve"> государственного бюджета</w:t>
      </w:r>
      <w:r>
        <w:rPr>
          <w:bCs/>
        </w:rPr>
        <w:t xml:space="preserve"> и бюджетов субъектов Российской Федер</w:t>
      </w:r>
      <w:r>
        <w:rPr>
          <w:bCs/>
        </w:rPr>
        <w:t>а</w:t>
      </w:r>
      <w:r>
        <w:rPr>
          <w:bCs/>
        </w:rPr>
        <w:t>ции</w:t>
      </w:r>
      <w:r w:rsidRPr="00A46A68">
        <w:rPr>
          <w:bCs/>
        </w:rPr>
        <w:t>.</w:t>
      </w:r>
    </w:p>
    <w:p w:rsidR="00293504" w:rsidRPr="00A46A68" w:rsidRDefault="00293504" w:rsidP="00293504">
      <w:pPr>
        <w:pStyle w:val="20"/>
        <w:spacing w:line="240" w:lineRule="auto"/>
        <w:jc w:val="center"/>
        <w:rPr>
          <w:bCs/>
          <w:vertAlign w:val="subscript"/>
        </w:rPr>
      </w:pPr>
      <w:r w:rsidRPr="00A46A68">
        <w:rPr>
          <w:bCs/>
        </w:rPr>
        <w:t>С ≤ С</w:t>
      </w:r>
      <w:r w:rsidRPr="00A46A68">
        <w:rPr>
          <w:bCs/>
          <w:vertAlign w:val="subscript"/>
        </w:rPr>
        <w:t>огр.</w:t>
      </w:r>
    </w:p>
    <w:p w:rsidR="00293504" w:rsidRPr="00A46A68" w:rsidRDefault="00293504" w:rsidP="00293504">
      <w:pPr>
        <w:pStyle w:val="20"/>
        <w:spacing w:line="240" w:lineRule="auto"/>
        <w:jc w:val="center"/>
        <w:rPr>
          <w:bCs/>
        </w:rPr>
      </w:pPr>
      <w:r w:rsidRPr="00A46A68">
        <w:rPr>
          <w:bCs/>
        </w:rPr>
        <w:t xml:space="preserve">Э → </w:t>
      </w:r>
      <w:r w:rsidRPr="00A46A68">
        <w:rPr>
          <w:bCs/>
          <w:lang w:val="en-US"/>
        </w:rPr>
        <w:t>max</w:t>
      </w:r>
    </w:p>
    <w:p w:rsidR="00293504" w:rsidRPr="00A46A68" w:rsidRDefault="00293504" w:rsidP="00293504">
      <w:pPr>
        <w:pStyle w:val="20"/>
        <w:spacing w:line="240" w:lineRule="auto"/>
        <w:ind w:firstLine="709"/>
        <w:jc w:val="both"/>
        <w:rPr>
          <w:bCs/>
        </w:rPr>
      </w:pPr>
      <w:r w:rsidRPr="00A46A68">
        <w:rPr>
          <w:bCs/>
        </w:rPr>
        <w:t>где С – стоимость мероприятий ограниченная значением С</w:t>
      </w:r>
      <w:r w:rsidRPr="00A46A68">
        <w:rPr>
          <w:bCs/>
          <w:vertAlign w:val="subscript"/>
        </w:rPr>
        <w:t>огр.</w:t>
      </w:r>
      <w:r w:rsidRPr="00A46A68">
        <w:rPr>
          <w:bCs/>
        </w:rPr>
        <w:t>;</w:t>
      </w:r>
    </w:p>
    <w:p w:rsidR="00293504" w:rsidRPr="00A46A68" w:rsidRDefault="00293504" w:rsidP="00293504">
      <w:pPr>
        <w:pStyle w:val="20"/>
        <w:spacing w:line="240" w:lineRule="auto"/>
        <w:ind w:firstLine="1139"/>
        <w:jc w:val="both"/>
        <w:rPr>
          <w:bCs/>
        </w:rPr>
      </w:pPr>
      <w:r w:rsidRPr="00A46A68">
        <w:rPr>
          <w:bCs/>
        </w:rPr>
        <w:t>Э – эффективность финансируемых мероприятий.</w:t>
      </w:r>
    </w:p>
    <w:p w:rsidR="00293504" w:rsidRPr="00A46A68" w:rsidRDefault="00293504" w:rsidP="00293504">
      <w:pPr>
        <w:pStyle w:val="21"/>
        <w:spacing w:line="240" w:lineRule="auto"/>
        <w:ind w:left="0" w:firstLine="709"/>
        <w:jc w:val="both"/>
        <w:rPr>
          <w:b/>
        </w:rPr>
      </w:pPr>
      <w:r w:rsidRPr="00A46A68">
        <w:rPr>
          <w:b/>
        </w:rPr>
        <w:t>2. Состав и содержание исходных данных</w:t>
      </w:r>
    </w:p>
    <w:p w:rsidR="00293504" w:rsidRPr="00A46A68" w:rsidRDefault="00293504" w:rsidP="00293504">
      <w:pPr>
        <w:pStyle w:val="20"/>
        <w:spacing w:line="240" w:lineRule="auto"/>
        <w:ind w:firstLine="709"/>
        <w:jc w:val="both"/>
      </w:pPr>
      <w:r w:rsidRPr="00A46A68">
        <w:t>Для того, чтобы объект мог своевременно реагировать своими ресурсами на угрозы и проявления ЧС и террористических актов необходимо проведение целого комплекса соотве</w:t>
      </w:r>
      <w:r w:rsidRPr="00A46A68">
        <w:t>т</w:t>
      </w:r>
      <w:r w:rsidRPr="00A46A68">
        <w:t>ствующих мероприятий, направленных на п</w:t>
      </w:r>
      <w:r w:rsidRPr="00A46A68">
        <w:t>о</w:t>
      </w:r>
      <w:r w:rsidRPr="00A46A68">
        <w:t xml:space="preserve">вышение защищенности этого объекта. </w:t>
      </w:r>
    </w:p>
    <w:p w:rsidR="00293504" w:rsidRPr="00A46A68" w:rsidRDefault="00293504" w:rsidP="00293504">
      <w:pPr>
        <w:pStyle w:val="21"/>
        <w:spacing w:line="240" w:lineRule="auto"/>
        <w:ind w:left="0" w:firstLine="709"/>
        <w:jc w:val="both"/>
      </w:pPr>
      <w:r w:rsidRPr="00A46A68">
        <w:t xml:space="preserve">Примерный перечень мероприятий, направленный на обеспечение защищенности КВО, </w:t>
      </w:r>
      <w:r>
        <w:t>согласован с</w:t>
      </w:r>
      <w:r w:rsidRPr="00A46A68">
        <w:t xml:space="preserve"> комплекс</w:t>
      </w:r>
      <w:r>
        <w:t>ом</w:t>
      </w:r>
      <w:r w:rsidRPr="00A46A68">
        <w:t xml:space="preserve"> мероприятий, </w:t>
      </w:r>
      <w:r>
        <w:t>определенных</w:t>
      </w:r>
      <w:r w:rsidRPr="00A46A68">
        <w:t xml:space="preserve"> в типовых планах повышения защи</w:t>
      </w:r>
      <w:r>
        <w:t>ще</w:t>
      </w:r>
      <w:r>
        <w:t>н</w:t>
      </w:r>
      <w:r>
        <w:t>ности КВО.</w:t>
      </w:r>
    </w:p>
    <w:p w:rsidR="00293504" w:rsidRPr="00A46A68" w:rsidRDefault="00293504" w:rsidP="00293504">
      <w:pPr>
        <w:pStyle w:val="a5"/>
        <w:ind w:firstLine="709"/>
        <w:jc w:val="both"/>
      </w:pPr>
      <w:r w:rsidRPr="00A46A68">
        <w:t xml:space="preserve">В Методике определены </w:t>
      </w:r>
      <w:r>
        <w:t>шесть</w:t>
      </w:r>
      <w:r w:rsidRPr="00A46A68">
        <w:t xml:space="preserve"> крупных групп мероприятий, определяющих состоя</w:t>
      </w:r>
      <w:r>
        <w:t>ние защищенности КВО</w:t>
      </w:r>
      <w:r w:rsidRPr="00A46A68">
        <w:t>:</w:t>
      </w:r>
    </w:p>
    <w:p w:rsidR="00293504" w:rsidRPr="00A46A68" w:rsidRDefault="00293504" w:rsidP="00293504">
      <w:pPr>
        <w:keepNext/>
        <w:spacing w:after="120"/>
        <w:ind w:firstLine="709"/>
        <w:jc w:val="both"/>
        <w:rPr>
          <w:b/>
          <w:i/>
        </w:rPr>
      </w:pPr>
      <w:smartTag w:uri="urn:schemas-microsoft-com:office:smarttags" w:element="place">
        <w:r w:rsidRPr="00A46A68">
          <w:rPr>
            <w:b/>
            <w:i/>
            <w:lang w:val="en-US"/>
          </w:rPr>
          <w:t>I</w:t>
        </w:r>
        <w:r w:rsidRPr="00A46A68">
          <w:rPr>
            <w:b/>
            <w:i/>
          </w:rPr>
          <w:t>.</w:t>
        </w:r>
      </w:smartTag>
      <w:r w:rsidRPr="00A46A68">
        <w:rPr>
          <w:b/>
          <w:i/>
        </w:rPr>
        <w:t xml:space="preserve"> Инженерно-технические мероприятия.</w:t>
      </w:r>
    </w:p>
    <w:p w:rsidR="00293504" w:rsidRPr="00A46A68" w:rsidRDefault="00293504" w:rsidP="00557C62">
      <w:pPr>
        <w:ind w:firstLine="709"/>
        <w:jc w:val="both"/>
      </w:pPr>
      <w:r w:rsidRPr="00A46A68">
        <w:t>1. Строительство защитных и инженерно-технических сооружений.</w:t>
      </w:r>
    </w:p>
    <w:p w:rsidR="00293504" w:rsidRPr="00A46A68" w:rsidRDefault="00293504" w:rsidP="00557C62">
      <w:pPr>
        <w:ind w:firstLine="709"/>
        <w:jc w:val="both"/>
      </w:pPr>
      <w:r w:rsidRPr="00A46A68">
        <w:t>2. Обновление и модернизация систем аварийной защиты производс</w:t>
      </w:r>
      <w:r w:rsidRPr="00A46A68">
        <w:t>т</w:t>
      </w:r>
      <w:r w:rsidRPr="00A46A68">
        <w:t>ва.</w:t>
      </w:r>
    </w:p>
    <w:p w:rsidR="00293504" w:rsidRPr="00A46A68" w:rsidRDefault="00293504" w:rsidP="00557C62">
      <w:pPr>
        <w:ind w:firstLine="709"/>
        <w:jc w:val="both"/>
      </w:pPr>
      <w:r w:rsidRPr="00A46A68">
        <w:t>3. Организация и сооружение объездных путей.</w:t>
      </w:r>
    </w:p>
    <w:p w:rsidR="00293504" w:rsidRPr="00A46A68" w:rsidRDefault="00293504" w:rsidP="00557C62">
      <w:pPr>
        <w:ind w:firstLine="709"/>
        <w:jc w:val="both"/>
      </w:pPr>
      <w:r w:rsidRPr="00A46A68">
        <w:t>4. Перевод производства на более безопасное сырье.</w:t>
      </w:r>
    </w:p>
    <w:p w:rsidR="00293504" w:rsidRPr="00A46A68" w:rsidRDefault="00293504" w:rsidP="00557C62">
      <w:pPr>
        <w:ind w:firstLine="709"/>
        <w:jc w:val="both"/>
      </w:pPr>
      <w:r w:rsidRPr="00A46A68">
        <w:t>5. Подготовка резервных систем энергоснабжения, в т.ч. автономных.</w:t>
      </w:r>
    </w:p>
    <w:p w:rsidR="00293504" w:rsidRPr="00A46A68" w:rsidRDefault="00293504" w:rsidP="00557C62">
      <w:pPr>
        <w:ind w:firstLine="709"/>
        <w:jc w:val="both"/>
      </w:pPr>
      <w:r w:rsidRPr="00A46A68">
        <w:t>6. Другие инженерно-технические мероприятия повышения защищенности критически важного объекта.</w:t>
      </w:r>
    </w:p>
    <w:p w:rsidR="00293504" w:rsidRPr="00A46A68" w:rsidRDefault="00293504" w:rsidP="00293504">
      <w:pPr>
        <w:spacing w:after="120"/>
        <w:ind w:firstLine="709"/>
        <w:jc w:val="both"/>
        <w:rPr>
          <w:b/>
          <w:i/>
        </w:rPr>
      </w:pPr>
      <w:r w:rsidRPr="00A46A68">
        <w:rPr>
          <w:b/>
          <w:i/>
          <w:lang w:val="en-US"/>
        </w:rPr>
        <w:t>II</w:t>
      </w:r>
      <w:r w:rsidRPr="00A46A68">
        <w:rPr>
          <w:b/>
          <w:i/>
        </w:rPr>
        <w:t>. Мероприятия по совершенствованию физической защищенности (о</w:t>
      </w:r>
      <w:r w:rsidRPr="00A46A68">
        <w:rPr>
          <w:b/>
          <w:i/>
        </w:rPr>
        <w:t>х</w:t>
      </w:r>
      <w:r w:rsidRPr="00A46A68">
        <w:rPr>
          <w:b/>
          <w:i/>
        </w:rPr>
        <w:t>раны).</w:t>
      </w:r>
    </w:p>
    <w:p w:rsidR="00293504" w:rsidRPr="00A46A68" w:rsidRDefault="00293504" w:rsidP="00557C62">
      <w:pPr>
        <w:ind w:firstLine="709"/>
        <w:jc w:val="both"/>
      </w:pPr>
      <w:r w:rsidRPr="00A46A68">
        <w:t>7.Совершенствование физических барьеров и препятствий, систем контроля и управл</w:t>
      </w:r>
      <w:r w:rsidRPr="00A46A68">
        <w:t>е</w:t>
      </w:r>
      <w:r w:rsidRPr="00A46A68">
        <w:t>ния доступом.</w:t>
      </w:r>
    </w:p>
    <w:p w:rsidR="00293504" w:rsidRPr="00A46A68" w:rsidRDefault="00293504" w:rsidP="00557C62">
      <w:pPr>
        <w:ind w:firstLine="709"/>
        <w:jc w:val="both"/>
      </w:pPr>
      <w:r w:rsidRPr="00A46A68">
        <w:t>8. Совершенствование систем обнаружения проникновения нарушит</w:t>
      </w:r>
      <w:r w:rsidRPr="00A46A68">
        <w:t>е</w:t>
      </w:r>
      <w:r w:rsidRPr="00A46A68">
        <w:t>лей.</w:t>
      </w:r>
    </w:p>
    <w:p w:rsidR="00293504" w:rsidRPr="00A46A68" w:rsidRDefault="00293504" w:rsidP="00557C62">
      <w:pPr>
        <w:ind w:firstLine="709"/>
        <w:jc w:val="both"/>
      </w:pPr>
      <w:r w:rsidRPr="00A46A68">
        <w:t>9. Совершенствование систем телевизионного наблюдения, технических средств пред</w:t>
      </w:r>
      <w:r w:rsidRPr="00A46A68">
        <w:t>у</w:t>
      </w:r>
      <w:r w:rsidRPr="00A46A68">
        <w:t>преждения и воздейс</w:t>
      </w:r>
      <w:r w:rsidRPr="00A46A68">
        <w:t>т</w:t>
      </w:r>
      <w:r w:rsidRPr="00A46A68">
        <w:t>вия.</w:t>
      </w:r>
    </w:p>
    <w:p w:rsidR="00293504" w:rsidRPr="00A46A68" w:rsidRDefault="00293504" w:rsidP="00293504">
      <w:pPr>
        <w:keepNext/>
        <w:spacing w:after="120"/>
        <w:ind w:firstLine="709"/>
        <w:jc w:val="both"/>
        <w:rPr>
          <w:b/>
          <w:i/>
        </w:rPr>
      </w:pPr>
      <w:r w:rsidRPr="00A46A68">
        <w:rPr>
          <w:b/>
          <w:i/>
          <w:lang w:val="en-US"/>
        </w:rPr>
        <w:t>III</w:t>
      </w:r>
      <w:r w:rsidRPr="00A46A68">
        <w:rPr>
          <w:b/>
          <w:i/>
        </w:rPr>
        <w:t>. Финансовое и материально- техническое обеспечение защищенн</w:t>
      </w:r>
      <w:r w:rsidRPr="00A46A68">
        <w:rPr>
          <w:b/>
          <w:i/>
        </w:rPr>
        <w:t>о</w:t>
      </w:r>
      <w:r w:rsidRPr="00A46A68">
        <w:rPr>
          <w:b/>
          <w:i/>
        </w:rPr>
        <w:t>сти.</w:t>
      </w:r>
    </w:p>
    <w:p w:rsidR="00293504" w:rsidRPr="00A46A68" w:rsidRDefault="00293504" w:rsidP="00557C62">
      <w:pPr>
        <w:ind w:firstLine="709"/>
        <w:jc w:val="both"/>
      </w:pPr>
      <w:r w:rsidRPr="00A46A68">
        <w:t>10. Создание финансовых и материально-технических резервов.</w:t>
      </w:r>
    </w:p>
    <w:p w:rsidR="00293504" w:rsidRPr="00A46A68" w:rsidRDefault="00293504" w:rsidP="00557C62">
      <w:pPr>
        <w:ind w:firstLine="709"/>
        <w:jc w:val="both"/>
      </w:pPr>
      <w:r w:rsidRPr="00A46A68">
        <w:t>11. Создание топливно-энергетических запасов, продовольствия и других матер</w:t>
      </w:r>
      <w:r w:rsidRPr="00A46A68">
        <w:t>и</w:t>
      </w:r>
      <w:r w:rsidRPr="00A46A68">
        <w:t>ально-технических средств.</w:t>
      </w:r>
    </w:p>
    <w:p w:rsidR="00293504" w:rsidRPr="00A46A68" w:rsidRDefault="00293504" w:rsidP="00557C62">
      <w:pPr>
        <w:ind w:firstLine="709"/>
        <w:jc w:val="both"/>
      </w:pPr>
      <w:r w:rsidRPr="00A46A68">
        <w:t>12. Приобретение специального аварийно-спасательного, пожарно-технического и др. оборудования, снаряжения и др.</w:t>
      </w:r>
    </w:p>
    <w:p w:rsidR="00293504" w:rsidRPr="00A46A68" w:rsidRDefault="00293504" w:rsidP="00557C62">
      <w:pPr>
        <w:ind w:firstLine="709"/>
        <w:jc w:val="both"/>
      </w:pPr>
      <w:r w:rsidRPr="00A46A68">
        <w:t>13. Приобретение техники, оборудования и имущества для обеспечения длительной а</w:t>
      </w:r>
      <w:r w:rsidRPr="00A46A68">
        <w:t>в</w:t>
      </w:r>
      <w:r w:rsidRPr="00A46A68">
        <w:t>тономной р</w:t>
      </w:r>
      <w:r w:rsidRPr="00A46A68">
        <w:t>а</w:t>
      </w:r>
      <w:r w:rsidRPr="00A46A68">
        <w:t>боты.</w:t>
      </w:r>
    </w:p>
    <w:p w:rsidR="00293504" w:rsidRPr="00A46A68" w:rsidRDefault="00293504" w:rsidP="00293504">
      <w:pPr>
        <w:spacing w:after="120"/>
        <w:ind w:firstLine="709"/>
        <w:jc w:val="both"/>
        <w:rPr>
          <w:b/>
          <w:i/>
        </w:rPr>
      </w:pPr>
      <w:r w:rsidRPr="00A46A68">
        <w:rPr>
          <w:b/>
          <w:i/>
          <w:lang w:val="en-US"/>
        </w:rPr>
        <w:t>IV</w:t>
      </w:r>
      <w:r w:rsidRPr="00A46A68">
        <w:rPr>
          <w:b/>
          <w:i/>
        </w:rPr>
        <w:t>. Совершенствование системы информатизации и управления.</w:t>
      </w:r>
    </w:p>
    <w:p w:rsidR="00293504" w:rsidRPr="00A46A68" w:rsidRDefault="00293504" w:rsidP="00557C62">
      <w:pPr>
        <w:ind w:firstLine="709"/>
        <w:jc w:val="both"/>
      </w:pPr>
      <w:r w:rsidRPr="00A46A68">
        <w:t>14. Подготовка локальной системы оповещения.</w:t>
      </w:r>
    </w:p>
    <w:p w:rsidR="00293504" w:rsidRPr="00A46A68" w:rsidRDefault="00293504" w:rsidP="00557C62">
      <w:pPr>
        <w:ind w:firstLine="709"/>
        <w:jc w:val="both"/>
      </w:pPr>
      <w:r w:rsidRPr="00A46A68">
        <w:t>15. Приобретение оборудования  и средств связи.</w:t>
      </w:r>
    </w:p>
    <w:p w:rsidR="00293504" w:rsidRPr="00A46A68" w:rsidRDefault="00293504" w:rsidP="00557C62">
      <w:pPr>
        <w:ind w:firstLine="709"/>
        <w:jc w:val="both"/>
      </w:pPr>
      <w:r w:rsidRPr="00A46A68">
        <w:t>16. Заблаговременное создание запасных (мобильных) пунктов упра</w:t>
      </w:r>
      <w:r w:rsidRPr="00A46A68">
        <w:t>в</w:t>
      </w:r>
      <w:r w:rsidRPr="00A46A68">
        <w:t>ления.</w:t>
      </w:r>
    </w:p>
    <w:p w:rsidR="00293504" w:rsidRPr="00A46A68" w:rsidRDefault="00293504" w:rsidP="00557C62">
      <w:pPr>
        <w:ind w:firstLine="709"/>
        <w:jc w:val="both"/>
      </w:pPr>
      <w:r w:rsidRPr="00A46A68">
        <w:t>17. Создание локальной системы мониторинга.</w:t>
      </w:r>
    </w:p>
    <w:p w:rsidR="00293504" w:rsidRPr="00A46A68" w:rsidRDefault="00293504" w:rsidP="00293504">
      <w:pPr>
        <w:spacing w:after="120"/>
        <w:ind w:firstLine="709"/>
        <w:jc w:val="both"/>
        <w:rPr>
          <w:b/>
          <w:i/>
          <w:color w:val="000000"/>
          <w:spacing w:val="-8"/>
        </w:rPr>
      </w:pPr>
      <w:r w:rsidRPr="00A46A68">
        <w:rPr>
          <w:b/>
          <w:i/>
          <w:color w:val="000000"/>
          <w:spacing w:val="-8"/>
          <w:lang w:val="en-US"/>
        </w:rPr>
        <w:t>V</w:t>
      </w:r>
      <w:r w:rsidRPr="00A46A68">
        <w:rPr>
          <w:b/>
          <w:i/>
          <w:color w:val="000000"/>
          <w:spacing w:val="-8"/>
        </w:rPr>
        <w:t>. Совершенствование системы подготовки в области повышения защищенн</w:t>
      </w:r>
      <w:r w:rsidRPr="00A46A68">
        <w:rPr>
          <w:b/>
          <w:i/>
          <w:color w:val="000000"/>
          <w:spacing w:val="-8"/>
        </w:rPr>
        <w:t>о</w:t>
      </w:r>
      <w:r w:rsidRPr="00A46A68">
        <w:rPr>
          <w:b/>
          <w:i/>
          <w:color w:val="000000"/>
          <w:spacing w:val="-8"/>
        </w:rPr>
        <w:t>сти.</w:t>
      </w:r>
    </w:p>
    <w:p w:rsidR="00293504" w:rsidRPr="00A46A68" w:rsidRDefault="00293504" w:rsidP="00557C62">
      <w:pPr>
        <w:ind w:firstLine="709"/>
        <w:jc w:val="both"/>
      </w:pPr>
      <w:r w:rsidRPr="00A46A68">
        <w:t>18. Подготовка персонала в области защиты от ЧС.</w:t>
      </w:r>
    </w:p>
    <w:p w:rsidR="00293504" w:rsidRPr="00A46A68" w:rsidRDefault="00293504" w:rsidP="00557C62">
      <w:pPr>
        <w:ind w:firstLine="709"/>
        <w:jc w:val="both"/>
      </w:pPr>
      <w:r w:rsidRPr="00A46A68">
        <w:lastRenderedPageBreak/>
        <w:t>19. Подготовка аппарата управления к действиям при угрозе ЧС и террористических а</w:t>
      </w:r>
      <w:r w:rsidRPr="00A46A68">
        <w:t>к</w:t>
      </w:r>
      <w:r w:rsidRPr="00A46A68">
        <w:t>тов.</w:t>
      </w:r>
    </w:p>
    <w:p w:rsidR="00293504" w:rsidRPr="00A46A68" w:rsidRDefault="00293504" w:rsidP="00557C62">
      <w:pPr>
        <w:ind w:firstLine="709"/>
        <w:jc w:val="both"/>
      </w:pPr>
      <w:r w:rsidRPr="00A46A68">
        <w:t xml:space="preserve">20. Повышение готовности </w:t>
      </w:r>
      <w:r w:rsidRPr="00A46A68">
        <w:rPr>
          <w:color w:val="000000"/>
        </w:rPr>
        <w:t>сил охраны</w:t>
      </w:r>
      <w:r w:rsidRPr="00A46A68">
        <w:t>.</w:t>
      </w:r>
    </w:p>
    <w:p w:rsidR="00293504" w:rsidRPr="00A46A68" w:rsidRDefault="00293504" w:rsidP="00557C62">
      <w:pPr>
        <w:ind w:firstLine="709"/>
        <w:jc w:val="both"/>
        <w:rPr>
          <w:color w:val="000000"/>
        </w:rPr>
      </w:pPr>
      <w:r w:rsidRPr="00A46A68">
        <w:t>21. Повышение готовности пожарно-спасательных формирований.</w:t>
      </w:r>
    </w:p>
    <w:p w:rsidR="00293504" w:rsidRPr="00C35C6F" w:rsidRDefault="00293504" w:rsidP="00293504">
      <w:pPr>
        <w:spacing w:after="120"/>
        <w:ind w:firstLine="709"/>
        <w:jc w:val="both"/>
        <w:rPr>
          <w:b/>
          <w:i/>
          <w:iCs/>
        </w:rPr>
      </w:pPr>
      <w:r w:rsidRPr="00C35C6F">
        <w:rPr>
          <w:b/>
          <w:i/>
          <w:iCs/>
          <w:lang w:val="en-US"/>
        </w:rPr>
        <w:t>VI</w:t>
      </w:r>
      <w:r w:rsidRPr="00C35C6F">
        <w:rPr>
          <w:b/>
          <w:i/>
          <w:iCs/>
        </w:rPr>
        <w:t>. Другие мероприятия по повышению защищенности (в которые входят меропр</w:t>
      </w:r>
      <w:r w:rsidRPr="00C35C6F">
        <w:rPr>
          <w:b/>
          <w:i/>
          <w:iCs/>
        </w:rPr>
        <w:t>и</w:t>
      </w:r>
      <w:r w:rsidRPr="00C35C6F">
        <w:rPr>
          <w:b/>
          <w:i/>
          <w:iCs/>
        </w:rPr>
        <w:t>ятия не вошедшие ни в одну из предыдущих групп, но вносящие существенный вклад в п</w:t>
      </w:r>
      <w:r w:rsidRPr="00C35C6F">
        <w:rPr>
          <w:b/>
          <w:i/>
          <w:iCs/>
        </w:rPr>
        <w:t>о</w:t>
      </w:r>
      <w:r w:rsidRPr="00C35C6F">
        <w:rPr>
          <w:b/>
          <w:i/>
          <w:iCs/>
        </w:rPr>
        <w:t>вышение защищенности КВО).</w:t>
      </w:r>
    </w:p>
    <w:p w:rsidR="00293504" w:rsidRPr="00A46A68" w:rsidRDefault="00293504" w:rsidP="00557C62">
      <w:pPr>
        <w:ind w:firstLine="709"/>
        <w:jc w:val="both"/>
      </w:pPr>
      <w:r w:rsidRPr="00A46A68">
        <w:t>22. Модернизация и обновление основных производственных фондов.</w:t>
      </w:r>
    </w:p>
    <w:p w:rsidR="00293504" w:rsidRPr="00A46A68" w:rsidRDefault="00293504" w:rsidP="00557C62">
      <w:pPr>
        <w:ind w:firstLine="709"/>
        <w:jc w:val="both"/>
      </w:pPr>
      <w:r w:rsidRPr="00A46A68">
        <w:t>23. Выполнение планово-предупредительных ремонтов.</w:t>
      </w:r>
    </w:p>
    <w:p w:rsidR="00293504" w:rsidRPr="00A46A68" w:rsidRDefault="00293504" w:rsidP="00557C62">
      <w:pPr>
        <w:ind w:firstLine="709"/>
        <w:jc w:val="both"/>
      </w:pPr>
      <w:r w:rsidRPr="00A46A68">
        <w:t>24. Обеспечение персонала средствами индивидуальной защиты.</w:t>
      </w:r>
    </w:p>
    <w:p w:rsidR="00293504" w:rsidRPr="00A46A68" w:rsidRDefault="00293504" w:rsidP="00293504">
      <w:pPr>
        <w:pStyle w:val="a5"/>
        <w:ind w:firstLine="709"/>
        <w:jc w:val="both"/>
      </w:pPr>
      <w:r w:rsidRPr="00A46A68">
        <w:t>Таким образом, в Методике рассматривается два уровня мероприятий повышения защ</w:t>
      </w:r>
      <w:r w:rsidRPr="00A46A68">
        <w:t>и</w:t>
      </w:r>
      <w:r w:rsidRPr="00A46A68">
        <w:t>щенности с 6 группами мероприятий на первом уровне и 24 компонентами мероприятий на втором</w:t>
      </w:r>
      <w:r>
        <w:t xml:space="preserve"> уровне</w:t>
      </w:r>
      <w:r w:rsidRPr="00A46A68">
        <w:t>.</w:t>
      </w:r>
    </w:p>
    <w:p w:rsidR="00293504" w:rsidRPr="00A46A68" w:rsidRDefault="00293504" w:rsidP="00293504">
      <w:pPr>
        <w:keepNext/>
        <w:spacing w:after="120"/>
        <w:ind w:firstLine="709"/>
        <w:jc w:val="both"/>
        <w:rPr>
          <w:b/>
        </w:rPr>
      </w:pPr>
      <w:r w:rsidRPr="00A46A68">
        <w:rPr>
          <w:b/>
        </w:rPr>
        <w:t>3. Оценка вклада мероприятий первого уровня в повышени</w:t>
      </w:r>
      <w:r>
        <w:rPr>
          <w:b/>
        </w:rPr>
        <w:t>е</w:t>
      </w:r>
      <w:r w:rsidRPr="00A46A68">
        <w:rPr>
          <w:b/>
        </w:rPr>
        <w:t xml:space="preserve"> </w:t>
      </w:r>
      <w:r>
        <w:rPr>
          <w:b/>
        </w:rPr>
        <w:t xml:space="preserve">уровня </w:t>
      </w:r>
      <w:r w:rsidRPr="00A46A68">
        <w:rPr>
          <w:b/>
        </w:rPr>
        <w:t>защ</w:t>
      </w:r>
      <w:r w:rsidRPr="00A46A68">
        <w:rPr>
          <w:b/>
        </w:rPr>
        <w:t>и</w:t>
      </w:r>
      <w:r w:rsidRPr="00A46A68">
        <w:rPr>
          <w:b/>
        </w:rPr>
        <w:t>щенности КВО</w:t>
      </w:r>
    </w:p>
    <w:p w:rsidR="00293504" w:rsidRPr="00A46A68" w:rsidRDefault="00293504" w:rsidP="00293504">
      <w:pPr>
        <w:pStyle w:val="ac"/>
        <w:keepNext/>
        <w:spacing w:after="120"/>
        <w:ind w:left="0" w:right="-238" w:firstLine="709"/>
        <w:jc w:val="both"/>
        <w:rPr>
          <w:sz w:val="24"/>
          <w:szCs w:val="24"/>
        </w:rPr>
      </w:pPr>
      <w:r w:rsidRPr="00A46A68">
        <w:rPr>
          <w:sz w:val="24"/>
          <w:szCs w:val="24"/>
        </w:rPr>
        <w:t>Оценка состояния защищенности КВО будет проводиться методом анализа иерархий, б</w:t>
      </w:r>
      <w:r w:rsidRPr="00A46A68">
        <w:rPr>
          <w:sz w:val="24"/>
          <w:szCs w:val="24"/>
        </w:rPr>
        <w:t>а</w:t>
      </w:r>
      <w:r w:rsidRPr="00A46A68">
        <w:rPr>
          <w:sz w:val="24"/>
          <w:szCs w:val="24"/>
        </w:rPr>
        <w:t>зирующегося на процедуре экспертных оценок специ</w:t>
      </w:r>
      <w:r w:rsidRPr="00A46A68">
        <w:rPr>
          <w:sz w:val="24"/>
          <w:szCs w:val="24"/>
        </w:rPr>
        <w:t>а</w:t>
      </w:r>
      <w:r w:rsidRPr="00A46A68">
        <w:rPr>
          <w:sz w:val="24"/>
          <w:szCs w:val="24"/>
        </w:rPr>
        <w:t>листов-экспертов. На основании данных экспертного опроса определяются веса показателей групп мероприятий. Формируе</w:t>
      </w:r>
      <w:r w:rsidRPr="00A46A68">
        <w:rPr>
          <w:sz w:val="24"/>
          <w:szCs w:val="24"/>
        </w:rPr>
        <w:t>т</w:t>
      </w:r>
      <w:r w:rsidRPr="00A46A68">
        <w:rPr>
          <w:sz w:val="24"/>
          <w:szCs w:val="24"/>
        </w:rPr>
        <w:t>ся матрица показателей групп меропри</w:t>
      </w:r>
      <w:r w:rsidRPr="00A46A68">
        <w:rPr>
          <w:sz w:val="24"/>
          <w:szCs w:val="24"/>
        </w:rPr>
        <w:t>я</w:t>
      </w:r>
      <w:r w:rsidRPr="00A46A68">
        <w:rPr>
          <w:sz w:val="24"/>
          <w:szCs w:val="24"/>
        </w:rPr>
        <w:t>тий повышения защищенности</w:t>
      </w:r>
      <w:r>
        <w:rPr>
          <w:sz w:val="24"/>
          <w:szCs w:val="24"/>
        </w:rPr>
        <w:t xml:space="preserve"> КВО</w:t>
      </w:r>
      <w:r w:rsidRPr="00A46A68">
        <w:rPr>
          <w:sz w:val="24"/>
          <w:szCs w:val="24"/>
        </w:rPr>
        <w:t xml:space="preserve">. </w:t>
      </w:r>
    </w:p>
    <w:p w:rsidR="00557C62" w:rsidRDefault="00293504" w:rsidP="00557C62">
      <w:pPr>
        <w:spacing w:after="120"/>
        <w:ind w:firstLine="720"/>
        <w:jc w:val="both"/>
      </w:pPr>
      <w:r w:rsidRPr="00A46A68">
        <w:t>Определение веса показателей групп мероприятий повышения защищенности определ</w:t>
      </w:r>
      <w:r w:rsidRPr="00A46A68">
        <w:t>я</w:t>
      </w:r>
      <w:r w:rsidRPr="00A46A68">
        <w:t>ется процедурой па</w:t>
      </w:r>
      <w:r w:rsidRPr="00A46A68">
        <w:t>р</w:t>
      </w:r>
      <w:r w:rsidRPr="00A46A68">
        <w:t>ных сравнений</w:t>
      </w:r>
      <w:r w:rsidRPr="00A46A68">
        <w:rPr>
          <w:rStyle w:val="af"/>
        </w:rPr>
        <w:footnoteReference w:id="1"/>
      </w:r>
      <w:r w:rsidRPr="00A46A68">
        <w:t>:</w:t>
      </w:r>
    </w:p>
    <w:p w:rsidR="00293504" w:rsidRPr="00A46A68" w:rsidRDefault="00293504" w:rsidP="00557C62">
      <w:pPr>
        <w:spacing w:after="120"/>
        <w:ind w:firstLine="720"/>
        <w:jc w:val="both"/>
      </w:pPr>
      <w:r w:rsidRPr="00A46A68">
        <w:t>Шкала приоритетов в процедуре парных сравнений</w:t>
      </w:r>
    </w:p>
    <w:tbl>
      <w:tblPr>
        <w:tblW w:w="104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316"/>
        <w:gridCol w:w="4039"/>
      </w:tblGrid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90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Значение шкалы пр</w:t>
            </w:r>
            <w:r w:rsidRPr="00A46A68">
              <w:t>е</w:t>
            </w:r>
            <w:r w:rsidRPr="00A46A68">
              <w:t>восходства</w:t>
            </w:r>
          </w:p>
        </w:tc>
        <w:tc>
          <w:tcPr>
            <w:tcW w:w="4316" w:type="dxa"/>
            <w:vAlign w:val="center"/>
          </w:tcPr>
          <w:p w:rsidR="00557C62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 xml:space="preserve">Содержание значений шкалы </w:t>
            </w:r>
          </w:p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прево</w:t>
            </w:r>
            <w:r w:rsidRPr="00A46A68">
              <w:t>с</w:t>
            </w:r>
            <w:r w:rsidRPr="00A46A68">
              <w:t>ходства</w:t>
            </w:r>
          </w:p>
        </w:tc>
        <w:tc>
          <w:tcPr>
            <w:tcW w:w="403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both"/>
            </w:pPr>
            <w:r w:rsidRPr="00A46A68">
              <w:t>Для определения количестве</w:t>
            </w:r>
            <w:r w:rsidRPr="00A46A68">
              <w:t>н</w:t>
            </w:r>
            <w:r w:rsidRPr="00A46A68">
              <w:t>ной значимости мероприятий использ</w:t>
            </w:r>
            <w:r w:rsidRPr="00A46A68">
              <w:t>у</w:t>
            </w:r>
            <w:r w:rsidRPr="00A46A68">
              <w:t>ется процедура парных сравн</w:t>
            </w:r>
            <w:r w:rsidRPr="00A46A68">
              <w:t>е</w:t>
            </w:r>
            <w:r w:rsidRPr="00A46A68">
              <w:t>ний. В рамках данной процедуры определ</w:t>
            </w:r>
            <w:r w:rsidRPr="00A46A68">
              <w:t>я</w:t>
            </w:r>
            <w:r w:rsidRPr="00A46A68">
              <w:t>ется, насколько одно м</w:t>
            </w:r>
            <w:r w:rsidRPr="00A46A68">
              <w:t>е</w:t>
            </w:r>
            <w:r w:rsidRPr="00A46A68">
              <w:t>роприятие прево</w:t>
            </w:r>
            <w:r w:rsidRPr="00A46A68">
              <w:t>с</w:t>
            </w:r>
            <w:r w:rsidRPr="00A46A68">
              <w:t>ходит другое с точки зрения повышения защищенности. При этом используется шкала превосхо</w:t>
            </w:r>
            <w:r w:rsidRPr="00A46A68">
              <w:t>д</w:t>
            </w:r>
            <w:r w:rsidRPr="00A46A68">
              <w:t>ства.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90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1</w:t>
            </w:r>
          </w:p>
        </w:tc>
        <w:tc>
          <w:tcPr>
            <w:tcW w:w="4316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both"/>
            </w:pPr>
            <w:r w:rsidRPr="00A46A68">
              <w:t>Сравниваемые мероприятия по знач</w:t>
            </w:r>
            <w:r w:rsidRPr="00A46A68">
              <w:t>и</w:t>
            </w:r>
            <w:r w:rsidRPr="00A46A68">
              <w:t xml:space="preserve">мости </w:t>
            </w:r>
            <w:r w:rsidRPr="00A46A68">
              <w:rPr>
                <w:b/>
              </w:rPr>
              <w:t>одинаковы</w:t>
            </w:r>
          </w:p>
        </w:tc>
        <w:tc>
          <w:tcPr>
            <w:tcW w:w="4039" w:type="dxa"/>
            <w:vMerge/>
            <w:tcBorders>
              <w:bottom w:val="nil"/>
              <w:right w:val="nil"/>
            </w:tcBorders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90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3</w:t>
            </w:r>
          </w:p>
        </w:tc>
        <w:tc>
          <w:tcPr>
            <w:tcW w:w="4316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both"/>
            </w:pPr>
            <w:r w:rsidRPr="00A46A68">
              <w:t xml:space="preserve">Одно мероприятие </w:t>
            </w:r>
            <w:r w:rsidRPr="00A46A68">
              <w:rPr>
                <w:b/>
              </w:rPr>
              <w:t xml:space="preserve">незначительно превосходит </w:t>
            </w:r>
            <w:r w:rsidRPr="00A46A68">
              <w:t>другое</w:t>
            </w:r>
          </w:p>
        </w:tc>
        <w:tc>
          <w:tcPr>
            <w:tcW w:w="4039" w:type="dxa"/>
            <w:vMerge/>
            <w:tcBorders>
              <w:bottom w:val="nil"/>
              <w:right w:val="nil"/>
            </w:tcBorders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90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5</w:t>
            </w:r>
          </w:p>
        </w:tc>
        <w:tc>
          <w:tcPr>
            <w:tcW w:w="4316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both"/>
            </w:pPr>
            <w:r w:rsidRPr="00A46A68">
              <w:t xml:space="preserve">Одно мероприятие </w:t>
            </w:r>
            <w:r w:rsidRPr="00A46A68">
              <w:rPr>
                <w:b/>
              </w:rPr>
              <w:t>сильно превосх</w:t>
            </w:r>
            <w:r w:rsidRPr="00A46A68">
              <w:rPr>
                <w:b/>
              </w:rPr>
              <w:t>о</w:t>
            </w:r>
            <w:r w:rsidRPr="00A46A68">
              <w:rPr>
                <w:b/>
              </w:rPr>
              <w:t>дит</w:t>
            </w:r>
            <w:r w:rsidRPr="00A46A68">
              <w:t xml:space="preserve"> другое </w:t>
            </w:r>
          </w:p>
        </w:tc>
        <w:tc>
          <w:tcPr>
            <w:tcW w:w="4039" w:type="dxa"/>
            <w:vMerge/>
            <w:tcBorders>
              <w:bottom w:val="nil"/>
              <w:right w:val="nil"/>
            </w:tcBorders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90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7</w:t>
            </w:r>
          </w:p>
        </w:tc>
        <w:tc>
          <w:tcPr>
            <w:tcW w:w="4316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both"/>
            </w:pPr>
            <w:r w:rsidRPr="00A46A68">
              <w:t xml:space="preserve">Одно мероприятие </w:t>
            </w:r>
            <w:r w:rsidRPr="00A46A68">
              <w:rPr>
                <w:b/>
              </w:rPr>
              <w:t>очень сильно</w:t>
            </w:r>
            <w:r w:rsidRPr="00A46A68">
              <w:t xml:space="preserve"> </w:t>
            </w:r>
            <w:r w:rsidRPr="00A46A68">
              <w:rPr>
                <w:b/>
              </w:rPr>
              <w:t>пр</w:t>
            </w:r>
            <w:r w:rsidRPr="00A46A68">
              <w:rPr>
                <w:b/>
              </w:rPr>
              <w:t>е</w:t>
            </w:r>
            <w:r w:rsidRPr="00A46A68">
              <w:rPr>
                <w:b/>
              </w:rPr>
              <w:t>восходит</w:t>
            </w:r>
            <w:r w:rsidRPr="00A46A68">
              <w:t xml:space="preserve"> другое</w:t>
            </w:r>
          </w:p>
        </w:tc>
        <w:tc>
          <w:tcPr>
            <w:tcW w:w="4039" w:type="dxa"/>
            <w:vMerge/>
            <w:tcBorders>
              <w:bottom w:val="nil"/>
              <w:right w:val="nil"/>
            </w:tcBorders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90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9</w:t>
            </w:r>
          </w:p>
        </w:tc>
        <w:tc>
          <w:tcPr>
            <w:tcW w:w="4316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both"/>
            </w:pPr>
            <w:r w:rsidRPr="00A46A68">
              <w:t xml:space="preserve">Одно мероприятие </w:t>
            </w:r>
            <w:r w:rsidRPr="00A46A68">
              <w:rPr>
                <w:b/>
              </w:rPr>
              <w:t>абсолютно прево</w:t>
            </w:r>
            <w:r w:rsidRPr="00A46A68">
              <w:rPr>
                <w:b/>
              </w:rPr>
              <w:t>с</w:t>
            </w:r>
            <w:r w:rsidRPr="00A46A68">
              <w:rPr>
                <w:b/>
              </w:rPr>
              <w:t>ходит</w:t>
            </w:r>
            <w:r w:rsidRPr="00A46A68">
              <w:t xml:space="preserve"> другое</w:t>
            </w:r>
          </w:p>
        </w:tc>
        <w:tc>
          <w:tcPr>
            <w:tcW w:w="4039" w:type="dxa"/>
            <w:vMerge/>
            <w:tcBorders>
              <w:bottom w:val="nil"/>
              <w:right w:val="nil"/>
            </w:tcBorders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90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  <w:r w:rsidRPr="00A46A68">
              <w:t>2,4,6,8</w:t>
            </w:r>
          </w:p>
        </w:tc>
        <w:tc>
          <w:tcPr>
            <w:tcW w:w="4316" w:type="dxa"/>
            <w:vAlign w:val="center"/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both"/>
            </w:pPr>
            <w:r w:rsidRPr="00A46A68">
              <w:t>Промежуточные значения шкалы (для компромиссных решений)</w:t>
            </w:r>
          </w:p>
        </w:tc>
        <w:tc>
          <w:tcPr>
            <w:tcW w:w="4039" w:type="dxa"/>
            <w:vMerge/>
            <w:tcBorders>
              <w:bottom w:val="nil"/>
              <w:right w:val="nil"/>
            </w:tcBorders>
          </w:tcPr>
          <w:p w:rsidR="00293504" w:rsidRPr="00A46A68" w:rsidRDefault="00293504" w:rsidP="00557C62">
            <w:pPr>
              <w:pStyle w:val="21"/>
              <w:spacing w:after="0" w:line="240" w:lineRule="auto"/>
              <w:ind w:left="0"/>
              <w:jc w:val="center"/>
            </w:pPr>
          </w:p>
        </w:tc>
      </w:tr>
    </w:tbl>
    <w:p w:rsidR="00557C62" w:rsidRDefault="00557C62" w:rsidP="00293504">
      <w:pPr>
        <w:spacing w:after="120"/>
        <w:ind w:firstLine="709"/>
        <w:jc w:val="both"/>
      </w:pPr>
    </w:p>
    <w:p w:rsidR="00293504" w:rsidRPr="00A46A68" w:rsidRDefault="00293504" w:rsidP="00293504">
      <w:pPr>
        <w:spacing w:after="120"/>
        <w:ind w:firstLine="709"/>
        <w:jc w:val="both"/>
      </w:pPr>
      <w:r w:rsidRPr="00A46A68">
        <w:t>Процедура экспертного опроса должна проводиться для однотипных объектов специал</w:t>
      </w:r>
      <w:r w:rsidRPr="00A46A68">
        <w:t>и</w:t>
      </w:r>
      <w:r w:rsidRPr="00A46A68">
        <w:t>стами данной отрасли, т.к. веса мероприятий повышения защищенности для разли</w:t>
      </w:r>
      <w:r w:rsidRPr="00A46A68">
        <w:t>ч</w:t>
      </w:r>
      <w:r w:rsidRPr="00A46A68">
        <w:t>ных типов КВО должны иметь различные знач</w:t>
      </w:r>
      <w:r w:rsidRPr="00A46A68">
        <w:t>е</w:t>
      </w:r>
      <w:r w:rsidRPr="00A46A68">
        <w:t>ния.</w:t>
      </w:r>
      <w:r w:rsidRPr="00A46A68">
        <w:rPr>
          <w:rStyle w:val="af"/>
        </w:rPr>
        <w:footnoteReference w:id="2"/>
      </w:r>
    </w:p>
    <w:p w:rsidR="00293504" w:rsidRPr="00A46A68" w:rsidRDefault="00293504" w:rsidP="00293504">
      <w:pPr>
        <w:tabs>
          <w:tab w:val="num" w:pos="360"/>
          <w:tab w:val="left" w:pos="900"/>
        </w:tabs>
        <w:spacing w:after="120"/>
        <w:ind w:firstLine="709"/>
        <w:jc w:val="both"/>
      </w:pPr>
      <w:r w:rsidRPr="00A46A68">
        <w:t xml:space="preserve">Например, обеспечение персонала КВО средствами индивидуальной защиты для </w:t>
      </w:r>
      <w:r>
        <w:t>хим</w:t>
      </w:r>
      <w:r>
        <w:t>и</w:t>
      </w:r>
      <w:r>
        <w:t>ческиопасных объектов или техногенно</w:t>
      </w:r>
      <w:r w:rsidRPr="00A46A68">
        <w:t>опасных объектов.</w:t>
      </w:r>
    </w:p>
    <w:p w:rsidR="00557C62" w:rsidRDefault="00557C62" w:rsidP="00293504">
      <w:pPr>
        <w:suppressAutoHyphens/>
        <w:spacing w:after="120"/>
        <w:jc w:val="center"/>
      </w:pPr>
    </w:p>
    <w:p w:rsidR="00293504" w:rsidRPr="00A46A68" w:rsidRDefault="00293504" w:rsidP="00293504">
      <w:pPr>
        <w:suppressAutoHyphens/>
        <w:spacing w:after="120"/>
        <w:jc w:val="center"/>
      </w:pPr>
      <w:r w:rsidRPr="00A46A68">
        <w:lastRenderedPageBreak/>
        <w:t>Приведена матрица показателей групп</w:t>
      </w:r>
      <w:r>
        <w:t xml:space="preserve"> </w:t>
      </w:r>
      <w:r w:rsidRPr="00A46A68">
        <w:t>после проведенного экспертного о</w:t>
      </w:r>
      <w:r w:rsidRPr="00A46A68">
        <w:t>п</w:t>
      </w:r>
      <w:r w:rsidRPr="00A46A68">
        <w:t>роса:</w:t>
      </w:r>
    </w:p>
    <w:tbl>
      <w:tblPr>
        <w:tblW w:w="7141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916"/>
        <w:gridCol w:w="917"/>
        <w:gridCol w:w="917"/>
        <w:gridCol w:w="917"/>
        <w:gridCol w:w="917"/>
        <w:gridCol w:w="917"/>
      </w:tblGrid>
      <w:tr w:rsidR="00293504" w:rsidRPr="00A46A68">
        <w:trPr>
          <w:trHeight w:val="20"/>
          <w:jc w:val="center"/>
        </w:trPr>
        <w:tc>
          <w:tcPr>
            <w:tcW w:w="1640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spacing w:val="-12"/>
              </w:rPr>
            </w:pPr>
            <w:r w:rsidRPr="00A46A68">
              <w:rPr>
                <w:b/>
                <w:spacing w:val="-12"/>
              </w:rPr>
              <w:t>Мероприятия</w:t>
            </w:r>
          </w:p>
        </w:tc>
        <w:tc>
          <w:tcPr>
            <w:tcW w:w="916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II</w:t>
            </w:r>
          </w:p>
        </w:tc>
        <w:tc>
          <w:tcPr>
            <w:tcW w:w="917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III</w:t>
            </w:r>
          </w:p>
        </w:tc>
        <w:tc>
          <w:tcPr>
            <w:tcW w:w="917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IV</w:t>
            </w:r>
          </w:p>
        </w:tc>
        <w:tc>
          <w:tcPr>
            <w:tcW w:w="917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V</w:t>
            </w:r>
          </w:p>
        </w:tc>
        <w:tc>
          <w:tcPr>
            <w:tcW w:w="917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VI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640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5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3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3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5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640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II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2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0,5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640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III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2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640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IV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3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640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V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bottom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640" w:type="dxa"/>
          </w:tcPr>
          <w:p w:rsidR="00293504" w:rsidRPr="00A46A68" w:rsidRDefault="00293504" w:rsidP="00293504">
            <w:pPr>
              <w:spacing w:after="120"/>
              <w:jc w:val="center"/>
              <w:rPr>
                <w:b/>
                <w:vertAlign w:val="subscript"/>
              </w:rPr>
            </w:pPr>
            <w:r w:rsidRPr="00A46A68">
              <w:rPr>
                <w:b/>
                <w:lang w:val="en-US"/>
              </w:rPr>
              <w:t>M</w:t>
            </w:r>
            <w:r w:rsidRPr="00A46A68">
              <w:rPr>
                <w:b/>
                <w:vertAlign w:val="subscript"/>
                <w:lang w:val="en-US"/>
              </w:rPr>
              <w:t>VI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top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top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tcBorders>
              <w:top w:val="nil"/>
            </w:tcBorders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shd w:val="clear" w:color="auto" w:fill="C0C0C0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</w:p>
        </w:tc>
        <w:tc>
          <w:tcPr>
            <w:tcW w:w="917" w:type="dxa"/>
            <w:vAlign w:val="center"/>
          </w:tcPr>
          <w:p w:rsidR="00293504" w:rsidRPr="00A46A68" w:rsidRDefault="00293504" w:rsidP="00293504">
            <w:pPr>
              <w:spacing w:after="120"/>
              <w:jc w:val="center"/>
            </w:pPr>
            <w:r w:rsidRPr="00A46A68">
              <w:t>1</w:t>
            </w:r>
          </w:p>
        </w:tc>
      </w:tr>
    </w:tbl>
    <w:p w:rsidR="00293504" w:rsidRPr="00A46A68" w:rsidRDefault="00293504" w:rsidP="00293504">
      <w:pPr>
        <w:spacing w:after="120"/>
      </w:pPr>
    </w:p>
    <w:p w:rsidR="00293504" w:rsidRPr="00A46A68" w:rsidRDefault="00293504" w:rsidP="00293504">
      <w:pPr>
        <w:pStyle w:val="ac"/>
        <w:tabs>
          <w:tab w:val="clear" w:pos="851"/>
        </w:tabs>
        <w:spacing w:after="120"/>
        <w:ind w:left="0" w:right="-1"/>
        <w:rPr>
          <w:sz w:val="24"/>
          <w:szCs w:val="24"/>
        </w:rPr>
      </w:pPr>
      <w:r w:rsidRPr="00A46A68">
        <w:rPr>
          <w:sz w:val="24"/>
          <w:szCs w:val="24"/>
        </w:rPr>
        <w:t>Производится расчет главного собственного вектор (ГСВ):</w:t>
      </w:r>
    </w:p>
    <w:p w:rsidR="00293504" w:rsidRPr="00A46A68" w:rsidRDefault="00293504" w:rsidP="00293504">
      <w:pPr>
        <w:spacing w:after="120"/>
        <w:ind w:firstLine="709"/>
        <w:jc w:val="center"/>
      </w:pPr>
      <w:r w:rsidRPr="00A46A68">
        <w:rPr>
          <w:position w:val="-14"/>
        </w:rPr>
        <w:object w:dxaOrig="11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3.25pt" o:ole="">
            <v:imagedata r:id="rId10" o:title=""/>
          </v:shape>
          <o:OLEObject Type="Embed" ProgID="Equation.3" ShapeID="_x0000_i1025" DrawAspect="Content" ObjectID="_1567430577" r:id="rId11"/>
        </w:object>
      </w:r>
    </w:p>
    <w:p w:rsidR="00293504" w:rsidRPr="00A46A68" w:rsidRDefault="00293504" w:rsidP="00293504">
      <w:pPr>
        <w:pStyle w:val="BodyText2"/>
        <w:spacing w:after="120"/>
        <w:rPr>
          <w:szCs w:val="24"/>
        </w:rPr>
      </w:pPr>
      <w:r w:rsidRPr="00A46A68">
        <w:rPr>
          <w:b/>
          <w:szCs w:val="24"/>
        </w:rPr>
        <w:t>4. Оценка вклада мероприятий второго уровня в повышени</w:t>
      </w:r>
      <w:r>
        <w:rPr>
          <w:b/>
          <w:szCs w:val="24"/>
        </w:rPr>
        <w:t>е</w:t>
      </w:r>
      <w:r w:rsidRPr="00A46A68">
        <w:rPr>
          <w:b/>
          <w:szCs w:val="24"/>
        </w:rPr>
        <w:t xml:space="preserve"> </w:t>
      </w:r>
      <w:r>
        <w:rPr>
          <w:b/>
          <w:szCs w:val="24"/>
        </w:rPr>
        <w:t xml:space="preserve">уровня </w:t>
      </w:r>
      <w:r w:rsidRPr="00A46A68">
        <w:rPr>
          <w:b/>
          <w:szCs w:val="24"/>
        </w:rPr>
        <w:t>защ</w:t>
      </w:r>
      <w:r w:rsidRPr="00A46A68">
        <w:rPr>
          <w:b/>
          <w:szCs w:val="24"/>
        </w:rPr>
        <w:t>и</w:t>
      </w:r>
      <w:r w:rsidRPr="00A46A68">
        <w:rPr>
          <w:b/>
          <w:szCs w:val="24"/>
        </w:rPr>
        <w:t>щенности КВО</w:t>
      </w:r>
    </w:p>
    <w:p w:rsidR="00293504" w:rsidRPr="00A46A68" w:rsidRDefault="00293504" w:rsidP="00293504">
      <w:pPr>
        <w:pStyle w:val="BodyText2"/>
        <w:spacing w:after="120"/>
        <w:rPr>
          <w:szCs w:val="24"/>
        </w:rPr>
      </w:pPr>
      <w:r w:rsidRPr="00A46A68">
        <w:rPr>
          <w:szCs w:val="24"/>
        </w:rPr>
        <w:t>На основе данных специалистов оцениваемого объекта составляется матрица показат</w:t>
      </w:r>
      <w:r w:rsidRPr="00A46A68">
        <w:rPr>
          <w:szCs w:val="24"/>
        </w:rPr>
        <w:t>е</w:t>
      </w:r>
      <w:r w:rsidRPr="00A46A68">
        <w:rPr>
          <w:szCs w:val="24"/>
        </w:rPr>
        <w:t>лей реализации мероприятий повышения защищенности в сравнении со 100% по и</w:t>
      </w:r>
      <w:r w:rsidRPr="00A46A68">
        <w:rPr>
          <w:szCs w:val="24"/>
        </w:rPr>
        <w:t>н</w:t>
      </w:r>
      <w:r w:rsidRPr="00A46A68">
        <w:rPr>
          <w:szCs w:val="24"/>
        </w:rPr>
        <w:t xml:space="preserve">тервальной шкале (от 0 до 1). </w:t>
      </w:r>
    </w:p>
    <w:p w:rsidR="00293504" w:rsidRPr="00A46A68" w:rsidRDefault="00293504" w:rsidP="00293504">
      <w:pPr>
        <w:pStyle w:val="BodyText2"/>
        <w:spacing w:after="120"/>
        <w:rPr>
          <w:szCs w:val="24"/>
        </w:rPr>
      </w:pPr>
      <w:r w:rsidRPr="00A46A68">
        <w:rPr>
          <w:szCs w:val="24"/>
        </w:rPr>
        <w:t>Внутри каждой группы мероприятий проводится дополнительное нормирование показ</w:t>
      </w:r>
      <w:r w:rsidRPr="00A46A68">
        <w:rPr>
          <w:szCs w:val="24"/>
        </w:rPr>
        <w:t>а</w:t>
      </w:r>
      <w:r w:rsidRPr="00A46A68">
        <w:rPr>
          <w:szCs w:val="24"/>
        </w:rPr>
        <w:t>телей для лу</w:t>
      </w:r>
      <w:r w:rsidRPr="00A46A68">
        <w:rPr>
          <w:szCs w:val="24"/>
        </w:rPr>
        <w:t>ч</w:t>
      </w:r>
      <w:r w:rsidRPr="00A46A68">
        <w:rPr>
          <w:szCs w:val="24"/>
        </w:rPr>
        <w:t>шей согласованности.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080"/>
        <w:gridCol w:w="2032"/>
        <w:gridCol w:w="2264"/>
      </w:tblGrid>
      <w:tr w:rsidR="00293504" w:rsidRPr="00A46A68">
        <w:trPr>
          <w:trHeight w:val="508"/>
          <w:tblHeader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№ п/п</w:t>
            </w: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center"/>
            </w:pPr>
            <w:r w:rsidRPr="00A46A68">
              <w:t>Наименование мероприятий повышения з</w:t>
            </w:r>
            <w:r w:rsidRPr="00A46A68">
              <w:t>а</w:t>
            </w:r>
            <w:r w:rsidRPr="00A46A68">
              <w:t>щищенн</w:t>
            </w:r>
            <w:r w:rsidRPr="00A46A68">
              <w:t>о</w:t>
            </w:r>
            <w:r w:rsidRPr="00A46A68">
              <w:t>сти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 xml:space="preserve">Уровень </w:t>
            </w:r>
          </w:p>
          <w:p w:rsidR="00293504" w:rsidRPr="00A46A68" w:rsidRDefault="00293504" w:rsidP="00557C62">
            <w:pPr>
              <w:jc w:val="center"/>
            </w:pPr>
            <w:r w:rsidRPr="00A46A68">
              <w:t>реализации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 xml:space="preserve">Нормированные показатели, </w:t>
            </w: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i</w:t>
            </w:r>
            <w:r w:rsidRPr="00A46A68">
              <w:rPr>
                <w:vertAlign w:val="superscript"/>
              </w:rPr>
              <w:t>Н</w:t>
            </w:r>
            <w:r w:rsidRPr="00A46A68">
              <w:t xml:space="preserve"> </w:t>
            </w:r>
          </w:p>
        </w:tc>
      </w:tr>
      <w:tr w:rsidR="00293504" w:rsidRPr="00A46A68">
        <w:trPr>
          <w:trHeight w:val="254"/>
        </w:trPr>
        <w:tc>
          <w:tcPr>
            <w:tcW w:w="10021" w:type="dxa"/>
            <w:gridSpan w:val="4"/>
            <w:vAlign w:val="center"/>
          </w:tcPr>
          <w:p w:rsidR="00293504" w:rsidRPr="00A46A68" w:rsidRDefault="00293504" w:rsidP="00557C62">
            <w:pPr>
              <w:jc w:val="center"/>
              <w:rPr>
                <w:vertAlign w:val="subscript"/>
              </w:rPr>
            </w:pPr>
            <w:r w:rsidRPr="00A46A68">
              <w:t>Инженерно – технические, М</w:t>
            </w:r>
            <w:r w:rsidRPr="00A46A68">
              <w:rPr>
                <w:vertAlign w:val="subscript"/>
                <w:lang w:val="en-US"/>
              </w:rPr>
              <w:t>I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  <w:rPr>
                <w:vertAlign w:val="subscript"/>
              </w:rPr>
            </w:pPr>
            <w:r w:rsidRPr="00A46A68">
              <w:t>Строительство защитных и инжене</w:t>
            </w:r>
            <w:r w:rsidRPr="00A46A68">
              <w:t>р</w:t>
            </w:r>
            <w:r w:rsidRPr="00A46A68">
              <w:t>но-технических сооруж</w:t>
            </w:r>
            <w:r w:rsidRPr="00A46A68">
              <w:t>е</w:t>
            </w:r>
            <w:r w:rsidRPr="00A46A68">
              <w:t>ний, м</w:t>
            </w:r>
            <w:r w:rsidRPr="00A46A68">
              <w:rPr>
                <w:vertAlign w:val="subscript"/>
              </w:rPr>
              <w:t>1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0,8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1</w:t>
            </w:r>
          </w:p>
        </w:tc>
      </w:tr>
      <w:tr w:rsidR="00293504" w:rsidRPr="00A46A68">
        <w:trPr>
          <w:trHeight w:val="43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Обновление и модернизация систем аварийной защиты производс</w:t>
            </w:r>
            <w:r w:rsidRPr="00A46A68">
              <w:t>т</w:t>
            </w:r>
            <w:r w:rsidRPr="00A46A68">
              <w:t>ва, м</w:t>
            </w:r>
            <w:r w:rsidRPr="00A46A68">
              <w:rPr>
                <w:vertAlign w:val="subscript"/>
              </w:rPr>
              <w:t>2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0,75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Организация и сооружение объез</w:t>
            </w:r>
            <w:r w:rsidRPr="00A46A68">
              <w:t>д</w:t>
            </w:r>
            <w:r w:rsidRPr="00A46A68">
              <w:t>ных путей, м</w:t>
            </w:r>
            <w:r w:rsidRPr="00A46A68">
              <w:rPr>
                <w:vertAlign w:val="subscript"/>
              </w:rPr>
              <w:t>3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0,3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0,375</w:t>
            </w:r>
          </w:p>
        </w:tc>
      </w:tr>
      <w:tr w:rsidR="00293504" w:rsidRPr="00A46A68">
        <w:trPr>
          <w:trHeight w:val="43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Перевод производства на более безопасное сырье, м</w:t>
            </w:r>
            <w:r w:rsidRPr="00A46A68">
              <w:rPr>
                <w:vertAlign w:val="subscript"/>
              </w:rPr>
              <w:t>4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0,4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Подготовка резервных систем энергоснабж</w:t>
            </w:r>
            <w:r w:rsidRPr="00A46A68">
              <w:t>е</w:t>
            </w:r>
            <w:r w:rsidRPr="00A46A68">
              <w:t>ния, в т.ч. автоно</w:t>
            </w:r>
            <w:r w:rsidRPr="00A46A68">
              <w:t>м</w:t>
            </w:r>
            <w:r w:rsidRPr="00A46A68">
              <w:t>ных, м</w:t>
            </w:r>
            <w:r w:rsidRPr="00A46A68">
              <w:rPr>
                <w:vertAlign w:val="subscript"/>
              </w:rPr>
              <w:t>5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0,625</w:t>
            </w:r>
          </w:p>
        </w:tc>
      </w:tr>
      <w:tr w:rsidR="00293504" w:rsidRPr="00A46A68">
        <w:trPr>
          <w:trHeight w:val="606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Другие инженерно-технические мер</w:t>
            </w:r>
            <w:r w:rsidRPr="00A46A68">
              <w:t>о</w:t>
            </w:r>
            <w:r w:rsidRPr="00A46A68">
              <w:t>приятия повышения защищенности критически важн</w:t>
            </w:r>
            <w:r w:rsidRPr="00A46A68">
              <w:t>о</w:t>
            </w:r>
            <w:r w:rsidRPr="00A46A68">
              <w:t>го объе</w:t>
            </w:r>
            <w:r w:rsidRPr="00A46A68">
              <w:t>к</w:t>
            </w:r>
            <w:r w:rsidRPr="00A46A68">
              <w:t>та, м</w:t>
            </w:r>
            <w:r w:rsidRPr="00A46A68">
              <w:rPr>
                <w:vertAlign w:val="subscript"/>
              </w:rPr>
              <w:t>6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0,2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0,25</w:t>
            </w:r>
          </w:p>
        </w:tc>
      </w:tr>
      <w:tr w:rsidR="00293504" w:rsidRPr="00A46A68">
        <w:trPr>
          <w:trHeight w:val="264"/>
        </w:trPr>
        <w:tc>
          <w:tcPr>
            <w:tcW w:w="10021" w:type="dxa"/>
            <w:gridSpan w:val="4"/>
            <w:vAlign w:val="center"/>
          </w:tcPr>
          <w:p w:rsidR="00293504" w:rsidRPr="00A46A68" w:rsidRDefault="00293504" w:rsidP="00557C62">
            <w:pPr>
              <w:keepNext/>
              <w:jc w:val="center"/>
              <w:rPr>
                <w:vertAlign w:val="subscript"/>
              </w:rPr>
            </w:pPr>
            <w:r w:rsidRPr="00A46A68">
              <w:t>Мероприятия по совершенствованию физической защищенности (охраны), М</w:t>
            </w:r>
            <w:r w:rsidRPr="00A46A68">
              <w:rPr>
                <w:vertAlign w:val="subscript"/>
                <w:lang w:val="en-US"/>
              </w:rPr>
              <w:t>II</w:t>
            </w:r>
          </w:p>
        </w:tc>
      </w:tr>
      <w:tr w:rsidR="00293504" w:rsidRPr="00A46A68">
        <w:trPr>
          <w:trHeight w:val="606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Совершенствование физических бар</w:t>
            </w:r>
            <w:r w:rsidRPr="00A46A68">
              <w:t>ь</w:t>
            </w:r>
            <w:r w:rsidRPr="00A46A68">
              <w:t>еров и препятс</w:t>
            </w:r>
            <w:r w:rsidRPr="00A46A68">
              <w:t>т</w:t>
            </w:r>
            <w:r w:rsidRPr="00A46A68">
              <w:t>вий, систем контроля и управления дост</w:t>
            </w:r>
            <w:r w:rsidRPr="00A46A68">
              <w:t>у</w:t>
            </w:r>
            <w:r w:rsidRPr="00A46A68">
              <w:t>пом, м</w:t>
            </w:r>
            <w:r w:rsidRPr="00A46A68">
              <w:rPr>
                <w:vertAlign w:val="subscript"/>
              </w:rPr>
              <w:t>7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0,83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Совершенствование систем обнаружения пр</w:t>
            </w:r>
            <w:r w:rsidRPr="00A46A68">
              <w:t>о</w:t>
            </w:r>
            <w:r w:rsidRPr="00A46A68">
              <w:t>никновения нарушит</w:t>
            </w:r>
            <w:r w:rsidRPr="00A46A68">
              <w:t>е</w:t>
            </w:r>
            <w:r w:rsidRPr="00A46A68">
              <w:t>лей, м</w:t>
            </w:r>
            <w:r w:rsidRPr="00A46A68">
              <w:rPr>
                <w:vertAlign w:val="subscript"/>
              </w:rPr>
              <w:t>8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1</w:t>
            </w:r>
          </w:p>
        </w:tc>
      </w:tr>
      <w:tr w:rsidR="00293504" w:rsidRPr="00A46A68">
        <w:trPr>
          <w:trHeight w:val="792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Совершенствование систем телевиз</w:t>
            </w:r>
            <w:r w:rsidRPr="00A46A68">
              <w:t>и</w:t>
            </w:r>
            <w:r w:rsidRPr="00A46A68">
              <w:t>онного наблюдения, технических средств предупр</w:t>
            </w:r>
            <w:r w:rsidRPr="00A46A68">
              <w:t>е</w:t>
            </w:r>
            <w:r w:rsidRPr="00A46A68">
              <w:t>ждения и воздейс</w:t>
            </w:r>
            <w:r w:rsidRPr="00A46A68">
              <w:t>т</w:t>
            </w:r>
            <w:r w:rsidRPr="00A46A68">
              <w:t>вия, м</w:t>
            </w:r>
            <w:r w:rsidRPr="00A46A68">
              <w:rPr>
                <w:vertAlign w:val="subscript"/>
              </w:rPr>
              <w:t>9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0,3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</w:tr>
      <w:tr w:rsidR="00293504" w:rsidRPr="00A46A68">
        <w:trPr>
          <w:trHeight w:val="254"/>
        </w:trPr>
        <w:tc>
          <w:tcPr>
            <w:tcW w:w="10021" w:type="dxa"/>
            <w:gridSpan w:val="4"/>
            <w:vAlign w:val="center"/>
          </w:tcPr>
          <w:p w:rsidR="00293504" w:rsidRPr="00A46A68" w:rsidRDefault="00293504" w:rsidP="00557C62">
            <w:pPr>
              <w:jc w:val="center"/>
              <w:rPr>
                <w:vertAlign w:val="subscript"/>
              </w:rPr>
            </w:pPr>
            <w:r w:rsidRPr="00A46A68">
              <w:t>Финансовое и материально – техническое обеспечение защищенности, М</w:t>
            </w:r>
            <w:r w:rsidRPr="00A46A68">
              <w:rPr>
                <w:vertAlign w:val="subscript"/>
                <w:lang w:val="en-US"/>
              </w:rPr>
              <w:t>III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Создание финансовых и матер</w:t>
            </w:r>
            <w:r w:rsidRPr="00A46A68">
              <w:t>и</w:t>
            </w:r>
            <w:r w:rsidRPr="00A46A68">
              <w:t>ально-технических резе</w:t>
            </w:r>
            <w:r w:rsidRPr="00A46A68">
              <w:t>р</w:t>
            </w:r>
            <w:r w:rsidRPr="00A46A68">
              <w:t>вов, м</w:t>
            </w:r>
            <w:r w:rsidRPr="00A46A68">
              <w:rPr>
                <w:vertAlign w:val="subscript"/>
              </w:rPr>
              <w:t>10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0,75</w:t>
            </w:r>
          </w:p>
        </w:tc>
      </w:tr>
      <w:tr w:rsidR="00293504" w:rsidRPr="00A46A68">
        <w:trPr>
          <w:trHeight w:val="606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Создание топли</w:t>
            </w:r>
            <w:r w:rsidRPr="00A46A68">
              <w:t>в</w:t>
            </w:r>
            <w:r w:rsidRPr="00A46A68">
              <w:t>но-энергетических запасов, продовольствия и других материал</w:t>
            </w:r>
            <w:r w:rsidRPr="00A46A68">
              <w:t>ь</w:t>
            </w:r>
            <w:r w:rsidRPr="00A46A68">
              <w:t>но-технических средств, м</w:t>
            </w:r>
            <w:r w:rsidRPr="00A46A68">
              <w:rPr>
                <w:vertAlign w:val="subscript"/>
              </w:rPr>
              <w:t>11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0,8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1</w:t>
            </w:r>
          </w:p>
        </w:tc>
      </w:tr>
      <w:tr w:rsidR="00293504" w:rsidRPr="00A46A68">
        <w:trPr>
          <w:trHeight w:val="802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Приобретение специального авари</w:t>
            </w:r>
            <w:r w:rsidRPr="00A46A68">
              <w:t>й</w:t>
            </w:r>
            <w:r w:rsidRPr="00A46A68">
              <w:t>но-спасательного, пожарно-технического и др. оборудования, снаряж</w:t>
            </w:r>
            <w:r w:rsidRPr="00A46A68">
              <w:t>е</w:t>
            </w:r>
            <w:r w:rsidRPr="00A46A68">
              <w:t>ния и др., м</w:t>
            </w:r>
            <w:r w:rsidRPr="00A46A68">
              <w:rPr>
                <w:vertAlign w:val="subscript"/>
              </w:rPr>
              <w:t>12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0,625</w:t>
            </w:r>
          </w:p>
        </w:tc>
      </w:tr>
      <w:tr w:rsidR="00293504" w:rsidRPr="00A46A68">
        <w:trPr>
          <w:trHeight w:val="616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Приобретение техники, оборудования и им</w:t>
            </w:r>
            <w:r w:rsidRPr="00A46A68">
              <w:t>у</w:t>
            </w:r>
            <w:r w:rsidRPr="00A46A68">
              <w:t>щества для обеспечения длительной автоно</w:t>
            </w:r>
            <w:r w:rsidRPr="00A46A68">
              <w:t>м</w:t>
            </w:r>
            <w:r w:rsidRPr="00A46A68">
              <w:t>ной р</w:t>
            </w:r>
            <w:r w:rsidRPr="00A46A68">
              <w:t>а</w:t>
            </w:r>
            <w:r w:rsidRPr="00A46A68">
              <w:t>боты, м</w:t>
            </w:r>
            <w:r w:rsidRPr="00A46A68">
              <w:rPr>
                <w:vertAlign w:val="subscript"/>
              </w:rPr>
              <w:t>13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0,625</w:t>
            </w:r>
          </w:p>
        </w:tc>
      </w:tr>
      <w:tr w:rsidR="00293504" w:rsidRPr="00A46A68">
        <w:trPr>
          <w:trHeight w:val="254"/>
        </w:trPr>
        <w:tc>
          <w:tcPr>
            <w:tcW w:w="10021" w:type="dxa"/>
            <w:gridSpan w:val="4"/>
            <w:vAlign w:val="center"/>
          </w:tcPr>
          <w:p w:rsidR="00293504" w:rsidRPr="00A46A68" w:rsidRDefault="00293504" w:rsidP="00557C62">
            <w:pPr>
              <w:jc w:val="center"/>
              <w:rPr>
                <w:i/>
                <w:vertAlign w:val="subscript"/>
              </w:rPr>
            </w:pPr>
            <w:r w:rsidRPr="00A46A68">
              <w:t>Совершенствование системы информатизации и управления, М</w:t>
            </w:r>
            <w:r w:rsidRPr="00A46A68">
              <w:rPr>
                <w:vertAlign w:val="subscript"/>
                <w:lang w:val="en-US"/>
              </w:rPr>
              <w:t>IV</w:t>
            </w:r>
          </w:p>
        </w:tc>
      </w:tr>
      <w:tr w:rsidR="00293504" w:rsidRPr="00A46A68">
        <w:trPr>
          <w:trHeight w:val="43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Подготовка локальной системы оп</w:t>
            </w:r>
            <w:r w:rsidRPr="00A46A68">
              <w:t>о</w:t>
            </w:r>
            <w:r w:rsidRPr="00A46A68">
              <w:t>вещения, м</w:t>
            </w:r>
            <w:r w:rsidRPr="00A46A68">
              <w:rPr>
                <w:vertAlign w:val="subscript"/>
              </w:rPr>
              <w:t>14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0,83</w:t>
            </w:r>
          </w:p>
        </w:tc>
      </w:tr>
      <w:tr w:rsidR="00293504" w:rsidRPr="00A46A68">
        <w:trPr>
          <w:trHeight w:val="264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Приобретение оборудов</w:t>
            </w:r>
            <w:r w:rsidRPr="00A46A68">
              <w:t>а</w:t>
            </w:r>
            <w:r w:rsidRPr="00A46A68">
              <w:t>ния  и средств связи, м</w:t>
            </w:r>
            <w:r w:rsidRPr="00A46A68">
              <w:rPr>
                <w:vertAlign w:val="subscript"/>
              </w:rPr>
              <w:t>15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0,4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Заблаговременное создание запасных (м</w:t>
            </w:r>
            <w:r w:rsidRPr="00A46A68">
              <w:t>о</w:t>
            </w:r>
            <w:r w:rsidRPr="00A46A68">
              <w:t>бильных) пунктов управл</w:t>
            </w:r>
            <w:r w:rsidRPr="00A46A68">
              <w:t>е</w:t>
            </w:r>
            <w:r w:rsidRPr="00A46A68">
              <w:t>ния, м</w:t>
            </w:r>
            <w:r w:rsidRPr="00A46A68">
              <w:rPr>
                <w:vertAlign w:val="subscript"/>
              </w:rPr>
              <w:t>16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0,4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</w:t>
            </w:r>
          </w:p>
        </w:tc>
      </w:tr>
      <w:tr w:rsidR="00293504" w:rsidRPr="00A46A68">
        <w:trPr>
          <w:trHeight w:val="43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Создание локальной системы монит</w:t>
            </w:r>
            <w:r w:rsidRPr="00A46A68">
              <w:t>о</w:t>
            </w:r>
            <w:r w:rsidRPr="00A46A68">
              <w:t>ринга, м</w:t>
            </w:r>
            <w:r w:rsidRPr="00A46A68">
              <w:rPr>
                <w:vertAlign w:val="subscript"/>
              </w:rPr>
              <w:t>17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0,6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1</w:t>
            </w:r>
          </w:p>
        </w:tc>
      </w:tr>
      <w:tr w:rsidR="00293504" w:rsidRPr="00A46A68">
        <w:trPr>
          <w:trHeight w:val="244"/>
        </w:trPr>
        <w:tc>
          <w:tcPr>
            <w:tcW w:w="10021" w:type="dxa"/>
            <w:gridSpan w:val="4"/>
            <w:vAlign w:val="center"/>
          </w:tcPr>
          <w:p w:rsidR="00293504" w:rsidRPr="00D543F6" w:rsidRDefault="00293504" w:rsidP="00557C62">
            <w:pPr>
              <w:jc w:val="center"/>
              <w:rPr>
                <w:sz w:val="22"/>
                <w:szCs w:val="22"/>
                <w:vertAlign w:val="subscript"/>
              </w:rPr>
            </w:pPr>
            <w:r w:rsidRPr="00D543F6">
              <w:rPr>
                <w:sz w:val="22"/>
                <w:szCs w:val="22"/>
              </w:rPr>
              <w:t>Совершенствование системы подготовки в области повышения защищенн</w:t>
            </w:r>
            <w:r w:rsidRPr="00D543F6">
              <w:rPr>
                <w:sz w:val="22"/>
                <w:szCs w:val="22"/>
              </w:rPr>
              <w:t>о</w:t>
            </w:r>
            <w:r w:rsidRPr="00D543F6">
              <w:rPr>
                <w:sz w:val="22"/>
                <w:szCs w:val="22"/>
              </w:rPr>
              <w:t>сти, М</w:t>
            </w:r>
            <w:r w:rsidRPr="00D543F6">
              <w:rPr>
                <w:sz w:val="22"/>
                <w:szCs w:val="22"/>
                <w:vertAlign w:val="subscript"/>
                <w:lang w:val="en-US"/>
              </w:rPr>
              <w:t>V</w:t>
            </w:r>
          </w:p>
        </w:tc>
      </w:tr>
      <w:tr w:rsidR="00293504" w:rsidRPr="00A46A68">
        <w:trPr>
          <w:trHeight w:val="43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Подготовка персонала в области защ</w:t>
            </w:r>
            <w:r w:rsidRPr="00A46A68">
              <w:t>и</w:t>
            </w:r>
            <w:r w:rsidRPr="00A46A68">
              <w:t>ты от ЧС, м</w:t>
            </w:r>
            <w:r w:rsidRPr="00A46A68">
              <w:rPr>
                <w:vertAlign w:val="subscript"/>
              </w:rPr>
              <w:t>18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0,714</w:t>
            </w:r>
          </w:p>
        </w:tc>
      </w:tr>
      <w:tr w:rsidR="00293504" w:rsidRPr="00A46A68">
        <w:trPr>
          <w:trHeight w:val="616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Подготовка аппар</w:t>
            </w:r>
            <w:r w:rsidRPr="00A46A68">
              <w:t>а</w:t>
            </w:r>
            <w:r w:rsidRPr="00A46A68">
              <w:t>та управления к действиям при угрозе ЧС и террор</w:t>
            </w:r>
            <w:r w:rsidRPr="00A46A68">
              <w:t>и</w:t>
            </w:r>
            <w:r w:rsidRPr="00A46A68">
              <w:t>стических актов, м</w:t>
            </w:r>
            <w:r w:rsidRPr="00A46A68">
              <w:rPr>
                <w:vertAlign w:val="subscript"/>
              </w:rPr>
              <w:t>19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0,4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0,57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Повышение готовн</w:t>
            </w:r>
            <w:r w:rsidRPr="00A46A68">
              <w:t>о</w:t>
            </w:r>
            <w:r w:rsidRPr="00A46A68">
              <w:t>сти сил охраны, м</w:t>
            </w:r>
            <w:r w:rsidRPr="00A46A68">
              <w:rPr>
                <w:vertAlign w:val="subscript"/>
              </w:rPr>
              <w:t>20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0,7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1</w:t>
            </w:r>
          </w:p>
        </w:tc>
      </w:tr>
      <w:tr w:rsidR="00293504" w:rsidRPr="00A46A68">
        <w:trPr>
          <w:trHeight w:val="43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jc w:val="both"/>
            </w:pPr>
            <w:r w:rsidRPr="00A46A68">
              <w:t>Повышение готовности пожарно-спасательных фо</w:t>
            </w:r>
            <w:r w:rsidRPr="00A46A68">
              <w:t>р</w:t>
            </w:r>
            <w:r w:rsidRPr="00A46A68">
              <w:t>мирований, м</w:t>
            </w:r>
            <w:r w:rsidRPr="00A46A68">
              <w:rPr>
                <w:vertAlign w:val="subscript"/>
              </w:rPr>
              <w:t>21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0,714</w:t>
            </w:r>
          </w:p>
        </w:tc>
      </w:tr>
      <w:tr w:rsidR="00293504" w:rsidRPr="00A46A68">
        <w:trPr>
          <w:trHeight w:val="616"/>
        </w:trPr>
        <w:tc>
          <w:tcPr>
            <w:tcW w:w="10021" w:type="dxa"/>
            <w:gridSpan w:val="4"/>
            <w:vAlign w:val="center"/>
          </w:tcPr>
          <w:p w:rsidR="00293504" w:rsidRPr="00A46A68" w:rsidRDefault="00293504" w:rsidP="00557C62">
            <w:pPr>
              <w:jc w:val="center"/>
              <w:rPr>
                <w:vertAlign w:val="subscript"/>
              </w:rPr>
            </w:pPr>
            <w:r w:rsidRPr="00A46A68">
              <w:t>Другие мероприятия по повышению защищенности (в которые входят мероприятия не в</w:t>
            </w:r>
            <w:r w:rsidRPr="00A46A68">
              <w:t>о</w:t>
            </w:r>
            <w:r w:rsidRPr="00A46A68">
              <w:t>шедшие ни в одну из предыдущих групп, но вносящие существенный вклад в повышение з</w:t>
            </w:r>
            <w:r w:rsidRPr="00A46A68">
              <w:t>а</w:t>
            </w:r>
            <w:r w:rsidRPr="00A46A68">
              <w:t>щищенности КВО) М</w:t>
            </w:r>
            <w:r w:rsidRPr="00A46A68">
              <w:rPr>
                <w:vertAlign w:val="subscript"/>
                <w:lang w:val="en-US"/>
              </w:rPr>
              <w:t>VI</w:t>
            </w:r>
          </w:p>
        </w:tc>
      </w:tr>
      <w:tr w:rsidR="00293504" w:rsidRPr="00A46A68">
        <w:trPr>
          <w:trHeight w:val="43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</w:pPr>
            <w:r w:rsidRPr="00A46A68">
              <w:t>Модернизация и обновление основных прои</w:t>
            </w:r>
            <w:r w:rsidRPr="00A46A68">
              <w:t>з</w:t>
            </w:r>
            <w:r w:rsidRPr="00A46A68">
              <w:t>водственных фо</w:t>
            </w:r>
            <w:r w:rsidRPr="00A46A68">
              <w:t>н</w:t>
            </w:r>
            <w:r w:rsidRPr="00A46A68">
              <w:t>дов, м</w:t>
            </w:r>
            <w:r w:rsidRPr="00A46A68">
              <w:rPr>
                <w:vertAlign w:val="subscript"/>
              </w:rPr>
              <w:t>22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0,7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1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  <w:suppressAutoHyphens/>
            </w:pPr>
            <w:r w:rsidRPr="00A46A68">
              <w:t>Выполнение планово-предупредительных ремонтов, м</w:t>
            </w:r>
            <w:r w:rsidRPr="00A46A68">
              <w:rPr>
                <w:vertAlign w:val="subscript"/>
              </w:rPr>
              <w:t>23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0,4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0,57</w:t>
            </w:r>
          </w:p>
        </w:tc>
      </w:tr>
      <w:tr w:rsidR="00293504" w:rsidRPr="00A46A68">
        <w:trPr>
          <w:trHeight w:val="440"/>
        </w:trPr>
        <w:tc>
          <w:tcPr>
            <w:tcW w:w="645" w:type="dxa"/>
            <w:vAlign w:val="center"/>
          </w:tcPr>
          <w:p w:rsidR="00293504" w:rsidRPr="00A46A68" w:rsidRDefault="00293504" w:rsidP="00557C62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080" w:type="dxa"/>
            <w:vAlign w:val="center"/>
          </w:tcPr>
          <w:p w:rsidR="00293504" w:rsidRPr="00A46A68" w:rsidRDefault="00293504" w:rsidP="00557C62">
            <w:pPr>
              <w:keepLines/>
            </w:pPr>
            <w:r w:rsidRPr="00A46A68">
              <w:t>Обеспечение персонала средствами индивид</w:t>
            </w:r>
            <w:r w:rsidRPr="00A46A68">
              <w:t>у</w:t>
            </w:r>
            <w:r w:rsidRPr="00A46A68">
              <w:t>ал</w:t>
            </w:r>
            <w:r w:rsidRPr="00A46A68">
              <w:t>ь</w:t>
            </w:r>
            <w:r w:rsidRPr="00A46A68">
              <w:t>ной защиты, м</w:t>
            </w:r>
            <w:r w:rsidRPr="00A46A68">
              <w:rPr>
                <w:vertAlign w:val="subscript"/>
              </w:rPr>
              <w:t>24</w:t>
            </w:r>
          </w:p>
        </w:tc>
        <w:tc>
          <w:tcPr>
            <w:tcW w:w="2032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0,5</w:t>
            </w:r>
          </w:p>
        </w:tc>
        <w:tc>
          <w:tcPr>
            <w:tcW w:w="2264" w:type="dxa"/>
            <w:vAlign w:val="center"/>
          </w:tcPr>
          <w:p w:rsidR="00293504" w:rsidRPr="00A46A68" w:rsidRDefault="00293504" w:rsidP="00557C62">
            <w:pPr>
              <w:jc w:val="center"/>
            </w:pPr>
            <w:r w:rsidRPr="00A46A68">
              <w:t>0,714</w:t>
            </w:r>
          </w:p>
        </w:tc>
      </w:tr>
    </w:tbl>
    <w:p w:rsidR="00293504" w:rsidRPr="00A46A68" w:rsidRDefault="00293504" w:rsidP="00557C62">
      <w:pPr>
        <w:ind w:firstLine="709"/>
        <w:jc w:val="both"/>
      </w:pPr>
      <w:r w:rsidRPr="00A46A68">
        <w:t>Элементы вектора являются значениями весов показателей мероприятий повышения з</w:t>
      </w:r>
      <w:r w:rsidRPr="00A46A68">
        <w:t>а</w:t>
      </w:r>
      <w:r w:rsidRPr="00A46A68">
        <w:t>щищенности:</w:t>
      </w:r>
    </w:p>
    <w:p w:rsidR="00293504" w:rsidRPr="0005521E" w:rsidRDefault="00293504" w:rsidP="00557C62">
      <w:pPr>
        <w:jc w:val="center"/>
      </w:pPr>
      <w:r w:rsidRPr="00A46A68">
        <w:rPr>
          <w:lang w:val="en-US"/>
        </w:rPr>
        <w:t>W</w:t>
      </w:r>
      <w:r w:rsidRPr="00A46A68">
        <w:rPr>
          <w:vertAlign w:val="subscript"/>
          <w:lang w:val="en-US"/>
        </w:rPr>
        <w:t>I</w:t>
      </w:r>
      <w:r w:rsidRPr="0005521E">
        <w:t xml:space="preserve">=0,3591, </w:t>
      </w:r>
      <w:r w:rsidRPr="00A46A68">
        <w:rPr>
          <w:lang w:val="en-US"/>
        </w:rPr>
        <w:t>W</w:t>
      </w:r>
      <w:r w:rsidRPr="00A46A68">
        <w:rPr>
          <w:vertAlign w:val="subscript"/>
          <w:lang w:val="en-US"/>
        </w:rPr>
        <w:t>II</w:t>
      </w:r>
      <w:r w:rsidRPr="0005521E">
        <w:t xml:space="preserve">=0,125, </w:t>
      </w:r>
      <w:r w:rsidRPr="00A46A68">
        <w:rPr>
          <w:lang w:val="en-US"/>
        </w:rPr>
        <w:t>W</w:t>
      </w:r>
      <w:r w:rsidRPr="00A46A68">
        <w:rPr>
          <w:vertAlign w:val="subscript"/>
          <w:lang w:val="en-US"/>
        </w:rPr>
        <w:t>III</w:t>
      </w:r>
      <w:r w:rsidRPr="0005521E">
        <w:t xml:space="preserve">=0,1361, </w:t>
      </w:r>
      <w:r w:rsidRPr="00A46A68">
        <w:rPr>
          <w:lang w:val="en-US"/>
        </w:rPr>
        <w:t>W</w:t>
      </w:r>
      <w:r w:rsidRPr="00A46A68">
        <w:rPr>
          <w:vertAlign w:val="subscript"/>
          <w:lang w:val="en-US"/>
        </w:rPr>
        <w:t>IV</w:t>
      </w:r>
      <w:r w:rsidRPr="0005521E">
        <w:t xml:space="preserve"> = 0,1963, </w:t>
      </w:r>
      <w:r w:rsidRPr="00A46A68">
        <w:rPr>
          <w:lang w:val="en-US"/>
        </w:rPr>
        <w:t>W</w:t>
      </w:r>
      <w:r w:rsidRPr="00A46A68">
        <w:rPr>
          <w:vertAlign w:val="subscript"/>
          <w:lang w:val="en-US"/>
        </w:rPr>
        <w:t>V</w:t>
      </w:r>
      <w:r w:rsidRPr="0005521E">
        <w:t xml:space="preserve">=0,1133, </w:t>
      </w:r>
      <w:r w:rsidRPr="00A46A68">
        <w:rPr>
          <w:lang w:val="en-US"/>
        </w:rPr>
        <w:t>W</w:t>
      </w:r>
      <w:r w:rsidRPr="00A46A68">
        <w:rPr>
          <w:vertAlign w:val="subscript"/>
          <w:lang w:val="en-US"/>
        </w:rPr>
        <w:t>VI</w:t>
      </w:r>
      <w:r w:rsidRPr="0005521E">
        <w:t>=0,0702</w:t>
      </w:r>
    </w:p>
    <w:p w:rsidR="00293504" w:rsidRPr="00A46A68" w:rsidRDefault="00293504" w:rsidP="00557C62">
      <w:pPr>
        <w:ind w:firstLine="709"/>
        <w:jc w:val="both"/>
      </w:pPr>
      <w:r w:rsidRPr="00A46A68">
        <w:t>Далее определяем веса каждого элемента мероприятий. Для этого формируем внутри</w:t>
      </w:r>
      <w:r w:rsidRPr="00A46A68">
        <w:t>г</w:t>
      </w:r>
      <w:r w:rsidRPr="00A46A68">
        <w:t>рупповые матрицы.</w:t>
      </w:r>
    </w:p>
    <w:p w:rsidR="00293504" w:rsidRPr="00557C62" w:rsidRDefault="00293504" w:rsidP="00293504">
      <w:pPr>
        <w:spacing w:after="120"/>
        <w:ind w:firstLine="709"/>
        <w:jc w:val="right"/>
        <w:rPr>
          <w:sz w:val="20"/>
          <w:szCs w:val="20"/>
        </w:rPr>
      </w:pPr>
      <w:r w:rsidRPr="00557C62">
        <w:rPr>
          <w:sz w:val="20"/>
          <w:szCs w:val="20"/>
        </w:rPr>
        <w:t xml:space="preserve">Матрица группы </w:t>
      </w:r>
      <w:r w:rsidRPr="00557C62">
        <w:rPr>
          <w:sz w:val="20"/>
          <w:szCs w:val="20"/>
          <w:lang w:val="en-US"/>
        </w:rPr>
        <w:t>I</w:t>
      </w:r>
    </w:p>
    <w:p w:rsidR="00293504" w:rsidRPr="00A46A68" w:rsidRDefault="00293504" w:rsidP="00293504">
      <w:pPr>
        <w:pStyle w:val="20"/>
        <w:spacing w:line="240" w:lineRule="auto"/>
        <w:jc w:val="center"/>
      </w:pPr>
      <w:r w:rsidRPr="00A46A68">
        <w:t>Матрица показателей инженерно – технических меропри</w:t>
      </w:r>
      <w:r w:rsidRPr="00A46A68">
        <w:t>я</w:t>
      </w:r>
      <w:r w:rsidRPr="00A46A68">
        <w:t>тий: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099"/>
        <w:gridCol w:w="1098"/>
        <w:gridCol w:w="1098"/>
        <w:gridCol w:w="1098"/>
        <w:gridCol w:w="1098"/>
        <w:gridCol w:w="1098"/>
      </w:tblGrid>
      <w:tr w:rsidR="00293504" w:rsidRPr="00A46A68">
        <w:trPr>
          <w:trHeight w:val="20"/>
          <w:jc w:val="center"/>
        </w:trPr>
        <w:tc>
          <w:tcPr>
            <w:tcW w:w="1916" w:type="dxa"/>
          </w:tcPr>
          <w:p w:rsidR="00293504" w:rsidRPr="00A46A68" w:rsidRDefault="00293504" w:rsidP="00293504">
            <w:pPr>
              <w:jc w:val="center"/>
            </w:pPr>
            <w:r w:rsidRPr="00A46A68">
              <w:t>Мероприятия</w:t>
            </w:r>
          </w:p>
        </w:tc>
        <w:tc>
          <w:tcPr>
            <w:tcW w:w="1099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</w:t>
            </w:r>
          </w:p>
        </w:tc>
        <w:tc>
          <w:tcPr>
            <w:tcW w:w="109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</w:t>
            </w:r>
          </w:p>
        </w:tc>
        <w:tc>
          <w:tcPr>
            <w:tcW w:w="109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3</w:t>
            </w:r>
          </w:p>
        </w:tc>
        <w:tc>
          <w:tcPr>
            <w:tcW w:w="109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4</w:t>
            </w:r>
          </w:p>
        </w:tc>
        <w:tc>
          <w:tcPr>
            <w:tcW w:w="109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5</w:t>
            </w:r>
          </w:p>
        </w:tc>
        <w:tc>
          <w:tcPr>
            <w:tcW w:w="109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  <w:lang w:val="en-US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6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916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</w:t>
            </w:r>
          </w:p>
        </w:tc>
        <w:tc>
          <w:tcPr>
            <w:tcW w:w="1099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5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916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</w:t>
            </w:r>
          </w:p>
        </w:tc>
        <w:tc>
          <w:tcPr>
            <w:tcW w:w="1099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0,2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7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5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916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3</w:t>
            </w:r>
          </w:p>
        </w:tc>
        <w:tc>
          <w:tcPr>
            <w:tcW w:w="1099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0,1429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5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916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4</w:t>
            </w:r>
          </w:p>
        </w:tc>
        <w:tc>
          <w:tcPr>
            <w:tcW w:w="1099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0,2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0,2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916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5</w:t>
            </w:r>
          </w:p>
        </w:tc>
        <w:tc>
          <w:tcPr>
            <w:tcW w:w="1099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916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  <w:lang w:val="en-US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0,2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98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</w:tr>
    </w:tbl>
    <w:p w:rsidR="00293504" w:rsidRPr="00A46A68" w:rsidRDefault="00293504" w:rsidP="00293504">
      <w:pPr>
        <w:spacing w:after="120"/>
        <w:ind w:firstLine="709"/>
        <w:jc w:val="both"/>
      </w:pPr>
      <w:r w:rsidRPr="00A46A68">
        <w:lastRenderedPageBreak/>
        <w:t xml:space="preserve">Находим главный собственный вектор мероприятий </w:t>
      </w:r>
      <w:r w:rsidRPr="00A46A68">
        <w:rPr>
          <w:lang w:val="en-US"/>
        </w:rPr>
        <w:t>I</w:t>
      </w:r>
      <w:r w:rsidRPr="00A46A68">
        <w:t xml:space="preserve"> группы и обобщаем веса этих м</w:t>
      </w:r>
      <w:r w:rsidRPr="00A46A68">
        <w:t>е</w:t>
      </w:r>
      <w:r w:rsidRPr="00A46A68">
        <w:t>роприятий, умножая их на собственный вес группы: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85"/>
        <w:gridCol w:w="1985"/>
      </w:tblGrid>
      <w:tr w:rsidR="00293504" w:rsidRPr="00A46A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Веса меропри</w:t>
            </w:r>
            <w:r w:rsidRPr="00A46A68">
              <w:t>я</w:t>
            </w:r>
            <w:r w:rsidRPr="00A46A68">
              <w:t>тий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 группы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Обобщенные веса мероприятий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</w:t>
            </w:r>
            <w:r w:rsidRPr="00A46A68">
              <w:rPr>
                <w:lang w:val="en-US"/>
              </w:rPr>
              <w:t>=0,</w:t>
            </w:r>
            <w:r w:rsidRPr="00A46A68">
              <w:t>336</w:t>
            </w:r>
          </w:p>
        </w:tc>
        <w:tc>
          <w:tcPr>
            <w:tcW w:w="1985" w:type="dxa"/>
            <w:vMerge w:val="restart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I</w:t>
            </w:r>
            <w:r w:rsidRPr="00A46A68">
              <w:rPr>
                <w:lang w:val="en-US"/>
              </w:rPr>
              <w:t>=0,</w:t>
            </w:r>
            <w:r w:rsidRPr="00A46A68">
              <w:t>3591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</w:t>
            </w:r>
            <w:r w:rsidRPr="00A46A68">
              <w:rPr>
                <w:lang w:val="en-US"/>
              </w:rPr>
              <w:t>=0,1206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2</w:t>
            </w:r>
            <w:r w:rsidRPr="00A46A68">
              <w:rPr>
                <w:lang w:val="en-US"/>
              </w:rPr>
              <w:t>=0,2</w:t>
            </w:r>
            <w:r w:rsidRPr="00A46A68">
              <w:t>464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2</w:t>
            </w:r>
            <w:r w:rsidRPr="00A46A68">
              <w:rPr>
                <w:lang w:val="en-US"/>
              </w:rPr>
              <w:t>=</w:t>
            </w:r>
            <w:r w:rsidRPr="00A46A68">
              <w:t>0,0</w:t>
            </w:r>
            <w:r w:rsidRPr="00A46A68">
              <w:rPr>
                <w:lang w:val="en-US"/>
              </w:rPr>
              <w:t>885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3</w:t>
            </w:r>
            <w:r w:rsidRPr="00A46A68">
              <w:rPr>
                <w:lang w:val="en-US"/>
              </w:rPr>
              <w:t>= 0,</w:t>
            </w:r>
            <w:r w:rsidRPr="00A46A68">
              <w:t>1606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3</w:t>
            </w:r>
            <w:r w:rsidRPr="00A46A68">
              <w:rPr>
                <w:lang w:val="en-US"/>
              </w:rPr>
              <w:t>=0,0577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4</w:t>
            </w:r>
            <w:r w:rsidRPr="00A46A68">
              <w:rPr>
                <w:lang w:val="en-US"/>
              </w:rPr>
              <w:t>= 0,0</w:t>
            </w:r>
            <w:r w:rsidRPr="00A46A68">
              <w:t>827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4</w:t>
            </w:r>
            <w:r w:rsidRPr="00A46A68">
              <w:rPr>
                <w:lang w:val="en-US"/>
              </w:rPr>
              <w:t>=0,0297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5</w:t>
            </w:r>
            <w:r w:rsidRPr="00A46A68">
              <w:rPr>
                <w:lang w:val="en-US"/>
              </w:rPr>
              <w:t xml:space="preserve"> = 0,1</w:t>
            </w:r>
            <w:r w:rsidRPr="00A46A68">
              <w:t>049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5</w:t>
            </w:r>
            <w:r w:rsidRPr="00A46A68">
              <w:rPr>
                <w:lang w:val="en-US"/>
              </w:rPr>
              <w:t>=0,0377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6</w:t>
            </w:r>
            <w:r w:rsidRPr="00A46A68">
              <w:rPr>
                <w:lang w:val="en-US"/>
              </w:rPr>
              <w:t>= 0,0</w:t>
            </w:r>
            <w:r w:rsidRPr="00A46A68">
              <w:t>693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</w:rPr>
              <w:t>6</w:t>
            </w:r>
            <w:r w:rsidRPr="00A46A68">
              <w:t>=0,0</w:t>
            </w:r>
            <w:r w:rsidRPr="00A46A68">
              <w:rPr>
                <w:lang w:val="en-US"/>
              </w:rPr>
              <w:t>249</w:t>
            </w:r>
          </w:p>
        </w:tc>
      </w:tr>
    </w:tbl>
    <w:p w:rsidR="00293504" w:rsidRPr="00A46A68" w:rsidRDefault="00293504" w:rsidP="00557C62">
      <w:pPr>
        <w:ind w:firstLine="709"/>
        <w:jc w:val="both"/>
      </w:pPr>
      <w:r w:rsidRPr="00A46A68">
        <w:t>Аналогично находим главный собственный вектор матриц мероприятий повышения з</w:t>
      </w:r>
      <w:r w:rsidRPr="00A46A68">
        <w:t>а</w:t>
      </w:r>
      <w:r w:rsidRPr="00A46A68">
        <w:t xml:space="preserve">щищенности КВО из </w:t>
      </w:r>
      <w:r w:rsidRPr="00A46A68">
        <w:rPr>
          <w:lang w:val="en-US"/>
        </w:rPr>
        <w:t>II</w:t>
      </w:r>
      <w:r w:rsidRPr="00A46A68">
        <w:t>,</w:t>
      </w:r>
      <w:r w:rsidRPr="00A46A68">
        <w:rPr>
          <w:lang w:val="en-US"/>
        </w:rPr>
        <w:t>III</w:t>
      </w:r>
      <w:r w:rsidRPr="00A46A68">
        <w:t>,</w:t>
      </w:r>
      <w:r w:rsidRPr="00A46A68">
        <w:rPr>
          <w:lang w:val="en-US"/>
        </w:rPr>
        <w:t>IV</w:t>
      </w:r>
      <w:r w:rsidRPr="00A46A68">
        <w:t>,</w:t>
      </w:r>
      <w:r w:rsidRPr="00A46A68">
        <w:rPr>
          <w:lang w:val="en-US"/>
        </w:rPr>
        <w:t>V</w:t>
      </w:r>
      <w:r w:rsidRPr="00A46A68">
        <w:t>,</w:t>
      </w:r>
      <w:r w:rsidRPr="00A46A68">
        <w:rPr>
          <w:lang w:val="en-US"/>
        </w:rPr>
        <w:t>VI</w:t>
      </w:r>
      <w:r w:rsidRPr="00A46A68">
        <w:t xml:space="preserve"> групп, после чего производим обобщение весов каждого м</w:t>
      </w:r>
      <w:r w:rsidRPr="00A46A68">
        <w:t>е</w:t>
      </w:r>
      <w:r w:rsidRPr="00A46A68">
        <w:t>роприятия.</w:t>
      </w:r>
    </w:p>
    <w:p w:rsidR="00293504" w:rsidRPr="00A46A68" w:rsidRDefault="00293504" w:rsidP="00557C62">
      <w:pPr>
        <w:ind w:firstLine="709"/>
        <w:jc w:val="both"/>
      </w:pPr>
      <w:r w:rsidRPr="00A46A68">
        <w:t>Матрица показателей мероприятий по совершенствованию физической защищенности (охраны):</w:t>
      </w:r>
    </w:p>
    <w:tbl>
      <w:tblPr>
        <w:tblW w:w="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432"/>
        <w:gridCol w:w="1432"/>
        <w:gridCol w:w="1432"/>
      </w:tblGrid>
      <w:tr w:rsidR="00293504" w:rsidRPr="00A46A68">
        <w:trPr>
          <w:trHeight w:val="20"/>
          <w:jc w:val="center"/>
        </w:trPr>
        <w:tc>
          <w:tcPr>
            <w:tcW w:w="2028" w:type="dxa"/>
          </w:tcPr>
          <w:p w:rsidR="00293504" w:rsidRPr="00A46A68" w:rsidRDefault="00293504" w:rsidP="00293504">
            <w:pPr>
              <w:jc w:val="center"/>
            </w:pPr>
            <w:r w:rsidRPr="00A46A68">
              <w:t>Мероприятия</w:t>
            </w:r>
          </w:p>
        </w:tc>
        <w:tc>
          <w:tcPr>
            <w:tcW w:w="1432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7</w:t>
            </w:r>
          </w:p>
        </w:tc>
        <w:tc>
          <w:tcPr>
            <w:tcW w:w="1432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8</w:t>
            </w:r>
          </w:p>
        </w:tc>
        <w:tc>
          <w:tcPr>
            <w:tcW w:w="1432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9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202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7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202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8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2028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9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432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</w:tr>
    </w:tbl>
    <w:p w:rsidR="00293504" w:rsidRPr="00D543F6" w:rsidRDefault="00293504" w:rsidP="00293504">
      <w:pPr>
        <w:suppressAutoHyphens/>
        <w:spacing w:after="120"/>
        <w:ind w:firstLine="709"/>
        <w:jc w:val="both"/>
        <w:rPr>
          <w:sz w:val="6"/>
          <w:szCs w:val="6"/>
        </w:rPr>
      </w:pPr>
    </w:p>
    <w:p w:rsidR="00293504" w:rsidRPr="00A46A68" w:rsidRDefault="00293504" w:rsidP="00557C62">
      <w:pPr>
        <w:suppressAutoHyphens/>
        <w:ind w:firstLine="709"/>
        <w:jc w:val="both"/>
      </w:pPr>
      <w:r w:rsidRPr="00A46A68">
        <w:t xml:space="preserve">Главный собственный вектор матрицы мероприятий </w:t>
      </w:r>
      <w:r w:rsidRPr="00A46A68">
        <w:rPr>
          <w:lang w:val="en-US"/>
        </w:rPr>
        <w:t>II</w:t>
      </w:r>
      <w:r w:rsidRPr="00A46A68">
        <w:t xml:space="preserve"> группы и обобщенные веса этих мер</w:t>
      </w:r>
      <w:r w:rsidRPr="00A46A68">
        <w:t>о</w:t>
      </w:r>
      <w:r w:rsidRPr="00A46A68">
        <w:t>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293504" w:rsidRPr="00A46A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Веса мероприятий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 группы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Обобщенный вес м</w:t>
            </w:r>
            <w:r w:rsidRPr="00A46A68">
              <w:t>е</w:t>
            </w:r>
            <w:r w:rsidRPr="00A46A68">
              <w:t>роприятий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7</w:t>
            </w:r>
            <w:r w:rsidRPr="00A46A68">
              <w:rPr>
                <w:lang w:val="en-US"/>
              </w:rPr>
              <w:t>=0,5</w:t>
            </w:r>
          </w:p>
        </w:tc>
        <w:tc>
          <w:tcPr>
            <w:tcW w:w="1985" w:type="dxa"/>
            <w:vMerge w:val="restart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II</w:t>
            </w:r>
            <w:r w:rsidRPr="00A46A68">
              <w:rPr>
                <w:lang w:val="en-US"/>
              </w:rPr>
              <w:t>=0,125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7</w:t>
            </w:r>
            <w:r w:rsidRPr="00A46A68">
              <w:rPr>
                <w:lang w:val="en-US"/>
              </w:rPr>
              <w:t>= 0,0625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8</w:t>
            </w:r>
            <w:r w:rsidRPr="00A46A68">
              <w:rPr>
                <w:lang w:val="en-US"/>
              </w:rPr>
              <w:t>=0,25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8</w:t>
            </w:r>
            <w:r w:rsidRPr="00A46A68">
              <w:rPr>
                <w:lang w:val="en-US"/>
              </w:rPr>
              <w:t>= 0,0312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9</w:t>
            </w:r>
            <w:r w:rsidRPr="00A46A68">
              <w:rPr>
                <w:lang w:val="en-US"/>
              </w:rPr>
              <w:t>= 0,25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</w:rPr>
              <w:t>9</w:t>
            </w:r>
            <w:r w:rsidRPr="00A46A68">
              <w:t>=0,0</w:t>
            </w:r>
            <w:r w:rsidRPr="00A46A68">
              <w:rPr>
                <w:lang w:val="en-US"/>
              </w:rPr>
              <w:t>312</w:t>
            </w:r>
          </w:p>
        </w:tc>
      </w:tr>
    </w:tbl>
    <w:p w:rsidR="00293504" w:rsidRPr="00D543F6" w:rsidRDefault="00293504" w:rsidP="00293504">
      <w:pPr>
        <w:spacing w:after="120"/>
        <w:jc w:val="both"/>
        <w:rPr>
          <w:sz w:val="6"/>
          <w:szCs w:val="6"/>
        </w:rPr>
      </w:pPr>
    </w:p>
    <w:p w:rsidR="00293504" w:rsidRPr="00A46A68" w:rsidRDefault="00293504" w:rsidP="00557C62">
      <w:pPr>
        <w:pStyle w:val="20"/>
        <w:keepNext/>
        <w:spacing w:after="0" w:line="240" w:lineRule="auto"/>
        <w:ind w:firstLine="709"/>
        <w:jc w:val="both"/>
      </w:pPr>
      <w:r w:rsidRPr="00A46A68">
        <w:t>Матрица мероприятий финансового и материально – технического обеспечения:</w:t>
      </w:r>
    </w:p>
    <w:tbl>
      <w:tblPr>
        <w:tblW w:w="7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359"/>
        <w:gridCol w:w="1359"/>
        <w:gridCol w:w="1359"/>
        <w:gridCol w:w="1359"/>
      </w:tblGrid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</w:pPr>
            <w:r w:rsidRPr="00A46A68">
              <w:t>Мероприятия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10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11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12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13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10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11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12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13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</w:tr>
    </w:tbl>
    <w:p w:rsidR="00293504" w:rsidRPr="003A2192" w:rsidRDefault="00293504" w:rsidP="00557C62">
      <w:pPr>
        <w:ind w:firstLine="709"/>
        <w:jc w:val="both"/>
        <w:rPr>
          <w:sz w:val="6"/>
          <w:szCs w:val="6"/>
        </w:rPr>
      </w:pPr>
    </w:p>
    <w:p w:rsidR="00293504" w:rsidRDefault="00293504" w:rsidP="00557C62">
      <w:pPr>
        <w:ind w:firstLine="709"/>
        <w:jc w:val="both"/>
      </w:pPr>
      <w:r w:rsidRPr="00A46A68">
        <w:t xml:space="preserve">Главный собственный вектор матрицы мероприятий </w:t>
      </w:r>
      <w:r w:rsidRPr="00A46A68">
        <w:rPr>
          <w:lang w:val="en-US"/>
        </w:rPr>
        <w:t>III</w:t>
      </w:r>
      <w:r w:rsidRPr="00A46A68">
        <w:t xml:space="preserve"> группы и обобщенные веса этих мер</w:t>
      </w:r>
      <w:r w:rsidRPr="00A46A68">
        <w:t>о</w:t>
      </w:r>
      <w:r w:rsidRPr="00A46A68">
        <w:t>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85"/>
        <w:gridCol w:w="1985"/>
      </w:tblGrid>
      <w:tr w:rsidR="00293504" w:rsidRPr="00A46A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Веса мероприятий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 группы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Обобщенные веса мероприятий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10</w:t>
            </w:r>
            <w:r w:rsidRPr="00A46A68">
              <w:rPr>
                <w:lang w:val="en-US"/>
              </w:rPr>
              <w:t>=0,</w:t>
            </w:r>
            <w:r w:rsidRPr="00A46A68">
              <w:t>3</w:t>
            </w:r>
            <w:r w:rsidRPr="00A46A68">
              <w:rPr>
                <w:lang w:val="en-US"/>
              </w:rPr>
              <w:t>792</w:t>
            </w:r>
          </w:p>
        </w:tc>
        <w:tc>
          <w:tcPr>
            <w:tcW w:w="1985" w:type="dxa"/>
            <w:vMerge w:val="restart"/>
            <w:vAlign w:val="center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III</w:t>
            </w:r>
            <w:r w:rsidRPr="00A46A68">
              <w:rPr>
                <w:lang w:val="en-US"/>
              </w:rPr>
              <w:t>=0,1361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10</w:t>
            </w:r>
            <w:r w:rsidRPr="00A46A68">
              <w:rPr>
                <w:lang w:val="en-US"/>
              </w:rPr>
              <w:t>= 0,0516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11</w:t>
            </w:r>
            <w:r w:rsidRPr="00A46A68">
              <w:rPr>
                <w:lang w:val="en-US"/>
              </w:rPr>
              <w:t>=0,3284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11</w:t>
            </w:r>
            <w:r w:rsidRPr="00A46A68">
              <w:rPr>
                <w:lang w:val="en-US"/>
              </w:rPr>
              <w:t>= 0,0447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12</w:t>
            </w:r>
            <w:r w:rsidRPr="00A46A68">
              <w:rPr>
                <w:lang w:val="en-US"/>
              </w:rPr>
              <w:t>= 0,1713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12</w:t>
            </w:r>
            <w:r w:rsidRPr="00A46A68">
              <w:rPr>
                <w:lang w:val="en-US"/>
              </w:rPr>
              <w:t>= 0,0233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13</w:t>
            </w:r>
            <w:r w:rsidRPr="00A46A68">
              <w:rPr>
                <w:lang w:val="en-US"/>
              </w:rPr>
              <w:t xml:space="preserve">= </w:t>
            </w:r>
            <w:r w:rsidRPr="00A46A68">
              <w:t>0,</w:t>
            </w:r>
            <w:r w:rsidRPr="00A46A68">
              <w:rPr>
                <w:lang w:val="en-US"/>
              </w:rPr>
              <w:t>1211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</w:t>
            </w:r>
            <w:r w:rsidRPr="00A46A68">
              <w:rPr>
                <w:vertAlign w:val="subscript"/>
              </w:rPr>
              <w:t>3</w:t>
            </w:r>
            <w:r w:rsidRPr="00A46A68">
              <w:rPr>
                <w:lang w:val="en-US"/>
              </w:rPr>
              <w:t>= 0,0165</w:t>
            </w:r>
          </w:p>
        </w:tc>
      </w:tr>
    </w:tbl>
    <w:p w:rsidR="00293504" w:rsidRPr="00D32600" w:rsidRDefault="00293504" w:rsidP="00293504">
      <w:pPr>
        <w:pStyle w:val="20"/>
        <w:spacing w:line="240" w:lineRule="auto"/>
        <w:jc w:val="center"/>
        <w:rPr>
          <w:sz w:val="6"/>
          <w:szCs w:val="6"/>
        </w:rPr>
      </w:pPr>
    </w:p>
    <w:p w:rsidR="00293504" w:rsidRPr="00A46A68" w:rsidRDefault="00293504" w:rsidP="00293504">
      <w:pPr>
        <w:pStyle w:val="20"/>
        <w:spacing w:line="240" w:lineRule="auto"/>
        <w:jc w:val="center"/>
      </w:pPr>
      <w:r w:rsidRPr="00A46A68">
        <w:t>Матрица мероприятий совершенствования системы информатизации и упра</w:t>
      </w:r>
      <w:r w:rsidRPr="00A46A68">
        <w:t>в</w:t>
      </w:r>
      <w:r w:rsidRPr="00A46A68">
        <w:t>ления:</w:t>
      </w:r>
    </w:p>
    <w:tbl>
      <w:tblPr>
        <w:tblW w:w="6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220"/>
        <w:gridCol w:w="1220"/>
        <w:gridCol w:w="1220"/>
        <w:gridCol w:w="1220"/>
      </w:tblGrid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</w:pPr>
            <w:r w:rsidRPr="00A46A68">
              <w:t>Мероприятия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14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15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16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17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14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5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15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16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17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</w:tr>
    </w:tbl>
    <w:p w:rsidR="00293504" w:rsidRPr="003A2192" w:rsidRDefault="00293504" w:rsidP="00293504">
      <w:pPr>
        <w:spacing w:after="120"/>
        <w:ind w:firstLine="709"/>
        <w:jc w:val="both"/>
        <w:rPr>
          <w:sz w:val="6"/>
          <w:szCs w:val="6"/>
        </w:rPr>
      </w:pPr>
    </w:p>
    <w:p w:rsidR="00293504" w:rsidRPr="00A46A68" w:rsidRDefault="00293504" w:rsidP="00293504">
      <w:pPr>
        <w:spacing w:after="120"/>
        <w:ind w:firstLine="709"/>
        <w:jc w:val="both"/>
      </w:pPr>
      <w:r w:rsidRPr="00A46A68">
        <w:lastRenderedPageBreak/>
        <w:t xml:space="preserve">Главный собственный вектор матрицы мероприятий </w:t>
      </w:r>
      <w:r w:rsidRPr="00A46A68">
        <w:rPr>
          <w:lang w:val="en-US"/>
        </w:rPr>
        <w:t>IV</w:t>
      </w:r>
      <w:r w:rsidRPr="00A46A68">
        <w:t xml:space="preserve"> группы и обобщенные веса этих мер</w:t>
      </w:r>
      <w:r w:rsidRPr="00A46A68">
        <w:t>о</w:t>
      </w:r>
      <w:r w:rsidRPr="00A46A68">
        <w:t>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293504" w:rsidRPr="00A46A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Веса мероприятий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 группы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Обобщенные веса мероприятий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14</w:t>
            </w:r>
            <w:r w:rsidRPr="00A46A68">
              <w:rPr>
                <w:lang w:val="en-US"/>
              </w:rPr>
              <w:t>=0,4293</w:t>
            </w:r>
          </w:p>
        </w:tc>
        <w:tc>
          <w:tcPr>
            <w:tcW w:w="1985" w:type="dxa"/>
            <w:vMerge w:val="restart"/>
            <w:vAlign w:val="center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IV</w:t>
            </w:r>
            <w:r w:rsidRPr="00A46A68">
              <w:rPr>
                <w:lang w:val="en-US"/>
              </w:rPr>
              <w:t xml:space="preserve"> = 0,</w:t>
            </w:r>
            <w:r w:rsidRPr="00A46A68">
              <w:t>1</w:t>
            </w:r>
            <w:r w:rsidRPr="00A46A68">
              <w:rPr>
                <w:lang w:val="en-US"/>
              </w:rPr>
              <w:t>963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14</w:t>
            </w:r>
            <w:r w:rsidRPr="00A46A68">
              <w:rPr>
                <w:lang w:val="en-US"/>
              </w:rPr>
              <w:t>=0,0843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15</w:t>
            </w:r>
            <w:r w:rsidRPr="00A46A68">
              <w:rPr>
                <w:lang w:val="en-US"/>
              </w:rPr>
              <w:t>=0,2594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15</w:t>
            </w:r>
            <w:r w:rsidRPr="00A46A68">
              <w:rPr>
                <w:lang w:val="en-US"/>
              </w:rPr>
              <w:t>=0,0509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16</w:t>
            </w:r>
            <w:r w:rsidRPr="00A46A68">
              <w:rPr>
                <w:lang w:val="en-US"/>
              </w:rPr>
              <w:t>=0,2</w:t>
            </w:r>
            <w:r w:rsidRPr="00A46A68">
              <w:t>1</w:t>
            </w:r>
            <w:r w:rsidRPr="00A46A68">
              <w:rPr>
                <w:lang w:val="en-US"/>
              </w:rPr>
              <w:t>81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16</w:t>
            </w:r>
            <w:r w:rsidRPr="00A46A68">
              <w:rPr>
                <w:lang w:val="en-US"/>
              </w:rPr>
              <w:t>=0,</w:t>
            </w:r>
            <w:r w:rsidRPr="00A46A68">
              <w:t>0</w:t>
            </w:r>
            <w:r w:rsidRPr="00A46A68">
              <w:rPr>
                <w:lang w:val="en-US"/>
              </w:rPr>
              <w:t>428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17</w:t>
            </w:r>
            <w:r w:rsidRPr="00A46A68">
              <w:rPr>
                <w:lang w:val="en-US"/>
              </w:rPr>
              <w:t>=0,</w:t>
            </w:r>
            <w:r w:rsidRPr="00A46A68">
              <w:t>0</w:t>
            </w:r>
            <w:r w:rsidRPr="00A46A68">
              <w:rPr>
                <w:lang w:val="en-US"/>
              </w:rPr>
              <w:t>932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17</w:t>
            </w:r>
            <w:r w:rsidRPr="00A46A68">
              <w:rPr>
                <w:lang w:val="en-US"/>
              </w:rPr>
              <w:t>=0,0</w:t>
            </w:r>
            <w:r w:rsidRPr="00A46A68">
              <w:t>1</w:t>
            </w:r>
            <w:r w:rsidRPr="00A46A68">
              <w:rPr>
                <w:lang w:val="en-US"/>
              </w:rPr>
              <w:t>83</w:t>
            </w:r>
          </w:p>
        </w:tc>
      </w:tr>
    </w:tbl>
    <w:p w:rsidR="00293504" w:rsidRPr="003A2192" w:rsidRDefault="00293504" w:rsidP="00293504">
      <w:pPr>
        <w:suppressAutoHyphens/>
        <w:spacing w:after="120"/>
        <w:jc w:val="center"/>
        <w:rPr>
          <w:sz w:val="6"/>
          <w:szCs w:val="6"/>
          <w:lang w:val="en-US"/>
        </w:rPr>
      </w:pPr>
    </w:p>
    <w:p w:rsidR="00293504" w:rsidRPr="00A46A68" w:rsidRDefault="00293504" w:rsidP="00A86A24">
      <w:pPr>
        <w:pStyle w:val="20"/>
        <w:suppressAutoHyphens/>
        <w:spacing w:after="0" w:line="240" w:lineRule="auto"/>
        <w:jc w:val="center"/>
      </w:pPr>
      <w:r w:rsidRPr="00A46A68">
        <w:t>Матрица мероприятий системы профессиональной подготовки, переподготовки и повышения квалификации кадров в области повышения защищенн</w:t>
      </w:r>
      <w:r w:rsidRPr="00A46A68">
        <w:t>о</w:t>
      </w:r>
      <w:r w:rsidRPr="00A46A68">
        <w:t>сти:</w:t>
      </w:r>
    </w:p>
    <w:tbl>
      <w:tblPr>
        <w:tblW w:w="6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226"/>
        <w:gridCol w:w="1226"/>
        <w:gridCol w:w="1226"/>
        <w:gridCol w:w="1226"/>
      </w:tblGrid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pStyle w:val="1"/>
              <w:ind w:right="0" w:firstLine="0"/>
              <w:rPr>
                <w:i w:val="0"/>
                <w:szCs w:val="24"/>
              </w:rPr>
            </w:pPr>
            <w:r w:rsidRPr="00A46A68">
              <w:rPr>
                <w:i w:val="0"/>
                <w:szCs w:val="24"/>
              </w:rPr>
              <w:t>Мероприятия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18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19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20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21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18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19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3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20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21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0,333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</w:tr>
    </w:tbl>
    <w:p w:rsidR="00293504" w:rsidRPr="003A2192" w:rsidRDefault="00293504" w:rsidP="00A86A24">
      <w:pPr>
        <w:ind w:firstLine="709"/>
        <w:jc w:val="both"/>
        <w:rPr>
          <w:sz w:val="6"/>
          <w:szCs w:val="6"/>
        </w:rPr>
      </w:pPr>
    </w:p>
    <w:p w:rsidR="00293504" w:rsidRPr="00A46A68" w:rsidRDefault="00293504" w:rsidP="00A86A24">
      <w:pPr>
        <w:ind w:firstLine="709"/>
        <w:jc w:val="both"/>
      </w:pPr>
      <w:r w:rsidRPr="00A46A68">
        <w:t xml:space="preserve">Главный собственный вектор матрицы мероприятий </w:t>
      </w:r>
      <w:r w:rsidRPr="00A46A68">
        <w:rPr>
          <w:lang w:val="en-US"/>
        </w:rPr>
        <w:t>V</w:t>
      </w:r>
      <w:r w:rsidRPr="00A46A68">
        <w:t xml:space="preserve"> группы и обо</w:t>
      </w:r>
      <w:r w:rsidRPr="00A46A68">
        <w:t>б</w:t>
      </w:r>
      <w:r w:rsidRPr="00A46A68">
        <w:t>щенные веса этих мер</w:t>
      </w:r>
      <w:r w:rsidRPr="00A46A68">
        <w:t>о</w:t>
      </w:r>
      <w:r w:rsidRPr="00A46A68">
        <w:t>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293504" w:rsidRPr="00A46A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Веса меропри</w:t>
            </w:r>
            <w:r w:rsidRPr="00A46A68">
              <w:t>я</w:t>
            </w:r>
            <w:r w:rsidRPr="00A46A68">
              <w:t>тий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 группы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Обобщенные веса мероприятий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18</w:t>
            </w:r>
            <w:r w:rsidRPr="00A46A68">
              <w:rPr>
                <w:lang w:val="en-US"/>
              </w:rPr>
              <w:t>= 0,1155</w:t>
            </w:r>
          </w:p>
        </w:tc>
        <w:tc>
          <w:tcPr>
            <w:tcW w:w="1985" w:type="dxa"/>
            <w:vMerge w:val="restart"/>
            <w:vAlign w:val="center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V</w:t>
            </w:r>
            <w:r w:rsidRPr="00A46A68">
              <w:rPr>
                <w:lang w:val="en-US"/>
              </w:rPr>
              <w:t>=0,1133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18</w:t>
            </w:r>
            <w:r w:rsidRPr="00A46A68">
              <w:rPr>
                <w:lang w:val="en-US"/>
              </w:rPr>
              <w:t>= 0,0131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19</w:t>
            </w:r>
            <w:r w:rsidRPr="00A46A68">
              <w:rPr>
                <w:lang w:val="en-US"/>
              </w:rPr>
              <w:t xml:space="preserve"> =0,</w:t>
            </w:r>
            <w:r w:rsidRPr="00A46A68">
              <w:t>4</w:t>
            </w:r>
            <w:r w:rsidRPr="00A46A68">
              <w:rPr>
                <w:lang w:val="en-US"/>
              </w:rPr>
              <w:t>902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19</w:t>
            </w:r>
            <w:r w:rsidRPr="00A46A68">
              <w:rPr>
                <w:lang w:val="en-US"/>
              </w:rPr>
              <w:t>= 0,0555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20</w:t>
            </w:r>
            <w:r w:rsidRPr="00A46A68">
              <w:rPr>
                <w:lang w:val="en-US"/>
              </w:rPr>
              <w:t>=0,1633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20</w:t>
            </w:r>
            <w:r w:rsidRPr="00A46A68">
              <w:rPr>
                <w:lang w:val="en-US"/>
              </w:rPr>
              <w:t>= 0,0185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21</w:t>
            </w:r>
            <w:r w:rsidRPr="00A46A68">
              <w:rPr>
                <w:lang w:val="en-US"/>
              </w:rPr>
              <w:t>=0,231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2</w:t>
            </w:r>
            <w:r w:rsidRPr="00A46A68">
              <w:rPr>
                <w:vertAlign w:val="subscript"/>
              </w:rPr>
              <w:t>1</w:t>
            </w:r>
            <w:r w:rsidRPr="00A46A68">
              <w:rPr>
                <w:lang w:val="en-US"/>
              </w:rPr>
              <w:t>= 0,0262</w:t>
            </w:r>
          </w:p>
        </w:tc>
      </w:tr>
    </w:tbl>
    <w:p w:rsidR="00293504" w:rsidRPr="001B7CE1" w:rsidRDefault="00293504" w:rsidP="00293504">
      <w:pPr>
        <w:spacing w:after="120"/>
        <w:jc w:val="center"/>
        <w:rPr>
          <w:sz w:val="6"/>
          <w:szCs w:val="6"/>
          <w:lang w:val="en-US"/>
        </w:rPr>
      </w:pPr>
    </w:p>
    <w:p w:rsidR="00293504" w:rsidRPr="00A46A68" w:rsidRDefault="00293504" w:rsidP="00293504">
      <w:pPr>
        <w:spacing w:after="120"/>
        <w:jc w:val="center"/>
      </w:pPr>
      <w:r w:rsidRPr="00A46A68">
        <w:t>Матрица других мероприятий по повышению защищенности КВО:</w:t>
      </w:r>
    </w:p>
    <w:tbl>
      <w:tblPr>
        <w:tblW w:w="6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553"/>
        <w:gridCol w:w="1553"/>
        <w:gridCol w:w="1553"/>
      </w:tblGrid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</w:pPr>
            <w:r w:rsidRPr="00A46A68">
              <w:t>Мероприятия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22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23</w:t>
            </w:r>
          </w:p>
        </w:tc>
        <w:tc>
          <w:tcPr>
            <w:tcW w:w="1077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  <w:lang w:val="en-US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24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  <w:lang w:val="en-US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</w:rPr>
              <w:t>22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23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</w:tr>
      <w:tr w:rsidR="00293504" w:rsidRPr="00A46A68">
        <w:trPr>
          <w:trHeight w:val="20"/>
          <w:jc w:val="center"/>
        </w:trPr>
        <w:tc>
          <w:tcPr>
            <w:tcW w:w="1134" w:type="dxa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24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2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077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</w:tr>
    </w:tbl>
    <w:p w:rsidR="00293504" w:rsidRPr="00A46A68" w:rsidRDefault="00293504" w:rsidP="00293504">
      <w:pPr>
        <w:spacing w:after="120"/>
        <w:ind w:firstLine="709"/>
        <w:jc w:val="both"/>
      </w:pPr>
      <w:r w:rsidRPr="00A46A68">
        <w:t xml:space="preserve">Главный собственный вектор матрицы мероприятий </w:t>
      </w:r>
      <w:r w:rsidRPr="00A46A68">
        <w:rPr>
          <w:lang w:val="en-US"/>
        </w:rPr>
        <w:t>VI</w:t>
      </w:r>
      <w:r w:rsidRPr="00A46A68">
        <w:t xml:space="preserve"> группы и обобщенные веса этих мер</w:t>
      </w:r>
      <w:r w:rsidRPr="00A46A68">
        <w:t>о</w:t>
      </w:r>
      <w:r w:rsidRPr="00A46A68">
        <w:t>приятий: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293504" w:rsidRPr="00A46A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Веса мероприятий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Вес группы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suppressAutoHyphens/>
              <w:jc w:val="center"/>
            </w:pPr>
            <w:r w:rsidRPr="00A46A68">
              <w:t>Обобщенные веса мероприятий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</w:rPr>
              <w:t>22</w:t>
            </w:r>
            <w:r w:rsidRPr="00A46A68">
              <w:t xml:space="preserve"> =0,19</w:t>
            </w:r>
            <w:r w:rsidRPr="00A46A68">
              <w:rPr>
                <w:lang w:val="en-US"/>
              </w:rPr>
              <w:t>58</w:t>
            </w:r>
          </w:p>
        </w:tc>
        <w:tc>
          <w:tcPr>
            <w:tcW w:w="1985" w:type="dxa"/>
            <w:vMerge w:val="restart"/>
            <w:vAlign w:val="center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VI</w:t>
            </w:r>
            <w:r w:rsidRPr="00A46A68">
              <w:rPr>
                <w:lang w:val="en-US"/>
              </w:rPr>
              <w:t>=0,0702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22</w:t>
            </w:r>
            <w:r w:rsidRPr="00A46A68">
              <w:rPr>
                <w:lang w:val="en-US"/>
              </w:rPr>
              <w:t>= 0,0137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23</w:t>
            </w:r>
            <w:r w:rsidRPr="00A46A68">
              <w:rPr>
                <w:lang w:val="en-US"/>
              </w:rPr>
              <w:t>=0,</w:t>
            </w:r>
            <w:r w:rsidRPr="00A46A68">
              <w:t>4</w:t>
            </w:r>
            <w:r w:rsidRPr="00A46A68">
              <w:rPr>
                <w:lang w:val="en-US"/>
              </w:rPr>
              <w:t>934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23</w:t>
            </w:r>
            <w:r w:rsidRPr="00A46A68">
              <w:rPr>
                <w:lang w:val="en-US"/>
              </w:rPr>
              <w:t>= 0,0346</w:t>
            </w:r>
          </w:p>
        </w:tc>
      </w:tr>
      <w:tr w:rsidR="00293504" w:rsidRPr="00A46A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w</w:t>
            </w:r>
            <w:r w:rsidRPr="00A46A68">
              <w:rPr>
                <w:vertAlign w:val="subscript"/>
                <w:lang w:val="en-US"/>
              </w:rPr>
              <w:t>24</w:t>
            </w:r>
            <w:r w:rsidRPr="00A46A68">
              <w:rPr>
                <w:lang w:val="en-US"/>
              </w:rPr>
              <w:t>=0,3108</w:t>
            </w:r>
          </w:p>
        </w:tc>
        <w:tc>
          <w:tcPr>
            <w:tcW w:w="1985" w:type="dxa"/>
            <w:vMerge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24</w:t>
            </w:r>
            <w:r w:rsidRPr="00A46A68">
              <w:rPr>
                <w:lang w:val="en-US"/>
              </w:rPr>
              <w:t>= 0,0218</w:t>
            </w:r>
          </w:p>
        </w:tc>
      </w:tr>
    </w:tbl>
    <w:p w:rsidR="00293504" w:rsidRPr="00A46A68" w:rsidRDefault="00293504" w:rsidP="00293504">
      <w:pPr>
        <w:keepLines/>
        <w:spacing w:after="120"/>
        <w:ind w:firstLine="709"/>
        <w:jc w:val="both"/>
      </w:pPr>
      <w:r w:rsidRPr="00A46A68">
        <w:t>Для определения величины вектора состояния защищенности составляется сводная та</w:t>
      </w:r>
      <w:r w:rsidRPr="00A46A68">
        <w:t>б</w:t>
      </w:r>
      <w:r w:rsidRPr="00A46A68">
        <w:t>лица нормированных значений уровня реализации мероприятий повышения защищенности КВО и весовых показателей этих меропри</w:t>
      </w:r>
      <w:r w:rsidRPr="00A46A68">
        <w:t>я</w:t>
      </w:r>
      <w:r w:rsidRPr="00A46A68">
        <w:t>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85"/>
        <w:gridCol w:w="1985"/>
        <w:gridCol w:w="1985"/>
        <w:gridCol w:w="1985"/>
      </w:tblGrid>
      <w:tr w:rsidR="00293504" w:rsidRPr="00A46A68">
        <w:trPr>
          <w:trHeight w:val="652"/>
          <w:tblHeader/>
          <w:jc w:val="center"/>
        </w:trPr>
        <w:tc>
          <w:tcPr>
            <w:tcW w:w="680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№ п/п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  <w:rPr>
                <w:vertAlign w:val="superscript"/>
              </w:rPr>
            </w:pPr>
            <w:r w:rsidRPr="00A46A68">
              <w:t xml:space="preserve">Нормированные показатели, </w:t>
            </w: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i</w:t>
            </w:r>
            <w:r w:rsidRPr="00A46A68">
              <w:rPr>
                <w:vertAlign w:val="superscript"/>
              </w:rPr>
              <w:t>Н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t>Обобщенные веса меропри</w:t>
            </w:r>
            <w:r w:rsidRPr="00A46A68">
              <w:t>я</w:t>
            </w:r>
            <w:r w:rsidRPr="00A46A68">
              <w:t>тий</w:t>
            </w:r>
            <w:r w:rsidRPr="00A46A68">
              <w:rPr>
                <w:lang w:val="en-US"/>
              </w:rPr>
              <w:t>, n</w:t>
            </w:r>
            <w:r w:rsidRPr="00A46A68">
              <w:rPr>
                <w:vertAlign w:val="subscript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  <w:rPr>
                <w:vertAlign w:val="subscript"/>
              </w:rPr>
            </w:pP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i</w:t>
            </w:r>
            <w:r w:rsidRPr="00A46A68">
              <w:rPr>
                <w:vertAlign w:val="superscript"/>
              </w:rPr>
              <w:t>Н</w:t>
            </w:r>
            <w:r w:rsidRPr="00A46A68">
              <w:t xml:space="preserve"> </w:t>
            </w: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  <w:rPr>
                <w:vertAlign w:val="superscript"/>
              </w:rPr>
            </w:pPr>
            <w:r w:rsidRPr="00A46A68">
              <w:t>(</w:t>
            </w:r>
            <w:r w:rsidRPr="00A46A68">
              <w:rPr>
                <w:lang w:val="en-US"/>
              </w:rPr>
              <w:t>M</w:t>
            </w:r>
            <w:r w:rsidRPr="00A46A68">
              <w:rPr>
                <w:vertAlign w:val="subscript"/>
                <w:lang w:val="en-US"/>
              </w:rPr>
              <w:t>i</w:t>
            </w:r>
            <w:r w:rsidRPr="00A46A68">
              <w:rPr>
                <w:vertAlign w:val="superscript"/>
              </w:rPr>
              <w:t>Н</w:t>
            </w:r>
            <w:r w:rsidRPr="00A46A68">
              <w:t xml:space="preserve"> </w:t>
            </w:r>
            <w:r w:rsidRPr="00A46A68">
              <w:rPr>
                <w:lang w:val="en-US"/>
              </w:rPr>
              <w:t>n</w:t>
            </w:r>
            <w:r w:rsidRPr="00A46A68">
              <w:rPr>
                <w:vertAlign w:val="subscript"/>
                <w:lang w:val="en-US"/>
              </w:rPr>
              <w:t>i</w:t>
            </w:r>
            <w:r w:rsidRPr="00A46A68">
              <w:t>)</w:t>
            </w:r>
            <w:r w:rsidRPr="00A46A68">
              <w:rPr>
                <w:vertAlign w:val="superscript"/>
              </w:rPr>
              <w:t>2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0,1206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0,1206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0,0145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  <w:rPr>
                <w:lang w:val="en-US"/>
              </w:rPr>
            </w:pPr>
            <w:r w:rsidRPr="00A46A68">
              <w:rPr>
                <w:lang w:val="en-US"/>
              </w:rPr>
              <w:t>0</w:t>
            </w:r>
            <w:r w:rsidRPr="00A46A68">
              <w:t>,</w:t>
            </w:r>
            <w:r w:rsidRPr="00A46A68">
              <w:rPr>
                <w:lang w:val="en-US"/>
              </w:rPr>
              <w:t>75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0,0885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0,0664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0,004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0,375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0,0577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0,0216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0,0005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0,0297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0,0148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0,0002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0,625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0,0377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0,0235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0,000</w:t>
            </w:r>
            <w:r w:rsidRPr="00A46A68">
              <w:t>6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0,25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0,0249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0,0062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0,0000</w:t>
            </w:r>
            <w:r w:rsidRPr="00A46A68">
              <w:t>4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0,83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0,0625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0,0518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0,0027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0,0312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0,0312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0,001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0,0312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0,0156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0,0002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0,75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0,0516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0,0387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0,001</w:t>
            </w:r>
            <w:r w:rsidRPr="00A46A68">
              <w:t>5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0,0447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0,0447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0,002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0,625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0,0233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0,0145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0,0002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0,625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0,0165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0,0103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0,0001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0,83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0,0843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0,0699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0,005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0,0509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0,0305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0,0009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0,0428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0,0256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0,0007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0,0183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0,0183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0,0003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0,714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0,0131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0,0131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rPr>
                <w:lang w:val="en-US"/>
              </w:rPr>
              <w:t>0,000</w:t>
            </w:r>
            <w:r w:rsidRPr="00A46A68">
              <w:t>2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0,0555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0,0316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0,001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0,0185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0,0185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0,0003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0,714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0,0262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0,0187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0,0003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1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0,0137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0,0137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0,0002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0,57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0,0346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0,0197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0,0004</w:t>
            </w:r>
          </w:p>
        </w:tc>
      </w:tr>
      <w:tr w:rsidR="00293504" w:rsidRPr="00A46A68">
        <w:trPr>
          <w:jc w:val="center"/>
        </w:trPr>
        <w:tc>
          <w:tcPr>
            <w:tcW w:w="680" w:type="dxa"/>
          </w:tcPr>
          <w:p w:rsidR="00293504" w:rsidRPr="00A46A68" w:rsidRDefault="00293504" w:rsidP="00293504">
            <w:pPr>
              <w:numPr>
                <w:ilvl w:val="0"/>
                <w:numId w:val="9"/>
              </w:numPr>
              <w:tabs>
                <w:tab w:val="clear" w:pos="927"/>
              </w:tabs>
              <w:ind w:firstLine="272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3504" w:rsidRPr="00A46A68" w:rsidRDefault="00293504" w:rsidP="00293504">
            <w:pPr>
              <w:jc w:val="center"/>
            </w:pPr>
            <w:r w:rsidRPr="00A46A68">
              <w:t>0,714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0,0218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0,0155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0,0002</w:t>
            </w:r>
          </w:p>
        </w:tc>
      </w:tr>
      <w:tr w:rsidR="00293504" w:rsidRPr="00A46A68">
        <w:trPr>
          <w:cantSplit/>
          <w:jc w:val="center"/>
        </w:trPr>
        <w:tc>
          <w:tcPr>
            <w:tcW w:w="6635" w:type="dxa"/>
            <w:gridSpan w:val="4"/>
          </w:tcPr>
          <w:p w:rsidR="00293504" w:rsidRPr="00A46A68" w:rsidRDefault="00293504" w:rsidP="00293504">
            <w:pPr>
              <w:jc w:val="right"/>
              <w:rPr>
                <w:lang w:val="en-US"/>
              </w:rPr>
            </w:pPr>
            <w:r w:rsidRPr="00A46A68">
              <w:t>Сумма</w:t>
            </w:r>
            <w:r w:rsidRPr="00A46A68">
              <w:rPr>
                <w:lang w:val="en-US"/>
              </w:rPr>
              <w:t>:</w:t>
            </w:r>
          </w:p>
        </w:tc>
        <w:tc>
          <w:tcPr>
            <w:tcW w:w="1985" w:type="dxa"/>
          </w:tcPr>
          <w:p w:rsidR="00293504" w:rsidRPr="00A46A68" w:rsidRDefault="00293504" w:rsidP="00293504">
            <w:pPr>
              <w:jc w:val="center"/>
            </w:pPr>
            <w:r w:rsidRPr="00A46A68">
              <w:t>0,03654</w:t>
            </w:r>
          </w:p>
        </w:tc>
      </w:tr>
    </w:tbl>
    <w:p w:rsidR="00293504" w:rsidRPr="00A46A68" w:rsidRDefault="00293504" w:rsidP="00293504">
      <w:pPr>
        <w:pStyle w:val="ac"/>
        <w:spacing w:after="120"/>
        <w:ind w:left="0" w:right="-1" w:firstLine="709"/>
        <w:rPr>
          <w:sz w:val="24"/>
          <w:szCs w:val="24"/>
        </w:rPr>
      </w:pPr>
      <w:r w:rsidRPr="00A46A68">
        <w:rPr>
          <w:i/>
          <w:position w:val="-46"/>
          <w:sz w:val="24"/>
          <w:szCs w:val="24"/>
          <w:lang w:val="en-US"/>
        </w:rPr>
        <w:object w:dxaOrig="2840" w:dyaOrig="1060">
          <v:shape id="_x0000_i1026" type="#_x0000_t75" style="width:141.75pt;height:53.25pt" o:ole="" fillcolor="window">
            <v:imagedata r:id="rId12" o:title=""/>
          </v:shape>
          <o:OLEObject Type="Embed" ProgID="Equation.3" ShapeID="_x0000_i1026" DrawAspect="Content" ObjectID="_1567430578" r:id="rId13"/>
        </w:object>
      </w:r>
    </w:p>
    <w:p w:rsidR="00293504" w:rsidRPr="00A46A68" w:rsidRDefault="00293504" w:rsidP="00A86A24">
      <w:pPr>
        <w:jc w:val="center"/>
      </w:pPr>
      <w:r w:rsidRPr="00A46A68">
        <w:rPr>
          <w:position w:val="-10"/>
        </w:rPr>
        <w:object w:dxaOrig="3680" w:dyaOrig="380">
          <v:shape id="_x0000_i1027" type="#_x0000_t75" style="width:183.75pt;height:18.75pt" o:ole="">
            <v:imagedata r:id="rId14" o:title=""/>
          </v:shape>
          <o:OLEObject Type="Embed" ProgID="Equation.3" ShapeID="_x0000_i1027" DrawAspect="Content" ObjectID="_1567430579" r:id="rId15"/>
        </w:object>
      </w:r>
      <w:r w:rsidRPr="00A46A68">
        <w:t xml:space="preserve"> – показатель состояния защищенности, </w:t>
      </w:r>
    </w:p>
    <w:p w:rsidR="00293504" w:rsidRPr="00A46A68" w:rsidRDefault="00293504" w:rsidP="00A86A24">
      <w:pPr>
        <w:ind w:left="4422"/>
        <w:jc w:val="both"/>
      </w:pPr>
      <w:r w:rsidRPr="00A46A68">
        <w:t>рассчитываемого об</w:t>
      </w:r>
      <w:r w:rsidRPr="00A46A68">
        <w:t>ъ</w:t>
      </w:r>
      <w:r w:rsidRPr="00A46A68">
        <w:t>екта</w:t>
      </w:r>
    </w:p>
    <w:p w:rsidR="00293504" w:rsidRDefault="00293504" w:rsidP="00557C62">
      <w:pPr>
        <w:pStyle w:val="20"/>
        <w:spacing w:after="0" w:line="240" w:lineRule="auto"/>
        <w:ind w:firstLine="709"/>
        <w:jc w:val="both"/>
      </w:pPr>
      <w:r w:rsidRPr="00A46A68">
        <w:rPr>
          <w:bCs/>
        </w:rPr>
        <w:t>Для оценки состояния защищенности КВО в методике принята оценочная шкала, с п</w:t>
      </w:r>
      <w:r w:rsidRPr="00A46A68">
        <w:rPr>
          <w:bCs/>
        </w:rPr>
        <w:t>о</w:t>
      </w:r>
      <w:r w:rsidRPr="00A46A68">
        <w:rPr>
          <w:bCs/>
        </w:rPr>
        <w:t>мощью которой можно оценить уровень защищенности объекта по полученному результату расчета. По шкале защищенности объекта</w:t>
      </w:r>
      <w:r w:rsidRPr="00A46A68">
        <w:t xml:space="preserve"> максимально возможная степень защищенности ра</w:t>
      </w:r>
      <w:r w:rsidRPr="00A46A68">
        <w:t>в</w:t>
      </w:r>
      <w:r w:rsidRPr="00A46A68">
        <w:t xml:space="preserve">на 10 и достигается при полной реализации </w:t>
      </w:r>
      <w:r w:rsidRPr="00A46A68">
        <w:rPr>
          <w:i/>
        </w:rPr>
        <w:t>рационально</w:t>
      </w:r>
      <w:r w:rsidRPr="00A46A68">
        <w:t xml:space="preserve"> спланированных мероприятий. Для граду</w:t>
      </w:r>
      <w:r w:rsidRPr="00A46A68">
        <w:t>и</w:t>
      </w:r>
      <w:r w:rsidRPr="00A46A68">
        <w:t xml:space="preserve">ровки шкалы принят коэффициент шкалирования. </w:t>
      </w:r>
    </w:p>
    <w:p w:rsidR="00293504" w:rsidRDefault="00053D49" w:rsidP="00557C62">
      <w:pPr>
        <w:pStyle w:val="20"/>
        <w:spacing w:after="0" w:line="240" w:lineRule="auto"/>
        <w:ind w:firstLine="709"/>
        <w:jc w:val="both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291465</wp:posOffset>
                </wp:positionV>
                <wp:extent cx="2971800" cy="2526030"/>
                <wp:effectExtent l="0" t="0" r="0" b="1905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526030"/>
                          <a:chOff x="4005" y="6278"/>
                          <a:chExt cx="4061" cy="3676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50" y="6458"/>
                            <a:ext cx="2579" cy="1440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Защищен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50" y="7058"/>
                            <a:ext cx="2579" cy="144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Условно защищен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50" y="7478"/>
                            <a:ext cx="2579" cy="1440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Плохо защищен</w:t>
                              </w:r>
                            </w:p>
                            <w:p w:rsidR="00706C6C" w:rsidRDefault="00706C6C" w:rsidP="002935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50" y="8078"/>
                            <a:ext cx="2579" cy="1440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Не защищен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463" y="6278"/>
                            <a:ext cx="5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3" y="7293"/>
                            <a:ext cx="6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463" y="6818"/>
                            <a:ext cx="6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63" y="7898"/>
                            <a:ext cx="6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9338"/>
                            <a:ext cx="5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6458"/>
                            <a:ext cx="837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suppressAutoHyphens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Реализация мероприятий защищенности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429" y="9616"/>
                            <a:ext cx="3484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C6C" w:rsidRDefault="00706C6C" w:rsidP="0029350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Показатель защищенности КВО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35pt;margin-top:22.95pt;width:234pt;height:198.9pt;z-index:251658240" coordorigin="4005,6278" coordsize="406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">
                <v:rect id="Rectangle 37" o:spid="_x0000_s1027" style="position:absolute;left:4850;top:6458;width:257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Ok8AA&#10;AADaAAAADwAAAGRycy9kb3ducmV2LnhtbESPQYvCMBSE74L/IbwFL6KJiovUpiLCwoIHUdf7o3m2&#10;ZZuX0sS2++83guBxmJlvmHQ32Fp01PrKsYbFXIEgzp2puNDwc/2abUD4gGywdkwa/sjDLhuPUkyM&#10;6/lM3SUUIkLYJ6ihDKFJpPR5SRb93DXE0bu71mKIsi2kabGPcFvLpVKf0mLFcaHEhg4l5b+Xh9WA&#10;7PqiO5zOU7nG6Z1Y3Y6D0nryMey3IAIN4R1+tb+NhhU8r8Qb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uOk8AAAADaAAAADwAAAAAAAAAAAAAAAACYAgAAZHJzL2Rvd25y&#10;ZXYueG1sUEsFBgAAAAAEAAQA9QAAAIUDAAAAAA==&#10;" fillcolor="#3c3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Защищен</w:t>
                        </w:r>
                      </w:p>
                    </w:txbxContent>
                  </v:textbox>
                </v:rect>
                <v:rect id="Rectangle 38" o:spid="_x0000_s1028" style="position:absolute;left:4850;top:7058;width:257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SYMQA&#10;AADaAAAADwAAAGRycy9kb3ducmV2LnhtbESPQWvCQBSE74L/YXlCL2I2LcVKmlVEUDxWbWuPr9ln&#10;kjb7NmTXJP57VxA8DjPzDZMuelOJlhpXWlbwHMUgiDOrS84VfB7WkxkI55E1VpZJwYUcLObDQYqJ&#10;th3vqN37XAQIuwQVFN7XiZQuK8igi2xNHLyTbQz6IJtc6ga7ADeVfInjqTRYclgosKZVQdn//mwU&#10;HH8+flez8emt/svK3XS83Lgv+a3U06hfvoPw1PtH+N7eagWvcLsSb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EmDEAAAA2gAAAA8AAAAAAAAAAAAAAAAAmAIAAGRycy9k&#10;b3ducmV2LnhtbFBLBQYAAAAABAAEAPUAAACJAwAAAAA=&#10;" fillcolor="#ff6">
                  <v:textbox>
                    <w:txbxContent>
                      <w:p w:rsidR="00706C6C" w:rsidRDefault="00706C6C" w:rsidP="00293504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Условно защищен</w:t>
                        </w:r>
                      </w:p>
                    </w:txbxContent>
                  </v:textbox>
                </v:rect>
                <v:rect id="Rectangle 39" o:spid="_x0000_s1029" style="position:absolute;left:4850;top:7478;width:257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z78MA&#10;AADaAAAADwAAAGRycy9kb3ducmV2LnhtbESPQWsCMRSE74L/ITyhF9FsBVvdGqWWFjwVtIJ4e2xe&#10;N4ublyWJmvbXm0LB4zAz3zCLVbKtuJAPjWMFj+MCBHHldMO1gv3Xx2gGIkRkja1jUvBDAVbLfm+B&#10;pXZX3tJlF2uRIRxKVGBi7EopQ2XIYhi7jjh7385bjFn6WmqP1wy3rZwUxZO02HBeMNjRm6HqtDtb&#10;BfpXz1M6fr4fjB+eps9rpOEElXoYpNcXEJFSvIf/2xutYAp/V/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0z78MAAADaAAAADwAAAAAAAAAAAAAAAACYAgAAZHJzL2Rv&#10;d25yZXYueG1sUEsFBgAAAAAEAAQA9QAAAIgDAAAAAA==&#10;" fillcolor="#f96">
                  <v:textbox>
                    <w:txbxContent>
                      <w:p w:rsidR="00706C6C" w:rsidRDefault="00706C6C" w:rsidP="00293504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Плохо защищен</w:t>
                        </w:r>
                      </w:p>
                      <w:p w:rsidR="00706C6C" w:rsidRDefault="00706C6C" w:rsidP="00293504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30" style="position:absolute;left:4850;top:8078;width:257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ocsMA&#10;AADaAAAADwAAAGRycy9kb3ducmV2LnhtbESPT4vCMBTE78J+h/AW9qapIlWrUdwFwT148M/B47N5&#10;tsXmpSTRdr/9RhA8DjPzG2ax6kwtHuR8ZVnBcJCAIM6trrhQcDpu+lMQPiBrrC2Tgj/ysFp+9BaY&#10;advynh6HUIgIYZ+hgjKEJpPS5yUZ9APbEEfvap3BEKUrpHbYRrip5ShJUmmw4rhQYkM/JeW3w90o&#10;WO9u9/ScbsfuVM2+5a+dtG50Uerrs1vPQQTqwjv8am+1ghS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tocsMAAADaAAAADwAAAAAAAAAAAAAAAACYAgAAZHJzL2Rv&#10;d25yZXYueG1sUEsFBgAAAAAEAAQA9QAAAIgDAAAAAA==&#10;" fillcolor="#f30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06C6C" w:rsidRDefault="00706C6C" w:rsidP="0029350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06C6C" w:rsidRDefault="00706C6C" w:rsidP="002935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 защищен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7463;top:6278;width:50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42" o:spid="_x0000_s1032" type="#_x0000_t202" style="position:absolute;left:7463;top:7293;width:6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43" o:spid="_x0000_s1033" type="#_x0000_t202" style="position:absolute;left:7463;top:6818;width:6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44" o:spid="_x0000_s1034" type="#_x0000_t202" style="position:absolute;left:7463;top:7898;width:6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45" o:spid="_x0000_s1035" type="#_x0000_t202" style="position:absolute;left:7564;top:9338;width:50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36" type="#_x0000_t202" style="position:absolute;left:4005;top:6458;width:837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44sIA&#10;AADbAAAADwAAAGRycy9kb3ducmV2LnhtbERPTYvCMBC9L/gfwgje1lSFRapRRFHWy6JdPXgbm7Et&#10;NpNuE23990YQ9jaP9znTeWtKcafaFZYVDPoRCOLU6oIzBYff9ecYhPPIGkvLpOBBDuazzscUY20b&#10;3tM98ZkIIexiVJB7X8VSujQng65vK+LAXWxt0AdYZ1LX2IRwU8phFH1JgwWHhhwrWuaUXpObUXA8&#10;/zzKfTU6RUWz3bWbv12y2mRK9brtYgLCU+v/xW/3tw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fjiwgAAANs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06C6C" w:rsidRDefault="00706C6C" w:rsidP="00293504">
                        <w:pPr>
                          <w:suppressAutoHyphens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Реализация мероприятий защищенности</w:t>
                        </w:r>
                      </w:p>
                    </w:txbxContent>
                  </v:textbox>
                </v:shape>
                <v:shape id="Text Box 47" o:spid="_x0000_s1037" type="#_x0000_t202" style="position:absolute;left:4429;top:9616;width:348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06C6C" w:rsidRDefault="00706C6C" w:rsidP="0029350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Показатель защищенности КВО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3504" w:rsidRPr="00A46A68">
        <w:t>Для определения его значения рассчитывались два эталонных КВО с показателями ре</w:t>
      </w:r>
      <w:r w:rsidR="00293504" w:rsidRPr="00A46A68">
        <w:t>а</w:t>
      </w:r>
      <w:r w:rsidR="00293504" w:rsidRPr="00A46A68">
        <w:t>лизации мер</w:t>
      </w:r>
      <w:r w:rsidR="00293504" w:rsidRPr="00A46A68">
        <w:t>о</w:t>
      </w:r>
      <w:r w:rsidR="00293504" w:rsidRPr="00A46A68">
        <w:t>приятий 100% и 50%.</w:t>
      </w:r>
    </w:p>
    <w:p w:rsidR="00293504" w:rsidRPr="00A46A68" w:rsidRDefault="00293504" w:rsidP="00293504">
      <w:pPr>
        <w:pStyle w:val="20"/>
        <w:spacing w:line="240" w:lineRule="auto"/>
        <w:ind w:firstLine="709"/>
        <w:jc w:val="both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A86A24" w:rsidRDefault="00A86A24" w:rsidP="00293504">
      <w:pPr>
        <w:pStyle w:val="21"/>
        <w:tabs>
          <w:tab w:val="num" w:pos="360"/>
        </w:tabs>
        <w:spacing w:line="240" w:lineRule="auto"/>
        <w:ind w:left="0"/>
        <w:jc w:val="center"/>
      </w:pPr>
    </w:p>
    <w:p w:rsidR="00293504" w:rsidRPr="00A46A68" w:rsidRDefault="00293504" w:rsidP="00293504">
      <w:pPr>
        <w:pStyle w:val="21"/>
        <w:tabs>
          <w:tab w:val="num" w:pos="360"/>
        </w:tabs>
        <w:spacing w:line="240" w:lineRule="auto"/>
        <w:ind w:left="0"/>
        <w:jc w:val="center"/>
      </w:pPr>
      <w:r w:rsidRPr="00A46A68">
        <w:t>Рис. 1.1. Шкала оценки защищенности КВО,</w:t>
      </w:r>
      <w:r>
        <w:t xml:space="preserve"> </w:t>
      </w:r>
      <w:r w:rsidRPr="00A46A68">
        <w:t>где коэффициент шкалирования  – к</w:t>
      </w:r>
      <w:r w:rsidRPr="006B5D2A">
        <w:t>=41</w:t>
      </w:r>
      <w:r w:rsidRPr="00A46A68">
        <w:t>,7</w:t>
      </w:r>
    </w:p>
    <w:p w:rsidR="00293504" w:rsidRPr="005C3BDE" w:rsidRDefault="00293504" w:rsidP="00293504">
      <w:pPr>
        <w:pStyle w:val="ac"/>
        <w:spacing w:after="120"/>
        <w:ind w:left="0" w:right="-1" w:firstLine="709"/>
        <w:jc w:val="both"/>
        <w:rPr>
          <w:sz w:val="6"/>
          <w:szCs w:val="6"/>
        </w:rPr>
      </w:pPr>
    </w:p>
    <w:p w:rsidR="00293504" w:rsidRPr="00A46A68" w:rsidRDefault="00293504" w:rsidP="00293504">
      <w:pPr>
        <w:pStyle w:val="ac"/>
        <w:spacing w:after="120"/>
        <w:ind w:left="0" w:right="-1" w:firstLine="709"/>
        <w:jc w:val="both"/>
        <w:rPr>
          <w:bCs/>
          <w:sz w:val="24"/>
          <w:szCs w:val="24"/>
        </w:rPr>
      </w:pPr>
      <w:r w:rsidRPr="00A46A68">
        <w:rPr>
          <w:sz w:val="24"/>
          <w:szCs w:val="24"/>
        </w:rPr>
        <w:lastRenderedPageBreak/>
        <w:t xml:space="preserve">Сравнивая обобщенный показатель вектора </w:t>
      </w:r>
      <w:r w:rsidRPr="00A46A68">
        <w:rPr>
          <w:sz w:val="24"/>
          <w:szCs w:val="24"/>
          <w:lang w:val="en-US"/>
        </w:rPr>
        <w:t>N</w:t>
      </w:r>
      <w:r w:rsidRPr="00A46A68">
        <w:rPr>
          <w:sz w:val="24"/>
          <w:szCs w:val="24"/>
        </w:rPr>
        <w:t xml:space="preserve"> по шкале </w:t>
      </w:r>
      <w:r w:rsidRPr="00A46A68">
        <w:rPr>
          <w:bCs/>
          <w:sz w:val="24"/>
          <w:szCs w:val="24"/>
        </w:rPr>
        <w:t>оценки защищенности КВО, можно дать в первом приближении оценку защищенности рассматриваемого КВО или провести сравнение нескольких КВО внутри каждого вида, сравнив показатели вект</w:t>
      </w:r>
      <w:r w:rsidRPr="00A46A68">
        <w:rPr>
          <w:bCs/>
          <w:sz w:val="24"/>
          <w:szCs w:val="24"/>
        </w:rPr>
        <w:t>о</w:t>
      </w:r>
      <w:r w:rsidRPr="00A46A68">
        <w:rPr>
          <w:bCs/>
          <w:sz w:val="24"/>
          <w:szCs w:val="24"/>
        </w:rPr>
        <w:t>ров.</w:t>
      </w:r>
    </w:p>
    <w:p w:rsidR="00293504" w:rsidRPr="00A46A68" w:rsidRDefault="00293504" w:rsidP="00293504">
      <w:pPr>
        <w:spacing w:after="120"/>
        <w:ind w:firstLine="709"/>
        <w:jc w:val="both"/>
      </w:pPr>
      <w:r w:rsidRPr="00A46A68">
        <w:t>Указанные выше векторы мероприятий повышения защищенности КВО являются и</w:t>
      </w:r>
      <w:r w:rsidRPr="00A46A68">
        <w:t>с</w:t>
      </w:r>
      <w:r w:rsidRPr="00A46A68">
        <w:t>ходной информацией для определения величины вектора состояния защищенности рассматр</w:t>
      </w:r>
      <w:r w:rsidRPr="00A46A68">
        <w:t>и</w:t>
      </w:r>
      <w:r w:rsidRPr="00A46A68">
        <w:t>ваемого гипотетического объекта.</w:t>
      </w:r>
    </w:p>
    <w:p w:rsidR="00293504" w:rsidRPr="00A46A68" w:rsidRDefault="00293504" w:rsidP="00293504">
      <w:pPr>
        <w:spacing w:after="120"/>
        <w:ind w:firstLine="709"/>
        <w:jc w:val="both"/>
        <w:rPr>
          <w:b/>
        </w:rPr>
      </w:pPr>
      <w:r w:rsidRPr="00A46A68">
        <w:t>Сравнивая показатель состояния защищенности объекта по шкале оценки защ</w:t>
      </w:r>
      <w:r w:rsidRPr="00A46A68">
        <w:t>и</w:t>
      </w:r>
      <w:r w:rsidRPr="00A46A68">
        <w:t>щенности КВО получаем, что рассчитываемый объект при данной реализации меропри</w:t>
      </w:r>
      <w:r w:rsidRPr="00A46A68">
        <w:t>я</w:t>
      </w:r>
      <w:r w:rsidRPr="00A46A68">
        <w:t xml:space="preserve">тий повышения защищенности – </w:t>
      </w:r>
      <w:r w:rsidRPr="00A46A68">
        <w:rPr>
          <w:b/>
        </w:rPr>
        <w:t>защищен.</w:t>
      </w:r>
    </w:p>
    <w:p w:rsidR="00293504" w:rsidRPr="00A46A68" w:rsidRDefault="00293504" w:rsidP="00293504">
      <w:pPr>
        <w:pStyle w:val="ac"/>
        <w:spacing w:after="120"/>
        <w:ind w:left="0" w:right="-1" w:firstLine="709"/>
        <w:jc w:val="both"/>
        <w:rPr>
          <w:sz w:val="24"/>
          <w:szCs w:val="24"/>
        </w:rPr>
      </w:pPr>
    </w:p>
    <w:p w:rsidR="00293504" w:rsidRPr="00A46A68" w:rsidRDefault="00293504" w:rsidP="00A86A24">
      <w:pPr>
        <w:jc w:val="right"/>
      </w:pPr>
      <w:r>
        <w:br w:type="page"/>
      </w:r>
      <w:r w:rsidRPr="00A46A68">
        <w:lastRenderedPageBreak/>
        <w:t>Приложение №1</w:t>
      </w:r>
    </w:p>
    <w:p w:rsidR="00293504" w:rsidRPr="00A46A68" w:rsidRDefault="00293504" w:rsidP="00A86A24">
      <w:pPr>
        <w:jc w:val="center"/>
        <w:rPr>
          <w:b/>
          <w:bCs/>
        </w:rPr>
      </w:pPr>
      <w:r w:rsidRPr="00A46A68">
        <w:rPr>
          <w:b/>
          <w:bCs/>
        </w:rPr>
        <w:t>Анкета экспертного опроса</w:t>
      </w:r>
    </w:p>
    <w:p w:rsidR="00293504" w:rsidRPr="00A46A68" w:rsidRDefault="00293504" w:rsidP="00A86A24">
      <w:pPr>
        <w:ind w:firstLine="720"/>
        <w:jc w:val="both"/>
      </w:pPr>
      <w:r w:rsidRPr="00A46A68">
        <w:t>1. Определите веса показателей групп мероприятий и самих мероприятий повышения защищенности с помощью следующих таблиц (процедура парных сравнений)</w:t>
      </w:r>
      <w:r w:rsidRPr="00A46A68">
        <w:rPr>
          <w:rStyle w:val="af"/>
        </w:rPr>
        <w:footnoteReference w:id="3"/>
      </w:r>
      <w:r w:rsidRPr="00A46A68">
        <w:t>:</w:t>
      </w:r>
    </w:p>
    <w:p w:rsidR="00293504" w:rsidRPr="00A46A68" w:rsidRDefault="00293504" w:rsidP="00A86A24">
      <w:pPr>
        <w:pStyle w:val="ac"/>
        <w:keepNext/>
        <w:tabs>
          <w:tab w:val="clear" w:pos="851"/>
          <w:tab w:val="left" w:pos="0"/>
        </w:tabs>
        <w:ind w:left="0" w:right="0"/>
        <w:rPr>
          <w:sz w:val="24"/>
          <w:szCs w:val="24"/>
        </w:rPr>
      </w:pPr>
      <w:r w:rsidRPr="00A46A68">
        <w:rPr>
          <w:sz w:val="24"/>
          <w:szCs w:val="24"/>
        </w:rPr>
        <w:t>Шкала приоритетов в процедуре парных сравнений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089"/>
        <w:gridCol w:w="3827"/>
      </w:tblGrid>
      <w:tr w:rsidR="00293504" w:rsidRPr="00A86A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Значение шкалы пр</w:t>
            </w:r>
            <w:r w:rsidRPr="00A86A24">
              <w:rPr>
                <w:sz w:val="20"/>
                <w:szCs w:val="20"/>
              </w:rPr>
              <w:t>е</w:t>
            </w:r>
            <w:r w:rsidRPr="00A86A24">
              <w:rPr>
                <w:sz w:val="20"/>
                <w:szCs w:val="20"/>
              </w:rPr>
              <w:t>восходства</w:t>
            </w:r>
          </w:p>
        </w:tc>
        <w:tc>
          <w:tcPr>
            <w:tcW w:w="4089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Содержание значений шкалы пр</w:t>
            </w:r>
            <w:r w:rsidRPr="00A86A24">
              <w:rPr>
                <w:sz w:val="20"/>
                <w:szCs w:val="20"/>
              </w:rPr>
              <w:t>е</w:t>
            </w:r>
            <w:r w:rsidRPr="00A86A24">
              <w:rPr>
                <w:sz w:val="20"/>
                <w:szCs w:val="20"/>
              </w:rPr>
              <w:t>восходства</w:t>
            </w:r>
          </w:p>
        </w:tc>
        <w:tc>
          <w:tcPr>
            <w:tcW w:w="382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Для определения количественной знач</w:t>
            </w:r>
            <w:r w:rsidRPr="00A86A24">
              <w:rPr>
                <w:sz w:val="20"/>
                <w:szCs w:val="20"/>
              </w:rPr>
              <w:t>и</w:t>
            </w:r>
            <w:r w:rsidRPr="00A86A24">
              <w:rPr>
                <w:sz w:val="20"/>
                <w:szCs w:val="20"/>
              </w:rPr>
              <w:t>мости мероприятий используется проц</w:t>
            </w:r>
            <w:r w:rsidRPr="00A86A24">
              <w:rPr>
                <w:sz w:val="20"/>
                <w:szCs w:val="20"/>
              </w:rPr>
              <w:t>е</w:t>
            </w:r>
            <w:r w:rsidRPr="00A86A24">
              <w:rPr>
                <w:sz w:val="20"/>
                <w:szCs w:val="20"/>
              </w:rPr>
              <w:t>дура парных сравн</w:t>
            </w:r>
            <w:r w:rsidRPr="00A86A24">
              <w:rPr>
                <w:sz w:val="20"/>
                <w:szCs w:val="20"/>
              </w:rPr>
              <w:t>е</w:t>
            </w:r>
            <w:r w:rsidRPr="00A86A24">
              <w:rPr>
                <w:sz w:val="20"/>
                <w:szCs w:val="20"/>
              </w:rPr>
              <w:t>ний. В рамках данной процедуры определяется, насколько одно мероприятие прево</w:t>
            </w:r>
            <w:r w:rsidRPr="00A86A24">
              <w:rPr>
                <w:sz w:val="20"/>
                <w:szCs w:val="20"/>
              </w:rPr>
              <w:t>с</w:t>
            </w:r>
            <w:r w:rsidRPr="00A86A24">
              <w:rPr>
                <w:sz w:val="20"/>
                <w:szCs w:val="20"/>
              </w:rPr>
              <w:t>ходит другое с точки зрения повышения защ</w:t>
            </w:r>
            <w:r w:rsidRPr="00A86A24">
              <w:rPr>
                <w:sz w:val="20"/>
                <w:szCs w:val="20"/>
              </w:rPr>
              <w:t>и</w:t>
            </w:r>
            <w:r w:rsidRPr="00A86A24">
              <w:rPr>
                <w:sz w:val="20"/>
                <w:szCs w:val="20"/>
              </w:rPr>
              <w:t>щенности. При этом используется шкала превосходс</w:t>
            </w:r>
            <w:r w:rsidRPr="00A86A24">
              <w:rPr>
                <w:sz w:val="20"/>
                <w:szCs w:val="20"/>
              </w:rPr>
              <w:t>т</w:t>
            </w:r>
            <w:r w:rsidRPr="00A86A24">
              <w:rPr>
                <w:sz w:val="20"/>
                <w:szCs w:val="20"/>
              </w:rPr>
              <w:t>ва.</w:t>
            </w:r>
          </w:p>
        </w:tc>
      </w:tr>
      <w:tr w:rsidR="00293504" w:rsidRPr="00A86A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1</w:t>
            </w:r>
          </w:p>
        </w:tc>
        <w:tc>
          <w:tcPr>
            <w:tcW w:w="4089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Сравниваемые мероприятия по зн</w:t>
            </w:r>
            <w:r w:rsidRPr="00A86A24">
              <w:rPr>
                <w:sz w:val="20"/>
                <w:szCs w:val="20"/>
              </w:rPr>
              <w:t>а</w:t>
            </w:r>
            <w:r w:rsidRPr="00A86A24">
              <w:rPr>
                <w:sz w:val="20"/>
                <w:szCs w:val="20"/>
              </w:rPr>
              <w:t xml:space="preserve">чимости </w:t>
            </w:r>
            <w:r w:rsidRPr="00A86A24">
              <w:rPr>
                <w:b/>
                <w:sz w:val="20"/>
                <w:szCs w:val="20"/>
              </w:rPr>
              <w:t>одинаковы</w:t>
            </w:r>
          </w:p>
        </w:tc>
        <w:tc>
          <w:tcPr>
            <w:tcW w:w="3827" w:type="dxa"/>
            <w:vMerge/>
            <w:tcBorders>
              <w:bottom w:val="nil"/>
              <w:right w:val="nil"/>
            </w:tcBorders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93504" w:rsidRPr="00A86A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3</w:t>
            </w:r>
          </w:p>
        </w:tc>
        <w:tc>
          <w:tcPr>
            <w:tcW w:w="4089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 xml:space="preserve">Одно мероприятие </w:t>
            </w:r>
            <w:r w:rsidRPr="00A86A24">
              <w:rPr>
                <w:b/>
                <w:sz w:val="20"/>
                <w:szCs w:val="20"/>
              </w:rPr>
              <w:t>незначительно прево</w:t>
            </w:r>
            <w:r w:rsidRPr="00A86A24">
              <w:rPr>
                <w:b/>
                <w:sz w:val="20"/>
                <w:szCs w:val="20"/>
              </w:rPr>
              <w:t>с</w:t>
            </w:r>
            <w:r w:rsidRPr="00A86A24">
              <w:rPr>
                <w:b/>
                <w:sz w:val="20"/>
                <w:szCs w:val="20"/>
              </w:rPr>
              <w:t xml:space="preserve">ходит </w:t>
            </w:r>
            <w:r w:rsidRPr="00A86A24">
              <w:rPr>
                <w:sz w:val="20"/>
                <w:szCs w:val="20"/>
              </w:rPr>
              <w:t>другое</w:t>
            </w:r>
          </w:p>
        </w:tc>
        <w:tc>
          <w:tcPr>
            <w:tcW w:w="3827" w:type="dxa"/>
            <w:vMerge/>
            <w:tcBorders>
              <w:bottom w:val="nil"/>
              <w:right w:val="nil"/>
            </w:tcBorders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93504" w:rsidRPr="00A86A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5</w:t>
            </w:r>
          </w:p>
        </w:tc>
        <w:tc>
          <w:tcPr>
            <w:tcW w:w="4089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 xml:space="preserve">Одно мероприятие </w:t>
            </w:r>
            <w:r w:rsidRPr="00A86A24">
              <w:rPr>
                <w:b/>
                <w:sz w:val="20"/>
                <w:szCs w:val="20"/>
              </w:rPr>
              <w:t>сильно прево</w:t>
            </w:r>
            <w:r w:rsidRPr="00A86A24">
              <w:rPr>
                <w:b/>
                <w:sz w:val="20"/>
                <w:szCs w:val="20"/>
              </w:rPr>
              <w:t>с</w:t>
            </w:r>
            <w:r w:rsidRPr="00A86A24">
              <w:rPr>
                <w:b/>
                <w:sz w:val="20"/>
                <w:szCs w:val="20"/>
              </w:rPr>
              <w:t>ходит</w:t>
            </w:r>
            <w:r w:rsidRPr="00A86A24">
              <w:rPr>
                <w:sz w:val="20"/>
                <w:szCs w:val="20"/>
              </w:rPr>
              <w:t xml:space="preserve"> другое </w:t>
            </w:r>
          </w:p>
        </w:tc>
        <w:tc>
          <w:tcPr>
            <w:tcW w:w="3827" w:type="dxa"/>
            <w:vMerge/>
            <w:tcBorders>
              <w:bottom w:val="nil"/>
              <w:right w:val="nil"/>
            </w:tcBorders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93504" w:rsidRPr="00A86A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7</w:t>
            </w:r>
          </w:p>
        </w:tc>
        <w:tc>
          <w:tcPr>
            <w:tcW w:w="4089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 xml:space="preserve">Одно мероприятие </w:t>
            </w:r>
            <w:r w:rsidRPr="00A86A24">
              <w:rPr>
                <w:b/>
                <w:sz w:val="20"/>
                <w:szCs w:val="20"/>
              </w:rPr>
              <w:t>очень сильно</w:t>
            </w:r>
            <w:r w:rsidRPr="00A86A24">
              <w:rPr>
                <w:sz w:val="20"/>
                <w:szCs w:val="20"/>
              </w:rPr>
              <w:t xml:space="preserve"> </w:t>
            </w:r>
            <w:r w:rsidRPr="00A86A24">
              <w:rPr>
                <w:b/>
                <w:sz w:val="20"/>
                <w:szCs w:val="20"/>
              </w:rPr>
              <w:t>превосх</w:t>
            </w:r>
            <w:r w:rsidRPr="00A86A24">
              <w:rPr>
                <w:b/>
                <w:sz w:val="20"/>
                <w:szCs w:val="20"/>
              </w:rPr>
              <w:t>о</w:t>
            </w:r>
            <w:r w:rsidRPr="00A86A24">
              <w:rPr>
                <w:b/>
                <w:sz w:val="20"/>
                <w:szCs w:val="20"/>
              </w:rPr>
              <w:t>дит</w:t>
            </w:r>
            <w:r w:rsidRPr="00A86A24">
              <w:rPr>
                <w:sz w:val="20"/>
                <w:szCs w:val="20"/>
              </w:rPr>
              <w:t xml:space="preserve"> другое</w:t>
            </w:r>
          </w:p>
        </w:tc>
        <w:tc>
          <w:tcPr>
            <w:tcW w:w="3827" w:type="dxa"/>
            <w:vMerge/>
            <w:tcBorders>
              <w:bottom w:val="nil"/>
              <w:right w:val="nil"/>
            </w:tcBorders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93504" w:rsidRPr="00A86A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9</w:t>
            </w:r>
          </w:p>
        </w:tc>
        <w:tc>
          <w:tcPr>
            <w:tcW w:w="4089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 xml:space="preserve">Одно мероприятие </w:t>
            </w:r>
            <w:r w:rsidRPr="00A86A24">
              <w:rPr>
                <w:b/>
                <w:sz w:val="20"/>
                <w:szCs w:val="20"/>
              </w:rPr>
              <w:t>абсолютно пр</w:t>
            </w:r>
            <w:r w:rsidRPr="00A86A24">
              <w:rPr>
                <w:b/>
                <w:sz w:val="20"/>
                <w:szCs w:val="20"/>
              </w:rPr>
              <w:t>е</w:t>
            </w:r>
            <w:r w:rsidRPr="00A86A24">
              <w:rPr>
                <w:b/>
                <w:sz w:val="20"/>
                <w:szCs w:val="20"/>
              </w:rPr>
              <w:t>восходит</w:t>
            </w:r>
            <w:r w:rsidRPr="00A86A24">
              <w:rPr>
                <w:sz w:val="20"/>
                <w:szCs w:val="20"/>
              </w:rPr>
              <w:t xml:space="preserve"> другое</w:t>
            </w:r>
          </w:p>
        </w:tc>
        <w:tc>
          <w:tcPr>
            <w:tcW w:w="3827" w:type="dxa"/>
            <w:vMerge/>
            <w:tcBorders>
              <w:bottom w:val="nil"/>
              <w:right w:val="nil"/>
            </w:tcBorders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93504" w:rsidRPr="00A86A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2,4,6,8</w:t>
            </w:r>
          </w:p>
        </w:tc>
        <w:tc>
          <w:tcPr>
            <w:tcW w:w="4089" w:type="dxa"/>
            <w:vAlign w:val="center"/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86A24">
              <w:rPr>
                <w:sz w:val="20"/>
                <w:szCs w:val="20"/>
              </w:rPr>
              <w:t>Промежуточные значения шкалы (для ко</w:t>
            </w:r>
            <w:r w:rsidRPr="00A86A24">
              <w:rPr>
                <w:sz w:val="20"/>
                <w:szCs w:val="20"/>
              </w:rPr>
              <w:t>м</w:t>
            </w:r>
            <w:r w:rsidRPr="00A86A24">
              <w:rPr>
                <w:sz w:val="20"/>
                <w:szCs w:val="20"/>
              </w:rPr>
              <w:t>промиссных решений)</w:t>
            </w:r>
          </w:p>
        </w:tc>
        <w:tc>
          <w:tcPr>
            <w:tcW w:w="3827" w:type="dxa"/>
            <w:vMerge/>
            <w:tcBorders>
              <w:bottom w:val="nil"/>
              <w:right w:val="nil"/>
            </w:tcBorders>
          </w:tcPr>
          <w:p w:rsidR="00293504" w:rsidRPr="00A86A24" w:rsidRDefault="00293504" w:rsidP="00A86A2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93504" w:rsidRPr="00A46A68" w:rsidRDefault="00293504" w:rsidP="00A86A24">
      <w:pPr>
        <w:ind w:firstLine="709"/>
        <w:jc w:val="both"/>
      </w:pPr>
    </w:p>
    <w:p w:rsidR="00293504" w:rsidRPr="00A46A68" w:rsidRDefault="00293504" w:rsidP="00A86A24">
      <w:pPr>
        <w:ind w:firstLine="709"/>
        <w:jc w:val="both"/>
      </w:pPr>
      <w:r w:rsidRPr="00A46A68">
        <w:t>Процедура экспертного опроса должна проводиться для однотипных объектов специал</w:t>
      </w:r>
      <w:r w:rsidRPr="00A46A68">
        <w:t>и</w:t>
      </w:r>
      <w:r w:rsidRPr="00A46A68">
        <w:t>стами данной отрасли, т.к. веса мероприятий повышения защищенности для разли</w:t>
      </w:r>
      <w:r w:rsidRPr="00A46A68">
        <w:t>ч</w:t>
      </w:r>
      <w:r w:rsidRPr="00A46A68">
        <w:t>ных типов КВО должны иметь различные знач</w:t>
      </w:r>
      <w:r w:rsidRPr="00A46A68">
        <w:t>е</w:t>
      </w:r>
      <w:r w:rsidRPr="00A46A68">
        <w:t>ния.</w:t>
      </w:r>
      <w:r w:rsidRPr="00A46A68">
        <w:rPr>
          <w:rStyle w:val="af"/>
        </w:rPr>
        <w:footnoteReference w:id="4"/>
      </w:r>
    </w:p>
    <w:p w:rsidR="00A86A24" w:rsidRDefault="00293504" w:rsidP="00A86A24">
      <w:pPr>
        <w:tabs>
          <w:tab w:val="num" w:pos="360"/>
          <w:tab w:val="left" w:pos="900"/>
        </w:tabs>
        <w:ind w:firstLine="709"/>
        <w:jc w:val="both"/>
      </w:pPr>
      <w:r w:rsidRPr="00A46A68">
        <w:t>Например, обеспечение персонала КВО средствами индивидуальной защиты для хим</w:t>
      </w:r>
      <w:r w:rsidRPr="00A46A68">
        <w:t>и</w:t>
      </w:r>
      <w:r w:rsidRPr="00A46A68">
        <w:t xml:space="preserve">чески </w:t>
      </w:r>
      <w:r>
        <w:t>опасных объектов или техногенно</w:t>
      </w:r>
      <w:r w:rsidRPr="00A46A68">
        <w:t>опасных объектов.</w:t>
      </w:r>
    </w:p>
    <w:p w:rsidR="00293504" w:rsidRPr="00A46A68" w:rsidRDefault="00293504" w:rsidP="00A86A24">
      <w:pPr>
        <w:tabs>
          <w:tab w:val="num" w:pos="360"/>
          <w:tab w:val="left" w:pos="900"/>
        </w:tabs>
        <w:ind w:firstLine="709"/>
        <w:jc w:val="right"/>
      </w:pPr>
      <w:r w:rsidRPr="00A46A68">
        <w:t>Таблица 1</w:t>
      </w:r>
    </w:p>
    <w:p w:rsidR="00293504" w:rsidRPr="00A46A68" w:rsidRDefault="00293504" w:rsidP="00A86A24">
      <w:pPr>
        <w:jc w:val="center"/>
      </w:pPr>
      <w:r w:rsidRPr="00A46A68">
        <w:t>Показатели групп мероприятий повышения защищенности КВО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094"/>
        <w:gridCol w:w="1045"/>
        <w:gridCol w:w="1219"/>
        <w:gridCol w:w="1045"/>
        <w:gridCol w:w="1393"/>
        <w:gridCol w:w="1045"/>
      </w:tblGrid>
      <w:tr w:rsidR="00293504" w:rsidRPr="00A46A68" w:rsidTr="001B7153">
        <w:trPr>
          <w:cantSplit/>
          <w:trHeight w:val="2267"/>
        </w:trPr>
        <w:tc>
          <w:tcPr>
            <w:tcW w:w="318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Группы меропри</w:t>
            </w:r>
            <w:r w:rsidRPr="001B7153">
              <w:rPr>
                <w:sz w:val="20"/>
                <w:szCs w:val="20"/>
              </w:rPr>
              <w:t>я</w:t>
            </w:r>
            <w:r w:rsidRPr="001B7153">
              <w:rPr>
                <w:sz w:val="20"/>
                <w:szCs w:val="20"/>
              </w:rPr>
              <w:t>тий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Инженерно-технические меропри</w:t>
            </w:r>
            <w:r w:rsidRPr="001B7153">
              <w:rPr>
                <w:sz w:val="20"/>
                <w:szCs w:val="20"/>
              </w:rPr>
              <w:t>я</w:t>
            </w:r>
            <w:r w:rsidRPr="001B7153">
              <w:rPr>
                <w:sz w:val="20"/>
                <w:szCs w:val="20"/>
              </w:rPr>
              <w:t>тия</w:t>
            </w:r>
          </w:p>
        </w:tc>
        <w:tc>
          <w:tcPr>
            <w:tcW w:w="1045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Мероприятия по п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вышению физической защищенности (охр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ны)</w:t>
            </w:r>
          </w:p>
        </w:tc>
        <w:tc>
          <w:tcPr>
            <w:tcW w:w="1219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Финансовое и матер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ально – техническое обеспечение защище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ности</w:t>
            </w:r>
          </w:p>
        </w:tc>
        <w:tc>
          <w:tcPr>
            <w:tcW w:w="1045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системы информатиз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ции и управления</w:t>
            </w:r>
          </w:p>
        </w:tc>
        <w:tc>
          <w:tcPr>
            <w:tcW w:w="1393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системы подготовки в области повышения защищенности</w:t>
            </w:r>
          </w:p>
        </w:tc>
        <w:tc>
          <w:tcPr>
            <w:tcW w:w="1045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Другие мероприятия по повышению защище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ности</w:t>
            </w:r>
          </w:p>
        </w:tc>
      </w:tr>
      <w:tr w:rsidR="00293504" w:rsidRPr="00A46A68" w:rsidTr="001B7153">
        <w:trPr>
          <w:trHeight w:val="509"/>
        </w:trPr>
        <w:tc>
          <w:tcPr>
            <w:tcW w:w="3184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Инженерно-технические мер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приятия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493"/>
        </w:trPr>
        <w:tc>
          <w:tcPr>
            <w:tcW w:w="3184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Мероприятия по повышению ф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зической защище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ности (охраны)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755"/>
        </w:trPr>
        <w:tc>
          <w:tcPr>
            <w:tcW w:w="3184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Финансовое и материально – те</w:t>
            </w:r>
            <w:r w:rsidRPr="001B7153">
              <w:rPr>
                <w:sz w:val="20"/>
                <w:szCs w:val="20"/>
              </w:rPr>
              <w:t>х</w:t>
            </w:r>
            <w:r w:rsidRPr="001B7153">
              <w:rPr>
                <w:sz w:val="20"/>
                <w:szCs w:val="20"/>
              </w:rPr>
              <w:t>ническое обеспечение защище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ности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493"/>
        </w:trPr>
        <w:tc>
          <w:tcPr>
            <w:tcW w:w="3184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системы и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форматизации и управления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755"/>
        </w:trPr>
        <w:tc>
          <w:tcPr>
            <w:tcW w:w="3184" w:type="dxa"/>
            <w:shd w:val="clear" w:color="auto" w:fill="auto"/>
          </w:tcPr>
          <w:p w:rsidR="00293504" w:rsidRPr="001B7153" w:rsidRDefault="00293504" w:rsidP="001B7153">
            <w:pPr>
              <w:keepLines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системы по</w:t>
            </w:r>
            <w:r w:rsidRPr="001B7153">
              <w:rPr>
                <w:sz w:val="20"/>
                <w:szCs w:val="20"/>
              </w:rPr>
              <w:t>д</w:t>
            </w:r>
            <w:r w:rsidRPr="001B7153">
              <w:rPr>
                <w:sz w:val="20"/>
                <w:szCs w:val="20"/>
              </w:rPr>
              <w:t>готовки в области повышения защище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ности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509"/>
        </w:trPr>
        <w:tc>
          <w:tcPr>
            <w:tcW w:w="3184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Другие мероприятия по повыш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нию защищенн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сти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</w:tr>
    </w:tbl>
    <w:p w:rsidR="00293504" w:rsidRDefault="00293504" w:rsidP="00293504">
      <w:pPr>
        <w:spacing w:after="120"/>
        <w:ind w:left="360"/>
        <w:jc w:val="right"/>
      </w:pPr>
    </w:p>
    <w:p w:rsidR="00293504" w:rsidRPr="00A46A68" w:rsidRDefault="00293504" w:rsidP="00293504">
      <w:pPr>
        <w:spacing w:after="120"/>
        <w:ind w:left="360"/>
        <w:jc w:val="right"/>
      </w:pPr>
      <w:r>
        <w:br w:type="page"/>
      </w:r>
      <w:r w:rsidRPr="00A46A68">
        <w:lastRenderedPageBreak/>
        <w:t>Таблица 2</w:t>
      </w:r>
    </w:p>
    <w:p w:rsidR="00293504" w:rsidRPr="00A46A68" w:rsidRDefault="00293504" w:rsidP="00293504">
      <w:pPr>
        <w:spacing w:after="120"/>
        <w:ind w:left="360"/>
        <w:jc w:val="center"/>
      </w:pPr>
      <w:r w:rsidRPr="00A46A68">
        <w:t>Показатели инженерно-технических мероприятий КВО</w:t>
      </w:r>
    </w:p>
    <w:tbl>
      <w:tblPr>
        <w:tblW w:w="962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1083"/>
        <w:gridCol w:w="1023"/>
        <w:gridCol w:w="954"/>
        <w:gridCol w:w="962"/>
        <w:gridCol w:w="818"/>
        <w:gridCol w:w="1460"/>
      </w:tblGrid>
      <w:tr w:rsidR="00293504" w:rsidRPr="00A46A68" w:rsidTr="001B7153">
        <w:trPr>
          <w:cantSplit/>
          <w:trHeight w:val="2087"/>
        </w:trPr>
        <w:tc>
          <w:tcPr>
            <w:tcW w:w="332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Строительство з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щитных и инжене</w:t>
            </w:r>
            <w:r w:rsidRPr="001B7153">
              <w:rPr>
                <w:sz w:val="20"/>
                <w:szCs w:val="20"/>
              </w:rPr>
              <w:t>р</w:t>
            </w:r>
            <w:r w:rsidRPr="001B7153">
              <w:rPr>
                <w:sz w:val="20"/>
                <w:szCs w:val="20"/>
              </w:rPr>
              <w:t>но-технических с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оружений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Обновление и м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дернизация авари</w:t>
            </w:r>
            <w:r w:rsidRPr="001B7153">
              <w:rPr>
                <w:sz w:val="20"/>
                <w:szCs w:val="20"/>
              </w:rPr>
              <w:t>й</w:t>
            </w:r>
            <w:r w:rsidRPr="001B7153">
              <w:rPr>
                <w:sz w:val="20"/>
                <w:szCs w:val="20"/>
              </w:rPr>
              <w:t>ной защиты прои</w:t>
            </w:r>
            <w:r w:rsidRPr="001B7153">
              <w:rPr>
                <w:sz w:val="20"/>
                <w:szCs w:val="20"/>
              </w:rPr>
              <w:t>з</w:t>
            </w:r>
            <w:r w:rsidRPr="001B7153">
              <w:rPr>
                <w:sz w:val="20"/>
                <w:szCs w:val="20"/>
              </w:rPr>
              <w:t>водства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Организация и с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оружение объездных путей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Перевод произво</w:t>
            </w:r>
            <w:r w:rsidRPr="001B7153">
              <w:rPr>
                <w:sz w:val="20"/>
                <w:szCs w:val="20"/>
              </w:rPr>
              <w:t>д</w:t>
            </w:r>
            <w:r w:rsidRPr="001B7153">
              <w:rPr>
                <w:sz w:val="20"/>
                <w:szCs w:val="20"/>
              </w:rPr>
              <w:t>ства на более бе</w:t>
            </w:r>
            <w:r w:rsidRPr="001B7153">
              <w:rPr>
                <w:sz w:val="20"/>
                <w:szCs w:val="20"/>
              </w:rPr>
              <w:t>з</w:t>
            </w:r>
            <w:r w:rsidRPr="001B7153">
              <w:rPr>
                <w:sz w:val="20"/>
                <w:szCs w:val="20"/>
              </w:rPr>
              <w:t>опасное с</w:t>
            </w:r>
            <w:r w:rsidRPr="001B7153">
              <w:rPr>
                <w:sz w:val="20"/>
                <w:szCs w:val="20"/>
              </w:rPr>
              <w:t>ы</w:t>
            </w:r>
            <w:r w:rsidRPr="001B7153">
              <w:rPr>
                <w:sz w:val="20"/>
                <w:szCs w:val="20"/>
              </w:rPr>
              <w:t>рье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резер</w:t>
            </w:r>
            <w:r w:rsidRPr="001B7153">
              <w:rPr>
                <w:sz w:val="20"/>
                <w:szCs w:val="20"/>
              </w:rPr>
              <w:t>в</w:t>
            </w:r>
            <w:r w:rsidRPr="001B7153">
              <w:rPr>
                <w:sz w:val="20"/>
                <w:szCs w:val="20"/>
              </w:rPr>
              <w:t>ных систем энерг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снабжения</w:t>
            </w:r>
          </w:p>
        </w:tc>
        <w:tc>
          <w:tcPr>
            <w:tcW w:w="1460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Другие инженерно-технические мер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приятия повышения защищенн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сти КВО</w:t>
            </w:r>
          </w:p>
        </w:tc>
      </w:tr>
      <w:tr w:rsidR="00293504" w:rsidRPr="00A46A68" w:rsidTr="001B7153">
        <w:trPr>
          <w:trHeight w:val="502"/>
        </w:trPr>
        <w:tc>
          <w:tcPr>
            <w:tcW w:w="33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Строительство защитных и инж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нерно-технических сооружений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490"/>
        </w:trPr>
        <w:tc>
          <w:tcPr>
            <w:tcW w:w="33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Обновление и модернизация ав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рийной защиты пр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изводства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490"/>
        </w:trPr>
        <w:tc>
          <w:tcPr>
            <w:tcW w:w="33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Организация и сооружение объез</w:t>
            </w:r>
            <w:r w:rsidRPr="001B7153">
              <w:rPr>
                <w:sz w:val="20"/>
                <w:szCs w:val="20"/>
              </w:rPr>
              <w:t>д</w:t>
            </w:r>
            <w:r w:rsidRPr="001B7153">
              <w:rPr>
                <w:sz w:val="20"/>
                <w:szCs w:val="20"/>
              </w:rPr>
              <w:t>ных п</w:t>
            </w:r>
            <w:r w:rsidRPr="001B7153">
              <w:rPr>
                <w:sz w:val="20"/>
                <w:szCs w:val="20"/>
              </w:rPr>
              <w:t>у</w:t>
            </w:r>
            <w:r w:rsidRPr="001B7153">
              <w:rPr>
                <w:sz w:val="20"/>
                <w:szCs w:val="20"/>
              </w:rPr>
              <w:t>тей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502"/>
        </w:trPr>
        <w:tc>
          <w:tcPr>
            <w:tcW w:w="33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Перевод производства на более бе</w:t>
            </w:r>
            <w:r w:rsidRPr="001B7153">
              <w:rPr>
                <w:sz w:val="20"/>
                <w:szCs w:val="20"/>
              </w:rPr>
              <w:t>з</w:t>
            </w:r>
            <w:r w:rsidRPr="001B7153">
              <w:rPr>
                <w:sz w:val="20"/>
                <w:szCs w:val="20"/>
              </w:rPr>
              <w:t>опасное сырье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490"/>
        </w:trPr>
        <w:tc>
          <w:tcPr>
            <w:tcW w:w="33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резервных систем эне</w:t>
            </w:r>
            <w:r w:rsidRPr="001B7153">
              <w:rPr>
                <w:sz w:val="20"/>
                <w:szCs w:val="20"/>
              </w:rPr>
              <w:t>р</w:t>
            </w:r>
            <w:r w:rsidRPr="001B7153">
              <w:rPr>
                <w:sz w:val="20"/>
                <w:szCs w:val="20"/>
              </w:rPr>
              <w:t>госнабжения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696"/>
        </w:trPr>
        <w:tc>
          <w:tcPr>
            <w:tcW w:w="33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Другие инженерно-технические мероприятия повышения защище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ности КВО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</w:tr>
    </w:tbl>
    <w:p w:rsidR="00293504" w:rsidRPr="00A46A68" w:rsidRDefault="00293504" w:rsidP="00293504">
      <w:pPr>
        <w:spacing w:after="120"/>
        <w:ind w:left="360"/>
        <w:jc w:val="center"/>
      </w:pPr>
    </w:p>
    <w:p w:rsidR="00293504" w:rsidRPr="00A46A68" w:rsidRDefault="00293504" w:rsidP="00293504">
      <w:pPr>
        <w:spacing w:after="120"/>
        <w:ind w:left="360"/>
        <w:jc w:val="right"/>
      </w:pPr>
      <w:r w:rsidRPr="00A46A68">
        <w:t>Таблица 3</w:t>
      </w:r>
    </w:p>
    <w:p w:rsidR="00293504" w:rsidRPr="00A46A68" w:rsidRDefault="00293504" w:rsidP="00293504">
      <w:pPr>
        <w:spacing w:after="120"/>
        <w:ind w:left="360"/>
        <w:jc w:val="center"/>
      </w:pPr>
      <w:r w:rsidRPr="00A46A68">
        <w:t>Мероприятия по совершенствованию физической защищенности (охраны) КВО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4"/>
        <w:gridCol w:w="2504"/>
        <w:gridCol w:w="2504"/>
      </w:tblGrid>
      <w:tr w:rsidR="00293504" w:rsidRPr="00A46A68" w:rsidTr="001B7153">
        <w:trPr>
          <w:trHeight w:val="1271"/>
        </w:trPr>
        <w:tc>
          <w:tcPr>
            <w:tcW w:w="250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ф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зических барьеров и пр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пятствий, систем ко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троля и управления д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ступом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стем обнаружения пр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никновения нарушит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лей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стем телевизионного наблюдения, технических средств предупреждения и воздействия</w:t>
            </w:r>
          </w:p>
        </w:tc>
      </w:tr>
      <w:tr w:rsidR="00293504" w:rsidRPr="00A46A68" w:rsidTr="001B7153">
        <w:trPr>
          <w:trHeight w:val="1271"/>
        </w:trPr>
        <w:tc>
          <w:tcPr>
            <w:tcW w:w="2503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ф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зических барьеров и пр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пятствий, систем ко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троля и управления д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ступом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1044"/>
        </w:trPr>
        <w:tc>
          <w:tcPr>
            <w:tcW w:w="2503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стем обнаружения пр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никновения нарушит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лей</w:t>
            </w:r>
          </w:p>
        </w:tc>
        <w:tc>
          <w:tcPr>
            <w:tcW w:w="250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908"/>
        </w:trPr>
        <w:tc>
          <w:tcPr>
            <w:tcW w:w="2503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Совершенствование с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стем телевизионного наблюдения, технических средств предупреждения и воздействия</w:t>
            </w:r>
          </w:p>
        </w:tc>
        <w:tc>
          <w:tcPr>
            <w:tcW w:w="250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</w:tr>
    </w:tbl>
    <w:p w:rsidR="00293504" w:rsidRDefault="00293504" w:rsidP="00293504">
      <w:pPr>
        <w:spacing w:after="120"/>
        <w:jc w:val="right"/>
      </w:pPr>
    </w:p>
    <w:p w:rsidR="003356B0" w:rsidRDefault="003356B0" w:rsidP="00293504">
      <w:pPr>
        <w:spacing w:after="120"/>
        <w:jc w:val="right"/>
      </w:pPr>
    </w:p>
    <w:p w:rsidR="003356B0" w:rsidRDefault="003356B0" w:rsidP="00293504">
      <w:pPr>
        <w:spacing w:after="120"/>
        <w:jc w:val="right"/>
      </w:pPr>
    </w:p>
    <w:p w:rsidR="003356B0" w:rsidRDefault="003356B0" w:rsidP="00293504">
      <w:pPr>
        <w:spacing w:after="120"/>
        <w:jc w:val="right"/>
      </w:pPr>
    </w:p>
    <w:p w:rsidR="003356B0" w:rsidRDefault="003356B0" w:rsidP="00293504">
      <w:pPr>
        <w:spacing w:after="120"/>
        <w:jc w:val="right"/>
      </w:pPr>
    </w:p>
    <w:p w:rsidR="003356B0" w:rsidRDefault="003356B0" w:rsidP="00293504">
      <w:pPr>
        <w:spacing w:after="120"/>
        <w:jc w:val="right"/>
      </w:pPr>
    </w:p>
    <w:p w:rsidR="003356B0" w:rsidRDefault="003356B0" w:rsidP="00293504">
      <w:pPr>
        <w:spacing w:after="120"/>
        <w:jc w:val="right"/>
      </w:pPr>
    </w:p>
    <w:p w:rsidR="00293504" w:rsidRPr="00A46A68" w:rsidRDefault="00293504" w:rsidP="00293504">
      <w:pPr>
        <w:spacing w:after="120"/>
        <w:jc w:val="right"/>
      </w:pPr>
      <w:r w:rsidRPr="00A46A68">
        <w:lastRenderedPageBreak/>
        <w:t>Таблица 4</w:t>
      </w:r>
    </w:p>
    <w:p w:rsidR="00293504" w:rsidRPr="00A46A68" w:rsidRDefault="00293504" w:rsidP="00293504">
      <w:pPr>
        <w:spacing w:after="120"/>
        <w:ind w:left="360"/>
        <w:jc w:val="center"/>
      </w:pPr>
      <w:r w:rsidRPr="00A46A68">
        <w:t>Финансовое и материально – техническое обеспечение защищенности КВО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1284"/>
        <w:gridCol w:w="1284"/>
        <w:gridCol w:w="1651"/>
        <w:gridCol w:w="1468"/>
      </w:tblGrid>
      <w:tr w:rsidR="00293504" w:rsidRPr="00A46A68" w:rsidTr="001B7153">
        <w:trPr>
          <w:cantSplit/>
          <w:trHeight w:val="2300"/>
        </w:trPr>
        <w:tc>
          <w:tcPr>
            <w:tcW w:w="4329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84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Создание финансовых и материально-технических резе</w:t>
            </w:r>
            <w:r w:rsidRPr="001B7153">
              <w:rPr>
                <w:sz w:val="20"/>
                <w:szCs w:val="20"/>
              </w:rPr>
              <w:t>р</w:t>
            </w:r>
            <w:r w:rsidRPr="001B7153">
              <w:rPr>
                <w:sz w:val="20"/>
                <w:szCs w:val="20"/>
              </w:rPr>
              <w:t>вов</w:t>
            </w:r>
          </w:p>
        </w:tc>
        <w:tc>
          <w:tcPr>
            <w:tcW w:w="1284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Создание топливно-энергетических зап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сов, продовольствия и других матер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ально-технических средств</w:t>
            </w:r>
          </w:p>
        </w:tc>
        <w:tc>
          <w:tcPr>
            <w:tcW w:w="1651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Приобретение спец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ального аварийно-спасательного, пожа</w:t>
            </w:r>
            <w:r w:rsidRPr="001B7153">
              <w:rPr>
                <w:sz w:val="20"/>
                <w:szCs w:val="20"/>
              </w:rPr>
              <w:t>р</w:t>
            </w:r>
            <w:r w:rsidRPr="001B7153">
              <w:rPr>
                <w:sz w:val="20"/>
                <w:szCs w:val="20"/>
              </w:rPr>
              <w:t>но-технического и др. оборудования, снар</w:t>
            </w:r>
            <w:r w:rsidRPr="001B7153">
              <w:rPr>
                <w:sz w:val="20"/>
                <w:szCs w:val="20"/>
              </w:rPr>
              <w:t>я</w:t>
            </w:r>
            <w:r w:rsidRPr="001B7153">
              <w:rPr>
                <w:sz w:val="20"/>
                <w:szCs w:val="20"/>
              </w:rPr>
              <w:t>жения</w:t>
            </w:r>
          </w:p>
        </w:tc>
        <w:tc>
          <w:tcPr>
            <w:tcW w:w="1468" w:type="dxa"/>
            <w:shd w:val="clear" w:color="auto" w:fill="auto"/>
            <w:textDirection w:val="btLr"/>
            <w:vAlign w:val="center"/>
          </w:tcPr>
          <w:p w:rsidR="00293504" w:rsidRPr="001B7153" w:rsidRDefault="00293504" w:rsidP="001B7153">
            <w:pPr>
              <w:spacing w:after="120"/>
              <w:ind w:left="113" w:right="113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Приобретение техники, оборудования и имущ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ства для обеспечения длительной автономной раб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ты КВО</w:t>
            </w:r>
          </w:p>
        </w:tc>
      </w:tr>
      <w:tr w:rsidR="00293504" w:rsidRPr="00A46A68" w:rsidTr="001B7153">
        <w:trPr>
          <w:trHeight w:val="450"/>
        </w:trPr>
        <w:tc>
          <w:tcPr>
            <w:tcW w:w="4329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Создание финансовых и м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териально-технических р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зервов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654"/>
        </w:trPr>
        <w:tc>
          <w:tcPr>
            <w:tcW w:w="4329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Создание топли</w:t>
            </w:r>
            <w:r w:rsidRPr="001B7153">
              <w:rPr>
                <w:sz w:val="20"/>
                <w:szCs w:val="20"/>
              </w:rPr>
              <w:t>в</w:t>
            </w:r>
            <w:r w:rsidRPr="001B7153">
              <w:rPr>
                <w:sz w:val="20"/>
                <w:szCs w:val="20"/>
              </w:rPr>
              <w:t>но-энергетических запасов, продовольствия и других матер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ально-технических средств</w:t>
            </w:r>
          </w:p>
        </w:tc>
        <w:tc>
          <w:tcPr>
            <w:tcW w:w="128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668"/>
        </w:trPr>
        <w:tc>
          <w:tcPr>
            <w:tcW w:w="4329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Приобретение сп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циального аварийно-спасательного, п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жарно-технического и др. оборудования, снаряж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ния</w:t>
            </w:r>
          </w:p>
        </w:tc>
        <w:tc>
          <w:tcPr>
            <w:tcW w:w="128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668"/>
        </w:trPr>
        <w:tc>
          <w:tcPr>
            <w:tcW w:w="4329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Приобретение техники, оборудования и им</w:t>
            </w:r>
            <w:r w:rsidRPr="001B7153">
              <w:rPr>
                <w:sz w:val="20"/>
                <w:szCs w:val="20"/>
              </w:rPr>
              <w:t>у</w:t>
            </w:r>
            <w:r w:rsidRPr="001B7153">
              <w:rPr>
                <w:sz w:val="20"/>
                <w:szCs w:val="20"/>
              </w:rPr>
              <w:t>щества для обеспечения длительной автоно</w:t>
            </w:r>
            <w:r w:rsidRPr="001B7153">
              <w:rPr>
                <w:sz w:val="20"/>
                <w:szCs w:val="20"/>
              </w:rPr>
              <w:t>м</w:t>
            </w:r>
            <w:r w:rsidRPr="001B7153">
              <w:rPr>
                <w:sz w:val="20"/>
                <w:szCs w:val="20"/>
              </w:rPr>
              <w:t>ной раб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ты КВО</w:t>
            </w:r>
          </w:p>
        </w:tc>
        <w:tc>
          <w:tcPr>
            <w:tcW w:w="128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</w:tr>
    </w:tbl>
    <w:p w:rsidR="00293504" w:rsidRPr="00A46A68" w:rsidRDefault="00293504" w:rsidP="00293504">
      <w:pPr>
        <w:keepNext/>
        <w:spacing w:after="120"/>
        <w:ind w:left="357"/>
        <w:jc w:val="right"/>
      </w:pPr>
      <w:r w:rsidRPr="00A46A68">
        <w:t>Таблица 5</w:t>
      </w:r>
    </w:p>
    <w:p w:rsidR="00293504" w:rsidRPr="00A46A68" w:rsidRDefault="00293504" w:rsidP="00293504">
      <w:pPr>
        <w:spacing w:after="120"/>
        <w:ind w:left="360"/>
        <w:jc w:val="center"/>
      </w:pPr>
      <w:r w:rsidRPr="00A46A68">
        <w:t>Совершенствование системы информатизации и управления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003"/>
        <w:gridCol w:w="2003"/>
        <w:gridCol w:w="2003"/>
        <w:gridCol w:w="1551"/>
      </w:tblGrid>
      <w:tr w:rsidR="00293504" w:rsidRPr="00A46A68" w:rsidTr="001B7153">
        <w:trPr>
          <w:trHeight w:val="1024"/>
        </w:trPr>
        <w:tc>
          <w:tcPr>
            <w:tcW w:w="244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локал</w:t>
            </w:r>
            <w:r w:rsidRPr="001B7153">
              <w:rPr>
                <w:sz w:val="20"/>
                <w:szCs w:val="20"/>
              </w:rPr>
              <w:t>ь</w:t>
            </w:r>
            <w:r w:rsidRPr="001B7153">
              <w:rPr>
                <w:sz w:val="20"/>
                <w:szCs w:val="20"/>
              </w:rPr>
              <w:t>ной системы опов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щения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Приобретение об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рудования и средств связи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Заблаговременное создание запа</w:t>
            </w:r>
            <w:r w:rsidRPr="001B7153">
              <w:rPr>
                <w:sz w:val="20"/>
                <w:szCs w:val="20"/>
              </w:rPr>
              <w:t>с</w:t>
            </w:r>
            <w:r w:rsidRPr="001B7153">
              <w:rPr>
                <w:sz w:val="20"/>
                <w:szCs w:val="20"/>
              </w:rPr>
              <w:t>ных (мобильных) пун</w:t>
            </w:r>
            <w:r w:rsidRPr="001B7153">
              <w:rPr>
                <w:sz w:val="20"/>
                <w:szCs w:val="20"/>
              </w:rPr>
              <w:t>к</w:t>
            </w:r>
            <w:r w:rsidRPr="001B7153">
              <w:rPr>
                <w:sz w:val="20"/>
                <w:szCs w:val="20"/>
              </w:rPr>
              <w:t>тов управл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Создание л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кальной сист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мы монит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ринга</w:t>
            </w:r>
          </w:p>
        </w:tc>
      </w:tr>
      <w:tr w:rsidR="00293504" w:rsidRPr="00A46A68" w:rsidTr="001B7153">
        <w:trPr>
          <w:trHeight w:val="558"/>
        </w:trPr>
        <w:tc>
          <w:tcPr>
            <w:tcW w:w="244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локал</w:t>
            </w:r>
            <w:r w:rsidRPr="001B7153">
              <w:rPr>
                <w:sz w:val="20"/>
                <w:szCs w:val="20"/>
              </w:rPr>
              <w:t>ь</w:t>
            </w:r>
            <w:r w:rsidRPr="001B7153">
              <w:rPr>
                <w:sz w:val="20"/>
                <w:szCs w:val="20"/>
              </w:rPr>
              <w:t>ной системы опов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щения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467"/>
        </w:trPr>
        <w:tc>
          <w:tcPr>
            <w:tcW w:w="244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Приобретение оборуд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вания и средств св</w:t>
            </w:r>
            <w:r w:rsidRPr="001B7153">
              <w:rPr>
                <w:sz w:val="20"/>
                <w:szCs w:val="20"/>
              </w:rPr>
              <w:t>я</w:t>
            </w:r>
            <w:r w:rsidRPr="001B7153">
              <w:rPr>
                <w:sz w:val="20"/>
                <w:szCs w:val="20"/>
              </w:rPr>
              <w:t>зи</w:t>
            </w:r>
          </w:p>
        </w:tc>
        <w:tc>
          <w:tcPr>
            <w:tcW w:w="200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734"/>
        </w:trPr>
        <w:tc>
          <w:tcPr>
            <w:tcW w:w="244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Заблаговременное созд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ние запасных (мобил</w:t>
            </w:r>
            <w:r w:rsidRPr="001B7153">
              <w:rPr>
                <w:sz w:val="20"/>
                <w:szCs w:val="20"/>
              </w:rPr>
              <w:t>ь</w:t>
            </w:r>
            <w:r w:rsidRPr="001B7153">
              <w:rPr>
                <w:sz w:val="20"/>
                <w:szCs w:val="20"/>
              </w:rPr>
              <w:t>ных) пунктов управл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ния</w:t>
            </w:r>
          </w:p>
        </w:tc>
        <w:tc>
          <w:tcPr>
            <w:tcW w:w="200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trHeight w:val="419"/>
        </w:trPr>
        <w:tc>
          <w:tcPr>
            <w:tcW w:w="244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Создание локальной с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стемы монит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ринга</w:t>
            </w:r>
          </w:p>
        </w:tc>
        <w:tc>
          <w:tcPr>
            <w:tcW w:w="200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</w:tr>
    </w:tbl>
    <w:p w:rsidR="00293504" w:rsidRPr="00A46A68" w:rsidRDefault="00293504" w:rsidP="00293504">
      <w:pPr>
        <w:spacing w:after="120"/>
        <w:ind w:left="360"/>
        <w:jc w:val="right"/>
      </w:pPr>
      <w:r w:rsidRPr="00A46A68">
        <w:t>Таблица 6</w:t>
      </w:r>
    </w:p>
    <w:p w:rsidR="00293504" w:rsidRPr="00A46A68" w:rsidRDefault="00293504" w:rsidP="00293504">
      <w:pPr>
        <w:spacing w:after="120"/>
        <w:ind w:left="360"/>
        <w:jc w:val="center"/>
      </w:pPr>
      <w:r w:rsidRPr="00A46A68">
        <w:t>Совершенствование системы подготовки в области повышения защище</w:t>
      </w:r>
      <w:r w:rsidRPr="00A46A68">
        <w:t>н</w:t>
      </w:r>
      <w:r w:rsidRPr="00A46A68">
        <w:t>ности КВО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1775"/>
        <w:gridCol w:w="1765"/>
        <w:gridCol w:w="1385"/>
        <w:gridCol w:w="1484"/>
      </w:tblGrid>
      <w:tr w:rsidR="00293504" w:rsidRPr="00A46A68" w:rsidTr="001B7153">
        <w:tc>
          <w:tcPr>
            <w:tcW w:w="352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пе</w:t>
            </w:r>
            <w:r w:rsidRPr="001B7153">
              <w:rPr>
                <w:sz w:val="20"/>
                <w:szCs w:val="20"/>
              </w:rPr>
              <w:t>р</w:t>
            </w:r>
            <w:r w:rsidRPr="001B7153">
              <w:rPr>
                <w:sz w:val="20"/>
                <w:szCs w:val="20"/>
              </w:rPr>
              <w:t>сонала в области з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щиты от ЧС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апп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рата управл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ния к действиям при угрозе ЧС и те</w:t>
            </w:r>
            <w:r w:rsidRPr="001B7153">
              <w:rPr>
                <w:sz w:val="20"/>
                <w:szCs w:val="20"/>
              </w:rPr>
              <w:t>р</w:t>
            </w:r>
            <w:r w:rsidRPr="001B7153">
              <w:rPr>
                <w:sz w:val="20"/>
                <w:szCs w:val="20"/>
              </w:rPr>
              <w:t>рористич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ских актов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Повышение гото</w:t>
            </w:r>
            <w:r w:rsidRPr="001B7153">
              <w:rPr>
                <w:sz w:val="20"/>
                <w:szCs w:val="20"/>
              </w:rPr>
              <w:t>в</w:t>
            </w:r>
            <w:r w:rsidRPr="001B7153">
              <w:rPr>
                <w:sz w:val="20"/>
                <w:szCs w:val="20"/>
              </w:rPr>
              <w:t>ности сил охраны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Повышение готовности п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жарно-спасательных формиров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ний</w:t>
            </w:r>
          </w:p>
        </w:tc>
      </w:tr>
      <w:tr w:rsidR="00293504" w:rsidRPr="00A46A68" w:rsidTr="001B7153">
        <w:tc>
          <w:tcPr>
            <w:tcW w:w="35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персонала в области з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щиты от ЧС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c>
          <w:tcPr>
            <w:tcW w:w="35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Подготовка аппарата управл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ния к действиям при угрозе ЧС и террор</w:t>
            </w:r>
            <w:r w:rsidRPr="001B7153">
              <w:rPr>
                <w:sz w:val="20"/>
                <w:szCs w:val="20"/>
              </w:rPr>
              <w:t>и</w:t>
            </w:r>
            <w:r w:rsidRPr="001B7153">
              <w:rPr>
                <w:sz w:val="20"/>
                <w:szCs w:val="20"/>
              </w:rPr>
              <w:t>стич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ских актов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c>
          <w:tcPr>
            <w:tcW w:w="35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Повышение готовности сил охр</w:t>
            </w:r>
            <w:r w:rsidRPr="001B7153">
              <w:rPr>
                <w:sz w:val="20"/>
                <w:szCs w:val="20"/>
              </w:rPr>
              <w:t>а</w:t>
            </w:r>
            <w:r w:rsidRPr="001B7153">
              <w:rPr>
                <w:sz w:val="20"/>
                <w:szCs w:val="20"/>
              </w:rPr>
              <w:t>ны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c>
          <w:tcPr>
            <w:tcW w:w="3528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Повышение готовности пожарно-спасательных формирований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</w:tr>
    </w:tbl>
    <w:p w:rsidR="00293504" w:rsidRPr="00A46A68" w:rsidRDefault="00293504" w:rsidP="00293504">
      <w:pPr>
        <w:spacing w:after="120"/>
        <w:ind w:left="360"/>
        <w:jc w:val="right"/>
      </w:pPr>
    </w:p>
    <w:p w:rsidR="00293504" w:rsidRPr="00A46A68" w:rsidRDefault="001B7CE1" w:rsidP="00293504">
      <w:pPr>
        <w:spacing w:after="120"/>
        <w:ind w:left="360"/>
        <w:jc w:val="right"/>
      </w:pPr>
      <w:r>
        <w:br w:type="page"/>
      </w:r>
      <w:r w:rsidR="00293504" w:rsidRPr="00A46A68">
        <w:lastRenderedPageBreak/>
        <w:t>Таблица 7</w:t>
      </w:r>
    </w:p>
    <w:p w:rsidR="00293504" w:rsidRPr="00A46A68" w:rsidRDefault="00293504" w:rsidP="00293504">
      <w:pPr>
        <w:spacing w:after="120"/>
        <w:ind w:left="360"/>
        <w:jc w:val="center"/>
      </w:pPr>
      <w:r w:rsidRPr="00A46A68">
        <w:t>Другие мероприятия по повышению защищенности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2160"/>
        <w:gridCol w:w="2160"/>
        <w:gridCol w:w="1474"/>
        <w:gridCol w:w="486"/>
        <w:gridCol w:w="350"/>
        <w:gridCol w:w="360"/>
      </w:tblGrid>
      <w:tr w:rsidR="00293504" w:rsidRPr="00A46A68" w:rsidTr="001B7153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Меропри</w:t>
            </w:r>
            <w:r w:rsidRPr="001B7153">
              <w:rPr>
                <w:sz w:val="20"/>
                <w:szCs w:val="20"/>
              </w:rPr>
              <w:t>я</w:t>
            </w:r>
            <w:r w:rsidRPr="001B7153">
              <w:rPr>
                <w:sz w:val="20"/>
                <w:szCs w:val="20"/>
              </w:rPr>
              <w:t>тия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Модернизация и о</w:t>
            </w:r>
            <w:r w:rsidRPr="001B7153">
              <w:rPr>
                <w:sz w:val="20"/>
                <w:szCs w:val="20"/>
              </w:rPr>
              <w:t>б</w:t>
            </w:r>
            <w:r w:rsidRPr="001B7153">
              <w:rPr>
                <w:sz w:val="20"/>
                <w:szCs w:val="20"/>
              </w:rPr>
              <w:t>новление основных производственных фо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дов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Выполнение план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во-предупредительных р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монтов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Обеспеч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ние персонала средствами индивидуал</w:t>
            </w:r>
            <w:r w:rsidRPr="001B7153">
              <w:rPr>
                <w:sz w:val="20"/>
                <w:szCs w:val="20"/>
              </w:rPr>
              <w:t>ь</w:t>
            </w:r>
            <w:r w:rsidRPr="001B7153">
              <w:rPr>
                <w:sz w:val="20"/>
                <w:szCs w:val="20"/>
              </w:rPr>
              <w:t>ной защиты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jc w:val="center"/>
        </w:trPr>
        <w:tc>
          <w:tcPr>
            <w:tcW w:w="2539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Модернизация и обновл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ние основных произво</w:t>
            </w:r>
            <w:r w:rsidRPr="001B7153">
              <w:rPr>
                <w:sz w:val="20"/>
                <w:szCs w:val="20"/>
              </w:rPr>
              <w:t>д</w:t>
            </w:r>
            <w:r w:rsidRPr="001B7153">
              <w:rPr>
                <w:sz w:val="20"/>
                <w:szCs w:val="20"/>
              </w:rPr>
              <w:t>ственных фо</w:t>
            </w:r>
            <w:r w:rsidRPr="001B7153">
              <w:rPr>
                <w:sz w:val="20"/>
                <w:szCs w:val="20"/>
              </w:rPr>
              <w:t>н</w:t>
            </w:r>
            <w:r w:rsidRPr="001B7153">
              <w:rPr>
                <w:sz w:val="20"/>
                <w:szCs w:val="20"/>
              </w:rPr>
              <w:t>дов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jc w:val="center"/>
        </w:trPr>
        <w:tc>
          <w:tcPr>
            <w:tcW w:w="2539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Выполнение план</w:t>
            </w:r>
            <w:r w:rsidRPr="001B7153">
              <w:rPr>
                <w:sz w:val="20"/>
                <w:szCs w:val="20"/>
              </w:rPr>
              <w:t>о</w:t>
            </w:r>
            <w:r w:rsidRPr="001B7153">
              <w:rPr>
                <w:sz w:val="20"/>
                <w:szCs w:val="20"/>
              </w:rPr>
              <w:t>во-предупредительных р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монтов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jc w:val="center"/>
        </w:trPr>
        <w:tc>
          <w:tcPr>
            <w:tcW w:w="2539" w:type="dxa"/>
            <w:shd w:val="clear" w:color="auto" w:fill="auto"/>
          </w:tcPr>
          <w:p w:rsidR="00293504" w:rsidRPr="001B7153" w:rsidRDefault="00293504" w:rsidP="001B7153">
            <w:pPr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Обеспеч</w:t>
            </w:r>
            <w:r w:rsidRPr="001B7153">
              <w:rPr>
                <w:sz w:val="20"/>
                <w:szCs w:val="20"/>
              </w:rPr>
              <w:t>е</w:t>
            </w:r>
            <w:r w:rsidRPr="001B7153">
              <w:rPr>
                <w:sz w:val="20"/>
                <w:szCs w:val="20"/>
              </w:rPr>
              <w:t>ние персонала средствами индивидуал</w:t>
            </w:r>
            <w:r w:rsidRPr="001B7153">
              <w:rPr>
                <w:sz w:val="20"/>
                <w:szCs w:val="20"/>
              </w:rPr>
              <w:t>ь</w:t>
            </w:r>
            <w:r w:rsidRPr="001B7153">
              <w:rPr>
                <w:sz w:val="20"/>
                <w:szCs w:val="20"/>
              </w:rPr>
              <w:t>ной защиты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jc w:val="center"/>
        </w:trPr>
        <w:tc>
          <w:tcPr>
            <w:tcW w:w="2539" w:type="dxa"/>
            <w:shd w:val="clear" w:color="auto" w:fill="auto"/>
          </w:tcPr>
          <w:p w:rsidR="00293504" w:rsidRPr="001B7153" w:rsidRDefault="00293504" w:rsidP="001B71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jc w:val="center"/>
        </w:trPr>
        <w:tc>
          <w:tcPr>
            <w:tcW w:w="2539" w:type="dxa"/>
            <w:shd w:val="clear" w:color="auto" w:fill="auto"/>
          </w:tcPr>
          <w:p w:rsidR="00293504" w:rsidRPr="001B7153" w:rsidRDefault="00293504" w:rsidP="001B71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93504" w:rsidRPr="00A46A68" w:rsidTr="001B7153">
        <w:trPr>
          <w:jc w:val="center"/>
        </w:trPr>
        <w:tc>
          <w:tcPr>
            <w:tcW w:w="2539" w:type="dxa"/>
            <w:shd w:val="clear" w:color="auto" w:fill="auto"/>
          </w:tcPr>
          <w:p w:rsidR="00293504" w:rsidRPr="001B7153" w:rsidRDefault="00293504" w:rsidP="001B715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93504" w:rsidRPr="001B7153" w:rsidRDefault="00293504" w:rsidP="001B7153">
            <w:pPr>
              <w:spacing w:after="120"/>
              <w:jc w:val="center"/>
              <w:rPr>
                <w:sz w:val="20"/>
                <w:szCs w:val="20"/>
              </w:rPr>
            </w:pPr>
            <w:r w:rsidRPr="001B7153">
              <w:rPr>
                <w:sz w:val="20"/>
                <w:szCs w:val="20"/>
              </w:rPr>
              <w:t>1</w:t>
            </w:r>
          </w:p>
        </w:tc>
      </w:tr>
    </w:tbl>
    <w:p w:rsidR="00293504" w:rsidRDefault="00293504" w:rsidP="00293504">
      <w:pPr>
        <w:spacing w:after="120"/>
        <w:ind w:firstLine="709"/>
        <w:jc w:val="both"/>
      </w:pPr>
    </w:p>
    <w:p w:rsidR="00293504" w:rsidRPr="00A46A68" w:rsidRDefault="00293504" w:rsidP="00293504">
      <w:pPr>
        <w:spacing w:after="120"/>
        <w:ind w:firstLine="709"/>
        <w:jc w:val="both"/>
      </w:pPr>
      <w:r w:rsidRPr="00A46A68">
        <w:t>Примечание: Группу другие мероприятия возможно включение дополнительных мер</w:t>
      </w:r>
      <w:r w:rsidRPr="00A46A68">
        <w:t>о</w:t>
      </w:r>
      <w:r w:rsidRPr="00A46A68">
        <w:t>приятий (по усмотрению эксперта)</w:t>
      </w:r>
    </w:p>
    <w:p w:rsidR="00293504" w:rsidRDefault="00293504" w:rsidP="00293504">
      <w:pPr>
        <w:pStyle w:val="9"/>
        <w:jc w:val="right"/>
      </w:pPr>
    </w:p>
    <w:p w:rsidR="0026594C" w:rsidRPr="004F1F8B" w:rsidRDefault="0026594C" w:rsidP="001B7CE1">
      <w:pPr>
        <w:pStyle w:val="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3504">
        <w:br w:type="page"/>
      </w:r>
      <w:r w:rsidRPr="007E769C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II</w:t>
      </w:r>
      <w:r w:rsidRPr="004F1F8B">
        <w:rPr>
          <w:rFonts w:ascii="Times New Roman" w:hAnsi="Times New Roman"/>
          <w:b/>
          <w:color w:val="000000"/>
          <w:sz w:val="24"/>
          <w:szCs w:val="24"/>
        </w:rPr>
        <w:t xml:space="preserve">. ТИПОВОЙ ПЛАН ПОВЫШЕНИЯ ЗАЩИЩЕННОСТИ </w:t>
      </w:r>
      <w:r w:rsidR="00A002B2">
        <w:rPr>
          <w:rFonts w:ascii="Times New Roman" w:hAnsi="Times New Roman"/>
          <w:b/>
          <w:color w:val="000000"/>
          <w:sz w:val="24"/>
          <w:szCs w:val="24"/>
        </w:rPr>
        <w:t xml:space="preserve">КРИТИЧЕСКИ ВАЖНЫХ ОБЪЕКТОВ </w:t>
      </w:r>
      <w:r w:rsidR="007E769C" w:rsidRPr="004F1F8B">
        <w:rPr>
          <w:rFonts w:ascii="Times New Roman" w:hAnsi="Times New Roman"/>
          <w:b/>
          <w:color w:val="000000"/>
          <w:sz w:val="24"/>
          <w:szCs w:val="24"/>
        </w:rPr>
        <w:t>ТЕРРИТОРИЙ СУБЪЕКТОВ РОССИЙСКОЙ ФЕДЕРАЦИИ И МУНИЦ</w:t>
      </w:r>
      <w:r w:rsidR="007E769C" w:rsidRPr="004F1F8B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7E769C" w:rsidRPr="004F1F8B">
        <w:rPr>
          <w:rFonts w:ascii="Times New Roman" w:hAnsi="Times New Roman"/>
          <w:b/>
          <w:color w:val="000000"/>
          <w:sz w:val="24"/>
          <w:szCs w:val="24"/>
        </w:rPr>
        <w:t>ПАЛЬНЫХ ОБРАЗОВАНИЙ</w:t>
      </w:r>
      <w:r w:rsidRPr="004F1F8B">
        <w:rPr>
          <w:rFonts w:ascii="Times New Roman" w:hAnsi="Times New Roman"/>
          <w:b/>
          <w:color w:val="000000"/>
          <w:sz w:val="24"/>
          <w:szCs w:val="24"/>
        </w:rPr>
        <w:t>. МЕТОДИЧЕСКИЕ РЕКОМЕНДАЦИИ ПО РАЗРАБОТКЕ</w:t>
      </w:r>
    </w:p>
    <w:p w:rsidR="007E769C" w:rsidRPr="007E769C" w:rsidRDefault="00505E98" w:rsidP="007E769C">
      <w:pPr>
        <w:pStyle w:val="9"/>
        <w:ind w:firstLine="72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2</w:t>
      </w:r>
      <w:r w:rsidR="0026594C" w:rsidRPr="007E769C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.1. Форма типового Плана повышения защищенности </w:t>
      </w:r>
      <w:r w:rsidR="00A002B2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 xml:space="preserve">критически важных объектов </w:t>
      </w:r>
      <w:r w:rsidR="007E769C" w:rsidRPr="007E769C">
        <w:rPr>
          <w:rFonts w:ascii="Times New Roman" w:hAnsi="Times New Roman"/>
          <w:b/>
          <w:i/>
          <w:iCs/>
          <w:sz w:val="24"/>
          <w:szCs w:val="24"/>
        </w:rPr>
        <w:t>территорий субъектов Российской Федерации</w:t>
      </w:r>
      <w:r w:rsidR="007E769C" w:rsidRPr="004F1F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E769C" w:rsidRPr="007E769C">
        <w:rPr>
          <w:rFonts w:ascii="Times New Roman" w:hAnsi="Times New Roman"/>
          <w:b/>
          <w:i/>
          <w:iCs/>
          <w:sz w:val="24"/>
          <w:szCs w:val="24"/>
        </w:rPr>
        <w:t>и муниципальных образований</w:t>
      </w:r>
    </w:p>
    <w:p w:rsidR="0026594C" w:rsidRPr="00891055" w:rsidRDefault="0026594C" w:rsidP="0026594C">
      <w:pPr>
        <w:pStyle w:val="21"/>
        <w:spacing w:after="0" w:line="240" w:lineRule="auto"/>
        <w:ind w:left="0" w:firstLine="720"/>
        <w:jc w:val="both"/>
        <w:rPr>
          <w:b/>
          <w:i/>
          <w:iCs/>
          <w:color w:val="000000"/>
          <w:spacing w:val="-4"/>
        </w:rPr>
      </w:pPr>
    </w:p>
    <w:p w:rsidR="0026594C" w:rsidRPr="00891055" w:rsidRDefault="0026594C" w:rsidP="0026594C">
      <w:pPr>
        <w:pStyle w:val="2"/>
        <w:ind w:firstLine="0"/>
        <w:jc w:val="center"/>
        <w:rPr>
          <w:b/>
          <w:szCs w:val="24"/>
        </w:rPr>
      </w:pPr>
      <w:r w:rsidRPr="00891055">
        <w:rPr>
          <w:b/>
          <w:szCs w:val="24"/>
        </w:rPr>
        <w:t>ТИТУЛЬНЫЙ ЛИСТ</w:t>
      </w:r>
    </w:p>
    <w:p w:rsidR="0026594C" w:rsidRPr="00891055" w:rsidRDefault="0026594C" w:rsidP="0026594C">
      <w:pPr>
        <w:pStyle w:val="21"/>
        <w:spacing w:after="0" w:line="240" w:lineRule="auto"/>
        <w:ind w:left="0"/>
        <w:jc w:val="center"/>
        <w:rPr>
          <w:b/>
        </w:rPr>
      </w:pPr>
      <w:r w:rsidRPr="00891055">
        <w:rPr>
          <w:b/>
        </w:rPr>
        <w:t xml:space="preserve">ПЛАНА ПОВЫШЕНИЯ ЗАЩИЩЕННОСТИ </w:t>
      </w:r>
      <w:r w:rsidR="00A002B2">
        <w:rPr>
          <w:b/>
        </w:rPr>
        <w:t xml:space="preserve">КРИТИЧЕСКИ ВАЖНЫХ ОБЪЕКТОВ </w:t>
      </w:r>
      <w:r w:rsidR="007E769C" w:rsidRPr="004F1F8B">
        <w:rPr>
          <w:b/>
          <w:color w:val="000000"/>
        </w:rPr>
        <w:t>ТЕРРИТОРИЙ СУБЪЕКТОВ РОССИЙСКОЙ ФЕДЕРАЦИИ И МУНИЦИПАЛЬНЫХ ОБРАЗОВАНИЙ</w:t>
      </w:r>
    </w:p>
    <w:p w:rsidR="0026594C" w:rsidRPr="00891055" w:rsidRDefault="0026594C" w:rsidP="0026594C">
      <w:pPr>
        <w:pStyle w:val="21"/>
        <w:spacing w:after="0" w:line="240" w:lineRule="auto"/>
        <w:ind w:left="0"/>
        <w:jc w:val="center"/>
        <w:rPr>
          <w:b/>
        </w:rPr>
      </w:pPr>
    </w:p>
    <w:p w:rsidR="0026594C" w:rsidRPr="00891055" w:rsidRDefault="0026594C" w:rsidP="0026594C">
      <w:pPr>
        <w:pStyle w:val="21"/>
        <w:spacing w:after="0" w:line="240" w:lineRule="auto"/>
        <w:ind w:left="0"/>
        <w:jc w:val="right"/>
        <w:rPr>
          <w:bCs/>
          <w:i/>
          <w:iCs/>
          <w:color w:val="FF0000"/>
          <w:spacing w:val="-4"/>
        </w:rPr>
      </w:pPr>
      <w:r w:rsidRPr="00891055">
        <w:rPr>
          <w:bCs/>
          <w:i/>
          <w:iCs/>
        </w:rPr>
        <w:t xml:space="preserve">(по заполнении </w:t>
      </w:r>
      <w:r w:rsidR="00C4164F">
        <w:rPr>
          <w:bCs/>
          <w:i/>
          <w:iCs/>
        </w:rPr>
        <w:t>секретно</w:t>
      </w:r>
      <w:r w:rsidRPr="00891055">
        <w:rPr>
          <w:bCs/>
          <w:i/>
          <w:iCs/>
        </w:rPr>
        <w:t>)</w:t>
      </w:r>
    </w:p>
    <w:tbl>
      <w:tblPr>
        <w:tblW w:w="4680" w:type="dxa"/>
        <w:tblInd w:w="4968" w:type="dxa"/>
        <w:tblLook w:val="01E0" w:firstRow="1" w:lastRow="1" w:firstColumn="1" w:lastColumn="1" w:noHBand="0" w:noVBand="0"/>
      </w:tblPr>
      <w:tblGrid>
        <w:gridCol w:w="4680"/>
      </w:tblGrid>
      <w:tr w:rsidR="006E15EC" w:rsidRPr="001B7153" w:rsidTr="001B7153">
        <w:tc>
          <w:tcPr>
            <w:tcW w:w="4680" w:type="dxa"/>
            <w:shd w:val="clear" w:color="auto" w:fill="auto"/>
          </w:tcPr>
          <w:p w:rsidR="006E15EC" w:rsidRPr="001B7153" w:rsidRDefault="006E15EC" w:rsidP="001B7153">
            <w:pPr>
              <w:pStyle w:val="a5"/>
              <w:jc w:val="center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УТВЕРЖДАЮ</w:t>
            </w:r>
          </w:p>
        </w:tc>
      </w:tr>
      <w:tr w:rsidR="006E15EC" w:rsidRPr="001B7153" w:rsidTr="001B7153">
        <w:tc>
          <w:tcPr>
            <w:tcW w:w="4680" w:type="dxa"/>
            <w:shd w:val="clear" w:color="auto" w:fill="auto"/>
          </w:tcPr>
          <w:p w:rsidR="006E15EC" w:rsidRPr="001B7153" w:rsidRDefault="006E15EC" w:rsidP="001B7153">
            <w:pPr>
              <w:pStyle w:val="a5"/>
              <w:spacing w:after="0"/>
              <w:rPr>
                <w:bCs/>
              </w:rPr>
            </w:pPr>
            <w:r w:rsidRPr="001B7153">
              <w:rPr>
                <w:bCs/>
              </w:rPr>
              <w:t xml:space="preserve">Руководитель высшего исполнительного органа государственной власти субъекта Российской Федерации, </w:t>
            </w:r>
          </w:p>
          <w:p w:rsidR="006E15EC" w:rsidRPr="001B7153" w:rsidRDefault="006E15EC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</w:rPr>
              <w:t>глава муниципального образования</w:t>
            </w:r>
          </w:p>
        </w:tc>
      </w:tr>
      <w:tr w:rsidR="006E15EC" w:rsidRPr="001B7153" w:rsidTr="001B7153">
        <w:tc>
          <w:tcPr>
            <w:tcW w:w="4680" w:type="dxa"/>
            <w:shd w:val="clear" w:color="auto" w:fill="auto"/>
          </w:tcPr>
          <w:p w:rsidR="006E15EC" w:rsidRPr="001B7153" w:rsidRDefault="006E15EC" w:rsidP="001B7153">
            <w:pPr>
              <w:pStyle w:val="a5"/>
              <w:jc w:val="right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(Ф.И.О)</w:t>
            </w:r>
          </w:p>
        </w:tc>
      </w:tr>
      <w:tr w:rsidR="006E15EC" w:rsidRPr="001B7153" w:rsidTr="001B7153">
        <w:trPr>
          <w:trHeight w:val="218"/>
        </w:trPr>
        <w:tc>
          <w:tcPr>
            <w:tcW w:w="4680" w:type="dxa"/>
            <w:shd w:val="clear" w:color="auto" w:fill="auto"/>
          </w:tcPr>
          <w:p w:rsidR="006E15EC" w:rsidRPr="001B7153" w:rsidRDefault="006E15EC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М.П.</w:t>
            </w:r>
          </w:p>
        </w:tc>
      </w:tr>
      <w:tr w:rsidR="006E15EC" w:rsidRPr="001B7153" w:rsidTr="001B7153">
        <w:tc>
          <w:tcPr>
            <w:tcW w:w="4680" w:type="dxa"/>
            <w:shd w:val="clear" w:color="auto" w:fill="auto"/>
          </w:tcPr>
          <w:p w:rsidR="006E15EC" w:rsidRPr="001B7153" w:rsidRDefault="006E15EC" w:rsidP="001B7153">
            <w:pPr>
              <w:pStyle w:val="a5"/>
              <w:spacing w:after="0"/>
              <w:rPr>
                <w:bCs/>
                <w:color w:val="000000"/>
              </w:rPr>
            </w:pPr>
            <w:r w:rsidRPr="001B7153">
              <w:rPr>
                <w:bCs/>
                <w:color w:val="000000"/>
              </w:rPr>
              <w:t>«____»____________200 __ г.</w:t>
            </w:r>
          </w:p>
        </w:tc>
      </w:tr>
    </w:tbl>
    <w:p w:rsidR="0026594C" w:rsidRPr="00836823" w:rsidRDefault="0026594C" w:rsidP="0026594C">
      <w:pPr>
        <w:pStyle w:val="a5"/>
        <w:rPr>
          <w:bCs/>
          <w:color w:val="FF0000"/>
          <w:sz w:val="20"/>
        </w:rPr>
      </w:pPr>
    </w:p>
    <w:p w:rsidR="006E15EC" w:rsidRPr="00795547" w:rsidRDefault="0026594C" w:rsidP="006E15EC">
      <w:pPr>
        <w:pStyle w:val="a5"/>
        <w:spacing w:after="0"/>
        <w:jc w:val="center"/>
        <w:rPr>
          <w:b/>
          <w:bCs/>
          <w:color w:val="000000"/>
        </w:rPr>
      </w:pPr>
      <w:r w:rsidRPr="00795547">
        <w:rPr>
          <w:b/>
          <w:bCs/>
          <w:color w:val="000000"/>
        </w:rPr>
        <w:t xml:space="preserve">ПЛАН ПОВЫШЕНИЯ  ЗАЩИЩЕННОСТИ </w:t>
      </w:r>
      <w:r w:rsidR="006D76F6" w:rsidRPr="00795547">
        <w:rPr>
          <w:b/>
          <w:bCs/>
          <w:color w:val="000000"/>
        </w:rPr>
        <w:t xml:space="preserve">КРИТИЧЕСКИ ВАЖНЫХ ОБЪЕКТОВ </w:t>
      </w:r>
      <w:r w:rsidR="006E15EC" w:rsidRPr="004F1F8B">
        <w:rPr>
          <w:b/>
          <w:color w:val="000000"/>
        </w:rPr>
        <w:t>ТЕРРИТОРИЙ СУБЪЕКТОВ РОССИЙСКОЙ ФЕДЕРАЦИИ И МУНИЦИПАЛЬНЫХ ОБРАЗОВАНИЙ</w:t>
      </w:r>
      <w:r w:rsidR="006E15EC" w:rsidRPr="00795547">
        <w:rPr>
          <w:b/>
          <w:bCs/>
          <w:color w:val="000000"/>
        </w:rPr>
        <w:t xml:space="preserve"> </w:t>
      </w:r>
    </w:p>
    <w:p w:rsidR="0026594C" w:rsidRPr="00642591" w:rsidRDefault="0026594C" w:rsidP="006E15EC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642591">
        <w:rPr>
          <w:b/>
          <w:bCs/>
          <w:color w:val="000000"/>
          <w:sz w:val="28"/>
          <w:szCs w:val="28"/>
        </w:rPr>
        <w:t>________________________________________</w:t>
      </w:r>
    </w:p>
    <w:p w:rsidR="0026594C" w:rsidRPr="006E15EC" w:rsidRDefault="006E15EC" w:rsidP="006E15EC">
      <w:pPr>
        <w:pStyle w:val="a5"/>
        <w:spacing w:after="0"/>
        <w:jc w:val="center"/>
        <w:rPr>
          <w:b/>
          <w:bCs/>
          <w:color w:val="000000"/>
          <w:sz w:val="20"/>
          <w:szCs w:val="20"/>
          <w:vertAlign w:val="superscript"/>
        </w:rPr>
      </w:pPr>
      <w:r w:rsidRPr="006E15EC">
        <w:rPr>
          <w:bCs/>
          <w:sz w:val="20"/>
          <w:szCs w:val="20"/>
        </w:rPr>
        <w:t>(наименование субъекта Российской Федерации, муниципального образования)</w:t>
      </w: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4108"/>
        <w:gridCol w:w="900"/>
        <w:gridCol w:w="4808"/>
      </w:tblGrid>
      <w:tr w:rsidR="00FA0F02" w:rsidRPr="00FA0F02">
        <w:tc>
          <w:tcPr>
            <w:tcW w:w="4108" w:type="dxa"/>
          </w:tcPr>
          <w:p w:rsidR="00FA0F02" w:rsidRPr="00FA0F02" w:rsidRDefault="00FA0F02" w:rsidP="00FA0F02">
            <w:pPr>
              <w:pStyle w:val="2"/>
              <w:ind w:firstLine="0"/>
              <w:rPr>
                <w:bCs/>
                <w:szCs w:val="24"/>
              </w:rPr>
            </w:pPr>
            <w:r w:rsidRPr="00FA0F02">
              <w:rPr>
                <w:bCs/>
                <w:szCs w:val="24"/>
              </w:rPr>
              <w:t>Начальник Главного управления  МЧС России по субъекту Российской Федерации</w:t>
            </w:r>
          </w:p>
          <w:p w:rsidR="00FA0F02" w:rsidRPr="00FA0F02" w:rsidRDefault="00FA0F02" w:rsidP="00FA0F02">
            <w:pPr>
              <w:rPr>
                <w:bCs/>
              </w:rPr>
            </w:pPr>
          </w:p>
          <w:p w:rsidR="00FA0F02" w:rsidRPr="00FA0F02" w:rsidRDefault="00FA0F02" w:rsidP="00FA0F02">
            <w:pPr>
              <w:rPr>
                <w:bCs/>
              </w:rPr>
            </w:pPr>
            <w:r w:rsidRPr="00FA0F02">
              <w:rPr>
                <w:bCs/>
              </w:rPr>
              <w:t>«_____»_____________200  г.</w:t>
            </w:r>
          </w:p>
          <w:p w:rsidR="00FA0F02" w:rsidRPr="00FA0F02" w:rsidRDefault="00FA0F02" w:rsidP="00FA0F02">
            <w:pPr>
              <w:rPr>
                <w:bCs/>
              </w:rPr>
            </w:pPr>
            <w:r w:rsidRPr="00FA0F02">
              <w:rPr>
                <w:bCs/>
              </w:rPr>
              <w:t>М.П.</w:t>
            </w:r>
          </w:p>
        </w:tc>
        <w:tc>
          <w:tcPr>
            <w:tcW w:w="900" w:type="dxa"/>
          </w:tcPr>
          <w:p w:rsidR="00FA0F02" w:rsidRPr="00FA0F02" w:rsidRDefault="00FA0F02" w:rsidP="00FA0F02">
            <w:pPr>
              <w:pStyle w:val="2"/>
              <w:ind w:firstLine="0"/>
              <w:rPr>
                <w:bCs/>
                <w:szCs w:val="24"/>
              </w:rPr>
            </w:pPr>
          </w:p>
        </w:tc>
        <w:tc>
          <w:tcPr>
            <w:tcW w:w="4808" w:type="dxa"/>
          </w:tcPr>
          <w:p w:rsidR="00FA0F02" w:rsidRPr="00FA0F02" w:rsidRDefault="00FA0F02" w:rsidP="00FA0F02">
            <w:pPr>
              <w:pStyle w:val="2"/>
              <w:ind w:firstLine="0"/>
              <w:rPr>
                <w:bCs/>
                <w:szCs w:val="24"/>
              </w:rPr>
            </w:pPr>
            <w:r w:rsidRPr="00FA0F02">
              <w:rPr>
                <w:bCs/>
                <w:szCs w:val="24"/>
              </w:rPr>
              <w:t>Председатель Комиссии по  чрезвычайным ситуациям органа исполнительной власти субъекта Российской Федерации (муниц</w:t>
            </w:r>
            <w:r w:rsidRPr="00FA0F02">
              <w:rPr>
                <w:bCs/>
                <w:szCs w:val="24"/>
              </w:rPr>
              <w:t>и</w:t>
            </w:r>
            <w:r w:rsidRPr="00FA0F02">
              <w:rPr>
                <w:bCs/>
                <w:szCs w:val="24"/>
              </w:rPr>
              <w:t>пального образования)</w:t>
            </w:r>
          </w:p>
          <w:p w:rsidR="008E5874" w:rsidRDefault="008E5874" w:rsidP="00FA0F02">
            <w:pPr>
              <w:rPr>
                <w:bCs/>
              </w:rPr>
            </w:pPr>
          </w:p>
          <w:p w:rsidR="00FA0F02" w:rsidRPr="00FA0F02" w:rsidRDefault="00FA0F02" w:rsidP="00FA0F02">
            <w:pPr>
              <w:rPr>
                <w:bCs/>
              </w:rPr>
            </w:pPr>
            <w:r w:rsidRPr="00FA0F02">
              <w:rPr>
                <w:bCs/>
              </w:rPr>
              <w:t>«_____»_____________200</w:t>
            </w:r>
            <w:r w:rsidR="008E5874">
              <w:rPr>
                <w:bCs/>
              </w:rPr>
              <w:t xml:space="preserve"> __ </w:t>
            </w:r>
            <w:r w:rsidRPr="00FA0F02">
              <w:rPr>
                <w:bCs/>
              </w:rPr>
              <w:t>г.</w:t>
            </w:r>
          </w:p>
        </w:tc>
      </w:tr>
      <w:tr w:rsidR="008E5874" w:rsidRPr="00FA0F02">
        <w:tc>
          <w:tcPr>
            <w:tcW w:w="4108" w:type="dxa"/>
          </w:tcPr>
          <w:p w:rsidR="008E5874" w:rsidRPr="00FA0F02" w:rsidRDefault="008E5874" w:rsidP="00C1545D">
            <w:pPr>
              <w:pStyle w:val="2"/>
              <w:ind w:firstLine="0"/>
              <w:rPr>
                <w:bCs/>
                <w:szCs w:val="24"/>
              </w:rPr>
            </w:pPr>
          </w:p>
          <w:p w:rsidR="008E5874" w:rsidRPr="00FA0F02" w:rsidRDefault="008E5874" w:rsidP="00C1545D">
            <w:pPr>
              <w:pStyle w:val="2"/>
              <w:ind w:firstLine="0"/>
              <w:rPr>
                <w:bCs/>
                <w:szCs w:val="24"/>
              </w:rPr>
            </w:pPr>
            <w:r w:rsidRPr="00FA0F02">
              <w:rPr>
                <w:bCs/>
                <w:szCs w:val="24"/>
              </w:rPr>
              <w:t xml:space="preserve">Начальник Главного управления  </w:t>
            </w:r>
            <w:r>
              <w:rPr>
                <w:bCs/>
                <w:szCs w:val="24"/>
              </w:rPr>
              <w:t>ФСБ</w:t>
            </w:r>
            <w:r w:rsidRPr="00FA0F02">
              <w:rPr>
                <w:bCs/>
                <w:szCs w:val="24"/>
              </w:rPr>
              <w:t xml:space="preserve"> России по субъекту Российской Федерации</w:t>
            </w:r>
          </w:p>
          <w:p w:rsidR="008E5874" w:rsidRPr="00FA0F02" w:rsidRDefault="008E5874" w:rsidP="00C1545D">
            <w:pPr>
              <w:rPr>
                <w:bCs/>
              </w:rPr>
            </w:pPr>
          </w:p>
          <w:p w:rsidR="008E5874" w:rsidRPr="00FA0F02" w:rsidRDefault="008E5874" w:rsidP="00C1545D">
            <w:pPr>
              <w:rPr>
                <w:bCs/>
              </w:rPr>
            </w:pPr>
            <w:r w:rsidRPr="00FA0F02">
              <w:rPr>
                <w:bCs/>
              </w:rPr>
              <w:t>«_____»_____________200  г.</w:t>
            </w:r>
          </w:p>
          <w:p w:rsidR="008E5874" w:rsidRPr="00FA0F02" w:rsidRDefault="008E5874" w:rsidP="00C1545D">
            <w:pPr>
              <w:rPr>
                <w:bCs/>
              </w:rPr>
            </w:pPr>
            <w:r w:rsidRPr="00FA0F02">
              <w:rPr>
                <w:bCs/>
              </w:rPr>
              <w:t>М.П.</w:t>
            </w:r>
          </w:p>
        </w:tc>
        <w:tc>
          <w:tcPr>
            <w:tcW w:w="900" w:type="dxa"/>
          </w:tcPr>
          <w:p w:rsidR="008E5874" w:rsidRPr="00FA0F02" w:rsidRDefault="008E5874" w:rsidP="00FA0F02">
            <w:pPr>
              <w:pStyle w:val="2"/>
              <w:ind w:firstLine="0"/>
              <w:rPr>
                <w:bCs/>
                <w:szCs w:val="24"/>
              </w:rPr>
            </w:pPr>
          </w:p>
        </w:tc>
        <w:tc>
          <w:tcPr>
            <w:tcW w:w="4808" w:type="dxa"/>
          </w:tcPr>
          <w:p w:rsidR="008E5874" w:rsidRPr="00FA0F02" w:rsidRDefault="00795547" w:rsidP="00FA0F02">
            <w:pPr>
              <w:pStyle w:val="2"/>
              <w:ind w:firstLine="0"/>
              <w:rPr>
                <w:bCs/>
                <w:szCs w:val="24"/>
              </w:rPr>
            </w:pPr>
            <w:r w:rsidRPr="00FA0F02">
              <w:rPr>
                <w:bCs/>
              </w:rPr>
              <w:t>М.П.</w:t>
            </w:r>
          </w:p>
        </w:tc>
      </w:tr>
      <w:tr w:rsidR="008E5874" w:rsidRPr="00FA0F02">
        <w:tc>
          <w:tcPr>
            <w:tcW w:w="4108" w:type="dxa"/>
          </w:tcPr>
          <w:p w:rsidR="008E5874" w:rsidRPr="00FA0F02" w:rsidRDefault="008E5874" w:rsidP="00C1545D">
            <w:pPr>
              <w:pStyle w:val="2"/>
              <w:ind w:firstLine="0"/>
              <w:rPr>
                <w:bCs/>
                <w:szCs w:val="24"/>
              </w:rPr>
            </w:pPr>
          </w:p>
          <w:p w:rsidR="008E5874" w:rsidRPr="00FA0F02" w:rsidRDefault="008E5874" w:rsidP="00C1545D">
            <w:pPr>
              <w:pStyle w:val="2"/>
              <w:ind w:firstLine="0"/>
              <w:rPr>
                <w:bCs/>
                <w:szCs w:val="24"/>
              </w:rPr>
            </w:pPr>
            <w:r w:rsidRPr="00FA0F02">
              <w:rPr>
                <w:bCs/>
                <w:szCs w:val="24"/>
              </w:rPr>
              <w:t>Начальник Главного управления  М</w:t>
            </w:r>
            <w:r>
              <w:rPr>
                <w:bCs/>
                <w:szCs w:val="24"/>
              </w:rPr>
              <w:t>ВД</w:t>
            </w:r>
            <w:r w:rsidRPr="00FA0F02">
              <w:rPr>
                <w:bCs/>
                <w:szCs w:val="24"/>
              </w:rPr>
              <w:t xml:space="preserve"> России по субъекту Российской Федерации</w:t>
            </w:r>
          </w:p>
          <w:p w:rsidR="008E5874" w:rsidRPr="00FA0F02" w:rsidRDefault="008E5874" w:rsidP="00C1545D">
            <w:pPr>
              <w:rPr>
                <w:bCs/>
              </w:rPr>
            </w:pPr>
          </w:p>
          <w:p w:rsidR="008E5874" w:rsidRPr="00FA0F02" w:rsidRDefault="008E5874" w:rsidP="00C1545D">
            <w:pPr>
              <w:rPr>
                <w:bCs/>
              </w:rPr>
            </w:pPr>
            <w:r w:rsidRPr="00FA0F02">
              <w:rPr>
                <w:bCs/>
              </w:rPr>
              <w:t>«_____»_____________200  г.</w:t>
            </w:r>
          </w:p>
          <w:p w:rsidR="008E5874" w:rsidRPr="00FA0F02" w:rsidRDefault="008E5874" w:rsidP="00C1545D">
            <w:pPr>
              <w:rPr>
                <w:bCs/>
              </w:rPr>
            </w:pPr>
            <w:r w:rsidRPr="00FA0F02">
              <w:rPr>
                <w:bCs/>
              </w:rPr>
              <w:t>М.П.</w:t>
            </w:r>
          </w:p>
        </w:tc>
        <w:tc>
          <w:tcPr>
            <w:tcW w:w="900" w:type="dxa"/>
          </w:tcPr>
          <w:p w:rsidR="008E5874" w:rsidRPr="00FA0F02" w:rsidRDefault="008E5874" w:rsidP="00FA0F02">
            <w:pPr>
              <w:pStyle w:val="2"/>
              <w:ind w:firstLine="0"/>
              <w:rPr>
                <w:bCs/>
                <w:szCs w:val="24"/>
              </w:rPr>
            </w:pPr>
          </w:p>
        </w:tc>
        <w:tc>
          <w:tcPr>
            <w:tcW w:w="4808" w:type="dxa"/>
          </w:tcPr>
          <w:p w:rsidR="008E5874" w:rsidRPr="00FA0F02" w:rsidRDefault="008E5874" w:rsidP="00FA0F02">
            <w:pPr>
              <w:pStyle w:val="2"/>
              <w:ind w:firstLine="0"/>
              <w:rPr>
                <w:bCs/>
                <w:szCs w:val="24"/>
              </w:rPr>
            </w:pPr>
          </w:p>
        </w:tc>
      </w:tr>
    </w:tbl>
    <w:p w:rsidR="0026594C" w:rsidRDefault="008E5874" w:rsidP="0026594C">
      <w:pPr>
        <w:jc w:val="center"/>
        <w:rPr>
          <w:bCs/>
          <w:color w:val="FF0000"/>
        </w:rPr>
      </w:pPr>
      <w:r>
        <w:t>Н</w:t>
      </w:r>
      <w:r w:rsidR="0026594C" w:rsidRPr="00642591">
        <w:t>аименование населенного пункта, год</w:t>
      </w:r>
    </w:p>
    <w:p w:rsidR="008E5874" w:rsidRPr="008E5874" w:rsidRDefault="0026594C" w:rsidP="008E5874">
      <w:pPr>
        <w:spacing w:after="120"/>
        <w:ind w:firstLine="709"/>
        <w:jc w:val="both"/>
        <w:rPr>
          <w:color w:val="000000"/>
        </w:rPr>
      </w:pPr>
      <w:r w:rsidRPr="008E5874">
        <w:rPr>
          <w:bCs/>
          <w:color w:val="000000"/>
        </w:rPr>
        <w:br w:type="page"/>
      </w:r>
      <w:r w:rsidR="008E5874" w:rsidRPr="008E5874">
        <w:rPr>
          <w:color w:val="000000"/>
        </w:rPr>
        <w:lastRenderedPageBreak/>
        <w:t>1. Типовой План повышения</w:t>
      </w:r>
      <w:r w:rsidR="0086267E">
        <w:rPr>
          <w:color w:val="000000"/>
        </w:rPr>
        <w:t xml:space="preserve"> </w:t>
      </w:r>
      <w:r w:rsidR="008E5874" w:rsidRPr="008E5874">
        <w:rPr>
          <w:color w:val="000000"/>
        </w:rPr>
        <w:t xml:space="preserve">защищенности </w:t>
      </w:r>
      <w:r w:rsidR="0086267E">
        <w:rPr>
          <w:color w:val="000000"/>
        </w:rPr>
        <w:t xml:space="preserve">критически важных объектов </w:t>
      </w:r>
      <w:r w:rsidR="008E5874" w:rsidRPr="004F1F8B">
        <w:rPr>
          <w:color w:val="000000"/>
        </w:rPr>
        <w:t>территорий субъектов Российской Федерации и муниципальных образований</w:t>
      </w:r>
      <w:r w:rsidR="008E5874" w:rsidRPr="008E5874">
        <w:rPr>
          <w:color w:val="000000"/>
        </w:rPr>
        <w:t xml:space="preserve"> разработан в соответствии с решением совместного заседания Совета Безопасности Российской Федерации и президиума Государственного совета Российской Федерации от 13 ноября 2003 г.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</w:t>
      </w:r>
      <w:r w:rsidR="008E5874" w:rsidRPr="008E5874">
        <w:rPr>
          <w:color w:val="000000"/>
        </w:rPr>
        <w:t>е</w:t>
      </w:r>
      <w:r w:rsidR="008E5874" w:rsidRPr="008E5874">
        <w:rPr>
          <w:color w:val="000000"/>
        </w:rPr>
        <w:t>ний» (протокол № 4, подпункт 5е).</w:t>
      </w:r>
    </w:p>
    <w:p w:rsidR="008E5874" w:rsidRDefault="008E5874" w:rsidP="008E587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 w:rsidRPr="008E5874">
        <w:rPr>
          <w:color w:val="000000"/>
        </w:rPr>
        <w:t>2. Типовой План повышения</w:t>
      </w:r>
      <w:r w:rsidR="00C1545D">
        <w:rPr>
          <w:color w:val="000000"/>
        </w:rPr>
        <w:t xml:space="preserve"> </w:t>
      </w:r>
      <w:r w:rsidRPr="008E5874">
        <w:rPr>
          <w:color w:val="000000"/>
        </w:rPr>
        <w:t>защищенности</w:t>
      </w:r>
      <w:r w:rsidR="00C1545D">
        <w:rPr>
          <w:color w:val="000000"/>
        </w:rPr>
        <w:t xml:space="preserve"> </w:t>
      </w:r>
      <w:r w:rsidR="0086267E">
        <w:rPr>
          <w:color w:val="000000"/>
        </w:rPr>
        <w:t xml:space="preserve">критически важных объектов </w:t>
      </w:r>
      <w:r w:rsidRPr="004F1F8B">
        <w:rPr>
          <w:color w:val="000000"/>
        </w:rPr>
        <w:t>территорий субъектов Российской Федерации и муниципальных образований</w:t>
      </w:r>
      <w:r w:rsidRPr="008E5874">
        <w:rPr>
          <w:color w:val="000000"/>
        </w:rPr>
        <w:t xml:space="preserve"> разработан для</w:t>
      </w:r>
      <w:r w:rsidR="00D9641B">
        <w:rPr>
          <w:color w:val="000000"/>
        </w:rPr>
        <w:t xml:space="preserve"> </w:t>
      </w:r>
      <w:r w:rsidRPr="008E5874">
        <w:rPr>
          <w:color w:val="000000"/>
        </w:rPr>
        <w:t>администр</w:t>
      </w:r>
      <w:r w:rsidRPr="008E5874">
        <w:rPr>
          <w:color w:val="000000"/>
        </w:rPr>
        <w:t>а</w:t>
      </w:r>
      <w:r w:rsidRPr="008E5874">
        <w:rPr>
          <w:color w:val="000000"/>
        </w:rPr>
        <w:t>тивно-территориальных</w:t>
      </w:r>
      <w:r w:rsidR="0086267E">
        <w:rPr>
          <w:color w:val="000000"/>
        </w:rPr>
        <w:t xml:space="preserve"> </w:t>
      </w:r>
      <w:r w:rsidRPr="008E5874">
        <w:rPr>
          <w:color w:val="000000"/>
        </w:rPr>
        <w:t>единиц:</w:t>
      </w:r>
      <w:r w:rsidR="00C1545D">
        <w:rPr>
          <w:color w:val="000000"/>
        </w:rPr>
        <w:t xml:space="preserve"> </w:t>
      </w:r>
      <w:r w:rsidRPr="008E5874">
        <w:rPr>
          <w:color w:val="000000"/>
        </w:rPr>
        <w:t>республики,</w:t>
      </w:r>
      <w:r w:rsidR="00C1545D">
        <w:rPr>
          <w:color w:val="000000"/>
        </w:rPr>
        <w:t xml:space="preserve"> </w:t>
      </w:r>
      <w:r w:rsidRPr="008E5874">
        <w:rPr>
          <w:color w:val="000000"/>
        </w:rPr>
        <w:t>края, области, муниципального образования и населенного пункта (города).</w:t>
      </w:r>
    </w:p>
    <w:p w:rsidR="009B1576" w:rsidRPr="008E5874" w:rsidRDefault="009B1576" w:rsidP="008E587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642591">
        <w:t xml:space="preserve">Типовой </w:t>
      </w:r>
      <w:r w:rsidRPr="008E5874">
        <w:rPr>
          <w:color w:val="000000"/>
        </w:rPr>
        <w:t>План повышения</w:t>
      </w:r>
      <w:r>
        <w:rPr>
          <w:color w:val="000000"/>
        </w:rPr>
        <w:t xml:space="preserve"> </w:t>
      </w:r>
      <w:r w:rsidRPr="008E5874">
        <w:rPr>
          <w:color w:val="000000"/>
        </w:rPr>
        <w:t xml:space="preserve">защищенности </w:t>
      </w:r>
      <w:r>
        <w:rPr>
          <w:color w:val="000000"/>
        </w:rPr>
        <w:t xml:space="preserve">критически важных объектов </w:t>
      </w:r>
      <w:r w:rsidRPr="004F1F8B">
        <w:rPr>
          <w:color w:val="000000"/>
        </w:rPr>
        <w:t>территорий субъектов Российской Федерации и муниципальных образований</w:t>
      </w:r>
      <w:r w:rsidRPr="00642591">
        <w:t xml:space="preserve"> устанавливает основные тр</w:t>
      </w:r>
      <w:r w:rsidRPr="00642591">
        <w:t>е</w:t>
      </w:r>
      <w:r w:rsidRPr="00642591">
        <w:t xml:space="preserve">бования к структуре, составу и оформлению </w:t>
      </w:r>
      <w:r>
        <w:t xml:space="preserve">Плана </w:t>
      </w:r>
      <w:r w:rsidRPr="008E5874">
        <w:rPr>
          <w:color w:val="000000"/>
        </w:rPr>
        <w:t>повышения</w:t>
      </w:r>
      <w:r>
        <w:rPr>
          <w:color w:val="000000"/>
        </w:rPr>
        <w:t xml:space="preserve"> </w:t>
      </w:r>
      <w:r w:rsidRPr="008E5874">
        <w:rPr>
          <w:color w:val="000000"/>
        </w:rPr>
        <w:t xml:space="preserve">защищенности </w:t>
      </w:r>
      <w:r>
        <w:rPr>
          <w:color w:val="000000"/>
        </w:rPr>
        <w:t>критически ва</w:t>
      </w:r>
      <w:r>
        <w:rPr>
          <w:color w:val="000000"/>
        </w:rPr>
        <w:t>ж</w:t>
      </w:r>
      <w:r>
        <w:rPr>
          <w:color w:val="000000"/>
        </w:rPr>
        <w:t xml:space="preserve">ных объектов </w:t>
      </w:r>
      <w:r w:rsidRPr="004F1F8B">
        <w:rPr>
          <w:color w:val="000000"/>
        </w:rPr>
        <w:t>территорий субъектов Российской Федерации и муниципальных образований</w:t>
      </w:r>
      <w:r w:rsidRPr="00642591">
        <w:t xml:space="preserve">. </w:t>
      </w:r>
      <w:r>
        <w:t xml:space="preserve">План повышения защищенности </w:t>
      </w:r>
      <w:r>
        <w:rPr>
          <w:color w:val="000000"/>
        </w:rPr>
        <w:t xml:space="preserve">критически важных объектов </w:t>
      </w:r>
      <w:r w:rsidRPr="004F1F8B">
        <w:rPr>
          <w:color w:val="000000"/>
        </w:rPr>
        <w:t>территорий субъектов Росси</w:t>
      </w:r>
      <w:r w:rsidRPr="004F1F8B">
        <w:rPr>
          <w:color w:val="000000"/>
        </w:rPr>
        <w:t>й</w:t>
      </w:r>
      <w:r w:rsidRPr="004F1F8B">
        <w:rPr>
          <w:color w:val="000000"/>
        </w:rPr>
        <w:t>ской Федерации и муниципальных образований</w:t>
      </w:r>
      <w:r>
        <w:rPr>
          <w:color w:val="000000"/>
        </w:rPr>
        <w:t xml:space="preserve"> разрабатывается на основе планов повышения защищенности критически важных объектов</w:t>
      </w:r>
      <w:r>
        <w:t>, включенных в Перечень критически важных об</w:t>
      </w:r>
      <w:r>
        <w:t>ъ</w:t>
      </w:r>
      <w:r>
        <w:t>ектов Российской Федерации (утвержден распоряжением Правительства Российской Федер</w:t>
      </w:r>
      <w:r>
        <w:t>а</w:t>
      </w:r>
      <w:r>
        <w:t>ции от 23 марта 2006 г. № 411-</w:t>
      </w:r>
      <w:r w:rsidRPr="0099301E">
        <w:rPr>
          <w:color w:val="000000"/>
        </w:rPr>
        <w:t>р</w:t>
      </w:r>
      <w:r>
        <w:t>с)</w:t>
      </w:r>
      <w:r w:rsidRPr="00642591">
        <w:t>.</w:t>
      </w:r>
    </w:p>
    <w:p w:rsidR="008E5874" w:rsidRPr="009B1576" w:rsidRDefault="009B1576" w:rsidP="009B157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8E5874" w:rsidRPr="009B1576">
        <w:rPr>
          <w:color w:val="000000"/>
        </w:rPr>
        <w:t xml:space="preserve">. </w:t>
      </w:r>
      <w:r w:rsidRPr="009B1576">
        <w:rPr>
          <w:color w:val="000000"/>
        </w:rPr>
        <w:t xml:space="preserve">План повышения защищенности критически важных объектов </w:t>
      </w:r>
      <w:r w:rsidRPr="004F1F8B">
        <w:rPr>
          <w:color w:val="000000"/>
        </w:rPr>
        <w:t>территорий субъектов Российской Федерации и муниципальных образований</w:t>
      </w:r>
      <w:r w:rsidRPr="009B1576">
        <w:rPr>
          <w:color w:val="000000"/>
        </w:rPr>
        <w:t xml:space="preserve"> - комплекс мероприятий организацио</w:t>
      </w:r>
      <w:r w:rsidRPr="009B1576">
        <w:rPr>
          <w:color w:val="000000"/>
        </w:rPr>
        <w:t>н</w:t>
      </w:r>
      <w:r w:rsidRPr="009B1576">
        <w:rPr>
          <w:color w:val="000000"/>
        </w:rPr>
        <w:t>ного, методического, инженерного, экономического, социального и другого характера, реализ</w:t>
      </w:r>
      <w:r w:rsidRPr="009B1576">
        <w:rPr>
          <w:color w:val="000000"/>
        </w:rPr>
        <w:t>у</w:t>
      </w:r>
      <w:r w:rsidRPr="009B1576">
        <w:rPr>
          <w:color w:val="000000"/>
        </w:rPr>
        <w:t xml:space="preserve">емый  на </w:t>
      </w:r>
      <w:r w:rsidRPr="004F1F8B">
        <w:rPr>
          <w:color w:val="000000"/>
        </w:rPr>
        <w:t>территори</w:t>
      </w:r>
      <w:r w:rsidRPr="009B1576">
        <w:rPr>
          <w:color w:val="000000"/>
        </w:rPr>
        <w:t>и</w:t>
      </w:r>
      <w:r w:rsidRPr="004F1F8B">
        <w:rPr>
          <w:color w:val="000000"/>
        </w:rPr>
        <w:t xml:space="preserve"> субъект</w:t>
      </w:r>
      <w:r w:rsidRPr="009B1576">
        <w:rPr>
          <w:color w:val="000000"/>
        </w:rPr>
        <w:t>а</w:t>
      </w:r>
      <w:r w:rsidRPr="004F1F8B">
        <w:rPr>
          <w:color w:val="000000"/>
        </w:rPr>
        <w:t xml:space="preserve"> Российской Федерации и муниципальн</w:t>
      </w:r>
      <w:r w:rsidRPr="009B1576">
        <w:rPr>
          <w:color w:val="000000"/>
        </w:rPr>
        <w:t>ого</w:t>
      </w:r>
      <w:r w:rsidRPr="004F1F8B">
        <w:rPr>
          <w:color w:val="000000"/>
        </w:rPr>
        <w:t xml:space="preserve"> образовани</w:t>
      </w:r>
      <w:r w:rsidRPr="009B1576">
        <w:rPr>
          <w:color w:val="000000"/>
        </w:rPr>
        <w:t>я и направленный на повышение защищенности критически важных объектов от угроз техногенн</w:t>
      </w:r>
      <w:r w:rsidRPr="009B1576">
        <w:rPr>
          <w:color w:val="000000"/>
        </w:rPr>
        <w:t>о</w:t>
      </w:r>
      <w:r w:rsidRPr="009B1576">
        <w:rPr>
          <w:color w:val="000000"/>
        </w:rPr>
        <w:t>го, природного характера и террористических проявлений</w:t>
      </w:r>
      <w:r w:rsidR="008E5874" w:rsidRPr="009B1576">
        <w:rPr>
          <w:color w:val="000000"/>
        </w:rPr>
        <w:t xml:space="preserve">. </w:t>
      </w:r>
    </w:p>
    <w:p w:rsidR="008E5874" w:rsidRDefault="009B1576" w:rsidP="008E587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8E5874" w:rsidRPr="009B1576">
        <w:rPr>
          <w:color w:val="000000"/>
        </w:rPr>
        <w:t xml:space="preserve">. Разработка </w:t>
      </w:r>
      <w:r w:rsidRPr="009B1576">
        <w:rPr>
          <w:color w:val="000000"/>
        </w:rPr>
        <w:t>Плана повышения защищенности критически важных объектов</w:t>
      </w:r>
      <w:r w:rsidR="008E5874" w:rsidRPr="009B1576">
        <w:rPr>
          <w:color w:val="000000"/>
        </w:rPr>
        <w:t xml:space="preserve"> территории субъекта Российской Федерации и муниципального образования организуется органом  испо</w:t>
      </w:r>
      <w:r w:rsidR="008E5874" w:rsidRPr="009B1576">
        <w:rPr>
          <w:color w:val="000000"/>
        </w:rPr>
        <w:t>л</w:t>
      </w:r>
      <w:r w:rsidR="008E5874" w:rsidRPr="009B1576">
        <w:rPr>
          <w:color w:val="000000"/>
        </w:rPr>
        <w:t>нительной власти субъекта Российской Федерации или органом местного самоуправления.</w:t>
      </w:r>
    </w:p>
    <w:p w:rsidR="00D9641B" w:rsidRPr="00D9641B" w:rsidRDefault="00D9641B" w:rsidP="00D9641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D9641B">
        <w:rPr>
          <w:color w:val="000000"/>
        </w:rPr>
        <w:t>План</w:t>
      </w:r>
      <w:r>
        <w:rPr>
          <w:color w:val="000000"/>
        </w:rPr>
        <w:t xml:space="preserve"> </w:t>
      </w:r>
      <w:r w:rsidRPr="008E5874">
        <w:rPr>
          <w:color w:val="000000"/>
        </w:rPr>
        <w:t>повышения</w:t>
      </w:r>
      <w:r>
        <w:rPr>
          <w:color w:val="000000"/>
        </w:rPr>
        <w:t xml:space="preserve"> </w:t>
      </w:r>
      <w:r w:rsidRPr="008E5874">
        <w:rPr>
          <w:color w:val="000000"/>
        </w:rPr>
        <w:t xml:space="preserve">защищенности </w:t>
      </w:r>
      <w:r>
        <w:rPr>
          <w:color w:val="000000"/>
        </w:rPr>
        <w:t xml:space="preserve">критически важных объектов </w:t>
      </w:r>
      <w:r w:rsidRPr="004F1F8B">
        <w:rPr>
          <w:color w:val="000000"/>
        </w:rPr>
        <w:t>территорий субъектов Российской Федерации и муниципальных образований</w:t>
      </w:r>
      <w:r w:rsidRPr="00D9641B">
        <w:rPr>
          <w:color w:val="000000"/>
        </w:rPr>
        <w:t xml:space="preserve"> – комплекс мероприятий  организацио</w:t>
      </w:r>
      <w:r w:rsidRPr="00D9641B">
        <w:rPr>
          <w:color w:val="000000"/>
        </w:rPr>
        <w:t>н</w:t>
      </w:r>
      <w:r w:rsidRPr="00D9641B">
        <w:rPr>
          <w:color w:val="000000"/>
        </w:rPr>
        <w:t>ного, нормативного, пр</w:t>
      </w:r>
      <w:r w:rsidRPr="00D9641B">
        <w:rPr>
          <w:color w:val="000000"/>
        </w:rPr>
        <w:t>а</w:t>
      </w:r>
      <w:r w:rsidRPr="00D9641B">
        <w:rPr>
          <w:color w:val="000000"/>
        </w:rPr>
        <w:t xml:space="preserve">вового, инженерного,  методического, экономического, социального и другого характера, реализуемых </w:t>
      </w:r>
      <w:r w:rsidR="00BF19B8">
        <w:rPr>
          <w:color w:val="000000"/>
        </w:rPr>
        <w:t xml:space="preserve">высшим исполнительным </w:t>
      </w:r>
      <w:r w:rsidRPr="00D9641B">
        <w:rPr>
          <w:color w:val="000000"/>
        </w:rPr>
        <w:t xml:space="preserve"> органом</w:t>
      </w:r>
      <w:r w:rsidR="00BF19B8"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 w:rsidR="00BF19B8">
        <w:rPr>
          <w:color w:val="000000"/>
        </w:rPr>
        <w:t xml:space="preserve"> </w:t>
      </w:r>
      <w:r>
        <w:rPr>
          <w:color w:val="000000"/>
        </w:rPr>
        <w:t>власти субъекта Российской Федерации,</w:t>
      </w:r>
      <w:r w:rsidR="00BF19B8">
        <w:rPr>
          <w:color w:val="000000"/>
        </w:rPr>
        <w:t xml:space="preserve"> </w:t>
      </w:r>
      <w:r>
        <w:rPr>
          <w:color w:val="000000"/>
        </w:rPr>
        <w:t xml:space="preserve">органом </w:t>
      </w:r>
      <w:r w:rsidR="00BF19B8">
        <w:rPr>
          <w:color w:val="000000"/>
        </w:rPr>
        <w:t xml:space="preserve">государственной власти </w:t>
      </w:r>
      <w:r>
        <w:rPr>
          <w:color w:val="000000"/>
        </w:rPr>
        <w:t>муниципального</w:t>
      </w:r>
      <w:r w:rsidR="00BF19B8">
        <w:rPr>
          <w:color w:val="000000"/>
        </w:rPr>
        <w:t xml:space="preserve"> образов</w:t>
      </w:r>
      <w:r w:rsidR="00BF19B8">
        <w:rPr>
          <w:color w:val="000000"/>
        </w:rPr>
        <w:t>а</w:t>
      </w:r>
      <w:r w:rsidR="00BF19B8">
        <w:rPr>
          <w:color w:val="000000"/>
        </w:rPr>
        <w:t>ния</w:t>
      </w:r>
      <w:r w:rsidRPr="00D9641B">
        <w:rPr>
          <w:color w:val="000000"/>
        </w:rPr>
        <w:t>, организациями, гражданами,</w:t>
      </w:r>
      <w:r>
        <w:rPr>
          <w:color w:val="000000"/>
        </w:rPr>
        <w:t xml:space="preserve"> </w:t>
      </w:r>
      <w:r w:rsidRPr="00D9641B">
        <w:rPr>
          <w:color w:val="000000"/>
        </w:rPr>
        <w:t>направленных на повышение защищенности критически ва</w:t>
      </w:r>
      <w:r w:rsidRPr="00D9641B">
        <w:rPr>
          <w:color w:val="000000"/>
        </w:rPr>
        <w:t>ж</w:t>
      </w:r>
      <w:r w:rsidRPr="00D9641B">
        <w:rPr>
          <w:color w:val="000000"/>
        </w:rPr>
        <w:t>ных</w:t>
      </w:r>
      <w:r w:rsidR="00BF19B8">
        <w:rPr>
          <w:color w:val="000000"/>
        </w:rPr>
        <w:t xml:space="preserve"> </w:t>
      </w:r>
      <w:r w:rsidRPr="00D9641B">
        <w:rPr>
          <w:color w:val="000000"/>
        </w:rPr>
        <w:t xml:space="preserve">объектов,  расположенных на территории </w:t>
      </w:r>
      <w:r w:rsidR="00BF19B8" w:rsidRPr="009B1576">
        <w:rPr>
          <w:color w:val="000000"/>
        </w:rPr>
        <w:t>субъекта Российской Федерации и муниципал</w:t>
      </w:r>
      <w:r w:rsidR="00BF19B8" w:rsidRPr="009B1576">
        <w:rPr>
          <w:color w:val="000000"/>
        </w:rPr>
        <w:t>ь</w:t>
      </w:r>
      <w:r w:rsidR="00BF19B8" w:rsidRPr="009B1576">
        <w:rPr>
          <w:color w:val="000000"/>
        </w:rPr>
        <w:t>ного образования</w:t>
      </w:r>
      <w:r w:rsidR="00BF19B8">
        <w:rPr>
          <w:color w:val="000000"/>
        </w:rPr>
        <w:t>.</w:t>
      </w:r>
    </w:p>
    <w:p w:rsidR="006D0B16" w:rsidRPr="00642591" w:rsidRDefault="0082000F" w:rsidP="006D0B16">
      <w:pPr>
        <w:pStyle w:val="a5"/>
        <w:ind w:firstLine="709"/>
        <w:jc w:val="both"/>
      </w:pPr>
      <w:r>
        <w:t>7</w:t>
      </w:r>
      <w:r w:rsidR="006D0B16" w:rsidRPr="00642591">
        <w:t xml:space="preserve">. </w:t>
      </w:r>
      <w:r w:rsidR="006D0B16">
        <w:t xml:space="preserve">План </w:t>
      </w:r>
      <w:r w:rsidR="006D0B16" w:rsidRPr="009B1576">
        <w:rPr>
          <w:color w:val="000000"/>
        </w:rPr>
        <w:t>повышения защищенности критически важных объектов территории субъекта Российской Федерации и муниципального образования</w:t>
      </w:r>
      <w:r w:rsidR="006D0B16" w:rsidRPr="00642591">
        <w:t xml:space="preserve"> составляется по состоянию на начало января текущего года и дополняется или корректируется по мере необходимости, с внесением изменений во все экземпляры.</w:t>
      </w:r>
    </w:p>
    <w:p w:rsidR="006D0B16" w:rsidRPr="00642591" w:rsidRDefault="006D0B16" w:rsidP="006D0B16">
      <w:pPr>
        <w:pStyle w:val="a5"/>
        <w:ind w:firstLine="709"/>
        <w:jc w:val="both"/>
      </w:pPr>
      <w:r w:rsidRPr="00642591">
        <w:t xml:space="preserve"> Переоформляется </w:t>
      </w:r>
      <w:r>
        <w:t xml:space="preserve">План </w:t>
      </w:r>
      <w:r w:rsidRPr="009B1576">
        <w:rPr>
          <w:color w:val="000000"/>
        </w:rPr>
        <w:t>повышения защищенности критически важных объектов терр</w:t>
      </w:r>
      <w:r w:rsidRPr="009B1576">
        <w:rPr>
          <w:color w:val="000000"/>
        </w:rPr>
        <w:t>и</w:t>
      </w:r>
      <w:r w:rsidRPr="009B1576">
        <w:rPr>
          <w:color w:val="000000"/>
        </w:rPr>
        <w:t>тории субъекта Российской Федерации и муниципального образования</w:t>
      </w:r>
      <w:r>
        <w:t xml:space="preserve"> через 5 лет</w:t>
      </w:r>
      <w:r w:rsidRPr="00642591">
        <w:t>.</w:t>
      </w:r>
    </w:p>
    <w:p w:rsidR="008E5874" w:rsidRDefault="0082000F" w:rsidP="008E5874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8E5874" w:rsidRPr="009B1576">
        <w:rPr>
          <w:color w:val="000000"/>
        </w:rPr>
        <w:t>. При заполнении форм паспорта безопасности территории разрешается включать д</w:t>
      </w:r>
      <w:r w:rsidR="008E5874" w:rsidRPr="009B1576">
        <w:rPr>
          <w:color w:val="000000"/>
        </w:rPr>
        <w:t>о</w:t>
      </w:r>
      <w:r w:rsidR="008E5874" w:rsidRPr="009B1576">
        <w:rPr>
          <w:color w:val="000000"/>
        </w:rPr>
        <w:t>полнительную информацию с учетом особенности территории.</w:t>
      </w:r>
    </w:p>
    <w:p w:rsidR="006D0B16" w:rsidRPr="006D0B16" w:rsidRDefault="0082000F" w:rsidP="006D0B16">
      <w:pPr>
        <w:pStyle w:val="a5"/>
        <w:ind w:firstLine="709"/>
        <w:jc w:val="both"/>
      </w:pPr>
      <w:r>
        <w:t>9</w:t>
      </w:r>
      <w:r w:rsidR="006D0B16" w:rsidRPr="006D0B16">
        <w:t>. План</w:t>
      </w:r>
      <w:r w:rsidR="006D0B16">
        <w:t xml:space="preserve"> </w:t>
      </w:r>
      <w:r w:rsidR="006D0B16" w:rsidRPr="009B1576">
        <w:rPr>
          <w:color w:val="000000"/>
        </w:rPr>
        <w:t>повышения защищенности критически важных объектов территории субъекта Российской Федерации и муниципального образования</w:t>
      </w:r>
      <w:r w:rsidR="006D0B16" w:rsidRPr="006D0B16">
        <w:t xml:space="preserve"> </w:t>
      </w:r>
      <w:r w:rsidR="006D0B16" w:rsidRPr="003F7565">
        <w:rPr>
          <w:color w:val="000000"/>
        </w:rPr>
        <w:t>утверждается руководителем высшего исполнительного органа государственной власти субъекта Российской Федерации, главой м</w:t>
      </w:r>
      <w:r w:rsidR="006D0B16" w:rsidRPr="003F7565">
        <w:rPr>
          <w:color w:val="000000"/>
        </w:rPr>
        <w:t>у</w:t>
      </w:r>
      <w:r w:rsidR="006D0B16" w:rsidRPr="003F7565">
        <w:rPr>
          <w:color w:val="000000"/>
        </w:rPr>
        <w:lastRenderedPageBreak/>
        <w:t>ниципального образования, согласовывается</w:t>
      </w:r>
      <w:r w:rsidR="006D0B16" w:rsidRPr="006D0B16">
        <w:t xml:space="preserve"> с главными управлениями МЧС России, ФСБ Ро</w:t>
      </w:r>
      <w:r w:rsidR="006D0B16" w:rsidRPr="006D0B16">
        <w:t>с</w:t>
      </w:r>
      <w:r w:rsidR="006D0B16" w:rsidRPr="006D0B16">
        <w:t>сии и МВД России по субъекту Российской Федерации.</w:t>
      </w:r>
    </w:p>
    <w:p w:rsidR="008E5874" w:rsidRPr="00B9262C" w:rsidRDefault="0082000F" w:rsidP="008E5874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8E5874" w:rsidRPr="00B9262C">
        <w:rPr>
          <w:color w:val="000000"/>
        </w:rPr>
        <w:t xml:space="preserve">. </w:t>
      </w:r>
      <w:r w:rsidR="009B1576" w:rsidRPr="00B9262C">
        <w:rPr>
          <w:color w:val="000000"/>
        </w:rPr>
        <w:t>План повышения защищенности критически важных объектов территории субъекта Российской Федерации</w:t>
      </w:r>
      <w:r w:rsidR="008E5874" w:rsidRPr="00B9262C">
        <w:rPr>
          <w:color w:val="000000"/>
        </w:rPr>
        <w:t xml:space="preserve"> разрабатывается в </w:t>
      </w:r>
      <w:r w:rsidR="00B9262C" w:rsidRPr="00B9262C">
        <w:rPr>
          <w:color w:val="000000"/>
        </w:rPr>
        <w:t>пяти</w:t>
      </w:r>
      <w:r w:rsidR="008E5874" w:rsidRPr="00B9262C">
        <w:rPr>
          <w:color w:val="000000"/>
        </w:rPr>
        <w:t xml:space="preserve"> экземплярах.</w:t>
      </w:r>
    </w:p>
    <w:p w:rsidR="008E5874" w:rsidRPr="00B9262C" w:rsidRDefault="008E5874" w:rsidP="008E5874">
      <w:pPr>
        <w:spacing w:after="120"/>
        <w:ind w:firstLine="709"/>
        <w:jc w:val="both"/>
        <w:rPr>
          <w:color w:val="000000"/>
        </w:rPr>
      </w:pPr>
      <w:r w:rsidRPr="009B1576">
        <w:rPr>
          <w:color w:val="000000"/>
        </w:rPr>
        <w:t xml:space="preserve">Первый экземпляр </w:t>
      </w:r>
      <w:r w:rsidR="009B1576" w:rsidRPr="009B1576">
        <w:rPr>
          <w:color w:val="000000"/>
        </w:rPr>
        <w:t>Плана повышения защищенности критически важных объектов те</w:t>
      </w:r>
      <w:r w:rsidR="009B1576" w:rsidRPr="009B1576">
        <w:rPr>
          <w:color w:val="000000"/>
        </w:rPr>
        <w:t>р</w:t>
      </w:r>
      <w:r w:rsidR="009B1576" w:rsidRPr="009B1576">
        <w:rPr>
          <w:color w:val="000000"/>
        </w:rPr>
        <w:t>ритории субъекта Российской Федерации</w:t>
      </w:r>
      <w:r w:rsidRPr="009B1576">
        <w:rPr>
          <w:color w:val="000000"/>
        </w:rPr>
        <w:t xml:space="preserve"> остается в исполнительном органе государственной власти субъекта Российской Федерации.</w:t>
      </w:r>
      <w:r w:rsidRPr="008E5874">
        <w:rPr>
          <w:color w:val="FF0000"/>
        </w:rPr>
        <w:t xml:space="preserve"> </w:t>
      </w:r>
      <w:r w:rsidRPr="009B1576">
        <w:rPr>
          <w:color w:val="000000"/>
        </w:rPr>
        <w:t xml:space="preserve">Второй экземпляр </w:t>
      </w:r>
      <w:r w:rsidR="009B1576" w:rsidRPr="009B1576">
        <w:rPr>
          <w:color w:val="000000"/>
        </w:rPr>
        <w:t>Плана повышения защищенности критически важных объектов территории субъекта Российской Федерации</w:t>
      </w:r>
      <w:r w:rsidRPr="009B1576">
        <w:rPr>
          <w:color w:val="000000"/>
        </w:rPr>
        <w:t xml:space="preserve"> направляется в Главное управление МЧС России по субъекту Российской Федерации</w:t>
      </w:r>
      <w:r w:rsidRPr="00B9262C">
        <w:rPr>
          <w:color w:val="000000"/>
        </w:rPr>
        <w:t xml:space="preserve">. Третий экземпляр </w:t>
      </w:r>
      <w:r w:rsidR="00B9262C" w:rsidRPr="00B9262C">
        <w:rPr>
          <w:color w:val="000000"/>
        </w:rPr>
        <w:t>Плана повышения защищенности критически важных объектов территории субъекта Российской Ф</w:t>
      </w:r>
      <w:r w:rsidR="00B9262C" w:rsidRPr="00B9262C">
        <w:rPr>
          <w:color w:val="000000"/>
        </w:rPr>
        <w:t>е</w:t>
      </w:r>
      <w:r w:rsidR="00B9262C" w:rsidRPr="00B9262C">
        <w:rPr>
          <w:color w:val="000000"/>
        </w:rPr>
        <w:t>дерации</w:t>
      </w:r>
      <w:r w:rsidRPr="00B9262C">
        <w:rPr>
          <w:color w:val="000000"/>
        </w:rPr>
        <w:t xml:space="preserve">  направляется в </w:t>
      </w:r>
      <w:r w:rsidRPr="003F7565">
        <w:rPr>
          <w:color w:val="000000"/>
        </w:rPr>
        <w:t>МЧС России.</w:t>
      </w:r>
      <w:r w:rsidR="00B9262C">
        <w:rPr>
          <w:color w:val="000000"/>
        </w:rPr>
        <w:t xml:space="preserve"> Четвертый</w:t>
      </w:r>
      <w:r w:rsidR="00B9262C" w:rsidRPr="009B1576">
        <w:rPr>
          <w:color w:val="000000"/>
        </w:rPr>
        <w:t xml:space="preserve"> экземпляр Плана повышения защищенности критически важных объектов территории субъекта Российской Федерации направляется в Главное управление </w:t>
      </w:r>
      <w:r w:rsidR="00B9262C">
        <w:rPr>
          <w:color w:val="000000"/>
        </w:rPr>
        <w:t>ФСБ</w:t>
      </w:r>
      <w:r w:rsidR="00B9262C" w:rsidRPr="009B1576">
        <w:rPr>
          <w:color w:val="000000"/>
        </w:rPr>
        <w:t xml:space="preserve"> России по субъекту Российской Федерации</w:t>
      </w:r>
      <w:r w:rsidR="00B9262C" w:rsidRPr="00B9262C">
        <w:rPr>
          <w:color w:val="000000"/>
        </w:rPr>
        <w:t>.</w:t>
      </w:r>
      <w:r w:rsidR="00B9262C">
        <w:rPr>
          <w:color w:val="000000"/>
        </w:rPr>
        <w:t xml:space="preserve"> Пятый</w:t>
      </w:r>
      <w:r w:rsidR="00B9262C" w:rsidRPr="009B1576">
        <w:rPr>
          <w:color w:val="000000"/>
        </w:rPr>
        <w:t xml:space="preserve"> экземпляр Плана повышения защищенности критически важных объектов территории субъекта Российской Ф</w:t>
      </w:r>
      <w:r w:rsidR="00B9262C" w:rsidRPr="009B1576">
        <w:rPr>
          <w:color w:val="000000"/>
        </w:rPr>
        <w:t>е</w:t>
      </w:r>
      <w:r w:rsidR="00B9262C" w:rsidRPr="009B1576">
        <w:rPr>
          <w:color w:val="000000"/>
        </w:rPr>
        <w:t xml:space="preserve">дерации направляется в </w:t>
      </w:r>
      <w:r w:rsidR="00B9262C" w:rsidRPr="000303B1">
        <w:rPr>
          <w:color w:val="000000"/>
        </w:rPr>
        <w:t>Главное</w:t>
      </w:r>
      <w:r w:rsidR="00B9262C" w:rsidRPr="009B1576">
        <w:rPr>
          <w:color w:val="000000"/>
        </w:rPr>
        <w:t xml:space="preserve"> управление </w:t>
      </w:r>
      <w:r w:rsidR="00B9262C">
        <w:rPr>
          <w:color w:val="000000"/>
        </w:rPr>
        <w:t>МВД</w:t>
      </w:r>
      <w:r w:rsidR="00B9262C" w:rsidRPr="009B1576">
        <w:rPr>
          <w:color w:val="000000"/>
        </w:rPr>
        <w:t xml:space="preserve"> России по субъекту Российской Федерации</w:t>
      </w:r>
      <w:r w:rsidR="00B9262C" w:rsidRPr="00B9262C">
        <w:rPr>
          <w:color w:val="000000"/>
        </w:rPr>
        <w:t>.</w:t>
      </w:r>
    </w:p>
    <w:p w:rsidR="008E5874" w:rsidRPr="006D0B16" w:rsidRDefault="006D0B16" w:rsidP="008E5874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82000F">
        <w:rPr>
          <w:color w:val="000000"/>
        </w:rPr>
        <w:t>1</w:t>
      </w:r>
      <w:r w:rsidR="008E5874" w:rsidRPr="006D0B16">
        <w:rPr>
          <w:color w:val="000000"/>
        </w:rPr>
        <w:t xml:space="preserve">. </w:t>
      </w:r>
      <w:r w:rsidR="00DC7B4F" w:rsidRPr="006D0B16">
        <w:rPr>
          <w:color w:val="000000"/>
        </w:rPr>
        <w:t xml:space="preserve">План повышения защищенности критически важных объектов </w:t>
      </w:r>
      <w:r w:rsidR="008E5874" w:rsidRPr="006D0B16">
        <w:rPr>
          <w:color w:val="000000"/>
        </w:rPr>
        <w:t>муниципального обр</w:t>
      </w:r>
      <w:r w:rsidR="008E5874" w:rsidRPr="006D0B16">
        <w:rPr>
          <w:color w:val="000000"/>
        </w:rPr>
        <w:t>а</w:t>
      </w:r>
      <w:r w:rsidR="008E5874" w:rsidRPr="006D0B16">
        <w:rPr>
          <w:color w:val="000000"/>
        </w:rPr>
        <w:t xml:space="preserve">зования разрабатывается в </w:t>
      </w:r>
      <w:r w:rsidRPr="006D0B16">
        <w:rPr>
          <w:color w:val="000000"/>
        </w:rPr>
        <w:t>четырех</w:t>
      </w:r>
      <w:r w:rsidR="008E5874" w:rsidRPr="006D0B16">
        <w:rPr>
          <w:color w:val="000000"/>
        </w:rPr>
        <w:t xml:space="preserve"> экземплярах.</w:t>
      </w:r>
    </w:p>
    <w:p w:rsidR="008E5874" w:rsidRPr="0088109C" w:rsidRDefault="008E5874" w:rsidP="008E5874">
      <w:pPr>
        <w:spacing w:after="120"/>
        <w:ind w:firstLine="709"/>
        <w:jc w:val="both"/>
        <w:rPr>
          <w:color w:val="000000"/>
        </w:rPr>
      </w:pPr>
      <w:r w:rsidRPr="0088109C">
        <w:rPr>
          <w:color w:val="000000"/>
        </w:rPr>
        <w:t xml:space="preserve">Первый экземпляр </w:t>
      </w:r>
      <w:r w:rsidR="0088109C" w:rsidRPr="0088109C">
        <w:rPr>
          <w:color w:val="000000"/>
        </w:rPr>
        <w:t xml:space="preserve">Плана повышения защищенности критически важных объектов </w:t>
      </w:r>
      <w:r w:rsidRPr="0088109C">
        <w:rPr>
          <w:color w:val="000000"/>
        </w:rPr>
        <w:t>м</w:t>
      </w:r>
      <w:r w:rsidRPr="0088109C">
        <w:rPr>
          <w:color w:val="000000"/>
        </w:rPr>
        <w:t>у</w:t>
      </w:r>
      <w:r w:rsidRPr="0088109C">
        <w:rPr>
          <w:color w:val="000000"/>
        </w:rPr>
        <w:t>ниципального образования остается в исполнительном органе власти муниципального образ</w:t>
      </w:r>
      <w:r w:rsidRPr="0088109C">
        <w:rPr>
          <w:color w:val="000000"/>
        </w:rPr>
        <w:t>о</w:t>
      </w:r>
      <w:r w:rsidRPr="0088109C">
        <w:rPr>
          <w:color w:val="000000"/>
        </w:rPr>
        <w:t xml:space="preserve">вания. Второй экземпляр </w:t>
      </w:r>
      <w:r w:rsidR="0088109C" w:rsidRPr="0088109C">
        <w:rPr>
          <w:color w:val="000000"/>
        </w:rPr>
        <w:t xml:space="preserve">Плана повышения защищенности критически важных объектов </w:t>
      </w:r>
      <w:r w:rsidRPr="0088109C">
        <w:rPr>
          <w:color w:val="000000"/>
        </w:rPr>
        <w:t>мун</w:t>
      </w:r>
      <w:r w:rsidRPr="0088109C">
        <w:rPr>
          <w:color w:val="000000"/>
        </w:rPr>
        <w:t>и</w:t>
      </w:r>
      <w:r w:rsidRPr="0088109C">
        <w:rPr>
          <w:color w:val="000000"/>
        </w:rPr>
        <w:t>ципального образования представляется в Главное управление МЧС России по субъекту Ро</w:t>
      </w:r>
      <w:r w:rsidRPr="0088109C">
        <w:rPr>
          <w:color w:val="000000"/>
        </w:rPr>
        <w:t>с</w:t>
      </w:r>
      <w:r w:rsidRPr="0088109C">
        <w:rPr>
          <w:color w:val="000000"/>
        </w:rPr>
        <w:t>сийской Федерации, в состав которого входит муниципальное образование.</w:t>
      </w:r>
      <w:r w:rsidR="006D0B16">
        <w:rPr>
          <w:color w:val="000000"/>
        </w:rPr>
        <w:t xml:space="preserve"> Третий</w:t>
      </w:r>
      <w:r w:rsidR="006D0B16" w:rsidRPr="0088109C">
        <w:rPr>
          <w:color w:val="000000"/>
        </w:rPr>
        <w:t xml:space="preserve"> экземпляр Плана повышения защищенности критически важных объектов муниципального образования представляется в Главное управление </w:t>
      </w:r>
      <w:r w:rsidR="006D0B16">
        <w:rPr>
          <w:color w:val="000000"/>
        </w:rPr>
        <w:t>ФСБ</w:t>
      </w:r>
      <w:r w:rsidR="006D0B16" w:rsidRPr="0088109C">
        <w:rPr>
          <w:color w:val="000000"/>
        </w:rPr>
        <w:t xml:space="preserve"> России по субъекту Российской Федерации, в состав которого входит муниципальное образование.</w:t>
      </w:r>
      <w:r w:rsidR="006D0B16">
        <w:rPr>
          <w:color w:val="000000"/>
        </w:rPr>
        <w:t xml:space="preserve"> Четвертый</w:t>
      </w:r>
      <w:r w:rsidR="006D0B16" w:rsidRPr="0088109C">
        <w:rPr>
          <w:color w:val="000000"/>
        </w:rPr>
        <w:t xml:space="preserve"> экземпляр Плана повышения защ</w:t>
      </w:r>
      <w:r w:rsidR="006D0B16" w:rsidRPr="0088109C">
        <w:rPr>
          <w:color w:val="000000"/>
        </w:rPr>
        <w:t>и</w:t>
      </w:r>
      <w:r w:rsidR="006D0B16" w:rsidRPr="0088109C">
        <w:rPr>
          <w:color w:val="000000"/>
        </w:rPr>
        <w:t xml:space="preserve">щенности критически важных объектов муниципального образования представляется в Главное управление </w:t>
      </w:r>
      <w:r w:rsidR="006D0B16">
        <w:rPr>
          <w:color w:val="000000"/>
        </w:rPr>
        <w:t>МВД</w:t>
      </w:r>
      <w:r w:rsidR="006D0B16" w:rsidRPr="0088109C">
        <w:rPr>
          <w:color w:val="000000"/>
        </w:rPr>
        <w:t xml:space="preserve"> России по субъекту Российской Федерации, в состав которого входит мун</w:t>
      </w:r>
      <w:r w:rsidR="006D0B16" w:rsidRPr="0088109C">
        <w:rPr>
          <w:color w:val="000000"/>
        </w:rPr>
        <w:t>и</w:t>
      </w:r>
      <w:r w:rsidR="006D0B16" w:rsidRPr="0088109C">
        <w:rPr>
          <w:color w:val="000000"/>
        </w:rPr>
        <w:t>ципальное образование.</w:t>
      </w:r>
    </w:p>
    <w:p w:rsidR="008E5874" w:rsidRPr="006D0B16" w:rsidRDefault="006D0B16" w:rsidP="006D0B16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6D0B16">
        <w:rPr>
          <w:color w:val="000000"/>
        </w:rPr>
        <w:t>1</w:t>
      </w:r>
      <w:r w:rsidR="0082000F">
        <w:rPr>
          <w:color w:val="000000"/>
        </w:rPr>
        <w:t>2</w:t>
      </w:r>
      <w:r w:rsidR="008E5874" w:rsidRPr="006D0B16">
        <w:rPr>
          <w:color w:val="000000"/>
        </w:rPr>
        <w:t xml:space="preserve">. </w:t>
      </w:r>
      <w:r w:rsidRPr="006D0B16">
        <w:rPr>
          <w:color w:val="000000"/>
        </w:rPr>
        <w:t>План повышения защищенности критически важных объектов территории субъекта Российской Федерации и муниципального образования</w:t>
      </w:r>
      <w:r w:rsidR="008E5874" w:rsidRPr="006D0B16">
        <w:rPr>
          <w:color w:val="000000"/>
        </w:rPr>
        <w:t xml:space="preserve"> включает в себя:</w:t>
      </w:r>
    </w:p>
    <w:p w:rsidR="008E5874" w:rsidRPr="00775FD2" w:rsidRDefault="008E5874" w:rsidP="008E5874">
      <w:pPr>
        <w:shd w:val="clear" w:color="auto" w:fill="FFFFFF"/>
        <w:tabs>
          <w:tab w:val="left" w:pos="446"/>
        </w:tabs>
        <w:spacing w:after="120"/>
        <w:ind w:firstLine="709"/>
        <w:jc w:val="both"/>
        <w:rPr>
          <w:color w:val="000000"/>
        </w:rPr>
      </w:pPr>
      <w:r w:rsidRPr="00775FD2">
        <w:rPr>
          <w:color w:val="000000"/>
        </w:rPr>
        <w:t>титульный лист;</w:t>
      </w:r>
    </w:p>
    <w:p w:rsidR="008E5874" w:rsidRPr="00775FD2" w:rsidRDefault="008E5874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775FD2">
        <w:rPr>
          <w:color w:val="000000"/>
        </w:rPr>
        <w:t xml:space="preserve">раздел </w:t>
      </w:r>
      <w:r w:rsidRPr="00775FD2">
        <w:rPr>
          <w:color w:val="000000"/>
          <w:lang w:val="en-US"/>
        </w:rPr>
        <w:t>I</w:t>
      </w:r>
      <w:r w:rsidRPr="00775FD2">
        <w:rPr>
          <w:color w:val="000000"/>
        </w:rPr>
        <w:t>. Общая характеристика территории;</w:t>
      </w:r>
    </w:p>
    <w:p w:rsidR="008E5874" w:rsidRPr="005A537F" w:rsidRDefault="008E5874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5A537F">
        <w:rPr>
          <w:color w:val="000000"/>
        </w:rPr>
        <w:t xml:space="preserve">раздел </w:t>
      </w:r>
      <w:r w:rsidRPr="005A537F">
        <w:rPr>
          <w:color w:val="000000"/>
          <w:lang w:val="en-US"/>
        </w:rPr>
        <w:t>II</w:t>
      </w:r>
      <w:r w:rsidRPr="005A537F">
        <w:rPr>
          <w:color w:val="000000"/>
        </w:rPr>
        <w:t xml:space="preserve">. Характеристика </w:t>
      </w:r>
      <w:r w:rsidR="005A537F" w:rsidRPr="005A537F">
        <w:rPr>
          <w:color w:val="000000"/>
        </w:rPr>
        <w:t>критически важных объектов</w:t>
      </w:r>
      <w:r w:rsidRPr="005A537F">
        <w:rPr>
          <w:color w:val="000000"/>
        </w:rPr>
        <w:t xml:space="preserve"> на территории;</w:t>
      </w:r>
    </w:p>
    <w:p w:rsidR="008E5874" w:rsidRPr="005A537F" w:rsidRDefault="008E5874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5A537F">
        <w:rPr>
          <w:color w:val="000000"/>
        </w:rPr>
        <w:t xml:space="preserve">раздел </w:t>
      </w:r>
      <w:r w:rsidRPr="005A537F">
        <w:rPr>
          <w:color w:val="000000"/>
          <w:lang w:val="en-US"/>
        </w:rPr>
        <w:t>III</w:t>
      </w:r>
      <w:r w:rsidRPr="005A537F">
        <w:rPr>
          <w:color w:val="000000"/>
        </w:rPr>
        <w:t xml:space="preserve">. </w:t>
      </w:r>
      <w:r w:rsidR="005A537F" w:rsidRPr="005A537F">
        <w:rPr>
          <w:color w:val="000000"/>
        </w:rPr>
        <w:t>Оценка защищенности критически важных объе</w:t>
      </w:r>
      <w:r w:rsidR="005A537F" w:rsidRPr="005A537F">
        <w:rPr>
          <w:color w:val="000000"/>
        </w:rPr>
        <w:t>к</w:t>
      </w:r>
      <w:r w:rsidR="005A537F" w:rsidRPr="005A537F">
        <w:rPr>
          <w:color w:val="000000"/>
        </w:rPr>
        <w:t>тов на территории</w:t>
      </w:r>
      <w:r w:rsidRPr="005A537F">
        <w:rPr>
          <w:color w:val="000000"/>
        </w:rPr>
        <w:t>;</w:t>
      </w:r>
    </w:p>
    <w:p w:rsidR="008E5874" w:rsidRPr="005A537F" w:rsidRDefault="008E5874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5A537F">
        <w:rPr>
          <w:color w:val="000000"/>
        </w:rPr>
        <w:t xml:space="preserve">раздел </w:t>
      </w:r>
      <w:r w:rsidRPr="005A537F">
        <w:rPr>
          <w:color w:val="000000"/>
          <w:lang w:val="en-US"/>
        </w:rPr>
        <w:t>IV</w:t>
      </w:r>
      <w:r w:rsidRPr="005A537F">
        <w:rPr>
          <w:color w:val="000000"/>
        </w:rPr>
        <w:t xml:space="preserve">. </w:t>
      </w:r>
      <w:r w:rsidR="00B0717B">
        <w:rPr>
          <w:color w:val="000000"/>
        </w:rPr>
        <w:t>Характеристика м</w:t>
      </w:r>
      <w:r w:rsidR="005A537F" w:rsidRPr="005A537F">
        <w:rPr>
          <w:color w:val="000000"/>
        </w:rPr>
        <w:t>ероприяти</w:t>
      </w:r>
      <w:r w:rsidR="00B0717B">
        <w:rPr>
          <w:color w:val="000000"/>
        </w:rPr>
        <w:t>й</w:t>
      </w:r>
      <w:r w:rsidR="005A537F" w:rsidRPr="005A537F">
        <w:rPr>
          <w:color w:val="000000"/>
        </w:rPr>
        <w:t xml:space="preserve"> по повышению защищенности критически ва</w:t>
      </w:r>
      <w:r w:rsidR="005A537F" w:rsidRPr="005A537F">
        <w:rPr>
          <w:color w:val="000000"/>
        </w:rPr>
        <w:t>ж</w:t>
      </w:r>
      <w:r w:rsidR="005A537F" w:rsidRPr="005A537F">
        <w:rPr>
          <w:color w:val="000000"/>
        </w:rPr>
        <w:t>ных объектов на территории</w:t>
      </w:r>
      <w:r w:rsidRPr="005A537F">
        <w:rPr>
          <w:color w:val="000000"/>
        </w:rPr>
        <w:t>;</w:t>
      </w:r>
    </w:p>
    <w:p w:rsidR="008E5874" w:rsidRPr="00B0717B" w:rsidRDefault="008E5874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B0717B">
        <w:rPr>
          <w:color w:val="000000"/>
        </w:rPr>
        <w:t xml:space="preserve">раздел </w:t>
      </w:r>
      <w:r w:rsidRPr="00B0717B">
        <w:rPr>
          <w:color w:val="000000"/>
          <w:lang w:val="en-US"/>
        </w:rPr>
        <w:t>V</w:t>
      </w:r>
      <w:r w:rsidRPr="00B0717B">
        <w:rPr>
          <w:color w:val="000000"/>
        </w:rPr>
        <w:t xml:space="preserve">. </w:t>
      </w:r>
      <w:r w:rsidR="00E7107A" w:rsidRPr="00B0717B">
        <w:rPr>
          <w:color w:val="000000"/>
        </w:rPr>
        <w:t>Организации и должностные лица, ответственные за обеспечение защищенн</w:t>
      </w:r>
      <w:r w:rsidR="00E7107A" w:rsidRPr="00B0717B">
        <w:rPr>
          <w:color w:val="000000"/>
        </w:rPr>
        <w:t>о</w:t>
      </w:r>
      <w:r w:rsidR="00E7107A" w:rsidRPr="00B0717B">
        <w:rPr>
          <w:color w:val="000000"/>
        </w:rPr>
        <w:t>сти  критически важных об</w:t>
      </w:r>
      <w:r w:rsidR="00E7107A" w:rsidRPr="00B0717B">
        <w:rPr>
          <w:color w:val="000000"/>
        </w:rPr>
        <w:t>ъ</w:t>
      </w:r>
      <w:r w:rsidR="00E7107A" w:rsidRPr="00B0717B">
        <w:rPr>
          <w:color w:val="000000"/>
        </w:rPr>
        <w:t>ектов на территории</w:t>
      </w:r>
      <w:r w:rsidRPr="00B0717B">
        <w:rPr>
          <w:color w:val="000000"/>
        </w:rPr>
        <w:t>;</w:t>
      </w:r>
    </w:p>
    <w:p w:rsidR="008E5874" w:rsidRPr="00B0717B" w:rsidRDefault="008E5874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B0717B">
        <w:rPr>
          <w:color w:val="000000"/>
        </w:rPr>
        <w:t xml:space="preserve">раздел </w:t>
      </w:r>
      <w:r w:rsidRPr="00B0717B">
        <w:rPr>
          <w:color w:val="000000"/>
          <w:lang w:val="en-US"/>
        </w:rPr>
        <w:t>VI</w:t>
      </w:r>
      <w:r w:rsidRPr="00B0717B">
        <w:rPr>
          <w:color w:val="000000"/>
        </w:rPr>
        <w:t xml:space="preserve">. </w:t>
      </w:r>
      <w:r w:rsidR="00B0717B" w:rsidRPr="00B0717B">
        <w:rPr>
          <w:color w:val="000000"/>
        </w:rPr>
        <w:t>Характеристика источников финансирования плана</w:t>
      </w:r>
      <w:r w:rsidRPr="00B0717B">
        <w:rPr>
          <w:color w:val="000000"/>
        </w:rPr>
        <w:t>;</w:t>
      </w:r>
    </w:p>
    <w:p w:rsidR="008E5874" w:rsidRPr="007B33FB" w:rsidRDefault="008E5874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7B33FB">
        <w:rPr>
          <w:color w:val="000000"/>
        </w:rPr>
        <w:t xml:space="preserve">раздел </w:t>
      </w:r>
      <w:r w:rsidRPr="007B33FB">
        <w:rPr>
          <w:color w:val="000000"/>
          <w:lang w:val="en-US"/>
        </w:rPr>
        <w:t>VII</w:t>
      </w:r>
      <w:r w:rsidRPr="007B33FB">
        <w:rPr>
          <w:color w:val="000000"/>
        </w:rPr>
        <w:t xml:space="preserve">. </w:t>
      </w:r>
      <w:r w:rsidR="00B0717B" w:rsidRPr="007B33FB">
        <w:rPr>
          <w:color w:val="000000"/>
        </w:rPr>
        <w:t>Характеристика организации взаимодействия</w:t>
      </w:r>
      <w:r w:rsidR="004E5BCD">
        <w:rPr>
          <w:color w:val="000000"/>
        </w:rPr>
        <w:t>;</w:t>
      </w:r>
    </w:p>
    <w:p w:rsidR="007B33FB" w:rsidRDefault="007B33FB" w:rsidP="005B7432">
      <w:pPr>
        <w:shd w:val="clear" w:color="auto" w:fill="FFFFFF"/>
        <w:tabs>
          <w:tab w:val="left" w:pos="446"/>
        </w:tabs>
        <w:ind w:firstLine="709"/>
        <w:jc w:val="both"/>
        <w:rPr>
          <w:color w:val="000000"/>
        </w:rPr>
      </w:pPr>
      <w:r w:rsidRPr="007B33FB">
        <w:rPr>
          <w:color w:val="000000"/>
        </w:rPr>
        <w:t xml:space="preserve">раздел </w:t>
      </w:r>
      <w:r w:rsidRPr="007B33FB">
        <w:rPr>
          <w:color w:val="000000"/>
          <w:lang w:val="en-US"/>
        </w:rPr>
        <w:t>VIII</w:t>
      </w:r>
      <w:r w:rsidRPr="007B33FB">
        <w:rPr>
          <w:color w:val="000000"/>
        </w:rPr>
        <w:t>. Организация управления и контроля  при выполнении мероприятий по п</w:t>
      </w:r>
      <w:r w:rsidRPr="007B33FB">
        <w:rPr>
          <w:color w:val="000000"/>
        </w:rPr>
        <w:t>о</w:t>
      </w:r>
      <w:r w:rsidRPr="007B33FB">
        <w:rPr>
          <w:color w:val="000000"/>
        </w:rPr>
        <w:t>вышению защищенности критически важных объектов</w:t>
      </w:r>
      <w:r w:rsidR="004E5BCD">
        <w:rPr>
          <w:color w:val="000000"/>
        </w:rPr>
        <w:t xml:space="preserve"> на территории,</w:t>
      </w:r>
    </w:p>
    <w:p w:rsidR="004E5BCD" w:rsidRDefault="004E5BCD" w:rsidP="005B7432">
      <w:pPr>
        <w:pStyle w:val="21"/>
        <w:spacing w:after="0" w:line="240" w:lineRule="auto"/>
        <w:ind w:left="0" w:firstLine="709"/>
        <w:jc w:val="both"/>
      </w:pPr>
      <w:r w:rsidRPr="00642591">
        <w:t>лист, с</w:t>
      </w:r>
      <w:r>
        <w:t>одержащий подписи разработчиков;</w:t>
      </w:r>
    </w:p>
    <w:p w:rsidR="002D58BA" w:rsidRDefault="004E5BCD" w:rsidP="005B7432">
      <w:pPr>
        <w:pStyle w:val="21"/>
        <w:spacing w:after="0" w:line="240" w:lineRule="auto"/>
        <w:ind w:left="0" w:firstLine="709"/>
        <w:jc w:val="both"/>
        <w:sectPr w:rsidR="002D58BA" w:rsidSect="000D64CC">
          <w:pgSz w:w="11906" w:h="16838" w:code="9"/>
          <w:pgMar w:top="851" w:right="567" w:bottom="1134" w:left="1418" w:header="567" w:footer="709" w:gutter="0"/>
          <w:cols w:space="708"/>
          <w:docGrid w:linePitch="360"/>
        </w:sectPr>
      </w:pPr>
      <w:r>
        <w:t>приложения.</w:t>
      </w:r>
    </w:p>
    <w:p w:rsidR="001036DC" w:rsidRPr="00505E98" w:rsidRDefault="00505E98" w:rsidP="001036DC">
      <w:pPr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505E98">
          <w:rPr>
            <w:b/>
            <w:bCs/>
            <w:color w:val="000000"/>
            <w:lang w:val="en-US"/>
          </w:rPr>
          <w:lastRenderedPageBreak/>
          <w:t>I</w:t>
        </w:r>
        <w:r w:rsidR="001036DC" w:rsidRPr="00505E98">
          <w:rPr>
            <w:b/>
            <w:bCs/>
            <w:color w:val="000000"/>
          </w:rPr>
          <w:t>.</w:t>
        </w:r>
      </w:smartTag>
      <w:r w:rsidRPr="00505E98">
        <w:rPr>
          <w:b/>
          <w:bCs/>
          <w:color w:val="000000"/>
        </w:rPr>
        <w:t xml:space="preserve"> ОБЩАЯ ХАРАКТЕРИСТИКА ТЕРРИТОРИИ</w:t>
      </w:r>
    </w:p>
    <w:p w:rsidR="001036DC" w:rsidRPr="001D4ECF" w:rsidRDefault="001036DC" w:rsidP="001036DC">
      <w:pPr>
        <w:jc w:val="center"/>
        <w:rPr>
          <w:b/>
          <w:color w:val="FF0000"/>
          <w:sz w:val="16"/>
          <w:szCs w:val="16"/>
        </w:rPr>
      </w:pPr>
    </w:p>
    <w:tbl>
      <w:tblPr>
        <w:tblW w:w="152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0"/>
        <w:gridCol w:w="2260"/>
        <w:gridCol w:w="1840"/>
      </w:tblGrid>
      <w:tr w:rsidR="002D58BA">
        <w:trPr>
          <w:cantSplit/>
          <w:trHeight w:val="406"/>
          <w:tblHeader/>
        </w:trPr>
        <w:tc>
          <w:tcPr>
            <w:tcW w:w="1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BA" w:rsidRDefault="002D58BA" w:rsidP="00CD2BB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spacing w:before="60" w:after="60"/>
              <w:jc w:val="center"/>
            </w:pPr>
            <w:r>
              <w:t xml:space="preserve">Значение показателя </w:t>
            </w:r>
          </w:p>
        </w:tc>
      </w:tr>
      <w:tr w:rsidR="002D58BA">
        <w:trPr>
          <w:cantSplit/>
          <w:tblHeader/>
        </w:trPr>
        <w:tc>
          <w:tcPr>
            <w:tcW w:w="1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BA" w:rsidRDefault="002D58BA" w:rsidP="00CD2BB1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BA" w:rsidRDefault="002D58BA" w:rsidP="00CD2BB1">
            <w:pPr>
              <w:jc w:val="center"/>
            </w:pPr>
            <w:r>
              <w:t>Значение показат</w:t>
            </w:r>
            <w:r>
              <w:t>е</w:t>
            </w:r>
            <w:r>
              <w:t>ля на момент ра</w:t>
            </w:r>
            <w:r>
              <w:t>з</w:t>
            </w:r>
            <w:r>
              <w:t>рабо</w:t>
            </w:r>
            <w:r>
              <w:t>т</w:t>
            </w:r>
            <w:r>
              <w:t>ки плана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8BA" w:rsidRDefault="002D58BA" w:rsidP="00CD2BB1">
            <w:pPr>
              <w:jc w:val="center"/>
            </w:pPr>
            <w:r>
              <w:t>Значение пок</w:t>
            </w:r>
            <w:r>
              <w:t>а</w:t>
            </w:r>
            <w:r>
              <w:t>зателя через пять лет</w:t>
            </w: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Pr="002D58BA" w:rsidRDefault="002D58BA" w:rsidP="00706C6C">
            <w:pPr>
              <w:jc w:val="center"/>
              <w:rPr>
                <w:bCs/>
                <w:i/>
                <w:iCs/>
              </w:rPr>
            </w:pPr>
            <w:r w:rsidRPr="002D58BA">
              <w:rPr>
                <w:bCs/>
                <w:i/>
                <w:iCs/>
              </w:rPr>
              <w:t>Общие сведения о территории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>Общая численность населения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>Площадь территории,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301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>Количество населенных пунктов, ед./в том числе городов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>Численность населения, всего тыс. чел., / в том числе городского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Количество населенных пунктов с объектами особой важности (ОВ) и </w:t>
            </w:r>
            <w:r>
              <w:rPr>
                <w:lang w:val="en-US"/>
              </w:rPr>
              <w:t>I</w:t>
            </w:r>
            <w:r>
              <w:t xml:space="preserve"> категории, единиц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Численность населения, проживающего в населенных пунктах с объектами ОВ и </w:t>
            </w:r>
            <w:r>
              <w:rPr>
                <w:lang w:val="en-US"/>
              </w:rPr>
              <w:t>I</w:t>
            </w:r>
            <w:r>
              <w:t xml:space="preserve"> категории, тыс. чел./ % от общей численности населения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298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>Плотность населения, чел./км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 w:rsidRPr="003F7565">
        <w:trPr>
          <w:trHeight w:val="257"/>
        </w:trPr>
        <w:tc>
          <w:tcPr>
            <w:tcW w:w="1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Pr="003F7565" w:rsidRDefault="002D58BA" w:rsidP="00706C6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F7565">
              <w:rPr>
                <w:color w:val="000000"/>
              </w:rPr>
              <w:t xml:space="preserve">Количество потенциально опасных объектов, ед.              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Pr="003F7565" w:rsidRDefault="002D58BA" w:rsidP="00CD2BB1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Pr="003F7565" w:rsidRDefault="002D58BA" w:rsidP="00CD2BB1">
            <w:pPr>
              <w:jc w:val="center"/>
              <w:rPr>
                <w:color w:val="000000"/>
              </w:rPr>
            </w:pPr>
          </w:p>
        </w:tc>
      </w:tr>
      <w:tr w:rsidR="002D58BA">
        <w:trPr>
          <w:trHeight w:val="309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>Количество критически важных объектов, ед.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 w:rsidRPr="003F7565">
        <w:trPr>
          <w:trHeight w:val="284"/>
        </w:trPr>
        <w:tc>
          <w:tcPr>
            <w:tcW w:w="1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Pr="003F7565" w:rsidRDefault="002D58BA" w:rsidP="00706C6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F7565">
              <w:rPr>
                <w:color w:val="000000"/>
              </w:rPr>
              <w:t xml:space="preserve"> Степень износа производственного фонда, %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Pr="003F7565" w:rsidRDefault="002D58BA" w:rsidP="00CD2BB1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Pr="003F7565" w:rsidRDefault="002D58BA" w:rsidP="00CD2BB1">
            <w:pPr>
              <w:jc w:val="center"/>
              <w:rPr>
                <w:color w:val="000000"/>
              </w:rPr>
            </w:pPr>
          </w:p>
        </w:tc>
      </w:tr>
      <w:tr w:rsidR="002D58BA">
        <w:trPr>
          <w:trHeight w:val="329"/>
        </w:trPr>
        <w:tc>
          <w:tcPr>
            <w:tcW w:w="1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 Количество больничных учреждений, единиц, в том числе в сельской местности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244"/>
        </w:trPr>
        <w:tc>
          <w:tcPr>
            <w:tcW w:w="1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 Количество инфекционных стационаров, единиц, в том числе в сельской местности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208"/>
        </w:trPr>
        <w:tc>
          <w:tcPr>
            <w:tcW w:w="1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 Число больничных коек, ед., в том числе в сельской местности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302"/>
        </w:trPr>
        <w:tc>
          <w:tcPr>
            <w:tcW w:w="1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 Число больных коек в инфекционных стационарах, ед., в том числе в сельской местности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507"/>
        </w:trPr>
        <w:tc>
          <w:tcPr>
            <w:tcW w:w="1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 Численность персонала всех медицинских специальностей чел./10000 жителей, в том числе в сельской местности и в инфекционных стационарах.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488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</w:pPr>
            <w:r>
              <w:t xml:space="preserve"> Численность среднего медицинского персонала, чел./10000 жителей, в том числе в сельской местности и в инфекционных стационарах.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469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  <w:ind w:left="714" w:hanging="357"/>
            </w:pPr>
            <w:r>
              <w:t xml:space="preserve"> Количество мест массового скопления людей (образовательные учреждения, медицинские учр</w:t>
            </w:r>
            <w:r>
              <w:t>е</w:t>
            </w:r>
            <w:r>
              <w:t>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355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  <w:ind w:left="714" w:hanging="357"/>
            </w:pPr>
            <w:r>
              <w:t>Количество чрезвычайных ситуаций, ед., в том числе:</w:t>
            </w:r>
          </w:p>
          <w:p w:rsidR="002D58BA" w:rsidRDefault="002D58BA" w:rsidP="00706C6C">
            <w:pPr>
              <w:ind w:left="357" w:firstLine="916"/>
            </w:pPr>
            <w:r>
              <w:t>техногенного характера</w:t>
            </w:r>
          </w:p>
          <w:p w:rsidR="002D58BA" w:rsidRDefault="002D58BA" w:rsidP="00706C6C">
            <w:pPr>
              <w:ind w:left="357" w:firstLine="916"/>
            </w:pPr>
            <w:r>
              <w:t>природного характера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469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  <w:ind w:left="714" w:hanging="357"/>
            </w:pPr>
            <w:r>
              <w:lastRenderedPageBreak/>
              <w:t>Размер ущерба при чрезвычайных ситуациях, тыс. руб., в том числе:</w:t>
            </w:r>
          </w:p>
          <w:p w:rsidR="002D58BA" w:rsidRDefault="002D58BA" w:rsidP="00706C6C">
            <w:pPr>
              <w:ind w:left="357" w:firstLine="919"/>
            </w:pPr>
            <w:r>
              <w:t xml:space="preserve">техногенного характера </w:t>
            </w:r>
          </w:p>
          <w:p w:rsidR="002D58BA" w:rsidRDefault="002D58BA" w:rsidP="00706C6C">
            <w:pPr>
              <w:ind w:left="357" w:firstLine="919"/>
            </w:pPr>
            <w:r>
              <w:t>природного характера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pStyle w:val="1"/>
              <w:keepNext w:val="0"/>
              <w:ind w:left="357" w:hanging="65"/>
              <w:jc w:val="center"/>
            </w:pPr>
            <w:r>
              <w:t>Характеристика природных условий территории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053D49" w:rsidP="00706C6C">
            <w:pPr>
              <w:numPr>
                <w:ilvl w:val="0"/>
                <w:numId w:val="2"/>
              </w:numPr>
              <w:ind w:left="714" w:hanging="3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-1270</wp:posOffset>
                      </wp:positionV>
                      <wp:extent cx="10058400" cy="0"/>
                      <wp:effectExtent l="13335" t="8255" r="5715" b="10795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-.1pt" to="771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d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" o:allowincell="f"/>
                  </w:pict>
                </mc:Fallback>
              </mc:AlternateContent>
            </w:r>
            <w:r w:rsidR="002D58BA">
              <w:t xml:space="preserve"> Среднегодовые:</w:t>
            </w:r>
          </w:p>
          <w:p w:rsidR="002D58BA" w:rsidRDefault="002D58BA" w:rsidP="00706C6C">
            <w:pPr>
              <w:framePr w:hSpace="180" w:wrap="around" w:hAnchor="margin" w:y="738"/>
              <w:ind w:left="180" w:firstLine="920"/>
            </w:pPr>
            <w:r>
              <w:t xml:space="preserve">направление ветра, румбы; </w:t>
            </w:r>
          </w:p>
          <w:p w:rsidR="002D58BA" w:rsidRDefault="002D58BA" w:rsidP="00706C6C">
            <w:pPr>
              <w:framePr w:hSpace="180" w:wrap="around" w:hAnchor="margin" w:y="738"/>
              <w:ind w:left="180" w:firstLine="920"/>
            </w:pPr>
            <w:r>
              <w:t>скорость ветра, км/ч;</w:t>
            </w:r>
          </w:p>
          <w:p w:rsidR="002D58BA" w:rsidRDefault="002D58BA" w:rsidP="00706C6C">
            <w:pPr>
              <w:ind w:left="360" w:firstLine="740"/>
            </w:pPr>
            <w:r>
              <w:t>относительная влажность, %.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  <w:ind w:left="714" w:hanging="357"/>
            </w:pPr>
            <w:r>
              <w:t xml:space="preserve"> Максимальные значения (по сезонам):</w:t>
            </w:r>
          </w:p>
          <w:p w:rsidR="002D58BA" w:rsidRDefault="002D58BA" w:rsidP="00706C6C">
            <w:pPr>
              <w:ind w:left="180" w:firstLine="920"/>
            </w:pPr>
            <w:r>
              <w:t>скорость ветра, км/ч.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843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numPr>
                <w:ilvl w:val="0"/>
                <w:numId w:val="2"/>
              </w:numPr>
              <w:ind w:left="714" w:hanging="357"/>
            </w:pPr>
            <w:r>
              <w:t xml:space="preserve"> Количество атмосферных осадков, мм:</w:t>
            </w:r>
          </w:p>
          <w:p w:rsidR="002D58BA" w:rsidRDefault="002D58BA" w:rsidP="00706C6C">
            <w:pPr>
              <w:framePr w:hSpace="180" w:wrap="around" w:hAnchor="margin" w:y="738"/>
              <w:ind w:left="180" w:firstLine="920"/>
            </w:pPr>
            <w:r>
              <w:t>среднегодовое;</w:t>
            </w:r>
          </w:p>
          <w:p w:rsidR="002D58BA" w:rsidRDefault="002D58BA" w:rsidP="00706C6C">
            <w:pPr>
              <w:ind w:left="180" w:firstLine="920"/>
            </w:pPr>
            <w:r>
              <w:t>максимальное (по сезонам).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rPr>
          <w:trHeight w:val="755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pPr>
              <w:ind w:firstLine="300"/>
            </w:pPr>
            <w:r>
              <w:t xml:space="preserve"> 24. Температура, </w:t>
            </w:r>
            <w:r>
              <w:rPr>
                <w:vertAlign w:val="superscript"/>
              </w:rPr>
              <w:t>0</w:t>
            </w:r>
            <w:r>
              <w:t>С:</w:t>
            </w:r>
          </w:p>
          <w:p w:rsidR="002D58BA" w:rsidRDefault="002D58BA" w:rsidP="00706C6C">
            <w:pPr>
              <w:framePr w:hSpace="180" w:wrap="around" w:hAnchor="margin" w:y="738"/>
              <w:tabs>
                <w:tab w:val="left" w:pos="1100"/>
              </w:tabs>
              <w:ind w:left="357" w:firstLine="743"/>
            </w:pPr>
            <w:r>
              <w:t xml:space="preserve">среднегодовая; </w:t>
            </w:r>
          </w:p>
          <w:p w:rsidR="002D58BA" w:rsidRDefault="002D58BA" w:rsidP="00706C6C">
            <w:pPr>
              <w:ind w:left="357" w:firstLine="743"/>
            </w:pPr>
            <w:r>
              <w:t xml:space="preserve">максимальная (по сезонам).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 w:rsidRP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Pr="002D58BA" w:rsidRDefault="002D58BA" w:rsidP="00706C6C">
            <w:pPr>
              <w:ind w:left="357"/>
              <w:jc w:val="center"/>
              <w:rPr>
                <w:bCs/>
                <w:i/>
                <w:iCs/>
              </w:rPr>
            </w:pPr>
            <w:r w:rsidRPr="002D58BA">
              <w:rPr>
                <w:bCs/>
                <w:i/>
                <w:iCs/>
              </w:rPr>
              <w:t>Транспортная освоенность территории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Pr="002D58BA" w:rsidRDefault="002D58BA" w:rsidP="00CD2BB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Pr="002D58BA" w:rsidRDefault="002D58BA" w:rsidP="00CD2BB1">
            <w:pPr>
              <w:jc w:val="center"/>
              <w:rPr>
                <w:bCs/>
                <w:i/>
                <w:iCs/>
              </w:rPr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r>
              <w:t xml:space="preserve">     25. Протяжность железнодорожных путей, всего, км, в том числе общего пользования, км/% от общей протяженности из них электрифицированных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706C6C">
            <w:r>
              <w:t xml:space="preserve">     26. Протяженность автомобильных дорог, всего, км, в том числе общего пользования, км/% от общей протяженности из них с твердым покрытием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r>
              <w:t xml:space="preserve">     27. 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  <w:tr w:rsidR="002D58BA"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706C6C">
            <w:pPr>
              <w:ind w:left="357"/>
            </w:pPr>
            <w:r>
              <w:t>28. Количество населенных пунктов, не обеспеченных телефонной связью, ед./% от общего колич</w:t>
            </w:r>
            <w:r>
              <w:t>е</w:t>
            </w:r>
            <w:r>
              <w:t>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A" w:rsidRDefault="002D58BA" w:rsidP="00CD2BB1">
            <w:pPr>
              <w:jc w:val="center"/>
            </w:pPr>
          </w:p>
        </w:tc>
      </w:tr>
    </w:tbl>
    <w:p w:rsidR="00505E98" w:rsidRDefault="00505E98" w:rsidP="001036DC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505E98" w:rsidRDefault="00505E98" w:rsidP="001036DC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2D58BA" w:rsidRDefault="002D58BA" w:rsidP="001036DC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sectPr w:rsidR="002D58BA" w:rsidSect="002D58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172B" w:rsidRPr="002E172B" w:rsidRDefault="002E172B" w:rsidP="002E172B">
      <w:pPr>
        <w:pStyle w:val="3"/>
        <w:spacing w:before="0"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E172B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II</w:t>
      </w:r>
      <w:r w:rsidRPr="002E172B">
        <w:rPr>
          <w:rFonts w:ascii="Times New Roman" w:hAnsi="Times New Roman"/>
          <w:color w:val="000000"/>
          <w:sz w:val="24"/>
          <w:szCs w:val="24"/>
        </w:rPr>
        <w:t>. ХАРАКТЕРИСТИКА КРИТИЧЕСКИ ВАЖНЫХ ОБЪЕКТОВ НА ТЕРРИТОРИИ</w:t>
      </w:r>
    </w:p>
    <w:p w:rsidR="002E172B" w:rsidRDefault="002E172B" w:rsidP="001036DC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1036DC" w:rsidRPr="002E172B" w:rsidRDefault="00312425" w:rsidP="002E172B">
      <w:pPr>
        <w:pStyle w:val="3"/>
        <w:spacing w:before="0" w:after="120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17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Приводится оценка в масштабе </w:t>
      </w:r>
      <w:r w:rsidR="002E172B" w:rsidRPr="002E172B">
        <w:rPr>
          <w:rFonts w:ascii="Times New Roman" w:hAnsi="Times New Roman" w:cs="Times New Roman"/>
          <w:b w:val="0"/>
          <w:color w:val="000000"/>
          <w:sz w:val="24"/>
          <w:szCs w:val="24"/>
        </w:rPr>
        <w:t>территории</w:t>
      </w:r>
      <w:r w:rsidRPr="002E172B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12425" w:rsidRPr="002E172B" w:rsidRDefault="00312425" w:rsidP="002E172B">
      <w:pPr>
        <w:spacing w:after="120"/>
        <w:ind w:firstLine="720"/>
        <w:jc w:val="both"/>
        <w:rPr>
          <w:color w:val="000000"/>
        </w:rPr>
      </w:pPr>
      <w:r w:rsidRPr="002E172B">
        <w:rPr>
          <w:color w:val="000000"/>
        </w:rPr>
        <w:t>количества критически важных объектов;</w:t>
      </w:r>
    </w:p>
    <w:p w:rsidR="00312425" w:rsidRPr="002E172B" w:rsidRDefault="00312425" w:rsidP="002E172B">
      <w:pPr>
        <w:spacing w:after="120"/>
        <w:ind w:firstLine="720"/>
        <w:jc w:val="both"/>
        <w:rPr>
          <w:color w:val="000000"/>
        </w:rPr>
      </w:pPr>
      <w:r w:rsidRPr="002E172B">
        <w:rPr>
          <w:color w:val="000000"/>
        </w:rPr>
        <w:t xml:space="preserve">влияния </w:t>
      </w:r>
      <w:r w:rsidR="002E172B" w:rsidRPr="002E172B">
        <w:rPr>
          <w:color w:val="000000"/>
        </w:rPr>
        <w:t xml:space="preserve">критически важных объектов </w:t>
      </w:r>
      <w:r w:rsidRPr="002E172B">
        <w:rPr>
          <w:color w:val="000000"/>
        </w:rPr>
        <w:t>на экономику, жизнедеятельность населения, и</w:t>
      </w:r>
      <w:r w:rsidRPr="002E172B">
        <w:rPr>
          <w:color w:val="000000"/>
        </w:rPr>
        <w:t>н</w:t>
      </w:r>
      <w:r w:rsidRPr="002E172B">
        <w:rPr>
          <w:color w:val="000000"/>
        </w:rPr>
        <w:t>фраструктуру района в случае выхода их из строя;</w:t>
      </w:r>
    </w:p>
    <w:p w:rsidR="002622A7" w:rsidRPr="002E172B" w:rsidRDefault="002E172B" w:rsidP="002E172B">
      <w:pPr>
        <w:spacing w:after="120"/>
        <w:ind w:firstLine="720"/>
        <w:jc w:val="both"/>
        <w:rPr>
          <w:color w:val="000000"/>
        </w:rPr>
      </w:pPr>
      <w:r w:rsidRPr="002E172B">
        <w:rPr>
          <w:color w:val="000000"/>
        </w:rPr>
        <w:t xml:space="preserve">размер </w:t>
      </w:r>
      <w:r w:rsidR="002622A7" w:rsidRPr="002E172B">
        <w:rPr>
          <w:color w:val="000000"/>
        </w:rPr>
        <w:t>ущерб</w:t>
      </w:r>
      <w:r w:rsidRPr="002E172B">
        <w:rPr>
          <w:color w:val="000000"/>
        </w:rPr>
        <w:t>а</w:t>
      </w:r>
      <w:r w:rsidR="002622A7" w:rsidRPr="002E172B">
        <w:rPr>
          <w:color w:val="000000"/>
        </w:rPr>
        <w:t xml:space="preserve"> при различных ЧС;</w:t>
      </w:r>
    </w:p>
    <w:p w:rsidR="007F29F8" w:rsidRPr="009D0C8C" w:rsidRDefault="007F29F8" w:rsidP="002E172B">
      <w:pPr>
        <w:spacing w:after="120"/>
        <w:ind w:firstLine="720"/>
        <w:jc w:val="both"/>
        <w:rPr>
          <w:color w:val="000000"/>
        </w:rPr>
      </w:pPr>
      <w:r w:rsidRPr="009D0C8C">
        <w:rPr>
          <w:color w:val="000000"/>
        </w:rPr>
        <w:t>состав сил и средств объект</w:t>
      </w:r>
      <w:r w:rsidR="009D0C8C" w:rsidRPr="009D0C8C">
        <w:rPr>
          <w:color w:val="000000"/>
        </w:rPr>
        <w:t>ов для ликвидации ЧС;</w:t>
      </w:r>
    </w:p>
    <w:p w:rsidR="002622A7" w:rsidRPr="002E172B" w:rsidRDefault="002622A7" w:rsidP="002E172B">
      <w:pPr>
        <w:spacing w:after="120"/>
        <w:ind w:firstLine="720"/>
        <w:jc w:val="both"/>
        <w:rPr>
          <w:color w:val="000000"/>
        </w:rPr>
      </w:pPr>
      <w:r w:rsidRPr="00871E07">
        <w:rPr>
          <w:color w:val="000000"/>
        </w:rPr>
        <w:t xml:space="preserve">прогнозируемое </w:t>
      </w:r>
      <w:r w:rsidRPr="002E172B">
        <w:rPr>
          <w:color w:val="000000"/>
        </w:rPr>
        <w:t>выделение сил и средств с других объектов, запасов  материальных и финансовых с</w:t>
      </w:r>
      <w:r w:rsidR="002E172B" w:rsidRPr="002E172B">
        <w:rPr>
          <w:color w:val="000000"/>
        </w:rPr>
        <w:t>редств и порядок их привлечения.</w:t>
      </w:r>
    </w:p>
    <w:p w:rsidR="001036DC" w:rsidRPr="002E172B" w:rsidRDefault="001036DC" w:rsidP="002E172B">
      <w:pPr>
        <w:pStyle w:val="20"/>
        <w:spacing w:line="240" w:lineRule="auto"/>
        <w:ind w:firstLine="720"/>
        <w:jc w:val="both"/>
        <w:rPr>
          <w:color w:val="000000"/>
        </w:rPr>
      </w:pPr>
      <w:r w:rsidRPr="002E172B">
        <w:rPr>
          <w:i/>
          <w:color w:val="000000"/>
        </w:rPr>
        <w:t>Защищенность критически важных объектов</w:t>
      </w:r>
      <w:r w:rsidRPr="002E172B">
        <w:rPr>
          <w:color w:val="000000"/>
        </w:rPr>
        <w:t xml:space="preserve"> </w:t>
      </w:r>
      <w:r w:rsidR="002E172B" w:rsidRPr="002E172B">
        <w:rPr>
          <w:color w:val="000000"/>
        </w:rPr>
        <w:t>на территории</w:t>
      </w:r>
      <w:r w:rsidRPr="002E172B">
        <w:rPr>
          <w:color w:val="000000"/>
        </w:rPr>
        <w:t xml:space="preserve"> означает выполнение </w:t>
      </w:r>
      <w:r w:rsidR="00D641CF" w:rsidRPr="002E172B">
        <w:rPr>
          <w:color w:val="000000"/>
        </w:rPr>
        <w:t>в полном объеме</w:t>
      </w:r>
      <w:r w:rsidRPr="002E172B">
        <w:rPr>
          <w:color w:val="000000"/>
        </w:rPr>
        <w:t xml:space="preserve"> мероприятий по повышению  защищенности объектов, прив</w:t>
      </w:r>
      <w:r w:rsidRPr="002E172B">
        <w:rPr>
          <w:color w:val="000000"/>
        </w:rPr>
        <w:t>е</w:t>
      </w:r>
      <w:r w:rsidRPr="002E172B">
        <w:rPr>
          <w:color w:val="000000"/>
        </w:rPr>
        <w:t>денных в форме 3.</w:t>
      </w:r>
    </w:p>
    <w:p w:rsidR="001036DC" w:rsidRPr="002E172B" w:rsidRDefault="001036DC" w:rsidP="001036DC">
      <w:pPr>
        <w:pStyle w:val="30"/>
        <w:spacing w:after="0"/>
        <w:ind w:firstLine="720"/>
        <w:jc w:val="right"/>
        <w:rPr>
          <w:i/>
          <w:color w:val="000000"/>
          <w:sz w:val="24"/>
          <w:szCs w:val="24"/>
        </w:rPr>
      </w:pPr>
      <w:r w:rsidRPr="002E172B">
        <w:rPr>
          <w:i/>
          <w:color w:val="000000"/>
          <w:sz w:val="24"/>
          <w:szCs w:val="24"/>
        </w:rPr>
        <w:t>Форма 3</w:t>
      </w:r>
    </w:p>
    <w:p w:rsidR="001036DC" w:rsidRPr="002E172B" w:rsidRDefault="001036DC" w:rsidP="001036DC">
      <w:pPr>
        <w:pStyle w:val="30"/>
        <w:spacing w:after="0"/>
        <w:ind w:firstLine="720"/>
        <w:jc w:val="right"/>
        <w:rPr>
          <w:color w:val="000000"/>
          <w:sz w:val="24"/>
          <w:szCs w:val="24"/>
        </w:rPr>
      </w:pPr>
    </w:p>
    <w:p w:rsidR="001036DC" w:rsidRPr="002E172B" w:rsidRDefault="00D641CF" w:rsidP="002E172B">
      <w:pPr>
        <w:pStyle w:val="30"/>
        <w:spacing w:after="0"/>
        <w:jc w:val="center"/>
        <w:rPr>
          <w:color w:val="000000"/>
          <w:sz w:val="24"/>
          <w:szCs w:val="24"/>
        </w:rPr>
      </w:pPr>
      <w:r w:rsidRPr="002E172B">
        <w:rPr>
          <w:b/>
          <w:color w:val="000000"/>
          <w:sz w:val="24"/>
          <w:szCs w:val="24"/>
        </w:rPr>
        <w:t>К</w:t>
      </w:r>
      <w:r w:rsidR="001036DC" w:rsidRPr="002E172B">
        <w:rPr>
          <w:b/>
          <w:color w:val="000000"/>
          <w:sz w:val="24"/>
          <w:szCs w:val="24"/>
        </w:rPr>
        <w:t>ритически важны</w:t>
      </w:r>
      <w:r w:rsidRPr="002E172B">
        <w:rPr>
          <w:b/>
          <w:color w:val="000000"/>
          <w:sz w:val="24"/>
          <w:szCs w:val="24"/>
        </w:rPr>
        <w:t>е</w:t>
      </w:r>
      <w:r w:rsidR="001036DC" w:rsidRPr="002E172B">
        <w:rPr>
          <w:b/>
          <w:color w:val="000000"/>
          <w:sz w:val="24"/>
          <w:szCs w:val="24"/>
        </w:rPr>
        <w:t xml:space="preserve"> объект</w:t>
      </w:r>
      <w:r w:rsidRPr="002E172B">
        <w:rPr>
          <w:b/>
          <w:color w:val="000000"/>
          <w:sz w:val="24"/>
          <w:szCs w:val="24"/>
        </w:rPr>
        <w:t>ы</w:t>
      </w:r>
      <w:r w:rsidR="001036DC" w:rsidRPr="002E172B">
        <w:rPr>
          <w:b/>
          <w:color w:val="000000"/>
          <w:sz w:val="24"/>
          <w:szCs w:val="24"/>
        </w:rPr>
        <w:t>, расположенны</w:t>
      </w:r>
      <w:r w:rsidR="002E172B" w:rsidRPr="002E172B">
        <w:rPr>
          <w:b/>
          <w:color w:val="000000"/>
          <w:sz w:val="24"/>
          <w:szCs w:val="24"/>
        </w:rPr>
        <w:t>е</w:t>
      </w:r>
      <w:r w:rsidR="001036DC" w:rsidRPr="002E172B">
        <w:rPr>
          <w:b/>
          <w:color w:val="000000"/>
          <w:sz w:val="24"/>
          <w:szCs w:val="24"/>
        </w:rPr>
        <w:t xml:space="preserve"> на территории  </w:t>
      </w:r>
      <w:r w:rsidR="002E172B" w:rsidRPr="002E172B">
        <w:rPr>
          <w:b/>
          <w:color w:val="000000"/>
          <w:sz w:val="24"/>
          <w:szCs w:val="24"/>
        </w:rPr>
        <w:t xml:space="preserve">_______________________________________________ </w:t>
      </w:r>
      <w:r w:rsidR="001036DC" w:rsidRPr="002E172B">
        <w:rPr>
          <w:b/>
          <w:color w:val="000000"/>
          <w:sz w:val="24"/>
          <w:szCs w:val="24"/>
        </w:rPr>
        <w:t>на п</w:t>
      </w:r>
      <w:r w:rsidR="001036DC" w:rsidRPr="002E172B">
        <w:rPr>
          <w:b/>
          <w:color w:val="000000"/>
          <w:sz w:val="24"/>
          <w:szCs w:val="24"/>
        </w:rPr>
        <w:t>е</w:t>
      </w:r>
      <w:r w:rsidR="001036DC" w:rsidRPr="002E172B">
        <w:rPr>
          <w:b/>
          <w:color w:val="000000"/>
          <w:sz w:val="24"/>
          <w:szCs w:val="24"/>
        </w:rPr>
        <w:t xml:space="preserve">риод </w:t>
      </w:r>
      <w:r w:rsidR="001036DC" w:rsidRPr="002E172B">
        <w:rPr>
          <w:color w:val="000000"/>
          <w:sz w:val="24"/>
          <w:szCs w:val="24"/>
        </w:rPr>
        <w:t>____________________</w:t>
      </w:r>
    </w:p>
    <w:p w:rsidR="001036DC" w:rsidRPr="002E172B" w:rsidRDefault="001036DC" w:rsidP="001036DC">
      <w:pPr>
        <w:pStyle w:val="30"/>
        <w:spacing w:after="0"/>
        <w:rPr>
          <w:color w:val="000000"/>
          <w:sz w:val="24"/>
          <w:szCs w:val="24"/>
          <w:vertAlign w:val="superscript"/>
        </w:rPr>
      </w:pPr>
      <w:r w:rsidRPr="002E172B">
        <w:rPr>
          <w:color w:val="000000"/>
          <w:sz w:val="24"/>
          <w:szCs w:val="24"/>
          <w:vertAlign w:val="superscript"/>
        </w:rPr>
        <w:t xml:space="preserve">                                       </w:t>
      </w:r>
      <w:r w:rsidR="002E172B" w:rsidRPr="002E172B">
        <w:rPr>
          <w:color w:val="000000"/>
          <w:sz w:val="24"/>
          <w:szCs w:val="24"/>
          <w:vertAlign w:val="superscript"/>
        </w:rPr>
        <w:t xml:space="preserve">                  </w:t>
      </w:r>
      <w:r w:rsidRPr="002E172B">
        <w:rPr>
          <w:color w:val="000000"/>
          <w:sz w:val="24"/>
          <w:szCs w:val="24"/>
          <w:vertAlign w:val="superscript"/>
        </w:rPr>
        <w:t xml:space="preserve"> местоположение</w:t>
      </w:r>
    </w:p>
    <w:p w:rsidR="001036DC" w:rsidRPr="002E172B" w:rsidRDefault="001036DC" w:rsidP="001036DC">
      <w:pPr>
        <w:pStyle w:val="30"/>
        <w:spacing w:after="0"/>
        <w:rPr>
          <w:color w:val="000000"/>
          <w:sz w:val="24"/>
          <w:szCs w:val="24"/>
        </w:rPr>
      </w:pPr>
      <w:r w:rsidRPr="002E172B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702"/>
        <w:gridCol w:w="1134"/>
        <w:gridCol w:w="1701"/>
        <w:gridCol w:w="1701"/>
        <w:gridCol w:w="2268"/>
      </w:tblGrid>
      <w:tr w:rsidR="001036DC" w:rsidRPr="002E172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1036DC" w:rsidRPr="002E172B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2E172B">
              <w:rPr>
                <w:color w:val="000000"/>
                <w:sz w:val="24"/>
                <w:szCs w:val="24"/>
              </w:rPr>
              <w:t>№№</w:t>
            </w:r>
            <w:r w:rsidR="004537F5">
              <w:rPr>
                <w:color w:val="000000"/>
                <w:sz w:val="24"/>
                <w:szCs w:val="24"/>
              </w:rPr>
              <w:t xml:space="preserve"> </w:t>
            </w:r>
            <w:r w:rsidRPr="002E172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:rsidR="001036DC" w:rsidRPr="002E172B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2E172B">
              <w:rPr>
                <w:color w:val="000000"/>
                <w:sz w:val="24"/>
                <w:szCs w:val="24"/>
              </w:rPr>
              <w:t>Наименов</w:t>
            </w:r>
            <w:r w:rsidRPr="002E172B">
              <w:rPr>
                <w:color w:val="000000"/>
                <w:sz w:val="24"/>
                <w:szCs w:val="24"/>
              </w:rPr>
              <w:t>а</w:t>
            </w:r>
            <w:r w:rsidRPr="002E172B">
              <w:rPr>
                <w:color w:val="000000"/>
                <w:sz w:val="24"/>
                <w:szCs w:val="24"/>
              </w:rPr>
              <w:t>ние об</w:t>
            </w:r>
            <w:r w:rsidRPr="002E172B">
              <w:rPr>
                <w:color w:val="000000"/>
                <w:sz w:val="24"/>
                <w:szCs w:val="24"/>
              </w:rPr>
              <w:t>ъ</w:t>
            </w:r>
            <w:r w:rsidRPr="002E172B">
              <w:rPr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1134" w:type="dxa"/>
          </w:tcPr>
          <w:p w:rsidR="001036DC" w:rsidRPr="002E172B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2E172B">
              <w:rPr>
                <w:color w:val="000000"/>
                <w:sz w:val="24"/>
                <w:szCs w:val="24"/>
              </w:rPr>
              <w:t>Подч</w:t>
            </w:r>
            <w:r w:rsidRPr="002E172B">
              <w:rPr>
                <w:color w:val="000000"/>
                <w:sz w:val="24"/>
                <w:szCs w:val="24"/>
              </w:rPr>
              <w:t>и</w:t>
            </w:r>
            <w:r w:rsidRPr="002E172B">
              <w:rPr>
                <w:color w:val="000000"/>
                <w:sz w:val="24"/>
                <w:szCs w:val="24"/>
              </w:rPr>
              <w:t>не</w:t>
            </w:r>
            <w:r w:rsidRPr="002E172B">
              <w:rPr>
                <w:color w:val="000000"/>
                <w:sz w:val="24"/>
                <w:szCs w:val="24"/>
              </w:rPr>
              <w:t>н</w:t>
            </w:r>
            <w:r w:rsidRPr="002E172B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1036DC" w:rsidRPr="002E172B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2E172B">
              <w:rPr>
                <w:color w:val="000000"/>
                <w:sz w:val="24"/>
                <w:szCs w:val="24"/>
              </w:rPr>
              <w:t>Максимально во</w:t>
            </w:r>
            <w:r w:rsidRPr="002E172B">
              <w:rPr>
                <w:color w:val="000000"/>
                <w:sz w:val="24"/>
                <w:szCs w:val="24"/>
              </w:rPr>
              <w:t>з</w:t>
            </w:r>
            <w:r w:rsidRPr="002E172B">
              <w:rPr>
                <w:color w:val="000000"/>
                <w:sz w:val="24"/>
                <w:szCs w:val="24"/>
              </w:rPr>
              <w:t xml:space="preserve">можный уровень 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з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а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щище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н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ности</w:t>
            </w:r>
            <w:r w:rsidR="004537F5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Pr="002E172B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1701" w:type="dxa"/>
          </w:tcPr>
          <w:p w:rsidR="001036DC" w:rsidRPr="002E172B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2E172B">
              <w:rPr>
                <w:color w:val="000000"/>
                <w:sz w:val="24"/>
                <w:szCs w:val="24"/>
              </w:rPr>
              <w:t xml:space="preserve">Планируемый уровень 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з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а</w:t>
            </w:r>
            <w:r w:rsidRPr="002E172B">
              <w:rPr>
                <w:color w:val="000000"/>
                <w:spacing w:val="-4"/>
                <w:sz w:val="24"/>
                <w:szCs w:val="24"/>
              </w:rPr>
              <w:t>щищенности</w:t>
            </w:r>
            <w:r w:rsidRPr="002E172B">
              <w:rPr>
                <w:color w:val="000000"/>
                <w:sz w:val="24"/>
                <w:szCs w:val="24"/>
              </w:rPr>
              <w:t xml:space="preserve"> на конец п</w:t>
            </w:r>
            <w:r w:rsidRPr="002E172B">
              <w:rPr>
                <w:color w:val="000000"/>
                <w:sz w:val="24"/>
                <w:szCs w:val="24"/>
              </w:rPr>
              <w:t>е</w:t>
            </w:r>
            <w:r w:rsidRPr="002E172B">
              <w:rPr>
                <w:color w:val="000000"/>
                <w:sz w:val="24"/>
                <w:szCs w:val="24"/>
              </w:rPr>
              <w:t>риода</w:t>
            </w:r>
            <w:r w:rsidR="004537F5">
              <w:rPr>
                <w:color w:val="000000"/>
                <w:sz w:val="24"/>
                <w:szCs w:val="24"/>
              </w:rPr>
              <w:t>,</w:t>
            </w:r>
            <w:r w:rsidRPr="002E172B"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</w:tcPr>
          <w:p w:rsidR="001036DC" w:rsidRPr="002E172B" w:rsidRDefault="00D641CF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2E172B">
              <w:rPr>
                <w:color w:val="000000"/>
                <w:sz w:val="24"/>
                <w:szCs w:val="24"/>
              </w:rPr>
              <w:t xml:space="preserve">Потребность в </w:t>
            </w:r>
            <w:r w:rsidR="001036DC" w:rsidRPr="002E172B">
              <w:rPr>
                <w:color w:val="000000"/>
                <w:sz w:val="24"/>
                <w:szCs w:val="24"/>
              </w:rPr>
              <w:t>ф</w:t>
            </w:r>
            <w:r w:rsidR="001036DC" w:rsidRPr="002E172B">
              <w:rPr>
                <w:color w:val="000000"/>
                <w:sz w:val="24"/>
                <w:szCs w:val="24"/>
              </w:rPr>
              <w:t>и</w:t>
            </w:r>
            <w:r w:rsidR="001036DC" w:rsidRPr="002E172B">
              <w:rPr>
                <w:color w:val="000000"/>
                <w:sz w:val="24"/>
                <w:szCs w:val="24"/>
              </w:rPr>
              <w:t>нанс</w:t>
            </w:r>
            <w:r w:rsidR="001036DC" w:rsidRPr="002E172B">
              <w:rPr>
                <w:color w:val="000000"/>
                <w:sz w:val="24"/>
                <w:szCs w:val="24"/>
              </w:rPr>
              <w:t>о</w:t>
            </w:r>
            <w:r w:rsidR="001036DC" w:rsidRPr="002E172B">
              <w:rPr>
                <w:color w:val="000000"/>
                <w:sz w:val="24"/>
                <w:szCs w:val="24"/>
              </w:rPr>
              <w:t>вых средств</w:t>
            </w:r>
            <w:r w:rsidRPr="002E172B">
              <w:rPr>
                <w:color w:val="000000"/>
                <w:sz w:val="24"/>
                <w:szCs w:val="24"/>
              </w:rPr>
              <w:t xml:space="preserve">ах </w:t>
            </w:r>
            <w:r w:rsidR="001036DC" w:rsidRPr="002E172B">
              <w:rPr>
                <w:color w:val="000000"/>
                <w:sz w:val="24"/>
                <w:szCs w:val="24"/>
              </w:rPr>
              <w:t xml:space="preserve"> для обеспечения защищенности (тыс.</w:t>
            </w:r>
            <w:r w:rsidR="002E172B">
              <w:rPr>
                <w:color w:val="000000"/>
                <w:sz w:val="24"/>
                <w:szCs w:val="24"/>
              </w:rPr>
              <w:t xml:space="preserve"> </w:t>
            </w:r>
            <w:r w:rsidR="001036DC" w:rsidRPr="002E172B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1036DC" w:rsidRPr="002E172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1036DC" w:rsidRPr="002E172B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E17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036DC" w:rsidRPr="002E172B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E17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36DC" w:rsidRPr="002E172B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E17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36DC" w:rsidRPr="002E172B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E17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036DC" w:rsidRPr="002E172B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E17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036DC" w:rsidRPr="002E172B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E172B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036DC" w:rsidRPr="002E172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702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701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701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2268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</w:tr>
      <w:tr w:rsidR="001036DC" w:rsidRPr="002E172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702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134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701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701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2268" w:type="dxa"/>
          </w:tcPr>
          <w:p w:rsidR="001036DC" w:rsidRPr="002E172B" w:rsidRDefault="001036DC" w:rsidP="001036DC">
            <w:pPr>
              <w:pStyle w:val="30"/>
              <w:rPr>
                <w:color w:val="000000"/>
              </w:rPr>
            </w:pPr>
          </w:p>
        </w:tc>
      </w:tr>
    </w:tbl>
    <w:p w:rsidR="001036DC" w:rsidRPr="002E172B" w:rsidRDefault="001036DC" w:rsidP="001036DC">
      <w:pPr>
        <w:pStyle w:val="2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1036DC" w:rsidRPr="002E172B" w:rsidRDefault="002E172B" w:rsidP="002E172B">
      <w:pPr>
        <w:pStyle w:val="20"/>
        <w:spacing w:after="0" w:line="240" w:lineRule="auto"/>
        <w:jc w:val="center"/>
        <w:rPr>
          <w:b/>
          <w:bCs/>
          <w:color w:val="000000"/>
        </w:rPr>
      </w:pPr>
      <w:r w:rsidRPr="002E172B">
        <w:rPr>
          <w:b/>
          <w:bCs/>
          <w:color w:val="000000"/>
          <w:lang w:val="en-US"/>
        </w:rPr>
        <w:t>III</w:t>
      </w:r>
      <w:r w:rsidR="001036DC" w:rsidRPr="002E172B">
        <w:rPr>
          <w:b/>
          <w:bCs/>
          <w:color w:val="000000"/>
        </w:rPr>
        <w:t>. ОЦЕНКА ЗАЩИЩЕННОСТИ КРИТИЧЕСКИ ВАЖНЫХ ОБЪЕКТОВ</w:t>
      </w:r>
      <w:r w:rsidRPr="004F1F8B">
        <w:rPr>
          <w:b/>
          <w:bCs/>
          <w:color w:val="000000"/>
        </w:rPr>
        <w:t xml:space="preserve"> </w:t>
      </w:r>
      <w:r w:rsidRPr="002E172B">
        <w:rPr>
          <w:b/>
          <w:bCs/>
          <w:color w:val="000000"/>
        </w:rPr>
        <w:t>НА ТЕРР</w:t>
      </w:r>
      <w:r w:rsidRPr="002E172B">
        <w:rPr>
          <w:b/>
          <w:bCs/>
          <w:color w:val="000000"/>
        </w:rPr>
        <w:t>И</w:t>
      </w:r>
      <w:r w:rsidRPr="002E172B">
        <w:rPr>
          <w:b/>
          <w:bCs/>
          <w:color w:val="000000"/>
        </w:rPr>
        <w:t>ТОРИИ</w:t>
      </w:r>
    </w:p>
    <w:p w:rsidR="002E172B" w:rsidRDefault="002E172B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 xml:space="preserve">При оценке защищенности критически важных объектов на </w:t>
      </w:r>
      <w:r w:rsidR="002E172B">
        <w:rPr>
          <w:color w:val="000000"/>
        </w:rPr>
        <w:t>территории</w:t>
      </w:r>
      <w:r w:rsidRPr="002E172B">
        <w:rPr>
          <w:color w:val="000000"/>
        </w:rPr>
        <w:t xml:space="preserve"> учитыв</w:t>
      </w:r>
      <w:r w:rsidRPr="002E172B">
        <w:rPr>
          <w:color w:val="000000"/>
        </w:rPr>
        <w:t>а</w:t>
      </w:r>
      <w:r w:rsidRPr="002E172B">
        <w:rPr>
          <w:color w:val="000000"/>
        </w:rPr>
        <w:t>ются: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 xml:space="preserve">перечень критически важных объектов, расположенных на данной </w:t>
      </w:r>
      <w:r w:rsidR="00EC3A9B">
        <w:rPr>
          <w:color w:val="000000"/>
        </w:rPr>
        <w:t>территории</w:t>
      </w:r>
      <w:r w:rsidRPr="002E172B">
        <w:rPr>
          <w:color w:val="000000"/>
        </w:rPr>
        <w:t>;</w:t>
      </w:r>
    </w:p>
    <w:p w:rsidR="00D641CF" w:rsidRPr="002E172B" w:rsidRDefault="00D641CF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страхов</w:t>
      </w:r>
      <w:r w:rsidR="00820948" w:rsidRPr="002E172B">
        <w:rPr>
          <w:color w:val="000000"/>
        </w:rPr>
        <w:t>ой</w:t>
      </w:r>
      <w:r w:rsidRPr="002E172B">
        <w:rPr>
          <w:color w:val="000000"/>
        </w:rPr>
        <w:t xml:space="preserve"> фонд документации;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декларирование безопасности объектов;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объем выполнения мероприятий ИТМ ГО;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наличие и состояние диагностической аппаратуры и автоматических систем ко</w:t>
      </w:r>
      <w:r w:rsidRPr="002E172B">
        <w:rPr>
          <w:color w:val="000000"/>
        </w:rPr>
        <w:t>н</w:t>
      </w:r>
      <w:r w:rsidRPr="002E172B">
        <w:rPr>
          <w:color w:val="000000"/>
        </w:rPr>
        <w:t>троля и регулирования параметров состояния опасных элементов об</w:t>
      </w:r>
      <w:r w:rsidRPr="002E172B">
        <w:rPr>
          <w:color w:val="000000"/>
        </w:rPr>
        <w:t>ъ</w:t>
      </w:r>
      <w:r w:rsidRPr="002E172B">
        <w:rPr>
          <w:color w:val="000000"/>
        </w:rPr>
        <w:t>ектов;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обеспеченность защиты  персонала объектов и населения, проживающего на терр</w:t>
      </w:r>
      <w:r w:rsidRPr="002E172B">
        <w:rPr>
          <w:color w:val="000000"/>
        </w:rPr>
        <w:t>и</w:t>
      </w:r>
      <w:r w:rsidRPr="002E172B">
        <w:rPr>
          <w:color w:val="000000"/>
        </w:rPr>
        <w:t>тории;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подготовленность объектов, расположенных на данной местности, к работе в условиях ЧС;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полнота проведения мероприятий по предупреждению и смягчению</w:t>
      </w:r>
      <w:r w:rsidR="000223E5">
        <w:rPr>
          <w:color w:val="000000"/>
        </w:rPr>
        <w:t xml:space="preserve"> </w:t>
      </w:r>
      <w:r w:rsidRPr="002E172B">
        <w:rPr>
          <w:color w:val="000000"/>
        </w:rPr>
        <w:t>последствий ЧС;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готовность систем управления к работе в условиях ЧС;</w:t>
      </w:r>
    </w:p>
    <w:p w:rsidR="001036DC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физическая защищенность объектов от террористических актов;</w:t>
      </w:r>
    </w:p>
    <w:p w:rsidR="001036DC" w:rsidRPr="002E172B" w:rsidRDefault="001036DC" w:rsidP="00225108">
      <w:pPr>
        <w:pStyle w:val="20"/>
        <w:spacing w:after="0" w:line="240" w:lineRule="auto"/>
        <w:ind w:firstLine="720"/>
        <w:jc w:val="both"/>
        <w:rPr>
          <w:color w:val="000000"/>
        </w:rPr>
      </w:pPr>
      <w:r w:rsidRPr="002E172B">
        <w:rPr>
          <w:color w:val="000000"/>
        </w:rPr>
        <w:t>другие факторы</w:t>
      </w:r>
      <w:r w:rsidR="00D641CF" w:rsidRPr="002E172B">
        <w:rPr>
          <w:color w:val="000000"/>
        </w:rPr>
        <w:t>, состояние реализация мероприятий по повышению защищенности кр</w:t>
      </w:r>
      <w:r w:rsidR="00D641CF" w:rsidRPr="002E172B">
        <w:rPr>
          <w:color w:val="000000"/>
        </w:rPr>
        <w:t>и</w:t>
      </w:r>
      <w:r w:rsidR="00D641CF" w:rsidRPr="002E172B">
        <w:rPr>
          <w:color w:val="000000"/>
        </w:rPr>
        <w:t>тически важных объектов</w:t>
      </w:r>
      <w:r w:rsidRPr="002E172B">
        <w:rPr>
          <w:color w:val="000000"/>
        </w:rPr>
        <w:t>.</w:t>
      </w:r>
    </w:p>
    <w:p w:rsidR="001036DC" w:rsidRPr="00836823" w:rsidRDefault="001036DC" w:rsidP="001036DC">
      <w:pPr>
        <w:pStyle w:val="20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:rsidR="00225108" w:rsidRDefault="00225108" w:rsidP="000223E5">
      <w:pPr>
        <w:pStyle w:val="20"/>
        <w:spacing w:after="0" w:line="240" w:lineRule="auto"/>
        <w:jc w:val="center"/>
        <w:rPr>
          <w:b/>
          <w:bCs/>
          <w:color w:val="000000"/>
        </w:rPr>
      </w:pPr>
    </w:p>
    <w:p w:rsidR="00225108" w:rsidRDefault="00225108" w:rsidP="000223E5">
      <w:pPr>
        <w:pStyle w:val="20"/>
        <w:spacing w:after="0" w:line="240" w:lineRule="auto"/>
        <w:jc w:val="center"/>
        <w:rPr>
          <w:b/>
          <w:bCs/>
          <w:color w:val="000000"/>
        </w:rPr>
      </w:pPr>
    </w:p>
    <w:p w:rsidR="001036DC" w:rsidRPr="000223E5" w:rsidRDefault="000223E5" w:rsidP="000223E5">
      <w:pPr>
        <w:pStyle w:val="20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0223E5">
        <w:rPr>
          <w:b/>
          <w:bCs/>
          <w:color w:val="000000"/>
          <w:lang w:val="en-US"/>
        </w:rPr>
        <w:lastRenderedPageBreak/>
        <w:t>IV</w:t>
      </w:r>
      <w:r w:rsidRPr="000223E5">
        <w:rPr>
          <w:b/>
          <w:bCs/>
          <w:color w:val="000000"/>
        </w:rPr>
        <w:t>. ХАРАКТЕРИСТИКА МЕРОПРИЯТИЙ ПО ПОВЫШЕНИЮ ЗАЩИЩЕННОСТИ КРИТИЧ</w:t>
      </w:r>
      <w:r w:rsidRPr="000223E5">
        <w:rPr>
          <w:b/>
          <w:bCs/>
          <w:color w:val="000000"/>
        </w:rPr>
        <w:t>Е</w:t>
      </w:r>
      <w:r w:rsidRPr="000223E5">
        <w:rPr>
          <w:b/>
          <w:bCs/>
          <w:color w:val="000000"/>
        </w:rPr>
        <w:t>СКИ ВАЖНЫХ ОБЪЕКТОВ НА ТЕРРИТОРИИ</w:t>
      </w:r>
    </w:p>
    <w:p w:rsidR="000223E5" w:rsidRPr="000223E5" w:rsidRDefault="000223E5" w:rsidP="001036DC">
      <w:pPr>
        <w:pStyle w:val="20"/>
        <w:spacing w:before="120" w:after="0" w:line="240" w:lineRule="auto"/>
        <w:ind w:firstLine="720"/>
        <w:jc w:val="both"/>
        <w:rPr>
          <w:color w:val="000000"/>
          <w:sz w:val="6"/>
          <w:szCs w:val="6"/>
        </w:rPr>
      </w:pPr>
    </w:p>
    <w:p w:rsidR="001036DC" w:rsidRPr="000223E5" w:rsidRDefault="001036DC" w:rsidP="001036DC">
      <w:pPr>
        <w:pStyle w:val="20"/>
        <w:spacing w:before="120" w:after="0" w:line="240" w:lineRule="auto"/>
        <w:ind w:firstLine="720"/>
        <w:jc w:val="both"/>
        <w:rPr>
          <w:color w:val="000000"/>
        </w:rPr>
      </w:pPr>
      <w:r w:rsidRPr="000223E5">
        <w:rPr>
          <w:color w:val="000000"/>
        </w:rPr>
        <w:t xml:space="preserve">Мероприятия по повышению защищенности критически важных объектов </w:t>
      </w:r>
      <w:r w:rsidR="00982A60">
        <w:rPr>
          <w:color w:val="000000"/>
        </w:rPr>
        <w:t>терр</w:t>
      </w:r>
      <w:r w:rsidR="00982A60">
        <w:rPr>
          <w:color w:val="000000"/>
        </w:rPr>
        <w:t>и</w:t>
      </w:r>
      <w:r w:rsidR="00982A60">
        <w:rPr>
          <w:color w:val="000000"/>
        </w:rPr>
        <w:t>тории</w:t>
      </w:r>
      <w:r w:rsidRPr="000223E5">
        <w:rPr>
          <w:color w:val="000000"/>
        </w:rPr>
        <w:t xml:space="preserve">,  планируемые  на  </w:t>
      </w:r>
      <w:r w:rsidR="00982A60">
        <w:rPr>
          <w:color w:val="000000"/>
        </w:rPr>
        <w:t>период ___________</w:t>
      </w:r>
      <w:r w:rsidRPr="000223E5">
        <w:rPr>
          <w:color w:val="000000"/>
        </w:rPr>
        <w:t>, предста</w:t>
      </w:r>
      <w:r w:rsidRPr="000223E5">
        <w:rPr>
          <w:color w:val="000000"/>
        </w:rPr>
        <w:t>в</w:t>
      </w:r>
      <w:r w:rsidRPr="000223E5">
        <w:rPr>
          <w:color w:val="000000"/>
        </w:rPr>
        <w:t>ляются в форме 4.</w:t>
      </w:r>
    </w:p>
    <w:p w:rsidR="001036DC" w:rsidRPr="00982A60" w:rsidRDefault="001036DC" w:rsidP="001036DC">
      <w:pPr>
        <w:pStyle w:val="30"/>
        <w:jc w:val="right"/>
        <w:rPr>
          <w:i/>
          <w:color w:val="000000"/>
          <w:sz w:val="24"/>
          <w:szCs w:val="24"/>
        </w:rPr>
      </w:pPr>
      <w:r w:rsidRPr="00982A6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982A60">
        <w:rPr>
          <w:i/>
          <w:color w:val="000000"/>
          <w:sz w:val="24"/>
          <w:szCs w:val="24"/>
        </w:rPr>
        <w:t>Форма 4</w:t>
      </w:r>
    </w:p>
    <w:p w:rsidR="001036DC" w:rsidRPr="00982A60" w:rsidRDefault="001036DC" w:rsidP="001036DC">
      <w:pPr>
        <w:pStyle w:val="30"/>
        <w:spacing w:after="0"/>
        <w:jc w:val="center"/>
        <w:rPr>
          <w:bCs/>
          <w:color w:val="000000"/>
          <w:sz w:val="24"/>
          <w:szCs w:val="24"/>
        </w:rPr>
      </w:pPr>
      <w:r w:rsidRPr="00982A60">
        <w:rPr>
          <w:bCs/>
          <w:color w:val="000000"/>
          <w:sz w:val="24"/>
          <w:szCs w:val="24"/>
        </w:rPr>
        <w:t>Мероприятия по повышению защищенности критически важных объектов,</w:t>
      </w:r>
    </w:p>
    <w:p w:rsidR="001036DC" w:rsidRPr="00982A60" w:rsidRDefault="001036DC" w:rsidP="00982A60">
      <w:pPr>
        <w:pStyle w:val="30"/>
        <w:spacing w:after="0"/>
        <w:jc w:val="center"/>
        <w:rPr>
          <w:bCs/>
          <w:color w:val="000000"/>
          <w:sz w:val="24"/>
          <w:szCs w:val="24"/>
        </w:rPr>
      </w:pPr>
      <w:r w:rsidRPr="00982A60">
        <w:rPr>
          <w:bCs/>
          <w:color w:val="000000"/>
          <w:sz w:val="24"/>
          <w:szCs w:val="24"/>
        </w:rPr>
        <w:t xml:space="preserve">расположенных на территории  </w:t>
      </w:r>
      <w:r w:rsidR="00982A60" w:rsidRPr="00982A60">
        <w:rPr>
          <w:bCs/>
          <w:color w:val="000000"/>
          <w:sz w:val="24"/>
          <w:szCs w:val="24"/>
        </w:rPr>
        <w:t>____________________</w:t>
      </w:r>
      <w:r w:rsidRPr="00982A60">
        <w:rPr>
          <w:bCs/>
          <w:color w:val="000000"/>
          <w:sz w:val="24"/>
          <w:szCs w:val="24"/>
        </w:rPr>
        <w:t xml:space="preserve"> на _____________</w:t>
      </w:r>
      <w:r w:rsidR="00982A60" w:rsidRPr="00982A60">
        <w:rPr>
          <w:bCs/>
          <w:color w:val="000000"/>
          <w:sz w:val="24"/>
          <w:szCs w:val="24"/>
        </w:rPr>
        <w:t xml:space="preserve"> </w:t>
      </w:r>
      <w:r w:rsidRPr="00982A60">
        <w:rPr>
          <w:bCs/>
          <w:color w:val="000000"/>
          <w:sz w:val="24"/>
          <w:szCs w:val="24"/>
        </w:rPr>
        <w:t>год</w:t>
      </w:r>
    </w:p>
    <w:p w:rsidR="00982A60" w:rsidRPr="00982A60" w:rsidRDefault="00982A60" w:rsidP="00982A60">
      <w:pPr>
        <w:pStyle w:val="30"/>
        <w:spacing w:after="0"/>
        <w:jc w:val="center"/>
        <w:rPr>
          <w:bCs/>
          <w:color w:val="000000"/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473"/>
        <w:gridCol w:w="666"/>
        <w:gridCol w:w="1440"/>
        <w:gridCol w:w="1394"/>
        <w:gridCol w:w="1326"/>
        <w:gridCol w:w="1420"/>
        <w:gridCol w:w="1289"/>
      </w:tblGrid>
      <w:tr w:rsidR="001036DC" w:rsidRPr="00982A6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849" w:type="dxa"/>
            <w:vMerge w:val="restart"/>
            <w:vAlign w:val="center"/>
          </w:tcPr>
          <w:p w:rsidR="001036DC" w:rsidRPr="00982A60" w:rsidRDefault="001036DC" w:rsidP="00982A60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№</w:t>
            </w:r>
            <w:r w:rsidR="00982A60" w:rsidRPr="00982A60">
              <w:rPr>
                <w:color w:val="000000"/>
                <w:sz w:val="24"/>
                <w:szCs w:val="24"/>
              </w:rPr>
              <w:t xml:space="preserve"> </w:t>
            </w:r>
            <w:r w:rsidRPr="00982A6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73" w:type="dxa"/>
            <w:vMerge w:val="restart"/>
            <w:vAlign w:val="center"/>
          </w:tcPr>
          <w:p w:rsidR="001036DC" w:rsidRPr="00982A60" w:rsidRDefault="001036DC" w:rsidP="004537F5">
            <w:pPr>
              <w:pStyle w:val="30"/>
              <w:jc w:val="center"/>
              <w:rPr>
                <w:color w:val="000000"/>
                <w:sz w:val="22"/>
                <w:szCs w:val="22"/>
              </w:rPr>
            </w:pPr>
            <w:r w:rsidRPr="00982A60">
              <w:rPr>
                <w:color w:val="000000"/>
                <w:sz w:val="22"/>
                <w:szCs w:val="22"/>
              </w:rPr>
              <w:t>Наименов</w:t>
            </w:r>
            <w:r w:rsidRPr="00982A60">
              <w:rPr>
                <w:color w:val="000000"/>
                <w:sz w:val="22"/>
                <w:szCs w:val="22"/>
              </w:rPr>
              <w:t>а</w:t>
            </w:r>
            <w:r w:rsidRPr="00982A60">
              <w:rPr>
                <w:color w:val="000000"/>
                <w:sz w:val="22"/>
                <w:szCs w:val="22"/>
              </w:rPr>
              <w:t>ние мер</w:t>
            </w:r>
            <w:r w:rsidRPr="00982A60">
              <w:rPr>
                <w:color w:val="000000"/>
                <w:sz w:val="22"/>
                <w:szCs w:val="22"/>
              </w:rPr>
              <w:t>о</w:t>
            </w:r>
            <w:r w:rsidRPr="00982A60"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3500" w:type="dxa"/>
            <w:gridSpan w:val="3"/>
            <w:vAlign w:val="center"/>
          </w:tcPr>
          <w:p w:rsidR="001036DC" w:rsidRPr="00982A60" w:rsidRDefault="001036DC" w:rsidP="00982A60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4035" w:type="dxa"/>
            <w:gridSpan w:val="3"/>
            <w:vAlign w:val="center"/>
          </w:tcPr>
          <w:p w:rsidR="001036DC" w:rsidRPr="00982A60" w:rsidRDefault="001036DC" w:rsidP="00982A60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Источники финансирования (тыс.руб.)</w:t>
            </w:r>
          </w:p>
        </w:tc>
      </w:tr>
      <w:tr w:rsidR="001036DC" w:rsidRPr="00982A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49" w:type="dxa"/>
            <w:vMerge/>
            <w:vAlign w:val="center"/>
          </w:tcPr>
          <w:p w:rsidR="001036DC" w:rsidRPr="00982A60" w:rsidRDefault="001036DC" w:rsidP="00982A60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1036DC" w:rsidRPr="00982A60" w:rsidRDefault="001036DC" w:rsidP="00982A60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extDirection w:val="btLr"/>
            <w:vAlign w:val="center"/>
          </w:tcPr>
          <w:p w:rsidR="001036DC" w:rsidRPr="00982A60" w:rsidRDefault="001036DC" w:rsidP="00225108">
            <w:pPr>
              <w:pStyle w:val="3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вс</w:t>
            </w:r>
            <w:r w:rsidRPr="00982A60">
              <w:rPr>
                <w:color w:val="000000"/>
                <w:sz w:val="24"/>
                <w:szCs w:val="24"/>
              </w:rPr>
              <w:t>е</w:t>
            </w:r>
            <w:r w:rsidRPr="00982A60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440" w:type="dxa"/>
            <w:vAlign w:val="center"/>
          </w:tcPr>
          <w:p w:rsidR="001036DC" w:rsidRPr="00982A60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С</w:t>
            </w:r>
            <w:r w:rsidR="0013134B" w:rsidRPr="00982A60">
              <w:rPr>
                <w:color w:val="000000"/>
                <w:sz w:val="24"/>
                <w:szCs w:val="24"/>
              </w:rPr>
              <w:t>троител</w:t>
            </w:r>
            <w:r w:rsidR="0013134B" w:rsidRPr="00982A60">
              <w:rPr>
                <w:color w:val="000000"/>
                <w:sz w:val="24"/>
                <w:szCs w:val="24"/>
              </w:rPr>
              <w:t>ь</w:t>
            </w:r>
            <w:r w:rsidR="0013134B" w:rsidRPr="00982A60">
              <w:rPr>
                <w:color w:val="000000"/>
                <w:sz w:val="24"/>
                <w:szCs w:val="24"/>
              </w:rPr>
              <w:t>но</w:t>
            </w:r>
            <w:r w:rsidR="004537F5">
              <w:rPr>
                <w:color w:val="000000"/>
                <w:sz w:val="24"/>
                <w:szCs w:val="24"/>
              </w:rPr>
              <w:t>-</w:t>
            </w:r>
            <w:r w:rsidR="0013134B" w:rsidRPr="00982A60">
              <w:rPr>
                <w:color w:val="000000"/>
                <w:sz w:val="24"/>
                <w:szCs w:val="24"/>
              </w:rPr>
              <w:t>монта</w:t>
            </w:r>
            <w:r w:rsidR="0013134B" w:rsidRPr="00982A60">
              <w:rPr>
                <w:color w:val="000000"/>
                <w:sz w:val="24"/>
                <w:szCs w:val="24"/>
              </w:rPr>
              <w:t>ж</w:t>
            </w:r>
            <w:r w:rsidR="0013134B" w:rsidRPr="00982A60">
              <w:rPr>
                <w:color w:val="000000"/>
                <w:sz w:val="24"/>
                <w:szCs w:val="24"/>
              </w:rPr>
              <w:t>ные р</w:t>
            </w:r>
            <w:r w:rsidR="0013134B" w:rsidRPr="00982A60">
              <w:rPr>
                <w:color w:val="000000"/>
                <w:sz w:val="24"/>
                <w:szCs w:val="24"/>
              </w:rPr>
              <w:t>а</w:t>
            </w:r>
            <w:r w:rsidR="0013134B" w:rsidRPr="00982A60">
              <w:rPr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1394" w:type="dxa"/>
            <w:vAlign w:val="center"/>
          </w:tcPr>
          <w:p w:rsidR="001036DC" w:rsidRPr="00982A60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Матер</w:t>
            </w:r>
            <w:r w:rsidRPr="00982A60">
              <w:rPr>
                <w:color w:val="000000"/>
                <w:sz w:val="24"/>
                <w:szCs w:val="24"/>
              </w:rPr>
              <w:t>и</w:t>
            </w:r>
            <w:r w:rsidRPr="00982A60">
              <w:rPr>
                <w:color w:val="000000"/>
                <w:sz w:val="24"/>
                <w:szCs w:val="24"/>
              </w:rPr>
              <w:t>ально-технич</w:t>
            </w:r>
            <w:r w:rsidRPr="00982A60">
              <w:rPr>
                <w:color w:val="000000"/>
                <w:sz w:val="24"/>
                <w:szCs w:val="24"/>
              </w:rPr>
              <w:t>е</w:t>
            </w:r>
            <w:r w:rsidRPr="00982A60">
              <w:rPr>
                <w:color w:val="000000"/>
                <w:sz w:val="24"/>
                <w:szCs w:val="24"/>
              </w:rPr>
              <w:t>ские р</w:t>
            </w:r>
            <w:r w:rsidRPr="00982A60">
              <w:rPr>
                <w:color w:val="000000"/>
                <w:sz w:val="24"/>
                <w:szCs w:val="24"/>
              </w:rPr>
              <w:t>е</w:t>
            </w:r>
            <w:r w:rsidRPr="00982A60">
              <w:rPr>
                <w:color w:val="000000"/>
                <w:sz w:val="24"/>
                <w:szCs w:val="24"/>
              </w:rPr>
              <w:t>сурсы</w:t>
            </w:r>
          </w:p>
        </w:tc>
        <w:tc>
          <w:tcPr>
            <w:tcW w:w="1326" w:type="dxa"/>
            <w:vAlign w:val="center"/>
          </w:tcPr>
          <w:p w:rsidR="001036DC" w:rsidRPr="00982A60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pacing w:val="-2"/>
                <w:sz w:val="24"/>
                <w:szCs w:val="24"/>
              </w:rPr>
              <w:t>Федерал</w:t>
            </w:r>
            <w:r w:rsidRPr="00982A60">
              <w:rPr>
                <w:color w:val="000000"/>
                <w:spacing w:val="-2"/>
                <w:sz w:val="24"/>
                <w:szCs w:val="24"/>
              </w:rPr>
              <w:t>ь</w:t>
            </w:r>
            <w:r w:rsidRPr="00982A60">
              <w:rPr>
                <w:color w:val="000000"/>
                <w:sz w:val="24"/>
                <w:szCs w:val="24"/>
              </w:rPr>
              <w:t>ный бю</w:t>
            </w:r>
            <w:r w:rsidRPr="00982A60">
              <w:rPr>
                <w:color w:val="000000"/>
                <w:sz w:val="24"/>
                <w:szCs w:val="24"/>
              </w:rPr>
              <w:t>д</w:t>
            </w:r>
            <w:r w:rsidRPr="00982A60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420" w:type="dxa"/>
            <w:vAlign w:val="center"/>
          </w:tcPr>
          <w:p w:rsidR="001036DC" w:rsidRPr="00982A60" w:rsidRDefault="001036DC" w:rsidP="00982A60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Бюджет субъе</w:t>
            </w:r>
            <w:r w:rsidRPr="00982A60">
              <w:rPr>
                <w:color w:val="000000"/>
                <w:sz w:val="24"/>
                <w:szCs w:val="24"/>
              </w:rPr>
              <w:t>к</w:t>
            </w:r>
            <w:r w:rsidRPr="00982A60">
              <w:rPr>
                <w:color w:val="000000"/>
                <w:sz w:val="24"/>
                <w:szCs w:val="24"/>
              </w:rPr>
              <w:t>та РФ</w:t>
            </w:r>
            <w:r w:rsidR="00982A60">
              <w:rPr>
                <w:color w:val="000000"/>
                <w:sz w:val="24"/>
                <w:szCs w:val="24"/>
              </w:rPr>
              <w:t>, мун</w:t>
            </w:r>
            <w:r w:rsidR="00982A60">
              <w:rPr>
                <w:color w:val="000000"/>
                <w:sz w:val="24"/>
                <w:szCs w:val="24"/>
              </w:rPr>
              <w:t>и</w:t>
            </w:r>
            <w:r w:rsidR="00982A60">
              <w:rPr>
                <w:color w:val="000000"/>
                <w:sz w:val="24"/>
                <w:szCs w:val="24"/>
              </w:rPr>
              <w:t>ципального образов</w:t>
            </w:r>
            <w:r w:rsidR="00982A60">
              <w:rPr>
                <w:color w:val="000000"/>
                <w:sz w:val="24"/>
                <w:szCs w:val="24"/>
              </w:rPr>
              <w:t>а</w:t>
            </w:r>
            <w:r w:rsidR="00982A6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89" w:type="dxa"/>
            <w:vAlign w:val="center"/>
          </w:tcPr>
          <w:p w:rsidR="001036DC" w:rsidRPr="00982A60" w:rsidRDefault="001036DC" w:rsidP="004537F5">
            <w:pPr>
              <w:pStyle w:val="30"/>
              <w:jc w:val="center"/>
              <w:rPr>
                <w:color w:val="000000"/>
                <w:sz w:val="24"/>
                <w:szCs w:val="24"/>
              </w:rPr>
            </w:pPr>
            <w:r w:rsidRPr="00982A60">
              <w:rPr>
                <w:color w:val="000000"/>
                <w:sz w:val="24"/>
                <w:szCs w:val="24"/>
              </w:rPr>
              <w:t>Бюджет о</w:t>
            </w:r>
            <w:r w:rsidRPr="00982A60">
              <w:rPr>
                <w:color w:val="000000"/>
                <w:sz w:val="24"/>
                <w:szCs w:val="24"/>
              </w:rPr>
              <w:t>р</w:t>
            </w:r>
            <w:r w:rsidRPr="00982A60">
              <w:rPr>
                <w:color w:val="000000"/>
                <w:sz w:val="24"/>
                <w:szCs w:val="24"/>
              </w:rPr>
              <w:t>гана мес</w:t>
            </w:r>
            <w:r w:rsidRPr="00982A60">
              <w:rPr>
                <w:color w:val="000000"/>
                <w:sz w:val="24"/>
                <w:szCs w:val="24"/>
              </w:rPr>
              <w:t>т</w:t>
            </w:r>
            <w:r w:rsidRPr="00982A60">
              <w:rPr>
                <w:color w:val="000000"/>
                <w:sz w:val="24"/>
                <w:szCs w:val="24"/>
              </w:rPr>
              <w:t>ного сам</w:t>
            </w:r>
            <w:r w:rsidR="004537F5">
              <w:rPr>
                <w:color w:val="000000"/>
                <w:sz w:val="24"/>
                <w:szCs w:val="24"/>
              </w:rPr>
              <w:t>о</w:t>
            </w:r>
            <w:r w:rsidRPr="00982A60">
              <w:rPr>
                <w:color w:val="000000"/>
                <w:sz w:val="24"/>
                <w:szCs w:val="24"/>
              </w:rPr>
              <w:t>управл</w:t>
            </w:r>
            <w:r w:rsidRPr="00982A60">
              <w:rPr>
                <w:color w:val="000000"/>
                <w:sz w:val="24"/>
                <w:szCs w:val="24"/>
              </w:rPr>
              <w:t>е</w:t>
            </w:r>
            <w:r w:rsidRPr="00982A60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1036DC" w:rsidRPr="00982A6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49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1036DC" w:rsidRPr="00982A60" w:rsidRDefault="001036DC" w:rsidP="001036DC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982A6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036DC" w:rsidRPr="00982A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9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473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666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440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394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326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420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289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</w:tr>
      <w:tr w:rsidR="001036DC" w:rsidRPr="00982A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9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473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666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440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394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326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420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  <w:tc>
          <w:tcPr>
            <w:tcW w:w="1289" w:type="dxa"/>
          </w:tcPr>
          <w:p w:rsidR="001036DC" w:rsidRPr="00982A60" w:rsidRDefault="001036DC" w:rsidP="001036DC">
            <w:pPr>
              <w:pStyle w:val="30"/>
              <w:rPr>
                <w:color w:val="000000"/>
              </w:rPr>
            </w:pPr>
          </w:p>
        </w:tc>
      </w:tr>
    </w:tbl>
    <w:p w:rsidR="001036DC" w:rsidRPr="00836823" w:rsidRDefault="001036DC" w:rsidP="001036DC">
      <w:pPr>
        <w:pStyle w:val="30"/>
        <w:rPr>
          <w:color w:val="FF0000"/>
        </w:rPr>
      </w:pPr>
    </w:p>
    <w:p w:rsidR="006E3564" w:rsidRPr="00871E07" w:rsidRDefault="006E3564" w:rsidP="00D22158">
      <w:pPr>
        <w:pStyle w:val="30"/>
        <w:ind w:firstLine="709"/>
        <w:jc w:val="both"/>
        <w:rPr>
          <w:color w:val="000000"/>
          <w:sz w:val="24"/>
          <w:szCs w:val="24"/>
        </w:rPr>
      </w:pPr>
      <w:r w:rsidRPr="00871E07">
        <w:rPr>
          <w:color w:val="000000"/>
          <w:sz w:val="24"/>
          <w:szCs w:val="24"/>
        </w:rPr>
        <w:t>Оценка группировки сил и средств, защиты объектов (условия охраны и обороны).</w:t>
      </w:r>
    </w:p>
    <w:p w:rsidR="00D22158" w:rsidRPr="00836823" w:rsidRDefault="00D22158" w:rsidP="001036DC">
      <w:pPr>
        <w:jc w:val="center"/>
        <w:rPr>
          <w:color w:val="FF0000"/>
          <w:sz w:val="28"/>
          <w:szCs w:val="28"/>
        </w:rPr>
      </w:pPr>
    </w:p>
    <w:p w:rsidR="001036DC" w:rsidRPr="003A5DCD" w:rsidRDefault="003A5DCD" w:rsidP="001036DC">
      <w:pPr>
        <w:jc w:val="center"/>
        <w:rPr>
          <w:b/>
          <w:bCs/>
          <w:color w:val="FF0000"/>
          <w:sz w:val="28"/>
          <w:szCs w:val="28"/>
        </w:rPr>
      </w:pPr>
      <w:r w:rsidRPr="003A5DCD">
        <w:rPr>
          <w:b/>
          <w:bCs/>
          <w:color w:val="000000"/>
          <w:lang w:val="en-US"/>
        </w:rPr>
        <w:t>V</w:t>
      </w:r>
      <w:r w:rsidRPr="003A5DCD">
        <w:rPr>
          <w:b/>
          <w:bCs/>
          <w:color w:val="000000"/>
        </w:rPr>
        <w:t>. ОРГАНИЗАЦИИ И ДОЛЖНОСТНЫЕ ЛИЦА, ОТВЕТСТВЕННЫЕ ЗА ОБЕСПЕЧ</w:t>
      </w:r>
      <w:r w:rsidRPr="003A5DCD">
        <w:rPr>
          <w:b/>
          <w:bCs/>
          <w:color w:val="000000"/>
        </w:rPr>
        <w:t>Е</w:t>
      </w:r>
      <w:r w:rsidRPr="003A5DCD">
        <w:rPr>
          <w:b/>
          <w:bCs/>
          <w:color w:val="000000"/>
        </w:rPr>
        <w:t>НИЕ ЗАЩИЩЕННОСТИ  КРИТИЧЕСКИ ВАЖНЫХ ОБЪЕКТОВ НА ТЕРР</w:t>
      </w:r>
      <w:r w:rsidRPr="003A5DCD">
        <w:rPr>
          <w:b/>
          <w:bCs/>
          <w:color w:val="000000"/>
        </w:rPr>
        <w:t>И</w:t>
      </w:r>
      <w:r w:rsidRPr="003A5DCD">
        <w:rPr>
          <w:b/>
          <w:bCs/>
          <w:color w:val="000000"/>
        </w:rPr>
        <w:t>ТОРИИ</w:t>
      </w:r>
    </w:p>
    <w:p w:rsidR="001036DC" w:rsidRDefault="001036DC" w:rsidP="001036DC">
      <w:pPr>
        <w:jc w:val="center"/>
        <w:rPr>
          <w:b/>
          <w:color w:val="FF0000"/>
          <w:sz w:val="28"/>
          <w:szCs w:val="28"/>
        </w:rPr>
      </w:pPr>
    </w:p>
    <w:p w:rsidR="003A5DCD" w:rsidRPr="00836823" w:rsidRDefault="003A5DCD" w:rsidP="001036DC">
      <w:pPr>
        <w:jc w:val="center"/>
        <w:rPr>
          <w:b/>
          <w:color w:val="FF0000"/>
          <w:sz w:val="28"/>
          <w:szCs w:val="28"/>
        </w:rPr>
      </w:pPr>
    </w:p>
    <w:p w:rsidR="001036DC" w:rsidRPr="003A5DCD" w:rsidRDefault="003A5DCD" w:rsidP="001036DC">
      <w:pPr>
        <w:jc w:val="center"/>
        <w:rPr>
          <w:b/>
          <w:bCs/>
          <w:color w:val="FF0000"/>
          <w:sz w:val="28"/>
          <w:szCs w:val="28"/>
        </w:rPr>
      </w:pPr>
      <w:r w:rsidRPr="003A5DCD">
        <w:rPr>
          <w:b/>
          <w:bCs/>
          <w:color w:val="000000"/>
          <w:lang w:val="en-US"/>
        </w:rPr>
        <w:t>VI</w:t>
      </w:r>
      <w:r w:rsidRPr="003A5DCD">
        <w:rPr>
          <w:b/>
          <w:bCs/>
          <w:color w:val="000000"/>
        </w:rPr>
        <w:t>. ХАРАКТЕРИСТИКА ИСТОЧНИКОВ ФИНАНСИРОВАНИЯ ПЛАНА</w:t>
      </w:r>
    </w:p>
    <w:p w:rsidR="003A5DCD" w:rsidRDefault="003A5DCD" w:rsidP="003A5DCD">
      <w:pPr>
        <w:spacing w:after="120"/>
        <w:ind w:firstLine="709"/>
        <w:jc w:val="both"/>
        <w:rPr>
          <w:color w:val="FF0000"/>
        </w:rPr>
      </w:pPr>
    </w:p>
    <w:p w:rsidR="001036DC" w:rsidRPr="003A5DCD" w:rsidRDefault="001036DC" w:rsidP="00225108">
      <w:pPr>
        <w:ind w:firstLine="709"/>
        <w:jc w:val="both"/>
        <w:rPr>
          <w:color w:val="000000"/>
        </w:rPr>
      </w:pPr>
      <w:r w:rsidRPr="003A5DCD">
        <w:rPr>
          <w:color w:val="000000"/>
        </w:rPr>
        <w:t>Средства  объектов ______________тыс.</w:t>
      </w:r>
      <w:r w:rsidR="003A5DCD" w:rsidRPr="003A5DCD">
        <w:rPr>
          <w:color w:val="000000"/>
        </w:rPr>
        <w:t xml:space="preserve"> </w:t>
      </w:r>
      <w:r w:rsidRPr="003A5DCD">
        <w:rPr>
          <w:color w:val="000000"/>
        </w:rPr>
        <w:t>руб.</w:t>
      </w:r>
      <w:r w:rsidR="003A5DCD" w:rsidRPr="003A5DCD">
        <w:rPr>
          <w:color w:val="000000"/>
        </w:rPr>
        <w:t xml:space="preserve"> (по каждому объекту).</w:t>
      </w:r>
    </w:p>
    <w:p w:rsidR="001036DC" w:rsidRPr="003A5DCD" w:rsidRDefault="001036DC" w:rsidP="00225108">
      <w:pPr>
        <w:ind w:firstLine="709"/>
        <w:jc w:val="both"/>
        <w:rPr>
          <w:color w:val="000000"/>
        </w:rPr>
      </w:pPr>
      <w:r w:rsidRPr="003A5DCD">
        <w:rPr>
          <w:color w:val="000000"/>
        </w:rPr>
        <w:t xml:space="preserve">Средства  </w:t>
      </w:r>
      <w:r w:rsidR="003A5DCD" w:rsidRPr="003A5DCD">
        <w:rPr>
          <w:color w:val="000000"/>
        </w:rPr>
        <w:t xml:space="preserve">муниципального образования </w:t>
      </w:r>
      <w:r w:rsidRPr="003A5DCD">
        <w:rPr>
          <w:color w:val="000000"/>
        </w:rPr>
        <w:t xml:space="preserve"> _____________тыс. руб.</w:t>
      </w:r>
    </w:p>
    <w:p w:rsidR="001036DC" w:rsidRPr="003A5DCD" w:rsidRDefault="001036DC" w:rsidP="00225108">
      <w:pPr>
        <w:ind w:firstLine="709"/>
        <w:jc w:val="both"/>
        <w:rPr>
          <w:color w:val="000000"/>
        </w:rPr>
      </w:pPr>
      <w:r w:rsidRPr="003A5DCD">
        <w:rPr>
          <w:color w:val="000000"/>
        </w:rPr>
        <w:t>Средства субъекта Российской Федерации _______________тыс.</w:t>
      </w:r>
      <w:r w:rsidR="003A5DCD">
        <w:rPr>
          <w:color w:val="000000"/>
        </w:rPr>
        <w:t xml:space="preserve"> </w:t>
      </w:r>
      <w:r w:rsidRPr="003A5DCD">
        <w:rPr>
          <w:color w:val="000000"/>
        </w:rPr>
        <w:t>руб.</w:t>
      </w:r>
    </w:p>
    <w:p w:rsidR="001036DC" w:rsidRPr="003A5DCD" w:rsidRDefault="001036DC" w:rsidP="00225108">
      <w:pPr>
        <w:ind w:firstLine="709"/>
        <w:jc w:val="both"/>
        <w:rPr>
          <w:color w:val="000000"/>
        </w:rPr>
      </w:pPr>
      <w:r w:rsidRPr="003A5DCD">
        <w:rPr>
          <w:color w:val="000000"/>
        </w:rPr>
        <w:t>Средства федеральных органов исполнительной власти _________тыс.</w:t>
      </w:r>
      <w:r w:rsidR="003A5DCD">
        <w:rPr>
          <w:color w:val="000000"/>
        </w:rPr>
        <w:t xml:space="preserve"> </w:t>
      </w:r>
      <w:r w:rsidRPr="003A5DCD">
        <w:rPr>
          <w:color w:val="000000"/>
        </w:rPr>
        <w:t xml:space="preserve">руб. </w:t>
      </w:r>
    </w:p>
    <w:p w:rsidR="001036DC" w:rsidRPr="003A5DCD" w:rsidRDefault="001036DC" w:rsidP="00225108">
      <w:pPr>
        <w:ind w:firstLine="709"/>
        <w:rPr>
          <w:color w:val="000000"/>
        </w:rPr>
      </w:pPr>
      <w:r w:rsidRPr="003A5DCD">
        <w:rPr>
          <w:color w:val="000000"/>
        </w:rPr>
        <w:t>Привлекаемые средства других источников __________тыс.</w:t>
      </w:r>
      <w:r w:rsidR="003A5DCD">
        <w:rPr>
          <w:color w:val="000000"/>
        </w:rPr>
        <w:t xml:space="preserve"> </w:t>
      </w:r>
      <w:r w:rsidRPr="003A5DCD">
        <w:rPr>
          <w:color w:val="000000"/>
        </w:rPr>
        <w:t>руб.</w:t>
      </w:r>
    </w:p>
    <w:p w:rsidR="006E3564" w:rsidRPr="000D2C95" w:rsidRDefault="000D2C95" w:rsidP="001036DC">
      <w:pPr>
        <w:jc w:val="center"/>
        <w:rPr>
          <w:b/>
          <w:bCs/>
          <w:color w:val="FF0000"/>
          <w:sz w:val="28"/>
          <w:szCs w:val="28"/>
        </w:rPr>
      </w:pPr>
      <w:r w:rsidRPr="000D2C95">
        <w:rPr>
          <w:b/>
          <w:bCs/>
          <w:color w:val="000000"/>
          <w:lang w:val="en-US"/>
        </w:rPr>
        <w:t>VII</w:t>
      </w:r>
      <w:r w:rsidRPr="000D2C95">
        <w:rPr>
          <w:b/>
          <w:bCs/>
          <w:color w:val="000000"/>
        </w:rPr>
        <w:t>. ХАРАКТЕРИСТИКА ОРГАНИЗАЦИИ ВЗАИМОДЕЙСТВИЯ</w:t>
      </w:r>
    </w:p>
    <w:p w:rsidR="006E3564" w:rsidRPr="00836823" w:rsidRDefault="006E3564" w:rsidP="001036DC">
      <w:pPr>
        <w:jc w:val="center"/>
        <w:rPr>
          <w:color w:val="FF0000"/>
          <w:sz w:val="28"/>
          <w:szCs w:val="28"/>
        </w:rPr>
      </w:pPr>
    </w:p>
    <w:p w:rsidR="001036DC" w:rsidRPr="000D2C95" w:rsidRDefault="000D2C95" w:rsidP="00225108">
      <w:pPr>
        <w:jc w:val="center"/>
        <w:rPr>
          <w:b/>
          <w:bCs/>
          <w:color w:val="FF0000"/>
          <w:sz w:val="28"/>
          <w:szCs w:val="28"/>
        </w:rPr>
      </w:pPr>
      <w:r w:rsidRPr="000D2C95">
        <w:rPr>
          <w:b/>
          <w:bCs/>
          <w:color w:val="000000"/>
          <w:lang w:val="en-US"/>
        </w:rPr>
        <w:t>VIII</w:t>
      </w:r>
      <w:r w:rsidRPr="000D2C95">
        <w:rPr>
          <w:b/>
          <w:bCs/>
          <w:color w:val="000000"/>
        </w:rPr>
        <w:t>. ОРГАНИЗАЦИЯ УПРАВЛЕНИЯ И КОНТРОЛЯ  ПРИ ВЫПОЛНЕНИИ МЕР</w:t>
      </w:r>
      <w:r w:rsidRPr="000D2C95">
        <w:rPr>
          <w:b/>
          <w:bCs/>
          <w:color w:val="000000"/>
        </w:rPr>
        <w:t>О</w:t>
      </w:r>
      <w:r w:rsidRPr="000D2C95">
        <w:rPr>
          <w:b/>
          <w:bCs/>
          <w:color w:val="000000"/>
        </w:rPr>
        <w:t>ПРИЯТИЙ ПО ПОВЫШЕНИЮ ЗАЩИЩЕННОСТИ КРИТИЧЕСКИ ВАЖНЫХ ОБ</w:t>
      </w:r>
      <w:r w:rsidRPr="000D2C95">
        <w:rPr>
          <w:b/>
          <w:bCs/>
          <w:color w:val="000000"/>
        </w:rPr>
        <w:t>Ъ</w:t>
      </w:r>
      <w:r w:rsidRPr="000D2C95">
        <w:rPr>
          <w:b/>
          <w:bCs/>
          <w:color w:val="000000"/>
        </w:rPr>
        <w:t>ЕКТОВ НА ТЕРРИТОРИИ</w:t>
      </w:r>
    </w:p>
    <w:p w:rsidR="001036DC" w:rsidRPr="00836823" w:rsidRDefault="001036DC" w:rsidP="00225108">
      <w:pPr>
        <w:jc w:val="both"/>
        <w:rPr>
          <w:color w:val="FF0000"/>
        </w:rPr>
      </w:pPr>
    </w:p>
    <w:p w:rsidR="00EC7055" w:rsidRPr="006A0E1B" w:rsidRDefault="00EC7055" w:rsidP="00225108">
      <w:pPr>
        <w:jc w:val="both"/>
        <w:rPr>
          <w:color w:val="000000"/>
        </w:rPr>
      </w:pPr>
      <w:r w:rsidRPr="006A0E1B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</w:t>
      </w:r>
      <w:r w:rsidRPr="006A0E1B">
        <w:rPr>
          <w:color w:val="000000"/>
        </w:rPr>
        <w:t>Подписи разработчиков</w:t>
      </w:r>
    </w:p>
    <w:p w:rsidR="001036DC" w:rsidRPr="00836823" w:rsidRDefault="001036DC" w:rsidP="00225108">
      <w:pPr>
        <w:pStyle w:val="21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</w:p>
    <w:p w:rsidR="001036DC" w:rsidRPr="00EC7055" w:rsidRDefault="00EC7055" w:rsidP="00225108">
      <w:pPr>
        <w:pStyle w:val="21"/>
        <w:spacing w:after="0" w:line="240" w:lineRule="auto"/>
        <w:ind w:left="0"/>
        <w:jc w:val="center"/>
        <w:rPr>
          <w:b/>
          <w:color w:val="FF0000"/>
        </w:rPr>
      </w:pPr>
      <w:r w:rsidRPr="00EC7055">
        <w:rPr>
          <w:b/>
          <w:color w:val="000000"/>
        </w:rPr>
        <w:t>2.2</w:t>
      </w:r>
      <w:r w:rsidR="000224EE">
        <w:rPr>
          <w:b/>
          <w:color w:val="000000"/>
        </w:rPr>
        <w:t>. Методические р</w:t>
      </w:r>
      <w:r w:rsidR="001036DC" w:rsidRPr="00EC7055">
        <w:rPr>
          <w:b/>
          <w:color w:val="000000"/>
        </w:rPr>
        <w:t>екомендации по разработк</w:t>
      </w:r>
      <w:r w:rsidR="00401E9E" w:rsidRPr="00EC7055">
        <w:rPr>
          <w:b/>
          <w:color w:val="000000"/>
        </w:rPr>
        <w:t>е</w:t>
      </w:r>
      <w:r w:rsidR="001036DC" w:rsidRPr="00EC7055">
        <w:rPr>
          <w:b/>
          <w:color w:val="000000"/>
        </w:rPr>
        <w:t xml:space="preserve"> </w:t>
      </w:r>
      <w:r w:rsidRPr="00EC7055">
        <w:rPr>
          <w:b/>
          <w:color w:val="000000"/>
        </w:rPr>
        <w:t xml:space="preserve">Плана </w:t>
      </w:r>
      <w:r w:rsidRPr="00EC7055">
        <w:rPr>
          <w:b/>
          <w:bCs/>
          <w:color w:val="000000"/>
        </w:rPr>
        <w:t>повышения  защищенности крит</w:t>
      </w:r>
      <w:r w:rsidRPr="00EC7055">
        <w:rPr>
          <w:b/>
          <w:bCs/>
          <w:color w:val="000000"/>
        </w:rPr>
        <w:t>и</w:t>
      </w:r>
      <w:r w:rsidRPr="00EC7055">
        <w:rPr>
          <w:b/>
          <w:bCs/>
          <w:color w:val="000000"/>
        </w:rPr>
        <w:t>чески</w:t>
      </w:r>
      <w:r w:rsidRPr="00795547">
        <w:rPr>
          <w:b/>
          <w:bCs/>
          <w:color w:val="000000"/>
        </w:rPr>
        <w:t xml:space="preserve"> важных объектов </w:t>
      </w:r>
      <w:r w:rsidRPr="004F1F8B">
        <w:rPr>
          <w:b/>
          <w:color w:val="000000"/>
        </w:rPr>
        <w:t>территорий субъектов Российской Федерации и мун</w:t>
      </w:r>
      <w:r w:rsidRPr="004F1F8B">
        <w:rPr>
          <w:b/>
          <w:color w:val="000000"/>
        </w:rPr>
        <w:t>и</w:t>
      </w:r>
      <w:r w:rsidRPr="004F1F8B">
        <w:rPr>
          <w:b/>
          <w:color w:val="000000"/>
        </w:rPr>
        <w:t>ципальных образований</w:t>
      </w:r>
    </w:p>
    <w:p w:rsidR="001036DC" w:rsidRPr="00EC7055" w:rsidRDefault="001036DC" w:rsidP="00225108">
      <w:pPr>
        <w:pStyle w:val="21"/>
        <w:spacing w:after="0" w:line="240" w:lineRule="auto"/>
        <w:ind w:left="0" w:firstLine="709"/>
        <w:jc w:val="both"/>
        <w:rPr>
          <w:i/>
          <w:color w:val="000000"/>
        </w:rPr>
      </w:pPr>
      <w:r w:rsidRPr="00EC7055">
        <w:rPr>
          <w:i/>
          <w:color w:val="000000"/>
        </w:rPr>
        <w:t>Порядок заполнения плана:</w:t>
      </w:r>
    </w:p>
    <w:p w:rsidR="001036DC" w:rsidRPr="00EC7055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EC7055">
        <w:rPr>
          <w:color w:val="000000"/>
        </w:rPr>
        <w:t xml:space="preserve">Заполняется заголовок: наименование </w:t>
      </w:r>
      <w:r w:rsidR="00EC7055" w:rsidRPr="004F1F8B">
        <w:rPr>
          <w:color w:val="000000"/>
        </w:rPr>
        <w:t>территорий субъектов Российской Федерации и муниципальных образований</w:t>
      </w:r>
      <w:r w:rsidRPr="00EC7055">
        <w:rPr>
          <w:color w:val="000000"/>
        </w:rPr>
        <w:t>, указывае</w:t>
      </w:r>
      <w:r w:rsidRPr="00EC7055">
        <w:rPr>
          <w:color w:val="000000"/>
        </w:rPr>
        <w:t>т</w:t>
      </w:r>
      <w:r w:rsidRPr="00EC7055">
        <w:rPr>
          <w:color w:val="000000"/>
        </w:rPr>
        <w:t xml:space="preserve">ся период времени для  реализации плана. </w:t>
      </w:r>
    </w:p>
    <w:p w:rsidR="00EC7055" w:rsidRPr="00EC7055" w:rsidRDefault="00EC7055" w:rsidP="00EC7055">
      <w:pPr>
        <w:pStyle w:val="3"/>
        <w:spacing w:before="0" w:after="120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7055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 1-ом разделе плана «</w:t>
      </w:r>
      <w:r w:rsidRPr="00C1462B">
        <w:rPr>
          <w:rFonts w:ascii="Times New Roman" w:hAnsi="Times New Roman"/>
          <w:bCs w:val="0"/>
          <w:color w:val="000000"/>
          <w:sz w:val="24"/>
          <w:szCs w:val="24"/>
        </w:rPr>
        <w:t>Общая характеристика территории</w:t>
      </w:r>
      <w:r w:rsidRPr="00EC7055">
        <w:rPr>
          <w:rFonts w:ascii="Times New Roman" w:hAnsi="Times New Roman" w:cs="Times New Roman"/>
          <w:b w:val="0"/>
          <w:color w:val="000000"/>
          <w:sz w:val="24"/>
          <w:szCs w:val="24"/>
        </w:rPr>
        <w:t>» в табличной форме даются сводные данные о территории.</w:t>
      </w:r>
      <w:r w:rsidR="00B73A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Может быть использована информация Паспорта безопасности территории (в случае его разработки).</w:t>
      </w:r>
    </w:p>
    <w:p w:rsidR="00647FC9" w:rsidRPr="00B407E2" w:rsidRDefault="001036DC" w:rsidP="0022510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B73A91"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73A91"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>-ом разделе</w:t>
      </w:r>
      <w:r w:rsidR="00B407E2"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73A91"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>плана</w:t>
      </w:r>
      <w:r w:rsidR="00B407E2"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B73A91" w:rsidRPr="00C1462B">
        <w:rPr>
          <w:rFonts w:ascii="Times New Roman" w:hAnsi="Times New Roman"/>
          <w:bCs w:val="0"/>
          <w:color w:val="000000"/>
          <w:sz w:val="24"/>
          <w:szCs w:val="24"/>
        </w:rPr>
        <w:t>Характеристика критически важных объектов на террит</w:t>
      </w:r>
      <w:r w:rsidR="00B73A91" w:rsidRPr="00C1462B">
        <w:rPr>
          <w:rFonts w:ascii="Times New Roman" w:hAnsi="Times New Roman"/>
          <w:bCs w:val="0"/>
          <w:color w:val="000000"/>
          <w:sz w:val="24"/>
          <w:szCs w:val="24"/>
        </w:rPr>
        <w:t>о</w:t>
      </w:r>
      <w:r w:rsidR="00B73A91" w:rsidRPr="00C1462B">
        <w:rPr>
          <w:rFonts w:ascii="Times New Roman" w:hAnsi="Times New Roman"/>
          <w:bCs w:val="0"/>
          <w:color w:val="000000"/>
          <w:sz w:val="24"/>
          <w:szCs w:val="24"/>
        </w:rPr>
        <w:t>рии</w:t>
      </w:r>
      <w:r w:rsidR="00C1462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определяются</w:t>
      </w:r>
      <w:r w:rsidR="00647FC9" w:rsidRPr="00B407E2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47FC9" w:rsidRPr="00B407E2" w:rsidRDefault="00647FC9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количества критически важных объектов;</w:t>
      </w:r>
    </w:p>
    <w:p w:rsidR="00D36000" w:rsidRPr="00B407E2" w:rsidRDefault="006E3564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последствия при различных видах ЧС, в т.ч. террористических проявлениях</w:t>
      </w:r>
      <w:r w:rsidR="00D36000" w:rsidRPr="00B407E2">
        <w:rPr>
          <w:color w:val="000000"/>
        </w:rPr>
        <w:t xml:space="preserve">, </w:t>
      </w:r>
      <w:r w:rsidRPr="00B407E2">
        <w:rPr>
          <w:color w:val="000000"/>
        </w:rPr>
        <w:t xml:space="preserve"> с указан</w:t>
      </w:r>
      <w:r w:rsidRPr="00B407E2">
        <w:rPr>
          <w:color w:val="000000"/>
        </w:rPr>
        <w:t>и</w:t>
      </w:r>
      <w:r w:rsidRPr="00B407E2">
        <w:rPr>
          <w:color w:val="000000"/>
        </w:rPr>
        <w:t>ем границ</w:t>
      </w:r>
      <w:r w:rsidR="00D36000" w:rsidRPr="00B407E2">
        <w:rPr>
          <w:color w:val="000000"/>
        </w:rPr>
        <w:t xml:space="preserve"> зон ЧС;</w:t>
      </w:r>
    </w:p>
    <w:p w:rsidR="006E3564" w:rsidRPr="00B407E2" w:rsidRDefault="00D36000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количество населения, которое попадает в зоны ЧС, непосредственно проживающее вблизи критически важных объектов;</w:t>
      </w:r>
    </w:p>
    <w:p w:rsidR="00647FC9" w:rsidRPr="00B407E2" w:rsidRDefault="00647FC9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влияния на экономику, жизнедеятельность населения, инфраструктуру района в случае выхода их из строя;</w:t>
      </w:r>
    </w:p>
    <w:p w:rsidR="00647FC9" w:rsidRPr="00B407E2" w:rsidRDefault="00647FC9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ущерб при различных ЧС</w:t>
      </w:r>
      <w:r w:rsidR="00D36000" w:rsidRPr="00B407E2">
        <w:rPr>
          <w:color w:val="000000"/>
        </w:rPr>
        <w:t xml:space="preserve"> для муниципального образования, субъекта Российской Фед</w:t>
      </w:r>
      <w:r w:rsidR="00D36000" w:rsidRPr="00B407E2">
        <w:rPr>
          <w:color w:val="000000"/>
        </w:rPr>
        <w:t>е</w:t>
      </w:r>
      <w:r w:rsidR="00D36000" w:rsidRPr="00B407E2">
        <w:rPr>
          <w:color w:val="000000"/>
        </w:rPr>
        <w:t>рации и т.д.</w:t>
      </w:r>
      <w:r w:rsidRPr="00B407E2">
        <w:rPr>
          <w:color w:val="000000"/>
        </w:rPr>
        <w:t>;</w:t>
      </w:r>
    </w:p>
    <w:p w:rsidR="00D36000" w:rsidRPr="00B407E2" w:rsidRDefault="00D36000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социально-экономические последствия при различных видах ЧС;</w:t>
      </w:r>
    </w:p>
    <w:p w:rsidR="00647FC9" w:rsidRPr="00B407E2" w:rsidRDefault="00D22158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п</w:t>
      </w:r>
      <w:r w:rsidR="00647FC9" w:rsidRPr="00B407E2">
        <w:rPr>
          <w:color w:val="000000"/>
        </w:rPr>
        <w:t>рогнозируемое выделение сил и средств с других объектов, запасов  материальных и финансовых с</w:t>
      </w:r>
      <w:r w:rsidR="00B407E2">
        <w:rPr>
          <w:color w:val="000000"/>
        </w:rPr>
        <w:t>редств и порядок их привлечения.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 xml:space="preserve">Понятие защищенности критически важных объектов на </w:t>
      </w:r>
      <w:r w:rsidR="00B407E2" w:rsidRPr="00B407E2">
        <w:rPr>
          <w:color w:val="000000"/>
        </w:rPr>
        <w:t>территории</w:t>
      </w:r>
      <w:r w:rsidRPr="00B407E2">
        <w:rPr>
          <w:color w:val="000000"/>
        </w:rPr>
        <w:t xml:space="preserve"> трактуется как условие защищенности всех представляемых в форме 3 объе</w:t>
      </w:r>
      <w:r w:rsidRPr="00B407E2">
        <w:rPr>
          <w:color w:val="000000"/>
        </w:rPr>
        <w:t>к</w:t>
      </w:r>
      <w:r w:rsidRPr="00B407E2">
        <w:rPr>
          <w:color w:val="000000"/>
        </w:rPr>
        <w:t xml:space="preserve">тов. 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В форме 3 перечисляются критически важные объекты, расположенные на терр</w:t>
      </w:r>
      <w:r w:rsidRPr="00B407E2">
        <w:rPr>
          <w:color w:val="000000"/>
        </w:rPr>
        <w:t>и</w:t>
      </w:r>
      <w:r w:rsidRPr="00B407E2">
        <w:rPr>
          <w:color w:val="000000"/>
        </w:rPr>
        <w:t xml:space="preserve">тории. 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Для каждого объекта, внесенного в форму 3 указываются: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его подчиненность, принадлежность собственнику (графа 3);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максимально возможный уровень защищенности, который может быть достигнут при реализации всех необходимых мероприятий  (графа 4). Этот показ</w:t>
      </w:r>
      <w:r w:rsidRPr="00B407E2">
        <w:rPr>
          <w:color w:val="000000"/>
        </w:rPr>
        <w:t>а</w:t>
      </w:r>
      <w:r w:rsidRPr="00B407E2">
        <w:rPr>
          <w:color w:val="000000"/>
        </w:rPr>
        <w:t>тель уточняется на стадии согласования проектов объектовых планов с органом местного самоуправл</w:t>
      </w:r>
      <w:r w:rsidRPr="00B407E2">
        <w:rPr>
          <w:color w:val="000000"/>
        </w:rPr>
        <w:t>е</w:t>
      </w:r>
      <w:r w:rsidRPr="00B407E2">
        <w:rPr>
          <w:color w:val="000000"/>
        </w:rPr>
        <w:t>ния;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планируемый уровень защищенности на конец планового периода (графа 5). Этот пок</w:t>
      </w:r>
      <w:r w:rsidRPr="00B407E2">
        <w:rPr>
          <w:color w:val="000000"/>
        </w:rPr>
        <w:t>а</w:t>
      </w:r>
      <w:r w:rsidRPr="00B407E2">
        <w:rPr>
          <w:color w:val="000000"/>
        </w:rPr>
        <w:t>затель уточняется на стадии согласования проектов объектовых планов с органом местного с</w:t>
      </w:r>
      <w:r w:rsidRPr="00B407E2">
        <w:rPr>
          <w:color w:val="000000"/>
        </w:rPr>
        <w:t>а</w:t>
      </w:r>
      <w:r w:rsidRPr="00B407E2">
        <w:rPr>
          <w:color w:val="000000"/>
        </w:rPr>
        <w:t>моуправления,  исходя из решения вопросов финансирования соответс</w:t>
      </w:r>
      <w:r w:rsidRPr="00B407E2">
        <w:rPr>
          <w:color w:val="000000"/>
        </w:rPr>
        <w:t>т</w:t>
      </w:r>
      <w:r w:rsidRPr="00B407E2">
        <w:rPr>
          <w:color w:val="000000"/>
        </w:rPr>
        <w:t xml:space="preserve">вующих мероприятий; 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дефицит финансовых средств для реализации мероприятий по защищенности данного объекта (графа 6). Дефицит определяется как разность необходимых средств и суммы</w:t>
      </w:r>
      <w:r w:rsidR="00B407E2" w:rsidRPr="00B407E2">
        <w:rPr>
          <w:color w:val="000000"/>
        </w:rPr>
        <w:t xml:space="preserve"> </w:t>
      </w:r>
      <w:r w:rsidRPr="00B407E2">
        <w:rPr>
          <w:color w:val="000000"/>
        </w:rPr>
        <w:t>со</w:t>
      </w:r>
      <w:r w:rsidRPr="00B407E2">
        <w:rPr>
          <w:color w:val="000000"/>
        </w:rPr>
        <w:t>б</w:t>
      </w:r>
      <w:r w:rsidRPr="00B407E2">
        <w:rPr>
          <w:color w:val="000000"/>
        </w:rPr>
        <w:t>ственных средств объекта и средств, выд</w:t>
      </w:r>
      <w:r w:rsidRPr="00B407E2">
        <w:rPr>
          <w:color w:val="000000"/>
        </w:rPr>
        <w:t>е</w:t>
      </w:r>
      <w:r w:rsidRPr="00B407E2">
        <w:rPr>
          <w:color w:val="000000"/>
        </w:rPr>
        <w:t>ляемых</w:t>
      </w:r>
      <w:r w:rsidR="00B407E2" w:rsidRPr="00B407E2">
        <w:rPr>
          <w:color w:val="000000"/>
        </w:rPr>
        <w:t xml:space="preserve"> </w:t>
      </w:r>
      <w:r w:rsidRPr="00B407E2">
        <w:rPr>
          <w:color w:val="000000"/>
        </w:rPr>
        <w:t xml:space="preserve">органом </w:t>
      </w:r>
      <w:r w:rsidR="00B407E2" w:rsidRPr="00B407E2">
        <w:rPr>
          <w:color w:val="000000"/>
        </w:rPr>
        <w:t>государственной власти</w:t>
      </w:r>
      <w:r w:rsidRPr="00B407E2">
        <w:rPr>
          <w:color w:val="000000"/>
        </w:rPr>
        <w:t xml:space="preserve">. 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 xml:space="preserve">В разделе </w:t>
      </w:r>
      <w:r w:rsidR="00B407E2" w:rsidRPr="00B407E2">
        <w:rPr>
          <w:color w:val="000000"/>
        </w:rPr>
        <w:t>3</w:t>
      </w:r>
      <w:r w:rsidRPr="00B407E2">
        <w:rPr>
          <w:color w:val="000000"/>
        </w:rPr>
        <w:t xml:space="preserve"> </w:t>
      </w:r>
      <w:r w:rsidR="00B407E2" w:rsidRPr="00B407E2">
        <w:rPr>
          <w:color w:val="000000"/>
        </w:rPr>
        <w:t>плана</w:t>
      </w:r>
      <w:r w:rsidRPr="00B407E2">
        <w:rPr>
          <w:color w:val="000000"/>
        </w:rPr>
        <w:t xml:space="preserve"> </w:t>
      </w:r>
      <w:r w:rsidR="00B407E2" w:rsidRPr="00B407E2">
        <w:rPr>
          <w:color w:val="000000"/>
        </w:rPr>
        <w:t>«</w:t>
      </w:r>
      <w:r w:rsidR="00B407E2" w:rsidRPr="00C1462B">
        <w:rPr>
          <w:b/>
          <w:bCs/>
          <w:color w:val="000000"/>
        </w:rPr>
        <w:t>Оценка защищенности критически важных объектов на терр</w:t>
      </w:r>
      <w:r w:rsidR="00B407E2" w:rsidRPr="00C1462B">
        <w:rPr>
          <w:b/>
          <w:bCs/>
          <w:color w:val="000000"/>
        </w:rPr>
        <w:t>и</w:t>
      </w:r>
      <w:r w:rsidR="00B407E2" w:rsidRPr="00C1462B">
        <w:rPr>
          <w:b/>
          <w:bCs/>
          <w:color w:val="000000"/>
        </w:rPr>
        <w:t>тории</w:t>
      </w:r>
      <w:r w:rsidR="00B407E2" w:rsidRPr="00B407E2">
        <w:rPr>
          <w:color w:val="000000"/>
        </w:rPr>
        <w:t xml:space="preserve">» </w:t>
      </w:r>
      <w:r w:rsidRPr="00B407E2">
        <w:rPr>
          <w:color w:val="000000"/>
        </w:rPr>
        <w:t xml:space="preserve">перечисляются основные факторы, которые учитываются на </w:t>
      </w:r>
      <w:r w:rsidR="00B407E2" w:rsidRPr="00B407E2">
        <w:rPr>
          <w:color w:val="000000"/>
        </w:rPr>
        <w:t>территориал</w:t>
      </w:r>
      <w:r w:rsidR="00B407E2" w:rsidRPr="00B407E2">
        <w:rPr>
          <w:color w:val="000000"/>
        </w:rPr>
        <w:t>ь</w:t>
      </w:r>
      <w:r w:rsidR="00B407E2" w:rsidRPr="00B407E2">
        <w:rPr>
          <w:color w:val="000000"/>
        </w:rPr>
        <w:t>ном</w:t>
      </w:r>
      <w:r w:rsidRPr="00B407E2">
        <w:rPr>
          <w:color w:val="000000"/>
        </w:rPr>
        <w:t xml:space="preserve"> уровне при подходе к оценке защищенности критически ва</w:t>
      </w:r>
      <w:r w:rsidRPr="00B407E2">
        <w:rPr>
          <w:color w:val="000000"/>
        </w:rPr>
        <w:t>ж</w:t>
      </w:r>
      <w:r w:rsidRPr="00B407E2">
        <w:rPr>
          <w:color w:val="000000"/>
        </w:rPr>
        <w:t>ных объектов.</w:t>
      </w:r>
    </w:p>
    <w:p w:rsid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FF0000"/>
        </w:rPr>
      </w:pPr>
      <w:r w:rsidRPr="00B407E2">
        <w:rPr>
          <w:color w:val="000000"/>
        </w:rPr>
        <w:t xml:space="preserve">В разделе </w:t>
      </w:r>
      <w:r w:rsidR="00B407E2" w:rsidRPr="00B407E2">
        <w:rPr>
          <w:color w:val="000000"/>
        </w:rPr>
        <w:t>4</w:t>
      </w:r>
      <w:r w:rsidRPr="00B407E2">
        <w:rPr>
          <w:color w:val="000000"/>
        </w:rPr>
        <w:t xml:space="preserve"> </w:t>
      </w:r>
      <w:r w:rsidR="00B407E2" w:rsidRPr="00B407E2">
        <w:rPr>
          <w:color w:val="000000"/>
        </w:rPr>
        <w:t>плана «</w:t>
      </w:r>
      <w:r w:rsidR="00B407E2" w:rsidRPr="0040042E">
        <w:rPr>
          <w:b/>
          <w:bCs/>
          <w:color w:val="000000"/>
        </w:rPr>
        <w:t>Характеристика мероприятий по повышению защищенности критически важных объектов на территории</w:t>
      </w:r>
      <w:r w:rsidR="00B407E2" w:rsidRPr="00B407E2">
        <w:rPr>
          <w:color w:val="000000"/>
        </w:rPr>
        <w:t>»</w:t>
      </w:r>
      <w:r w:rsidRPr="00B407E2">
        <w:rPr>
          <w:color w:val="000000"/>
        </w:rPr>
        <w:t xml:space="preserve"> по форме 4 представляются планируемые  м</w:t>
      </w:r>
      <w:r w:rsidRPr="00B407E2">
        <w:rPr>
          <w:color w:val="000000"/>
        </w:rPr>
        <w:t>е</w:t>
      </w:r>
      <w:r w:rsidRPr="00B407E2">
        <w:rPr>
          <w:color w:val="000000"/>
        </w:rPr>
        <w:t>роприятия по</w:t>
      </w:r>
      <w:r w:rsidR="00B407E2" w:rsidRPr="00B407E2">
        <w:rPr>
          <w:color w:val="000000"/>
        </w:rPr>
        <w:t xml:space="preserve"> </w:t>
      </w:r>
      <w:r w:rsidRPr="00B407E2">
        <w:rPr>
          <w:color w:val="000000"/>
        </w:rPr>
        <w:t xml:space="preserve">повышению защищенности критически важных объектов на </w:t>
      </w:r>
      <w:r w:rsidR="00B407E2" w:rsidRPr="00B407E2">
        <w:rPr>
          <w:color w:val="000000"/>
        </w:rPr>
        <w:t>те</w:t>
      </w:r>
      <w:r w:rsidR="00B407E2" w:rsidRPr="00B407E2">
        <w:rPr>
          <w:color w:val="000000"/>
        </w:rPr>
        <w:t>р</w:t>
      </w:r>
      <w:r w:rsidR="00B407E2" w:rsidRPr="00B407E2">
        <w:rPr>
          <w:color w:val="000000"/>
        </w:rPr>
        <w:t>ритории</w:t>
      </w:r>
      <w:r w:rsidRPr="00B407E2">
        <w:rPr>
          <w:color w:val="000000"/>
        </w:rPr>
        <w:t>.</w:t>
      </w:r>
      <w:r w:rsidRPr="00EC7055">
        <w:rPr>
          <w:color w:val="FF0000"/>
        </w:rPr>
        <w:t xml:space="preserve"> </w:t>
      </w:r>
      <w:r w:rsidRPr="00EC7055">
        <w:rPr>
          <w:color w:val="FF0000"/>
        </w:rPr>
        <w:tab/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Пр</w:t>
      </w:r>
      <w:r w:rsidRPr="00B407E2">
        <w:rPr>
          <w:color w:val="000000"/>
        </w:rPr>
        <w:t>и</w:t>
      </w:r>
      <w:r w:rsidRPr="00B407E2">
        <w:rPr>
          <w:color w:val="000000"/>
        </w:rPr>
        <w:t>мерный перечень  таких мероприятий:</w:t>
      </w:r>
    </w:p>
    <w:p w:rsidR="001036DC" w:rsidRPr="00B407E2" w:rsidRDefault="001036DC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>1. Инженерно технические мероприятия.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 xml:space="preserve">1.1. Перенос деятельности КВО (название объекта) в безопасный район </w:t>
      </w:r>
      <w:r w:rsidR="00647FC9" w:rsidRPr="00B407E2">
        <w:rPr>
          <w:color w:val="000000"/>
        </w:rPr>
        <w:t>(новое м</w:t>
      </w:r>
      <w:r w:rsidR="00647FC9" w:rsidRPr="00B407E2">
        <w:rPr>
          <w:color w:val="000000"/>
        </w:rPr>
        <w:t>е</w:t>
      </w:r>
      <w:r w:rsidR="00647FC9" w:rsidRPr="00B407E2">
        <w:rPr>
          <w:color w:val="000000"/>
        </w:rPr>
        <w:t>сто)</w:t>
      </w:r>
      <w:r w:rsidRPr="00B407E2">
        <w:rPr>
          <w:color w:val="000000"/>
        </w:rPr>
        <w:t>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1.2. Строительство защитных сооружений.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1.3. Модернизация и обновление основных производственных фондов</w:t>
      </w:r>
      <w:r w:rsidR="00D81F41">
        <w:rPr>
          <w:color w:val="000000"/>
        </w:rPr>
        <w:t xml:space="preserve"> </w:t>
      </w:r>
      <w:r w:rsidRPr="00B407E2">
        <w:rPr>
          <w:color w:val="000000"/>
        </w:rPr>
        <w:t>КВО (название объекта).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1.4. Выполнение планово-предупредительных ремонтов на</w:t>
      </w:r>
      <w:r w:rsidR="00D81F41">
        <w:rPr>
          <w:color w:val="000000"/>
        </w:rPr>
        <w:t xml:space="preserve"> </w:t>
      </w:r>
      <w:r w:rsidRPr="00B407E2">
        <w:rPr>
          <w:color w:val="000000"/>
        </w:rPr>
        <w:t>КВО</w:t>
      </w:r>
      <w:r w:rsidR="00D81F41">
        <w:rPr>
          <w:color w:val="000000"/>
        </w:rPr>
        <w:t xml:space="preserve"> </w:t>
      </w:r>
      <w:r w:rsidRPr="00B407E2">
        <w:rPr>
          <w:color w:val="000000"/>
        </w:rPr>
        <w:t>(название объе</w:t>
      </w:r>
      <w:r w:rsidRPr="00B407E2">
        <w:rPr>
          <w:color w:val="000000"/>
        </w:rPr>
        <w:t>к</w:t>
      </w:r>
      <w:r w:rsidRPr="00B407E2">
        <w:rPr>
          <w:color w:val="000000"/>
        </w:rPr>
        <w:t>та).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1.5. Обновление и модернизация систем аварийной защиты производства на КВО (назв</w:t>
      </w:r>
      <w:r w:rsidRPr="00B407E2">
        <w:rPr>
          <w:color w:val="000000"/>
        </w:rPr>
        <w:t>а</w:t>
      </w:r>
      <w:r w:rsidRPr="00B407E2">
        <w:rPr>
          <w:color w:val="000000"/>
        </w:rPr>
        <w:t>ние объекта).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1.6. Организация и сооружение объездных путей.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1.7. Перевод производства на КВО (название объекта) на более без</w:t>
      </w:r>
      <w:r w:rsidRPr="00B407E2">
        <w:rPr>
          <w:color w:val="000000"/>
        </w:rPr>
        <w:t>о</w:t>
      </w:r>
      <w:r w:rsidRPr="00B407E2">
        <w:rPr>
          <w:color w:val="000000"/>
        </w:rPr>
        <w:t>пасное сырье.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1.8. Подготовка резервных систем энергоснабжения, в т.ч. автоно</w:t>
      </w:r>
      <w:r w:rsidRPr="00B407E2">
        <w:rPr>
          <w:color w:val="000000"/>
        </w:rPr>
        <w:t>м</w:t>
      </w:r>
      <w:r w:rsidRPr="00B407E2">
        <w:rPr>
          <w:color w:val="000000"/>
        </w:rPr>
        <w:t>ных.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1.9. Другие инженерно-технические мероприятия повышения устойчивости функцион</w:t>
      </w:r>
      <w:r w:rsidRPr="00B407E2">
        <w:rPr>
          <w:color w:val="000000"/>
        </w:rPr>
        <w:t>и</w:t>
      </w:r>
      <w:r w:rsidRPr="00B407E2">
        <w:rPr>
          <w:color w:val="000000"/>
        </w:rPr>
        <w:t>рования объектов и на территории органа самоупра</w:t>
      </w:r>
      <w:r w:rsidRPr="00B407E2">
        <w:rPr>
          <w:color w:val="000000"/>
        </w:rPr>
        <w:t>в</w:t>
      </w:r>
      <w:r w:rsidRPr="00B407E2">
        <w:rPr>
          <w:color w:val="000000"/>
        </w:rPr>
        <w:t xml:space="preserve">ления. </w:t>
      </w:r>
    </w:p>
    <w:p w:rsidR="001036DC" w:rsidRPr="00B407E2" w:rsidRDefault="001036DC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>2. Ресурсное обеспечение защищенности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2.1. Создание финансовых и материально-технических резервов.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lastRenderedPageBreak/>
        <w:t>2.2.Создание топливно-энергетических запасов, продовольствия и других МТС</w:t>
      </w:r>
      <w:r w:rsidR="00401E9E" w:rsidRPr="00B407E2">
        <w:rPr>
          <w:color w:val="000000"/>
        </w:rPr>
        <w:t xml:space="preserve"> </w:t>
      </w:r>
      <w:r w:rsidRPr="00B407E2">
        <w:rPr>
          <w:color w:val="000000"/>
        </w:rPr>
        <w:t>(в т.ч., в с</w:t>
      </w:r>
      <w:r w:rsidRPr="00B407E2">
        <w:rPr>
          <w:color w:val="000000"/>
        </w:rPr>
        <w:t>о</w:t>
      </w:r>
      <w:r w:rsidRPr="00B407E2">
        <w:rPr>
          <w:color w:val="000000"/>
        </w:rPr>
        <w:t>седних субъектах и муниципальных образованиях).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2.3. Обеспечение населения территории средствами индивидуальной защ</w:t>
      </w:r>
      <w:r w:rsidRPr="00B407E2">
        <w:rPr>
          <w:color w:val="000000"/>
        </w:rPr>
        <w:t>и</w:t>
      </w:r>
      <w:r w:rsidRPr="00B407E2">
        <w:rPr>
          <w:color w:val="000000"/>
        </w:rPr>
        <w:t>ты</w:t>
      </w:r>
    </w:p>
    <w:p w:rsidR="001036DC" w:rsidRPr="00B407E2" w:rsidRDefault="001036DC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>3. Подготовка системы информации и управления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3.1. Подготовка  системы оповещения  и связи.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3.2. Заблаговременное создание запасных (мобильных) пунктов управл</w:t>
      </w:r>
      <w:r w:rsidRPr="00B407E2">
        <w:rPr>
          <w:color w:val="000000"/>
        </w:rPr>
        <w:t>е</w:t>
      </w:r>
      <w:r w:rsidRPr="00B407E2">
        <w:rPr>
          <w:color w:val="000000"/>
        </w:rPr>
        <w:t>ния.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3.3. Организация системы мониторинга и прогнозирования на мес</w:t>
      </w:r>
      <w:r w:rsidRPr="00B407E2">
        <w:rPr>
          <w:color w:val="000000"/>
        </w:rPr>
        <w:t>т</w:t>
      </w:r>
      <w:r w:rsidRPr="00B407E2">
        <w:rPr>
          <w:color w:val="000000"/>
        </w:rPr>
        <w:t>ном уровне.</w:t>
      </w:r>
    </w:p>
    <w:p w:rsidR="001036DC" w:rsidRPr="00B407E2" w:rsidRDefault="001036DC" w:rsidP="00225108">
      <w:pPr>
        <w:ind w:firstLine="709"/>
        <w:jc w:val="both"/>
        <w:rPr>
          <w:color w:val="000000"/>
          <w:spacing w:val="-2"/>
        </w:rPr>
      </w:pPr>
      <w:r w:rsidRPr="00B407E2">
        <w:rPr>
          <w:color w:val="000000"/>
        </w:rPr>
        <w:t xml:space="preserve">3.4. </w:t>
      </w:r>
      <w:r w:rsidRPr="00B407E2">
        <w:rPr>
          <w:color w:val="000000"/>
          <w:spacing w:val="-2"/>
        </w:rPr>
        <w:t>Подготовка органов управления, сил и средств к предупреждению и ли</w:t>
      </w:r>
      <w:r w:rsidRPr="00B407E2">
        <w:rPr>
          <w:color w:val="000000"/>
          <w:spacing w:val="-2"/>
        </w:rPr>
        <w:t>к</w:t>
      </w:r>
      <w:r w:rsidRPr="00B407E2">
        <w:rPr>
          <w:color w:val="000000"/>
          <w:spacing w:val="-2"/>
        </w:rPr>
        <w:t>видации ЧС и диверсионных террористических актов.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3</w:t>
      </w:r>
      <w:r w:rsidR="00F063D3" w:rsidRPr="00B407E2">
        <w:rPr>
          <w:color w:val="000000"/>
        </w:rPr>
        <w:t>.</w:t>
      </w:r>
      <w:r w:rsidRPr="00B407E2">
        <w:rPr>
          <w:color w:val="000000"/>
        </w:rPr>
        <w:t>5.</w:t>
      </w:r>
      <w:r w:rsidR="00F063D3" w:rsidRPr="00B407E2">
        <w:rPr>
          <w:color w:val="000000"/>
        </w:rPr>
        <w:t xml:space="preserve"> </w:t>
      </w:r>
      <w:r w:rsidRPr="00B407E2">
        <w:rPr>
          <w:color w:val="000000"/>
        </w:rPr>
        <w:t>Развитие системы декларирования и лицензирования в области обеспечения бе</w:t>
      </w:r>
      <w:r w:rsidRPr="00B407E2">
        <w:rPr>
          <w:color w:val="000000"/>
        </w:rPr>
        <w:t>з</w:t>
      </w:r>
      <w:r w:rsidRPr="00B407E2">
        <w:rPr>
          <w:color w:val="000000"/>
        </w:rPr>
        <w:t>опасности промышленных объектов.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3.6. Разработка программ проведения обследований критически важных  объектов ра</w:t>
      </w:r>
      <w:r w:rsidRPr="00B407E2">
        <w:rPr>
          <w:color w:val="000000"/>
        </w:rPr>
        <w:t>з</w:t>
      </w:r>
      <w:r w:rsidRPr="00B407E2">
        <w:rPr>
          <w:color w:val="000000"/>
        </w:rPr>
        <w:t>личного назначения.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3.7. Формирование единой системы информационных баз данных по критически важным  объектами  и факторам природного и техногенного происхожд</w:t>
      </w:r>
      <w:r w:rsidRPr="00B407E2">
        <w:rPr>
          <w:color w:val="000000"/>
        </w:rPr>
        <w:t>е</w:t>
      </w:r>
      <w:r w:rsidRPr="00B407E2">
        <w:rPr>
          <w:color w:val="000000"/>
        </w:rPr>
        <w:t>ния.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3.8. Усиление контроля за проведением обязательного страхования и развитие системы страхования от ЧС.</w:t>
      </w:r>
    </w:p>
    <w:p w:rsidR="001036DC" w:rsidRPr="00B407E2" w:rsidRDefault="001036DC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>4. Подготовка населения</w:t>
      </w:r>
    </w:p>
    <w:p w:rsidR="001036DC" w:rsidRPr="00B407E2" w:rsidRDefault="001036DC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>5.</w:t>
      </w:r>
      <w:r w:rsidR="00C1462B">
        <w:rPr>
          <w:i/>
          <w:color w:val="000000"/>
        </w:rPr>
        <w:t xml:space="preserve"> </w:t>
      </w:r>
      <w:r w:rsidRPr="00B407E2">
        <w:rPr>
          <w:i/>
          <w:color w:val="000000"/>
        </w:rPr>
        <w:t>Организационные мероприятия.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5.1. Совершенствование физической и технической  защиты (охраны) критически ва</w:t>
      </w:r>
      <w:r w:rsidRPr="00B407E2">
        <w:rPr>
          <w:color w:val="000000"/>
        </w:rPr>
        <w:t>ж</w:t>
      </w:r>
      <w:r w:rsidRPr="00B407E2">
        <w:rPr>
          <w:color w:val="000000"/>
        </w:rPr>
        <w:t>ных  объе</w:t>
      </w:r>
      <w:r w:rsidRPr="00B407E2">
        <w:rPr>
          <w:color w:val="000000"/>
        </w:rPr>
        <w:t>к</w:t>
      </w:r>
      <w:r w:rsidRPr="00B407E2">
        <w:rPr>
          <w:color w:val="000000"/>
        </w:rPr>
        <w:t>тов.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 xml:space="preserve">5.2. </w:t>
      </w:r>
      <w:r w:rsidR="00851022" w:rsidRPr="00B407E2">
        <w:rPr>
          <w:color w:val="000000"/>
        </w:rPr>
        <w:t>Повышение готовности и у</w:t>
      </w:r>
      <w:r w:rsidRPr="00B407E2">
        <w:rPr>
          <w:color w:val="000000"/>
        </w:rPr>
        <w:t>величение численности пожарно-спасательных подразд</w:t>
      </w:r>
      <w:r w:rsidRPr="00B407E2">
        <w:rPr>
          <w:color w:val="000000"/>
        </w:rPr>
        <w:t>е</w:t>
      </w:r>
      <w:r w:rsidRPr="00B407E2">
        <w:rPr>
          <w:color w:val="000000"/>
        </w:rPr>
        <w:t>лений</w:t>
      </w:r>
      <w:r w:rsidR="00851022" w:rsidRPr="00B407E2">
        <w:rPr>
          <w:color w:val="000000"/>
        </w:rPr>
        <w:t>,</w:t>
      </w:r>
      <w:r w:rsidRPr="00B407E2">
        <w:rPr>
          <w:color w:val="000000"/>
        </w:rPr>
        <w:t xml:space="preserve"> аварийно-спасательных формирований.</w:t>
      </w:r>
    </w:p>
    <w:p w:rsidR="001036DC" w:rsidRPr="00B407E2" w:rsidRDefault="001036DC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>6. Мероприятия по совершенствованию системы технической и физической защище</w:t>
      </w:r>
      <w:r w:rsidRPr="00B407E2">
        <w:rPr>
          <w:i/>
          <w:color w:val="000000"/>
        </w:rPr>
        <w:t>н</w:t>
      </w:r>
      <w:r w:rsidRPr="00B407E2">
        <w:rPr>
          <w:i/>
          <w:color w:val="000000"/>
        </w:rPr>
        <w:t>ности критич</w:t>
      </w:r>
      <w:r w:rsidRPr="00B407E2">
        <w:rPr>
          <w:i/>
          <w:color w:val="000000"/>
        </w:rPr>
        <w:t>е</w:t>
      </w:r>
      <w:r w:rsidRPr="00B407E2">
        <w:rPr>
          <w:i/>
          <w:color w:val="000000"/>
        </w:rPr>
        <w:t>ски важных объектов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6.1.Совершенствование физических барьеров и препятствий, систем контроля и упра</w:t>
      </w:r>
      <w:r w:rsidRPr="00B407E2">
        <w:rPr>
          <w:color w:val="000000"/>
        </w:rPr>
        <w:t>в</w:t>
      </w:r>
      <w:r w:rsidRPr="00B407E2">
        <w:rPr>
          <w:color w:val="000000"/>
        </w:rPr>
        <w:t>ления доступом.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6.2. Совершенствование систем обнаружения проникновения наруш</w:t>
      </w:r>
      <w:r w:rsidRPr="00B407E2">
        <w:rPr>
          <w:color w:val="000000"/>
        </w:rPr>
        <w:t>и</w:t>
      </w:r>
      <w:r w:rsidRPr="00B407E2">
        <w:rPr>
          <w:color w:val="000000"/>
        </w:rPr>
        <w:t>телей.</w:t>
      </w:r>
    </w:p>
    <w:p w:rsidR="001036DC" w:rsidRPr="00B407E2" w:rsidRDefault="001036DC" w:rsidP="00225108">
      <w:pPr>
        <w:ind w:firstLine="709"/>
        <w:jc w:val="both"/>
        <w:rPr>
          <w:color w:val="000000"/>
        </w:rPr>
      </w:pPr>
      <w:r w:rsidRPr="00B407E2">
        <w:rPr>
          <w:color w:val="000000"/>
        </w:rPr>
        <w:t>6.3. Совершенствование систем телевизионного наблюдения, технических средств пр</w:t>
      </w:r>
      <w:r w:rsidRPr="00B407E2">
        <w:rPr>
          <w:color w:val="000000"/>
        </w:rPr>
        <w:t>е</w:t>
      </w:r>
      <w:r w:rsidRPr="00B407E2">
        <w:rPr>
          <w:color w:val="000000"/>
        </w:rPr>
        <w:t>дупреждения и воздейс</w:t>
      </w:r>
      <w:r w:rsidRPr="00B407E2">
        <w:rPr>
          <w:color w:val="000000"/>
        </w:rPr>
        <w:t>т</w:t>
      </w:r>
      <w:r w:rsidRPr="00B407E2">
        <w:rPr>
          <w:color w:val="000000"/>
        </w:rPr>
        <w:t>вия</w:t>
      </w:r>
      <w:r w:rsidR="00D36000" w:rsidRPr="00B407E2">
        <w:rPr>
          <w:color w:val="000000"/>
        </w:rPr>
        <w:t>.</w:t>
      </w:r>
    </w:p>
    <w:p w:rsidR="00D36000" w:rsidRPr="00B407E2" w:rsidRDefault="001036DC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 xml:space="preserve">7. </w:t>
      </w:r>
      <w:r w:rsidR="00D36000" w:rsidRPr="00B407E2">
        <w:rPr>
          <w:i/>
          <w:color w:val="000000"/>
        </w:rPr>
        <w:t>Мероприятия по защите населения и территорий вблизи критически важных объе</w:t>
      </w:r>
      <w:r w:rsidR="00D36000" w:rsidRPr="00B407E2">
        <w:rPr>
          <w:i/>
          <w:color w:val="000000"/>
        </w:rPr>
        <w:t>к</w:t>
      </w:r>
      <w:r w:rsidR="00D36000" w:rsidRPr="00B407E2">
        <w:rPr>
          <w:i/>
          <w:color w:val="000000"/>
        </w:rPr>
        <w:t>тов.</w:t>
      </w:r>
    </w:p>
    <w:p w:rsidR="001036DC" w:rsidRPr="00B407E2" w:rsidRDefault="00D36000" w:rsidP="00225108">
      <w:pPr>
        <w:ind w:firstLine="709"/>
        <w:jc w:val="both"/>
        <w:rPr>
          <w:i/>
          <w:color w:val="000000"/>
        </w:rPr>
      </w:pPr>
      <w:r w:rsidRPr="00B407E2">
        <w:rPr>
          <w:i/>
          <w:color w:val="000000"/>
        </w:rPr>
        <w:t>8 Д</w:t>
      </w:r>
      <w:r w:rsidR="001036DC" w:rsidRPr="00B407E2">
        <w:rPr>
          <w:i/>
          <w:color w:val="000000"/>
        </w:rPr>
        <w:t>ругие мероприятия по повышению защищенности критически важных объе</w:t>
      </w:r>
      <w:r w:rsidR="001036DC" w:rsidRPr="00B407E2">
        <w:rPr>
          <w:i/>
          <w:color w:val="000000"/>
        </w:rPr>
        <w:t>к</w:t>
      </w:r>
      <w:r w:rsidR="001036DC" w:rsidRPr="00B407E2">
        <w:rPr>
          <w:i/>
          <w:color w:val="000000"/>
        </w:rPr>
        <w:t xml:space="preserve">тов на </w:t>
      </w:r>
      <w:r w:rsidR="00B407E2">
        <w:rPr>
          <w:i/>
          <w:color w:val="000000"/>
        </w:rPr>
        <w:t>территории</w:t>
      </w:r>
      <w:r w:rsidR="001036DC" w:rsidRPr="00B407E2">
        <w:rPr>
          <w:i/>
          <w:color w:val="000000"/>
        </w:rPr>
        <w:t>.</w:t>
      </w:r>
    </w:p>
    <w:p w:rsidR="001036DC" w:rsidRPr="00B407E2" w:rsidRDefault="001036DC" w:rsidP="00225108">
      <w:pPr>
        <w:pStyle w:val="30"/>
        <w:spacing w:after="0"/>
        <w:ind w:firstLine="720"/>
        <w:jc w:val="both"/>
        <w:rPr>
          <w:color w:val="000000"/>
          <w:sz w:val="24"/>
          <w:szCs w:val="24"/>
        </w:rPr>
      </w:pPr>
      <w:r w:rsidRPr="00B407E2">
        <w:rPr>
          <w:color w:val="000000"/>
          <w:sz w:val="24"/>
          <w:szCs w:val="24"/>
        </w:rPr>
        <w:t>В план  включаются  также мероприятия,  осуществляемые в целях  повышения защ</w:t>
      </w:r>
      <w:r w:rsidRPr="00B407E2">
        <w:rPr>
          <w:color w:val="000000"/>
          <w:sz w:val="24"/>
          <w:szCs w:val="24"/>
        </w:rPr>
        <w:t>и</w:t>
      </w:r>
      <w:r w:rsidRPr="00B407E2">
        <w:rPr>
          <w:color w:val="000000"/>
          <w:sz w:val="24"/>
          <w:szCs w:val="24"/>
        </w:rPr>
        <w:t>щенности соответствующей территории,  например,  такие как 3.2, 3.8, 5.2, 5.3 и др. Предста</w:t>
      </w:r>
      <w:r w:rsidRPr="00B407E2">
        <w:rPr>
          <w:color w:val="000000"/>
          <w:sz w:val="24"/>
          <w:szCs w:val="24"/>
        </w:rPr>
        <w:t>в</w:t>
      </w:r>
      <w:r w:rsidRPr="00B407E2">
        <w:rPr>
          <w:color w:val="000000"/>
          <w:sz w:val="24"/>
          <w:szCs w:val="24"/>
        </w:rPr>
        <w:t>ленный перечень может быть дополнен другими мероприятиями, направленными на реш</w:t>
      </w:r>
      <w:r w:rsidRPr="00B407E2">
        <w:rPr>
          <w:color w:val="000000"/>
          <w:sz w:val="24"/>
          <w:szCs w:val="24"/>
        </w:rPr>
        <w:t>е</w:t>
      </w:r>
      <w:r w:rsidRPr="00B407E2">
        <w:rPr>
          <w:color w:val="000000"/>
          <w:sz w:val="24"/>
          <w:szCs w:val="24"/>
        </w:rPr>
        <w:t>ние задач плана.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Для каждого мероприятия указывается объем  финансовых средств в тыс.руб., необх</w:t>
      </w:r>
      <w:r w:rsidRPr="00B407E2">
        <w:rPr>
          <w:color w:val="000000"/>
        </w:rPr>
        <w:t>о</w:t>
      </w:r>
      <w:r w:rsidRPr="00B407E2">
        <w:rPr>
          <w:color w:val="000000"/>
        </w:rPr>
        <w:t>димых для завершения мероприятия  (в т.ч. на строительно-монтажные работ (СМР), приобр</w:t>
      </w:r>
      <w:r w:rsidRPr="00B407E2">
        <w:rPr>
          <w:color w:val="000000"/>
        </w:rPr>
        <w:t>е</w:t>
      </w:r>
      <w:r w:rsidRPr="00B407E2">
        <w:rPr>
          <w:color w:val="000000"/>
        </w:rPr>
        <w:t>тение материально-технических р</w:t>
      </w:r>
      <w:r w:rsidRPr="00B407E2">
        <w:rPr>
          <w:color w:val="000000"/>
        </w:rPr>
        <w:t>е</w:t>
      </w:r>
      <w:r w:rsidRPr="00B407E2">
        <w:rPr>
          <w:color w:val="000000"/>
        </w:rPr>
        <w:t>сурсов).</w:t>
      </w:r>
    </w:p>
    <w:p w:rsidR="001036DC" w:rsidRPr="00B407E2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B407E2">
        <w:rPr>
          <w:color w:val="000000"/>
        </w:rPr>
        <w:t>В форме 4 (графа 8)  показываются объемы  финансирования мероприятий из бюджета органа местного самоуправления. Графы 6 и 7  заполняются после утверждения Ф</w:t>
      </w:r>
      <w:r w:rsidRPr="00B407E2">
        <w:rPr>
          <w:color w:val="000000"/>
        </w:rPr>
        <w:t>е</w:t>
      </w:r>
      <w:r w:rsidRPr="00B407E2">
        <w:rPr>
          <w:color w:val="000000"/>
        </w:rPr>
        <w:t xml:space="preserve">дерального плана защищенности критически важных объектов. </w:t>
      </w:r>
    </w:p>
    <w:p w:rsidR="001036DC" w:rsidRPr="00C1462B" w:rsidRDefault="001036D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C1462B">
        <w:rPr>
          <w:color w:val="000000"/>
        </w:rPr>
        <w:t xml:space="preserve">В разделе </w:t>
      </w:r>
      <w:r w:rsidR="00C1462B">
        <w:rPr>
          <w:color w:val="000000"/>
        </w:rPr>
        <w:t>5</w:t>
      </w:r>
      <w:r w:rsidR="00C1462B" w:rsidRPr="00C1462B">
        <w:rPr>
          <w:color w:val="000000"/>
        </w:rPr>
        <w:t xml:space="preserve"> плана</w:t>
      </w:r>
      <w:r w:rsidRPr="00C1462B">
        <w:rPr>
          <w:color w:val="000000"/>
        </w:rPr>
        <w:t xml:space="preserve"> </w:t>
      </w:r>
      <w:r w:rsidR="00C1462B" w:rsidRPr="00C1462B">
        <w:rPr>
          <w:color w:val="000000"/>
        </w:rPr>
        <w:t>«</w:t>
      </w:r>
      <w:r w:rsidR="00C1462B" w:rsidRPr="0040042E">
        <w:rPr>
          <w:b/>
          <w:bCs/>
          <w:color w:val="000000"/>
        </w:rPr>
        <w:t>Организации и должностные лица, ответственные за обе</w:t>
      </w:r>
      <w:r w:rsidR="00C1462B" w:rsidRPr="0040042E">
        <w:rPr>
          <w:b/>
          <w:bCs/>
          <w:color w:val="000000"/>
        </w:rPr>
        <w:t>с</w:t>
      </w:r>
      <w:r w:rsidR="00C1462B" w:rsidRPr="0040042E">
        <w:rPr>
          <w:b/>
          <w:bCs/>
          <w:color w:val="000000"/>
        </w:rPr>
        <w:t>печение защищенности  критически важных об</w:t>
      </w:r>
      <w:r w:rsidR="00C1462B" w:rsidRPr="0040042E">
        <w:rPr>
          <w:b/>
          <w:bCs/>
          <w:color w:val="000000"/>
        </w:rPr>
        <w:t>ъ</w:t>
      </w:r>
      <w:r w:rsidR="00C1462B" w:rsidRPr="0040042E">
        <w:rPr>
          <w:b/>
          <w:bCs/>
          <w:color w:val="000000"/>
        </w:rPr>
        <w:t>ектов на территории</w:t>
      </w:r>
      <w:r w:rsidR="00C1462B" w:rsidRPr="00C1462B">
        <w:rPr>
          <w:color w:val="000000"/>
        </w:rPr>
        <w:t xml:space="preserve">» </w:t>
      </w:r>
      <w:r w:rsidRPr="00C1462B">
        <w:rPr>
          <w:color w:val="000000"/>
        </w:rPr>
        <w:t xml:space="preserve">указываются </w:t>
      </w:r>
      <w:r w:rsidR="00D36000" w:rsidRPr="00C1462B">
        <w:rPr>
          <w:color w:val="000000"/>
        </w:rPr>
        <w:t xml:space="preserve">организации и </w:t>
      </w:r>
      <w:r w:rsidRPr="00C1462B">
        <w:rPr>
          <w:color w:val="000000"/>
        </w:rPr>
        <w:t>должностные лица, ответственные за реализацию предложенных в форме 4 мероприятий</w:t>
      </w:r>
      <w:r w:rsidR="00851022" w:rsidRPr="00C1462B">
        <w:rPr>
          <w:color w:val="000000"/>
        </w:rPr>
        <w:t>, выд</w:t>
      </w:r>
      <w:r w:rsidR="00851022" w:rsidRPr="00C1462B">
        <w:rPr>
          <w:color w:val="000000"/>
        </w:rPr>
        <w:t>е</w:t>
      </w:r>
      <w:r w:rsidR="00851022" w:rsidRPr="00C1462B">
        <w:rPr>
          <w:color w:val="000000"/>
        </w:rPr>
        <w:t xml:space="preserve">ляемые силы и средства объектов, органа </w:t>
      </w:r>
      <w:r w:rsidR="00C1462B" w:rsidRPr="00C1462B">
        <w:rPr>
          <w:color w:val="000000"/>
        </w:rPr>
        <w:t>государственной власти субъекта Российской Фед</w:t>
      </w:r>
      <w:r w:rsidR="00C1462B" w:rsidRPr="00C1462B">
        <w:rPr>
          <w:color w:val="000000"/>
        </w:rPr>
        <w:t>е</w:t>
      </w:r>
      <w:r w:rsidR="00C1462B" w:rsidRPr="00C1462B">
        <w:rPr>
          <w:color w:val="000000"/>
        </w:rPr>
        <w:t>рации и муниципального образования,</w:t>
      </w:r>
      <w:r w:rsidR="00851022" w:rsidRPr="00C1462B">
        <w:rPr>
          <w:color w:val="000000"/>
        </w:rPr>
        <w:t xml:space="preserve"> сторонних организаций</w:t>
      </w:r>
      <w:r w:rsidRPr="00C1462B">
        <w:rPr>
          <w:color w:val="000000"/>
        </w:rPr>
        <w:t>.</w:t>
      </w:r>
    </w:p>
    <w:p w:rsidR="001036DC" w:rsidRPr="0040042E" w:rsidRDefault="001036DC" w:rsidP="00225108">
      <w:pPr>
        <w:ind w:firstLine="709"/>
        <w:jc w:val="both"/>
        <w:rPr>
          <w:color w:val="000000"/>
        </w:rPr>
      </w:pPr>
      <w:r w:rsidRPr="0040042E">
        <w:rPr>
          <w:color w:val="000000"/>
        </w:rPr>
        <w:t xml:space="preserve">В разделе </w:t>
      </w:r>
      <w:r w:rsidR="0040042E" w:rsidRPr="0040042E">
        <w:rPr>
          <w:color w:val="000000"/>
        </w:rPr>
        <w:t>6</w:t>
      </w:r>
      <w:r w:rsidRPr="0040042E">
        <w:rPr>
          <w:color w:val="000000"/>
        </w:rPr>
        <w:t xml:space="preserve"> </w:t>
      </w:r>
      <w:r w:rsidR="0040042E" w:rsidRPr="0040042E">
        <w:rPr>
          <w:color w:val="000000"/>
        </w:rPr>
        <w:t>плана «</w:t>
      </w:r>
      <w:r w:rsidR="0040042E" w:rsidRPr="0040042E">
        <w:rPr>
          <w:b/>
          <w:bCs/>
          <w:color w:val="000000"/>
        </w:rPr>
        <w:t>Характеристика источников финансирования плана</w:t>
      </w:r>
      <w:r w:rsidR="0040042E" w:rsidRPr="0040042E">
        <w:rPr>
          <w:color w:val="000000"/>
        </w:rPr>
        <w:t>»</w:t>
      </w:r>
      <w:r w:rsidRPr="0040042E">
        <w:rPr>
          <w:color w:val="000000"/>
        </w:rPr>
        <w:t xml:space="preserve"> указываю</w:t>
      </w:r>
      <w:r w:rsidRPr="0040042E">
        <w:rPr>
          <w:color w:val="000000"/>
        </w:rPr>
        <w:t>т</w:t>
      </w:r>
      <w:r w:rsidRPr="0040042E">
        <w:rPr>
          <w:color w:val="000000"/>
        </w:rPr>
        <w:t xml:space="preserve">ся источники финансирования мероприятий (средства объектов, органов </w:t>
      </w:r>
      <w:r w:rsidR="0040042E" w:rsidRPr="0040042E">
        <w:rPr>
          <w:color w:val="000000"/>
        </w:rPr>
        <w:t>исполнительной вл</w:t>
      </w:r>
      <w:r w:rsidR="0040042E" w:rsidRPr="0040042E">
        <w:rPr>
          <w:color w:val="000000"/>
        </w:rPr>
        <w:t>а</w:t>
      </w:r>
      <w:r w:rsidR="0040042E" w:rsidRPr="0040042E">
        <w:rPr>
          <w:color w:val="000000"/>
        </w:rPr>
        <w:t>сти субъекта Российской Федерации, муниципального образования</w:t>
      </w:r>
      <w:r w:rsidRPr="0040042E">
        <w:rPr>
          <w:color w:val="000000"/>
        </w:rPr>
        <w:t>, федеральных органов и</w:t>
      </w:r>
      <w:r w:rsidRPr="0040042E">
        <w:rPr>
          <w:color w:val="000000"/>
        </w:rPr>
        <w:t>с</w:t>
      </w:r>
      <w:r w:rsidRPr="0040042E">
        <w:rPr>
          <w:color w:val="000000"/>
        </w:rPr>
        <w:t>полнительной власти и других источников).</w:t>
      </w:r>
    </w:p>
    <w:p w:rsidR="00EE5A2F" w:rsidRPr="0040042E" w:rsidRDefault="00EE5A2F" w:rsidP="00225108">
      <w:pPr>
        <w:pStyle w:val="21"/>
        <w:spacing w:after="0" w:line="240" w:lineRule="auto"/>
        <w:ind w:left="0" w:firstLine="709"/>
        <w:jc w:val="both"/>
        <w:rPr>
          <w:smallCaps/>
          <w:color w:val="000000"/>
        </w:rPr>
      </w:pPr>
      <w:r w:rsidRPr="0040042E">
        <w:rPr>
          <w:color w:val="000000"/>
        </w:rPr>
        <w:lastRenderedPageBreak/>
        <w:t xml:space="preserve">В разделе </w:t>
      </w:r>
      <w:r w:rsidR="0040042E" w:rsidRPr="0040042E">
        <w:rPr>
          <w:color w:val="000000"/>
        </w:rPr>
        <w:t>7 «</w:t>
      </w:r>
      <w:r w:rsidR="0040042E" w:rsidRPr="0040042E">
        <w:rPr>
          <w:b/>
          <w:bCs/>
          <w:color w:val="000000"/>
        </w:rPr>
        <w:t>Характеристика организации взаимодействия</w:t>
      </w:r>
      <w:r w:rsidR="0040042E" w:rsidRPr="0040042E">
        <w:rPr>
          <w:color w:val="000000"/>
        </w:rPr>
        <w:t>»</w:t>
      </w:r>
      <w:r w:rsidRPr="0040042E">
        <w:rPr>
          <w:color w:val="000000"/>
        </w:rPr>
        <w:t xml:space="preserve"> раскрываются вопросы взаимодействия с заинтересованными объектами экономики (использующих продукцию</w:t>
      </w:r>
      <w:r w:rsidR="00E479EB" w:rsidRPr="0040042E">
        <w:rPr>
          <w:color w:val="000000"/>
        </w:rPr>
        <w:t xml:space="preserve"> крит</w:t>
      </w:r>
      <w:r w:rsidR="00E479EB" w:rsidRPr="0040042E">
        <w:rPr>
          <w:color w:val="000000"/>
        </w:rPr>
        <w:t>и</w:t>
      </w:r>
      <w:r w:rsidR="00E479EB" w:rsidRPr="0040042E">
        <w:rPr>
          <w:color w:val="000000"/>
        </w:rPr>
        <w:t>чески важных объектов</w:t>
      </w:r>
      <w:r w:rsidRPr="0040042E">
        <w:rPr>
          <w:color w:val="000000"/>
        </w:rPr>
        <w:t>, выделяющих силы и средства для повышения защищенности в повс</w:t>
      </w:r>
      <w:r w:rsidRPr="0040042E">
        <w:rPr>
          <w:color w:val="000000"/>
        </w:rPr>
        <w:t>е</w:t>
      </w:r>
      <w:r w:rsidRPr="0040042E">
        <w:rPr>
          <w:color w:val="000000"/>
        </w:rPr>
        <w:t>дневной деятельности, при угрозе ЧС,  при возникновении ЧС различного характера), с орган</w:t>
      </w:r>
      <w:r w:rsidRPr="0040042E">
        <w:rPr>
          <w:color w:val="000000"/>
        </w:rPr>
        <w:t>а</w:t>
      </w:r>
      <w:r w:rsidRPr="0040042E">
        <w:rPr>
          <w:color w:val="000000"/>
        </w:rPr>
        <w:t>ми управления федеральных органов исполнительной власти, муниципального образования, органа исполнительной власти субъекта Российской Фед</w:t>
      </w:r>
      <w:r w:rsidRPr="0040042E">
        <w:rPr>
          <w:color w:val="000000"/>
        </w:rPr>
        <w:t>е</w:t>
      </w:r>
      <w:r w:rsidRPr="0040042E">
        <w:rPr>
          <w:color w:val="000000"/>
        </w:rPr>
        <w:t>рации, в т.ч. по линии оперативных дежурных служб, выполняемых при этом меропри</w:t>
      </w:r>
      <w:r w:rsidRPr="0040042E">
        <w:rPr>
          <w:color w:val="000000"/>
        </w:rPr>
        <w:t>я</w:t>
      </w:r>
      <w:r w:rsidRPr="0040042E">
        <w:rPr>
          <w:color w:val="000000"/>
        </w:rPr>
        <w:t>тий</w:t>
      </w:r>
      <w:r w:rsidRPr="0040042E">
        <w:rPr>
          <w:smallCaps/>
          <w:color w:val="000000"/>
        </w:rPr>
        <w:t>.</w:t>
      </w:r>
    </w:p>
    <w:p w:rsidR="00EE5A2F" w:rsidRPr="0040042E" w:rsidRDefault="00EE5A2F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40042E">
        <w:rPr>
          <w:color w:val="000000"/>
        </w:rPr>
        <w:t xml:space="preserve">Раздел </w:t>
      </w:r>
      <w:r w:rsidR="0040042E" w:rsidRPr="0040042E">
        <w:rPr>
          <w:color w:val="000000"/>
        </w:rPr>
        <w:t>8</w:t>
      </w:r>
      <w:r w:rsidRPr="0040042E">
        <w:rPr>
          <w:color w:val="000000"/>
        </w:rPr>
        <w:t xml:space="preserve"> </w:t>
      </w:r>
      <w:r w:rsidR="0040042E" w:rsidRPr="0040042E">
        <w:rPr>
          <w:color w:val="000000"/>
        </w:rPr>
        <w:t>плана «</w:t>
      </w:r>
      <w:r w:rsidR="0040042E" w:rsidRPr="0040042E">
        <w:rPr>
          <w:b/>
          <w:bCs/>
          <w:color w:val="000000"/>
        </w:rPr>
        <w:t>Организация управления и контроля  при выполнении меропри</w:t>
      </w:r>
      <w:r w:rsidR="0040042E" w:rsidRPr="0040042E">
        <w:rPr>
          <w:b/>
          <w:bCs/>
          <w:color w:val="000000"/>
        </w:rPr>
        <w:t>я</w:t>
      </w:r>
      <w:r w:rsidR="0040042E" w:rsidRPr="0040042E">
        <w:rPr>
          <w:b/>
          <w:bCs/>
          <w:color w:val="000000"/>
        </w:rPr>
        <w:t>тий по повышению защищенности критически важных объектов на территории</w:t>
      </w:r>
      <w:r w:rsidR="0040042E" w:rsidRPr="0040042E">
        <w:rPr>
          <w:color w:val="000000"/>
        </w:rPr>
        <w:t>»</w:t>
      </w:r>
      <w:r w:rsidRPr="0040042E">
        <w:rPr>
          <w:color w:val="000000"/>
        </w:rPr>
        <w:t xml:space="preserve">  посв</w:t>
      </w:r>
      <w:r w:rsidRPr="0040042E">
        <w:rPr>
          <w:color w:val="000000"/>
        </w:rPr>
        <w:t>я</w:t>
      </w:r>
      <w:r w:rsidRPr="0040042E">
        <w:rPr>
          <w:color w:val="000000"/>
        </w:rPr>
        <w:t>щен системе контроля за исполнением плана. Раскрываются вопросы орган</w:t>
      </w:r>
      <w:r w:rsidRPr="0040042E">
        <w:rPr>
          <w:color w:val="000000"/>
        </w:rPr>
        <w:t>и</w:t>
      </w:r>
      <w:r w:rsidRPr="0040042E">
        <w:rPr>
          <w:color w:val="000000"/>
        </w:rPr>
        <w:t>зации оповещения населения, взаимодействующих объектов, федеральных органов исполнительной власти, орг</w:t>
      </w:r>
      <w:r w:rsidRPr="0040042E">
        <w:rPr>
          <w:color w:val="000000"/>
        </w:rPr>
        <w:t>а</w:t>
      </w:r>
      <w:r w:rsidRPr="0040042E">
        <w:rPr>
          <w:color w:val="000000"/>
        </w:rPr>
        <w:t>нов исполнительной власти субъектов</w:t>
      </w:r>
      <w:r w:rsidR="0040042E" w:rsidRPr="0040042E">
        <w:rPr>
          <w:color w:val="000000"/>
        </w:rPr>
        <w:t xml:space="preserve"> </w:t>
      </w:r>
      <w:r w:rsidRPr="0040042E">
        <w:rPr>
          <w:color w:val="000000"/>
        </w:rPr>
        <w:t xml:space="preserve">Российской Федерации, </w:t>
      </w:r>
      <w:r w:rsidR="0040042E" w:rsidRPr="0040042E">
        <w:rPr>
          <w:color w:val="000000"/>
        </w:rPr>
        <w:t xml:space="preserve">муниципальных образований, </w:t>
      </w:r>
      <w:r w:rsidRPr="0040042E">
        <w:rPr>
          <w:color w:val="000000"/>
        </w:rPr>
        <w:t>порядок передачи информации. Определяется порядок организации связи (используемые сре</w:t>
      </w:r>
      <w:r w:rsidRPr="0040042E">
        <w:rPr>
          <w:color w:val="000000"/>
        </w:rPr>
        <w:t>д</w:t>
      </w:r>
      <w:r w:rsidRPr="0040042E">
        <w:rPr>
          <w:color w:val="000000"/>
        </w:rPr>
        <w:t>ства связи, резерв средств связи, дублирующие каналы связи и т.д.), в т.ч. ретрансляторы по в</w:t>
      </w:r>
      <w:r w:rsidRPr="0040042E">
        <w:rPr>
          <w:color w:val="000000"/>
        </w:rPr>
        <w:t>и</w:t>
      </w:r>
      <w:r w:rsidRPr="0040042E">
        <w:rPr>
          <w:color w:val="000000"/>
        </w:rPr>
        <w:t>дам ЧС при угрозе и возникновении ЧС между пунктами управления, оперативными группами, силами и средствами и т.д. Пункты управления, оперативные группы, их перемещение, испол</w:t>
      </w:r>
      <w:r w:rsidRPr="0040042E">
        <w:rPr>
          <w:color w:val="000000"/>
        </w:rPr>
        <w:t>ь</w:t>
      </w:r>
      <w:r w:rsidRPr="0040042E">
        <w:rPr>
          <w:color w:val="000000"/>
        </w:rPr>
        <w:t>зование мобильных (подви</w:t>
      </w:r>
      <w:r w:rsidRPr="0040042E">
        <w:rPr>
          <w:color w:val="000000"/>
        </w:rPr>
        <w:t>ж</w:t>
      </w:r>
      <w:r w:rsidRPr="0040042E">
        <w:rPr>
          <w:color w:val="000000"/>
        </w:rPr>
        <w:t>ных)  пунктов управления, создание дублирующих, их места при угрозе и возникновении ЧС. Порядок организаци</w:t>
      </w:r>
      <w:r w:rsidR="0040042E" w:rsidRPr="0040042E">
        <w:rPr>
          <w:color w:val="000000"/>
        </w:rPr>
        <w:t xml:space="preserve">и контроля и отчетности и т.п. </w:t>
      </w:r>
      <w:r w:rsidRPr="0040042E">
        <w:rPr>
          <w:color w:val="000000"/>
        </w:rPr>
        <w:t xml:space="preserve"> Здесь требуе</w:t>
      </w:r>
      <w:r w:rsidRPr="0040042E">
        <w:rPr>
          <w:color w:val="000000"/>
        </w:rPr>
        <w:t>т</w:t>
      </w:r>
      <w:r w:rsidRPr="0040042E">
        <w:rPr>
          <w:color w:val="000000"/>
        </w:rPr>
        <w:t>ся отразить отчеты исполнителей мероприятий, должностных лиц перед вышестоящим органом исполнительной власти о ходе выполнения плана повышения защищенности объект</w:t>
      </w:r>
      <w:r w:rsidR="00E479EB" w:rsidRPr="0040042E">
        <w:rPr>
          <w:color w:val="000000"/>
        </w:rPr>
        <w:t>ов</w:t>
      </w:r>
      <w:r w:rsidRPr="0040042E">
        <w:rPr>
          <w:color w:val="000000"/>
        </w:rPr>
        <w:t>, резул</w:t>
      </w:r>
      <w:r w:rsidRPr="0040042E">
        <w:rPr>
          <w:color w:val="000000"/>
        </w:rPr>
        <w:t>ь</w:t>
      </w:r>
      <w:r w:rsidRPr="0040042E">
        <w:rPr>
          <w:color w:val="000000"/>
        </w:rPr>
        <w:t>тате контрольных проверок, ежеквартальные проверки КЧС выполнения мероприятий по п</w:t>
      </w:r>
      <w:r w:rsidRPr="0040042E">
        <w:rPr>
          <w:color w:val="000000"/>
        </w:rPr>
        <w:t>о</w:t>
      </w:r>
      <w:r w:rsidRPr="0040042E">
        <w:rPr>
          <w:color w:val="000000"/>
        </w:rPr>
        <w:t>вышению защищенности объект</w:t>
      </w:r>
      <w:r w:rsidR="00E479EB" w:rsidRPr="0040042E">
        <w:rPr>
          <w:color w:val="000000"/>
        </w:rPr>
        <w:t>ов</w:t>
      </w:r>
      <w:r w:rsidRPr="0040042E">
        <w:rPr>
          <w:color w:val="000000"/>
        </w:rPr>
        <w:t>, проверки ответственными лицами готовности сил и средств, создание рабочей группы контроля и порядок проверки выполнения меропри</w:t>
      </w:r>
      <w:r w:rsidRPr="0040042E">
        <w:rPr>
          <w:color w:val="000000"/>
        </w:rPr>
        <w:t>я</w:t>
      </w:r>
      <w:r w:rsidRPr="0040042E">
        <w:rPr>
          <w:color w:val="000000"/>
        </w:rPr>
        <w:t>тий.</w:t>
      </w:r>
    </w:p>
    <w:p w:rsidR="00E4211C" w:rsidRDefault="00E4211C" w:rsidP="00225108">
      <w:pPr>
        <w:pStyle w:val="21"/>
        <w:spacing w:after="0" w:line="240" w:lineRule="auto"/>
        <w:ind w:left="0" w:firstLine="709"/>
        <w:jc w:val="both"/>
        <w:rPr>
          <w:color w:val="FF0000"/>
        </w:rPr>
      </w:pPr>
    </w:p>
    <w:p w:rsidR="00EE5A2F" w:rsidRPr="00E4211C" w:rsidRDefault="00EE5A2F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E4211C">
        <w:rPr>
          <w:color w:val="000000"/>
        </w:rPr>
        <w:t xml:space="preserve">В </w:t>
      </w:r>
      <w:r w:rsidR="00E4211C" w:rsidRPr="00E4211C">
        <w:rPr>
          <w:color w:val="000000"/>
        </w:rPr>
        <w:t xml:space="preserve">План повышения  защищенности критически важных объектов </w:t>
      </w:r>
      <w:r w:rsidR="00E4211C" w:rsidRPr="004F1F8B">
        <w:rPr>
          <w:color w:val="000000"/>
        </w:rPr>
        <w:t>территорий суб</w:t>
      </w:r>
      <w:r w:rsidR="00E4211C" w:rsidRPr="004F1F8B">
        <w:rPr>
          <w:color w:val="000000"/>
        </w:rPr>
        <w:t>ъ</w:t>
      </w:r>
      <w:r w:rsidR="00E4211C" w:rsidRPr="004F1F8B">
        <w:rPr>
          <w:color w:val="000000"/>
        </w:rPr>
        <w:t>ектов Российской Федерации и муниципальных образований</w:t>
      </w:r>
      <w:r w:rsidR="00E479EB" w:rsidRPr="00E4211C">
        <w:rPr>
          <w:color w:val="000000"/>
        </w:rPr>
        <w:t xml:space="preserve"> </w:t>
      </w:r>
      <w:r w:rsidRPr="00E4211C">
        <w:rPr>
          <w:color w:val="000000"/>
        </w:rPr>
        <w:t>включаются приложения:</w:t>
      </w:r>
    </w:p>
    <w:p w:rsidR="00EE5A2F" w:rsidRPr="00E4211C" w:rsidRDefault="00EE5A2F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E4211C">
        <w:rPr>
          <w:i/>
          <w:color w:val="000000"/>
        </w:rPr>
        <w:t>Приложение 1.</w:t>
      </w:r>
      <w:r w:rsidRPr="00E4211C">
        <w:rPr>
          <w:color w:val="000000"/>
        </w:rPr>
        <w:t xml:space="preserve"> Карта  возможной обстановки (</w:t>
      </w:r>
      <w:r w:rsidR="00E4211C" w:rsidRPr="00E4211C">
        <w:rPr>
          <w:color w:val="000000"/>
        </w:rPr>
        <w:t>ситуационный план территории</w:t>
      </w:r>
      <w:r w:rsidRPr="00E4211C">
        <w:rPr>
          <w:color w:val="000000"/>
        </w:rPr>
        <w:t>), на кот</w:t>
      </w:r>
      <w:r w:rsidRPr="00E4211C">
        <w:rPr>
          <w:color w:val="000000"/>
        </w:rPr>
        <w:t>о</w:t>
      </w:r>
      <w:r w:rsidRPr="00E4211C">
        <w:rPr>
          <w:color w:val="000000"/>
        </w:rPr>
        <w:t>рую заносятся:</w:t>
      </w:r>
    </w:p>
    <w:p w:rsidR="00E4211C" w:rsidRPr="00E4211C" w:rsidRDefault="00E4211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E4211C">
        <w:rPr>
          <w:color w:val="000000"/>
        </w:rPr>
        <w:t xml:space="preserve">расположения критически важных объектов, </w:t>
      </w:r>
      <w:r w:rsidR="00EE5A2F" w:rsidRPr="00E4211C">
        <w:rPr>
          <w:color w:val="000000"/>
        </w:rPr>
        <w:t>роза ветров по временам года, граница зон возможных ЧС, пункты управления свои и взаимодействующих структур (органов управления), районы сосредоточения сил и средств, маршруты их выдвижения, предварительные задачи, условия охраны (обороны) в повседневной жизни и при угрозе возмо</w:t>
      </w:r>
      <w:r w:rsidR="00EE5A2F" w:rsidRPr="00E4211C">
        <w:rPr>
          <w:color w:val="000000"/>
        </w:rPr>
        <w:t>ж</w:t>
      </w:r>
      <w:r w:rsidR="00EE5A2F" w:rsidRPr="00E4211C">
        <w:rPr>
          <w:color w:val="000000"/>
        </w:rPr>
        <w:t xml:space="preserve">ных ЧС, при терактах. </w:t>
      </w:r>
    </w:p>
    <w:p w:rsidR="00EE5A2F" w:rsidRPr="00E4211C" w:rsidRDefault="00E4211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Ситуационный план</w:t>
      </w:r>
      <w:r w:rsidR="00EE5A2F" w:rsidRPr="00E4211C">
        <w:rPr>
          <w:color w:val="000000"/>
        </w:rPr>
        <w:t xml:space="preserve"> </w:t>
      </w:r>
      <w:r w:rsidR="00EE5A2F" w:rsidRPr="00871E07">
        <w:rPr>
          <w:color w:val="000000"/>
        </w:rPr>
        <w:t xml:space="preserve">подписывается руководителем </w:t>
      </w:r>
      <w:r w:rsidRPr="00871E07">
        <w:rPr>
          <w:color w:val="000000"/>
        </w:rPr>
        <w:t>органа исполнительной власти суб</w:t>
      </w:r>
      <w:r w:rsidRPr="00871E07">
        <w:rPr>
          <w:color w:val="000000"/>
        </w:rPr>
        <w:t>ъ</w:t>
      </w:r>
      <w:r w:rsidRPr="00871E07">
        <w:rPr>
          <w:color w:val="000000"/>
        </w:rPr>
        <w:t>екта Российской Федерации, муниципального</w:t>
      </w:r>
      <w:r w:rsidRPr="00E4211C">
        <w:rPr>
          <w:color w:val="000000"/>
        </w:rPr>
        <w:t xml:space="preserve"> образования</w:t>
      </w:r>
      <w:r w:rsidR="00EE5A2F" w:rsidRPr="00E4211C">
        <w:rPr>
          <w:color w:val="000000"/>
        </w:rPr>
        <w:t xml:space="preserve">. </w:t>
      </w:r>
    </w:p>
    <w:p w:rsidR="00B80F9F" w:rsidRDefault="00E4211C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E4211C">
        <w:rPr>
          <w:color w:val="000000"/>
        </w:rPr>
        <w:t>Ситуационный план</w:t>
      </w:r>
      <w:r w:rsidR="00EE5A2F" w:rsidRPr="00E4211C">
        <w:rPr>
          <w:color w:val="000000"/>
        </w:rPr>
        <w:t xml:space="preserve">  согласовывается с  </w:t>
      </w:r>
      <w:r w:rsidRPr="00E4211C">
        <w:rPr>
          <w:color w:val="000000"/>
        </w:rPr>
        <w:t>главными</w:t>
      </w:r>
      <w:r w:rsidR="00EE5A2F" w:rsidRPr="00E4211C">
        <w:rPr>
          <w:color w:val="000000"/>
        </w:rPr>
        <w:t xml:space="preserve"> управления </w:t>
      </w:r>
      <w:r w:rsidRPr="00E4211C">
        <w:rPr>
          <w:color w:val="000000"/>
        </w:rPr>
        <w:t>МЧС России</w:t>
      </w:r>
      <w:r w:rsidR="00EE5A2F" w:rsidRPr="00E4211C">
        <w:rPr>
          <w:color w:val="000000"/>
        </w:rPr>
        <w:t>, МВД Ро</w:t>
      </w:r>
      <w:r w:rsidR="00EE5A2F" w:rsidRPr="00E4211C">
        <w:rPr>
          <w:color w:val="000000"/>
        </w:rPr>
        <w:t>с</w:t>
      </w:r>
      <w:r w:rsidR="00EE5A2F" w:rsidRPr="00E4211C">
        <w:rPr>
          <w:color w:val="000000"/>
        </w:rPr>
        <w:t>сии, ФСБ</w:t>
      </w:r>
      <w:r w:rsidRPr="00E4211C">
        <w:rPr>
          <w:color w:val="000000"/>
        </w:rPr>
        <w:t xml:space="preserve"> России</w:t>
      </w:r>
      <w:r w:rsidR="002920B1" w:rsidRPr="00E4211C">
        <w:rPr>
          <w:color w:val="000000"/>
        </w:rPr>
        <w:t>.</w:t>
      </w:r>
    </w:p>
    <w:p w:rsidR="00EE5A2F" w:rsidRPr="00E4211C" w:rsidRDefault="00B80F9F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pPr w:leftFromText="180" w:rightFromText="180" w:vertAnchor="text" w:horzAnchor="margin" w:tblpXSpec="center" w:tblpY="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84"/>
        <w:gridCol w:w="1083"/>
        <w:gridCol w:w="1083"/>
        <w:gridCol w:w="1083"/>
        <w:gridCol w:w="1084"/>
        <w:gridCol w:w="1238"/>
        <w:gridCol w:w="773"/>
        <w:gridCol w:w="929"/>
        <w:gridCol w:w="931"/>
      </w:tblGrid>
      <w:tr w:rsidR="00706C6C" w:rsidRPr="001B7153" w:rsidTr="001B7153">
        <w:trPr>
          <w:trHeight w:val="1356"/>
        </w:trPr>
        <w:tc>
          <w:tcPr>
            <w:tcW w:w="737" w:type="dxa"/>
            <w:shd w:val="clear" w:color="auto" w:fill="auto"/>
            <w:vAlign w:val="center"/>
          </w:tcPr>
          <w:p w:rsidR="00706C6C" w:rsidRPr="00B80F9F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B80F9F">
              <w:rPr>
                <w:color w:val="000000"/>
                <w:sz w:val="20"/>
                <w:szCs w:val="20"/>
              </w:rPr>
              <w:t>№№</w:t>
            </w:r>
            <w:r w:rsidR="00B80F9F" w:rsidRPr="00B80F9F">
              <w:rPr>
                <w:color w:val="000000"/>
                <w:sz w:val="20"/>
                <w:szCs w:val="20"/>
              </w:rPr>
              <w:t xml:space="preserve"> </w:t>
            </w:r>
            <w:r w:rsidRPr="00B80F9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Наимен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вание АСФ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Кол-во техники по в</w:t>
            </w:r>
            <w:r w:rsidRPr="001B7153">
              <w:rPr>
                <w:color w:val="000000"/>
                <w:sz w:val="20"/>
                <w:szCs w:val="20"/>
              </w:rPr>
              <w:t>и</w:t>
            </w:r>
            <w:r w:rsidRPr="001B7153">
              <w:rPr>
                <w:color w:val="000000"/>
                <w:sz w:val="20"/>
                <w:szCs w:val="20"/>
              </w:rPr>
              <w:t>дам),</w:t>
            </w:r>
            <w:r w:rsidR="00B80F9F">
              <w:rPr>
                <w:color w:val="000000"/>
                <w:sz w:val="20"/>
                <w:szCs w:val="20"/>
              </w:rPr>
              <w:t xml:space="preserve"> </w:t>
            </w:r>
            <w:r w:rsidRPr="001B715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Оборуд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вание к техн</w:t>
            </w:r>
            <w:r w:rsidRPr="001B7153">
              <w:rPr>
                <w:color w:val="000000"/>
                <w:sz w:val="20"/>
                <w:szCs w:val="20"/>
              </w:rPr>
              <w:t>и</w:t>
            </w:r>
            <w:r w:rsidRPr="001B7153">
              <w:rPr>
                <w:color w:val="000000"/>
                <w:sz w:val="20"/>
                <w:szCs w:val="20"/>
              </w:rPr>
              <w:t>ке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Способ оповещ</w:t>
            </w:r>
            <w:r w:rsidRPr="001B7153">
              <w:rPr>
                <w:color w:val="000000"/>
                <w:sz w:val="20"/>
                <w:szCs w:val="20"/>
              </w:rPr>
              <w:t>е</w:t>
            </w:r>
            <w:r w:rsidRPr="001B7153">
              <w:rPr>
                <w:color w:val="000000"/>
                <w:sz w:val="20"/>
                <w:szCs w:val="20"/>
              </w:rPr>
              <w:t>ния</w:t>
            </w:r>
            <w:r w:rsidR="00B80F9F">
              <w:rPr>
                <w:color w:val="000000"/>
                <w:sz w:val="20"/>
                <w:szCs w:val="20"/>
              </w:rPr>
              <w:t xml:space="preserve"> </w:t>
            </w:r>
            <w:r w:rsidRPr="001B7153">
              <w:rPr>
                <w:color w:val="000000"/>
                <w:sz w:val="20"/>
                <w:szCs w:val="20"/>
              </w:rPr>
              <w:t>(в</w:t>
            </w:r>
            <w:r w:rsidRPr="001B7153">
              <w:rPr>
                <w:color w:val="000000"/>
                <w:sz w:val="20"/>
                <w:szCs w:val="20"/>
              </w:rPr>
              <w:t>ы</w:t>
            </w:r>
            <w:r w:rsidRPr="001B7153">
              <w:rPr>
                <w:color w:val="000000"/>
                <w:sz w:val="20"/>
                <w:szCs w:val="20"/>
              </w:rPr>
              <w:t>зова)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Время г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товности, пр</w:t>
            </w:r>
            <w:r w:rsidRPr="001B7153">
              <w:rPr>
                <w:color w:val="000000"/>
                <w:sz w:val="20"/>
                <w:szCs w:val="20"/>
              </w:rPr>
              <w:t>и</w:t>
            </w:r>
            <w:r w:rsidRPr="001B7153">
              <w:rPr>
                <w:color w:val="000000"/>
                <w:sz w:val="20"/>
                <w:szCs w:val="20"/>
              </w:rPr>
              <w:t>бытия «Ч»+___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Руков</w:t>
            </w:r>
            <w:r w:rsidRPr="001B7153">
              <w:rPr>
                <w:color w:val="000000"/>
                <w:sz w:val="20"/>
                <w:szCs w:val="20"/>
              </w:rPr>
              <w:t>о</w:t>
            </w:r>
            <w:r w:rsidRPr="001B7153">
              <w:rPr>
                <w:color w:val="000000"/>
                <w:sz w:val="20"/>
                <w:szCs w:val="20"/>
              </w:rPr>
              <w:t>дитель Ф.И.О. телефон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06C6C" w:rsidRPr="001B7153" w:rsidRDefault="00706C6C" w:rsidP="00B80F9F">
            <w:pPr>
              <w:pStyle w:val="21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B7153">
              <w:rPr>
                <w:color w:val="000000"/>
                <w:sz w:val="20"/>
                <w:szCs w:val="20"/>
              </w:rPr>
              <w:t>Прим</w:t>
            </w:r>
            <w:r w:rsidRPr="001B7153">
              <w:rPr>
                <w:color w:val="000000"/>
                <w:sz w:val="20"/>
                <w:szCs w:val="20"/>
              </w:rPr>
              <w:t>е</w:t>
            </w:r>
            <w:r w:rsidRPr="001B7153">
              <w:rPr>
                <w:color w:val="000000"/>
                <w:sz w:val="20"/>
                <w:szCs w:val="20"/>
              </w:rPr>
              <w:t>чание</w:t>
            </w:r>
          </w:p>
        </w:tc>
      </w:tr>
      <w:tr w:rsidR="00706C6C" w:rsidRPr="001B7153" w:rsidTr="001B7153">
        <w:trPr>
          <w:trHeight w:val="265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</w:rPr>
              <w:t>При наводнении</w:t>
            </w:r>
          </w:p>
        </w:tc>
      </w:tr>
      <w:tr w:rsidR="00706C6C" w:rsidRPr="001B7153" w:rsidTr="001B7153">
        <w:trPr>
          <w:trHeight w:val="280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  <w:lang w:val="en-US"/>
              </w:rPr>
              <w:t xml:space="preserve">I </w:t>
            </w:r>
            <w:r w:rsidRPr="00B80F9F">
              <w:rPr>
                <w:i/>
                <w:color w:val="000000"/>
              </w:rPr>
              <w:t>этап</w:t>
            </w:r>
          </w:p>
        </w:tc>
      </w:tr>
      <w:tr w:rsidR="00706C6C" w:rsidRPr="001B7153" w:rsidTr="001B7153">
        <w:trPr>
          <w:trHeight w:val="265"/>
        </w:trPr>
        <w:tc>
          <w:tcPr>
            <w:tcW w:w="737" w:type="dxa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9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06C6C" w:rsidRPr="001B7153" w:rsidTr="001B7153">
        <w:trPr>
          <w:trHeight w:val="265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  <w:lang w:val="en-US"/>
              </w:rPr>
              <w:t xml:space="preserve">II </w:t>
            </w:r>
            <w:r w:rsidRPr="00B80F9F">
              <w:rPr>
                <w:i/>
                <w:color w:val="000000"/>
              </w:rPr>
              <w:t>этап</w:t>
            </w:r>
          </w:p>
        </w:tc>
      </w:tr>
      <w:tr w:rsidR="00706C6C" w:rsidRPr="001B7153" w:rsidTr="001B7153">
        <w:trPr>
          <w:trHeight w:val="265"/>
        </w:trPr>
        <w:tc>
          <w:tcPr>
            <w:tcW w:w="737" w:type="dxa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9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06C6C" w:rsidRPr="001B7153" w:rsidTr="001B7153">
        <w:trPr>
          <w:trHeight w:val="265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</w:rPr>
              <w:t>Резерв сил и средств</w:t>
            </w:r>
          </w:p>
        </w:tc>
      </w:tr>
      <w:tr w:rsidR="00706C6C" w:rsidRPr="001B7153" w:rsidTr="001B7153">
        <w:trPr>
          <w:trHeight w:val="265"/>
        </w:trPr>
        <w:tc>
          <w:tcPr>
            <w:tcW w:w="737" w:type="dxa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9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06C6C" w:rsidRPr="001B7153" w:rsidTr="001B7153">
        <w:trPr>
          <w:trHeight w:val="265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</w:rPr>
              <w:t>При землетрясении</w:t>
            </w:r>
          </w:p>
        </w:tc>
      </w:tr>
      <w:tr w:rsidR="00706C6C" w:rsidRPr="001B7153" w:rsidTr="001B7153">
        <w:trPr>
          <w:trHeight w:val="265"/>
        </w:trPr>
        <w:tc>
          <w:tcPr>
            <w:tcW w:w="737" w:type="dxa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9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06C6C" w:rsidRPr="001B7153" w:rsidTr="001B7153">
        <w:trPr>
          <w:trHeight w:val="265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</w:rPr>
              <w:t>При пожарах</w:t>
            </w:r>
          </w:p>
        </w:tc>
      </w:tr>
      <w:tr w:rsidR="00706C6C" w:rsidRPr="001B7153" w:rsidTr="001B7153">
        <w:trPr>
          <w:trHeight w:val="265"/>
        </w:trPr>
        <w:tc>
          <w:tcPr>
            <w:tcW w:w="737" w:type="dxa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773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29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</w:tcPr>
          <w:p w:rsidR="00706C6C" w:rsidRPr="001B7153" w:rsidRDefault="00706C6C" w:rsidP="001B7153">
            <w:pPr>
              <w:pStyle w:val="21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706C6C" w:rsidRPr="001B7153" w:rsidTr="001B7153">
        <w:trPr>
          <w:trHeight w:val="265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</w:rPr>
              <w:t>При терактах</w:t>
            </w:r>
          </w:p>
        </w:tc>
      </w:tr>
      <w:tr w:rsidR="00706C6C" w:rsidRPr="001B7153" w:rsidTr="001B7153">
        <w:trPr>
          <w:trHeight w:val="280"/>
        </w:trPr>
        <w:tc>
          <w:tcPr>
            <w:tcW w:w="10025" w:type="dxa"/>
            <w:gridSpan w:val="10"/>
            <w:shd w:val="clear" w:color="auto" w:fill="auto"/>
          </w:tcPr>
          <w:p w:rsidR="00706C6C" w:rsidRPr="00B80F9F" w:rsidRDefault="00706C6C" w:rsidP="001B7153">
            <w:pPr>
              <w:pStyle w:val="21"/>
              <w:spacing w:after="0" w:line="240" w:lineRule="auto"/>
              <w:ind w:left="0"/>
              <w:jc w:val="center"/>
              <w:rPr>
                <w:i/>
                <w:color w:val="000000"/>
              </w:rPr>
            </w:pPr>
            <w:r w:rsidRPr="00B80F9F">
              <w:rPr>
                <w:i/>
                <w:color w:val="000000"/>
              </w:rPr>
              <w:t>т.д.</w:t>
            </w:r>
          </w:p>
        </w:tc>
      </w:tr>
    </w:tbl>
    <w:p w:rsidR="00EE5A2F" w:rsidRPr="005619AB" w:rsidRDefault="00EE5A2F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5619AB">
        <w:rPr>
          <w:i/>
          <w:color w:val="000000"/>
        </w:rPr>
        <w:t>Приложение 2.</w:t>
      </w:r>
      <w:r w:rsidRPr="005619AB">
        <w:rPr>
          <w:color w:val="000000"/>
        </w:rPr>
        <w:t xml:space="preserve"> Схема организации связи. На ней отражаются вопросы организации св</w:t>
      </w:r>
      <w:r w:rsidRPr="005619AB">
        <w:rPr>
          <w:color w:val="000000"/>
        </w:rPr>
        <w:t>я</w:t>
      </w:r>
      <w:r w:rsidRPr="005619AB">
        <w:rPr>
          <w:color w:val="000000"/>
        </w:rPr>
        <w:t>зи между силами, пун</w:t>
      </w:r>
      <w:r w:rsidRPr="005619AB">
        <w:rPr>
          <w:color w:val="000000"/>
        </w:rPr>
        <w:t>к</w:t>
      </w:r>
      <w:r w:rsidRPr="005619AB">
        <w:rPr>
          <w:color w:val="000000"/>
        </w:rPr>
        <w:t>тами управления, оперативными группами критически важных объектов, федеральными орг</w:t>
      </w:r>
      <w:r w:rsidRPr="005619AB">
        <w:rPr>
          <w:color w:val="000000"/>
        </w:rPr>
        <w:t>а</w:t>
      </w:r>
      <w:r w:rsidRPr="005619AB">
        <w:rPr>
          <w:color w:val="000000"/>
        </w:rPr>
        <w:t>нами исполнительной власти, органами исполнительной власти субъекта Российской Федер</w:t>
      </w:r>
      <w:r w:rsidRPr="005619AB">
        <w:rPr>
          <w:color w:val="000000"/>
        </w:rPr>
        <w:t>а</w:t>
      </w:r>
      <w:r w:rsidRPr="005619AB">
        <w:rPr>
          <w:color w:val="000000"/>
        </w:rPr>
        <w:t>ции, муниципальных образований, взаимодействие между объектами и т.д.</w:t>
      </w:r>
    </w:p>
    <w:p w:rsidR="00EE5A2F" w:rsidRPr="005619AB" w:rsidRDefault="00EE5A2F" w:rsidP="00225108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5619AB">
        <w:rPr>
          <w:i/>
          <w:color w:val="000000"/>
        </w:rPr>
        <w:t>Приложение 3.</w:t>
      </w:r>
      <w:r w:rsidRPr="005619AB">
        <w:rPr>
          <w:color w:val="000000"/>
        </w:rPr>
        <w:t xml:space="preserve"> Схема организации управления. На ней отражается порядок орган</w:t>
      </w:r>
      <w:r w:rsidRPr="005619AB">
        <w:rPr>
          <w:color w:val="000000"/>
        </w:rPr>
        <w:t>и</w:t>
      </w:r>
      <w:r w:rsidRPr="005619AB">
        <w:rPr>
          <w:color w:val="000000"/>
        </w:rPr>
        <w:t>зации управления при выполнении меропр</w:t>
      </w:r>
      <w:r w:rsidR="005619AB" w:rsidRPr="005619AB">
        <w:rPr>
          <w:color w:val="000000"/>
        </w:rPr>
        <w:t xml:space="preserve">иятий по повышению защищенности, </w:t>
      </w:r>
      <w:r w:rsidRPr="005619AB">
        <w:rPr>
          <w:color w:val="000000"/>
        </w:rPr>
        <w:t xml:space="preserve"> включая пункты управления –</w:t>
      </w:r>
      <w:r w:rsidR="005619AB" w:rsidRPr="005619AB">
        <w:rPr>
          <w:color w:val="000000"/>
        </w:rPr>
        <w:t xml:space="preserve"> </w:t>
      </w:r>
      <w:r w:rsidRPr="005619AB">
        <w:rPr>
          <w:color w:val="000000"/>
        </w:rPr>
        <w:t>дублеры, запасные, подвижные, взаимодействующих органов управления, пр</w:t>
      </w:r>
      <w:r w:rsidRPr="005619AB">
        <w:rPr>
          <w:color w:val="000000"/>
        </w:rPr>
        <w:t>и</w:t>
      </w:r>
      <w:r w:rsidRPr="005619AB">
        <w:rPr>
          <w:color w:val="000000"/>
        </w:rPr>
        <w:t>влекаемых сил и средств.</w:t>
      </w:r>
    </w:p>
    <w:p w:rsidR="00EE5A2F" w:rsidRPr="005619AB" w:rsidRDefault="00EE5A2F" w:rsidP="00EC7055">
      <w:pPr>
        <w:pStyle w:val="21"/>
        <w:spacing w:line="240" w:lineRule="auto"/>
        <w:ind w:left="0" w:firstLine="709"/>
        <w:jc w:val="both"/>
        <w:rPr>
          <w:color w:val="000000"/>
        </w:rPr>
      </w:pPr>
      <w:r w:rsidRPr="005619AB">
        <w:rPr>
          <w:i/>
          <w:color w:val="000000"/>
        </w:rPr>
        <w:t>Приложение 4.</w:t>
      </w:r>
      <w:r w:rsidRPr="005619AB">
        <w:rPr>
          <w:color w:val="000000"/>
        </w:rPr>
        <w:t xml:space="preserve"> Состав группировки сил и средств в форме таблицы:</w:t>
      </w:r>
    </w:p>
    <w:p w:rsidR="00D22158" w:rsidRPr="007E4861" w:rsidRDefault="00D22158" w:rsidP="00D22158">
      <w:pPr>
        <w:pStyle w:val="21"/>
        <w:spacing w:after="0" w:line="240" w:lineRule="auto"/>
        <w:ind w:left="0" w:firstLine="709"/>
        <w:jc w:val="both"/>
        <w:rPr>
          <w:color w:val="000000"/>
          <w:sz w:val="6"/>
          <w:szCs w:val="6"/>
        </w:rPr>
      </w:pPr>
    </w:p>
    <w:p w:rsidR="007E4861" w:rsidRDefault="007E4861" w:rsidP="005619AB">
      <w:pPr>
        <w:pStyle w:val="21"/>
        <w:spacing w:after="0" w:line="240" w:lineRule="auto"/>
        <w:ind w:left="0" w:firstLine="283"/>
        <w:jc w:val="both"/>
        <w:rPr>
          <w:color w:val="000000"/>
          <w:sz w:val="28"/>
          <w:szCs w:val="28"/>
        </w:rPr>
      </w:pPr>
    </w:p>
    <w:p w:rsidR="007E4861" w:rsidRDefault="007E4861" w:rsidP="00844056">
      <w:pPr>
        <w:pStyle w:val="21"/>
        <w:spacing w:line="240" w:lineRule="auto"/>
        <w:ind w:left="0" w:firstLine="720"/>
        <w:jc w:val="both"/>
      </w:pPr>
      <w:r>
        <w:rPr>
          <w:i/>
          <w:color w:val="000000"/>
        </w:rPr>
        <w:t>Приложение 5</w:t>
      </w:r>
      <w:r w:rsidRPr="005619AB">
        <w:rPr>
          <w:i/>
          <w:color w:val="000000"/>
        </w:rPr>
        <w:t>.</w:t>
      </w:r>
      <w:r w:rsidR="00844056">
        <w:rPr>
          <w:i/>
          <w:color w:val="000000"/>
        </w:rPr>
        <w:t xml:space="preserve"> </w:t>
      </w:r>
      <w:r w:rsidRPr="007E4861">
        <w:t>Сведения</w:t>
      </w:r>
      <w:r>
        <w:t xml:space="preserve"> </w:t>
      </w:r>
      <w:r w:rsidRPr="007E4861">
        <w:t xml:space="preserve">о ходе разработки </w:t>
      </w:r>
      <w:r w:rsidR="004C5C6E">
        <w:t xml:space="preserve">планов </w:t>
      </w:r>
      <w:r w:rsidR="004C5C6E" w:rsidRPr="00E4211C">
        <w:rPr>
          <w:color w:val="000000"/>
        </w:rPr>
        <w:t>повышения  защищенности критич</w:t>
      </w:r>
      <w:r w:rsidR="004C5C6E" w:rsidRPr="00E4211C">
        <w:rPr>
          <w:color w:val="000000"/>
        </w:rPr>
        <w:t>е</w:t>
      </w:r>
      <w:r w:rsidR="004C5C6E" w:rsidRPr="00E4211C">
        <w:rPr>
          <w:color w:val="000000"/>
        </w:rPr>
        <w:t xml:space="preserve">ски важных объектов </w:t>
      </w:r>
      <w:r w:rsidRPr="007E4861">
        <w:t>на территории____________________________</w:t>
      </w:r>
      <w:r>
        <w:t xml:space="preserve"> (субъект Российской Ф</w:t>
      </w:r>
      <w:r>
        <w:t>е</w:t>
      </w:r>
      <w:r>
        <w:t>дерации, муниципальное образование)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12"/>
        <w:gridCol w:w="845"/>
        <w:gridCol w:w="1679"/>
        <w:gridCol w:w="1326"/>
        <w:gridCol w:w="1053"/>
        <w:gridCol w:w="1054"/>
        <w:gridCol w:w="1487"/>
      </w:tblGrid>
      <w:tr w:rsidR="007E4861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Полное юрид</w:t>
            </w:r>
            <w:r>
              <w:t>и</w:t>
            </w:r>
            <w:r>
              <w:t>ческое наим</w:t>
            </w:r>
            <w:r>
              <w:t>е</w:t>
            </w:r>
            <w:r>
              <w:t>нование объекта (организации), ведомственная принадлежность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Адрес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Должность, ФИО руков</w:t>
            </w:r>
            <w:r>
              <w:t>о</w:t>
            </w:r>
            <w:r>
              <w:t>дителя, тел./факс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B80F9F">
            <w:pPr>
              <w:pStyle w:val="21"/>
              <w:spacing w:line="240" w:lineRule="auto"/>
              <w:ind w:left="0"/>
              <w:jc w:val="center"/>
            </w:pPr>
            <w:r>
              <w:t>Вид опа</w:t>
            </w:r>
            <w:r>
              <w:t>с</w:t>
            </w:r>
            <w:r>
              <w:t>ности, кол-во опасных веществ</w:t>
            </w:r>
            <w:r w:rsidR="00844056">
              <w:t xml:space="preserve"> (</w:t>
            </w:r>
            <w:r w:rsidR="00844056" w:rsidRPr="00844056">
              <w:rPr>
                <w:sz w:val="20"/>
                <w:szCs w:val="20"/>
              </w:rPr>
              <w:t>для поте</w:t>
            </w:r>
            <w:r w:rsidR="00844056" w:rsidRPr="00844056">
              <w:rPr>
                <w:sz w:val="20"/>
                <w:szCs w:val="20"/>
              </w:rPr>
              <w:t>н</w:t>
            </w:r>
            <w:r w:rsidR="00844056" w:rsidRPr="00844056">
              <w:rPr>
                <w:sz w:val="20"/>
                <w:szCs w:val="20"/>
              </w:rPr>
              <w:t>циально опасных объектов</w:t>
            </w:r>
            <w:r w:rsidR="00844056">
              <w:t>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 xml:space="preserve">Срок разработки </w:t>
            </w:r>
            <w:r w:rsidR="00C27FC2">
              <w:t>планов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B80F9F">
            <w:pPr>
              <w:pStyle w:val="21"/>
              <w:spacing w:line="240" w:lineRule="auto"/>
              <w:ind w:left="0"/>
              <w:jc w:val="center"/>
            </w:pPr>
            <w:r>
              <w:t>Примеч</w:t>
            </w:r>
            <w:r>
              <w:t>а</w:t>
            </w:r>
            <w:r>
              <w:t>ние</w:t>
            </w:r>
            <w:r w:rsidR="00B80F9F">
              <w:t xml:space="preserve"> </w:t>
            </w:r>
            <w:r w:rsidR="00BA7211">
              <w:t>(п</w:t>
            </w:r>
            <w:r>
              <w:t>ричины задержки разработки)</w:t>
            </w:r>
          </w:p>
        </w:tc>
      </w:tr>
      <w:tr w:rsidR="007E4861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spacing w:after="120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spacing w:after="120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spacing w:after="120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spacing w:after="120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spacing w:after="12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BA7211">
            <w:pPr>
              <w:pStyle w:val="21"/>
              <w:spacing w:line="240" w:lineRule="auto"/>
              <w:ind w:left="0"/>
              <w:jc w:val="center"/>
            </w:pPr>
            <w:r>
              <w:t>план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B80F9F">
            <w:pPr>
              <w:pStyle w:val="21"/>
              <w:spacing w:line="240" w:lineRule="auto"/>
              <w:ind w:left="0"/>
              <w:jc w:val="center"/>
            </w:pPr>
            <w:r>
              <w:t>факт</w:t>
            </w:r>
            <w:r>
              <w:t>и</w:t>
            </w:r>
            <w:r>
              <w:t>чески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61" w:rsidRDefault="007E4861" w:rsidP="007E4861">
            <w:pPr>
              <w:spacing w:after="120"/>
            </w:pPr>
          </w:p>
        </w:tc>
      </w:tr>
      <w:tr w:rsidR="007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  <w:r>
              <w:t>8</w:t>
            </w:r>
          </w:p>
        </w:tc>
      </w:tr>
      <w:tr w:rsidR="007E4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Default="007E4861" w:rsidP="007E4861">
            <w:pPr>
              <w:pStyle w:val="21"/>
              <w:spacing w:line="240" w:lineRule="auto"/>
              <w:ind w:left="0"/>
              <w:jc w:val="center"/>
            </w:pPr>
          </w:p>
        </w:tc>
      </w:tr>
    </w:tbl>
    <w:p w:rsidR="007E4861" w:rsidRDefault="007E4861" w:rsidP="007E4861">
      <w:pPr>
        <w:pStyle w:val="21"/>
        <w:spacing w:line="240" w:lineRule="auto"/>
        <w:ind w:left="0"/>
        <w:jc w:val="center"/>
      </w:pPr>
    </w:p>
    <w:p w:rsidR="006C184B" w:rsidRPr="00D81F41" w:rsidRDefault="006C184B" w:rsidP="001036DC">
      <w:pPr>
        <w:pStyle w:val="30"/>
        <w:spacing w:after="0"/>
        <w:ind w:firstLine="709"/>
        <w:jc w:val="both"/>
        <w:rPr>
          <w:color w:val="FF0000"/>
          <w:sz w:val="24"/>
          <w:szCs w:val="24"/>
          <w:lang w:val="en-US"/>
        </w:rPr>
      </w:pPr>
    </w:p>
    <w:p w:rsidR="001036DC" w:rsidRPr="00D81F41" w:rsidRDefault="001036DC" w:rsidP="00D81F41">
      <w:pPr>
        <w:pStyle w:val="30"/>
        <w:ind w:firstLine="709"/>
        <w:jc w:val="both"/>
        <w:rPr>
          <w:color w:val="FF0000"/>
          <w:sz w:val="24"/>
          <w:szCs w:val="24"/>
        </w:rPr>
      </w:pPr>
    </w:p>
    <w:p w:rsidR="001036DC" w:rsidRPr="00D81F41" w:rsidRDefault="001036DC" w:rsidP="00D81F41">
      <w:pPr>
        <w:spacing w:after="120"/>
        <w:ind w:firstLine="709"/>
        <w:rPr>
          <w:color w:val="FF0000"/>
        </w:rPr>
      </w:pPr>
    </w:p>
    <w:sectPr w:rsidR="001036DC" w:rsidRPr="00D81F41" w:rsidSect="00706C6C">
      <w:pgSz w:w="11906" w:h="16838" w:code="9"/>
      <w:pgMar w:top="851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E1" w:rsidRDefault="00F377E1">
      <w:r>
        <w:separator/>
      </w:r>
    </w:p>
  </w:endnote>
  <w:endnote w:type="continuationSeparator" w:id="0">
    <w:p w:rsidR="00F377E1" w:rsidRDefault="00F3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E1" w:rsidRDefault="00F377E1">
      <w:r>
        <w:separator/>
      </w:r>
    </w:p>
  </w:footnote>
  <w:footnote w:type="continuationSeparator" w:id="0">
    <w:p w:rsidR="00F377E1" w:rsidRDefault="00F377E1">
      <w:r>
        <w:continuationSeparator/>
      </w:r>
    </w:p>
  </w:footnote>
  <w:footnote w:id="1">
    <w:p w:rsidR="00706C6C" w:rsidRPr="00744CB2" w:rsidRDefault="00706C6C" w:rsidP="00293504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744CB2">
        <w:rPr>
          <w:sz w:val="16"/>
          <w:szCs w:val="16"/>
        </w:rPr>
        <w:t>Примерный перечень мероприятий, направленных на обеспечение защищенности КВО, определен на основе комплекса мероприятий, прив</w:t>
      </w:r>
      <w:r w:rsidRPr="00744CB2">
        <w:rPr>
          <w:sz w:val="16"/>
          <w:szCs w:val="16"/>
        </w:rPr>
        <w:t>е</w:t>
      </w:r>
      <w:r w:rsidRPr="00744CB2">
        <w:rPr>
          <w:sz w:val="16"/>
          <w:szCs w:val="16"/>
        </w:rPr>
        <w:t>денных в типовых планах повышения защищенно</w:t>
      </w:r>
      <w:r>
        <w:rPr>
          <w:sz w:val="16"/>
          <w:szCs w:val="16"/>
        </w:rPr>
        <w:t>сти КВО объектового уровня.</w:t>
      </w:r>
    </w:p>
    <w:p w:rsidR="00706C6C" w:rsidRPr="007B716F" w:rsidRDefault="00706C6C" w:rsidP="00293504">
      <w:pPr>
        <w:pStyle w:val="ae"/>
        <w:rPr>
          <w:sz w:val="16"/>
          <w:szCs w:val="16"/>
        </w:rPr>
      </w:pPr>
    </w:p>
  </w:footnote>
  <w:footnote w:id="2">
    <w:p w:rsidR="00706C6C" w:rsidRPr="007B716F" w:rsidRDefault="00706C6C" w:rsidP="00293504">
      <w:pPr>
        <w:tabs>
          <w:tab w:val="num" w:pos="360"/>
        </w:tabs>
        <w:jc w:val="both"/>
        <w:rPr>
          <w:sz w:val="16"/>
          <w:szCs w:val="16"/>
        </w:rPr>
      </w:pPr>
      <w:r w:rsidRPr="007B716F">
        <w:rPr>
          <w:rStyle w:val="af"/>
          <w:sz w:val="16"/>
          <w:szCs w:val="16"/>
        </w:rPr>
        <w:footnoteRef/>
      </w:r>
      <w:r w:rsidRPr="007B716F">
        <w:rPr>
          <w:sz w:val="16"/>
          <w:szCs w:val="16"/>
        </w:rPr>
        <w:t xml:space="preserve"> </w:t>
      </w:r>
      <w:r w:rsidRPr="007B716F">
        <w:rPr>
          <w:b/>
          <w:bCs/>
          <w:sz w:val="16"/>
          <w:szCs w:val="16"/>
        </w:rPr>
        <w:t>Классификация КВО проводится по перечню КВО</w:t>
      </w:r>
      <w:r w:rsidRPr="007B716F">
        <w:rPr>
          <w:bCs/>
          <w:sz w:val="16"/>
          <w:szCs w:val="16"/>
        </w:rPr>
        <w:t xml:space="preserve">: </w:t>
      </w:r>
      <w:r w:rsidRPr="007B716F">
        <w:rPr>
          <w:sz w:val="16"/>
          <w:szCs w:val="16"/>
        </w:rPr>
        <w:t>ядерно-опасные объекты; ради</w:t>
      </w:r>
      <w:r w:rsidRPr="007B716F">
        <w:rPr>
          <w:sz w:val="16"/>
          <w:szCs w:val="16"/>
        </w:rPr>
        <w:t>а</w:t>
      </w:r>
      <w:r w:rsidRPr="007B716F">
        <w:rPr>
          <w:sz w:val="16"/>
          <w:szCs w:val="16"/>
        </w:rPr>
        <w:t>ционно-опасные объекты; химически опасные объекты; биологически опасные объекты; техногенно опасные объекты; пожаровзрывоопасные объекты; объекты государственного управления, инфо</w:t>
      </w:r>
      <w:r w:rsidRPr="007B716F">
        <w:rPr>
          <w:sz w:val="16"/>
          <w:szCs w:val="16"/>
        </w:rPr>
        <w:t>р</w:t>
      </w:r>
      <w:r w:rsidRPr="007B716F">
        <w:rPr>
          <w:sz w:val="16"/>
          <w:szCs w:val="16"/>
        </w:rPr>
        <w:t>мационной и телекомм</w:t>
      </w:r>
      <w:r w:rsidRPr="007B716F">
        <w:rPr>
          <w:sz w:val="16"/>
          <w:szCs w:val="16"/>
        </w:rPr>
        <w:t>у</w:t>
      </w:r>
      <w:r w:rsidRPr="007B716F">
        <w:rPr>
          <w:sz w:val="16"/>
          <w:szCs w:val="16"/>
        </w:rPr>
        <w:t>никационной инфраструктуры.</w:t>
      </w:r>
    </w:p>
  </w:footnote>
  <w:footnote w:id="3">
    <w:p w:rsidR="00706C6C" w:rsidRPr="00744CB2" w:rsidRDefault="00706C6C" w:rsidP="00293504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744CB2">
        <w:rPr>
          <w:sz w:val="16"/>
          <w:szCs w:val="16"/>
        </w:rPr>
        <w:t>Примерный перечень мероприятий, направленных на обеспечение защищенности КВО, определен на основе комплекса мероприятий, прив</w:t>
      </w:r>
      <w:r w:rsidRPr="00744CB2">
        <w:rPr>
          <w:sz w:val="16"/>
          <w:szCs w:val="16"/>
        </w:rPr>
        <w:t>е</w:t>
      </w:r>
      <w:r w:rsidRPr="00744CB2">
        <w:rPr>
          <w:sz w:val="16"/>
          <w:szCs w:val="16"/>
        </w:rPr>
        <w:t>денных в типовых планах повышения защищенно</w:t>
      </w:r>
      <w:r>
        <w:rPr>
          <w:sz w:val="16"/>
          <w:szCs w:val="16"/>
        </w:rPr>
        <w:t>сти КВО объектового уровня.</w:t>
      </w:r>
    </w:p>
    <w:p w:rsidR="00706C6C" w:rsidRPr="007B716F" w:rsidRDefault="00706C6C" w:rsidP="00293504">
      <w:pPr>
        <w:pStyle w:val="ae"/>
        <w:rPr>
          <w:sz w:val="16"/>
          <w:szCs w:val="16"/>
        </w:rPr>
      </w:pPr>
    </w:p>
  </w:footnote>
  <w:footnote w:id="4">
    <w:p w:rsidR="00706C6C" w:rsidRPr="007B716F" w:rsidRDefault="00706C6C" w:rsidP="00293504">
      <w:pPr>
        <w:tabs>
          <w:tab w:val="num" w:pos="360"/>
        </w:tabs>
        <w:jc w:val="both"/>
        <w:rPr>
          <w:sz w:val="16"/>
          <w:szCs w:val="16"/>
        </w:rPr>
      </w:pPr>
      <w:r w:rsidRPr="007B716F">
        <w:rPr>
          <w:rStyle w:val="af"/>
          <w:sz w:val="16"/>
          <w:szCs w:val="16"/>
        </w:rPr>
        <w:footnoteRef/>
      </w:r>
      <w:r w:rsidRPr="007B716F">
        <w:rPr>
          <w:sz w:val="16"/>
          <w:szCs w:val="16"/>
        </w:rPr>
        <w:t xml:space="preserve"> </w:t>
      </w:r>
      <w:r w:rsidRPr="007B716F">
        <w:rPr>
          <w:b/>
          <w:bCs/>
          <w:sz w:val="16"/>
          <w:szCs w:val="16"/>
        </w:rPr>
        <w:t>Классификация КВО проводится по перечню КВО</w:t>
      </w:r>
      <w:r w:rsidRPr="007B716F">
        <w:rPr>
          <w:bCs/>
          <w:sz w:val="16"/>
          <w:szCs w:val="16"/>
        </w:rPr>
        <w:t xml:space="preserve">: </w:t>
      </w:r>
      <w:r w:rsidRPr="007B716F">
        <w:rPr>
          <w:sz w:val="16"/>
          <w:szCs w:val="16"/>
        </w:rPr>
        <w:t>ядерно-опасные объекты; ради</w:t>
      </w:r>
      <w:r w:rsidRPr="007B716F">
        <w:rPr>
          <w:sz w:val="16"/>
          <w:szCs w:val="16"/>
        </w:rPr>
        <w:t>а</w:t>
      </w:r>
      <w:r w:rsidRPr="007B716F">
        <w:rPr>
          <w:sz w:val="16"/>
          <w:szCs w:val="16"/>
        </w:rPr>
        <w:t>ционно-опасные объекты; химически опасные объекты; биологически опасные объекты; техногенно опасные объекты; пожаровзрывоопасные объекты; объекты государственного управления, инфо</w:t>
      </w:r>
      <w:r w:rsidRPr="007B716F">
        <w:rPr>
          <w:sz w:val="16"/>
          <w:szCs w:val="16"/>
        </w:rPr>
        <w:t>р</w:t>
      </w:r>
      <w:r w:rsidRPr="007B716F">
        <w:rPr>
          <w:sz w:val="16"/>
          <w:szCs w:val="16"/>
        </w:rPr>
        <w:t>мационной и телекомм</w:t>
      </w:r>
      <w:r w:rsidRPr="007B716F">
        <w:rPr>
          <w:sz w:val="16"/>
          <w:szCs w:val="16"/>
        </w:rPr>
        <w:t>у</w:t>
      </w:r>
      <w:r w:rsidRPr="007B716F">
        <w:rPr>
          <w:sz w:val="16"/>
          <w:szCs w:val="16"/>
        </w:rPr>
        <w:t>никационной инфраструктуры.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6C" w:rsidRDefault="00706C6C" w:rsidP="000D64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6C6C" w:rsidRDefault="00706C6C" w:rsidP="0015473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6C" w:rsidRPr="000D64CC" w:rsidRDefault="00706C6C" w:rsidP="000D64CC">
    <w:pPr>
      <w:pStyle w:val="a7"/>
      <w:framePr w:wrap="around" w:vAnchor="text" w:hAnchor="margin" w:xAlign="center" w:y="1"/>
      <w:rPr>
        <w:rStyle w:val="a8"/>
      </w:rPr>
    </w:pPr>
    <w:r w:rsidRPr="000D64CC">
      <w:rPr>
        <w:rStyle w:val="a8"/>
      </w:rPr>
      <w:fldChar w:fldCharType="begin"/>
    </w:r>
    <w:r w:rsidRPr="000D64CC">
      <w:rPr>
        <w:rStyle w:val="a8"/>
      </w:rPr>
      <w:instrText xml:space="preserve">PAGE  </w:instrText>
    </w:r>
    <w:r w:rsidRPr="000D64CC">
      <w:rPr>
        <w:rStyle w:val="a8"/>
      </w:rPr>
      <w:fldChar w:fldCharType="separate"/>
    </w:r>
    <w:r w:rsidR="00053D49">
      <w:rPr>
        <w:rStyle w:val="a8"/>
        <w:noProof/>
      </w:rPr>
      <w:t>2</w:t>
    </w:r>
    <w:r w:rsidRPr="000D64CC">
      <w:rPr>
        <w:rStyle w:val="a8"/>
      </w:rPr>
      <w:fldChar w:fldCharType="end"/>
    </w:r>
  </w:p>
  <w:p w:rsidR="00706C6C" w:rsidRDefault="00706C6C" w:rsidP="0015473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BC"/>
    <w:multiLevelType w:val="hybridMultilevel"/>
    <w:tmpl w:val="7040D680"/>
    <w:lvl w:ilvl="0" w:tplc="2884D4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834230"/>
    <w:multiLevelType w:val="multilevel"/>
    <w:tmpl w:val="98CEB996"/>
    <w:lvl w:ilvl="0">
      <w:start w:val="3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807BB"/>
    <w:multiLevelType w:val="hybridMultilevel"/>
    <w:tmpl w:val="3BD60AB0"/>
    <w:lvl w:ilvl="0" w:tplc="7200FC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D1F2D"/>
    <w:multiLevelType w:val="hybridMultilevel"/>
    <w:tmpl w:val="817E2472"/>
    <w:lvl w:ilvl="0" w:tplc="767276F0">
      <w:start w:val="1"/>
      <w:numFmt w:val="decimal"/>
      <w:lvlText w:val="%1."/>
      <w:lvlJc w:val="center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53227"/>
    <w:multiLevelType w:val="hybridMultilevel"/>
    <w:tmpl w:val="8A66E6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12F176E"/>
    <w:multiLevelType w:val="multilevel"/>
    <w:tmpl w:val="98CEB996"/>
    <w:lvl w:ilvl="0">
      <w:start w:val="3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D2CC7"/>
    <w:multiLevelType w:val="multilevel"/>
    <w:tmpl w:val="B78E579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55B83AD3"/>
    <w:multiLevelType w:val="hybridMultilevel"/>
    <w:tmpl w:val="DA1882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31A22"/>
    <w:multiLevelType w:val="hybridMultilevel"/>
    <w:tmpl w:val="8FA2A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E22169"/>
    <w:multiLevelType w:val="hybridMultilevel"/>
    <w:tmpl w:val="032E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F64EE"/>
    <w:multiLevelType w:val="hybridMultilevel"/>
    <w:tmpl w:val="AB3E03B4"/>
    <w:lvl w:ilvl="0" w:tplc="2884D4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C4"/>
    <w:rsid w:val="000149C9"/>
    <w:rsid w:val="000223E5"/>
    <w:rsid w:val="000224EE"/>
    <w:rsid w:val="000303B1"/>
    <w:rsid w:val="00035C81"/>
    <w:rsid w:val="00053D49"/>
    <w:rsid w:val="0005521E"/>
    <w:rsid w:val="000B0239"/>
    <w:rsid w:val="000B1239"/>
    <w:rsid w:val="000D15CD"/>
    <w:rsid w:val="000D2C95"/>
    <w:rsid w:val="000D64CC"/>
    <w:rsid w:val="000E6EBC"/>
    <w:rsid w:val="000F2A5F"/>
    <w:rsid w:val="000F6EAF"/>
    <w:rsid w:val="001036DC"/>
    <w:rsid w:val="0013134B"/>
    <w:rsid w:val="00137989"/>
    <w:rsid w:val="0015473B"/>
    <w:rsid w:val="001632D0"/>
    <w:rsid w:val="001664A8"/>
    <w:rsid w:val="001B055C"/>
    <w:rsid w:val="001B7153"/>
    <w:rsid w:val="001B7CE1"/>
    <w:rsid w:val="001D4A27"/>
    <w:rsid w:val="001D4ECF"/>
    <w:rsid w:val="0020200C"/>
    <w:rsid w:val="002025C4"/>
    <w:rsid w:val="00203067"/>
    <w:rsid w:val="00206EC2"/>
    <w:rsid w:val="00213266"/>
    <w:rsid w:val="00213645"/>
    <w:rsid w:val="002238B5"/>
    <w:rsid w:val="00225108"/>
    <w:rsid w:val="00242729"/>
    <w:rsid w:val="00257B6E"/>
    <w:rsid w:val="002622A7"/>
    <w:rsid w:val="0026594C"/>
    <w:rsid w:val="002745EE"/>
    <w:rsid w:val="002920B1"/>
    <w:rsid w:val="00293504"/>
    <w:rsid w:val="002A74A4"/>
    <w:rsid w:val="002B21E2"/>
    <w:rsid w:val="002B7C05"/>
    <w:rsid w:val="002C12F0"/>
    <w:rsid w:val="002C64AE"/>
    <w:rsid w:val="002D58BA"/>
    <w:rsid w:val="002E172B"/>
    <w:rsid w:val="002E5A8C"/>
    <w:rsid w:val="00312425"/>
    <w:rsid w:val="0031474E"/>
    <w:rsid w:val="00325C10"/>
    <w:rsid w:val="003356B0"/>
    <w:rsid w:val="00357D37"/>
    <w:rsid w:val="00381059"/>
    <w:rsid w:val="0039504B"/>
    <w:rsid w:val="003A5DCD"/>
    <w:rsid w:val="003C06FA"/>
    <w:rsid w:val="003F37EE"/>
    <w:rsid w:val="003F7565"/>
    <w:rsid w:val="0040042E"/>
    <w:rsid w:val="00401E9E"/>
    <w:rsid w:val="004053B6"/>
    <w:rsid w:val="00407DDE"/>
    <w:rsid w:val="00411ABF"/>
    <w:rsid w:val="004537F5"/>
    <w:rsid w:val="00480E52"/>
    <w:rsid w:val="00496763"/>
    <w:rsid w:val="004A29BF"/>
    <w:rsid w:val="004A74F1"/>
    <w:rsid w:val="004B49AD"/>
    <w:rsid w:val="004C5C6E"/>
    <w:rsid w:val="004D17F7"/>
    <w:rsid w:val="004D24CA"/>
    <w:rsid w:val="004E2018"/>
    <w:rsid w:val="004E5BCD"/>
    <w:rsid w:val="004E63E8"/>
    <w:rsid w:val="004F1F8B"/>
    <w:rsid w:val="00505E98"/>
    <w:rsid w:val="00516F1E"/>
    <w:rsid w:val="0052097B"/>
    <w:rsid w:val="005254C3"/>
    <w:rsid w:val="00536BAC"/>
    <w:rsid w:val="00557891"/>
    <w:rsid w:val="00557C62"/>
    <w:rsid w:val="005619AB"/>
    <w:rsid w:val="00566FE1"/>
    <w:rsid w:val="00567C7D"/>
    <w:rsid w:val="00573A12"/>
    <w:rsid w:val="0058536D"/>
    <w:rsid w:val="00596702"/>
    <w:rsid w:val="005A209F"/>
    <w:rsid w:val="005A537F"/>
    <w:rsid w:val="005A56D3"/>
    <w:rsid w:val="005B7432"/>
    <w:rsid w:val="005C3845"/>
    <w:rsid w:val="005D1544"/>
    <w:rsid w:val="005F0246"/>
    <w:rsid w:val="00602045"/>
    <w:rsid w:val="006324DE"/>
    <w:rsid w:val="0064177E"/>
    <w:rsid w:val="00642591"/>
    <w:rsid w:val="00647FC9"/>
    <w:rsid w:val="00654ECB"/>
    <w:rsid w:val="00671F3B"/>
    <w:rsid w:val="0068189C"/>
    <w:rsid w:val="00696EC0"/>
    <w:rsid w:val="006A0E1B"/>
    <w:rsid w:val="006A49DE"/>
    <w:rsid w:val="006B5D2A"/>
    <w:rsid w:val="006B76A2"/>
    <w:rsid w:val="006C184B"/>
    <w:rsid w:val="006C78AF"/>
    <w:rsid w:val="006C7F98"/>
    <w:rsid w:val="006D0AF9"/>
    <w:rsid w:val="006D0B16"/>
    <w:rsid w:val="006D76F6"/>
    <w:rsid w:val="006E02D0"/>
    <w:rsid w:val="006E15EC"/>
    <w:rsid w:val="006E3564"/>
    <w:rsid w:val="006F4090"/>
    <w:rsid w:val="0070207D"/>
    <w:rsid w:val="00706C6C"/>
    <w:rsid w:val="007118F5"/>
    <w:rsid w:val="00713D51"/>
    <w:rsid w:val="00757762"/>
    <w:rsid w:val="00761155"/>
    <w:rsid w:val="00764719"/>
    <w:rsid w:val="00764AAB"/>
    <w:rsid w:val="00775FD2"/>
    <w:rsid w:val="007774A6"/>
    <w:rsid w:val="00791F65"/>
    <w:rsid w:val="00792713"/>
    <w:rsid w:val="00795547"/>
    <w:rsid w:val="007A642C"/>
    <w:rsid w:val="007B33FB"/>
    <w:rsid w:val="007B5E0D"/>
    <w:rsid w:val="007C0797"/>
    <w:rsid w:val="007E4861"/>
    <w:rsid w:val="007E769C"/>
    <w:rsid w:val="007F29F8"/>
    <w:rsid w:val="007F77E1"/>
    <w:rsid w:val="0082000F"/>
    <w:rsid w:val="00820948"/>
    <w:rsid w:val="00822319"/>
    <w:rsid w:val="00836823"/>
    <w:rsid w:val="00844056"/>
    <w:rsid w:val="00851022"/>
    <w:rsid w:val="0085126A"/>
    <w:rsid w:val="00861A56"/>
    <w:rsid w:val="0086267E"/>
    <w:rsid w:val="00871E07"/>
    <w:rsid w:val="00880075"/>
    <w:rsid w:val="0088109C"/>
    <w:rsid w:val="0089075A"/>
    <w:rsid w:val="00891055"/>
    <w:rsid w:val="0089484A"/>
    <w:rsid w:val="008A3CCA"/>
    <w:rsid w:val="008A68F6"/>
    <w:rsid w:val="008C4E9F"/>
    <w:rsid w:val="008D0E1C"/>
    <w:rsid w:val="008E057C"/>
    <w:rsid w:val="008E5874"/>
    <w:rsid w:val="008F4B81"/>
    <w:rsid w:val="008F5B31"/>
    <w:rsid w:val="0090692F"/>
    <w:rsid w:val="00923814"/>
    <w:rsid w:val="0093272D"/>
    <w:rsid w:val="00934B70"/>
    <w:rsid w:val="0095758E"/>
    <w:rsid w:val="00970863"/>
    <w:rsid w:val="009732EF"/>
    <w:rsid w:val="00981546"/>
    <w:rsid w:val="00982A60"/>
    <w:rsid w:val="0099301E"/>
    <w:rsid w:val="009A1B65"/>
    <w:rsid w:val="009B06E9"/>
    <w:rsid w:val="009B12F8"/>
    <w:rsid w:val="009B1576"/>
    <w:rsid w:val="009C46B1"/>
    <w:rsid w:val="009D0C8C"/>
    <w:rsid w:val="009E58DD"/>
    <w:rsid w:val="009F6540"/>
    <w:rsid w:val="00A002B2"/>
    <w:rsid w:val="00A26189"/>
    <w:rsid w:val="00A40B66"/>
    <w:rsid w:val="00A52048"/>
    <w:rsid w:val="00A71183"/>
    <w:rsid w:val="00A86A24"/>
    <w:rsid w:val="00A925AD"/>
    <w:rsid w:val="00AA10B5"/>
    <w:rsid w:val="00AE48C0"/>
    <w:rsid w:val="00B0717B"/>
    <w:rsid w:val="00B34BC4"/>
    <w:rsid w:val="00B3727C"/>
    <w:rsid w:val="00B407E2"/>
    <w:rsid w:val="00B5059F"/>
    <w:rsid w:val="00B5540E"/>
    <w:rsid w:val="00B73A91"/>
    <w:rsid w:val="00B80F9F"/>
    <w:rsid w:val="00B9262C"/>
    <w:rsid w:val="00BA7211"/>
    <w:rsid w:val="00BA7EAC"/>
    <w:rsid w:val="00BB3ACD"/>
    <w:rsid w:val="00BF19B8"/>
    <w:rsid w:val="00BF53A7"/>
    <w:rsid w:val="00BF63C3"/>
    <w:rsid w:val="00C1462B"/>
    <w:rsid w:val="00C1545D"/>
    <w:rsid w:val="00C27FC2"/>
    <w:rsid w:val="00C407BF"/>
    <w:rsid w:val="00C4164F"/>
    <w:rsid w:val="00C54163"/>
    <w:rsid w:val="00C84A2F"/>
    <w:rsid w:val="00CB5465"/>
    <w:rsid w:val="00CC1D5E"/>
    <w:rsid w:val="00CC5B90"/>
    <w:rsid w:val="00CD2BB1"/>
    <w:rsid w:val="00CE72DF"/>
    <w:rsid w:val="00D02E73"/>
    <w:rsid w:val="00D1551D"/>
    <w:rsid w:val="00D22158"/>
    <w:rsid w:val="00D36000"/>
    <w:rsid w:val="00D434BA"/>
    <w:rsid w:val="00D52E4C"/>
    <w:rsid w:val="00D626D5"/>
    <w:rsid w:val="00D641CF"/>
    <w:rsid w:val="00D81F41"/>
    <w:rsid w:val="00D9641B"/>
    <w:rsid w:val="00DA4233"/>
    <w:rsid w:val="00DB187B"/>
    <w:rsid w:val="00DC7B4F"/>
    <w:rsid w:val="00DE3716"/>
    <w:rsid w:val="00E0060A"/>
    <w:rsid w:val="00E01301"/>
    <w:rsid w:val="00E05FB7"/>
    <w:rsid w:val="00E40D51"/>
    <w:rsid w:val="00E4211C"/>
    <w:rsid w:val="00E479EB"/>
    <w:rsid w:val="00E7107A"/>
    <w:rsid w:val="00E72AE3"/>
    <w:rsid w:val="00E92B65"/>
    <w:rsid w:val="00EB493F"/>
    <w:rsid w:val="00EC3A9B"/>
    <w:rsid w:val="00EC7055"/>
    <w:rsid w:val="00ED3CFC"/>
    <w:rsid w:val="00ED4935"/>
    <w:rsid w:val="00ED6244"/>
    <w:rsid w:val="00EE5A2F"/>
    <w:rsid w:val="00F063D3"/>
    <w:rsid w:val="00F27B39"/>
    <w:rsid w:val="00F3339C"/>
    <w:rsid w:val="00F377E1"/>
    <w:rsid w:val="00F47B84"/>
    <w:rsid w:val="00F7760A"/>
    <w:rsid w:val="00F835B9"/>
    <w:rsid w:val="00F86411"/>
    <w:rsid w:val="00FA0F02"/>
    <w:rsid w:val="00FA5F29"/>
    <w:rsid w:val="00FD64FB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036DC"/>
    <w:pPr>
      <w:keepNext/>
      <w:ind w:right="88" w:firstLine="550"/>
      <w:jc w:val="both"/>
      <w:outlineLvl w:val="0"/>
    </w:pPr>
    <w:rPr>
      <w:i/>
      <w:snapToGrid w:val="0"/>
      <w:szCs w:val="20"/>
      <w:lang w:val="en-US"/>
    </w:rPr>
  </w:style>
  <w:style w:type="paragraph" w:styleId="2">
    <w:name w:val="heading 2"/>
    <w:basedOn w:val="a"/>
    <w:next w:val="a"/>
    <w:qFormat/>
    <w:rsid w:val="001036DC"/>
    <w:pPr>
      <w:keepNext/>
      <w:ind w:firstLine="453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036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6DC"/>
    <w:pPr>
      <w:keepNext/>
      <w:outlineLvl w:val="3"/>
    </w:pPr>
    <w:rPr>
      <w:szCs w:val="20"/>
    </w:rPr>
  </w:style>
  <w:style w:type="paragraph" w:styleId="9">
    <w:name w:val="heading 9"/>
    <w:basedOn w:val="a"/>
    <w:next w:val="a"/>
    <w:qFormat/>
    <w:rsid w:val="007E769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2C64AE"/>
    <w:pPr>
      <w:spacing w:after="120" w:line="480" w:lineRule="auto"/>
    </w:pPr>
  </w:style>
  <w:style w:type="paragraph" w:styleId="21">
    <w:name w:val="Body Text Indent 2"/>
    <w:basedOn w:val="a"/>
    <w:rsid w:val="002C64AE"/>
    <w:pPr>
      <w:spacing w:after="120" w:line="480" w:lineRule="auto"/>
      <w:ind w:left="283"/>
    </w:pPr>
  </w:style>
  <w:style w:type="table" w:styleId="a3">
    <w:name w:val="Table Grid"/>
    <w:basedOn w:val="a1"/>
    <w:rsid w:val="002C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Текст Знак"/>
    <w:basedOn w:val="a"/>
    <w:rsid w:val="001036DC"/>
    <w:rPr>
      <w:rFonts w:ascii="Courier New" w:hAnsi="Courier New"/>
      <w:sz w:val="20"/>
      <w:szCs w:val="20"/>
    </w:rPr>
  </w:style>
  <w:style w:type="paragraph" w:styleId="a5">
    <w:name w:val="Body Text"/>
    <w:aliases w:val="Основной текст Знак"/>
    <w:basedOn w:val="a"/>
    <w:rsid w:val="001036DC"/>
    <w:pPr>
      <w:spacing w:after="120"/>
    </w:pPr>
  </w:style>
  <w:style w:type="paragraph" w:styleId="a6">
    <w:name w:val="Body Text Indent"/>
    <w:basedOn w:val="a"/>
    <w:rsid w:val="001036DC"/>
    <w:pPr>
      <w:spacing w:after="120"/>
      <w:ind w:left="283"/>
    </w:pPr>
  </w:style>
  <w:style w:type="paragraph" w:customStyle="1" w:styleId="BodyText2">
    <w:name w:val="Body Text 2"/>
    <w:basedOn w:val="a"/>
    <w:rsid w:val="001036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  <w:u w:val="single"/>
    </w:rPr>
  </w:style>
  <w:style w:type="paragraph" w:styleId="a7">
    <w:name w:val="header"/>
    <w:basedOn w:val="a"/>
    <w:rsid w:val="001036D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1036DC"/>
  </w:style>
  <w:style w:type="paragraph" w:styleId="a9">
    <w:name w:val="footer"/>
    <w:basedOn w:val="a"/>
    <w:rsid w:val="001036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"/>
    <w:rsid w:val="001036DC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C84A2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642591"/>
    <w:pPr>
      <w:spacing w:after="120"/>
      <w:ind w:left="283"/>
    </w:pPr>
    <w:rPr>
      <w:sz w:val="16"/>
      <w:szCs w:val="16"/>
    </w:rPr>
  </w:style>
  <w:style w:type="character" w:customStyle="1" w:styleId="ab">
    <w:name w:val="Основной текст Знак Знак"/>
    <w:rsid w:val="00293504"/>
    <w:rPr>
      <w:sz w:val="28"/>
      <w:szCs w:val="24"/>
      <w:lang w:val="ru-RU" w:eastAsia="ru-RU" w:bidi="ar-SA"/>
    </w:rPr>
  </w:style>
  <w:style w:type="paragraph" w:styleId="ac">
    <w:name w:val="Block Text"/>
    <w:basedOn w:val="a"/>
    <w:rsid w:val="00293504"/>
    <w:pPr>
      <w:tabs>
        <w:tab w:val="left" w:pos="851"/>
      </w:tabs>
      <w:ind w:left="567" w:right="-241"/>
      <w:jc w:val="center"/>
    </w:pPr>
    <w:rPr>
      <w:sz w:val="28"/>
      <w:szCs w:val="20"/>
    </w:rPr>
  </w:style>
  <w:style w:type="paragraph" w:customStyle="1" w:styleId="ConsNormal">
    <w:name w:val="ConsNormal"/>
    <w:rsid w:val="00293504"/>
    <w:pPr>
      <w:widowControl w:val="0"/>
      <w:autoSpaceDE w:val="0"/>
      <w:autoSpaceDN w:val="0"/>
      <w:adjustRightInd w:val="0"/>
      <w:ind w:right="19772" w:firstLine="720"/>
    </w:pPr>
  </w:style>
  <w:style w:type="paragraph" w:styleId="ad">
    <w:name w:val="Title"/>
    <w:basedOn w:val="a"/>
    <w:qFormat/>
    <w:rsid w:val="00293504"/>
    <w:pPr>
      <w:jc w:val="center"/>
    </w:pPr>
    <w:rPr>
      <w:b/>
      <w:szCs w:val="20"/>
    </w:rPr>
  </w:style>
  <w:style w:type="paragraph" w:styleId="ae">
    <w:name w:val="footnote text"/>
    <w:basedOn w:val="a"/>
    <w:semiHidden/>
    <w:rsid w:val="00293504"/>
    <w:rPr>
      <w:sz w:val="20"/>
      <w:szCs w:val="20"/>
    </w:rPr>
  </w:style>
  <w:style w:type="character" w:styleId="af">
    <w:name w:val="footnote reference"/>
    <w:semiHidden/>
    <w:rsid w:val="00293504"/>
    <w:rPr>
      <w:vertAlign w:val="superscript"/>
    </w:rPr>
  </w:style>
  <w:style w:type="paragraph" w:customStyle="1" w:styleId="Normal">
    <w:name w:val="Normal"/>
    <w:rsid w:val="00293504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036DC"/>
    <w:pPr>
      <w:keepNext/>
      <w:ind w:right="88" w:firstLine="550"/>
      <w:jc w:val="both"/>
      <w:outlineLvl w:val="0"/>
    </w:pPr>
    <w:rPr>
      <w:i/>
      <w:snapToGrid w:val="0"/>
      <w:szCs w:val="20"/>
      <w:lang w:val="en-US"/>
    </w:rPr>
  </w:style>
  <w:style w:type="paragraph" w:styleId="2">
    <w:name w:val="heading 2"/>
    <w:basedOn w:val="a"/>
    <w:next w:val="a"/>
    <w:qFormat/>
    <w:rsid w:val="001036DC"/>
    <w:pPr>
      <w:keepNext/>
      <w:ind w:firstLine="453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036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6DC"/>
    <w:pPr>
      <w:keepNext/>
      <w:outlineLvl w:val="3"/>
    </w:pPr>
    <w:rPr>
      <w:szCs w:val="20"/>
    </w:rPr>
  </w:style>
  <w:style w:type="paragraph" w:styleId="9">
    <w:name w:val="heading 9"/>
    <w:basedOn w:val="a"/>
    <w:next w:val="a"/>
    <w:qFormat/>
    <w:rsid w:val="007E769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2C64AE"/>
    <w:pPr>
      <w:spacing w:after="120" w:line="480" w:lineRule="auto"/>
    </w:pPr>
  </w:style>
  <w:style w:type="paragraph" w:styleId="21">
    <w:name w:val="Body Text Indent 2"/>
    <w:basedOn w:val="a"/>
    <w:rsid w:val="002C64AE"/>
    <w:pPr>
      <w:spacing w:after="120" w:line="480" w:lineRule="auto"/>
      <w:ind w:left="283"/>
    </w:pPr>
  </w:style>
  <w:style w:type="table" w:styleId="a3">
    <w:name w:val="Table Grid"/>
    <w:basedOn w:val="a1"/>
    <w:rsid w:val="002C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Текст Знак"/>
    <w:basedOn w:val="a"/>
    <w:rsid w:val="001036DC"/>
    <w:rPr>
      <w:rFonts w:ascii="Courier New" w:hAnsi="Courier New"/>
      <w:sz w:val="20"/>
      <w:szCs w:val="20"/>
    </w:rPr>
  </w:style>
  <w:style w:type="paragraph" w:styleId="a5">
    <w:name w:val="Body Text"/>
    <w:aliases w:val="Основной текст Знак"/>
    <w:basedOn w:val="a"/>
    <w:rsid w:val="001036DC"/>
    <w:pPr>
      <w:spacing w:after="120"/>
    </w:pPr>
  </w:style>
  <w:style w:type="paragraph" w:styleId="a6">
    <w:name w:val="Body Text Indent"/>
    <w:basedOn w:val="a"/>
    <w:rsid w:val="001036DC"/>
    <w:pPr>
      <w:spacing w:after="120"/>
      <w:ind w:left="283"/>
    </w:pPr>
  </w:style>
  <w:style w:type="paragraph" w:customStyle="1" w:styleId="BodyText2">
    <w:name w:val="Body Text 2"/>
    <w:basedOn w:val="a"/>
    <w:rsid w:val="001036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  <w:u w:val="single"/>
    </w:rPr>
  </w:style>
  <w:style w:type="paragraph" w:styleId="a7">
    <w:name w:val="header"/>
    <w:basedOn w:val="a"/>
    <w:rsid w:val="001036D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1036DC"/>
  </w:style>
  <w:style w:type="paragraph" w:styleId="a9">
    <w:name w:val="footer"/>
    <w:basedOn w:val="a"/>
    <w:rsid w:val="001036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"/>
    <w:rsid w:val="001036DC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C84A2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642591"/>
    <w:pPr>
      <w:spacing w:after="120"/>
      <w:ind w:left="283"/>
    </w:pPr>
    <w:rPr>
      <w:sz w:val="16"/>
      <w:szCs w:val="16"/>
    </w:rPr>
  </w:style>
  <w:style w:type="character" w:customStyle="1" w:styleId="ab">
    <w:name w:val="Основной текст Знак Знак"/>
    <w:rsid w:val="00293504"/>
    <w:rPr>
      <w:sz w:val="28"/>
      <w:szCs w:val="24"/>
      <w:lang w:val="ru-RU" w:eastAsia="ru-RU" w:bidi="ar-SA"/>
    </w:rPr>
  </w:style>
  <w:style w:type="paragraph" w:styleId="ac">
    <w:name w:val="Block Text"/>
    <w:basedOn w:val="a"/>
    <w:rsid w:val="00293504"/>
    <w:pPr>
      <w:tabs>
        <w:tab w:val="left" w:pos="851"/>
      </w:tabs>
      <w:ind w:left="567" w:right="-241"/>
      <w:jc w:val="center"/>
    </w:pPr>
    <w:rPr>
      <w:sz w:val="28"/>
      <w:szCs w:val="20"/>
    </w:rPr>
  </w:style>
  <w:style w:type="paragraph" w:customStyle="1" w:styleId="ConsNormal">
    <w:name w:val="ConsNormal"/>
    <w:rsid w:val="00293504"/>
    <w:pPr>
      <w:widowControl w:val="0"/>
      <w:autoSpaceDE w:val="0"/>
      <w:autoSpaceDN w:val="0"/>
      <w:adjustRightInd w:val="0"/>
      <w:ind w:right="19772" w:firstLine="720"/>
    </w:pPr>
  </w:style>
  <w:style w:type="paragraph" w:styleId="ad">
    <w:name w:val="Title"/>
    <w:basedOn w:val="a"/>
    <w:qFormat/>
    <w:rsid w:val="00293504"/>
    <w:pPr>
      <w:jc w:val="center"/>
    </w:pPr>
    <w:rPr>
      <w:b/>
      <w:szCs w:val="20"/>
    </w:rPr>
  </w:style>
  <w:style w:type="paragraph" w:styleId="ae">
    <w:name w:val="footnote text"/>
    <w:basedOn w:val="a"/>
    <w:semiHidden/>
    <w:rsid w:val="00293504"/>
    <w:rPr>
      <w:sz w:val="20"/>
      <w:szCs w:val="20"/>
    </w:rPr>
  </w:style>
  <w:style w:type="character" w:styleId="af">
    <w:name w:val="footnote reference"/>
    <w:semiHidden/>
    <w:rsid w:val="00293504"/>
    <w:rPr>
      <w:vertAlign w:val="superscript"/>
    </w:rPr>
  </w:style>
  <w:style w:type="paragraph" w:customStyle="1" w:styleId="Normal">
    <w:name w:val="Normal"/>
    <w:rsid w:val="00293504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10139</Words>
  <Characters>57795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РОССИИ</vt:lpstr>
    </vt:vector>
  </TitlesOfParts>
  <LinksUpToDate>false</LinksUpToDate>
  <CharactersWithSpaces>67799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2008-04-07T06:37:00Z</cp:lastPrinted>
  <dcterms:created xsi:type="dcterms:W3CDTF">2017-09-20T10:37:00Z</dcterms:created>
  <dcterms:modified xsi:type="dcterms:W3CDTF">2017-09-20T10:37:00Z</dcterms:modified>
</cp:coreProperties>
</file>