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1F2FB6" w:rsidP="001F2FB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945D8A">
              <w:rPr>
                <w:b w:val="0"/>
                <w:sz w:val="28"/>
                <w:szCs w:val="28"/>
                <w:u w:val="single"/>
              </w:rPr>
              <w:t>6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47142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1F2FB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1F2FB6">
              <w:rPr>
                <w:b w:val="0"/>
                <w:sz w:val="28"/>
                <w:szCs w:val="28"/>
                <w:u w:val="single"/>
              </w:rPr>
              <w:t>399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1F2FB6" w:rsidP="00C13642">
      <w:pPr>
        <w:spacing w:after="0" w:line="240" w:lineRule="auto"/>
        <w:jc w:val="center"/>
        <w:rPr>
          <w:color w:val="000000"/>
          <w:lang w:bidi="ru-RU"/>
        </w:rPr>
      </w:pPr>
      <w:r w:rsidRPr="001F2FB6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Министерством Российской Федерации по делам гражданской обороны, чрезвычайным ситуациям и ликвидации последствий стихийных бедствий государственной услуги по приему и учету уведомлений о начале осуществления юридическими лицами и индивидуальными предпринимателями отдельных видов деятельности в сфере производства пожарно-технической продукции</w:t>
      </w:r>
    </w:p>
    <w:p w:rsidR="004D3301" w:rsidRDefault="004D3301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A76103" w:rsidRPr="00A76103" w:rsidRDefault="001F2FB6" w:rsidP="00A7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Федеральным законом от 27 июля 2010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210-ФЗ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868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постановлением Правительства Российской Федерации от 16 мая 2011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373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3"/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471427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прилагаемый Административный регламент предоставления Министерством Российской Федерации по делам гражданской обороны, </w:t>
      </w:r>
      <w:r w:rsidRPr="001F2F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чрезвычайным ситуациям и ликвидации последствий стихийных бедствий государственной услуги по приему и учету уведомлений о начале осуществления юридическими лицами и индивидуальными предпринимателями отдельных видов деятельности в сфере производства пожарно-технической продукции.</w:t>
      </w:r>
    </w:p>
    <w:p w:rsidR="00CA013C" w:rsidRDefault="009D353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816F12" wp14:editId="188F0CDD">
            <wp:simplePos x="0" y="0"/>
            <wp:positionH relativeFrom="column">
              <wp:posOffset>2575560</wp:posOffset>
            </wp:positionH>
            <wp:positionV relativeFrom="paragraph">
              <wp:posOffset>165735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945D8A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8E0D21" w:rsidRPr="008C3510" w:rsidRDefault="008C3510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приказ 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С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России</w:t>
        </w:r>
      </w:hyperlink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F2FB6">
        <w:rPr>
          <w:rFonts w:ascii="Times New Roman" w:eastAsia="Times New Roman" w:hAnsi="Times New Roman" w:cs="Times New Roman"/>
          <w:sz w:val="28"/>
          <w:szCs w:val="28"/>
        </w:rPr>
        <w:t>2</w:t>
      </w:r>
      <w:r w:rsidR="00945D8A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1F2FB6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1F2FB6">
        <w:rPr>
          <w:rFonts w:ascii="Times New Roman" w:eastAsia="Times New Roman" w:hAnsi="Times New Roman" w:cs="Times New Roman"/>
          <w:sz w:val="28"/>
          <w:szCs w:val="28"/>
        </w:rPr>
        <w:t>399</w:t>
      </w:r>
    </w:p>
    <w:p w:rsidR="00AD43E0" w:rsidRPr="00717461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Администр</w:t>
      </w:r>
      <w:bookmarkStart w:id="1" w:name="_GoBack"/>
      <w:bookmarkEnd w:id="1"/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ативный регламент</w:t>
      </w: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Министерством Российской Федерации по делам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последствий стихийных бедствий государственной услуги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по приему и учету уведомлений о начале осуществления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юридическими лицами и индивидуальными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предпринимателями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отдельных видов деятельности в сфере производства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b/>
          <w:sz w:val="28"/>
          <w:szCs w:val="28"/>
        </w:rPr>
        <w:t>пожарно-технической продукции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Предмет регулирования регламента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 предоставления Министерством Российской Федерации по делам гражданской обороны, чрезвычайным ситуациям и ликвидации последствий стихийных бедствий государственной услуги по приему и учету уведомлений о начале осуществления юридическими лицами и индивидуальными предпринимателями отдельных видов деятельности в сфере производства пожарно-технической продукции устанавливает сроки и последовательность административных процедур (действий) МЧС России, порядок взаимодействия между структурными подразделениями МЧС России, их должностными лицами, а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также взаимодействия МЧС России с заявителями при предоставлении государственной услуги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регламент).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Круг заявителей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Заявителями на получение государственной услуги являются индивидуальные предприниматели или юридические лица, предполагающие осуществлять производство первичных средств пожаротушения, мобильных средств пожаротушения, установок пожаротушения, средств пожарной автоматики, пожарного оборудования, средств индивидуальной защиты и спасания людей при пожаре, пожарного инструмента, средств пожарной сигнализации, связи и оповещения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заявитель).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Требования к порядку информирования о 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о порядке предоставления государственной услуги осуществляет МЧС России, его территориальные органы, а также многофункциональные центры предоставления государственных (муниципальных) услуг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МФЦ).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Информация о государственной услуге предоставляется: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посредством размещения информации о порядке предоставления государственной услуги на официальном сайте МЧС России 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(www.mchs.gov.ru)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МЧС России), на официальных сайтах территориальных органов МЧС России 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, а также в федеральной государственной информационной системе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(www.gosuslugi.ru)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Единый портал государственных услуг);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посредством размещения на информационных стендах в зданиях МЧС России и его территориальных органах, предоставляющих государственную услугу;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связи, а также при устных или письменных обращениях в МЧС России и его территориальные органы, предоставляющие государственную услугу;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МФЦ.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Информация о порядке предоставления государственной услуги предоставляется на безвозмездной основе.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Место нахождения МЧС России: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109012, г. Москва, Театральный пр., д. 3;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121357, г. Москва, ул. Ватутина, д. 1.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Телефон: 8 (495) 983-79-01.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Адрес электронной почты для направления обращений: 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fo@mchs.gov.ru.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Официальный сайт: www.mchs.gov.ru.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График (режим) работы МЧС России: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понедельник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четверг: 9.00 - 18.00;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пятница: 9.00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16.45;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перерыв в приеме заявителей: 13.00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14.00;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суббота, воскресенье, праздничные дни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прием заявителей не осуществляется.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Сведения о местах нахождения МЧС России и его территориальных органов, предоставляющих государственную услугу, размещаются на официальном сайте МЧС России и официальных сайтах территориальных органов МЧС России 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, а также на информационных стендах подразделений МЧС России.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Контактная информация о Департаменте надзорной деятельности и профилактической работы МЧС России и территориальных органах МЧС России, предоставляющих государственную услугу, приведена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Административному регламенту.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На официальных сайтах МЧС России и территориальных органов размещается следующая информация и документы о порядке предоставления государственной услуги: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копии нормативных правовых актов, регулирующих деятельность по предоставлению государственной услуги;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форма уведомления, предусмотренная приложением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 к Правилам представления уведомлений о начале осуществления отдельных видов предпринимательской деятельности и учета указанных уведомлений, утвержденным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постановлением Правительства Российской Федерации от 16 июля 2009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584 (Собрание законодательства Российской Федерации, 2009,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30, ст. 3823; 2010,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16, ст. 1928;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44, ст. 5692;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1, ст. 171;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37, ст. 5002; 2013,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5, ст. 386;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8, ст. 826;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26, ст. 3338;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31, ст. 4214;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33, ст. 4391; 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51, ст. 7466; 2016,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14, ст. 2001; 2017,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11, ст. 1577)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Правила);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реестр уведомлений, зарегистрированных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реестр);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график работы подразделений МЧС России, предоставляющих государственную услугу.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Требованиями к информированию о порядке предоставления государственной услуги являются: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достоверность предоставляемой информации;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полнота информирования;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удобство и доступность получения информации;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оперативность предоставления информации.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Стандарт предоставления государственной услуги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Наименование государственной услуги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Государственная услуга по приему и учету уведомлений о начале осуществления юридическими лицами и индивидуальными предпринимателями деятельности по производству первичных средств пожаротушения, мобильных средств пожаротушения, установок пожаротушения, средств пожарной автоматики, пожарного оборудования, средств индивидуальной защиты и спасания людей при пожаре, пожарного инструмента, средств пожарной сигнализации, связи и оповещения.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Наименование федерального органа исполнительной власти,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предоставляющего государственную услугу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Государственная услуга предоставляется территориальными органами МЧС России.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Российской Федерации от 6 мая 2011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352 (Собрание законодательства Российской Федерации, 2011,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20, ст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2829;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14, ст. 1655;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36, ст. 4922; 2013,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33, ст. 4382;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49, ст. 6421;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52, ст. 7207; 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21, ст. 2712; 2015,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50, ст. 7165, 7189; 2016,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31, ст. 5031,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37, ст. 5495; 2017,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8, ст. 1257).</w:t>
      </w:r>
      <w:proofErr w:type="gramEnd"/>
    </w:p>
    <w:p w:rsid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Описание результата предоставления государственной услуги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государственной услуги является: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регистрация территориальным органом МЧС России уведомления и вручение (направление) заявителю зарегистрированного уведомления;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учет уведомлений территориальными органами МЧС России путем внесения сведений в реестр;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внесение территориальными органами МЧС России изменений в реестр при получении информации от заявителя о соответствующих изменениях;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размещение сведений, содержащихся в реестре, на официальном сайте МЧС России.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1F2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Срок предоставления государственной услуги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Предоставление государственной услуги территориальными органами МЧС России осуществляется в течение одного рабочего дня после поступления уведомления.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Внесение сведений, содержащихся в зарегистрированных уведомлениях, в реестр осуществляется в течение одного рабочего дня после поступления уведомления. Размещение сведений из реестра на официальном сайте МЧС России осуществляется в течение 10 рабочих дней со дня регистрации уведомления.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При получении информации от заявителя в письменной форме или в форме электронного документа об изменении его места нахождения и (или) места фактического осуществления его деятельности, изменении места жительства индивидуального предпринимателя и (или) места фактического осуществления деятельности, реорганизации юридического лица должностное лицо территориального органа МЧС России, ответственное за учет поступивших уведомлений, вносит сведения в реестр в течение 5 рабочих дней со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дня поступления соответствующих документов в территориальный орган МЧС России.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регулирующих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отношения, возникающие в связи с предоставлением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государственной услуги осуществляется в соответствии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26 декабря 2008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294-ФЗ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2008,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1), ст. 6249; 2009,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18 (ч. 1), ст. 2140,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29, ст. 3601,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48, ст. 5711,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1), ст. 6441;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2010,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17, ст. 1988,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18, ст. 2142,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31, ст. 4160, ст. 4193, ст. 4196,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32, ст. 4298; 2011,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1, ст. 20,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17, ст. 2310,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23, ст. 3263,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3880,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 (ч. 1), ст. 4590,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48, ст. 6728;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19, ст. 2281,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26, ст. 3446,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31, ст. 4320, ст. 4322,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47, ст. 6402;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2013,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9, ст. 874,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3477,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 (ч. 1), ст. 4041,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44, ст. 5633,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48, ст. 6165,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49 (ч. 1), ст. 6338; 2013,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1), ст. 6961,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1), ст. 6979, ст. 6981; 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11, ст. 1092, ст. 1098,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26 (ч. 1), ст. 3366,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 (ч. 1), ст. 4220, ст. 4235, ст. 4243, ст. 4256,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42, ст. 5615,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48, ст. 6659;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2015,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 (ч. 1), ст. 53, ст. 64, ст. 72, ст. 85,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14, ст. 2022,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18, ст. 2614,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3950,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29 (ч. 1), ст. 4339, ст. 4362, ст. 4372, ст. 4389,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48 (ч. 1), ст. 6707; 2016,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11, ст. 1495,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18, ст. 2503,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 (ч. 1), ст. 4160, ст. 4187,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 (ч. 2), ст. 4287),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50, ст. 6975;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2017,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9, ст. 1276,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18, ст. 2673);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9 февраля 2009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8-ФЗ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2009,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7, ст. 776; 2011,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29, ст. 4291; 2013,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23, ст. 2870,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51, ст. 6686,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1), ст. 6961; 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45, ст. 6141,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49 (ч. 6), ст. 6928;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2015,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48 (ч. 1), ст. 6723; 2016,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11, ст. 1493);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27 июля 2010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2010,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31, ст. 4179; 2011,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15, ст. 2038,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3873, ст. 3880,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29, ст. 4291,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30, ст. 4587,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49, ст. 7061;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31, ст. 4322;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2013,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14, ст. 1651,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3477, ст. 3480,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 (ч. 1), ст. 4084,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51, ст. 6679,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1), ст. 6961, ст. 6952, ст. 7009; 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26 (ч. 1), ст. 3366,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 (ч. 1), ст. 4264,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49 (ч. 6), ст. 6928;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2015,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 (ч. 1), ст. 67, ст. 72,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10, ст. 1393,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29 (ч. 1), ст. 4342, ст. 4376; 2016,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7, ст. 916,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 (ч. 2), ст. 4293, ст. 4294;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5), ст. 7482; 2017,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 (ч. 1), ст. 12);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24 ноября 1995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181-ФЗ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1998,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31, ст. 3803; 1999,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2, ст. 232,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29, ст. 3693; 2000,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22, ст. 2267; 2001,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24, ст. 2410,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33 (ч. 1), ст. 3426,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53 (ч. 1), ст. 5024,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 (ч. 1), ст. 2;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2002,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22, ст. 2026; 2003,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2, ст. 167,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43, ст. 4108; 2004,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35, ст. 3607,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 (ч. 1), ст. 25; 2005,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1, ст. 10; 2007,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43, ст. 5084,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49, ст. 6070; 2008,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9, ст. 817,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29 (ч. 1), ст. 3410,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30, ст. 3616,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1), ст. 6224; 2009,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18 (ч. 1), ст. 2152,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30, ст. 3739;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2010,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50, ст. 6609; 2011,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3880,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 (ч. 1), ст. 4596,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45, ст. 6329,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47, ст. 6608,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49 (ч. 1), ст. 7033;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29, ст. 3990,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30, ст. 4175,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53 (ч. 1), ст. 7621;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2013,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8, ст. 717,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19, ст. 2331,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3460,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3475,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3477,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48, ст. 6160,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1), ст. 6986; 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26 (ч. 1), ст. 3406,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 (ч. 1), ст. 4268,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49 (ч. 6), ст. 6928; 2015,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27, ст. 3967,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48 (ч. 1), ст. 6724,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 (ч. 1), ст. 19,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14, ст. 2008;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2016,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 (ч. 5), ст. 7510; 2017,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11, ст. 1539);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16 июля 2009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584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Об уведомительном порядке начала осуществления отдельных видов предпринимательской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2009,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30, ст. 3823; 2010,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16, ст. 1928,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44, ст. 5692;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1, ст. 171,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37, ст. 5002; 2013,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5, ст. 386,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8, ст. 826,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26, ст. 3338,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31, ст. 4214,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33, ст. 4391;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51, ст. 7466; 2015,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14, ст. 2001; 2017,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11, ст. 1539,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23, ст. 3227);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16 мая 2011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373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2011,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22, ст. 3169,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35, ст. 5092;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28, ст. 390,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36, ст. 4903;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50 (ч. 6), ст. 7070,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52, ст. 7507;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5, ст. 506);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постановлением Правительства Российской Федерации от 16 августа 2012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840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F2FB6">
        <w:rPr>
          <w:rFonts w:ascii="Times New Roman" w:eastAsia="Times New Roman" w:hAnsi="Times New Roman" w:cs="Times New Roman"/>
          <w:sz w:val="28"/>
          <w:szCs w:val="28"/>
        </w:rPr>
        <w:t>Росатом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и ее должностных лиц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35, ст. 4829;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50, ст. 7113; 2015,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47, ст. 6596; 2016,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51, ст. 7370).</w:t>
      </w:r>
      <w:proofErr w:type="gramEnd"/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документов, необходимых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 соответствии с нормативными правовыми актами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для предоставления государственной услуги и услуг, которые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являются необходимыми и обязательными для предоставления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услуги, подлежащих представлению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заявителем, способы их получения заявителем,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 том числе в электронной форме,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порядок их представления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Для предоставления государственной услуги заявитель представляет в территориальный орган МЧС России до начала фактического выполнения работ (оказания услуг), указанных в пункте 54 приложения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 к Правилам, уведомление в двух экземплярах по форме, предусмотренной приложением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 к Правилам.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При изменении места нахождения юридического лица и (или) места его фактического осуществления деятельности, реорганизации юридического лица, а также в случае изменения места жительства индивидуального предпринимателя и (или) места его фактического осуществления деятельности заявитель представляет в территориальный орган МЧС России в произвольной форме заявление о внесении изменений в реестровую запись с приложением копий документов, подтверждающих наличие соответствующих изменений или направляет заявление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в виде электронного документа, подписанного усиленной квалифицированной электронной подписью.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документов, необходимых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 соответствии с нормативными правовыми актами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для предоставления государственной услуги,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находятся в распоряжении государственных органов, органов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 и иных органов, участвующих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 предоставлении государственной услуги, и которые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заявитель вправе представить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Для предоставления государственной услуги представление документов, находящихся в распоряжении государственных органов, органов местного самоуправления и иных органов, не требуется.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МЧС России не вправе требовать от заявителя:</w:t>
      </w:r>
    </w:p>
    <w:p w:rsidR="00030CEA" w:rsidRPr="00030CEA" w:rsidRDefault="001F2FB6" w:rsidP="00412FA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EA">
        <w:rPr>
          <w:rFonts w:ascii="Times New Roman" w:eastAsia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F2FB6" w:rsidRPr="001F2FB6" w:rsidRDefault="001F2FB6" w:rsidP="00412FA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6 статьи 7 Федерального закона от 27 июля 2010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Оснований для отказа в приеме документов, необходимых для предоставления государственной услуги, не предусмотрено.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или отказа в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предоставлении государственной услуги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предоставления государственной услуги отсутствуют.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Основания для отказа в предоставлении государственной услуги отсутствуют.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Перечень услуг, которые являются необходимыми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 обязательными для предоставления государственной услуги,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 том числе сведения о документе (документах), выдаваемом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(выдаваемых) организациями, участвующими в предоставлении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Порядок, размер и основания взимания государственной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пошлины или иной платы, взимаемой за предоставление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За предоставление государственной услуги государственная пошлина или иная плата не взимается.</w:t>
      </w: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Порядок, размер и основания взимания платы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за предоставление услуг, которые являются необходимыми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 обязательными для предоставления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услуги,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включая информацию о методике расчета такой платы</w:t>
      </w: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ожидания в очереди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при подаче запроса о предоставлении государственной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услуги и при получении результата предоставления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Максимальный срок ожидания в очереди при подаче документов в территориальные органы МЧС России составляет 15 минут.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Максимальный срок ожидания в очереди при получении зарегистрированного уведомления составляет 15 минут.</w:t>
      </w: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Срок и порядок регистрации запроса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заявителя о предоставлении государственной услуги,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 том числе в электронной форме</w:t>
      </w: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Регистрация уведомления, заявления о внесении изменений в реестровую запись, поступивших в территориальный орган МЧС России, осуществляется в день их поступления.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Требования к помещениям, в которых предоставляется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государственная услуга, к месту ожидания и приема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заявителей, размещению и оформлению визуальной,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текстовой и мультимедийной информации о порядке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предоставления данной услуги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Помещение, в котором предоставляется государственная услуга, должно обеспечиваться необходимыми для предоставления государственной услуги оборудованием, канцелярскими принадлежностями, офисной мебелью, системой кондиционирования воздуха, доступом к гардеробу, телефоном, компьютером с возможностью печати и выхода в сеть Интернет, а также доступом к следующим документам (сведениям) в электронном виде или на бумажном носителе:</w:t>
      </w:r>
    </w:p>
    <w:p w:rsidR="00030CEA" w:rsidRPr="00030CEA" w:rsidRDefault="001F2FB6" w:rsidP="00412FA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EA">
        <w:rPr>
          <w:rFonts w:ascii="Times New Roman" w:eastAsia="Times New Roman" w:hAnsi="Times New Roman" w:cs="Times New Roman"/>
          <w:sz w:val="28"/>
          <w:szCs w:val="28"/>
        </w:rPr>
        <w:t>копии нормативных правовых актов, регулирующих деятельность по предоставлению государственной услуги;</w:t>
      </w:r>
    </w:p>
    <w:p w:rsidR="001F2FB6" w:rsidRPr="001F2FB6" w:rsidRDefault="001F2FB6" w:rsidP="00412FA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текст Административного регламента;</w:t>
      </w:r>
    </w:p>
    <w:p w:rsidR="001F2FB6" w:rsidRPr="001F2FB6" w:rsidRDefault="001F2FB6" w:rsidP="00412FA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форма уведомления о начале осуществления предпринимательской деятельности, предусмотренная приложением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 к Правилам.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соответствии с законодательством Российской Федерации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допуск </w:t>
      </w:r>
      <w:proofErr w:type="spellStart"/>
      <w:r w:rsidRPr="001F2FB6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F2FB6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1F2F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либо, когда это возможно, ее предоставление по месту жительства инвалида или в дистанционном режиме.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На каждой стоянке автотранспортных средств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Показатели доступности и качества предоставления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услуги, в том числе количество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взаимодействий заявителя с должностными лицами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при предоставлении государственной услуги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Показателями доступности и качества государственной услуги являются:</w:t>
      </w:r>
    </w:p>
    <w:p w:rsidR="00030CEA" w:rsidRPr="00030CEA" w:rsidRDefault="001F2FB6" w:rsidP="00412FA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EA">
        <w:rPr>
          <w:rFonts w:ascii="Times New Roman" w:eastAsia="Times New Roman" w:hAnsi="Times New Roman" w:cs="Times New Roman"/>
          <w:sz w:val="28"/>
          <w:szCs w:val="28"/>
        </w:rPr>
        <w:t>открытый доступ для заявителей и других лиц к информации о порядке и сроках предоставления государственной услуги, порядке обжалования действий (бездействия) должностных лиц МЧС России;</w:t>
      </w:r>
    </w:p>
    <w:p w:rsidR="001F2FB6" w:rsidRPr="001F2FB6" w:rsidRDefault="001F2FB6" w:rsidP="00412FA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соблюдение стандарта предоставления государственной услуги;</w:t>
      </w:r>
    </w:p>
    <w:p w:rsidR="001F2FB6" w:rsidRPr="001F2FB6" w:rsidRDefault="001F2FB6" w:rsidP="00412FA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отсутствие жалоб заявителей на действия (бездействие) должностных лиц МЧС России при предоставлении государственной услуги;</w:t>
      </w:r>
    </w:p>
    <w:p w:rsidR="001F2FB6" w:rsidRPr="001F2FB6" w:rsidRDefault="001F2FB6" w:rsidP="00412FA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оперативность вынесения решения в отношении рассматриваемого обращения;</w:t>
      </w:r>
    </w:p>
    <w:p w:rsidR="001F2FB6" w:rsidRPr="001F2FB6" w:rsidRDefault="001F2FB6" w:rsidP="00412FA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полнота и актуальность информации о порядке предоставления государственной услуги;</w:t>
      </w:r>
    </w:p>
    <w:p w:rsidR="001F2FB6" w:rsidRPr="001F2FB6" w:rsidRDefault="001F2FB6" w:rsidP="00412FA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предоставление возможности подачи заявления о предоставлении государственной услуги и других документов (содержащихся в них сведений), необходимых для предоставления государственной услуги, в форме электронного документа;</w:t>
      </w:r>
    </w:p>
    <w:p w:rsidR="001F2FB6" w:rsidRPr="001F2FB6" w:rsidRDefault="001F2FB6" w:rsidP="00412FAE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процессе предоставления государственной услуги заявитель взаимодействует с должностными лицами территориального органа МЧС России:</w:t>
      </w:r>
    </w:p>
    <w:p w:rsidR="00030CEA" w:rsidRPr="00030CEA" w:rsidRDefault="001F2FB6" w:rsidP="00412FA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EA">
        <w:rPr>
          <w:rFonts w:ascii="Times New Roman" w:eastAsia="Times New Roman" w:hAnsi="Times New Roman" w:cs="Times New Roman"/>
          <w:sz w:val="28"/>
          <w:szCs w:val="28"/>
        </w:rPr>
        <w:t>при предоставлении уведомления, заявления;</w:t>
      </w:r>
    </w:p>
    <w:p w:rsidR="001F2FB6" w:rsidRPr="001F2FB6" w:rsidRDefault="001F2FB6" w:rsidP="00412FA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при получении зарегистрированного уведомления или документа об отказе в предоставлении государственной услуги.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Продолжительность одного взаимодействия заявителя с должностным лицом при предоставлении государственной услуги не превышает 15 минут.</w:t>
      </w: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Иные требования, в том числе учитывающие особенности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услуги в многофункциональных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центрах предоставления государственных и муниципальных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услуг и особенности предоставления государственной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услуги в электронной форме</w:t>
      </w: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Заявитель вправе обратиться за получением государственной услуги через МФЦ.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Получение государственной услуги в МФЦ осуществляется в соответствии с настоящим Административным регламентом, а также на основании соглашений о взаимодействии, заключенных территориальными органами МЧС России с многофункциональными центрами.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Заявителям обеспечивается возможность получения информации о порядке предоставления государственной услуги, а также форме уведомления, необходимого для получения государственной услуги по приему и учету уведомлений, на официальном сайте МЧС России и на Едином портале государственных услуг.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случае представления уведомления в МФЦ должностное лицо многофункционального центра формирует электронный образ уведомления, который направляет в уполномоченный орган в электронном виде с использованием усиленной квалифицированной электронной подписи, ставит на уведомлении отметку о приеме и возвращает заявителю.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030CEA" w:rsidRDefault="001F2FB6" w:rsidP="00412FA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0CEA">
        <w:rPr>
          <w:rFonts w:ascii="Times New Roman" w:eastAsia="Times New Roman" w:hAnsi="Times New Roman" w:cs="Times New Roman"/>
          <w:sz w:val="28"/>
          <w:szCs w:val="28"/>
        </w:rPr>
        <w:t>Состав, последовательность и сроки выполнения</w:t>
      </w:r>
      <w:r w:rsidR="00030CEA" w:rsidRP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CEA">
        <w:rPr>
          <w:rFonts w:ascii="Times New Roman" w:eastAsia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  <w:r w:rsidR="00030CEA" w:rsidRP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CEA">
        <w:rPr>
          <w:rFonts w:ascii="Times New Roman" w:eastAsia="Times New Roman" w:hAnsi="Times New Roman" w:cs="Times New Roman"/>
          <w:sz w:val="28"/>
          <w:szCs w:val="28"/>
        </w:rPr>
        <w:t>их выполнения, в том числе особенности выполнения</w:t>
      </w:r>
      <w:r w:rsidR="00030CEA" w:rsidRP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CEA">
        <w:rPr>
          <w:rFonts w:ascii="Times New Roman" w:eastAsia="Times New Roman" w:hAnsi="Times New Roman" w:cs="Times New Roman"/>
          <w:sz w:val="28"/>
          <w:szCs w:val="28"/>
        </w:rPr>
        <w:t>административных процедур (действий)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CEA">
        <w:rPr>
          <w:rFonts w:ascii="Times New Roman" w:eastAsia="Times New Roman" w:hAnsi="Times New Roman" w:cs="Times New Roman"/>
          <w:sz w:val="28"/>
          <w:szCs w:val="28"/>
        </w:rPr>
        <w:t>в электронной форме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 административные процедуры:</w:t>
      </w:r>
    </w:p>
    <w:p w:rsidR="00030CEA" w:rsidRPr="00030CEA" w:rsidRDefault="001F2FB6" w:rsidP="00412FA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EA">
        <w:rPr>
          <w:rFonts w:ascii="Times New Roman" w:eastAsia="Times New Roman" w:hAnsi="Times New Roman" w:cs="Times New Roman"/>
          <w:sz w:val="28"/>
          <w:szCs w:val="28"/>
        </w:rPr>
        <w:t>регистрация территориальным органом МЧС России уведомлений;</w:t>
      </w:r>
    </w:p>
    <w:p w:rsidR="001F2FB6" w:rsidRPr="001F2FB6" w:rsidRDefault="001F2FB6" w:rsidP="00412FA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учет территориальным органом МЧС России уведомлений;</w:t>
      </w:r>
    </w:p>
    <w:p w:rsidR="001F2FB6" w:rsidRPr="001F2FB6" w:rsidRDefault="001F2FB6" w:rsidP="00412FA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внесение территориальным органом МЧС России изменений в реестр.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Блок-схема предоставления государственной услуги приведена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 к Административному регламенту.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Регистрация территориальным органом МЧС России уведомлений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территориальный орган МЧС России, в том числе через МФЦ, уведомления, составленного по форме, предусмотренной приложением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 к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Правилам, и содержащего сведения о намерении заявителя выполнять работы (оказывать услуги), указанные в пункте 54 приложения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 к Правилам.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Заявитель представляет уведомление в двух экземплярах в территориальный орган МЧС России непосредственно или направляет почтовым отправлением с описью вложения и уведомлением о вручении, либо в виде электронного документа, подписанного электронной подписью заявителя, через Единый портал государственных услуг.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МФЦ заявитель представляет уведомление в одном экземпляре на бумажном носителе.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случае представления уведомления непосредственно в территориальный орган МЧС России днем его подачи считается день регистрации уведомления.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При направлении уведомления по почте днем его подачи считается день отправки почтового отправления.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При направлении уведомления в виде электронного документа через Единый портал государственных услуг днем его подачи считается день регистрации этого документа в системе электронного документооборота МЧС России.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случае представления уведомления в уполномоченный орган через МФЦ днем его подачи считается день регистрации уведомления в МФЦ.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При получении уведомления проверяется его форма и содержание на соответствие требованиям, установленным Правилами. Уведомления регистрируются должностным лицом территориального органа МЧС России в день их получения, на обоих экземплярах уведомления ставится отметка с указанием даты их получения и регистрационного номера.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Один экземпляр уведомления остается в территориальном органе МЧС России, а второй вручается (направляется) в день регистрации заявителю.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случае подачи уведомления в виде электронного документа, в том числе через МФЦ, заявителю в день регистрации уведомления направляется подтверждение о получении уведомления в виде электронного документа.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вручение (направление) заявителю зарегистрированного уведомления.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Учет территориальным органом МЧС России уведомлений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регистрация территориальным органом МЧС России уведомления, поступившего от заявителя.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территориального органа в случае отсутствия основания, предусмотренного пунктом 51 Административного регламента, вносит в реестр в день получения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следующие сведения:</w:t>
      </w:r>
    </w:p>
    <w:p w:rsidR="00030CEA" w:rsidRPr="00030CEA" w:rsidRDefault="001F2FB6" w:rsidP="00412FA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0CEA">
        <w:rPr>
          <w:rFonts w:ascii="Times New Roman" w:eastAsia="Times New Roman" w:hAnsi="Times New Roman" w:cs="Times New Roman"/>
          <w:sz w:val="28"/>
          <w:szCs w:val="28"/>
        </w:rPr>
        <w:t>полное и сокращенное (при наличии), в том числе фирменное (при наличии), наименование юридического лица, его организационно-правовая форма, фамилия, имя, отчество (при наличии) индивидуального предпринимателя;</w:t>
      </w:r>
      <w:proofErr w:type="gramEnd"/>
    </w:p>
    <w:p w:rsidR="001F2FB6" w:rsidRPr="001F2FB6" w:rsidRDefault="001F2FB6" w:rsidP="00412FA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почтовые адреса местонахождений юридического лица, в том числе его филиалов и представительств, мест фактического осуществления заявленного вида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(видов) деятельности, мест фактического осуществления заявленного вида (видов) деятельности индивидуального предпринимателя;</w:t>
      </w:r>
    </w:p>
    <w:p w:rsidR="001F2FB6" w:rsidRPr="001F2FB6" w:rsidRDefault="001F2FB6" w:rsidP="00412FA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основной государственный регистрационный номер юридического лица или основной государственный регистрационный номер записи о государственной регистрации индивидуального предпринимателя;</w:t>
      </w:r>
    </w:p>
    <w:p w:rsidR="001F2FB6" w:rsidRPr="001F2FB6" w:rsidRDefault="001F2FB6" w:rsidP="00412FA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налогоплательщика, дата постановки и код причины постановки юридического лица или индивидуального предпринимателя на учет в налоговом органе;</w:t>
      </w:r>
    </w:p>
    <w:p w:rsidR="001F2FB6" w:rsidRPr="001F2FB6" w:rsidRDefault="001F2FB6" w:rsidP="00412FA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вид деятельности, виды работ (услуг), выполняемых в составе деятельности, о начале которой сообщается в уведомлении;</w:t>
      </w:r>
    </w:p>
    <w:p w:rsidR="001F2FB6" w:rsidRPr="001F2FB6" w:rsidRDefault="001F2FB6" w:rsidP="00412FA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дата поступления уведомления и его регистрационный номер.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Сведения о зарегистрированных уведомлениях вносятся в реестр и размещаются на официальном сайте МЧС России.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Для ведения реестра территориальным органом МЧС России оформляется журнал учета уведомлений.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Сведения о зарегистрированных уведомлениях являются открытыми и общедоступными.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Внесение сведений в реестр и размещение их на официальном сайте МЧС России осуществляется в срок, определенный пунктом 16 Административного регламента.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Основанием для отказа заявителю в учете уведомления и внесении сведений в реестр является непредставление в территориальный орган МЧС России до начала фактического выполнения работ (оказания услуг) по производству первичных средств пожаротушения, мобильных средств пожаротушения, установок пожаротушения, средств пожарной автоматики, пожарного оборудования, средств индивидуальной защиты и спасания людей при пожаре, пожарного инструмента, средств пожарной сигнализации, связи и оповещения уведомления, оформленного в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двух экземплярах, по форме, предусмотренной приложением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 к Правилам.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При наличии основания, предусмотренного пунктом 51 Административного регламента, территориальный орган МЧС России вручает (направляет) заявителю мотивированный отказ в учете уведомления и внесении сведений в реестр, за подписью руководителя или заместителя руководителя территориального органа МЧС России.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внесение сведений в реестр, а также размещение сведений, содержащихся в реестре, на официальном сайте МЧС России либо вручение (направление) заявителю мотивированного отказа в учете уведомления и внесении сведений в реестр.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государственной услуги с использованием Единого портала государственных и муниципальных услуг (функций), официального сайта не предоставляется.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Внесение территориальным органом МЧС России изменений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в реестр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территориальный орган МЧС России заявления, составленного в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произвольной форме, о внесении изменений в реестровую запись с приложением копий документов, подтверждающих факт внесения следующих изменений:</w:t>
      </w:r>
    </w:p>
    <w:p w:rsidR="00030CEA" w:rsidRPr="00030CEA" w:rsidRDefault="001F2FB6" w:rsidP="00412FAE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CEA">
        <w:rPr>
          <w:rFonts w:ascii="Times New Roman" w:eastAsia="Times New Roman" w:hAnsi="Times New Roman" w:cs="Times New Roman"/>
          <w:sz w:val="28"/>
          <w:szCs w:val="28"/>
        </w:rPr>
        <w:t>изменение местонахождения юридического лица и (или) места фактического осуществления деятельности;</w:t>
      </w:r>
    </w:p>
    <w:p w:rsidR="001F2FB6" w:rsidRPr="001F2FB6" w:rsidRDefault="001F2FB6" w:rsidP="00412FAE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изменение места жительства индивидуального предпринимателя и (или) места фактического осуществления деятельности;</w:t>
      </w:r>
    </w:p>
    <w:p w:rsidR="001F2FB6" w:rsidRPr="001F2FB6" w:rsidRDefault="001F2FB6" w:rsidP="00412FAE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реорганизация юридического лица.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Заявление и прилагаемые документы регистрируются должностным лицом в день их поступления. Должностное лицо территориального органа МЧС России в случае отсутствия основания, указанного в пункте 56 Административного регламента, вносит изменения в реестровую запись в срок, определенный пунктом 17 Административного регламента.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отказа заявителю во внесении изменений в реестровую запись является </w:t>
      </w:r>
      <w:proofErr w:type="spellStart"/>
      <w:r w:rsidRPr="001F2FB6">
        <w:rPr>
          <w:rFonts w:ascii="Times New Roman" w:eastAsia="Times New Roman" w:hAnsi="Times New Roman" w:cs="Times New Roman"/>
          <w:sz w:val="28"/>
          <w:szCs w:val="28"/>
        </w:rPr>
        <w:t>неподтверждение</w:t>
      </w:r>
      <w:proofErr w:type="spell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изменений места нахождения юридического лица и (или) места фактического осуществления деятельности, реорганизации юридического лица, изменения места жительства индивидуального предпринимателя и (или) места фактического осуществления деятельности, указанных в заявлении о внесении изменений в реестровую запись.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При наличии основания, предусмотренного пунктом 56 Административного регламента, территориальный орган МЧС России вручает (направляет) заявителю мотивированный отказ во внесении изменений в реестровую запись, за подписью руководителя или заместителя руководителя территориального органа МЧС России.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внесение должностным лицом изменений в реестр и размещение их на официальном сайте МЧС России либо направление (вручение) заявителю мотивированного отказа во внесении изменений в реестровую запись.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030CEA" w:rsidRDefault="001F2FB6" w:rsidP="00412FA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0CEA">
        <w:rPr>
          <w:rFonts w:ascii="Times New Roman" w:eastAsia="Times New Roman" w:hAnsi="Times New Roman" w:cs="Times New Roman"/>
          <w:sz w:val="28"/>
          <w:szCs w:val="28"/>
        </w:rPr>
        <w:t xml:space="preserve">Формы </w:t>
      </w:r>
      <w:proofErr w:type="gramStart"/>
      <w:r w:rsidRPr="00030CEA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030CEA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CEA">
        <w:rPr>
          <w:rFonts w:ascii="Times New Roman" w:eastAsia="Times New Roman" w:hAnsi="Times New Roman" w:cs="Times New Roman"/>
          <w:sz w:val="28"/>
          <w:szCs w:val="28"/>
        </w:rPr>
        <w:t>государственной услуги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Порядок осуществления текущего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 исполнением ответственными должностными лицами положений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 и иных нормативных правовых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актов, устанавливающих требования к предоставлению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услуги, а также принятием ими решений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и должностными лицами МЧС России, ответственными за организацию работы по предоставлению государственной услуги, путем проведения проверок соблюдения и исполнения ответственными исполнителями положений Административного регламента, иных нормативных правовых актов Российской Федерации, а также при проведении внутреннего аудита результативности предоставления государственной услуги (далее - проверка).</w:t>
      </w:r>
      <w:proofErr w:type="gramEnd"/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должностных лиц, осуществляющих текущий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государственной услуги, устанавливается приказами МЧС России.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Проверки полноты и качества предоставления государственной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и решения должностных лиц МЧС России, ответственных за предоставление государственной услуги.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случае выявления в результате проведенных проверок нарушений прав заявителей виновные должностные лица МЧС России привлекаются к ответственности в порядке, установленном законодательством Российской Федерации.</w:t>
      </w: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Порядок и периодичность осуществления плановых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 внеплановых проверок полноты и качества предоставления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услуги, в том числе порядок и формы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полнотой и качеством предоставления</w:t>
      </w:r>
      <w:r w:rsidR="00030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</w:t>
      </w:r>
    </w:p>
    <w:p w:rsidR="001F2FB6" w:rsidRPr="001F2FB6" w:rsidRDefault="001F2FB6" w:rsidP="00030C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Проведение плановых и внеплановых проверок осуществляется в целях выявления нарушений порядка предоставления государственной услуги, в том числе своевременности и полноты рассмотрения обращений заявителей, обоснованности и законности принятия по ним решений.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Плановые проверки полноты и качества предоставления государственной услуги проводятся уполномоченными должностными лицами МЧС России.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Ежегодный план проверок утверждается руководителем МЧС России.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Внеплановые проверки полноты и качества предоставления государственной услуги проводятся структурным подразделением МЧС России, на основании жалоб (претензий) граждан на решения или действия (бездействие) должностных лиц МЧС России, принятые или осуществленные в ходе предоставления государственной услуги.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Результаты проверки оформляются в форме акта и подписываются уполномоченными должностными лицами МЧС России.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Ответственность должностных лиц МЧС России за решения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 действия (бездействие), принимаемые (осуществляемые)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ими в ходе предоставления государственной услуги</w:t>
      </w:r>
    </w:p>
    <w:p w:rsidR="001F2FB6" w:rsidRPr="001F2FB6" w:rsidRDefault="001F2FB6" w:rsidP="0003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За неисполнение или ненадлежащее исполнение своих обязанностей по исполнению административных процедур и соблюдению требований настоящего Административного регламента при предоставлении государственной услуги должностные лица несут ответственность, предусмотренную законодательством Российской Федерации.</w:t>
      </w:r>
    </w:p>
    <w:p w:rsidR="001F2FB6" w:rsidRDefault="001F2FB6" w:rsidP="0043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48F6" w:rsidRDefault="004348F6" w:rsidP="0043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48F6" w:rsidRDefault="004348F6" w:rsidP="0043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48F6" w:rsidRDefault="004348F6" w:rsidP="0043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Требования к порядку и формам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государственной услуги, в том числе со стороны граждан,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их объединений и организаций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государственной услуги со стороны уполномоченных должностных лиц МЧС России должен быть постоянным, всесторонним и объективным.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Для осуществления контроля за предоставлением государственной услуги граждане, их объединения и организации имеют право направлять в МЧС России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должностными лицами МЧС России, ответственными за организацию работы по предоставлению государственной услуги, требований настоящего Административного регламента, законодательных и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иных нормативных правовых актов.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Досудебный (внесудебный) порядок обжалования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решений и действий (бездействия) МЧС России, должностных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лиц МЧС России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Информация для заявителя о его праве подать жалобу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на решение и (или) действие (бездействие) федерального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органа исполнительной власти и </w:t>
      </w:r>
      <w:proofErr w:type="spellStart"/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(или) его должностных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лиц при предоставлении государственной услуги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Заявитель вправе обжаловать действия (бездействие) должностных лиц МЧС России и решений, принятых (осуществляемых) ими в ходе предоставления государственной услуги, в досудебном (внесудебном) порядке.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348F6" w:rsidRPr="004348F6" w:rsidRDefault="001F2FB6" w:rsidP="00412FAE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8F6">
        <w:rPr>
          <w:rFonts w:ascii="Times New Roman" w:eastAsia="Times New Roman" w:hAnsi="Times New Roman" w:cs="Times New Roman"/>
          <w:sz w:val="28"/>
          <w:szCs w:val="28"/>
        </w:rPr>
        <w:t>нарушение срока регистрации уведомления, заявления;</w:t>
      </w:r>
    </w:p>
    <w:p w:rsidR="001F2FB6" w:rsidRPr="001F2FB6" w:rsidRDefault="001F2FB6" w:rsidP="00412FAE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1F2FB6" w:rsidRPr="001F2FB6" w:rsidRDefault="001F2FB6" w:rsidP="00412FAE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1F2FB6" w:rsidRPr="001F2FB6" w:rsidRDefault="001F2FB6" w:rsidP="00412FAE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1F2FB6" w:rsidRPr="001F2FB6" w:rsidRDefault="001F2FB6" w:rsidP="00412FAE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1F2FB6" w:rsidRPr="001F2FB6" w:rsidRDefault="001F2FB6" w:rsidP="00412FAE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Федерации;</w:t>
      </w:r>
    </w:p>
    <w:p w:rsidR="001F2FB6" w:rsidRPr="001F2FB6" w:rsidRDefault="001F2FB6" w:rsidP="00412FAE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отказ должностных лиц в исправлении допущенных опечаток и ошибок в запрашиваемых сведениях.</w:t>
      </w:r>
    </w:p>
    <w:p w:rsidR="001F2FB6" w:rsidRDefault="001F2FB6" w:rsidP="004348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8F6" w:rsidRDefault="004348F6" w:rsidP="004348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8F6" w:rsidRPr="001F2FB6" w:rsidRDefault="004348F6" w:rsidP="004348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 жалобы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Предметом досудебного (внесудебного) обжалования является нарушение прав и законных интересов заявителя, противоправные решения, действия (бездействие) должностных лиц при предоставлении государственной услуги, нарушение положений Административного регламента, некорректное поведение или нарушение служебной этики в ходе предоставления государственной услуги.</w:t>
      </w: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Органы государственной власти и уполномоченные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на рассмотрение жалобы должностные лица, которым может быть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направлена жалоба</w:t>
      </w: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Жалоба на решения, действия (бездействие) должностного лица территориального органа МЧС России может быть подана на имя руководителя территориального органа МЧС России.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Жалоба на решения, действия (бездействие) руководителя территориального органа МЧС России может быть подана в МЧС России.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Порядок подачи и рассмотрения жалобы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Жалоба может быть подана на личном приеме, в экспедицию МЧС России, направлена в МЧС России по почте, электронной почте с использованием официального сайта МЧС России, Единого портала государственных услуг.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Жалоба должна содержать:</w:t>
      </w:r>
    </w:p>
    <w:p w:rsidR="004348F6" w:rsidRPr="004348F6" w:rsidRDefault="001F2FB6" w:rsidP="00412FAE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48F6">
        <w:rPr>
          <w:rFonts w:ascii="Times New Roman" w:eastAsia="Times New Roman" w:hAnsi="Times New Roman" w:cs="Times New Roman"/>
          <w:sz w:val="28"/>
          <w:szCs w:val="28"/>
        </w:rPr>
        <w:t>наименование органа, осуществляющего предоставление государственной услуги, а также фамилию, имя, отчество (при наличии) должностного лица, решения, действия (бездействия) которого обжалуются;</w:t>
      </w:r>
      <w:proofErr w:type="gramEnd"/>
    </w:p>
    <w:p w:rsidR="001F2FB6" w:rsidRPr="001F2FB6" w:rsidRDefault="001F2FB6" w:rsidP="00412FAE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фамилию, имя, отчество (при наличии), сведения о месте регистрации заявителя 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физического лица либо наименование, сведения о местонахождении заявителя 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F2FB6" w:rsidRPr="001F2FB6" w:rsidRDefault="001F2FB6" w:rsidP="00412FAE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сведения об обжалуемых решениях, действиях (бездействии) МЧС России, должностных лиц;</w:t>
      </w:r>
    </w:p>
    <w:p w:rsidR="001F2FB6" w:rsidRPr="001F2FB6" w:rsidRDefault="001F2FB6" w:rsidP="00412FAE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доводы, на основании которых заявитель не согласен с решением, действием (бездействием) МЧС России, должностного лица. Заявителем могут быть представлены документы (при наличии), подтверждающие доводы заявителя, либо их копии.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или преступления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Сроки рассмотрения жалобы</w:t>
      </w: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Жалоба, поступившая в МЧС России, подлежит регистрации не позднее следующего рабочего дня со дня ее поступления и рассмотрению должностным лицом, уполномоченным на рассмотрение жалоб, в течение 15 рабочих дней со дня ее регистрации.</w:t>
      </w: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В случае обжалования отказа МЧС России в приеме документов у заявителя либо в исправлении допущенных опечаток и ошибок жалоба рассматривается в течение 5 рабочих дней со дня ее регистрации.</w:t>
      </w: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Перечень оснований для приостановления рассмотрения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жалобы в случае, если возможность приостановления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предусмотрена законодательством Российской Федерации</w:t>
      </w: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Результат рассмотрения жалобы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жалобы должностным лицом МЧС России, наделенным полномочиями по рассмотрению жалоб, принимается одно из следующих решений: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отказать в удовлетворении жалобы.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Порядок информирования заявителя о результатах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рассмотрения жалобы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Мотивированный ответ о результатах рассмотрения жалобы подписывается уполномоченным на рассмотрение жалобы должностным лицом и направляется заявителю в письменной форме или по желанию заявителя в форме электронного документа не позднее одного дня, следующего за днем принятия решения по результатам рассмотрения жалобы.</w:t>
      </w:r>
    </w:p>
    <w:p w:rsidR="001F2FB6" w:rsidRPr="001F2FB6" w:rsidRDefault="001F2FB6" w:rsidP="004348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Порядок обжалования решения по жалобе</w:t>
      </w:r>
    </w:p>
    <w:p w:rsidR="001F2FB6" w:rsidRPr="001F2FB6" w:rsidRDefault="001F2FB6" w:rsidP="004348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Обжалование решения по жалобе осуществляется в порядке, установленном законодательством Российской Федерации.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 заявителя на получение информации и документов,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необходимых для обоснования и рассмотрения жалобы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Заявители имеют право обратиться в МЧС России за получением информации и документов, необходимых для обоснования и рассмотрения жалобы.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Способы информирования заявителей о порядке подачи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 рассмотрения жалобы</w:t>
      </w:r>
    </w:p>
    <w:p w:rsidR="001F2FB6" w:rsidRPr="001F2FB6" w:rsidRDefault="001F2FB6" w:rsidP="0043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12FA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в соответствии с пунктом 3 Административного регламента.</w:t>
      </w:r>
    </w:p>
    <w:p w:rsidR="004348F6" w:rsidRDefault="004348F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F2FB6" w:rsidRPr="001F2FB6" w:rsidRDefault="001F2FB6" w:rsidP="004348F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1F2FB6" w:rsidRPr="001F2FB6" w:rsidRDefault="001F2FB6" w:rsidP="004348F6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2FB6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регламенту,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предоставления Министерством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Российской Федерации по делам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ситуациям и ликвидации последствий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стихийных бедствий государственной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услуги по приему и учету уведомлений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 начале осуществления юридическими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лицами и индивидуальными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редпринимателями отдельных видов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деятельности в сфере производства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пожарно-технической продукции,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утвержденному приказом МЧС России</w:t>
      </w:r>
      <w:r w:rsidR="0043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от 26 сентября 2017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399</w:t>
      </w:r>
      <w:proofErr w:type="gramEnd"/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КОНТАКТНАЯ ИНФОРМАЦИЯ</w:t>
      </w: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ПОДРАЗДЕЛЕНИЙ МЧС РОССИИ, ПРЕДОСТАВЛЯЮЩИХ</w:t>
      </w:r>
    </w:p>
    <w:p w:rsidR="001F2FB6" w:rsidRPr="001F2FB6" w:rsidRDefault="001F2FB6" w:rsidP="00434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ГОСУДАРСТВЕННУЮ УСЛУГУ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5670"/>
      </w:tblGrid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8F6" w:rsidRPr="004348F6" w:rsidRDefault="004348F6" w:rsidP="0043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8F6" w:rsidRPr="004348F6" w:rsidRDefault="004348F6" w:rsidP="0043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8F6" w:rsidRPr="004348F6" w:rsidRDefault="004348F6" w:rsidP="0043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Адрес, номер телефона, адрес электронной почты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Департамент надзорной деятельности и профилактической работы МЧС России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121357, г. Москва, ул. Ватутина, д. 1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(495) 983-65-99, 983-67-20, 983-67-36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licenz.dnd@gmail.com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Департамент готовности сил и специальной пожарной охраны МЧС России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121357, г. Москва, ул. Ватутина, д. 1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(495) 983-66-60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3otdel.uspo@mail.ru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г. Москве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119034, г. Москва, ул. Пречистенка, д. 22/2,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(499) 244-83-81,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www.moscow.mchs.ru, licenz.mchs.77@gmail.com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Белгородской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308006, г. Белгород,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Волчанская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163,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(4722) 30-66-16,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www.31.mchs.gov.ru, licenz.mchs31@yandex.ru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Брянской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241050, г. Брянск, ул. Дуки, д. 59,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(4832) 74-27-87,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www.32.mchs.gov.ru, licenz.mchs.32@gmail.com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Владимирской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600017, г. Владимир,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Краснознаменная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1б,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(4922) 53-39-62,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www.33.mchs.gov.ru, licenz.mchs.33@yandex.ru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Воронежской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394000, г. Воронеж,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Куцыгина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28,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(4732) 96-93-62,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www.36.mchs.gov.ru, licenz.mchs.36@mail.ru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Ивановской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153009, г. Иваново, ул. Диановых, д. 8а,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(4932) 24-12-12,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www.37.mchs.gov.ru, licenz.mchs.37@mail.ru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Калужской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248001, г. Калуга, ул. Кирова, д. 9а,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(4842) 71-81-57,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www.40.mchs.gov.ru, licenz.mchs.40@yandex.ru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Костромской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156012, г. Кострома, п. Новый, д. 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(4942) 49-37-76,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www.44.mchs.gov.ru, licenz.mchs.44@mail.ru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Курской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305000, г. Курск, ул. Челюскинцев, д. 28а,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(4712) 70-02-60,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www.46.mchs.gov.ru, licenz.mchs.46@mail.ru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Липецкой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398054, г. Липецк,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(4742) 22-89-29,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www.48.mchs.gov.ru, licenz.mchs.48@mail.ru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Московской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125466, г. Москва,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Новокуркинское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 шоссе, д. 34,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(495) 917-27-55,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www.50.mchs.gov.ru, licenz.mchs.50@gmail.com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Орловской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302028, г. Орел,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Саурена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 Шаумяна, д. 33, тел.: 8 (4862) 42-98-43,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www.57.mchs.gov.ru, licenz.mchs.57@mail.ru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Рязанской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390000, г. Рязань, ул. Семинарская, д. 11,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(4912) 25-66-64,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www.62.mchs.gov.ru, licenz.mchs.62@yandex.ru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Главное управление МЧС </w:t>
            </w: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по Смоленской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214004, г. Смоленск, ул. Багратиона, д. 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тел.: 8 (4812) 65-69-23,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www.67.mchs.gov.ru, licenz.mchs.67@mail.ru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Тамбовской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392002, г. Тамбов,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Железнодорожная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14,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(4752) 72-73-49,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www.68.mchs.gov.ru, licenz.mchs.68@mail.ru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Тверской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170034, г. Тверь,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-д Дарвина, д. 12,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(4822) 39-09-89,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www.69.mchs.gov.ru, licenz.mchs.69@bk.ru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Тульской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300034, г. Тула, ул. Демонстрации, д. 21,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(4872) 56-93-05,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www.71.mchs.gov.ru, licenz.mchs.71@yandex.ru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Ярославской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150000, г. Ярославль,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 пл., д. 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(4852) 79-08-20,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www.76.mchs.gov.ru, licenz.mchs.76@mail.ru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Башкортостан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450005, Республика Башкортостан, г. Уфа, ул. 8 Марта, д. 12/1,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(347) 272-08-63,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www.2.mchs.gov.ru, licenz.mchs.02@mail.ru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Марий Эл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424006, г. Республика Марий Эл, г. Йошкар-Ола, пр. Гагарина, д. 16а,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(8362) 64-02-26,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www.12.mchs.gov.ru, licenz.mchs.12@mail.ru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Мордовия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430027, Республика Мордовия, г. Саранск, ул. М. Расковой, д. 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(8342) 35-65-56,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www.13.mchs.gov.ru, licenz.mchs.13@mail.ru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Татарстан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420088, Республика Татарстан, г. Казань, ул. Академика Губкина, д. 50,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(843) 227-45-67,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www.16.mchs.gov.ru, licenz.mchs.16@gmail.com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Удмуртской Республике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426008, Удмуртская Республика, г. Ижевск, ул. Коммунаров, д. 325,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(3412) 60-66-73,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www.18.mchs.gov.ru, licenz.mchs.18@gmail.com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Чувашской Республике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428000, Чувашская Республика, г. Чебоксары, пер. Огнеборцев, д. 4,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(8352) 23-11-31,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www.21.mchs.gov.ru, licenz.mchs.21@yandex.ru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Пермскому краю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614990, г. Пермь, ул. Екатерининская, д. 53а, тел.: 8 (342) 210-43-98,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www.59.mchs.gov.ru, licenz.mchs.59@mail.ru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Кировской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610035, г. Киров,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Маклина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65,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(8332) 54-62-70,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www.43.mchs.gov.ru, licenz.mchs.43@yandex.ru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Нижегородской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603950, г. Нижний Новгород,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Фруктовая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(831) 296-07-61,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www.52.mchs.gov.ru, licenz.mchs.52@mail.ru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Оренбургской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460000, г. Оренбург, ул. Гая, д. 21,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(3532) 77-21-59,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www.56.mchs.gov.ru, licenz.mchs.56@mail.ru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Пензенской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440044, г. Пенза, ул. Дзержинского, д. 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(8412) 68-18-83,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www.58.mchs.gov.ru, licenz.mchs.58@gmail.com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Самарской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443100, г. Самара,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Галактионовская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193,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(846) 338-96-90,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www.63.mchs.gov.ru, licenz.mchs.63@mail.ru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Саратовской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410028, г. Саратов, пл.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Соборная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(8452) 43-75-25,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www.64.mchs.gov.ru, licenz.mchs.64@gmail.com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Ульяновской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432071, г. Ульяновск, ул. К. Маркса, д. 121,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(8422) 42-64-35,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www.73.mchs.gov.ru, licenz.mchs.73@mail.ru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Карелия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185035, Республика Карелия, г. Петрозаводск, ул. Правды, д. 25а,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(8142) 73-02-37,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www.10.mchs.gov.ru, licenz.mchs.10@mail.ru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Коми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167983, Республика Коми, г. Сыктывкар, ул. Советская, д. 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(8212) 28-59-36,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www.11.mchs.gov.ru, licenz.mchs.11@mail.ru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Архангельской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163000, г. Архангельск, пр. Советских Космонавтов, д. 51,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(8182)-21-51-47,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www.29.mchs.gov.ru, licenz.mchs.29@gmail.com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Вологодской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160035, г. Вологда, ул. Зосимовская, д. 63а,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(8172) 75-03-51,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www.35.mchs.gov.ru, licenz.mchs.35@mail.ru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Калининградской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236010, г. Калининград,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Бассейная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35,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(4012) 52-93-27,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www.39.mchs.gov.ru, licenz.mchs.39@mail.ru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Ленинградской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188662,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 обл., Всеволожский р-он, п.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Мурино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ул. Оборонная, д. 51,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(812) 640-05-91,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www.47.mchs.gov.ru, licenz.mchs.47@yandex.ru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Мурманской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183038, г. Мурманск, ул. Самойловой, д. 7, тел.: 8 (8152) 55-04-29,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www.51.mchs.gov.ru, licenz.mchs.51@yandex.ru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Новгородской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173009, г. Великий Новгород,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Псковская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171, корп. 3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(8162) 76-51-26,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www.53.mchs.gov.ru, licenz.mchs.53@mail.ru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Псковской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180019, г. Псков,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Инженерная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92, тел.: 8 (8112) 79-44-67,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www.60.mchs.gov.ru, licenz.mchs.60@yandex.ru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г. Санкт-Петербургу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190000, г. Санкт-Петербург, наб. р. Мойки, д. 85,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(812) 718-25-63,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www.78.mchs.gov.ru, licenz.mchs.78@mail.ru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Главное управление МЧС России по Ненецкому </w:t>
            </w: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автономному округу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166700, Ненецкий автономный округ, п. Искателей, ул. Строителей, д. 21а,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тел.: 8(81853) 4-88-50,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www.83.mchs.gov.ru, licenz.mchs.83@mail.ru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Адыгея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385021, Республика Адыгея, г. Майкоп,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Хакурате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642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(8772) 56-80-93 (доб. 5092 и 5093),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www.1.mchs.gov.ru, licenz.mchs.01@mail.ru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Калмыкия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358000, Республика Калмыкия, г. Элиста, ул. Чкалова, д. 21а,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(84722) 2-19-82,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. 8.mchs.gov.ru, licenz.mchs.08@mail.ru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Краснодарскому краю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350051, г. Краснодар, ул. Дзержинского, д. 95\1,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8(861) 224-04-35, www.23.mchs.gov.ru, licenz.mchs.23@gmail.com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Астраханской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414045, г. Астрахань, ул. Волжская, д. 11,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(8512) 46-99-35,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www.30.mchs.gov.ru, licenz.mchs.30@mail.ru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Волгоградской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400131, г. Волгоград, ул. им. 13-й Гвардейской Дивизии, д. 15а,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(8442) 96-70-26,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www.34.mchs.gov.ru, licenz.mchs.34@yandex.ru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Ростовской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344018, г. Ростов-на-Дону, пер.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Доломановский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132,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(863) 227-50-53,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www.61.mchs.gov.ru, licenz.mchs.61@yandex.ru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Дагестан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367015, Республика Дагестан, г. Махачкала,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Аскерханова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(722) 67-41-04,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www.5.mchs.gov.ru, licenz.mchs.05@mail.ru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Ингушетия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386001, Республика Ингушетия, г.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Магас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ул. 65 лет Победы, д. 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(8734) 55-19-67,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www.6.mchs.gov.ru, licenz.mchs.06@mail.ru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Северная Осетия - Алания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362020, Республика Северная Осетия - Алания, г. Владикавказ, ул. Островского, д. 33,</w:t>
            </w:r>
            <w:proofErr w:type="gramEnd"/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тел.: 8 (8672) 75-75-68,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www.15.mchs.gov.ru,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: licenz.mchs.15@mail.ru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Кабардино-Балкарской Республике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360000, Кабардино-Балкарская Республика, г. Нальчик, ул. Кадырова, д. 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(8662) 96-13-61,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www.7.mchs.gov.ru, licenz.mchs.07@mail.ru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Чеченской Республике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364060, Чеченская Республика, г. Грозный, ул. Тухачевского, д. 13,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(8712)-33-24-29,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www.95.mchs.gov.ru, licenz.mshs.95@mail.ru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Карачаево-Черкесской Республике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369000 Карачаево-Черкесская Республика, г. Черкесск, ул. Кавказская, д. 33,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(8782) 26-12-70,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www.9.mchs.gov.ru, licenz.mshs.09@mail.ru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Ставропольскому краю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355000, Ставропольский край, г. Ставрополь, ул. Лермонтова, д. 191а,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(8652) 94-55-96,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www.26.mchs.gov.ru, licenz.mchs.26@bk.ru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Крым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295022, г. Симферополь,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Кечкеметская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103,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(0652) 55-09-66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www.82.mchs.gov.ru, licenz.mchs.82@gmail.com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г. Севастополю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299007, г. Севастополь, ул. О. Кошевого, д. 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(0692) 65-54-18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www.92.mchs.gov.ru, licenz.mchs.92@gmail.com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Алтай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649002, г. Горно-Алтайск, пр-т Коммунистический, д. 115/1,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(38822) 40-283,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www.4.mchs.gov.ru, licenz.mchs.04@gmail.com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Бурятия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670000, г. Улан-Удэ, ул. Кирова, д. 37,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(3012) 21-26-80,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www.3.mchs.gov.ru, licenz.mchs.03@inbox.ru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Тыва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667000, г. Кызыл,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Складская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(39422) 6-63-58,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www.17.mchs.gov.ru, licenz.mchs.17@mail.ru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Республике Хакасия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655019, г. Абакан, ул. Ленина, д. 67,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(3902) 22-81-01,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www.19.mchs.gov.ru, licenz.mchs.19@yandex.ru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Алтайскому краю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656006, г. Барнаул,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Взлетная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2и,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(3852) 54-07-28,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www.22.mchs.gov.ru, licenz.mchs.22@mail.ru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Забайкальскому краю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672000, г. Чита, ул. Костюшко-Григоровича, д. 37,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(3022) 23-08-64,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www.75.mchs.gov.ru, licenz.mchs.75@mail.ru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Красноярскому краю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660049, г. Красноярск, пр-т Мира, д. 68,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(391) 211-47-41,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www.24.mchs.gov.ru, licenz.mchs.24@mchskrsk.ru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Иркутской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664003, г. Иркутск,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Красноармейская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(3952) 25-79-48,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www.38.mchs.gov.ru, licenz.mchs.38@gmail.com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Кемеровской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650000, г. Кемерово, пр. Ленина, д. 55а,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8(3842) 77-12-41,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www.42.mchs.gov.ru, licenz.mchs.42@gmail.com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Новосибирской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630099, г. Новосибирск,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80,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(383) 223-32-47,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www.54.mchs.gov.ru, licenz.mchs.54@mail.ru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Омской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644043, г. Омск,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Интернациональная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41,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(3812) 31-58-24,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www.55.mchs.gov.ru, licenz.mchs.55@mail.ru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Томской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634057, г. Томск, пр. Мира, д. 26,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(3822) 43-33-33,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www.70.mchs.gov.ru, licenz.mchs.70@gmail.com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Главное управление МЧС России по Республике Саха </w:t>
            </w: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(Якутия)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677009, Республика Саха (Якутия), г. Якутск,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Кальвица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16/2,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тел.: 8 (4112) 223-804,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www.14.mchs.gov.ru, licenz.mchs.14@mail.ru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Хабаровскому краю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680038, Хабаровский край, г. Хабаровск, ул. Серышева, д. 60,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(4212) 41-93-51,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www.27.mchs.gov.ru, licenz.mchs.27@mail.ru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Приморскому краю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690001, Приморский край, г. Владивосток,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Дальзаводская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31,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(423) 52-03-49,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www.25.mchs.gov.ru, licenz.mchs.25@mail.ru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Амурской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675000, Амурская область, г. Благовещенск, ул. Пионерская, д. 47,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(4162) 22-61-08,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www.28.mchs.gov.ru, licenz.mchs.28@mail.ru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Сахалинской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693000, Сахалинская область, г. Южно-Сахалинск, ул. Амурская, д. 60,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(4242) 497-080,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www.65.mchs.gov.ru, licenz.mchs.65@mail.ru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Магаданской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685000, г. Магадан,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(4132) 695-135,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www.49.mchs.gov.ru, licenz.mchs.49@mail.ru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Камчатскому краю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683003, Камчатский край, г. Петропавловск-Камчатский,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25,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(4152) 467-836,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www.41.mchs.gov.ru, licenz.mchs.41@mail.ru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Еврейской автономной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679016, Еврейская автономная область, г. Биробиджан, ул. </w:t>
            </w:r>
            <w:proofErr w:type="spell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Волочаевская</w:t>
            </w:r>
            <w:proofErr w:type="spell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(42622) 47888,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www.79.mchs.gov.ru, licenz.mchs.79@mail.ru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Чукотскому автономному округу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689000, Чукотский автономный округ, г. Анадырь, ул. Ленина, д. 61,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(42722) 26129,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www.87.mchs.gov.ru, licenz.mchs.87@mail.ru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Курганской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640006, г. Курган, ул. Куйбышева, д. 191,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(3522) 47-63-13,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www.45.mchs.gov.ru, licenz.mchs.45@gmail.com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Свердловской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620051, г. Екатеринбург, ул. Карла Либкнехта, д. 8а,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8(343) 228-53-78,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www.66.mchs.gov.ru, licenz.mchs.66@mail.ru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Тюменской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625048, г. Тюмень, ул. М. Горького, д. 72,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(3452) 59-06-12,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www.72.mchs.gov.ru, licenz.mchs.72@gmail.com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Челябинской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454091, г. Челябинск, ул. Пушкина, д. 68,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(351) 239-70-46,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www.74.mchs.gov.ru, licenz.mchs.74@mail.ru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Ханты-Мансийскому автономному округу - Югре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 xml:space="preserve">628002, г. Ханты-Мансийск, ул. </w:t>
            </w:r>
            <w:proofErr w:type="gramStart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Посадская</w:t>
            </w:r>
            <w:proofErr w:type="gramEnd"/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, д. 17,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(3467) 39-77-12,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www.86.mchs.gov.ru, licenz.mchs.86@mail.ru</w:t>
            </w:r>
          </w:p>
        </w:tc>
      </w:tr>
      <w:tr w:rsidR="004348F6" w:rsidRPr="004348F6" w:rsidTr="004348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12FA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Ямало-Ненецкому автономному округу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629003, г. Салехард, ул. Республики, д. 28,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тел.: 8 (34922) 3-17-09,</w:t>
            </w:r>
          </w:p>
          <w:p w:rsidR="004348F6" w:rsidRPr="004348F6" w:rsidRDefault="004348F6" w:rsidP="004348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8F6">
              <w:rPr>
                <w:rFonts w:ascii="Times New Roman" w:hAnsi="Times New Roman" w:cs="Times New Roman"/>
                <w:sz w:val="28"/>
                <w:szCs w:val="28"/>
              </w:rPr>
              <w:t>www.89.mchs.gov.ru, licenz.mchs.89@mail.ru</w:t>
            </w:r>
          </w:p>
        </w:tc>
      </w:tr>
    </w:tbl>
    <w:p w:rsidR="008C3510" w:rsidRDefault="008C3510" w:rsidP="008C35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510" w:rsidRDefault="008C351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F2FB6" w:rsidRPr="001F2FB6" w:rsidRDefault="001F2FB6" w:rsidP="008C3510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:rsidR="001F2FB6" w:rsidRPr="001F2FB6" w:rsidRDefault="001F2FB6" w:rsidP="008C3510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регламенту,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предоставления Министерством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Российской Федерации по делам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ситуациям и ликвидации последствий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стихийных бедствий государственной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услуги по приему и учету уведомлений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о начале осуществления юридическими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лицами и индивидуальными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предпринимателями отдельных видов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деятельности в сфере производства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пожарно-технической продукции,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утвержденному приказом МЧС России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от 26 сентября 2017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 xml:space="preserve"> 399</w:t>
      </w:r>
    </w:p>
    <w:p w:rsidR="001F2FB6" w:rsidRPr="001F2FB6" w:rsidRDefault="001F2FB6" w:rsidP="001F2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FB6" w:rsidRPr="001F2FB6" w:rsidRDefault="001F2FB6" w:rsidP="008C35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БЛОК-СХЕМА</w:t>
      </w:r>
    </w:p>
    <w:p w:rsidR="00AD43E0" w:rsidRDefault="001F2FB6" w:rsidP="008C35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FB6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УСЛУГИ ПО ПРИЕМУ И УЧЕТУ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УВЕДОМЛЕНИЙ О НАЧАЛЕ ОСУЩЕСТВЛЕНИЯ ЮРИДИЧЕСКИМИ ЛИЦАМИ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 ИНДИВИДУАЛЬНЫМИ ПРЕДПРИНИМАТЕЛЯМИ ОТДЕЛЬНЫХ ВИДОВ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И УСЛУГ ПО ПЕРЕЧНЮ, УТВЕРЖДЕННОМУ ПРАВИТЕЛЬСТВОМ</w:t>
      </w:r>
      <w:r w:rsidR="008C3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FB6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8C3510" w:rsidRDefault="008C3510" w:rsidP="008C3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22C6182" wp14:editId="5BA5A698">
            <wp:simplePos x="0" y="0"/>
            <wp:positionH relativeFrom="column">
              <wp:posOffset>118110</wp:posOffset>
            </wp:positionH>
            <wp:positionV relativeFrom="paragraph">
              <wp:posOffset>133350</wp:posOffset>
            </wp:positionV>
            <wp:extent cx="6181090" cy="5705475"/>
            <wp:effectExtent l="0" t="0" r="0" b="0"/>
            <wp:wrapNone/>
            <wp:docPr id="3" name="Рисунок 3" descr="C:\Users\Алексей\Desktop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media\image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3510" w:rsidRDefault="008C3510" w:rsidP="008C3510">
      <w:pPr>
        <w:jc w:val="center"/>
        <w:rPr>
          <w:sz w:val="2"/>
          <w:szCs w:val="2"/>
        </w:rPr>
      </w:pPr>
    </w:p>
    <w:p w:rsidR="008C3510" w:rsidRPr="00AD43E0" w:rsidRDefault="008C3510" w:rsidP="008C3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8C3510" w:rsidRPr="00AD43E0" w:rsidSect="00CA013C">
      <w:footerReference w:type="even" r:id="rId13"/>
      <w:footerReference w:type="first" r:id="rId14"/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FAE" w:rsidRDefault="00412FAE">
      <w:pPr>
        <w:spacing w:after="0" w:line="240" w:lineRule="auto"/>
      </w:pPr>
      <w:r>
        <w:separator/>
      </w:r>
    </w:p>
  </w:endnote>
  <w:endnote w:type="continuationSeparator" w:id="0">
    <w:p w:rsidR="00412FAE" w:rsidRDefault="0041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1F2FB6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F2FB6" w:rsidRDefault="001F2FB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1F2FB6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F2FB6" w:rsidRDefault="001F2FB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FAE" w:rsidRDefault="00412FAE">
      <w:pPr>
        <w:spacing w:after="0" w:line="240" w:lineRule="auto"/>
      </w:pPr>
      <w:r>
        <w:separator/>
      </w:r>
    </w:p>
  </w:footnote>
  <w:footnote w:type="continuationSeparator" w:id="0">
    <w:p w:rsidR="00412FAE" w:rsidRDefault="00412FAE">
      <w:pPr>
        <w:spacing w:after="0" w:line="240" w:lineRule="auto"/>
      </w:pPr>
      <w:r>
        <w:continuationSeparator/>
      </w:r>
    </w:p>
  </w:footnote>
  <w:footnote w:id="1">
    <w:p w:rsidR="001F2FB6" w:rsidRPr="001F2FB6" w:rsidRDefault="001F2FB6" w:rsidP="001F2FB6">
      <w:pPr>
        <w:pStyle w:val="a4"/>
        <w:jc w:val="both"/>
        <w:rPr>
          <w:rFonts w:ascii="Times New Roman" w:hAnsi="Times New Roman" w:cs="Times New Roman"/>
        </w:rPr>
      </w:pPr>
      <w:r w:rsidRPr="001F2FB6">
        <w:rPr>
          <w:rStyle w:val="a6"/>
          <w:rFonts w:ascii="Times New Roman" w:hAnsi="Times New Roman" w:cs="Times New Roman"/>
        </w:rPr>
        <w:footnoteRef/>
      </w:r>
      <w:r w:rsidRPr="001F2FB6">
        <w:rPr>
          <w:rFonts w:ascii="Times New Roman" w:hAnsi="Times New Roman" w:cs="Times New Roman"/>
        </w:rPr>
        <w:t xml:space="preserve"> </w:t>
      </w:r>
      <w:proofErr w:type="gramStart"/>
      <w:r w:rsidRPr="001F2FB6">
        <w:rPr>
          <w:rFonts w:ascii="Times New Roman" w:hAnsi="Times New Roman" w:cs="Times New Roman"/>
        </w:rPr>
        <w:t xml:space="preserve">Собрание законодательства Российской Федерации, 2010,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31, ст. 4179; 2011,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15, ст. 2038,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27, ст. 3873, ст. 3880,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29, ст. 4291,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30, ст. 4587,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49, ст. 7061; 2012,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31, ст. 4322; 2013,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14, ст. 1651,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27, ст. 3477, ст. 3480,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30 (ч. 1), ст. 4084,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51, ст. 6679,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52 (ч. 1), ст. 6961, ст. 6952, ст. 7009;</w:t>
      </w:r>
      <w:proofErr w:type="gramEnd"/>
      <w:r w:rsidRPr="001F2FB6">
        <w:rPr>
          <w:rFonts w:ascii="Times New Roman" w:hAnsi="Times New Roman" w:cs="Times New Roman"/>
        </w:rPr>
        <w:t xml:space="preserve"> </w:t>
      </w:r>
      <w:proofErr w:type="gramStart"/>
      <w:r w:rsidRPr="001F2FB6">
        <w:rPr>
          <w:rFonts w:ascii="Times New Roman" w:hAnsi="Times New Roman" w:cs="Times New Roman"/>
        </w:rPr>
        <w:t xml:space="preserve">2014,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26 (ч. 1), ст. 3366,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30 (ч. 1), ст. 4264,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49 (ч. 6), ст. 6928; 2015,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 (ч. 1), ст. 67, ст. 72,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10, ст. 1393,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29 (ч. 1), ст. 4342, ст. 4376; 2016,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7, ст. 916,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27 (ч. 2), ст. 4293, ст. 4294;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52 (ч. 5), ст. 7482;</w:t>
      </w:r>
      <w:proofErr w:type="gramEnd"/>
      <w:r w:rsidRPr="001F2FB6">
        <w:rPr>
          <w:rFonts w:ascii="Times New Roman" w:hAnsi="Times New Roman" w:cs="Times New Roman"/>
        </w:rPr>
        <w:t xml:space="preserve"> 2017,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 (ч. 1), ст. 12.</w:t>
      </w:r>
    </w:p>
  </w:footnote>
  <w:footnote w:id="2">
    <w:p w:rsidR="001F2FB6" w:rsidRPr="001F2FB6" w:rsidRDefault="001F2FB6" w:rsidP="001F2FB6">
      <w:pPr>
        <w:pStyle w:val="a4"/>
        <w:jc w:val="both"/>
        <w:rPr>
          <w:rFonts w:ascii="Times New Roman" w:hAnsi="Times New Roman" w:cs="Times New Roman"/>
        </w:rPr>
      </w:pPr>
      <w:r w:rsidRPr="001F2FB6">
        <w:rPr>
          <w:rStyle w:val="a6"/>
          <w:rFonts w:ascii="Times New Roman" w:hAnsi="Times New Roman" w:cs="Times New Roman"/>
        </w:rPr>
        <w:footnoteRef/>
      </w:r>
      <w:r w:rsidRPr="001F2FB6">
        <w:rPr>
          <w:rFonts w:ascii="Times New Roman" w:hAnsi="Times New Roman" w:cs="Times New Roman"/>
        </w:rPr>
        <w:t xml:space="preserve"> </w:t>
      </w:r>
      <w:proofErr w:type="gramStart"/>
      <w:r w:rsidRPr="001F2FB6">
        <w:rPr>
          <w:rFonts w:ascii="Times New Roman" w:hAnsi="Times New Roman" w:cs="Times New Roman"/>
        </w:rPr>
        <w:t xml:space="preserve">Собрание законодательства Российской Федерации, 2004,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28, ст. 2882; 2005,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43, ст. 4376; 2008,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17, ст. 1814,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43, ст. 4921,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47, ст. 5431; 2009,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22, ст. 2697,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51, ст. 6285; 2010,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19, ст. 2301,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20, ст. 2435,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51 (ч. 3), ст. 6903; 2011,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1, ст. 193, ст. 194,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2, ст. 267,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40, ст. 5532;</w:t>
      </w:r>
      <w:proofErr w:type="gramEnd"/>
      <w:r w:rsidRPr="001F2FB6">
        <w:rPr>
          <w:rFonts w:ascii="Times New Roman" w:hAnsi="Times New Roman" w:cs="Times New Roman"/>
        </w:rPr>
        <w:t xml:space="preserve"> 2012,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2, ст. 243,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6, ст. 643,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19, ст. 2329,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47, ст. 6455; 2013,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26, ст. 3314,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52 (ч. 2), ст. 7137; 2014,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11, ст. 1131,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27, ст. 3754; 2015,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4, ст. 641,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11, ст. 1588; 2016,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 (ч. 2), ст. 211,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39, ст. 5626, 2017,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13, ст. 1913.</w:t>
      </w:r>
    </w:p>
  </w:footnote>
  <w:footnote w:id="3">
    <w:p w:rsidR="001F2FB6" w:rsidRPr="001F2FB6" w:rsidRDefault="001F2FB6" w:rsidP="001F2FB6">
      <w:pPr>
        <w:pStyle w:val="a4"/>
        <w:jc w:val="both"/>
        <w:rPr>
          <w:rFonts w:ascii="Times New Roman" w:hAnsi="Times New Roman" w:cs="Times New Roman"/>
        </w:rPr>
      </w:pPr>
      <w:r w:rsidRPr="001F2FB6">
        <w:rPr>
          <w:rStyle w:val="a6"/>
          <w:rFonts w:ascii="Times New Roman" w:hAnsi="Times New Roman" w:cs="Times New Roman"/>
        </w:rPr>
        <w:footnoteRef/>
      </w:r>
      <w:r w:rsidRPr="001F2FB6">
        <w:rPr>
          <w:rFonts w:ascii="Times New Roman" w:hAnsi="Times New Roman" w:cs="Times New Roman"/>
        </w:rPr>
        <w:t xml:space="preserve"> Собрание законодательства Российской Федерации, 2011,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22, ст. 3169,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35, ст. 5092; 2012,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28, ст. 390,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36, ст. 4903; 2012,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50 (ч. 6), ст. 7070,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52, ст. 7507; 2014, </w:t>
      </w:r>
      <w:r>
        <w:rPr>
          <w:rFonts w:ascii="Times New Roman" w:hAnsi="Times New Roman" w:cs="Times New Roman"/>
        </w:rPr>
        <w:t>№</w:t>
      </w:r>
      <w:r w:rsidRPr="001F2FB6">
        <w:rPr>
          <w:rFonts w:ascii="Times New Roman" w:hAnsi="Times New Roman" w:cs="Times New Roman"/>
        </w:rPr>
        <w:t xml:space="preserve"> 5, ст. 506.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91"/>
    <w:multiLevelType w:val="hybridMultilevel"/>
    <w:tmpl w:val="ADD40CA6"/>
    <w:lvl w:ilvl="0" w:tplc="D97C0D8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0B17F4"/>
    <w:multiLevelType w:val="hybridMultilevel"/>
    <w:tmpl w:val="8D20ACD0"/>
    <w:lvl w:ilvl="0" w:tplc="61B032C8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FC1BE2"/>
    <w:multiLevelType w:val="hybridMultilevel"/>
    <w:tmpl w:val="C8D05768"/>
    <w:lvl w:ilvl="0" w:tplc="28CA3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9D4A96"/>
    <w:multiLevelType w:val="hybridMultilevel"/>
    <w:tmpl w:val="1CD09C46"/>
    <w:lvl w:ilvl="0" w:tplc="B5AAE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F96DDA"/>
    <w:multiLevelType w:val="hybridMultilevel"/>
    <w:tmpl w:val="EDBC08A6"/>
    <w:lvl w:ilvl="0" w:tplc="7B7E233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0D3E42"/>
    <w:multiLevelType w:val="hybridMultilevel"/>
    <w:tmpl w:val="E53A749C"/>
    <w:lvl w:ilvl="0" w:tplc="551A385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CD06E0"/>
    <w:multiLevelType w:val="hybridMultilevel"/>
    <w:tmpl w:val="952A0A40"/>
    <w:lvl w:ilvl="0" w:tplc="EA987A1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387F7C"/>
    <w:multiLevelType w:val="hybridMultilevel"/>
    <w:tmpl w:val="9BC0A29E"/>
    <w:lvl w:ilvl="0" w:tplc="EB6401FC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CD705F"/>
    <w:multiLevelType w:val="hybridMultilevel"/>
    <w:tmpl w:val="F7FAE7FE"/>
    <w:lvl w:ilvl="0" w:tplc="FBCE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35E0F"/>
    <w:multiLevelType w:val="hybridMultilevel"/>
    <w:tmpl w:val="F8627EBC"/>
    <w:lvl w:ilvl="0" w:tplc="2CAE78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AE308C"/>
    <w:multiLevelType w:val="hybridMultilevel"/>
    <w:tmpl w:val="F34EAB30"/>
    <w:lvl w:ilvl="0" w:tplc="74D0EC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876400"/>
    <w:multiLevelType w:val="hybridMultilevel"/>
    <w:tmpl w:val="3CC4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2FB6"/>
    <w:rsid w:val="001F3926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3E8"/>
    <w:rsid w:val="0029559A"/>
    <w:rsid w:val="0029685B"/>
    <w:rsid w:val="002A228E"/>
    <w:rsid w:val="002B2D24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6638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45D8A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76103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558B"/>
    <w:rsid w:val="00CA65C1"/>
    <w:rsid w:val="00CA72CF"/>
    <w:rsid w:val="00CB1691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137C"/>
    <w:rsid w:val="00D148EE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10195"/>
    <w:rsid w:val="00E10508"/>
    <w:rsid w:val="00E37C7E"/>
    <w:rsid w:val="00E400E6"/>
    <w:rsid w:val="00E43D57"/>
    <w:rsid w:val="00E55833"/>
    <w:rsid w:val="00E70E94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normativnye-dokumenty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C8A7F-5A2D-4E5C-920C-3C0B035E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1</Pages>
  <Words>9023</Words>
  <Characters>51434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2017-10-25T08:08:00Z</dcterms:modified>
</cp:coreProperties>
</file>