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9E158C" w:rsidP="0081119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811194">
              <w:rPr>
                <w:b w:val="0"/>
                <w:sz w:val="28"/>
                <w:szCs w:val="28"/>
                <w:u w:val="single"/>
              </w:rPr>
              <w:t>5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3C4F2D"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81119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3C4F2D">
              <w:rPr>
                <w:b w:val="0"/>
                <w:sz w:val="28"/>
                <w:szCs w:val="28"/>
                <w:u w:val="single"/>
              </w:rPr>
              <w:t>4</w:t>
            </w:r>
            <w:r w:rsidR="00811194">
              <w:rPr>
                <w:b w:val="0"/>
                <w:sz w:val="28"/>
                <w:szCs w:val="28"/>
                <w:u w:val="single"/>
              </w:rPr>
              <w:t>66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811194" w:rsidP="009E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1194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Плана мероприятий МЧС России по реализации перечня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1194">
        <w:rPr>
          <w:rFonts w:ascii="Times New Roman" w:eastAsia="Times New Roman" w:hAnsi="Times New Roman" w:cs="Times New Roman"/>
          <w:b/>
          <w:bCs/>
          <w:sz w:val="28"/>
          <w:szCs w:val="28"/>
        </w:rPr>
        <w:t>поручений Президента Российской Федерации</w:t>
      </w: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A76103" w:rsidRDefault="00811194" w:rsidP="009E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целях </w:t>
      </w:r>
      <w:proofErr w:type="gramStart"/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реализации </w:t>
      </w:r>
      <w:hyperlink r:id="rId10" w:history="1">
        <w:r w:rsidRPr="00B854F8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перечня поручений Президента Российской Федерации</w:t>
        </w:r>
        <w:proofErr w:type="gramEnd"/>
        <w:r w:rsidRPr="00B854F8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 xml:space="preserve"> от 18 октября 2017 г. № Пр-2107</w:t>
        </w:r>
      </w:hyperlink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 итогам совещания Президента Российской Федерации с членами Правительства Российской Федерации 27 сентября 2017 года</w:t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860618" w:rsidRDefault="00860618" w:rsidP="00860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811194" w:rsidRPr="00811194" w:rsidRDefault="00811194" w:rsidP="00811194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прилагаемый План мероприятий МЧС России по реализации перечня поручений Президента Российской Федерации от 18 октября 2017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</w:r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№ Пр-2107 по итогам совещания Президента Российской Федерации с членами Правительства Российской Федерации 27 сентября 2017 г.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План).</w:t>
      </w:r>
    </w:p>
    <w:p w:rsidR="00811194" w:rsidRPr="00811194" w:rsidRDefault="00811194" w:rsidP="00811194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Руководителям структурных подразделений центрального аппарата МЧС России, территориальных органов МЧС России, организаций и учреждений МЧС России обеспечить выполнение Плана в части касающейся.</w:t>
      </w:r>
    </w:p>
    <w:p w:rsidR="003C4F2D" w:rsidRDefault="00811194" w:rsidP="00811194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организацией выполнения настоящего приказа возложить на заместителя Министра МЧС России С.А. </w:t>
      </w:r>
      <w:proofErr w:type="spellStart"/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Кададова</w:t>
      </w:r>
      <w:proofErr w:type="spellEnd"/>
      <w:r w:rsidRPr="008111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24E367" wp14:editId="5A34B338">
            <wp:simplePos x="0" y="0"/>
            <wp:positionH relativeFrom="column">
              <wp:posOffset>2451735</wp:posOffset>
            </wp:positionH>
            <wp:positionV relativeFrom="paragraph">
              <wp:posOffset>80645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811194" w:rsidRDefault="00811194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11194" w:rsidSect="00860618"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811194" w:rsidRDefault="00811194" w:rsidP="00811194">
      <w:pPr>
        <w:spacing w:after="0" w:line="240" w:lineRule="auto"/>
        <w:ind w:left="117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811194" w:rsidRDefault="00811194" w:rsidP="00811194">
      <w:pPr>
        <w:spacing w:after="0" w:line="240" w:lineRule="auto"/>
        <w:ind w:left="117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811194" w:rsidRDefault="00811194" w:rsidP="00811194">
      <w:pPr>
        <w:spacing w:after="0" w:line="240" w:lineRule="auto"/>
        <w:ind w:left="117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25.10.2017 № 466</w:t>
      </w:r>
    </w:p>
    <w:p w:rsidR="00811194" w:rsidRDefault="00811194" w:rsidP="0081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1194" w:rsidRDefault="00811194" w:rsidP="00811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1194"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11194">
        <w:rPr>
          <w:rFonts w:ascii="Times New Roman" w:eastAsia="Times New Roman" w:hAnsi="Times New Roman" w:cs="Times New Roman"/>
          <w:sz w:val="28"/>
          <w:szCs w:val="28"/>
        </w:rPr>
        <w:t>мероприятий МЧС России по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11194">
        <w:rPr>
          <w:rFonts w:ascii="Times New Roman" w:eastAsia="Times New Roman" w:hAnsi="Times New Roman" w:cs="Times New Roman"/>
          <w:sz w:val="28"/>
          <w:szCs w:val="28"/>
        </w:rPr>
        <w:t>перечня поручений Президента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11194">
        <w:rPr>
          <w:rFonts w:ascii="Times New Roman" w:eastAsia="Times New Roman" w:hAnsi="Times New Roman" w:cs="Times New Roman"/>
          <w:sz w:val="28"/>
          <w:szCs w:val="28"/>
        </w:rPr>
        <w:t>от 18 октября 2017 г. № Пр-2107 по итогам совещания Президента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11194">
        <w:rPr>
          <w:rFonts w:ascii="Times New Roman" w:eastAsia="Times New Roman" w:hAnsi="Times New Roman" w:cs="Times New Roman"/>
          <w:sz w:val="28"/>
          <w:szCs w:val="28"/>
        </w:rPr>
        <w:t>с членами Правительства Российской Федерации 27 сентября 2017 г.</w:t>
      </w:r>
    </w:p>
    <w:p w:rsidR="00811194" w:rsidRDefault="00811194" w:rsidP="0081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88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2"/>
        <w:gridCol w:w="7713"/>
        <w:gridCol w:w="3969"/>
        <w:gridCol w:w="2410"/>
      </w:tblGrid>
      <w:tr w:rsidR="00320FD0" w:rsidRPr="00320FD0" w:rsidTr="003F70EC">
        <w:trPr>
          <w:cantSplit/>
        </w:trPr>
        <w:tc>
          <w:tcPr>
            <w:tcW w:w="792" w:type="dxa"/>
            <w:vAlign w:val="center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713" w:type="dxa"/>
            <w:vAlign w:val="center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Вид мероприятия</w:t>
            </w:r>
          </w:p>
        </w:tc>
        <w:tc>
          <w:tcPr>
            <w:tcW w:w="3969" w:type="dxa"/>
            <w:vAlign w:val="center"/>
          </w:tcPr>
          <w:p w:rsidR="00320FD0" w:rsidRPr="00320FD0" w:rsidRDefault="00320FD0" w:rsidP="00320FD0">
            <w:pPr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и срок выполнения мероприятия</w:t>
            </w:r>
          </w:p>
        </w:tc>
        <w:tc>
          <w:tcPr>
            <w:tcW w:w="2410" w:type="dxa"/>
            <w:vAlign w:val="center"/>
          </w:tcPr>
          <w:p w:rsidR="00320FD0" w:rsidRPr="00320FD0" w:rsidRDefault="00320FD0" w:rsidP="00320FD0">
            <w:pPr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  <w:tcBorders>
              <w:bottom w:val="single" w:sz="4" w:space="0" w:color="auto"/>
            </w:tcBorders>
          </w:tcPr>
          <w:p w:rsidR="00320FD0" w:rsidRPr="00320FD0" w:rsidRDefault="00320FD0" w:rsidP="002610A2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320FD0" w:rsidRPr="00320FD0" w:rsidRDefault="00320FD0" w:rsidP="002610A2">
            <w:pPr>
              <w:spacing w:after="0" w:line="322" w:lineRule="exact"/>
              <w:ind w:left="14"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Наделение федерального бюджетного учреждения «</w:t>
            </w:r>
            <w:proofErr w:type="spell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Авиалесоохрана</w:t>
            </w:r>
            <w:proofErr w:type="spell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» полномочиями по тушению пожаров на землях лесного фонда в условиях высокой и чрезвычайной пожароопасности, предусмотрев создание подразделений указанного учреждения в наиболее уязвимых субъектах Российской Федерации и их оснащение необходимой техникой и оборудованием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20FD0" w:rsidRPr="00320FD0" w:rsidRDefault="00320FD0" w:rsidP="00320FD0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предложений в Минприроды России</w:t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320F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пп</w:t>
            </w:r>
            <w:proofErr w:type="spellEnd"/>
            <w:r w:rsidRPr="00320F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в п. 1 поручения)</w:t>
            </w:r>
            <w:r w:rsidRPr="00320F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15 декабря 2017 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ДГСП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  <w:tcBorders>
              <w:bottom w:val="nil"/>
            </w:tcBorders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13" w:type="dxa"/>
            <w:tcBorders>
              <w:bottom w:val="nil"/>
            </w:tcBorders>
          </w:tcPr>
          <w:p w:rsidR="00320FD0" w:rsidRPr="00320FD0" w:rsidRDefault="00320FD0" w:rsidP="002610A2">
            <w:pPr>
              <w:spacing w:after="0" w:line="326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проектов нормативных правовых актов Российской Федерации, предусматривающих:</w:t>
            </w:r>
          </w:p>
        </w:tc>
        <w:tc>
          <w:tcPr>
            <w:tcW w:w="3969" w:type="dxa"/>
            <w:tcBorders>
              <w:bottom w:val="nil"/>
            </w:tcBorders>
          </w:tcPr>
          <w:p w:rsidR="00320FD0" w:rsidRPr="00320FD0" w:rsidRDefault="00320FD0" w:rsidP="0032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0FD0" w:rsidRPr="00320FD0" w:rsidTr="003F70EC">
        <w:trPr>
          <w:cantSplit/>
        </w:trPr>
        <w:tc>
          <w:tcPr>
            <w:tcW w:w="792" w:type="dxa"/>
            <w:tcBorders>
              <w:top w:val="nil"/>
            </w:tcBorders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713" w:type="dxa"/>
            <w:tcBorders>
              <w:top w:val="nil"/>
            </w:tcBorders>
          </w:tcPr>
          <w:p w:rsidR="00320FD0" w:rsidRPr="00320FD0" w:rsidRDefault="00320FD0" w:rsidP="002610A2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перечня случаев оказания единовременной материальной помощи и (или) финансовой помощи в связи с утратой имущества первой необходимости (далее </w:t>
            </w:r>
            <w:proofErr w:type="gram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диновременная материальная и финансовая помощь) гражданам, пострадавшим в результате чрезвычайной ситуации, а также определение круга лиц, которым такая помощь может оказываться</w:t>
            </w:r>
          </w:p>
        </w:tc>
        <w:tc>
          <w:tcPr>
            <w:tcW w:w="3969" w:type="dxa"/>
            <w:tcBorders>
              <w:top w:val="nil"/>
            </w:tcBorders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</w:t>
            </w:r>
            <w:bookmarkStart w:id="1" w:name="_GoBack"/>
            <w:bookmarkEnd w:id="1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е проекта нормативного правового акта Российской Федерации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320F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пп</w:t>
            </w:r>
            <w:proofErr w:type="spellEnd"/>
            <w:r w:rsidRPr="00320F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а п. 2 поручения)</w:t>
            </w:r>
            <w:r w:rsidR="003B55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декабря 2017 г.</w:t>
            </w:r>
          </w:p>
        </w:tc>
        <w:tc>
          <w:tcPr>
            <w:tcW w:w="2410" w:type="dxa"/>
            <w:tcBorders>
              <w:top w:val="nil"/>
            </w:tcBorders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внесение в законодательство Российской Федерации изменений, устанавливающих, что денежные средства, выделенные гражданам, пострадавшим в результате чрезвычайной ситуации, в качестве единовременной материальной и финансовой помощи и (или) в качестве единовременного пособия членам семей граждан, погибших (умерших) в результате чрезвычайной ситуации, и гражданам, здоровью которых в результате чрезвычайной ситуации причинен вред различной степени тяжести (далее </w:t>
            </w:r>
            <w:proofErr w:type="gram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диновременное пособие), не подлежат взысканию в рамках исполнительного производства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предложений в Минюст России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a n. 3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1 декабря 2017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в субъектах Российской Федерации порядка информирования территориальных органов ФССП России о гражданах, получивших денежные средства, указанные в пункте 3 настоящего Плана, в целях исключения случаев взыскания этих денежных сре</w:t>
            </w:r>
            <w:proofErr w:type="gram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в р</w:t>
            </w:r>
            <w:proofErr w:type="gram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амках исполнительного производства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предложений в Минюст России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б п. 3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1 декабря 2017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Наделение комиссий по предупреждению и ликвидации чрезвычайных ситуаций и обеспечению пожарной безопасности субъектов Российской Федерации дополнительными полномочиями по координации всех сил единой государственной системы предупреждения и ликвидации чрезвычайных ситуаций субъектов Российской Федерации</w:t>
            </w:r>
          </w:p>
        </w:tc>
        <w:tc>
          <w:tcPr>
            <w:tcW w:w="3969" w:type="dxa"/>
          </w:tcPr>
          <w:p w:rsidR="00320FD0" w:rsidRPr="00320FD0" w:rsidRDefault="00320FD0" w:rsidP="00320FD0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проекта нормативного правового акта Российской Федерации в Правительство</w:t>
            </w:r>
          </w:p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абз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1 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a n.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10 ноября 2017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ДГЗ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Возложение функций председателей комиссий по предупреждению и ликвидации чрезвычайных ситуаций и обеспечению пожарной безопасности субъектов Российской Федерации на высших должностных лиц (руководителей высших исполнительных органов государственной власти) субъектов Российской Федерации</w:t>
            </w:r>
          </w:p>
        </w:tc>
        <w:tc>
          <w:tcPr>
            <w:tcW w:w="3969" w:type="dxa"/>
          </w:tcPr>
          <w:p w:rsidR="00320FD0" w:rsidRPr="00320FD0" w:rsidRDefault="00320FD0" w:rsidP="00320FD0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проекта нормативного правового акта Российской Федерации в Правительство</w:t>
            </w:r>
          </w:p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абз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2 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a n.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10 ноября 2017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ДГЗ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понятия «имущество первой необходимости» и критериев оценки его частичной или полной утраты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проекта нормативного правового акта Российской Федерации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б п. 2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декабря 2017 г.</w:t>
            </w:r>
          </w:p>
        </w:tc>
        <w:tc>
          <w:tcPr>
            <w:tcW w:w="2410" w:type="dxa"/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понятия «неотложные аварийно-восстановительные работы» и установление требований к восстановлению объектов по временной схеме и срокам их проведения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проекта нормативного правового акта Российской Федерации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в п. 2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декабря 2017 г.</w:t>
            </w:r>
          </w:p>
        </w:tc>
        <w:tc>
          <w:tcPr>
            <w:tcW w:w="2410" w:type="dxa"/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особенностей осуществления выплат иностранным гражданам и лицам без гражданства, пострадавшим в результате чрезвычайных ситуаций на территории Российской Федерации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проекта нормативного правового акта Российской Федерации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г п. 2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декабря 2017 г.</w:t>
            </w:r>
          </w:p>
        </w:tc>
        <w:tc>
          <w:tcPr>
            <w:tcW w:w="2410" w:type="dxa"/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ДМД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сроков, в течение которых, в случае если необходимо незамедлительно принять меры по ликвидации последствий чрезвычайной ситуации, закупка товаров (работ, услуг) может осуществляться у единственного поставщика (подрядчика, исполнителя)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проекта нормативного правового акта Российской Федерации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д п. 2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декабря 2017 г.</w:t>
            </w:r>
          </w:p>
        </w:tc>
        <w:tc>
          <w:tcPr>
            <w:tcW w:w="2410" w:type="dxa"/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ДР</w:t>
            </w:r>
            <w:proofErr w:type="gramEnd"/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7713" w:type="dxa"/>
          </w:tcPr>
          <w:p w:rsidR="00320FD0" w:rsidRPr="00320FD0" w:rsidRDefault="00320FD0" w:rsidP="002610A2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актуализацию критериев классификации чрезвычайных ситуаций (отнесения к чрезвычайным ситуациям федерального, межрегионального, регионального, межмуниципального, муниципального и локального характера), а также уровней реагирования при их наступлении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проекта нормативного правового акта Российской Федерации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е п. 2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декабря 2017 г.</w:t>
            </w:r>
          </w:p>
        </w:tc>
        <w:tc>
          <w:tcPr>
            <w:tcW w:w="2410" w:type="dxa"/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ДГЗ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мер административной ответственности за невыполнение мероприятий сводных планов тушения лесных пожаров на территориях субъектов Российской Федерации</w:t>
            </w:r>
          </w:p>
        </w:tc>
        <w:tc>
          <w:tcPr>
            <w:tcW w:w="3969" w:type="dxa"/>
          </w:tcPr>
          <w:p w:rsidR="00320FD0" w:rsidRPr="00320FD0" w:rsidRDefault="00320FD0" w:rsidP="00320FD0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Направление предложений </w:t>
            </w:r>
            <w:proofErr w:type="gram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Минприроды России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абз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3 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a </w:t>
            </w:r>
            <w:r w:rsidR="003B5587"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1 ноября 2017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ДНПР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системы оперативного информирования граждан при наступлении чрезвычайной ситуации о порядке их действий, об отселении из пострадавших населенных пунктов, о праве на получение предусмотренных законодательством Российской Федерации выплат и о порядке восстановления утраченных документов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Направление предложений в </w:t>
            </w:r>
            <w:proofErr w:type="spell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Минкомсвязь</w:t>
            </w:r>
            <w:proofErr w:type="spell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б п.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25 января 2018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реализация перечня мер по совершенствованию системы вызова экстренных оперативных служб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Направление предложений в </w:t>
            </w:r>
            <w:proofErr w:type="spell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Минкомсвязь</w:t>
            </w:r>
            <w:proofErr w:type="spell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п. </w:t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25 января 2018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УИТС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мер, направленных на реализацию необходимых водохозяйственных и превентивных противопаводковых мероприятий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предложений в Минприроды России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г п.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25 января 2018 г.</w:t>
            </w:r>
          </w:p>
        </w:tc>
        <w:tc>
          <w:tcPr>
            <w:tcW w:w="2410" w:type="dxa"/>
          </w:tcPr>
          <w:p w:rsidR="00320FD0" w:rsidRPr="00320FD0" w:rsidRDefault="003F70EC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ДГЗ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Проработка вопроса о сокращении сроков формирования списков граждан, пострадавших в результате чрезвычайной ситуации и имеющих право на получение единовременной материальной и финансовой помощи и (или) единовременного пособия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предложений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абз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2 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д п.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ноября 2017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7713" w:type="dxa"/>
          </w:tcPr>
          <w:p w:rsidR="00320FD0" w:rsidRPr="00320FD0" w:rsidRDefault="00320FD0" w:rsidP="002610A2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Проработка вопроса об упрощении порядка подачи гражданами, пострадавшими в результате чрезвычайной ситуации, заявлений на получение единовременной материальной и финансовой помощи и (или) единовременного пособия; восстановления правоустанавливающих и других утраченных документов; выдачи гражданам документов о признании жилых помещений непригодными для постоянного проживания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предложений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абз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3 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д п.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ноября 2017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Проработка вопросов установления обязанности правообладателей земельных участков, расположенных на территориях городских и сельских поселений, садоводческих объединений, регулярно производить их уборку от мусора и покос травы, а также обязанности правообладателей земель сельскохозяйственного назначения принимать меры по их защите от зарастания сорными растениями, своевременно проводить сенокошение на сенокосах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предложений в Правительство Российской Федерации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абз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4 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д п.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ноября 2017 г.</w:t>
            </w:r>
          </w:p>
        </w:tc>
        <w:tc>
          <w:tcPr>
            <w:tcW w:w="2410" w:type="dxa"/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ДНПР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механизма оперативной выплаты гражданам, пострадавшим в результате чрезвычайной ситуации, за счет средств бюджетов субъектов Российской Федерации единовременной материальной и финансовой помощи и (или) единовременных пособий, выплата которых осуществляется за счет бюджетных ассигнований федерального бюджета, и последующего возмещения субъектам Российской Федерации указанных расходов из федерального бюджета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предложений в Минфин России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е п. 4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10 ноября 2017 г.</w:t>
            </w:r>
          </w:p>
        </w:tc>
        <w:tc>
          <w:tcPr>
            <w:tcW w:w="2410" w:type="dxa"/>
          </w:tcPr>
          <w:p w:rsidR="00320FD0" w:rsidRPr="00320FD0" w:rsidRDefault="00320FD0" w:rsidP="0026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ФЭД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методической помощи органам исполнительной власти субъектов Российской Федерации и обеспечение контроля за выполнением мероприятий </w:t>
            </w:r>
            <w:proofErr w:type="gram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969" w:type="dxa"/>
          </w:tcPr>
          <w:p w:rsidR="00320FD0" w:rsidRPr="00320FD0" w:rsidRDefault="00320FD0" w:rsidP="00320FD0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15.1.</w:t>
            </w:r>
          </w:p>
        </w:tc>
        <w:tc>
          <w:tcPr>
            <w:tcW w:w="7713" w:type="dxa"/>
          </w:tcPr>
          <w:p w:rsidR="00320FD0" w:rsidRPr="00320FD0" w:rsidRDefault="00320FD0" w:rsidP="002610A2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разработке и утверждению комплекса мер по развитию территориальных подсистем единой государственной системы предупреждения и ликвидации чрезвычайных ситуаций и по совершенствованию гражданской обороны, с </w:t>
            </w:r>
            <w:proofErr w:type="spellStart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предусмотрением</w:t>
            </w:r>
            <w:proofErr w:type="spellEnd"/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проектах бюджетов субъектов Российской Федерации на 2018 год и на плановый период 2019 и 2020 годов необходимого финансирования этих мер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обобщенного доклада в МЧС России (ДГЗ)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a </w:t>
            </w:r>
            <w:r w:rsidR="003B5587"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5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1 декабря 2017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территориальные органы МЧС России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15.2.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оснащению подразделений противопожарной службы субъектов Российской Федерации современной техникой, аварийно-спасательным оборудованием и экипировкой, а также по развитию деятельности добровольной пожарной охраны и привлечению к участию в ней граждан с учетом необходимости прикрытия населенных пунктов, расположенных в удаленных и труднодоступных местностях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обобщенного доклада в МЧС России (ДГСП)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б п. 5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30 июля 2018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территориальные органы МЧС России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15.3.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определению в 2019 году в порядке, установленном Правительством Российской Федерации, границ зон затопления и подтопления на территориях субъектов Российской Федерации и обеспечить внесение изменений в документы территориального планирования субъектов Российской Федерации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обобщенного доклада в МЧС России (ДГЗ)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в п. 5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30 июля 2018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территориальные органы МЧС России</w:t>
            </w:r>
          </w:p>
        </w:tc>
      </w:tr>
      <w:tr w:rsidR="00320FD0" w:rsidRPr="00320FD0" w:rsidTr="003F70EC">
        <w:trPr>
          <w:cantSplit/>
        </w:trPr>
        <w:tc>
          <w:tcPr>
            <w:tcW w:w="792" w:type="dxa"/>
          </w:tcPr>
          <w:p w:rsidR="00320FD0" w:rsidRPr="00320FD0" w:rsidRDefault="00320FD0" w:rsidP="00261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15.4.</w:t>
            </w:r>
          </w:p>
        </w:tc>
        <w:tc>
          <w:tcPr>
            <w:tcW w:w="7713" w:type="dxa"/>
          </w:tcPr>
          <w:p w:rsidR="00320FD0" w:rsidRPr="00320FD0" w:rsidRDefault="00320FD0" w:rsidP="00320FD0">
            <w:pPr>
              <w:spacing w:after="0" w:line="317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соблюдению установленных режимов и ограничений при осуществлении градостроительной и иной хозяйственной деятельности в границах зон затопления и подтопления</w:t>
            </w:r>
          </w:p>
        </w:tc>
        <w:tc>
          <w:tcPr>
            <w:tcW w:w="3969" w:type="dxa"/>
          </w:tcPr>
          <w:p w:rsidR="00320FD0" w:rsidRPr="00320FD0" w:rsidRDefault="00320FD0" w:rsidP="003B5587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обобщенного доклада в МЧС России (ДГЗ) в МЧС России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  <w:r w:rsidRPr="003B55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г п. 5 поручения)</w:t>
            </w:r>
            <w:r w:rsidR="003B558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до 30 июля 2018 г.</w:t>
            </w:r>
          </w:p>
        </w:tc>
        <w:tc>
          <w:tcPr>
            <w:tcW w:w="2410" w:type="dxa"/>
          </w:tcPr>
          <w:p w:rsidR="00320FD0" w:rsidRPr="00320FD0" w:rsidRDefault="00320FD0" w:rsidP="0032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FD0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территориальные органы МЧС России</w:t>
            </w:r>
          </w:p>
        </w:tc>
      </w:tr>
    </w:tbl>
    <w:p w:rsidR="00811194" w:rsidRDefault="00811194" w:rsidP="0081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811194" w:rsidSect="00811194">
      <w:pgSz w:w="16837" w:h="11905" w:orient="landscape"/>
      <w:pgMar w:top="1134" w:right="1134" w:bottom="567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A67" w:rsidRDefault="005D3A67">
      <w:pPr>
        <w:spacing w:after="0" w:line="240" w:lineRule="auto"/>
      </w:pPr>
      <w:r>
        <w:separator/>
      </w:r>
    </w:p>
  </w:endnote>
  <w:endnote w:type="continuationSeparator" w:id="0">
    <w:p w:rsidR="005D3A67" w:rsidRDefault="005D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A67" w:rsidRDefault="005D3A67">
      <w:pPr>
        <w:spacing w:after="0" w:line="240" w:lineRule="auto"/>
      </w:pPr>
      <w:r>
        <w:separator/>
      </w:r>
    </w:p>
  </w:footnote>
  <w:footnote w:type="continuationSeparator" w:id="0">
    <w:p w:rsidR="005D3A67" w:rsidRDefault="005D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964F2"/>
    <w:multiLevelType w:val="hybridMultilevel"/>
    <w:tmpl w:val="ADFE6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506948"/>
    <w:multiLevelType w:val="multilevel"/>
    <w:tmpl w:val="DBB44A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650162"/>
    <w:multiLevelType w:val="hybridMultilevel"/>
    <w:tmpl w:val="49E0A47C"/>
    <w:lvl w:ilvl="0" w:tplc="8DA68EA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43367C"/>
    <w:multiLevelType w:val="hybridMultilevel"/>
    <w:tmpl w:val="F4D65A3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210F76D6"/>
    <w:multiLevelType w:val="hybridMultilevel"/>
    <w:tmpl w:val="9E7205E0"/>
    <w:lvl w:ilvl="0" w:tplc="036C8C6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641FCC"/>
    <w:multiLevelType w:val="hybridMultilevel"/>
    <w:tmpl w:val="DBC6DE8A"/>
    <w:lvl w:ilvl="0" w:tplc="37F05A3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5B780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D67EFA"/>
    <w:multiLevelType w:val="multilevel"/>
    <w:tmpl w:val="17067F5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44C0FF8"/>
    <w:multiLevelType w:val="hybridMultilevel"/>
    <w:tmpl w:val="9D0A3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25535C"/>
    <w:multiLevelType w:val="hybridMultilevel"/>
    <w:tmpl w:val="59022EAA"/>
    <w:lvl w:ilvl="0" w:tplc="9C8894D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22E0EC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2"/>
  </w:num>
  <w:num w:numId="3">
    <w:abstractNumId w:val="12"/>
  </w:num>
  <w:num w:numId="4">
    <w:abstractNumId w:val="0"/>
  </w:num>
  <w:num w:numId="5">
    <w:abstractNumId w:val="15"/>
  </w:num>
  <w:num w:numId="6">
    <w:abstractNumId w:val="5"/>
  </w:num>
  <w:num w:numId="7">
    <w:abstractNumId w:val="4"/>
  </w:num>
  <w:num w:numId="8">
    <w:abstractNumId w:val="14"/>
  </w:num>
  <w:num w:numId="9">
    <w:abstractNumId w:val="3"/>
  </w:num>
  <w:num w:numId="10">
    <w:abstractNumId w:val="21"/>
  </w:num>
  <w:num w:numId="11">
    <w:abstractNumId w:val="11"/>
  </w:num>
  <w:num w:numId="12">
    <w:abstractNumId w:val="23"/>
  </w:num>
  <w:num w:numId="13">
    <w:abstractNumId w:val="1"/>
  </w:num>
  <w:num w:numId="14">
    <w:abstractNumId w:val="17"/>
  </w:num>
  <w:num w:numId="15">
    <w:abstractNumId w:val="18"/>
  </w:num>
  <w:num w:numId="16">
    <w:abstractNumId w:val="8"/>
  </w:num>
  <w:num w:numId="17">
    <w:abstractNumId w:val="7"/>
  </w:num>
  <w:num w:numId="18">
    <w:abstractNumId w:val="6"/>
  </w:num>
  <w:num w:numId="19">
    <w:abstractNumId w:val="9"/>
  </w:num>
  <w:num w:numId="20">
    <w:abstractNumId w:val="20"/>
  </w:num>
  <w:num w:numId="21">
    <w:abstractNumId w:val="10"/>
  </w:num>
  <w:num w:numId="22">
    <w:abstractNumId w:val="19"/>
  </w:num>
  <w:num w:numId="23">
    <w:abstractNumId w:val="2"/>
  </w:num>
  <w:num w:numId="2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56425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04213"/>
    <w:rsid w:val="00112C02"/>
    <w:rsid w:val="001172C7"/>
    <w:rsid w:val="0012211D"/>
    <w:rsid w:val="0012295C"/>
    <w:rsid w:val="00123FC4"/>
    <w:rsid w:val="0013012D"/>
    <w:rsid w:val="00141C22"/>
    <w:rsid w:val="001438A8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96D2E"/>
    <w:rsid w:val="002A228E"/>
    <w:rsid w:val="002B2D24"/>
    <w:rsid w:val="002B73CA"/>
    <w:rsid w:val="002E6146"/>
    <w:rsid w:val="002E756E"/>
    <w:rsid w:val="002F31B8"/>
    <w:rsid w:val="002F33FD"/>
    <w:rsid w:val="0030394B"/>
    <w:rsid w:val="0030624F"/>
    <w:rsid w:val="00316FB6"/>
    <w:rsid w:val="00320FD0"/>
    <w:rsid w:val="00321383"/>
    <w:rsid w:val="003239C6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B5587"/>
    <w:rsid w:val="003C3624"/>
    <w:rsid w:val="003C4F2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3F70EC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1082E"/>
    <w:rsid w:val="00510F82"/>
    <w:rsid w:val="00511FEE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A694F"/>
    <w:rsid w:val="005B6F15"/>
    <w:rsid w:val="005D3A67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666BC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1194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0618"/>
    <w:rsid w:val="00864A26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158C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7159"/>
    <w:rsid w:val="00B61EFB"/>
    <w:rsid w:val="00B6591C"/>
    <w:rsid w:val="00B854F8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2E7B"/>
    <w:rsid w:val="00CF7990"/>
    <w:rsid w:val="00CF7C13"/>
    <w:rsid w:val="00D03A2A"/>
    <w:rsid w:val="00D047D9"/>
    <w:rsid w:val="00D06387"/>
    <w:rsid w:val="00D06CED"/>
    <w:rsid w:val="00D076D2"/>
    <w:rsid w:val="00D07C6B"/>
    <w:rsid w:val="00D105ED"/>
    <w:rsid w:val="00D1137C"/>
    <w:rsid w:val="00D148EE"/>
    <w:rsid w:val="00D3026C"/>
    <w:rsid w:val="00D40B15"/>
    <w:rsid w:val="00D41083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37C7E"/>
    <w:rsid w:val="00E400E6"/>
    <w:rsid w:val="00E43D57"/>
    <w:rsid w:val="00E51321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e-documents/perechen-porucheniy-27-09-2017-prezidentom-rf-ot-18-10-2017-nomer-pr-2107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7482A-16E6-4612-9F71-6CCCA27B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1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2017-11-07T17:14:00Z</dcterms:modified>
</cp:coreProperties>
</file>