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E8" w:rsidRPr="00026BA2" w:rsidRDefault="003F7CE8">
      <w:pPr>
        <w:pStyle w:val="ConsPlusTitle"/>
        <w:jc w:val="center"/>
      </w:pPr>
      <w:r w:rsidRPr="00026BA2">
        <w:t>МИНИСТЕРСТВО РОССИЙСКОЙ ФЕДЕРАЦИИ ПО ДЕЛАМ ГРАЖДАНСКОЙ</w:t>
      </w:r>
    </w:p>
    <w:p w:rsidR="003F7CE8" w:rsidRPr="00026BA2" w:rsidRDefault="003F7CE8">
      <w:pPr>
        <w:pStyle w:val="ConsPlusTitle"/>
        <w:jc w:val="center"/>
      </w:pPr>
      <w:r w:rsidRPr="00026BA2">
        <w:t>ОБОРОНЫ, ЧРЕЗВЫЧАЙНЫМ СИТУАЦИЯМ И ЛИКВИДАЦИИ</w:t>
      </w:r>
    </w:p>
    <w:p w:rsidR="003F7CE8" w:rsidRPr="00026BA2" w:rsidRDefault="003F7CE8">
      <w:pPr>
        <w:pStyle w:val="ConsPlusTitle"/>
        <w:jc w:val="center"/>
      </w:pPr>
      <w:r w:rsidRPr="00026BA2">
        <w:t>ПОСЛЕДСТВИЙ СТИХИЙНЫХ БЕДСТВИЙ</w:t>
      </w:r>
    </w:p>
    <w:p w:rsidR="003F7CE8" w:rsidRPr="00026BA2" w:rsidRDefault="003F7CE8">
      <w:pPr>
        <w:pStyle w:val="ConsPlusTitle"/>
        <w:jc w:val="center"/>
      </w:pPr>
    </w:p>
    <w:p w:rsidR="003F7CE8" w:rsidRPr="00026BA2" w:rsidRDefault="003F7CE8">
      <w:pPr>
        <w:pStyle w:val="ConsPlusTitle"/>
        <w:jc w:val="center"/>
      </w:pPr>
      <w:r w:rsidRPr="00026BA2">
        <w:t>ПРИКАЗ</w:t>
      </w:r>
    </w:p>
    <w:p w:rsidR="003F7CE8" w:rsidRPr="00026BA2" w:rsidRDefault="003F7CE8">
      <w:pPr>
        <w:pStyle w:val="ConsPlusTitle"/>
        <w:jc w:val="center"/>
      </w:pPr>
      <w:r w:rsidRPr="00026BA2">
        <w:t>от 25 ноября 2009 г</w:t>
      </w:r>
      <w:r w:rsidR="00026BA2" w:rsidRPr="00026BA2">
        <w:t>ода</w:t>
      </w:r>
      <w:r w:rsidRPr="00026BA2">
        <w:t xml:space="preserve"> </w:t>
      </w:r>
      <w:r w:rsidR="00472135">
        <w:t>№</w:t>
      </w:r>
      <w:r w:rsidRPr="00026BA2">
        <w:t xml:space="preserve"> 660</w:t>
      </w:r>
    </w:p>
    <w:p w:rsidR="003F7CE8" w:rsidRPr="00026BA2" w:rsidRDefault="003F7CE8">
      <w:pPr>
        <w:pStyle w:val="ConsPlusTitle"/>
        <w:jc w:val="center"/>
      </w:pPr>
    </w:p>
    <w:p w:rsidR="003F7CE8" w:rsidRPr="00026BA2" w:rsidRDefault="003F7CE8">
      <w:pPr>
        <w:pStyle w:val="ConsPlusTitle"/>
        <w:jc w:val="center"/>
      </w:pPr>
      <w:r w:rsidRPr="00026BA2">
        <w:t>ОБ УТВЕРЖДЕНИИ ПОРЯДКА</w:t>
      </w:r>
      <w:r w:rsidR="00026BA2" w:rsidRPr="00026BA2">
        <w:br/>
      </w:r>
      <w:r w:rsidRPr="00026BA2">
        <w:t>ПОЛУЧЕНИЯ ЭКСПЕРТНОЙ ОРГАНИЗАЦИЕЙ ДОБРОВОЛЬНОЙ АККРЕДИТАЦИИ</w:t>
      </w:r>
      <w:r w:rsidR="00026BA2" w:rsidRPr="00026BA2">
        <w:t xml:space="preserve"> </w:t>
      </w:r>
      <w:r w:rsidRPr="00026BA2">
        <w:t>В ОБЛАСТИ ОЦЕНКИ СООТВЕТСТВИЯ ОБЪЕКТОВ ЗАЩИТЫ (ПРОДУКЦИИ)</w:t>
      </w:r>
      <w:r w:rsidR="00026BA2" w:rsidRPr="00026BA2">
        <w:t xml:space="preserve"> </w:t>
      </w:r>
      <w:r w:rsidRPr="00026BA2">
        <w:t>УСТАНОВЛЕННЫМ ТРЕБОВАНИЯМ ПОЖАРНОЙ БЕЗОПАСНОСТИ</w:t>
      </w:r>
      <w:r w:rsidR="00026BA2" w:rsidRPr="00026BA2">
        <w:t xml:space="preserve"> </w:t>
      </w:r>
      <w:r w:rsidRPr="00026BA2">
        <w:t>ПУТЕМ НЕЗАВИСИМОЙ ОЦЕНКИ ПОЖАРНОГО РИСКА</w:t>
      </w:r>
    </w:p>
    <w:p w:rsidR="00026BA2" w:rsidRPr="00026BA2" w:rsidRDefault="00026BA2">
      <w:pPr>
        <w:pStyle w:val="ConsPlusNormal"/>
        <w:jc w:val="center"/>
      </w:pPr>
    </w:p>
    <w:p w:rsidR="003F7CE8" w:rsidRPr="00026BA2" w:rsidRDefault="003F7CE8">
      <w:pPr>
        <w:pStyle w:val="ConsPlusNormal"/>
        <w:jc w:val="center"/>
        <w:rPr>
          <w:i/>
        </w:rPr>
      </w:pPr>
      <w:r w:rsidRPr="00026BA2">
        <w:rPr>
          <w:i/>
          <w:sz w:val="20"/>
        </w:rPr>
        <w:t>Список изменяющих документов</w:t>
      </w:r>
      <w:r w:rsidR="00026BA2" w:rsidRPr="00026BA2">
        <w:rPr>
          <w:i/>
          <w:sz w:val="20"/>
        </w:rPr>
        <w:br/>
      </w:r>
      <w:r w:rsidRPr="00026BA2">
        <w:rPr>
          <w:i/>
          <w:sz w:val="20"/>
        </w:rPr>
        <w:t xml:space="preserve">(в ред. </w:t>
      </w:r>
      <w:r w:rsidR="00026BA2" w:rsidRPr="00026BA2">
        <w:rPr>
          <w:i/>
          <w:sz w:val="20"/>
        </w:rPr>
        <w:t xml:space="preserve">приказа </w:t>
      </w:r>
      <w:r w:rsidRPr="00026BA2">
        <w:rPr>
          <w:i/>
          <w:sz w:val="20"/>
        </w:rPr>
        <w:t xml:space="preserve">МЧС России от 11.04.2016 </w:t>
      </w:r>
      <w:r w:rsidR="00472135">
        <w:rPr>
          <w:i/>
          <w:sz w:val="20"/>
        </w:rPr>
        <w:t>№</w:t>
      </w:r>
      <w:r w:rsidRPr="00026BA2">
        <w:rPr>
          <w:i/>
          <w:sz w:val="20"/>
        </w:rPr>
        <w:t xml:space="preserve"> 186)</w:t>
      </w:r>
    </w:p>
    <w:p w:rsidR="003F7CE8" w:rsidRPr="00026BA2" w:rsidRDefault="003F7CE8">
      <w:pPr>
        <w:pStyle w:val="ConsPlusNormal"/>
        <w:jc w:val="center"/>
      </w:pPr>
    </w:p>
    <w:p w:rsidR="003F7CE8" w:rsidRPr="00026BA2" w:rsidRDefault="003F7CE8">
      <w:pPr>
        <w:pStyle w:val="ConsPlusNormal"/>
        <w:ind w:firstLine="540"/>
        <w:jc w:val="both"/>
      </w:pPr>
      <w:proofErr w:type="gramStart"/>
      <w:r w:rsidRPr="00026BA2">
        <w:t xml:space="preserve">В соответствии с пунктом 2 Правил оценки соответствия объектов защиты (продукции) установленным требованиям пожарной безопасности путем независимой оценки пожарного риска, утвержденных Постановлением Правительства Российской Федерации от 7 апреля 2009 г. </w:t>
      </w:r>
      <w:r w:rsidR="00472135">
        <w:t>№</w:t>
      </w:r>
      <w:r w:rsidRPr="00026BA2">
        <w:t xml:space="preserve"> 304 </w:t>
      </w:r>
      <w:r w:rsidR="00472135">
        <w:t>«</w:t>
      </w:r>
      <w:r w:rsidRPr="00026BA2">
        <w:t>Об утверждении Правил оценки соответствия объектов защиты (продукции) установленным требованиям пожарной безопасности путем независимой оценки пожарного риска</w:t>
      </w:r>
      <w:r w:rsidR="00472135">
        <w:t>»</w:t>
      </w:r>
      <w:r w:rsidR="00026BA2">
        <w:rPr>
          <w:rStyle w:val="a5"/>
        </w:rPr>
        <w:footnoteReference w:id="1"/>
      </w:r>
      <w:r w:rsidRPr="00026BA2">
        <w:t>, приказываю:</w:t>
      </w:r>
      <w:proofErr w:type="gramEnd"/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ind w:firstLine="540"/>
        <w:jc w:val="both"/>
      </w:pPr>
      <w:r w:rsidRPr="00026BA2">
        <w:t>Утвердить прилагаемый Порядок получения экспертной организацией добровольной аккредитации в области оценки соответствия объектов защиты (продукции) установленным требованиям пожарной безопасности путем независимой оценки пожарного риска.</w:t>
      </w:r>
    </w:p>
    <w:p w:rsidR="003F7CE8" w:rsidRDefault="003F7CE8">
      <w:pPr>
        <w:pStyle w:val="ConsPlusNormal"/>
        <w:ind w:firstLine="540"/>
        <w:jc w:val="both"/>
      </w:pPr>
    </w:p>
    <w:p w:rsidR="00026BA2" w:rsidRDefault="00026BA2">
      <w:pPr>
        <w:pStyle w:val="ConsPlusNormal"/>
        <w:ind w:firstLine="540"/>
        <w:jc w:val="both"/>
      </w:pPr>
    </w:p>
    <w:p w:rsidR="00026BA2" w:rsidRPr="00026BA2" w:rsidRDefault="00026BA2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jc w:val="right"/>
      </w:pPr>
      <w:r w:rsidRPr="00026BA2">
        <w:t>Министр</w:t>
      </w:r>
    </w:p>
    <w:p w:rsidR="003F7CE8" w:rsidRPr="00026BA2" w:rsidRDefault="003F7CE8">
      <w:pPr>
        <w:pStyle w:val="ConsPlusNormal"/>
        <w:jc w:val="right"/>
      </w:pPr>
      <w:r w:rsidRPr="00026BA2">
        <w:t>С.К.</w:t>
      </w:r>
      <w:r w:rsidR="00026BA2">
        <w:t xml:space="preserve"> </w:t>
      </w:r>
      <w:r w:rsidRPr="00026BA2">
        <w:t>ШОЙГУ</w:t>
      </w:r>
    </w:p>
    <w:p w:rsidR="00026BA2" w:rsidRDefault="00026BA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F7CE8" w:rsidRPr="00026BA2" w:rsidRDefault="003F7CE8">
      <w:pPr>
        <w:pStyle w:val="ConsPlusNormal"/>
        <w:jc w:val="right"/>
        <w:outlineLvl w:val="0"/>
      </w:pPr>
      <w:r w:rsidRPr="00026BA2">
        <w:lastRenderedPageBreak/>
        <w:t>Приложение</w:t>
      </w:r>
    </w:p>
    <w:p w:rsidR="003F7CE8" w:rsidRPr="00026BA2" w:rsidRDefault="003F7CE8">
      <w:pPr>
        <w:pStyle w:val="ConsPlusNormal"/>
        <w:jc w:val="right"/>
      </w:pPr>
      <w:r w:rsidRPr="00026BA2">
        <w:t xml:space="preserve">к </w:t>
      </w:r>
      <w:hyperlink r:id="rId8" w:history="1">
        <w:r w:rsidR="00531C5F" w:rsidRPr="00531C5F">
          <w:rPr>
            <w:rStyle w:val="a6"/>
            <w:color w:val="auto"/>
            <w:u w:val="none"/>
          </w:rPr>
          <w:t xml:space="preserve">приказу </w:t>
        </w:r>
        <w:r w:rsidRPr="00531C5F">
          <w:rPr>
            <w:rStyle w:val="a6"/>
            <w:color w:val="auto"/>
            <w:u w:val="none"/>
          </w:rPr>
          <w:t>МЧС России</w:t>
        </w:r>
      </w:hyperlink>
    </w:p>
    <w:p w:rsidR="003F7CE8" w:rsidRPr="00026BA2" w:rsidRDefault="003F7CE8">
      <w:pPr>
        <w:pStyle w:val="ConsPlusNormal"/>
        <w:jc w:val="right"/>
      </w:pPr>
      <w:bookmarkStart w:id="0" w:name="_GoBack"/>
      <w:bookmarkEnd w:id="0"/>
      <w:r w:rsidRPr="00026BA2">
        <w:t xml:space="preserve">от 25.11.2009 </w:t>
      </w:r>
      <w:r w:rsidR="00472135">
        <w:t>№</w:t>
      </w:r>
      <w:r w:rsidRPr="00026BA2">
        <w:t xml:space="preserve"> 660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Title"/>
        <w:jc w:val="center"/>
      </w:pPr>
      <w:bookmarkStart w:id="1" w:name="P36"/>
      <w:bookmarkEnd w:id="1"/>
      <w:r w:rsidRPr="00026BA2">
        <w:t>ПОРЯДОК</w:t>
      </w:r>
      <w:r w:rsidR="00026BA2">
        <w:br/>
      </w:r>
      <w:r w:rsidRPr="00026BA2">
        <w:t>ПОЛУЧЕНИЯ ЭКСПЕРТНОЙ ОРГАНИЗАЦИЕЙ ДОБРОВОЛЬНОЙ АККРЕДИТАЦИИ</w:t>
      </w:r>
      <w:r w:rsidR="00026BA2">
        <w:t xml:space="preserve"> </w:t>
      </w:r>
      <w:r w:rsidRPr="00026BA2">
        <w:t>В ОБЛАСТИ ОЦЕНКИ СООТВЕТСТВИЯ ОБЪЕКТОВ ЗАЩИТЫ (ПРОДУКЦИИ)</w:t>
      </w:r>
      <w:r w:rsidR="00026BA2">
        <w:t xml:space="preserve"> </w:t>
      </w:r>
      <w:r w:rsidRPr="00026BA2">
        <w:t>УСТАНОВЛЕННЫМ ТРЕБОВАНИЯМ ПОЖАРНОЙ БЕЗОПАСНОСТИ ПУТЕМ</w:t>
      </w:r>
      <w:r w:rsidR="00026BA2">
        <w:t xml:space="preserve"> </w:t>
      </w:r>
      <w:r w:rsidRPr="00026BA2">
        <w:t>НЕЗАВИСИМОЙ ОЦЕНКИ ПОЖАРНОГО РИСКА</w:t>
      </w:r>
    </w:p>
    <w:p w:rsidR="003F7CE8" w:rsidRPr="00026BA2" w:rsidRDefault="003F7CE8">
      <w:pPr>
        <w:pStyle w:val="ConsPlusNormal"/>
        <w:jc w:val="center"/>
      </w:pPr>
    </w:p>
    <w:p w:rsidR="003F7CE8" w:rsidRPr="00026BA2" w:rsidRDefault="003F7CE8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I. Общие положения</w:t>
      </w:r>
    </w:p>
    <w:p w:rsidR="003F7CE8" w:rsidRPr="00026BA2" w:rsidRDefault="003F7CE8">
      <w:pPr>
        <w:pStyle w:val="ConsPlusNormal"/>
        <w:jc w:val="center"/>
      </w:pPr>
    </w:p>
    <w:p w:rsidR="003F7CE8" w:rsidRPr="00026BA2" w:rsidRDefault="003F7CE8">
      <w:pPr>
        <w:pStyle w:val="ConsPlusNormal"/>
        <w:ind w:firstLine="540"/>
        <w:jc w:val="both"/>
      </w:pPr>
      <w:r w:rsidRPr="00026BA2">
        <w:t xml:space="preserve">1. </w:t>
      </w:r>
      <w:proofErr w:type="gramStart"/>
      <w:r w:rsidRPr="00026BA2">
        <w:t xml:space="preserve">Настоящий Порядок получения экспертной организацией добровольной аккредитации в области оценки соответствия объектов защиты (продукции) установленным требованиям пожарной безопасности путем независимой оценки пожарного риска (далее </w:t>
      </w:r>
      <w:r w:rsidR="00026BA2">
        <w:t>–</w:t>
      </w:r>
      <w:r w:rsidRPr="00026BA2">
        <w:t xml:space="preserve"> Порядок) регулирует вопросы взаимоотношений между экспертными организациями, претендующими на добровольную аккредитацию в области оценки соответствия объектов защиты (продукции) (далее </w:t>
      </w:r>
      <w:r w:rsidR="00026BA2">
        <w:t>–</w:t>
      </w:r>
      <w:r w:rsidRPr="00026BA2">
        <w:t xml:space="preserve"> объект защиты) установленным требованиям пожарной безопасности путем независимой оценки пожарного риска (далее </w:t>
      </w:r>
      <w:r w:rsidR="00026BA2">
        <w:t>–</w:t>
      </w:r>
      <w:r w:rsidRPr="00026BA2">
        <w:t xml:space="preserve"> Аккредитация), Министерством Российской Федерации по</w:t>
      </w:r>
      <w:proofErr w:type="gramEnd"/>
      <w:r w:rsidRPr="00026BA2">
        <w:t xml:space="preserve"> делам гражданской обороны, чрезвычайным ситуациям и ликвидации последствий стихийных бедствий (далее </w:t>
      </w:r>
      <w:r w:rsidR="00026BA2">
        <w:t>–</w:t>
      </w:r>
      <w:r w:rsidRPr="00026BA2">
        <w:t xml:space="preserve"> МЧС России) и его территориальными органами, устанавливает правила получения экспертной организацией Аккредитации, переоформления, приостановления и возобновления действия документа об аккредитации, а также порядок проверки осуществления деятельности аккредитованной экспертной организацией по соответствующим направлениям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2. Аккредитованными в области оценки соответствия объектов защиты установленным требованиям пожарной безопасности путем независимой оценки пожарного риска могут быть организации независимо от их организационно-правовой формы и формы собственности, признающие и соблюдающие настоящий Порядок (далее </w:t>
      </w:r>
      <w:r w:rsidR="00026BA2">
        <w:t>–</w:t>
      </w:r>
      <w:r w:rsidRPr="00026BA2">
        <w:t xml:space="preserve"> заявители).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3. Целью Аккредитации является обеспечение доверия к деятельности экспертной организации на основе подтверждения и признания ее компетентности по выполнению работ в области оценки соответствия объектов защиты установленным требованиям пожарной безопасности путем независимой оценки пожарного риска.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2" w:name="P50"/>
      <w:bookmarkEnd w:id="2"/>
      <w:r w:rsidRPr="00026BA2">
        <w:t>4. В соответствии с настоящим Порядком осуществляется Аккредитация заявителей по следующим направлениям деятельности: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а) проведение расчетов по оценке пожарного риска и подготовка вывода о выполнении (невыполнении) условий соответствия объекта защиты требованиям пожарной безопасности;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б) обследование объекта защиты, подготовка вывода о выполнении (невыполнении) условий соответствия объекта защиты требованиям пожарной безопасности и разработка мер по обеспечению выполнения условий, при которых объект защиты будет соответствовать требованиям пожарной безопасности;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в) обследование объекта защиты, проведение расчетов по оценке пожарного риска, подготовка вывода о выполнении (невыполнении) условий соответствия объекта защиты требованиям пожарной безопасности и разработка мер по обеспечению выполнения условий, при которых объект защиты будет соответствовать требованиям пожарной безопасности.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 w:rsidP="00026BA2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II. Требования, предъявляемые к заявителям,</w:t>
      </w:r>
      <w:r w:rsidR="00026BA2">
        <w:rPr>
          <w:b/>
          <w:i/>
        </w:rPr>
        <w:t xml:space="preserve"> </w:t>
      </w:r>
      <w:r w:rsidRPr="00026BA2">
        <w:rPr>
          <w:b/>
          <w:i/>
        </w:rPr>
        <w:t>претендующим на Аккредитацию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ind w:firstLine="540"/>
        <w:jc w:val="both"/>
      </w:pPr>
      <w:r w:rsidRPr="00026BA2">
        <w:t xml:space="preserve">5. Заявители, претендующие на добровольную аккредитацию в области оценки соответствия объектов защиты (продукции) установленным требованиям пожарной безопасности путем </w:t>
      </w:r>
      <w:r w:rsidRPr="00026BA2">
        <w:lastRenderedPageBreak/>
        <w:t>независимой оценки пожарного риска, должны отвечать следующим требованиям Аккредитации: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а) иметь в наличии находящиеся в собственности или на ином законном основании помещения, сооружения, приборы и оборудование для выполнения работ по заявленному направлению деятельности;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б) иметь в наличии актуализированный фонд (или автоматизированную информационно-справочную систему) официально изданных законодательных, нормативных и справочных документов, а также утвержденные в установленном порядке методы и правила исследований (испытаний) и измерений;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в) не состоять в гражданско-правовых и трудовых отношениях с юридическими лицами и индивидуальными предпринимателями, в отношении которых проводится независимая оценка пожарного риска, и не являться аффилированным лицом вышеуказанных лиц;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3" w:name="P62"/>
      <w:bookmarkEnd w:id="3"/>
      <w:r w:rsidRPr="00026BA2">
        <w:t>г) иметь в штате организации не менее пяти должностных лиц, имеющих среднее профессиональное и (или) высшее профессиональное образование, обладающих стажем практической работы в области обеспечения пожарной безопасности (не менее пяти лет), которые должны: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знать: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законодательные и иные нормативные правовые акты Российской Федерации в области обеспечения пожарной безопасности и нормативные документы по пожарной безопасности, в том числе регламентирующие порядок проведения независимой оценки пожарного риска и оформления его результатов;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принципы обеспечения пожарной безопасности объектов защиты;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формы и методы проведения независимой оценки пожарного риска по направлениям деятельности;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устройство и принцип работы сре</w:t>
      </w:r>
      <w:proofErr w:type="gramStart"/>
      <w:r w:rsidRPr="00026BA2">
        <w:t>дств пр</w:t>
      </w:r>
      <w:proofErr w:type="gramEnd"/>
      <w:r w:rsidRPr="00026BA2">
        <w:t>едотвращения пожаров и противопожарной защиты;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уметь: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анализировать пожарную опасность объекта защиты;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оценивать последствия воздействия опасных факторов пожара на людей для различных сценариев его развития;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оценивать системы обеспечения пожарной безопасности объекта защиты;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планировать и организовывать проведение независимой оценки пожарного риска;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оформлять результаты проведения независимой оценки пожарного риска;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вести учет и документирование результатов выполнения работ по независимой оценке пожарного риска;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использовать в практической деятельности современные информационные технологии;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при расчете оценки пожарного риска: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определять частоту реализации пожароопасных ситуаций;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lastRenderedPageBreak/>
        <w:t>выстраивать поля опасных факторов пожара для различных сценариев его развития;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проводить расчет по оценке пожарного риска;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при обследовании объектов защиты: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проводить обследования и проверки объектов защиты для оценки его соответствия установленным требованиям пожарной безопасности;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проводить экспертизу проектной документации на соответствие установленным требованиям пожарной безопасности;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разрабатывать мероприятия по обеспечению пожарной безопасности на объекте;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использовать утвержденные в установленном порядке расчетные методы обоснования инженерных решений по обеспечению пожарной безопасности объектов защиты и программные средства для их реализации;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определять параметры и работоспособность систем обеспечения пожарной безопасности на объекте (в том числе противодымной вентиляции, автоматической пожарной сигнализации, установок автоматического пожаротушения, внутреннего противопожарного водопровода);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использовать инструментальные методы </w:t>
      </w:r>
      <w:proofErr w:type="gramStart"/>
      <w:r w:rsidRPr="00026BA2">
        <w:t>определения эффективности средств обеспечения пожарной безопасности объекта защиты</w:t>
      </w:r>
      <w:proofErr w:type="gramEnd"/>
      <w:r w:rsidRPr="00026BA2">
        <w:t>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проводить оценку знаний работниками организации требований пожарной безопасности в объеме пожарно-технического минимума;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проводить проверку организации деятельности, технической оснащенности и боеготовности пожарной охраны организации.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III. Порядок получения Аккредитации</w:t>
      </w:r>
    </w:p>
    <w:p w:rsidR="003F7CE8" w:rsidRPr="00026BA2" w:rsidRDefault="003F7CE8">
      <w:pPr>
        <w:pStyle w:val="ConsPlusNormal"/>
        <w:jc w:val="center"/>
      </w:pPr>
    </w:p>
    <w:p w:rsidR="003F7CE8" w:rsidRPr="00026BA2" w:rsidRDefault="003F7CE8">
      <w:pPr>
        <w:pStyle w:val="ConsPlusNormal"/>
        <w:ind w:firstLine="540"/>
        <w:jc w:val="both"/>
      </w:pPr>
      <w:bookmarkStart w:id="4" w:name="P92"/>
      <w:bookmarkEnd w:id="4"/>
      <w:r w:rsidRPr="00026BA2">
        <w:t xml:space="preserve">6. </w:t>
      </w:r>
      <w:proofErr w:type="gramStart"/>
      <w:r w:rsidRPr="00026BA2">
        <w:t xml:space="preserve">Аккредитация заявителей, претендующих проводить работы, указанные в пункте 4 настоящего Порядка, осуществляется комиссиями по добровольной аккредитации экспертных организаций в области оценки соответствия объектов защиты (продукции) установленным требованиям пожарной безопасности путем независимой оценки пожарного риска, создаваемыми главными управлениями МЧС России по субъектам Российской Федерации в соответствии с направлениями деятельности (далее </w:t>
      </w:r>
      <w:r w:rsidR="00472135">
        <w:t>–</w:t>
      </w:r>
      <w:r w:rsidRPr="00026BA2">
        <w:t xml:space="preserve"> комиссия по аккредитации).</w:t>
      </w:r>
      <w:proofErr w:type="gramEnd"/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Координацию работу комиссий по аккредитации осуществляют региональные центры по делам гражданской обороны, чрезвычайным ситуациям и ликвидации последствий стихийных бедствий.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Разработку проектов нормативных правовых актов МЧС России по Аккредитации осуществляет Административно-правовое управление МЧС России.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Аккредитация действует на всей территории Российской Федерации и является бессрочной вне зависимости от даты аккредитации экспертной организации.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7. Процесс Аккредитации включает следующие этапы: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1) подача заявления на Аккредитацию организации;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2) экспертиза документов заявителя;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3) проверка соответствия заявителя установленным требованиям для заявленного </w:t>
      </w:r>
      <w:r w:rsidRPr="00026BA2">
        <w:lastRenderedPageBreak/>
        <w:t>направления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4) рассмотрение представленных заявителем документов и результатов их экспертизы на заседаниях соответствующих комиссий по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5) принятие решения об Аккредитации или об отказе в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6) регистрация и выдача документа об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7) проверка осуществления деятельности аккредитованной экспертной организации по соответствующим направлениям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8. Каждый последующий этап проводится при положительном результате предыдущего.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5" w:name="P106"/>
      <w:bookmarkEnd w:id="5"/>
      <w:r w:rsidRPr="00026BA2">
        <w:t xml:space="preserve">9. </w:t>
      </w:r>
      <w:proofErr w:type="gramStart"/>
      <w:r w:rsidRPr="00026BA2">
        <w:t xml:space="preserve">Заявитель, претендующий на Аккредитацию, направляет в соответствующую комиссию по аккредитации заявление о предоставлении аккредитации в области оценки соответствия объектов защиты (продукции) установленным требованиям пожарной безопасности путем независимой оценки пожарного риска (далее </w:t>
      </w:r>
      <w:r w:rsidR="00472135">
        <w:t>–</w:t>
      </w:r>
      <w:r w:rsidRPr="00026BA2">
        <w:t xml:space="preserve"> заявление о предоставлении аккредитации), подписанное руководителем организации или лицом, представляющим организацию, и заверенное печатью данной организации (учреждения), в котором указываются: полное и (в случае, если имеется) сокращенное наименование, в</w:t>
      </w:r>
      <w:proofErr w:type="gramEnd"/>
      <w:r w:rsidRPr="00026BA2">
        <w:t xml:space="preserve"> </w:t>
      </w:r>
      <w:proofErr w:type="gramStart"/>
      <w:r w:rsidRPr="00026BA2">
        <w:t>том числе фирменное наименование, организационно-правовая форма юридического лица, место его нахождения, адреса мест осуществления работ по аккредитуемому направлению деятельности,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идентификационный номер налогоплательщика и данные документа о постановке соискателя аккредитации на учет в налоговом органе, заявляемые направление</w:t>
      </w:r>
      <w:proofErr w:type="gramEnd"/>
      <w:r w:rsidRPr="00026BA2">
        <w:t xml:space="preserve"> Аккредитации и срок действия документа об аккредитации, а также согласие соискателя с условиями и требованиями настоящего Порядка.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 случае</w:t>
      </w:r>
      <w:proofErr w:type="gramStart"/>
      <w:r w:rsidRPr="00026BA2">
        <w:t>,</w:t>
      </w:r>
      <w:proofErr w:type="gramEnd"/>
      <w:r w:rsidRPr="00026BA2">
        <w:t xml:space="preserve"> если Аккредитация проводится территориальной комиссией по аккредитации, заявитель направляет заявление о проведении аккредитации в территориальную комиссию по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К заявлению о предоставлении аккредитации прилагаются: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а) копии учредительных документов и свидетельства о государственной регистрации в качестве юридического лица (с предоставлением оригиналов);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б) копия свидетельства о постановке юридического лица на учет в налоговом органе (с предоставлением оригиналов);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в) выписка из Единого государственного реестра юридических лиц;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6" w:name="P113"/>
      <w:bookmarkEnd w:id="6"/>
      <w:r w:rsidRPr="00026BA2">
        <w:t>г) сведения, подтверждающие наличие системы учета и документирования результатов выполнения работ по оценке соответствия объектов защиты (продукции) установленным требованиям пожарной безопасности путем независимой оценки пожарного риска, в том числе утвержденных руководителем правил организации делопроизводства, ведения архива;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д) должностные инструкции персонала, определяющие его служебные обязанности и ответственность;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е) руководство по качеству, содержащее следующие разделы и сведения: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организационную схему, отражающую подчиненность, ответственность и распределение обязанностей персонала организации;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процедуру проведения независимой оценки пожарного риска, включая этапы ее </w:t>
      </w:r>
      <w:r w:rsidRPr="00026BA2">
        <w:lastRenderedPageBreak/>
        <w:t>проведения (прием и рассмотрение заявлений на проведение независимой оценки пожарного риска, заключение договора на ее проведение, этапы проведения, порядок подготовки заключения, установление срока действия заключения (не более трех лет);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proofErr w:type="gramStart"/>
      <w:r w:rsidRPr="00026BA2">
        <w:t>порядок направления заключений о независимой оценке пожарного риска в структурное подразделение территориального органа МЧС России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надзора, или в специальное подразделение федеральной противопожарной службы, созданное в целях профилактики и тушения пожаров</w:t>
      </w:r>
      <w:proofErr w:type="gramEnd"/>
      <w:r w:rsidRPr="00026BA2">
        <w:t xml:space="preserve"> в закрытых административно-территориальных образованиях, в особо важных и режимных организациях (далее </w:t>
      </w:r>
      <w:r w:rsidR="00026BA2">
        <w:t>–</w:t>
      </w:r>
      <w:r w:rsidRPr="00026BA2">
        <w:t xml:space="preserve"> структурное подразделение территориального органа МЧС России), на территории которого находится объект защиты;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ведение реестров выданных заключений;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proofErr w:type="gramStart"/>
      <w:r w:rsidRPr="00026BA2">
        <w:t>ж) сведения, подтверждающие наличие у заявителя актуализированного фонда (или автоматизированной информационно-справочной системы) официально изданных законодательных, нормативных и справочных документов, а также наличие утвержденных в установленном порядке методов и правил исследований (испытаний) и измерений;</w:t>
      </w:r>
      <w:proofErr w:type="gramEnd"/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з) сведения о наличии материально-технической базы, принадлежащей заявителю на праве собственности или ином законном основании, необходимой для выполнения работ по заявленному направлению Аккредитации в соответствии с пунктом 4 настоящего Порядка;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7" w:name="P122"/>
      <w:bookmarkEnd w:id="7"/>
      <w:r w:rsidRPr="00026BA2">
        <w:t xml:space="preserve">и) копии штатного расписания, копии дипломов об образовании, трудовых книжек (выписки из трудовых книжек), а также документов, подтверждающих соответствие должностных лиц требованиям, указанным в подпункте </w:t>
      </w:r>
      <w:r w:rsidR="00472135">
        <w:t>«</w:t>
      </w:r>
      <w:r w:rsidRPr="00026BA2">
        <w:t>г</w:t>
      </w:r>
      <w:r w:rsidR="00472135">
        <w:t>»</w:t>
      </w:r>
      <w:r w:rsidRPr="00026BA2">
        <w:t xml:space="preserve"> пункта 5 настоящего Порядка (с предоставлением оригиналов).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В случаях привлечения заявителем для выполнения работ внештатных должностных лиц экспертной организации, аккредитованной в области оценки соответствия объектов защиты (продукции) установленным требованиям пожарной безопасности путем независимой оценки пожарного риска, дополнительно предоставляются копии заключенных с ними договоров.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10. Соответствующая комиссия по аккредитации не вправе требовать от заявителя предоставления документов, не предусмотренных пунктом 9 настоящего Порядка.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11. Соответствие должностных лиц организации требованиям, указанным в подпункте </w:t>
      </w:r>
      <w:r w:rsidR="00472135">
        <w:t>«</w:t>
      </w:r>
      <w:r w:rsidRPr="00026BA2">
        <w:t>г</w:t>
      </w:r>
      <w:r w:rsidR="00472135">
        <w:t>»</w:t>
      </w:r>
      <w:r w:rsidRPr="00026BA2">
        <w:t xml:space="preserve"> пункта 5 настоящего Порядка, определяет квалификационная комиссия по проверке соответствия должностных лиц, проводящих независимую оценку пожарного риска, предъявляемым требованиям, создаваемая МЧС России и (или) его территориальными органами.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12. Документы могут быть предоставлены заявителем лично либо направлены по почте заказным письмом (бандеролью).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13. Документы, представляемые для Аккредитации, составляются на русском языке либо должны иметь заверенный перевод на русский язык и формируются в дело, содержащее опись.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14. Документы, представляемые (направляемые) заявителем в соответствующую комиссию по аккредитации, принимаются по описи и регистрируются в день их поступления.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15. Соответствующей комиссией по аккредитации в течение 3 рабочих дней со дня получения документов направляется (вручается) заявителю уведомление о приеме к рассмотрению документов или о необходимости устранения заявителем допущенных нарушений в оформлении заявления о предоставлении аккредитации и (или) представлении недостающих </w:t>
      </w:r>
      <w:r w:rsidRPr="00026BA2">
        <w:lastRenderedPageBreak/>
        <w:t>документов.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16. При рассмотрении документов заявителя соответствующая комиссия по аккредитации проверяет: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а) соответствие представленных документов (по составу и оформлению) требованиям, установленным для заявленного направления деятельности;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б) соответствие заявителя требованиям настоящего Порядка.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17. По результатам рассмотрения представленных заявителем документов соответствующая комиссия по аккредитации принимает решение об Аккредитации или об отказе в Аккредитации. Указанное решение оформляется соответствующим протоколом заседания комиссии по аккредитации (далее </w:t>
      </w:r>
      <w:r w:rsidR="00472135">
        <w:t>–</w:t>
      </w:r>
      <w:r w:rsidRPr="00026BA2">
        <w:t xml:space="preserve"> протокол заседания), подписываемым членами и утверждаемым председателем соответствующей комиссии по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18. Общая процедура Аккредитации (отказа в Аккредитации) не может превышать тридцати рабочих дней со дня получения всех необходимых документов.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19. </w:t>
      </w:r>
      <w:proofErr w:type="gramStart"/>
      <w:r w:rsidRPr="00026BA2">
        <w:t xml:space="preserve">В документе об аккредитации в области оценки соответствия объектов защиты (продукции) установленным требованиям пожарной безопасности путем независимой оценки пожарного риска (далее </w:t>
      </w:r>
      <w:r w:rsidR="00472135">
        <w:t>–</w:t>
      </w:r>
      <w:r w:rsidRPr="00026BA2">
        <w:t xml:space="preserve"> документ об аккредитации) указываются: полное и (в случае, если имеется) сокращенное наименование, в том числе фирменное наименование, организационно-правовая форма юридического лица, место его нахождения, адреса мест осуществления работ по аккредитуемому направлению деятельности, государственный регистрационный номер записи о создании юридического</w:t>
      </w:r>
      <w:proofErr w:type="gramEnd"/>
      <w:r w:rsidRPr="00026BA2">
        <w:t xml:space="preserve"> лица и данные документа, подтверждающего факт внесения сведений о юридическом лице в единый государственный реестр юридических лиц, идентификационный номер налогоплательщика и данные документа о постановке соискателя Аккредитации на учет в налоговом органе, направление деятельности Аккредитации, даты принятия решения и выдачи документа об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20. Соответствующая комиссия по аккредитации в течение 3 рабочих дней со дня принятия решения об Аккредитации направляет (вручает) заявителю выписку из протокола заседания.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proofErr w:type="gramStart"/>
      <w:r w:rsidRPr="00026BA2">
        <w:t>В случае принятия решения об отказе в Аккредитации соответствующая комиссия по аккредитации в течение</w:t>
      </w:r>
      <w:proofErr w:type="gramEnd"/>
      <w:r w:rsidRPr="00026BA2">
        <w:t xml:space="preserve"> 3 рабочих дней со дня принятия указанного решения направляет (вручает) заявителю выписку из протокола заседания об отказе в Аккредитации с мотивированным обоснованием.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21. Заявитель считается аккредитованным со дня выдачи документа об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22. Основанием для отказа в Аккредитации заявителя является: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а) несоответствие заявителя требованиям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б) непредставление или ненадлежащее оформление предоставленных на Аккредитацию документов.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8" w:name="P151"/>
      <w:bookmarkEnd w:id="8"/>
      <w:r w:rsidRPr="00026BA2">
        <w:t>23. Экспертная организация по письменному заявлению вправе получить в соответствующей комиссии по аккредитации дубликат документа об аккредитации в случае утраты подлинника, а также заверенную копию документа об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24. Решение об отказе в аккредитации может быть обжаловано заявителем в порядке, установленном законодательством Российской Федерации.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25. Учет аккредитованных экспертных организаций в соответствующей комиссии по </w:t>
      </w:r>
      <w:r w:rsidRPr="00026BA2">
        <w:lastRenderedPageBreak/>
        <w:t xml:space="preserve">аккредитации ведется посредством электронной базы данных аккредитованных экспертных организаций (далее </w:t>
      </w:r>
      <w:r w:rsidR="00472135">
        <w:t>–</w:t>
      </w:r>
      <w:r w:rsidRPr="00026BA2">
        <w:t xml:space="preserve"> электронная база).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26. Электронная база должна содержать следующую информацию: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наименование, организационно-правовую форму и место нахождения организации;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направление деятельности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идентификационный номер налогоплательщика;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номер документа об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дату принятия решения об Аккредитации;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дату переоформления, приостановления, возобновления и прекращения действия документа об аккредитации, его аннулирования.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27. Сведения вносятся в электронную базу в течение 3 рабочих дней с момента принятия решения об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28. На официальном Интернет-сайте МЧС России в открытом доступе соответствующей комиссией по аккредитации размещаются и ежемесячно обновляются сведения из электронной базы.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29. По заявлениям физических и юридических лиц сведения, содержащиеся в электронной базе, предоставляются в виде выписок из электронной базы в течение 30 дней со дня получения заявления, за исключением информации, распространение которой ограничено или запрещено в соответствии с законодательством Российской Федерации.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IV. Порядок переоформления документа об аккредитации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ind w:firstLine="540"/>
        <w:jc w:val="both"/>
      </w:pPr>
      <w:bookmarkStart w:id="9" w:name="P171"/>
      <w:bookmarkEnd w:id="9"/>
      <w:r w:rsidRPr="00026BA2">
        <w:t>30. В случае изменения юридического адреса и (или) наименования аккредитованной экспертной организации, ее организационной структуры и условий, влияющих на способность организации отвечать установленным требованиям Аккредитации, документ об аккредитации подлежит переоформлению.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31. Экспертная организация уведомляет соответствующую комиссию по аккредитации о </w:t>
      </w:r>
      <w:proofErr w:type="gramStart"/>
      <w:r w:rsidRPr="00026BA2">
        <w:t>произошедшем</w:t>
      </w:r>
      <w:proofErr w:type="gramEnd"/>
      <w:r w:rsidRPr="00026BA2">
        <w:t xml:space="preserve"> не позднее 15 рабочих дней со дня таких изменений.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32. </w:t>
      </w:r>
      <w:proofErr w:type="gramStart"/>
      <w:r w:rsidRPr="00026BA2">
        <w:t>Экспертная организация (ее правопреемник) в течение 15 рабочих дней со дня внесения соответствующих изменений об экспертной организации, указанных в пункте 30 настоящего Порядка, в Единый государственный реестр юридических лиц подают в соответствующую комиссию по аккредитации заявление о переоформлении документа об аккредитации, в котором указываются новые сведения об экспертной организации (ее правопреемнике).</w:t>
      </w:r>
      <w:proofErr w:type="gramEnd"/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33. К заявлению о переоформлении документа об аккредитации прилагаются заверенные копии документов, подтверждающих факт внесения соответствующих изменений в Единый государственный реестр юридических лиц.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34. Переоформление документа об аккредитации осуществляется соответствующей комиссией по аккредитации в течение 10 рабочих дней со дня регистрации заявления о переоформлении документа об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35. В случае реорганизации экспертной организации в форме слияния, разделения или выделения реорганизованное юридическое лицо (его правопреемник), принявшее решение </w:t>
      </w:r>
      <w:r w:rsidRPr="00026BA2">
        <w:lastRenderedPageBreak/>
        <w:t>продолжить работу в качестве экспертной организации, аккредитуется в соответствии с общими требованиями, установленными пунктами 6 - 23 настоящего Порядка.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 xml:space="preserve">36. Заявленное при аккредитации экспертной организации направление деятельности изменяется соответствующей комиссией по аккредитации по его заявлению в порядке, установленном для переоформления документа об аккредитации. К заявлению об изменении направления деятельности прилагаются документы, предусмотренные подпунктами </w:t>
      </w:r>
      <w:r w:rsidR="00472135">
        <w:t>«</w:t>
      </w:r>
      <w:r w:rsidRPr="00026BA2">
        <w:t>г</w:t>
      </w:r>
      <w:r w:rsidR="00472135">
        <w:t>»</w:t>
      </w:r>
      <w:r w:rsidRPr="00026BA2">
        <w:t xml:space="preserve"> - </w:t>
      </w:r>
      <w:r w:rsidR="00472135">
        <w:t>«</w:t>
      </w:r>
      <w:r w:rsidRPr="00026BA2">
        <w:t>и</w:t>
      </w:r>
      <w:r w:rsidR="00472135">
        <w:t>»</w:t>
      </w:r>
      <w:r w:rsidRPr="00026BA2">
        <w:t xml:space="preserve"> пункта 9 настоящего Порядка.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V. Повторная аккредитация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ind w:firstLine="540"/>
        <w:jc w:val="both"/>
      </w:pPr>
      <w:r w:rsidRPr="00026BA2">
        <w:t xml:space="preserve">Исключен. - Приказ МЧС России от 11.04.2016 </w:t>
      </w:r>
      <w:r w:rsidR="00472135">
        <w:t>№</w:t>
      </w:r>
      <w:r w:rsidRPr="00026BA2">
        <w:t xml:space="preserve"> 186.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 w:rsidP="00026BA2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V. Проверки осуществления деятельности</w:t>
      </w:r>
      <w:r w:rsidR="00026BA2">
        <w:rPr>
          <w:b/>
          <w:i/>
        </w:rPr>
        <w:t xml:space="preserve"> </w:t>
      </w:r>
      <w:r w:rsidRPr="00026BA2">
        <w:rPr>
          <w:b/>
          <w:i/>
        </w:rPr>
        <w:t>аккредитованной организации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ind w:firstLine="540"/>
        <w:jc w:val="both"/>
      </w:pPr>
      <w:r w:rsidRPr="00026BA2">
        <w:t>37. В целях оценки соответствия аккредитованной организации требованиям Аккредитации осуществляются проверки ее деятельности.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38. Проверки осуществляются структурными подразделениями территориальных органов МЧС России.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39. Основанием для проведения проверки является: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получение от юридических лиц, индивидуальных предпринимателей, органов государственной власти и граждан информации об изменениях или нарушениях в осуществляемой области деятельности аккредитованной организации;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обращения граждан, юридических лиц и индивидуальных предпринимателей с жалобами на нарушения их прав и законных интересов действиями (бездействием) аккредитованной организации, связанные с невыполнением ими требований настоящего Порядка, а также получение информации, подтверждаемой документами и доказательствами, свидетельствующими о наличии признаков таких нарушений.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40. Копии материалов проведенных проверок направляются в соответствующую комиссию по аккредитации для дальнейшего рассмотрения на заседаниях соответствующих комиссий по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41. По результатам рассмотрения материалов проверок соответствующей комиссией по аккредитации может быть принято одно из следующих решений: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а) принять к сведению результаты проверки;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б) приостановить действие документа об аккредитации и предложить аккредитованной организации устранить обнаруженные при проверке недостатки.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 w:rsidP="00026BA2">
      <w:pPr>
        <w:pStyle w:val="ConsPlusNormal"/>
        <w:jc w:val="center"/>
        <w:outlineLvl w:val="1"/>
        <w:rPr>
          <w:b/>
          <w:i/>
        </w:rPr>
      </w:pPr>
      <w:r w:rsidRPr="00026BA2">
        <w:rPr>
          <w:b/>
          <w:i/>
        </w:rPr>
        <w:t>VI. Порядок приостановления,</w:t>
      </w:r>
      <w:r w:rsidR="00026BA2">
        <w:rPr>
          <w:b/>
          <w:i/>
        </w:rPr>
        <w:t xml:space="preserve"> </w:t>
      </w:r>
      <w:r w:rsidRPr="00026BA2">
        <w:rPr>
          <w:b/>
          <w:i/>
        </w:rPr>
        <w:t>возобновления действия документа об аккредитации</w:t>
      </w:r>
    </w:p>
    <w:p w:rsidR="003F7CE8" w:rsidRPr="00026BA2" w:rsidRDefault="003F7CE8">
      <w:pPr>
        <w:pStyle w:val="ConsPlusNormal"/>
        <w:ind w:firstLine="540"/>
        <w:jc w:val="both"/>
      </w:pPr>
    </w:p>
    <w:p w:rsidR="003F7CE8" w:rsidRPr="00026BA2" w:rsidRDefault="003F7CE8">
      <w:pPr>
        <w:pStyle w:val="ConsPlusNormal"/>
        <w:ind w:firstLine="540"/>
        <w:jc w:val="both"/>
      </w:pPr>
      <w:r w:rsidRPr="00026BA2">
        <w:t xml:space="preserve">42. В случае выявления при проведении </w:t>
      </w:r>
      <w:proofErr w:type="gramStart"/>
      <w:r w:rsidRPr="00026BA2">
        <w:t>проверки аккредитованной экспертной организации нарушений требований Аккредитации</w:t>
      </w:r>
      <w:proofErr w:type="gramEnd"/>
      <w:r w:rsidRPr="00026BA2">
        <w:t xml:space="preserve"> решением соответствующей комиссии по аккредитации действие документа об аккредитации приостанавливается до момента устранения указанных нарушений.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Действие документа об аккредитации возобновляется соответствующей комиссией по аккредитации после устранения экспертной организацией нарушений требований Аккредитации.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bookmarkStart w:id="10" w:name="P204"/>
      <w:bookmarkEnd w:id="10"/>
      <w:r w:rsidRPr="00026BA2">
        <w:t xml:space="preserve">43. Решение о приостановлении, возобновлении действия документа об аккредитации </w:t>
      </w:r>
      <w:r w:rsidRPr="00026BA2">
        <w:lastRenderedPageBreak/>
        <w:t>принимается не позднее 10 рабочих дней со дня получения документов, подтверждающих нарушение аккредитованной экспертной организацией требований Аккредитации либо устранение этих нарушений.</w:t>
      </w:r>
    </w:p>
    <w:p w:rsidR="003F7CE8" w:rsidRPr="00026BA2" w:rsidRDefault="003F7CE8">
      <w:pPr>
        <w:pStyle w:val="ConsPlusNormal"/>
        <w:spacing w:before="220"/>
        <w:ind w:firstLine="540"/>
        <w:jc w:val="both"/>
      </w:pPr>
      <w:r w:rsidRPr="00026BA2">
        <w:t>44. Выписка из указанного в пункте 47 настоящего Порядка решения в течение 3 рабочих дней вручается (направляется) соответствующей комиссией по аккредитации экспертной организации, действие документа об аккредитации которой было приостановлено или возобновлено.</w:t>
      </w:r>
    </w:p>
    <w:sectPr w:rsidR="003F7CE8" w:rsidRPr="00026BA2" w:rsidSect="00B2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5D" w:rsidRDefault="00DB2E5D" w:rsidP="00026BA2">
      <w:pPr>
        <w:spacing w:after="0" w:line="240" w:lineRule="auto"/>
      </w:pPr>
      <w:r>
        <w:separator/>
      </w:r>
    </w:p>
  </w:endnote>
  <w:endnote w:type="continuationSeparator" w:id="0">
    <w:p w:rsidR="00DB2E5D" w:rsidRDefault="00DB2E5D" w:rsidP="0002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5D" w:rsidRDefault="00DB2E5D" w:rsidP="00026BA2">
      <w:pPr>
        <w:spacing w:after="0" w:line="240" w:lineRule="auto"/>
      </w:pPr>
      <w:r>
        <w:separator/>
      </w:r>
    </w:p>
  </w:footnote>
  <w:footnote w:type="continuationSeparator" w:id="0">
    <w:p w:rsidR="00DB2E5D" w:rsidRDefault="00DB2E5D" w:rsidP="00026BA2">
      <w:pPr>
        <w:spacing w:after="0" w:line="240" w:lineRule="auto"/>
      </w:pPr>
      <w:r>
        <w:continuationSeparator/>
      </w:r>
    </w:p>
  </w:footnote>
  <w:footnote w:id="1">
    <w:p w:rsidR="00026BA2" w:rsidRPr="00026BA2" w:rsidRDefault="00026BA2" w:rsidP="00026BA2">
      <w:pPr>
        <w:pStyle w:val="a3"/>
        <w:jc w:val="both"/>
        <w:rPr>
          <w:sz w:val="18"/>
        </w:rPr>
      </w:pPr>
      <w:r w:rsidRPr="00026BA2">
        <w:rPr>
          <w:rStyle w:val="a5"/>
          <w:sz w:val="18"/>
        </w:rPr>
        <w:footnoteRef/>
      </w:r>
      <w:r w:rsidRPr="00026BA2">
        <w:rPr>
          <w:sz w:val="18"/>
        </w:rPr>
        <w:t xml:space="preserve"> </w:t>
      </w:r>
      <w:r w:rsidRPr="00026BA2">
        <w:rPr>
          <w:sz w:val="18"/>
        </w:rPr>
        <w:t xml:space="preserve">Собрание законодательства Российской Федерации, 2009, </w:t>
      </w:r>
      <w:r w:rsidR="00472135">
        <w:rPr>
          <w:sz w:val="18"/>
        </w:rPr>
        <w:t>№</w:t>
      </w:r>
      <w:r w:rsidRPr="00026BA2">
        <w:rPr>
          <w:sz w:val="18"/>
        </w:rPr>
        <w:t xml:space="preserve"> 15, ст. 1836.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E8"/>
    <w:rsid w:val="00026BA2"/>
    <w:rsid w:val="003F7CE8"/>
    <w:rsid w:val="00472135"/>
    <w:rsid w:val="00531C5F"/>
    <w:rsid w:val="00792932"/>
    <w:rsid w:val="00DB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7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7C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26B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6BA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6BA2"/>
    <w:rPr>
      <w:vertAlign w:val="superscript"/>
    </w:rPr>
  </w:style>
  <w:style w:type="character" w:styleId="a6">
    <w:name w:val="Hyperlink"/>
    <w:basedOn w:val="a0"/>
    <w:uiPriority w:val="99"/>
    <w:unhideWhenUsed/>
    <w:rsid w:val="00531C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7C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7C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26B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6BA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6BA2"/>
    <w:rPr>
      <w:vertAlign w:val="superscript"/>
    </w:rPr>
  </w:style>
  <w:style w:type="character" w:styleId="a6">
    <w:name w:val="Hyperlink"/>
    <w:basedOn w:val="a0"/>
    <w:uiPriority w:val="99"/>
    <w:unhideWhenUsed/>
    <w:rsid w:val="00531C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nye-dokumen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5C864-B77E-4A49-B27B-027F58D0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3571</Words>
  <Characters>20355</Characters>
  <Application>Microsoft Office Word</Application>
  <DocSecurity>0</DocSecurity>
  <Lines>169</Lines>
  <Paragraphs>47</Paragraphs>
  <ScaleCrop>false</ScaleCrop>
  <Company/>
  <LinksUpToDate>false</LinksUpToDate>
  <CharactersWithSpaces>23879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2017-11-25T17:24:00Z</dcterms:created>
  <dcterms:modified xsi:type="dcterms:W3CDTF">2017-11-25T17:35:00Z</dcterms:modified>
</cp:coreProperties>
</file>