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B6" w:rsidRDefault="00A4282F" w:rsidP="00FE47FA">
      <w:pPr>
        <w:pStyle w:val="40"/>
        <w:shd w:val="clear" w:color="auto" w:fill="auto"/>
        <w:spacing w:before="0" w:line="240" w:lineRule="auto"/>
        <w:ind w:right="20"/>
        <w:rPr>
          <w:rStyle w:val="41"/>
          <w:b/>
          <w:bCs/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МЕТОДИЧЕСКИЕ РЕКОМЕНДАЦИИ</w:t>
      </w:r>
      <w:r w:rsidR="00141F91">
        <w:rPr>
          <w:rStyle w:val="41"/>
          <w:b/>
          <w:bCs/>
          <w:sz w:val="28"/>
          <w:szCs w:val="28"/>
        </w:rPr>
        <w:br/>
      </w:r>
      <w:r w:rsidRPr="003110F7">
        <w:rPr>
          <w:rStyle w:val="41"/>
          <w:b/>
          <w:bCs/>
          <w:sz w:val="28"/>
          <w:szCs w:val="28"/>
        </w:rPr>
        <w:t>ПО ОБЕСПЕЧЕНИЮ ПРИМЕНЕНИЯ САМОЛЕТА БЕ-200ЧС</w:t>
      </w:r>
      <w:r w:rsidR="00141F91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ДЛЯ ПОЖАРОТУШЕНИЯ С АКВАТОРИЙ</w:t>
      </w:r>
      <w:r w:rsidR="00141F91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НА ТЕРРИТОРИИ</w:t>
      </w:r>
      <w:r w:rsidR="0055518A">
        <w:rPr>
          <w:rStyle w:val="41"/>
          <w:b/>
          <w:bCs/>
          <w:sz w:val="28"/>
          <w:szCs w:val="28"/>
        </w:rPr>
        <w:br/>
      </w:r>
      <w:r w:rsidRPr="003110F7">
        <w:rPr>
          <w:rStyle w:val="41"/>
          <w:b/>
          <w:bCs/>
          <w:sz w:val="28"/>
          <w:szCs w:val="28"/>
        </w:rPr>
        <w:t>РОССИЙСКОЙ ФЕДЕРАЦИИ</w:t>
      </w:r>
    </w:p>
    <w:p w:rsidR="00141F91" w:rsidRPr="003110F7" w:rsidRDefault="00141F91" w:rsidP="00FE47FA">
      <w:pPr>
        <w:pStyle w:val="40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8664B6" w:rsidRPr="003110F7" w:rsidRDefault="00A4282F" w:rsidP="00141F91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bookmarkStart w:id="0" w:name="bookmark0"/>
      <w:r w:rsidRPr="003110F7">
        <w:rPr>
          <w:rStyle w:val="121"/>
          <w:b/>
          <w:bCs/>
          <w:sz w:val="28"/>
          <w:szCs w:val="28"/>
        </w:rPr>
        <w:t>Общие положения</w:t>
      </w:r>
      <w:bookmarkEnd w:id="0"/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Методические рекомендации предназначаются для руководящего состава региональных центров по делам ГО и ЧС, главных управлений (управлений) по делам ГО и ЧС субъектов Российской Федерации (республик, краев, областей), организаций гражданской обороны муниципальных образований местного самоуправления на территории Российской Федерации</w:t>
      </w:r>
      <w:r w:rsidR="00E4214D">
        <w:rPr>
          <w:rStyle w:val="21"/>
          <w:sz w:val="28"/>
          <w:szCs w:val="28"/>
        </w:rPr>
        <w:t>.</w:t>
      </w:r>
      <w:r w:rsidRPr="003110F7">
        <w:rPr>
          <w:rStyle w:val="21"/>
          <w:sz w:val="28"/>
          <w:szCs w:val="28"/>
        </w:rPr>
        <w:t xml:space="preserve"> В них изложены основные вопросы обеспечения применения самолетов Бе-200ЧС для пожаротушения с водных акваторий на территории Российской Федерации, представлены основные летно-технические данные самолета Бе-200ЧС и его эксплуатационные возможности по </w:t>
      </w:r>
      <w:hyperlink r:id="rId9" w:history="1">
        <w:r w:rsidRPr="00E4214D">
          <w:rPr>
            <w:rStyle w:val="a3"/>
            <w:color w:val="auto"/>
            <w:sz w:val="28"/>
            <w:szCs w:val="28"/>
            <w:u w:val="none"/>
          </w:rPr>
          <w:t>тушению лесных пожаров</w:t>
        </w:r>
      </w:hyperlink>
      <w:r w:rsidRPr="003110F7">
        <w:rPr>
          <w:rStyle w:val="21"/>
          <w:sz w:val="28"/>
          <w:szCs w:val="28"/>
        </w:rPr>
        <w:t xml:space="preserve"> с использованием природных и искусственных водоемов (моря, реки, озера, водохранилища, каналы).</w:t>
      </w:r>
    </w:p>
    <w:p w:rsidR="008664B6" w:rsidRDefault="00A4282F" w:rsidP="00C94AC0">
      <w:pPr>
        <w:pStyle w:val="20"/>
        <w:shd w:val="clear" w:color="auto" w:fill="auto"/>
        <w:spacing w:line="240" w:lineRule="auto"/>
        <w:ind w:firstLine="709"/>
        <w:rPr>
          <w:rStyle w:val="21"/>
          <w:sz w:val="28"/>
          <w:szCs w:val="28"/>
        </w:rPr>
      </w:pPr>
      <w:r w:rsidRPr="003110F7">
        <w:rPr>
          <w:rStyle w:val="21"/>
          <w:sz w:val="28"/>
          <w:szCs w:val="28"/>
        </w:rPr>
        <w:t>Знание основных летно-технических данных, эксплуатационных возможностей самолета Бе-200ЧС позволит оперативно выполнить перечень необходимых мероприятий по обеспечению его готовности к эксплуатации в пожароопасных районах с достижением наиболее эффективных показателей применения.</w:t>
      </w:r>
    </w:p>
    <w:p w:rsidR="00141F91" w:rsidRPr="003110F7" w:rsidRDefault="00141F91" w:rsidP="00FE47FA">
      <w:pPr>
        <w:pStyle w:val="20"/>
        <w:shd w:val="clear" w:color="auto" w:fill="auto"/>
        <w:spacing w:line="240" w:lineRule="auto"/>
        <w:ind w:firstLine="500"/>
        <w:rPr>
          <w:sz w:val="28"/>
          <w:szCs w:val="28"/>
        </w:rPr>
      </w:pPr>
    </w:p>
    <w:p w:rsidR="008664B6" w:rsidRPr="00141F91" w:rsidRDefault="00A4282F" w:rsidP="00141F91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bookmarkStart w:id="1" w:name="bookmark1"/>
      <w:r w:rsidRPr="00141F91">
        <w:rPr>
          <w:sz w:val="28"/>
          <w:szCs w:val="28"/>
        </w:rPr>
        <w:t>Задачи, решаемые с применением самолета-амфибии Бе-200ЧС</w:t>
      </w:r>
      <w:bookmarkEnd w:id="1"/>
      <w:r w:rsidR="00141F91">
        <w:rPr>
          <w:sz w:val="28"/>
          <w:szCs w:val="28"/>
        </w:rPr>
        <w:t xml:space="preserve"> </w:t>
      </w:r>
      <w:r w:rsidRPr="00141F91">
        <w:rPr>
          <w:sz w:val="28"/>
          <w:szCs w:val="28"/>
        </w:rPr>
        <w:t>при выполнении авиационных работ по пожаротушению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Самолет Бе-200ЧС предназначен для тушения или уменьшения скорости распространения фронта открытых (лесных) пожаров непосредственно воздействием на горящую кромку или путем создания перед ней заградительных полос с целью оказания помощи наземным силам (командам) пожаротушения.</w:t>
      </w:r>
    </w:p>
    <w:p w:rsidR="008664B6" w:rsidRPr="003110F7" w:rsidRDefault="00A4282F" w:rsidP="00C94AC0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Существуют два тактических варианта применения самолета Бе-200ЧС для пожаротушения:</w:t>
      </w:r>
    </w:p>
    <w:p w:rsidR="008664B6" w:rsidRPr="003110F7" w:rsidRDefault="00A4282F" w:rsidP="00C94AC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слив огнетушащего раствора или воды на кромку пожара;</w:t>
      </w:r>
    </w:p>
    <w:p w:rsidR="008664B6" w:rsidRPr="003110F7" w:rsidRDefault="00A4282F" w:rsidP="00C94AC0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прокладка заградительной полосы вдоль кромки пожара.</w:t>
      </w:r>
    </w:p>
    <w:p w:rsidR="008664B6" w:rsidRPr="003110F7" w:rsidRDefault="00A4282F" w:rsidP="00C94AC0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При применении первого варианта могут быть получены следующие результаты:</w:t>
      </w:r>
    </w:p>
    <w:p w:rsidR="008664B6" w:rsidRPr="003110F7" w:rsidRDefault="00A4282F" w:rsidP="00C94AC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кромка пожара может быть потушена (на участке полосы слива) при условии, что удельный расход воды (огнетушащего раствора) в </w:t>
      </w:r>
      <w:r w:rsidRPr="003110F7">
        <w:rPr>
          <w:rStyle w:val="23"/>
          <w:sz w:val="28"/>
          <w:szCs w:val="28"/>
        </w:rPr>
        <w:t>л/м</w:t>
      </w:r>
      <w:proofErr w:type="gramStart"/>
      <w:r w:rsidR="00141F91" w:rsidRPr="00141F91">
        <w:rPr>
          <w:rStyle w:val="23"/>
          <w:sz w:val="28"/>
          <w:szCs w:val="28"/>
          <w:vertAlign w:val="superscript"/>
        </w:rPr>
        <w:t>2</w:t>
      </w:r>
      <w:proofErr w:type="gramEnd"/>
      <w:r w:rsidRPr="003110F7">
        <w:rPr>
          <w:rStyle w:val="23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достигший горящей кромки, будет не меньше требуемого удельного расхода для тушения по всей ширине и длине полосы слива на обрабатываемой горящей кромке пожара;</w:t>
      </w:r>
    </w:p>
    <w:p w:rsidR="008664B6" w:rsidRPr="003110F7" w:rsidRDefault="00A4282F" w:rsidP="00C94AC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линейная скорость распространения кромки пожара уменьшится не менее</w:t>
      </w:r>
      <w:proofErr w:type="gramStart"/>
      <w:r w:rsidRPr="003110F7">
        <w:rPr>
          <w:rStyle w:val="21"/>
          <w:sz w:val="28"/>
          <w:szCs w:val="28"/>
        </w:rPr>
        <w:t>,</w:t>
      </w:r>
      <w:proofErr w:type="gramEnd"/>
      <w:r w:rsidRPr="003110F7">
        <w:rPr>
          <w:rStyle w:val="21"/>
          <w:sz w:val="28"/>
          <w:szCs w:val="28"/>
        </w:rPr>
        <w:t xml:space="preserve"> чем в 2 раза на время до 15 мин, если удельный расход огнетушащего раствора (воды), достигшего участка горящей кромки, будет не менее 0,5 </w:t>
      </w:r>
      <w:r w:rsidRPr="003110F7">
        <w:rPr>
          <w:rStyle w:val="23"/>
          <w:sz w:val="28"/>
          <w:szCs w:val="28"/>
        </w:rPr>
        <w:t>л/м</w:t>
      </w:r>
      <w:r w:rsidRPr="003110F7">
        <w:rPr>
          <w:rStyle w:val="23"/>
          <w:sz w:val="28"/>
          <w:szCs w:val="28"/>
          <w:vertAlign w:val="superscript"/>
        </w:rPr>
        <w:t>:</w:t>
      </w:r>
      <w:r w:rsidRPr="003110F7">
        <w:rPr>
          <w:rStyle w:val="23"/>
          <w:sz w:val="28"/>
          <w:szCs w:val="28"/>
        </w:rPr>
        <w:t>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Требуемый удельный расход воды приведен в табл</w:t>
      </w:r>
      <w:r w:rsidR="00141F91">
        <w:rPr>
          <w:rStyle w:val="21"/>
          <w:sz w:val="28"/>
          <w:szCs w:val="28"/>
        </w:rPr>
        <w:t>ице</w:t>
      </w:r>
      <w:r w:rsidRPr="003110F7">
        <w:rPr>
          <w:rStyle w:val="21"/>
          <w:sz w:val="28"/>
          <w:szCs w:val="28"/>
        </w:rPr>
        <w:t xml:space="preserve"> </w:t>
      </w:r>
      <w:r w:rsidR="00141F91">
        <w:rPr>
          <w:rStyle w:val="21"/>
          <w:sz w:val="28"/>
          <w:szCs w:val="28"/>
        </w:rPr>
        <w:t xml:space="preserve">№ </w:t>
      </w:r>
      <w:r w:rsidRPr="003110F7">
        <w:rPr>
          <w:rStyle w:val="21"/>
          <w:sz w:val="28"/>
          <w:szCs w:val="28"/>
        </w:rPr>
        <w:t>1.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rStyle w:val="21"/>
          <w:sz w:val="28"/>
          <w:szCs w:val="28"/>
        </w:rPr>
      </w:pPr>
      <w:r w:rsidRPr="003110F7">
        <w:rPr>
          <w:rStyle w:val="24"/>
          <w:sz w:val="28"/>
          <w:szCs w:val="28"/>
        </w:rPr>
        <w:t xml:space="preserve">При применении второго варианта </w:t>
      </w:r>
      <w:r w:rsidRPr="003110F7">
        <w:rPr>
          <w:rStyle w:val="21"/>
          <w:sz w:val="28"/>
          <w:szCs w:val="28"/>
        </w:rPr>
        <w:t xml:space="preserve">для прокладки заградительной полосы вдоль кромки распространяющегося пожара необходимо обеспечить требуемый удельный расход огнетушащего раствора (воды) на всем протяжении </w:t>
      </w:r>
      <w:r w:rsidRPr="003110F7">
        <w:rPr>
          <w:rStyle w:val="21"/>
          <w:sz w:val="28"/>
          <w:szCs w:val="28"/>
        </w:rPr>
        <w:lastRenderedPageBreak/>
        <w:t>прокладываемой полосы в зависимости от характера лесорастительных условий, приведенных в табл</w:t>
      </w:r>
      <w:r w:rsidR="00E640C5">
        <w:rPr>
          <w:rStyle w:val="21"/>
          <w:sz w:val="28"/>
          <w:szCs w:val="28"/>
        </w:rPr>
        <w:t>ице</w:t>
      </w:r>
      <w:r w:rsidRPr="003110F7">
        <w:rPr>
          <w:rStyle w:val="21"/>
          <w:sz w:val="28"/>
          <w:szCs w:val="28"/>
        </w:rPr>
        <w:t xml:space="preserve"> </w:t>
      </w:r>
      <w:r w:rsidR="00E640C5">
        <w:rPr>
          <w:rStyle w:val="21"/>
          <w:sz w:val="28"/>
          <w:szCs w:val="28"/>
        </w:rPr>
        <w:t xml:space="preserve">№ </w:t>
      </w:r>
      <w:r w:rsidRPr="003110F7">
        <w:rPr>
          <w:rStyle w:val="21"/>
          <w:sz w:val="28"/>
          <w:szCs w:val="28"/>
        </w:rPr>
        <w:t>1.</w:t>
      </w:r>
    </w:p>
    <w:p w:rsidR="003110F7" w:rsidRPr="003110F7" w:rsidRDefault="003110F7" w:rsidP="00141F91">
      <w:pPr>
        <w:pStyle w:val="20"/>
        <w:shd w:val="clear" w:color="auto" w:fill="auto"/>
        <w:spacing w:line="240" w:lineRule="auto"/>
        <w:ind w:firstLine="0"/>
        <w:jc w:val="right"/>
        <w:rPr>
          <w:rStyle w:val="21"/>
          <w:sz w:val="28"/>
          <w:szCs w:val="28"/>
        </w:rPr>
      </w:pPr>
      <w:r w:rsidRPr="003110F7">
        <w:rPr>
          <w:rStyle w:val="27"/>
          <w:sz w:val="28"/>
          <w:szCs w:val="28"/>
        </w:rPr>
        <w:t xml:space="preserve">Таблица </w:t>
      </w:r>
      <w:r w:rsidR="00141F91">
        <w:rPr>
          <w:rStyle w:val="27"/>
          <w:sz w:val="28"/>
          <w:szCs w:val="28"/>
        </w:rPr>
        <w:t xml:space="preserve">№ </w:t>
      </w:r>
      <w:r w:rsidRPr="003110F7">
        <w:rPr>
          <w:rStyle w:val="27"/>
          <w:sz w:val="28"/>
          <w:szCs w:val="28"/>
        </w:rPr>
        <w:t>1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3"/>
        <w:gridCol w:w="2693"/>
      </w:tblGrid>
      <w:tr w:rsidR="003110F7" w:rsidRPr="003110F7" w:rsidTr="00E640C5">
        <w:trPr>
          <w:trHeight w:val="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10F7" w:rsidRPr="003110F7" w:rsidRDefault="003110F7" w:rsidP="00E640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Лесорастительные условия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0F7" w:rsidRPr="003110F7" w:rsidRDefault="003110F7" w:rsidP="00E640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Требуемый удельный расход воды, л/м</w:t>
            </w:r>
            <w:proofErr w:type="gramStart"/>
            <w:r w:rsidRPr="003110F7">
              <w:rPr>
                <w:rStyle w:val="21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3110F7" w:rsidRPr="003110F7" w:rsidTr="00E640C5">
        <w:trPr>
          <w:trHeight w:val="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3110F7" w:rsidRDefault="003110F7" w:rsidP="00E640C5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1.</w:t>
            </w:r>
            <w:r w:rsidR="00E640C5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110F7">
              <w:rPr>
                <w:rStyle w:val="21"/>
                <w:sz w:val="28"/>
                <w:szCs w:val="28"/>
              </w:rPr>
              <w:t>Лесорастительные участки с полнотой хвойных насаждений не менее 0,2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3110F7" w:rsidRDefault="003110F7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3"/>
                <w:sz w:val="28"/>
                <w:szCs w:val="28"/>
              </w:rPr>
              <w:t>0,7</w:t>
            </w:r>
          </w:p>
        </w:tc>
      </w:tr>
      <w:tr w:rsidR="003110F7" w:rsidRPr="003110F7" w:rsidTr="00E640C5">
        <w:trPr>
          <w:trHeight w:val="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3110F7" w:rsidRDefault="003110F7" w:rsidP="00E640C5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2.</w:t>
            </w:r>
            <w:r w:rsidR="00E640C5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110F7">
              <w:rPr>
                <w:rStyle w:val="21"/>
                <w:sz w:val="28"/>
                <w:szCs w:val="28"/>
              </w:rPr>
              <w:t>Хвойные насаждения с полнотой от 0,2 до 0,3 со слабовыраженным надпочвенным покровом и подстилкой толщиной 2-3 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3110F7" w:rsidRDefault="003110F7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3"/>
                <w:sz w:val="28"/>
                <w:szCs w:val="28"/>
              </w:rPr>
              <w:t>1,3</w:t>
            </w:r>
          </w:p>
        </w:tc>
      </w:tr>
      <w:tr w:rsidR="003110F7" w:rsidRPr="003110F7" w:rsidTr="00E640C5">
        <w:trPr>
          <w:trHeight w:val="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3110F7" w:rsidRDefault="003110F7" w:rsidP="00E640C5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3.</w:t>
            </w:r>
            <w:r w:rsidR="00E640C5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110F7">
              <w:rPr>
                <w:rStyle w:val="21"/>
                <w:sz w:val="28"/>
                <w:szCs w:val="28"/>
              </w:rPr>
              <w:t>Хвойные насаждения с полнотой от 0,4 до 0,5 с умеренно развитым надпочвенным покровом и подстилкой толщиной 3-5 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3110F7" w:rsidRDefault="003110F7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3110F7" w:rsidRPr="003110F7" w:rsidTr="00E640C5">
        <w:trPr>
          <w:trHeight w:val="2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3110F7" w:rsidRDefault="003110F7" w:rsidP="0020785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4.</w:t>
            </w:r>
            <w:r w:rsidR="00207852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110F7">
              <w:rPr>
                <w:rStyle w:val="21"/>
                <w:sz w:val="28"/>
                <w:szCs w:val="28"/>
              </w:rPr>
              <w:t>Высокополностные</w:t>
            </w:r>
            <w:proofErr w:type="spellEnd"/>
            <w:r w:rsidRPr="003110F7">
              <w:rPr>
                <w:rStyle w:val="21"/>
                <w:sz w:val="28"/>
                <w:szCs w:val="28"/>
              </w:rPr>
              <w:t xml:space="preserve"> хвойные насаждения с мощным слоем подстилки, а также участки повышенной пожарной опасности (хвойные молодняки,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захламленные</w:t>
            </w:r>
            <w:proofErr w:type="gramEnd"/>
            <w:r w:rsidRPr="003110F7">
              <w:rPr>
                <w:rStyle w:val="21"/>
                <w:sz w:val="28"/>
                <w:szCs w:val="28"/>
              </w:rPr>
              <w:t xml:space="preserve"> вырубки, гари и т. 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3110F7" w:rsidRDefault="003110F7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Constantia75pt0"/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3110F7" w:rsidRPr="003110F7" w:rsidTr="00E640C5">
        <w:trPr>
          <w:trHeight w:val="20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3110F7" w:rsidRDefault="00B14B21" w:rsidP="00207852">
            <w:pPr>
              <w:pStyle w:val="20"/>
              <w:shd w:val="clear" w:color="auto" w:fill="auto"/>
              <w:spacing w:line="240" w:lineRule="auto"/>
              <w:ind w:firstLine="540"/>
              <w:rPr>
                <w:sz w:val="28"/>
                <w:szCs w:val="28"/>
              </w:rPr>
            </w:pPr>
            <w:r w:rsidRPr="00207852">
              <w:rPr>
                <w:rStyle w:val="2MicrosoftSansSerif65p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</w:t>
            </w:r>
            <w:r w:rsidR="003110F7" w:rsidRPr="00207852">
              <w:rPr>
                <w:rStyle w:val="2MicrosoftSansSerif65p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имечание:</w:t>
            </w:r>
            <w:r w:rsidR="003110F7" w:rsidRPr="003110F7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52">
              <w:rPr>
                <w:rStyle w:val="2MicrosoftSansSerif65pt"/>
                <w:rFonts w:ascii="Times New Roman" w:hAnsi="Times New Roman" w:cs="Times New Roman"/>
                <w:sz w:val="28"/>
                <w:szCs w:val="28"/>
              </w:rPr>
              <w:t>д</w:t>
            </w:r>
            <w:r w:rsidR="003110F7" w:rsidRPr="003110F7">
              <w:rPr>
                <w:rStyle w:val="21"/>
                <w:sz w:val="28"/>
                <w:szCs w:val="28"/>
              </w:rPr>
              <w:t xml:space="preserve">ля тушения </w:t>
            </w:r>
            <w:r w:rsidR="003110F7"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г</w:t>
            </w:r>
            <w:r w:rsidR="00207852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ор</w:t>
            </w:r>
            <w:r w:rsidR="003110F7"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я</w:t>
            </w:r>
            <w:r w:rsidR="00207852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щ</w:t>
            </w:r>
            <w:r w:rsidR="003110F7"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ей к</w:t>
            </w:r>
            <w:r w:rsidR="00207852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р</w:t>
            </w:r>
            <w:r w:rsidR="003110F7"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омки низового лесного пожара тр</w:t>
            </w:r>
            <w:r w:rsidR="00207852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еб</w:t>
            </w:r>
            <w:r w:rsidR="003110F7" w:rsidRPr="003110F7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у</w:t>
            </w:r>
            <w:r w:rsidR="00207852">
              <w:rPr>
                <w:rStyle w:val="2Constantia75pt"/>
                <w:rFonts w:ascii="Times New Roman" w:hAnsi="Times New Roman" w:cs="Times New Roman"/>
                <w:sz w:val="28"/>
                <w:szCs w:val="28"/>
              </w:rPr>
              <w:t>е</w:t>
            </w:r>
            <w:r w:rsidR="003110F7" w:rsidRPr="003110F7">
              <w:rPr>
                <w:rStyle w:val="21"/>
                <w:sz w:val="28"/>
                <w:szCs w:val="28"/>
              </w:rPr>
              <w:t xml:space="preserve">мый расход воды </w:t>
            </w:r>
            <w:r w:rsidR="00207852">
              <w:rPr>
                <w:rStyle w:val="21"/>
                <w:sz w:val="28"/>
                <w:szCs w:val="28"/>
              </w:rPr>
              <w:t>–</w:t>
            </w:r>
            <w:r w:rsidR="003110F7" w:rsidRPr="003110F7">
              <w:rPr>
                <w:rStyle w:val="21"/>
                <w:sz w:val="28"/>
                <w:szCs w:val="28"/>
              </w:rPr>
              <w:t xml:space="preserve"> 5 л/м</w:t>
            </w:r>
            <w:proofErr w:type="gramStart"/>
            <w:r w:rsidR="003110F7" w:rsidRPr="003110F7">
              <w:rPr>
                <w:rStyle w:val="21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</w:tbl>
    <w:p w:rsidR="003110F7" w:rsidRPr="003110F7" w:rsidRDefault="003110F7" w:rsidP="00FE47FA">
      <w:pPr>
        <w:pStyle w:val="50"/>
        <w:shd w:val="clear" w:color="auto" w:fill="auto"/>
        <w:spacing w:after="0" w:line="240" w:lineRule="auto"/>
        <w:ind w:firstLine="500"/>
        <w:rPr>
          <w:rStyle w:val="51"/>
          <w:sz w:val="28"/>
          <w:szCs w:val="28"/>
        </w:rPr>
      </w:pPr>
    </w:p>
    <w:p w:rsidR="008664B6" w:rsidRPr="003110F7" w:rsidRDefault="00A4282F" w:rsidP="00C94AC0">
      <w:pPr>
        <w:pStyle w:val="5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110F7">
        <w:rPr>
          <w:rStyle w:val="51"/>
          <w:sz w:val="28"/>
          <w:szCs w:val="28"/>
        </w:rPr>
        <w:t>Примечание:</w:t>
      </w:r>
      <w:r w:rsidRPr="003110F7">
        <w:rPr>
          <w:rStyle w:val="52"/>
          <w:sz w:val="28"/>
          <w:szCs w:val="28"/>
        </w:rPr>
        <w:t xml:space="preserve"> </w:t>
      </w:r>
      <w:r w:rsidRPr="003110F7">
        <w:rPr>
          <w:rStyle w:val="53"/>
          <w:i/>
          <w:iCs/>
          <w:sz w:val="28"/>
          <w:szCs w:val="28"/>
        </w:rPr>
        <w:t>при создании заградительных полос с помощью воды за период времени между прокладкой полосы и подходом к ней кромки лесного пожара часть воды испаряется.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Учитывая данный фактор, при создании заградительных полос на значительном удалении от кромки пожара целесообразно использовать огнетушащие</w:t>
      </w:r>
      <w:r w:rsidR="00207852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 xml:space="preserve">растворы, содержащие специальные химические добавки (антипирины, смачиватели, загустители) и </w:t>
      </w:r>
      <w:proofErr w:type="spellStart"/>
      <w:r w:rsidRPr="003110F7">
        <w:rPr>
          <w:rStyle w:val="21"/>
          <w:sz w:val="28"/>
          <w:szCs w:val="28"/>
        </w:rPr>
        <w:t>реторданты</w:t>
      </w:r>
      <w:proofErr w:type="spellEnd"/>
      <w:r w:rsidRPr="003110F7">
        <w:rPr>
          <w:rStyle w:val="21"/>
          <w:sz w:val="28"/>
          <w:szCs w:val="28"/>
        </w:rPr>
        <w:t xml:space="preserve"> </w:t>
      </w:r>
      <w:proofErr w:type="spellStart"/>
      <w:r w:rsidRPr="003110F7">
        <w:rPr>
          <w:rStyle w:val="21"/>
          <w:sz w:val="28"/>
          <w:szCs w:val="28"/>
        </w:rPr>
        <w:t>мыльнообразующего</w:t>
      </w:r>
      <w:proofErr w:type="spellEnd"/>
      <w:r w:rsidRPr="003110F7">
        <w:rPr>
          <w:rStyle w:val="21"/>
          <w:sz w:val="28"/>
          <w:szCs w:val="28"/>
        </w:rPr>
        <w:t xml:space="preserve"> и пленкообразующего характера.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proofErr w:type="gramStart"/>
      <w:r w:rsidRPr="003110F7">
        <w:rPr>
          <w:rStyle w:val="21"/>
          <w:sz w:val="28"/>
          <w:szCs w:val="28"/>
        </w:rPr>
        <w:t>Тушение пожаров по обоим вариантам производится с высот 70-20 м в зависимости от характера пожара (верховой, низовой), предмета горения (лес, кустарник, мох, торф и т.д.), рельефа и характера местности (горная, холмистая, равнинная, плоскогорье, степь, тундра и т.д.).</w:t>
      </w:r>
      <w:proofErr w:type="gramEnd"/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При высоте сброса до 30 м вода летит, как «бомба». </w:t>
      </w:r>
      <w:r w:rsidR="00207852">
        <w:rPr>
          <w:rStyle w:val="21"/>
          <w:sz w:val="28"/>
          <w:szCs w:val="28"/>
        </w:rPr>
        <w:t>В</w:t>
      </w:r>
      <w:r w:rsidRPr="003110F7">
        <w:rPr>
          <w:rStyle w:val="21"/>
          <w:sz w:val="28"/>
          <w:szCs w:val="28"/>
        </w:rPr>
        <w:t xml:space="preserve"> момент встречи с поверхностью или деревьями она имеет большую поступательную скорость и энергию (следствием чего может явиться поломка верхушек деревьев), чем достигается сби</w:t>
      </w:r>
      <w:r w:rsidR="00C94AC0">
        <w:rPr>
          <w:rStyle w:val="21"/>
          <w:sz w:val="28"/>
          <w:szCs w:val="28"/>
        </w:rPr>
        <w:t>вание</w:t>
      </w:r>
      <w:r w:rsidRPr="003110F7">
        <w:rPr>
          <w:rStyle w:val="21"/>
          <w:sz w:val="28"/>
          <w:szCs w:val="28"/>
        </w:rPr>
        <w:t xml:space="preserve"> пламени при верховом пожаре лесополос, но может нанести увечье наземным пожарным специалистам.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Высота сброса 50 м</w:t>
      </w:r>
      <w:r w:rsidR="00207852">
        <w:rPr>
          <w:rStyle w:val="21"/>
          <w:sz w:val="28"/>
          <w:szCs w:val="28"/>
        </w:rPr>
        <w:t xml:space="preserve"> –</w:t>
      </w:r>
      <w:r w:rsidRPr="003110F7">
        <w:rPr>
          <w:rStyle w:val="21"/>
          <w:sz w:val="28"/>
          <w:szCs w:val="28"/>
        </w:rPr>
        <w:t xml:space="preserve"> самая оптимальная для тушения пожаров. Вода долетает до земли в виде </w:t>
      </w:r>
      <w:r w:rsidR="00207852" w:rsidRPr="003110F7">
        <w:rPr>
          <w:rStyle w:val="21"/>
          <w:sz w:val="28"/>
          <w:szCs w:val="28"/>
        </w:rPr>
        <w:t>эллипса</w:t>
      </w:r>
      <w:r w:rsidRPr="003110F7">
        <w:rPr>
          <w:rStyle w:val="21"/>
          <w:sz w:val="28"/>
          <w:szCs w:val="28"/>
        </w:rPr>
        <w:t xml:space="preserve"> (с площадью накрытия 105</w:t>
      </w:r>
      <w:r w:rsidR="00207852">
        <w:rPr>
          <w:rStyle w:val="21"/>
          <w:sz w:val="28"/>
          <w:szCs w:val="28"/>
        </w:rPr>
        <w:t>х</w:t>
      </w:r>
      <w:r w:rsidRPr="003110F7">
        <w:rPr>
          <w:rStyle w:val="21"/>
          <w:sz w:val="28"/>
          <w:szCs w:val="28"/>
        </w:rPr>
        <w:t>30</w:t>
      </w:r>
      <w:r w:rsidR="00207852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м), ливневыми осадками, не причиняя вреда наземной технике и пожарным.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При высоте сброса 70 м и более вода дробится и превращается в мелкий дождь без поступательного движения. При сильном ветре капли уносятся далеко отточки прицеливания и непосредственного сброса.</w:t>
      </w:r>
    </w:p>
    <w:p w:rsidR="008664B6" w:rsidRPr="003110F7" w:rsidRDefault="00A4282F" w:rsidP="00C94AC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  <w:sectPr w:rsidR="008664B6" w:rsidRPr="003110F7" w:rsidSect="003110F7">
          <w:type w:val="continuous"/>
          <w:pgSz w:w="11907" w:h="16839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3110F7">
        <w:rPr>
          <w:rStyle w:val="21"/>
          <w:sz w:val="28"/>
          <w:szCs w:val="28"/>
        </w:rPr>
        <w:t xml:space="preserve">В горной и пересеченной местности при сильном ветре дробление происходит еще более </w:t>
      </w:r>
      <w:proofErr w:type="gramStart"/>
      <w:r w:rsidRPr="003110F7">
        <w:rPr>
          <w:rStyle w:val="21"/>
          <w:sz w:val="28"/>
          <w:szCs w:val="28"/>
        </w:rPr>
        <w:t>интенсивно</w:t>
      </w:r>
      <w:proofErr w:type="gramEnd"/>
      <w:r w:rsidRPr="003110F7">
        <w:rPr>
          <w:rStyle w:val="21"/>
          <w:sz w:val="28"/>
          <w:szCs w:val="28"/>
        </w:rPr>
        <w:t xml:space="preserve"> и водяное облако может унести на сотни метров или полностью испариться из-за наличия в зоне очага пожара высоких температур. </w:t>
      </w:r>
      <w:r w:rsidRPr="003110F7">
        <w:rPr>
          <w:rStyle w:val="21"/>
          <w:sz w:val="28"/>
          <w:szCs w:val="28"/>
        </w:rPr>
        <w:lastRenderedPageBreak/>
        <w:t>Такую высоту слива (сброса) можно применять только при тушении пожара в степи.</w:t>
      </w:r>
    </w:p>
    <w:p w:rsidR="008664B6" w:rsidRDefault="00A4282F" w:rsidP="00C94AC0">
      <w:pPr>
        <w:pStyle w:val="20"/>
        <w:shd w:val="clear" w:color="auto" w:fill="auto"/>
        <w:spacing w:line="240" w:lineRule="auto"/>
        <w:ind w:firstLine="709"/>
        <w:rPr>
          <w:rStyle w:val="21"/>
          <w:sz w:val="28"/>
          <w:szCs w:val="28"/>
        </w:rPr>
      </w:pPr>
      <w:r w:rsidRPr="003110F7">
        <w:rPr>
          <w:rStyle w:val="21"/>
          <w:sz w:val="28"/>
          <w:szCs w:val="28"/>
        </w:rPr>
        <w:lastRenderedPageBreak/>
        <w:t>При тушении тлеющего мха ягеля в тундре (или торфяников) сброс огнегасящей жидкости необходимо выполнять с высоты около 20 м. При этом сбрасываемая жидкость, как «плугом» разрезает травянистый покров и мягкий грунт до вечной мерзлоты и предотвращает дальнейшее распространение огня под поверхностью. Площадь создаваемой траншеи: 60х</w:t>
      </w:r>
      <w:r w:rsidR="00C94AC0">
        <w:rPr>
          <w:rStyle w:val="21"/>
          <w:sz w:val="28"/>
          <w:szCs w:val="28"/>
        </w:rPr>
        <w:t>10,5 м.</w:t>
      </w:r>
    </w:p>
    <w:p w:rsidR="00C94AC0" w:rsidRPr="003110F7" w:rsidRDefault="00C94AC0" w:rsidP="00FE47FA">
      <w:pPr>
        <w:pStyle w:val="20"/>
        <w:shd w:val="clear" w:color="auto" w:fill="auto"/>
        <w:spacing w:line="240" w:lineRule="auto"/>
        <w:ind w:firstLine="500"/>
        <w:rPr>
          <w:sz w:val="28"/>
          <w:szCs w:val="28"/>
        </w:rPr>
      </w:pPr>
    </w:p>
    <w:p w:rsidR="008664B6" w:rsidRPr="00C94AC0" w:rsidRDefault="00A4282F" w:rsidP="00C94AC0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r w:rsidRPr="00C94AC0">
        <w:rPr>
          <w:sz w:val="28"/>
          <w:szCs w:val="28"/>
        </w:rPr>
        <w:t>Нормативные документы, регламентирующие порядок</w:t>
      </w:r>
      <w:r w:rsidR="00C94AC0">
        <w:rPr>
          <w:sz w:val="28"/>
          <w:szCs w:val="28"/>
        </w:rPr>
        <w:t xml:space="preserve"> </w:t>
      </w:r>
      <w:r w:rsidRPr="00C94AC0">
        <w:rPr>
          <w:sz w:val="28"/>
          <w:szCs w:val="28"/>
        </w:rPr>
        <w:t>эксплуатации и применения самолета Бе-200ЧС на пожаротушение</w:t>
      </w:r>
    </w:p>
    <w:p w:rsidR="00C94AC0" w:rsidRDefault="00C94AC0" w:rsidP="00FE47FA">
      <w:pPr>
        <w:pStyle w:val="20"/>
        <w:shd w:val="clear" w:color="auto" w:fill="auto"/>
        <w:spacing w:line="240" w:lineRule="auto"/>
        <w:ind w:firstLine="500"/>
        <w:rPr>
          <w:rStyle w:val="21"/>
          <w:sz w:val="28"/>
          <w:szCs w:val="28"/>
        </w:rPr>
      </w:pPr>
    </w:p>
    <w:p w:rsidR="008664B6" w:rsidRPr="003110F7" w:rsidRDefault="00A4282F" w:rsidP="00FE47FA">
      <w:pPr>
        <w:pStyle w:val="20"/>
        <w:shd w:val="clear" w:color="auto" w:fill="auto"/>
        <w:spacing w:line="240" w:lineRule="auto"/>
        <w:ind w:firstLine="500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Порядок эксплуатации и применения самолета Бе-200ЧС на пожаротушение с использованием акваторий осуществляется в соответствии с требованиями </w:t>
      </w:r>
      <w:r w:rsidRPr="003110F7">
        <w:rPr>
          <w:rStyle w:val="24"/>
          <w:sz w:val="28"/>
          <w:szCs w:val="28"/>
        </w:rPr>
        <w:t>следующих нормативных документов: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Воздушного Кодекса Российской Федерации;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Федеральных авиационных правил использования воздушного пространства Российской Федерации;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Федеральных авиационных правил полетов в воздушном пространстве Российской Федерации;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Наставления по производству полетов в гражданской авиации;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Руководства по летной эксплуатации самолета-амфибии Бе-200ЧС (РЛЭ Бе-200ЧС);</w:t>
      </w:r>
    </w:p>
    <w:p w:rsidR="008664B6" w:rsidRPr="003110F7" w:rsidRDefault="00A4282F" w:rsidP="00C94AC0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Инструкции по эксплуатации гидроаэродромов авиации военно-морского флота.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Дополнительно при планировании и организации применения самолета </w:t>
      </w:r>
      <w:proofErr w:type="spellStart"/>
      <w:r w:rsidRPr="003110F7">
        <w:rPr>
          <w:rStyle w:val="21"/>
          <w:sz w:val="28"/>
          <w:szCs w:val="28"/>
        </w:rPr>
        <w:t>Бе</w:t>
      </w:r>
      <w:proofErr w:type="spellEnd"/>
      <w:r w:rsidRPr="003110F7">
        <w:rPr>
          <w:rStyle w:val="21"/>
          <w:sz w:val="28"/>
          <w:szCs w:val="28"/>
        </w:rPr>
        <w:t xml:space="preserve">- 200ЧС на пожаротушение используются следующие </w:t>
      </w:r>
      <w:r w:rsidRPr="003110F7">
        <w:rPr>
          <w:rStyle w:val="24"/>
          <w:sz w:val="28"/>
          <w:szCs w:val="28"/>
        </w:rPr>
        <w:t>организационные и методические документы:</w:t>
      </w:r>
    </w:p>
    <w:p w:rsidR="008664B6" w:rsidRPr="00A4282F" w:rsidRDefault="00A4282F" w:rsidP="00A4282F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48"/>
          <w:szCs w:val="28"/>
        </w:rPr>
      </w:pPr>
      <w:r w:rsidRPr="00A4282F">
        <w:rPr>
          <w:sz w:val="28"/>
        </w:rPr>
        <w:t>типовой паспорт водоема;</w:t>
      </w:r>
    </w:p>
    <w:p w:rsidR="008664B6" w:rsidRPr="00A4282F" w:rsidRDefault="00A4282F" w:rsidP="00A4282F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48"/>
          <w:szCs w:val="28"/>
        </w:rPr>
      </w:pPr>
      <w:r w:rsidRPr="00A4282F">
        <w:rPr>
          <w:sz w:val="28"/>
        </w:rPr>
        <w:t>методика работы экипажа самолета Бе-200ЧС при тушении пожаров.</w:t>
      </w:r>
    </w:p>
    <w:p w:rsidR="00A4282F" w:rsidRDefault="00A4282F" w:rsidP="00A4282F">
      <w:pPr>
        <w:pStyle w:val="40"/>
        <w:shd w:val="clear" w:color="auto" w:fill="auto"/>
        <w:tabs>
          <w:tab w:val="left" w:pos="760"/>
        </w:tabs>
        <w:spacing w:before="0" w:line="240" w:lineRule="auto"/>
        <w:jc w:val="both"/>
        <w:rPr>
          <w:rStyle w:val="41"/>
          <w:b/>
          <w:bCs/>
          <w:sz w:val="28"/>
          <w:szCs w:val="28"/>
        </w:rPr>
      </w:pPr>
    </w:p>
    <w:p w:rsidR="008664B6" w:rsidRPr="00A4282F" w:rsidRDefault="00A4282F" w:rsidP="00A4282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r w:rsidRPr="00A4282F">
        <w:rPr>
          <w:sz w:val="28"/>
          <w:szCs w:val="28"/>
        </w:rPr>
        <w:t>Основные летно-технические данные и эксплуатационные</w:t>
      </w:r>
      <w:r>
        <w:rPr>
          <w:sz w:val="28"/>
          <w:szCs w:val="28"/>
        </w:rPr>
        <w:t xml:space="preserve"> </w:t>
      </w:r>
      <w:r w:rsidRPr="00A4282F">
        <w:rPr>
          <w:sz w:val="28"/>
          <w:szCs w:val="28"/>
        </w:rPr>
        <w:t>возможности самолета Бе-200ЧС применительно к пожаротушению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Самолет Бе-200ЧС имеет возможность набора воды в режиме глиссирования (12</w:t>
      </w:r>
      <w:r>
        <w:rPr>
          <w:rStyle w:val="21"/>
          <w:sz w:val="28"/>
          <w:szCs w:val="28"/>
        </w:rPr>
        <w:t> </w:t>
      </w:r>
      <w:r w:rsidRPr="003110F7">
        <w:rPr>
          <w:rStyle w:val="21"/>
          <w:sz w:val="28"/>
          <w:szCs w:val="28"/>
        </w:rPr>
        <w:t>т) в сочетании с бортовыми емкостями для специальных химических добавок (</w:t>
      </w:r>
      <w:proofErr w:type="spellStart"/>
      <w:r w:rsidRPr="003110F7">
        <w:rPr>
          <w:rStyle w:val="21"/>
          <w:sz w:val="28"/>
          <w:szCs w:val="28"/>
        </w:rPr>
        <w:t>ретордантов</w:t>
      </w:r>
      <w:proofErr w:type="spellEnd"/>
      <w:r w:rsidRPr="003110F7">
        <w:rPr>
          <w:rStyle w:val="21"/>
          <w:sz w:val="28"/>
          <w:szCs w:val="28"/>
        </w:rPr>
        <w:t>). За один вылет самолет может произвести слив огнетушащего состава (воды) на очаг пожара до 170 тонн, пополняя запасы воды в ближайших водоемах. Время заполнения баков н</w:t>
      </w:r>
      <w:r>
        <w:rPr>
          <w:rStyle w:val="21"/>
          <w:sz w:val="28"/>
          <w:szCs w:val="28"/>
        </w:rPr>
        <w:t>е</w:t>
      </w:r>
      <w:r w:rsidRPr="003110F7">
        <w:rPr>
          <w:rStyle w:val="21"/>
          <w:sz w:val="28"/>
          <w:szCs w:val="28"/>
        </w:rPr>
        <w:t xml:space="preserve"> превышает 14-20 </w:t>
      </w:r>
      <w:proofErr w:type="gramStart"/>
      <w:r w:rsidRPr="003110F7">
        <w:rPr>
          <w:rStyle w:val="21"/>
          <w:sz w:val="28"/>
          <w:szCs w:val="28"/>
        </w:rPr>
        <w:t>с</w:t>
      </w:r>
      <w:proofErr w:type="gramEnd"/>
      <w:r w:rsidRPr="003110F7">
        <w:rPr>
          <w:rStyle w:val="21"/>
          <w:sz w:val="28"/>
          <w:szCs w:val="28"/>
        </w:rPr>
        <w:t xml:space="preserve"> </w:t>
      </w:r>
      <w:proofErr w:type="gramStart"/>
      <w:r w:rsidRPr="003110F7">
        <w:rPr>
          <w:rStyle w:val="21"/>
          <w:sz w:val="28"/>
          <w:szCs w:val="28"/>
        </w:rPr>
        <w:t>в</w:t>
      </w:r>
      <w:proofErr w:type="gramEnd"/>
      <w:r w:rsidRPr="003110F7">
        <w:rPr>
          <w:rStyle w:val="21"/>
          <w:sz w:val="28"/>
          <w:szCs w:val="28"/>
        </w:rPr>
        <w:t xml:space="preserve"> зависимости от программы водозабора.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Наличие бортового </w:t>
      </w:r>
      <w:proofErr w:type="spellStart"/>
      <w:r w:rsidRPr="003110F7">
        <w:rPr>
          <w:rStyle w:val="21"/>
          <w:sz w:val="28"/>
          <w:szCs w:val="28"/>
        </w:rPr>
        <w:t>тепловизионного</w:t>
      </w:r>
      <w:proofErr w:type="spellEnd"/>
      <w:r w:rsidRPr="003110F7">
        <w:rPr>
          <w:rStyle w:val="21"/>
          <w:sz w:val="28"/>
          <w:szCs w:val="28"/>
        </w:rPr>
        <w:t xml:space="preserve"> устройства может обеспечить </w:t>
      </w:r>
      <w:proofErr w:type="gramStart"/>
      <w:r w:rsidRPr="003110F7">
        <w:rPr>
          <w:rStyle w:val="21"/>
          <w:sz w:val="28"/>
          <w:szCs w:val="28"/>
        </w:rPr>
        <w:t>контроль за</w:t>
      </w:r>
      <w:proofErr w:type="gramEnd"/>
      <w:r w:rsidRPr="003110F7">
        <w:rPr>
          <w:rStyle w:val="21"/>
          <w:sz w:val="28"/>
          <w:szCs w:val="28"/>
        </w:rPr>
        <w:t xml:space="preserve"> эффективностью пожаротушения при применении огнегасящей жидкости.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Автоматизированная навигационная система «АРИА-200» позволяет выполнять выход на цель в режиме автоматического управления.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Основным способом применения самолета Бе-200ЧС для пожаротушения с использованием акваторий является создание линейной зоны заграждения с целью уничтожения очагов пламени и понижения температуры на краю очага, </w:t>
      </w:r>
      <w:r w:rsidRPr="003110F7">
        <w:rPr>
          <w:rStyle w:val="21"/>
          <w:sz w:val="28"/>
          <w:szCs w:val="28"/>
        </w:rPr>
        <w:lastRenderedPageBreak/>
        <w:t>недопущение распространения очагов пожара на большие площади и обеспечение наземным пожарным командам проведение локализации очагов пожара.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  <w:sectPr w:rsidR="008664B6" w:rsidRPr="003110F7" w:rsidSect="003110F7">
          <w:type w:val="continuous"/>
          <w:pgSz w:w="11907" w:h="16839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3110F7">
        <w:rPr>
          <w:rStyle w:val="21"/>
          <w:sz w:val="28"/>
          <w:szCs w:val="28"/>
        </w:rPr>
        <w:t>Целесообразно принятыми предварительными мерами не допустить распространение очагов пожара на большие площади.</w:t>
      </w:r>
    </w:p>
    <w:p w:rsidR="008664B6" w:rsidRPr="003110F7" w:rsidRDefault="00A4282F" w:rsidP="00A4282F">
      <w:pPr>
        <w:pStyle w:val="120"/>
        <w:keepNext/>
        <w:keepLines/>
        <w:shd w:val="clear" w:color="auto" w:fill="auto"/>
        <w:spacing w:line="240" w:lineRule="auto"/>
        <w:ind w:firstLine="709"/>
        <w:jc w:val="left"/>
        <w:rPr>
          <w:sz w:val="28"/>
          <w:szCs w:val="28"/>
        </w:rPr>
      </w:pPr>
      <w:bookmarkStart w:id="2" w:name="bookmark2"/>
      <w:r w:rsidRPr="003110F7">
        <w:rPr>
          <w:rStyle w:val="121"/>
          <w:b/>
          <w:bCs/>
          <w:sz w:val="28"/>
          <w:szCs w:val="28"/>
        </w:rPr>
        <w:lastRenderedPageBreak/>
        <w:t xml:space="preserve">Состав экипажа определяется в зависимости от решаемых задач и состоит </w:t>
      </w:r>
      <w:proofErr w:type="gramStart"/>
      <w:r w:rsidRPr="003110F7">
        <w:rPr>
          <w:rStyle w:val="121"/>
          <w:b/>
          <w:bCs/>
          <w:sz w:val="28"/>
          <w:szCs w:val="28"/>
        </w:rPr>
        <w:t>из</w:t>
      </w:r>
      <w:proofErr w:type="gramEnd"/>
      <w:r w:rsidRPr="003110F7">
        <w:rPr>
          <w:rStyle w:val="121"/>
          <w:b/>
          <w:bCs/>
          <w:sz w:val="28"/>
          <w:szCs w:val="28"/>
        </w:rPr>
        <w:t>:</w:t>
      </w:r>
      <w:bookmarkEnd w:id="2"/>
    </w:p>
    <w:p w:rsidR="008664B6" w:rsidRPr="00A4282F" w:rsidRDefault="00A4282F" w:rsidP="00A4282F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A4282F">
        <w:rPr>
          <w:sz w:val="28"/>
          <w:szCs w:val="28"/>
        </w:rPr>
        <w:t>двух пилотов (командира ВС (КВС) и второго пилота);</w:t>
      </w:r>
    </w:p>
    <w:p w:rsidR="008664B6" w:rsidRPr="00A4282F" w:rsidRDefault="00A4282F" w:rsidP="00A4282F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A4282F">
        <w:rPr>
          <w:sz w:val="28"/>
          <w:szCs w:val="28"/>
        </w:rPr>
        <w:t>бортмеханика;</w:t>
      </w:r>
    </w:p>
    <w:p w:rsidR="008664B6" w:rsidRPr="00A4282F" w:rsidRDefault="00A4282F" w:rsidP="00A4282F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A4282F">
        <w:rPr>
          <w:sz w:val="28"/>
          <w:szCs w:val="28"/>
        </w:rPr>
        <w:t>наблюдателя (и других членов экипажа по решению старшего авиационного начальника).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Основные летно-технические характеристики представлены в табл</w:t>
      </w:r>
      <w:r>
        <w:rPr>
          <w:rStyle w:val="21"/>
          <w:sz w:val="28"/>
          <w:szCs w:val="28"/>
        </w:rPr>
        <w:t>ице</w:t>
      </w:r>
      <w:r w:rsidRPr="003110F7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t xml:space="preserve">№ </w:t>
      </w:r>
      <w:r w:rsidRPr="003110F7">
        <w:rPr>
          <w:rStyle w:val="21"/>
          <w:sz w:val="28"/>
          <w:szCs w:val="28"/>
        </w:rPr>
        <w:t>2.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jc w:val="left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Минимальные метеорологические условия для применения Бе-200ЧС в районах пожаротушения приведены в табл</w:t>
      </w:r>
      <w:r>
        <w:rPr>
          <w:rStyle w:val="21"/>
          <w:sz w:val="28"/>
          <w:szCs w:val="28"/>
        </w:rPr>
        <w:t>ице № 3</w:t>
      </w:r>
      <w:r w:rsidRPr="003110F7">
        <w:rPr>
          <w:rStyle w:val="21"/>
          <w:sz w:val="28"/>
          <w:szCs w:val="28"/>
        </w:rPr>
        <w:t>.</w:t>
      </w: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jc w:val="left"/>
        <w:rPr>
          <w:rStyle w:val="21"/>
          <w:sz w:val="28"/>
          <w:szCs w:val="28"/>
        </w:rPr>
      </w:pPr>
      <w:proofErr w:type="spellStart"/>
      <w:proofErr w:type="gramStart"/>
      <w:r w:rsidRPr="003110F7">
        <w:rPr>
          <w:rStyle w:val="21"/>
          <w:sz w:val="28"/>
          <w:szCs w:val="28"/>
        </w:rPr>
        <w:t>Метеоминимумы</w:t>
      </w:r>
      <w:proofErr w:type="spellEnd"/>
      <w:r w:rsidRPr="003110F7">
        <w:rPr>
          <w:rStyle w:val="21"/>
          <w:sz w:val="28"/>
          <w:szCs w:val="28"/>
        </w:rPr>
        <w:t xml:space="preserve"> для эксплуатации самолета с водной поверхности приведены в табл</w:t>
      </w:r>
      <w:r>
        <w:rPr>
          <w:rStyle w:val="21"/>
          <w:sz w:val="28"/>
          <w:szCs w:val="28"/>
        </w:rPr>
        <w:t xml:space="preserve">ице № </w:t>
      </w:r>
      <w:r w:rsidRPr="003110F7">
        <w:rPr>
          <w:rStyle w:val="21"/>
          <w:sz w:val="28"/>
          <w:szCs w:val="28"/>
        </w:rPr>
        <w:t>4</w:t>
      </w:r>
      <w:r>
        <w:rPr>
          <w:rStyle w:val="21"/>
          <w:sz w:val="28"/>
          <w:szCs w:val="28"/>
        </w:rPr>
        <w:t>.</w:t>
      </w:r>
      <w:proofErr w:type="gramEnd"/>
    </w:p>
    <w:p w:rsidR="003110F7" w:rsidRPr="003110F7" w:rsidRDefault="003110F7" w:rsidP="00A4282F">
      <w:pPr>
        <w:pStyle w:val="26"/>
        <w:shd w:val="clear" w:color="auto" w:fill="auto"/>
        <w:spacing w:line="240" w:lineRule="auto"/>
        <w:ind w:firstLine="709"/>
        <w:jc w:val="right"/>
        <w:rPr>
          <w:sz w:val="28"/>
          <w:szCs w:val="28"/>
        </w:rPr>
      </w:pPr>
      <w:r w:rsidRPr="003110F7">
        <w:rPr>
          <w:rStyle w:val="27"/>
          <w:i/>
          <w:iCs/>
          <w:sz w:val="28"/>
          <w:szCs w:val="28"/>
        </w:rPr>
        <w:t xml:space="preserve">Таблица </w:t>
      </w:r>
      <w:r w:rsidR="00A4282F">
        <w:rPr>
          <w:rStyle w:val="27"/>
          <w:i/>
          <w:iCs/>
          <w:sz w:val="28"/>
          <w:szCs w:val="28"/>
        </w:rPr>
        <w:t xml:space="preserve">№ </w:t>
      </w:r>
      <w:r w:rsidRPr="003110F7">
        <w:rPr>
          <w:rStyle w:val="27"/>
          <w:i/>
          <w:iCs/>
          <w:sz w:val="28"/>
          <w:szCs w:val="28"/>
        </w:rPr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3"/>
        <w:gridCol w:w="3543"/>
      </w:tblGrid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Длина самолета,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32,049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Высота,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8,9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Колея шасси, 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4.9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База шасси, 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11,143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Люк грузовой (размеры),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  <w:lang w:val="en-US" w:eastAsia="en-US" w:bidi="en-US"/>
              </w:rPr>
              <w:t>2030x1760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Максимальная взлетная масса с бетонных ВПП, кг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41 000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Максимальная взлетная масса при заборе воды,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43 000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Максимальная посадочная масса на сушу (БВПП), кг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35 000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>Максимальная посадочная масса па воду (БВПП), кг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>37 900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Максимальная масса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заправляемою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 xml:space="preserve"> топлива, кг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12 500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Максимальная масса воды, забираемой на глиссировании,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12 000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Максимальная масса жидких химикатов,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1200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Максимальная масса грузов (в грузовом салоне),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5000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Максимальная приборная скорость,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км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>/ч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530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Максимальная истинная скорость,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км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>/ч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>710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Крейсерская скорость,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км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>/ч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>610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Максимальный эшелон полета,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8000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Максимальная длина разбега при взлете (с БВПП), 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700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Максимальная длина разбега при взлете (с воды),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1000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Максимальная длина пробега после посадки (на БВПП), 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950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Максимальная длина пробега после посадки (на воду),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1300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Высота полета (в момент слива) над рельефом местности,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20-70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Приборная скорость (в момент слива),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км</w:t>
            </w:r>
            <w:proofErr w:type="gramEnd"/>
            <w:r w:rsidRPr="00A4282F">
              <w:rPr>
                <w:rStyle w:val="21"/>
                <w:sz w:val="28"/>
                <w:szCs w:val="28"/>
              </w:rPr>
              <w:t>/ч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240-260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Крейсерские высоты полета (в район пожара),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900-2700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lastRenderedPageBreak/>
              <w:t xml:space="preserve">Крейсерские приборные скорости полета,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км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>/ч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>350-400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3"/>
                <w:sz w:val="28"/>
                <w:szCs w:val="28"/>
              </w:rPr>
              <w:t xml:space="preserve">Площадь накрытия огнегасящей жидкостью при пожаротушении (средняя), </w:t>
            </w:r>
            <w:proofErr w:type="gramStart"/>
            <w:r w:rsidRPr="00A4282F">
              <w:rPr>
                <w:rStyle w:val="23"/>
                <w:sz w:val="28"/>
                <w:szCs w:val="28"/>
              </w:rPr>
              <w:t>га</w:t>
            </w:r>
            <w:proofErr w:type="gramEnd"/>
            <w:r w:rsidRPr="00A4282F">
              <w:rPr>
                <w:rStyle w:val="23"/>
                <w:sz w:val="28"/>
                <w:szCs w:val="28"/>
              </w:rPr>
              <w:t xml:space="preserve"> (м)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  <w:lang w:val="en-US" w:eastAsia="en-US" w:bidi="en-US"/>
              </w:rPr>
              <w:t>0,3 (100x30)</w:t>
            </w:r>
          </w:p>
        </w:tc>
      </w:tr>
      <w:tr w:rsidR="003110F7" w:rsidRPr="00A4282F" w:rsidTr="00A4282F">
        <w:trPr>
          <w:cantSplit/>
          <w:trHeight w:val="2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</w:rPr>
              <w:t xml:space="preserve">Площадь траншеи при создании заградительных полос (средняя), </w:t>
            </w:r>
            <w:proofErr w:type="gramStart"/>
            <w:r w:rsidRPr="00A4282F">
              <w:rPr>
                <w:rStyle w:val="21"/>
                <w:sz w:val="28"/>
                <w:szCs w:val="28"/>
              </w:rPr>
              <w:t>га</w:t>
            </w:r>
            <w:proofErr w:type="gramEnd"/>
            <w:r w:rsidRPr="00A4282F">
              <w:rPr>
                <w:rStyle w:val="21"/>
                <w:sz w:val="28"/>
                <w:szCs w:val="28"/>
              </w:rPr>
              <w:t xml:space="preserve"> (м)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0F7" w:rsidRPr="00A4282F" w:rsidRDefault="003110F7" w:rsidP="00A4282F">
            <w:pPr>
              <w:pStyle w:val="20"/>
              <w:shd w:val="clear" w:color="auto" w:fill="auto"/>
              <w:spacing w:line="240" w:lineRule="auto"/>
              <w:ind w:hanging="10"/>
              <w:jc w:val="center"/>
              <w:rPr>
                <w:sz w:val="28"/>
                <w:szCs w:val="28"/>
              </w:rPr>
            </w:pPr>
            <w:r w:rsidRPr="00A4282F">
              <w:rPr>
                <w:rStyle w:val="21"/>
                <w:sz w:val="28"/>
                <w:szCs w:val="28"/>
                <w:lang w:val="en-US" w:eastAsia="en-US" w:bidi="en-US"/>
              </w:rPr>
              <w:t>0,06(60x10)</w:t>
            </w:r>
          </w:p>
        </w:tc>
      </w:tr>
    </w:tbl>
    <w:p w:rsidR="008664B6" w:rsidRDefault="008664B6" w:rsidP="00A428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282F" w:rsidRPr="00A4282F" w:rsidRDefault="00A4282F" w:rsidP="00A428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282F">
        <w:rPr>
          <w:rFonts w:ascii="Times New Roman" w:hAnsi="Times New Roman" w:cs="Times New Roman"/>
          <w:i/>
          <w:sz w:val="28"/>
          <w:szCs w:val="28"/>
        </w:rPr>
        <w:t>Таблица № 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5"/>
        <w:gridCol w:w="3618"/>
        <w:gridCol w:w="3543"/>
      </w:tblGrid>
      <w:tr w:rsidR="008664B6" w:rsidRPr="003110F7" w:rsidTr="00A4282F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A4282F" w:rsidRDefault="00A4282F" w:rsidP="00A4282F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4282F">
              <w:rPr>
                <w:rStyle w:val="24"/>
                <w:sz w:val="28"/>
                <w:szCs w:val="28"/>
              </w:rPr>
              <w:t>Рельеф</w:t>
            </w:r>
            <w:r>
              <w:rPr>
                <w:rStyle w:val="24"/>
                <w:sz w:val="28"/>
                <w:szCs w:val="28"/>
              </w:rPr>
              <w:t xml:space="preserve"> </w:t>
            </w:r>
            <w:r w:rsidRPr="00A4282F">
              <w:rPr>
                <w:rStyle w:val="21"/>
                <w:b/>
                <w:sz w:val="28"/>
                <w:szCs w:val="28"/>
              </w:rPr>
              <w:t>местности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A4282F" w:rsidRDefault="00A4282F" w:rsidP="00A4282F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4282F">
              <w:rPr>
                <w:rStyle w:val="24"/>
                <w:sz w:val="28"/>
                <w:szCs w:val="28"/>
              </w:rPr>
              <w:t xml:space="preserve">Высота нижней границы облаков над наивысшей точкой рельефа, </w:t>
            </w:r>
            <w:proofErr w:type="gramStart"/>
            <w:r w:rsidRPr="00A4282F">
              <w:rPr>
                <w:rStyle w:val="24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B6" w:rsidRPr="00A4282F" w:rsidRDefault="00A4282F" w:rsidP="00A4282F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A4282F">
              <w:rPr>
                <w:rStyle w:val="21"/>
                <w:b/>
                <w:sz w:val="28"/>
                <w:szCs w:val="28"/>
              </w:rPr>
              <w:t>Видимость,</w:t>
            </w:r>
            <w:r>
              <w:rPr>
                <w:rStyle w:val="21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2CenturyGothic5pt"/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</w:p>
        </w:tc>
      </w:tr>
      <w:tr w:rsidR="008664B6" w:rsidRPr="003110F7" w:rsidTr="00A4282F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Равнинный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150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200</w:t>
            </w:r>
          </w:p>
        </w:tc>
      </w:tr>
      <w:tr w:rsidR="008664B6" w:rsidRPr="003110F7" w:rsidTr="00A4282F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Холмистый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5000</w:t>
            </w:r>
          </w:p>
        </w:tc>
      </w:tr>
      <w:tr w:rsidR="008664B6" w:rsidRPr="003110F7" w:rsidTr="00A4282F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Горный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5000</w:t>
            </w:r>
          </w:p>
        </w:tc>
      </w:tr>
    </w:tbl>
    <w:p w:rsidR="008664B6" w:rsidRPr="003110F7" w:rsidRDefault="008664B6" w:rsidP="003110F7">
      <w:pPr>
        <w:rPr>
          <w:rFonts w:ascii="Times New Roman" w:hAnsi="Times New Roman" w:cs="Times New Roman"/>
          <w:sz w:val="28"/>
          <w:szCs w:val="28"/>
        </w:rPr>
      </w:pPr>
    </w:p>
    <w:p w:rsidR="008664B6" w:rsidRPr="00A4282F" w:rsidRDefault="00A4282F" w:rsidP="00A4282F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A4282F">
        <w:rPr>
          <w:rStyle w:val="31"/>
          <w:bCs/>
          <w:i/>
          <w:iCs/>
          <w:sz w:val="28"/>
          <w:szCs w:val="28"/>
        </w:rPr>
        <w:t xml:space="preserve">Таблица </w:t>
      </w:r>
      <w:r>
        <w:rPr>
          <w:rStyle w:val="31"/>
          <w:bCs/>
          <w:i/>
          <w:iCs/>
          <w:sz w:val="28"/>
          <w:szCs w:val="28"/>
        </w:rPr>
        <w:t xml:space="preserve">№ </w:t>
      </w:r>
      <w:r w:rsidRPr="00A4282F">
        <w:rPr>
          <w:rStyle w:val="31"/>
          <w:bCs/>
          <w:i/>
          <w:iCs/>
          <w:sz w:val="28"/>
          <w:szCs w:val="28"/>
        </w:rPr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0"/>
        <w:gridCol w:w="2268"/>
        <w:gridCol w:w="2268"/>
      </w:tblGrid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A4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A4282F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Для взлета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A4282F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Для посадки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Минимальная высота облачности,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250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Минимальная горизонтальная видимость,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A4282F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2500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Высота волны,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1,2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Максимальное волнение зыби,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0,6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Максимальная скорость ветра, м/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A4282F">
            <w:pPr>
              <w:pStyle w:val="20"/>
              <w:numPr>
                <w:ilvl w:val="0"/>
                <w:numId w:val="16"/>
              </w:numPr>
              <w:shd w:val="clear" w:color="auto" w:fill="auto"/>
              <w:spacing w:line="240" w:lineRule="auto"/>
              <w:ind w:firstLine="284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встречного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12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A4282F">
            <w:pPr>
              <w:pStyle w:val="20"/>
              <w:numPr>
                <w:ilvl w:val="0"/>
                <w:numId w:val="16"/>
              </w:numPr>
              <w:shd w:val="clear" w:color="auto" w:fill="auto"/>
              <w:spacing w:line="240" w:lineRule="auto"/>
              <w:ind w:firstLine="284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попутного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</w:t>
            </w:r>
          </w:p>
        </w:tc>
      </w:tr>
      <w:tr w:rsidR="008664B6" w:rsidRPr="003110F7" w:rsidTr="00A4282F">
        <w:trPr>
          <w:cantSplit/>
          <w:trHeight w:val="32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A4282F">
            <w:pPr>
              <w:pStyle w:val="20"/>
              <w:numPr>
                <w:ilvl w:val="0"/>
                <w:numId w:val="16"/>
              </w:numPr>
              <w:shd w:val="clear" w:color="auto" w:fill="auto"/>
              <w:spacing w:line="240" w:lineRule="auto"/>
              <w:ind w:firstLine="284"/>
              <w:jc w:val="left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бокового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8</w:t>
            </w:r>
          </w:p>
        </w:tc>
      </w:tr>
    </w:tbl>
    <w:p w:rsidR="008664B6" w:rsidRPr="003110F7" w:rsidRDefault="008664B6" w:rsidP="003110F7">
      <w:pPr>
        <w:rPr>
          <w:rFonts w:ascii="Times New Roman" w:hAnsi="Times New Roman" w:cs="Times New Roman"/>
          <w:sz w:val="28"/>
          <w:szCs w:val="28"/>
        </w:rPr>
      </w:pPr>
    </w:p>
    <w:p w:rsidR="008664B6" w:rsidRPr="003110F7" w:rsidRDefault="00A4282F" w:rsidP="00A4282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Самолет Бс-200ЧС может эксплуатироваться на аэродромах с бетонной взлетно-посадочной полосой класса</w:t>
      </w:r>
      <w:proofErr w:type="gramStart"/>
      <w:r w:rsidRPr="003110F7">
        <w:rPr>
          <w:rStyle w:val="21"/>
          <w:sz w:val="28"/>
          <w:szCs w:val="28"/>
        </w:rPr>
        <w:t xml:space="preserve"> А</w:t>
      </w:r>
      <w:proofErr w:type="gramEnd"/>
      <w:r w:rsidRPr="003110F7">
        <w:rPr>
          <w:rStyle w:val="21"/>
          <w:sz w:val="28"/>
          <w:szCs w:val="28"/>
        </w:rPr>
        <w:t>, Б, В длиной не менее 1800 м и допустимой нагрузкой н</w:t>
      </w:r>
      <w:r>
        <w:rPr>
          <w:rStyle w:val="21"/>
          <w:sz w:val="28"/>
          <w:szCs w:val="28"/>
        </w:rPr>
        <w:t>е</w:t>
      </w:r>
      <w:r w:rsidRPr="003110F7">
        <w:rPr>
          <w:rStyle w:val="21"/>
          <w:sz w:val="28"/>
          <w:szCs w:val="28"/>
        </w:rPr>
        <w:t xml:space="preserve"> менее 35 т.</w:t>
      </w:r>
    </w:p>
    <w:p w:rsidR="00A4282F" w:rsidRDefault="00A4282F" w:rsidP="00A4282F">
      <w:pPr>
        <w:pStyle w:val="120"/>
        <w:keepNext/>
        <w:keepLines/>
        <w:shd w:val="clear" w:color="auto" w:fill="auto"/>
        <w:tabs>
          <w:tab w:val="left" w:pos="735"/>
        </w:tabs>
        <w:spacing w:line="240" w:lineRule="auto"/>
        <w:rPr>
          <w:rStyle w:val="121"/>
          <w:b/>
          <w:bCs/>
          <w:sz w:val="28"/>
          <w:szCs w:val="28"/>
        </w:rPr>
      </w:pPr>
      <w:bookmarkStart w:id="3" w:name="bookmark3"/>
    </w:p>
    <w:p w:rsidR="008664B6" w:rsidRPr="00A4282F" w:rsidRDefault="00A4282F" w:rsidP="00A4282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r w:rsidRPr="00A4282F">
        <w:rPr>
          <w:sz w:val="28"/>
          <w:szCs w:val="28"/>
        </w:rPr>
        <w:t>Порядок определения потребного наряда самолетов Бе-200ЧС</w:t>
      </w:r>
      <w:bookmarkEnd w:id="3"/>
      <w:r w:rsidRPr="00A4282F">
        <w:rPr>
          <w:sz w:val="28"/>
          <w:szCs w:val="28"/>
        </w:rPr>
        <w:t xml:space="preserve"> (самолетовылетов) для выполнения авиационных работ</w:t>
      </w:r>
      <w:r>
        <w:rPr>
          <w:sz w:val="28"/>
          <w:szCs w:val="28"/>
        </w:rPr>
        <w:t xml:space="preserve"> </w:t>
      </w:r>
      <w:r w:rsidRPr="00A4282F">
        <w:rPr>
          <w:sz w:val="28"/>
          <w:szCs w:val="28"/>
        </w:rPr>
        <w:t>по пожаротушению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Самолет Бе-200ЧС для забора и размещения огнегасящей жидкости (воды) оборудован 8 баками средней емкостью 1300 л и 6 баками для жидких химикатов средней емкостью по 200 л. Общая заправочная емкость всех баков для огнегасящей жидкости составляет 12000 л.</w:t>
      </w:r>
    </w:p>
    <w:p w:rsidR="008664B6" w:rsidRPr="003110F7" w:rsidRDefault="00A4282F" w:rsidP="00BA4AF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Слив (сброс) огнегасящей жидкости может осуществляться по следующим вариантам:</w:t>
      </w:r>
    </w:p>
    <w:p w:rsidR="008664B6" w:rsidRPr="00BA4AF6" w:rsidRDefault="00A4282F" w:rsidP="00BA4AF6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BA4AF6">
        <w:rPr>
          <w:sz w:val="28"/>
          <w:szCs w:val="28"/>
        </w:rPr>
        <w:t>одновременный</w:t>
      </w:r>
      <w:proofErr w:type="gramEnd"/>
      <w:r w:rsidRPr="00BA4AF6">
        <w:rPr>
          <w:sz w:val="28"/>
          <w:szCs w:val="28"/>
        </w:rPr>
        <w:t xml:space="preserve"> из 4 емкостей (вместимостью 6000 л);</w:t>
      </w:r>
    </w:p>
    <w:p w:rsidR="008664B6" w:rsidRPr="00BA4AF6" w:rsidRDefault="00A4282F" w:rsidP="00BA4AF6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BA4AF6">
        <w:rPr>
          <w:sz w:val="28"/>
          <w:szCs w:val="28"/>
        </w:rPr>
        <w:t>одновременный</w:t>
      </w:r>
      <w:proofErr w:type="gramEnd"/>
      <w:r w:rsidRPr="00BA4AF6">
        <w:rPr>
          <w:sz w:val="28"/>
          <w:szCs w:val="28"/>
        </w:rPr>
        <w:t xml:space="preserve"> из 6 емкостей (вместимостью 9000 л);</w:t>
      </w:r>
    </w:p>
    <w:p w:rsidR="008664B6" w:rsidRPr="00BA4AF6" w:rsidRDefault="00A4282F" w:rsidP="00BA4AF6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BA4AF6">
        <w:rPr>
          <w:sz w:val="28"/>
          <w:szCs w:val="28"/>
        </w:rPr>
        <w:t>одновременный</w:t>
      </w:r>
      <w:proofErr w:type="gramEnd"/>
      <w:r w:rsidRPr="00BA4AF6">
        <w:rPr>
          <w:sz w:val="28"/>
          <w:szCs w:val="28"/>
        </w:rPr>
        <w:t xml:space="preserve"> из 8 емкостей (вместимостью 12000 л);</w:t>
      </w:r>
    </w:p>
    <w:p w:rsidR="008664B6" w:rsidRPr="00BA4AF6" w:rsidRDefault="00A4282F" w:rsidP="00BA4AF6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BA4AF6">
        <w:rPr>
          <w:sz w:val="28"/>
          <w:szCs w:val="28"/>
        </w:rPr>
        <w:t>последовательный</w:t>
      </w:r>
      <w:proofErr w:type="gramEnd"/>
      <w:r w:rsidRPr="00BA4AF6">
        <w:rPr>
          <w:sz w:val="28"/>
          <w:szCs w:val="28"/>
        </w:rPr>
        <w:t xml:space="preserve"> по одному баку в порядке установленной очередности (емкость 6000-12000 л).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Количество заправляемой в баки самолета Бе-200ЧС огнегасящей жидкости определяется фактической массой самолета на взлете, посадке с водной </w:t>
      </w:r>
      <w:r w:rsidRPr="003110F7">
        <w:rPr>
          <w:rStyle w:val="21"/>
          <w:sz w:val="28"/>
          <w:szCs w:val="28"/>
        </w:rPr>
        <w:lastRenderedPageBreak/>
        <w:t>поверхности, зависящей от количества, заправленного в самолет авиационного топлива. В среднем для расчетов берется заправка водой в количестве 9000 л. При этом средняя площадь накрываемого водой пожара составляет 0,3 га с высот 40-50 м и фактическим удельным расходом воды на 1 м</w:t>
      </w:r>
      <w:proofErr w:type="gramStart"/>
      <w:r w:rsidRPr="003110F7">
        <w:rPr>
          <w:rStyle w:val="21"/>
          <w:sz w:val="28"/>
          <w:szCs w:val="28"/>
          <w:vertAlign w:val="superscript"/>
        </w:rPr>
        <w:t>2</w:t>
      </w:r>
      <w:proofErr w:type="gramEnd"/>
      <w:r w:rsidRPr="003110F7">
        <w:rPr>
          <w:rStyle w:val="21"/>
          <w:sz w:val="28"/>
          <w:szCs w:val="28"/>
        </w:rPr>
        <w:t xml:space="preserve"> в количестве 1,0-1,3 л.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При снижении (увеличении) высоты сброса площадь накрытия уменьшается</w:t>
      </w:r>
      <w:r w:rsidR="00BA4AF6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(увеличивается) в среднем на 10</w:t>
      </w:r>
      <w:r w:rsidR="00BA4AF6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%, аналогично увеличивается (уменьшается) фактический удельный расход воды на 12</w:t>
      </w:r>
      <w:r w:rsidR="00BA4AF6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%.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Встречный (попутный) ветер уменьшает (увеличивает) полосу накрытия водой на 10</w:t>
      </w:r>
      <w:r w:rsidR="00BA4AF6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%.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Самолет Бе-200ЧС за 1 заправку топливом (7500 кг) при непрерывном выполнении полета в течение 2 ч (120 мин) при нахождении водоема от очага пожара на дальности 10 км может выполнить 15 заходов и сливов на очаг пожара, при этом первые два захода «пристрелочные» без слива воды.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Летные экипажи могут выполнять полеты на пожаротушение на самолете Бе-200ЧС только в светлое время суток (целесообразно составом не менее 2 экипажей на 1 самолет).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На дозаправку самолета Бе-200ЧС топливом и подготовку к повторному вылету ориентировочное время 1 ч. Таким образом, на выполнение пожаротушения от первой до второй заправки самолета ориентировочное время 3 часа.</w:t>
      </w:r>
    </w:p>
    <w:p w:rsidR="008664B6" w:rsidRPr="003110F7" w:rsidRDefault="00A4282F" w:rsidP="00BA4AF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В летний период года светлое время суток колеблется от 14 до 18 ч, </w:t>
      </w:r>
      <w:proofErr w:type="spellStart"/>
      <w:r w:rsidRPr="003110F7">
        <w:rPr>
          <w:rStyle w:val="21"/>
          <w:sz w:val="28"/>
          <w:szCs w:val="28"/>
        </w:rPr>
        <w:t>т</w:t>
      </w:r>
      <w:proofErr w:type="gramStart"/>
      <w:r w:rsidRPr="003110F7">
        <w:rPr>
          <w:rStyle w:val="21"/>
          <w:sz w:val="28"/>
          <w:szCs w:val="28"/>
        </w:rPr>
        <w:t>.е</w:t>
      </w:r>
      <w:proofErr w:type="spellEnd"/>
      <w:proofErr w:type="gramEnd"/>
      <w:r w:rsidRPr="003110F7">
        <w:rPr>
          <w:rStyle w:val="21"/>
          <w:sz w:val="28"/>
          <w:szCs w:val="28"/>
        </w:rPr>
        <w:t>, за сутки можно в среднем сделать 5-6 вылетов.</w:t>
      </w:r>
    </w:p>
    <w:p w:rsidR="008664B6" w:rsidRPr="003110F7" w:rsidRDefault="00A4282F" w:rsidP="00BA4AF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Для приближенного расчета наряда самолетов Бе-200ЧС для пожаротушения необходимо:</w:t>
      </w:r>
    </w:p>
    <w:p w:rsidR="008664B6" w:rsidRPr="003110F7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определить общую пло</w:t>
      </w:r>
      <w:r w:rsidR="00BA4AF6">
        <w:rPr>
          <w:rStyle w:val="21"/>
          <w:sz w:val="28"/>
          <w:szCs w:val="28"/>
        </w:rPr>
        <w:t>щ</w:t>
      </w:r>
      <w:r w:rsidRPr="003110F7">
        <w:rPr>
          <w:rStyle w:val="21"/>
          <w:sz w:val="28"/>
          <w:szCs w:val="28"/>
        </w:rPr>
        <w:t>адь, подлежащую пожаротушению;</w:t>
      </w:r>
    </w:p>
    <w:p w:rsidR="008664B6" w:rsidRPr="003110F7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определить необходимое количество сбросов (сливов воды), разделив общую площадь накрытия водой на 0,3 га;</w:t>
      </w:r>
    </w:p>
    <w:p w:rsidR="008664B6" w:rsidRPr="003110F7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определить возможное количество сбросов воды с самолета за заправку топливом по табл</w:t>
      </w:r>
      <w:r w:rsidR="00BA4AF6">
        <w:rPr>
          <w:rStyle w:val="21"/>
          <w:sz w:val="28"/>
          <w:szCs w:val="28"/>
        </w:rPr>
        <w:t xml:space="preserve">ице № </w:t>
      </w:r>
      <w:r w:rsidRPr="003110F7">
        <w:rPr>
          <w:rStyle w:val="21"/>
          <w:sz w:val="28"/>
          <w:szCs w:val="28"/>
        </w:rPr>
        <w:t>5;</w:t>
      </w:r>
    </w:p>
    <w:p w:rsidR="008664B6" w:rsidRPr="003110F7" w:rsidRDefault="00A4282F" w:rsidP="00BA4AF6">
      <w:pPr>
        <w:pStyle w:val="26"/>
        <w:shd w:val="clear" w:color="auto" w:fill="auto"/>
        <w:spacing w:line="240" w:lineRule="auto"/>
        <w:ind w:firstLine="709"/>
        <w:jc w:val="right"/>
        <w:rPr>
          <w:sz w:val="28"/>
          <w:szCs w:val="28"/>
        </w:rPr>
      </w:pPr>
      <w:r w:rsidRPr="003110F7">
        <w:rPr>
          <w:rStyle w:val="27"/>
          <w:i/>
          <w:iCs/>
          <w:sz w:val="28"/>
          <w:szCs w:val="28"/>
        </w:rPr>
        <w:t xml:space="preserve">Таблица </w:t>
      </w:r>
      <w:r w:rsidR="00BA4AF6">
        <w:rPr>
          <w:rStyle w:val="27"/>
          <w:i/>
          <w:iCs/>
          <w:sz w:val="28"/>
          <w:szCs w:val="28"/>
        </w:rPr>
        <w:t xml:space="preserve">№ </w:t>
      </w:r>
      <w:r w:rsidRPr="003110F7">
        <w:rPr>
          <w:rStyle w:val="27"/>
          <w:i/>
          <w:iCs/>
          <w:sz w:val="28"/>
          <w:szCs w:val="28"/>
        </w:rPr>
        <w:t>5</w:t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1"/>
        <w:gridCol w:w="761"/>
        <w:gridCol w:w="762"/>
        <w:gridCol w:w="762"/>
        <w:gridCol w:w="762"/>
        <w:gridCol w:w="762"/>
        <w:gridCol w:w="762"/>
        <w:gridCol w:w="762"/>
        <w:gridCol w:w="762"/>
      </w:tblGrid>
      <w:tr w:rsidR="008664B6" w:rsidRPr="003110F7" w:rsidTr="00BA4AF6">
        <w:trPr>
          <w:trHeight w:val="57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Дальность (</w:t>
            </w:r>
            <w:proofErr w:type="gramStart"/>
            <w:r w:rsidRPr="003110F7">
              <w:rPr>
                <w:rStyle w:val="24"/>
                <w:sz w:val="28"/>
                <w:szCs w:val="28"/>
              </w:rPr>
              <w:t>км</w:t>
            </w:r>
            <w:proofErr w:type="gramEnd"/>
            <w:r w:rsidRPr="003110F7">
              <w:rPr>
                <w:rStyle w:val="24"/>
                <w:sz w:val="28"/>
                <w:szCs w:val="28"/>
              </w:rPr>
              <w:t>) водоема от очага пожара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30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70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80</w:t>
            </w:r>
          </w:p>
        </w:tc>
      </w:tr>
      <w:tr w:rsidR="008664B6" w:rsidRPr="003110F7" w:rsidTr="00BA4AF6">
        <w:trPr>
          <w:trHeight w:val="57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Количество заходов на очаг пожара со сливом воды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3"/>
                <w:sz w:val="28"/>
                <w:szCs w:val="28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BA4AF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3</w:t>
            </w:r>
          </w:p>
        </w:tc>
      </w:tr>
    </w:tbl>
    <w:p w:rsidR="008664B6" w:rsidRPr="003110F7" w:rsidRDefault="008664B6" w:rsidP="003110F7">
      <w:pPr>
        <w:rPr>
          <w:rFonts w:ascii="Times New Roman" w:hAnsi="Times New Roman" w:cs="Times New Roman"/>
          <w:sz w:val="28"/>
          <w:szCs w:val="28"/>
        </w:rPr>
      </w:pPr>
    </w:p>
    <w:p w:rsidR="008664B6" w:rsidRPr="00BA4AF6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BA4AF6">
        <w:rPr>
          <w:sz w:val="28"/>
          <w:szCs w:val="28"/>
        </w:rPr>
        <w:t xml:space="preserve">определить возможное количество сбросов воды </w:t>
      </w:r>
      <w:proofErr w:type="gramStart"/>
      <w:r w:rsidRPr="00BA4AF6">
        <w:rPr>
          <w:sz w:val="28"/>
          <w:szCs w:val="28"/>
        </w:rPr>
        <w:t>в течение светлого врем</w:t>
      </w:r>
      <w:r w:rsidR="00BA4AF6">
        <w:rPr>
          <w:sz w:val="28"/>
          <w:szCs w:val="28"/>
        </w:rPr>
        <w:t>е</w:t>
      </w:r>
      <w:r w:rsidRPr="00BA4AF6">
        <w:rPr>
          <w:sz w:val="28"/>
          <w:szCs w:val="28"/>
        </w:rPr>
        <w:t>ни суток путем умножения количества сбросов за полет на одной заправке на количество самолетовылетов в светлое время</w:t>
      </w:r>
      <w:proofErr w:type="gramEnd"/>
      <w:r w:rsidRPr="00BA4AF6">
        <w:rPr>
          <w:sz w:val="28"/>
          <w:szCs w:val="28"/>
        </w:rPr>
        <w:t xml:space="preserve"> суток;</w:t>
      </w:r>
    </w:p>
    <w:p w:rsidR="008664B6" w:rsidRPr="00BA4AF6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BA4AF6">
        <w:rPr>
          <w:sz w:val="28"/>
          <w:szCs w:val="28"/>
        </w:rPr>
        <w:t>определить количество летных дней на обеспечение пожаротушения в заданном районе путем деления необходимого количества сбросов воды на пожаротушение, на количества сбросов воды одним самолетом Бе-200ЧС за одни сутки;</w:t>
      </w:r>
    </w:p>
    <w:p w:rsidR="008664B6" w:rsidRPr="00BA4AF6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2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BA4AF6">
        <w:rPr>
          <w:sz w:val="28"/>
          <w:szCs w:val="28"/>
        </w:rPr>
        <w:t xml:space="preserve">определить потребное количество самолетов Бе-200ЧС для тушения пожаров с учетом потребного количества летных дней </w:t>
      </w:r>
      <w:proofErr w:type="gramStart"/>
      <w:r w:rsidRPr="00BA4AF6">
        <w:rPr>
          <w:sz w:val="28"/>
          <w:szCs w:val="28"/>
        </w:rPr>
        <w:t>при</w:t>
      </w:r>
      <w:proofErr w:type="gramEnd"/>
      <w:r w:rsidRPr="00BA4AF6">
        <w:rPr>
          <w:sz w:val="28"/>
          <w:szCs w:val="28"/>
        </w:rPr>
        <w:t xml:space="preserve"> </w:t>
      </w:r>
      <w:proofErr w:type="gramStart"/>
      <w:r w:rsidRPr="00BA4AF6">
        <w:rPr>
          <w:sz w:val="28"/>
          <w:szCs w:val="28"/>
        </w:rPr>
        <w:t>использование</w:t>
      </w:r>
      <w:proofErr w:type="gramEnd"/>
      <w:r w:rsidRPr="00BA4AF6">
        <w:rPr>
          <w:sz w:val="28"/>
          <w:szCs w:val="28"/>
        </w:rPr>
        <w:t xml:space="preserve"> одного самолета Бе-200ЧС, располагаемого времени на тушение пожаров в зависимости от </w:t>
      </w:r>
      <w:r w:rsidRPr="00BA4AF6">
        <w:rPr>
          <w:sz w:val="28"/>
          <w:szCs w:val="28"/>
        </w:rPr>
        <w:lastRenderedPageBreak/>
        <w:t>характерами интенсивности пожара, скорости его распространения, наличия наземных пожарных сил и средств, угрозы населению, промышленным и гражданским объектам;</w:t>
      </w:r>
    </w:p>
    <w:p w:rsidR="008664B6" w:rsidRDefault="00A4282F" w:rsidP="00BA4AF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BA4AF6">
        <w:rPr>
          <w:sz w:val="28"/>
          <w:szCs w:val="28"/>
        </w:rPr>
        <w:t xml:space="preserve">подать заявку на выделение потребного наряда самолетов Бе-200ЧС на КП авиации МЧС </w:t>
      </w:r>
      <w:proofErr w:type="gramStart"/>
      <w:r w:rsidRPr="00BA4AF6">
        <w:rPr>
          <w:sz w:val="28"/>
          <w:szCs w:val="28"/>
        </w:rPr>
        <w:t>России</w:t>
      </w:r>
      <w:proofErr w:type="gramEnd"/>
      <w:r w:rsidRPr="00BA4AF6">
        <w:rPr>
          <w:sz w:val="28"/>
          <w:szCs w:val="28"/>
        </w:rPr>
        <w:t xml:space="preserve"> установленным порядком.</w:t>
      </w:r>
    </w:p>
    <w:p w:rsidR="00BA4AF6" w:rsidRDefault="00BA4AF6" w:rsidP="00BA4AF6">
      <w:pPr>
        <w:pStyle w:val="40"/>
        <w:shd w:val="clear" w:color="auto" w:fill="auto"/>
        <w:spacing w:before="0" w:line="240" w:lineRule="auto"/>
        <w:jc w:val="both"/>
        <w:rPr>
          <w:rStyle w:val="41"/>
          <w:b/>
          <w:bCs/>
          <w:sz w:val="28"/>
          <w:szCs w:val="28"/>
        </w:rPr>
      </w:pPr>
    </w:p>
    <w:p w:rsidR="008664B6" w:rsidRPr="00D23D36" w:rsidRDefault="00A4282F" w:rsidP="00BA4AF6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center"/>
        <w:rPr>
          <w:sz w:val="28"/>
          <w:szCs w:val="28"/>
        </w:rPr>
      </w:pPr>
      <w:r w:rsidRPr="00D23D36">
        <w:rPr>
          <w:sz w:val="28"/>
          <w:szCs w:val="28"/>
        </w:rPr>
        <w:t>Перечень обязательных мероприятий для обеспечения применени</w:t>
      </w:r>
      <w:r w:rsidR="00D23D36">
        <w:rPr>
          <w:sz w:val="28"/>
          <w:szCs w:val="28"/>
        </w:rPr>
        <w:t xml:space="preserve">я </w:t>
      </w:r>
      <w:r w:rsidRPr="00D23D36">
        <w:rPr>
          <w:sz w:val="28"/>
          <w:szCs w:val="28"/>
        </w:rPr>
        <w:t>самолета Бе-200ЧС на пожаротушении с использованием акваторий</w:t>
      </w:r>
    </w:p>
    <w:p w:rsidR="008664B6" w:rsidRPr="003110F7" w:rsidRDefault="00A4282F" w:rsidP="00D23D36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В целях обеспечения эффективного применения самолета Бе-200ЧС на пожаротушение с использованием акваторий необходимо выполнить следующие мероприятия:</w:t>
      </w:r>
    </w:p>
    <w:p w:rsidR="008664B6" w:rsidRPr="003110F7" w:rsidRDefault="00A4282F" w:rsidP="00D23D36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На предварительном этапе обеспечения пожаротушения руководителям органов управления по делам ГО и ЧС, совместно с администрацией субъектов Российской Федерации, муниципальных образований и местного самоуправления с привлечением уполномоченных органов и организаций, ведающих вопросами водопользования:</w:t>
      </w:r>
    </w:p>
    <w:p w:rsidR="008664B6" w:rsidRPr="003110F7" w:rsidRDefault="00A4282F" w:rsidP="00D23D3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провести оценку водоемов (природных, искусственных), пригодных к эксплуатации самолета Бе-200ЧС с водных акваторий, в соответствии со следующей методикой определения: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координаты центра водоема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 xml:space="preserve">длина (по вытянутой части) </w:t>
      </w:r>
      <w:r w:rsidR="00D23D36">
        <w:rPr>
          <w:sz w:val="28"/>
          <w:szCs w:val="28"/>
        </w:rPr>
        <w:t>–</w:t>
      </w:r>
      <w:r w:rsidRPr="00D23D36">
        <w:rPr>
          <w:sz w:val="28"/>
          <w:szCs w:val="28"/>
        </w:rPr>
        <w:t xml:space="preserve"> не менее 3200 м;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 xml:space="preserve">ширина (по вытянутой части) </w:t>
      </w:r>
      <w:r w:rsidR="00D23D36">
        <w:rPr>
          <w:sz w:val="28"/>
          <w:szCs w:val="28"/>
        </w:rPr>
        <w:t>–</w:t>
      </w:r>
      <w:r w:rsidRPr="00D23D36">
        <w:rPr>
          <w:sz w:val="28"/>
          <w:szCs w:val="28"/>
        </w:rPr>
        <w:t xml:space="preserve"> не менее 200 м;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 xml:space="preserve">глубина (по всей длине акватории) </w:t>
      </w:r>
      <w:r w:rsidR="00D23D36">
        <w:rPr>
          <w:sz w:val="28"/>
          <w:szCs w:val="28"/>
        </w:rPr>
        <w:t>–</w:t>
      </w:r>
      <w:r w:rsidRPr="00D23D36">
        <w:rPr>
          <w:sz w:val="28"/>
          <w:szCs w:val="28"/>
        </w:rPr>
        <w:t xml:space="preserve"> не менее 2,6 м;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наличие отмелей, островов и перекатов (их координаты);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2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наличие природных и искусственных препятствий с высотой более 30 м в радиусе 5 км от центра водоема с указанием их координат (жилые, промышленные здания, вышки, линии электропередач и др.);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2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наличие запретных (опасных) зон в районе водоема по экологии, рыболовству и др. (их координаты);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78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наличие запретных зон (зон ограничения) по использованию воздушного пространства, воздушных трасс, местных воздушных линий, площадок для полетов летательных аппаратов ФЛА и СЛА, полигонов, участков взрывных работ, электромагнитного излучения и др</w:t>
      </w:r>
      <w:r w:rsidR="00D23D36">
        <w:rPr>
          <w:sz w:val="28"/>
          <w:szCs w:val="28"/>
        </w:rPr>
        <w:t>.</w:t>
      </w:r>
      <w:r w:rsidRPr="00D23D36">
        <w:rPr>
          <w:sz w:val="28"/>
          <w:szCs w:val="28"/>
        </w:rPr>
        <w:t xml:space="preserve"> в радиусе 50 км от центра водоема с указанием их координат;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характер воды (пресная, соленая, смешанная);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9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средняя температура воды (ежемесячно);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73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наличие лесосплавных, гидрологических, монтажных работ на водной акватории, зон отдыха и купания, водноспортивных баз с указанием их координат;</w:t>
      </w:r>
    </w:p>
    <w:p w:rsidR="008664B6" w:rsidRPr="003110F7" w:rsidRDefault="00A4282F" w:rsidP="00D23D3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По результатам оценки водоемов: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2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определить их пригодность для применения самолета Бе-200ЧС с использованием акваторий для забора воды и совместным решением утвердить порядок и условия их применения для самолета Бе-200ЧС;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78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 xml:space="preserve">подготовить и утвердить технологические обзорные карты водоемов, назначенных к применению самолета Бе-200ЧС, на территории субъектов </w:t>
      </w:r>
      <w:r w:rsidRPr="00D23D36">
        <w:rPr>
          <w:sz w:val="28"/>
          <w:szCs w:val="28"/>
        </w:rPr>
        <w:lastRenderedPageBreak/>
        <w:t>Российской Федерации и региональных центров по делам ГО и ЧС для их последующего оперативного применения в целях обеспечения пожаротушения. Ежегодно уточнять и представлять в УА, ДУКС, УГИМС МЧС России;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73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подготовить заблаговременно полную информацию о водоем</w:t>
      </w:r>
      <w:proofErr w:type="gramStart"/>
      <w:r w:rsidRPr="00D23D36">
        <w:rPr>
          <w:sz w:val="28"/>
          <w:szCs w:val="28"/>
        </w:rPr>
        <w:t>е(</w:t>
      </w:r>
      <w:proofErr w:type="gramEnd"/>
      <w:r w:rsidRPr="00D23D36">
        <w:rPr>
          <w:sz w:val="28"/>
          <w:szCs w:val="28"/>
        </w:rPr>
        <w:t>ах) для передачи летным экипажам Бе-200ЧС для подготовки к полетам на пожаротушение;</w:t>
      </w:r>
    </w:p>
    <w:p w:rsidR="008664B6" w:rsidRPr="00B70C48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73"/>
          <w:tab w:val="left" w:pos="993"/>
        </w:tabs>
        <w:spacing w:line="240" w:lineRule="auto"/>
        <w:ind w:firstLine="709"/>
        <w:rPr>
          <w:color w:val="auto"/>
          <w:sz w:val="28"/>
          <w:szCs w:val="28"/>
        </w:rPr>
      </w:pPr>
      <w:r w:rsidRPr="00D23D36">
        <w:rPr>
          <w:sz w:val="28"/>
          <w:szCs w:val="28"/>
        </w:rPr>
        <w:t xml:space="preserve">обеспечить оснащение специальной техникой и оборудованием </w:t>
      </w:r>
      <w:proofErr w:type="spellStart"/>
      <w:r w:rsidRPr="00B70C48">
        <w:rPr>
          <w:color w:val="auto"/>
          <w:sz w:val="28"/>
          <w:szCs w:val="28"/>
        </w:rPr>
        <w:t>гидроплощадок</w:t>
      </w:r>
      <w:proofErr w:type="spellEnd"/>
      <w:r w:rsidRPr="00B70C48">
        <w:rPr>
          <w:color w:val="auto"/>
          <w:sz w:val="28"/>
          <w:szCs w:val="28"/>
        </w:rPr>
        <w:t xml:space="preserve"> согласно </w:t>
      </w:r>
      <w:r w:rsidR="00D23D36" w:rsidRPr="00B70C48">
        <w:rPr>
          <w:color w:val="auto"/>
          <w:sz w:val="28"/>
          <w:szCs w:val="28"/>
        </w:rPr>
        <w:t>п</w:t>
      </w:r>
      <w:r w:rsidRPr="00B70C48">
        <w:rPr>
          <w:color w:val="auto"/>
          <w:sz w:val="28"/>
          <w:szCs w:val="28"/>
        </w:rPr>
        <w:t>риложения</w:t>
      </w:r>
      <w:r w:rsidR="00D23D36" w:rsidRPr="00B70C48">
        <w:rPr>
          <w:color w:val="auto"/>
          <w:sz w:val="28"/>
          <w:szCs w:val="28"/>
        </w:rPr>
        <w:t>м</w:t>
      </w:r>
      <w:r w:rsidRPr="00B70C48">
        <w:rPr>
          <w:color w:val="auto"/>
          <w:sz w:val="28"/>
          <w:szCs w:val="28"/>
        </w:rPr>
        <w:t xml:space="preserve"> № </w:t>
      </w:r>
      <w:r w:rsidR="003E116F" w:rsidRPr="00B70C48">
        <w:rPr>
          <w:color w:val="auto"/>
          <w:sz w:val="28"/>
          <w:szCs w:val="28"/>
        </w:rPr>
        <w:t>1</w:t>
      </w:r>
      <w:r w:rsidRPr="00B70C48">
        <w:rPr>
          <w:color w:val="auto"/>
          <w:sz w:val="28"/>
          <w:szCs w:val="28"/>
        </w:rPr>
        <w:t xml:space="preserve">, </w:t>
      </w:r>
      <w:r w:rsidR="003E116F" w:rsidRPr="00B70C48">
        <w:rPr>
          <w:color w:val="auto"/>
          <w:sz w:val="28"/>
          <w:szCs w:val="28"/>
        </w:rPr>
        <w:t>2</w:t>
      </w:r>
      <w:r w:rsidRPr="00B70C48">
        <w:rPr>
          <w:color w:val="auto"/>
          <w:sz w:val="28"/>
          <w:szCs w:val="28"/>
        </w:rPr>
        <w:t>.</w:t>
      </w:r>
    </w:p>
    <w:p w:rsidR="00D23D36" w:rsidRPr="00D23D36" w:rsidRDefault="00A4282F" w:rsidP="00D23D36">
      <w:pPr>
        <w:pStyle w:val="20"/>
        <w:numPr>
          <w:ilvl w:val="0"/>
          <w:numId w:val="6"/>
        </w:numPr>
        <w:shd w:val="clear" w:color="auto" w:fill="auto"/>
        <w:tabs>
          <w:tab w:val="left" w:pos="1276"/>
        </w:tabs>
        <w:spacing w:line="240" w:lineRule="auto"/>
        <w:ind w:firstLine="709"/>
        <w:rPr>
          <w:b/>
          <w:sz w:val="28"/>
          <w:szCs w:val="28"/>
        </w:rPr>
      </w:pPr>
      <w:r w:rsidRPr="00D23D36">
        <w:rPr>
          <w:b/>
          <w:sz w:val="28"/>
          <w:szCs w:val="28"/>
        </w:rPr>
        <w:t>На этапе непосредственной организации пожаротушения:</w:t>
      </w:r>
    </w:p>
    <w:p w:rsidR="008664B6" w:rsidRPr="00D23D36" w:rsidRDefault="00A4282F" w:rsidP="00D23D36">
      <w:pPr>
        <w:pStyle w:val="20"/>
        <w:shd w:val="clear" w:color="auto" w:fill="auto"/>
        <w:tabs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D23D36">
        <w:rPr>
          <w:rStyle w:val="21"/>
          <w:sz w:val="28"/>
          <w:szCs w:val="28"/>
        </w:rPr>
        <w:t xml:space="preserve">создать оперативные группы для обеспечения применения самолета </w:t>
      </w:r>
      <w:proofErr w:type="spellStart"/>
      <w:r w:rsidRPr="00D23D36">
        <w:rPr>
          <w:rStyle w:val="21"/>
          <w:sz w:val="28"/>
          <w:szCs w:val="28"/>
        </w:rPr>
        <w:t>Бе</w:t>
      </w:r>
      <w:proofErr w:type="spellEnd"/>
      <w:r w:rsidRPr="00D23D36">
        <w:rPr>
          <w:rStyle w:val="21"/>
          <w:sz w:val="28"/>
          <w:szCs w:val="28"/>
        </w:rPr>
        <w:t>- 200ЧС на пожаротушение с использованием водных акваторий;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в состав ОГ включить авиационного специалиста для отработки вопросов взаимодействия и обеспечения безопасности полетов на месте с заинтересованными ведомствами и организациями (администрацией города (района)</w:t>
      </w:r>
      <w:r w:rsidR="00D23D36">
        <w:rPr>
          <w:sz w:val="28"/>
          <w:szCs w:val="28"/>
        </w:rPr>
        <w:t>,</w:t>
      </w:r>
      <w:r w:rsidRPr="00D23D36">
        <w:rPr>
          <w:sz w:val="28"/>
          <w:szCs w:val="28"/>
        </w:rPr>
        <w:t xml:space="preserve"> ГПС, ЗЦ ЕС </w:t>
      </w:r>
      <w:proofErr w:type="spellStart"/>
      <w:r w:rsidRPr="00D23D36">
        <w:rPr>
          <w:sz w:val="28"/>
          <w:szCs w:val="28"/>
        </w:rPr>
        <w:t>ОрВД</w:t>
      </w:r>
      <w:proofErr w:type="spellEnd"/>
      <w:r w:rsidRPr="00D23D36">
        <w:rPr>
          <w:sz w:val="28"/>
          <w:szCs w:val="28"/>
        </w:rPr>
        <w:t>);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993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D23D36">
        <w:rPr>
          <w:sz w:val="28"/>
          <w:szCs w:val="28"/>
        </w:rPr>
        <w:t>перед началом работ по пожаротушению выполнить разведку района пожаров с целью определения общей пожарной обстановки, наиболее крупных очагов пожара, угрожающих населенным пунктам, изучения рельефа местности и наличия на нем искусственных препятствий, наземной, воздушной и метеорологической обстановки, выбора наилучших направлений захода на очаги пожара для подготовки решения на выполнение пожаротушения с применением самолета Бе-200ЧС и выдачи необходимых данных для подготовки летных</w:t>
      </w:r>
      <w:proofErr w:type="gramEnd"/>
      <w:r w:rsidRPr="00D23D36">
        <w:rPr>
          <w:sz w:val="28"/>
          <w:szCs w:val="28"/>
        </w:rPr>
        <w:t xml:space="preserve"> экипажей.</w:t>
      </w:r>
    </w:p>
    <w:p w:rsidR="008664B6" w:rsidRPr="003110F7" w:rsidRDefault="00A4282F" w:rsidP="00D23D3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4"/>
          <w:b/>
          <w:bCs/>
          <w:sz w:val="28"/>
          <w:szCs w:val="28"/>
        </w:rPr>
        <w:t>Примечания:</w:t>
      </w:r>
    </w:p>
    <w:p w:rsidR="00D23D36" w:rsidRDefault="00A4282F" w:rsidP="00D23D36">
      <w:pPr>
        <w:pStyle w:val="50"/>
        <w:numPr>
          <w:ilvl w:val="0"/>
          <w:numId w:val="17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rPr>
          <w:sz w:val="28"/>
          <w:szCs w:val="28"/>
        </w:rPr>
      </w:pPr>
      <w:r w:rsidRPr="00D23D36">
        <w:rPr>
          <w:rStyle w:val="53"/>
          <w:i/>
          <w:iCs/>
          <w:sz w:val="28"/>
          <w:szCs w:val="28"/>
        </w:rPr>
        <w:t xml:space="preserve">В целях сокращения времени на подготовку летных экипажей Бе-200ЧС целесообразно на борт ВС-разведчика пожарной обстановки брать пилота (штурмана) из состава указанных экипажей и </w:t>
      </w:r>
      <w:proofErr w:type="spellStart"/>
      <w:r w:rsidRPr="00D23D36">
        <w:rPr>
          <w:rStyle w:val="53"/>
          <w:i/>
          <w:iCs/>
          <w:sz w:val="28"/>
          <w:szCs w:val="28"/>
        </w:rPr>
        <w:t>авианаводчика</w:t>
      </w:r>
      <w:proofErr w:type="spellEnd"/>
      <w:r w:rsidRPr="00D23D36">
        <w:rPr>
          <w:rStyle w:val="53"/>
          <w:i/>
          <w:iCs/>
          <w:sz w:val="28"/>
          <w:szCs w:val="28"/>
        </w:rPr>
        <w:t xml:space="preserve"> из состава ОГ РЦ</w:t>
      </w:r>
      <w:r w:rsidR="00D23D36">
        <w:rPr>
          <w:rStyle w:val="53"/>
          <w:i/>
          <w:iCs/>
          <w:sz w:val="28"/>
          <w:szCs w:val="28"/>
        </w:rPr>
        <w:t xml:space="preserve"> </w:t>
      </w:r>
      <w:r w:rsidRPr="00D23D36">
        <w:rPr>
          <w:rStyle w:val="53"/>
          <w:i/>
          <w:iCs/>
          <w:sz w:val="28"/>
          <w:szCs w:val="28"/>
        </w:rPr>
        <w:t>по делам ГО и ЧС.</w:t>
      </w:r>
    </w:p>
    <w:p w:rsidR="008664B6" w:rsidRPr="00D23D36" w:rsidRDefault="00A4282F" w:rsidP="00D23D36">
      <w:pPr>
        <w:pStyle w:val="50"/>
        <w:numPr>
          <w:ilvl w:val="0"/>
          <w:numId w:val="17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rPr>
          <w:sz w:val="28"/>
          <w:szCs w:val="28"/>
        </w:rPr>
      </w:pPr>
      <w:r w:rsidRPr="00D23D36">
        <w:rPr>
          <w:rStyle w:val="53"/>
          <w:i/>
          <w:iCs/>
          <w:sz w:val="28"/>
          <w:szCs w:val="28"/>
        </w:rPr>
        <w:t>Для уточнения пожарной обстановки и выявления новых очагов пожара целесообразно воздушную разведку пожарной обстановки проводить через каждые 3-4 часа.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определить ближайшие к очагам пожара водоемы (наибольший эффект достигается при их удалении не более 15-25 км), провести рекогносцировку их состояния и возможности использования для взлета, водозабора и посадки по ранее указанной методике с учетом имеющихся предварительных данных из технологической карты водоемов назначенного для пожаротушения района;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по результатам воздушной пожарной разведки определить наиболее крупные очаги пожаров (особенно угрожающие населенным пунктам), определить их общую площадь для расчета потребного количества самолетовылетов и подготовки решения об организации пожаротушения с применением самолета Бе-200ЧС в порядке очередности по пожарной опасности;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D23D36">
        <w:rPr>
          <w:sz w:val="28"/>
          <w:szCs w:val="28"/>
        </w:rPr>
        <w:t>определенные для пожаротушения районы (очаги пожаров) нанести на обзорную карту крупного масштаба 1:100000 (1:200000) для обеспечения летных экипажей Бе-200ЧС информацией, необходимой для подготовки к полетам на пожаротушение;</w:t>
      </w:r>
    </w:p>
    <w:p w:rsidR="008664B6" w:rsidRPr="003110F7" w:rsidRDefault="00A4282F" w:rsidP="00D23D36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110F7">
        <w:rPr>
          <w:rStyle w:val="44"/>
          <w:b/>
          <w:bCs/>
          <w:sz w:val="28"/>
          <w:szCs w:val="28"/>
        </w:rPr>
        <w:lastRenderedPageBreak/>
        <w:t>Примечания:</w:t>
      </w:r>
    </w:p>
    <w:p w:rsidR="00D23D36" w:rsidRDefault="00A4282F" w:rsidP="00D23D36">
      <w:pPr>
        <w:pStyle w:val="50"/>
        <w:numPr>
          <w:ilvl w:val="0"/>
          <w:numId w:val="9"/>
        </w:numPr>
        <w:shd w:val="clear" w:color="auto" w:fill="auto"/>
        <w:tabs>
          <w:tab w:val="left" w:pos="706"/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 w:rsidRPr="003110F7">
        <w:rPr>
          <w:rStyle w:val="53"/>
          <w:i/>
          <w:iCs/>
          <w:sz w:val="28"/>
          <w:szCs w:val="28"/>
        </w:rPr>
        <w:t xml:space="preserve">При проведении разведки водоемов особое внимание обратить на их фактическое состояние (отсутствие мелей, перекатов, плавающих и </w:t>
      </w:r>
      <w:proofErr w:type="spellStart"/>
      <w:r w:rsidRPr="003110F7">
        <w:rPr>
          <w:rStyle w:val="53"/>
          <w:i/>
          <w:iCs/>
          <w:sz w:val="28"/>
          <w:szCs w:val="28"/>
        </w:rPr>
        <w:t>притопленных</w:t>
      </w:r>
      <w:proofErr w:type="spellEnd"/>
      <w:r w:rsidRPr="003110F7">
        <w:rPr>
          <w:rStyle w:val="53"/>
          <w:i/>
          <w:iCs/>
          <w:sz w:val="28"/>
          <w:szCs w:val="28"/>
        </w:rPr>
        <w:t xml:space="preserve"> коряг, бревен и других предметов, купающихся, спортивных лодок, рыболовных судов, сетей и аквалангистов, водорослей и др. растительности).</w:t>
      </w:r>
    </w:p>
    <w:p w:rsidR="008664B6" w:rsidRPr="00D23D36" w:rsidRDefault="00A4282F" w:rsidP="00D23D36">
      <w:pPr>
        <w:pStyle w:val="50"/>
        <w:numPr>
          <w:ilvl w:val="0"/>
          <w:numId w:val="9"/>
        </w:numPr>
        <w:shd w:val="clear" w:color="auto" w:fill="auto"/>
        <w:tabs>
          <w:tab w:val="left" w:pos="706"/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 w:rsidRPr="00D23D36">
        <w:rPr>
          <w:rStyle w:val="53"/>
          <w:i/>
          <w:iCs/>
          <w:sz w:val="28"/>
          <w:szCs w:val="28"/>
        </w:rPr>
        <w:t xml:space="preserve">При наличии руководителя полетов самолета Бе-200ЧС с воды целесообразно включать его в состав группы разведки водоема для принятия решения о возможности его использования для </w:t>
      </w:r>
      <w:r w:rsidRPr="00D23D36">
        <w:rPr>
          <w:rStyle w:val="53"/>
          <w:i/>
          <w:iCs/>
          <w:sz w:val="28"/>
          <w:szCs w:val="28"/>
          <w:lang w:val="en-US" w:eastAsia="en-US" w:bidi="en-US"/>
        </w:rPr>
        <w:t xml:space="preserve">enema, </w:t>
      </w:r>
      <w:r w:rsidRPr="00D23D36">
        <w:rPr>
          <w:rStyle w:val="53"/>
          <w:i/>
          <w:iCs/>
          <w:sz w:val="28"/>
          <w:szCs w:val="28"/>
        </w:rPr>
        <w:t>посадки и водозабора.</w:t>
      </w:r>
    </w:p>
    <w:p w:rsidR="008664B6" w:rsidRPr="007F5C86" w:rsidRDefault="00A4282F" w:rsidP="007F5C8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40"/>
        <w:rPr>
          <w:sz w:val="28"/>
          <w:szCs w:val="28"/>
        </w:rPr>
      </w:pPr>
      <w:r w:rsidRPr="007F5C86">
        <w:rPr>
          <w:sz w:val="28"/>
          <w:szCs w:val="28"/>
        </w:rPr>
        <w:t>организовать встречу, размещение, питание, транспорт, связь экипажей самолетов Бе-200ЧС, стоянку, охрану, наземное обслуживание воздушных судов, обеспечение летных экипажей обзорными картами крупного масштаба с нанесенной пожарной обстановкой и водоемами, полной информацией о наземной, воздушной, метеорологической и водной обстановке в районе пожаротушения;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40"/>
        <w:rPr>
          <w:sz w:val="28"/>
          <w:szCs w:val="28"/>
        </w:rPr>
      </w:pPr>
      <w:r w:rsidRPr="00D23D36">
        <w:rPr>
          <w:sz w:val="28"/>
          <w:szCs w:val="28"/>
        </w:rPr>
        <w:t xml:space="preserve">обеспечить наличие на борту самолетов Бе-200ЧС радиостанций </w:t>
      </w:r>
      <w:r w:rsidRPr="007F5C86">
        <w:rPr>
          <w:bCs/>
          <w:sz w:val="28"/>
          <w:szCs w:val="28"/>
        </w:rPr>
        <w:t>УКВ</w:t>
      </w:r>
      <w:r w:rsidRPr="00D23D36">
        <w:rPr>
          <w:b/>
          <w:bCs/>
          <w:sz w:val="28"/>
          <w:szCs w:val="28"/>
        </w:rPr>
        <w:t xml:space="preserve"> </w:t>
      </w:r>
      <w:r w:rsidRPr="00D23D36">
        <w:rPr>
          <w:sz w:val="28"/>
          <w:szCs w:val="28"/>
        </w:rPr>
        <w:t xml:space="preserve">диапазона (у </w:t>
      </w:r>
      <w:proofErr w:type="spellStart"/>
      <w:r w:rsidRPr="00D23D36">
        <w:rPr>
          <w:sz w:val="28"/>
          <w:szCs w:val="28"/>
        </w:rPr>
        <w:t>авианаводчика</w:t>
      </w:r>
      <w:proofErr w:type="spellEnd"/>
      <w:r w:rsidRPr="00D23D36">
        <w:rPr>
          <w:sz w:val="28"/>
          <w:szCs w:val="28"/>
        </w:rPr>
        <w:t xml:space="preserve"> на борту самолета) частотой 118-136 МГц японского производства ICAMI-200 или отечественного типа Р-853 для связи с наземными пожарными командами или имеющимся на земле </w:t>
      </w:r>
      <w:proofErr w:type="spellStart"/>
      <w:r w:rsidRPr="00D23D36">
        <w:rPr>
          <w:sz w:val="28"/>
          <w:szCs w:val="28"/>
        </w:rPr>
        <w:t>авианаводчиком</w:t>
      </w:r>
      <w:proofErr w:type="spellEnd"/>
      <w:r w:rsidRPr="00D23D36">
        <w:rPr>
          <w:sz w:val="28"/>
          <w:szCs w:val="28"/>
        </w:rPr>
        <w:t>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40"/>
        <w:rPr>
          <w:sz w:val="28"/>
          <w:szCs w:val="28"/>
        </w:rPr>
      </w:pPr>
      <w:r w:rsidRPr="00D23D36">
        <w:rPr>
          <w:sz w:val="28"/>
          <w:szCs w:val="28"/>
        </w:rPr>
        <w:t xml:space="preserve">при необходимости ограничения полетов других ВС в районах пожаротушения отделу авиации РЦ по делам ГО и ЧС решить вопрос с ЗЦ ЕС </w:t>
      </w:r>
      <w:proofErr w:type="spellStart"/>
      <w:r w:rsidRPr="00D23D36">
        <w:rPr>
          <w:sz w:val="28"/>
          <w:szCs w:val="28"/>
        </w:rPr>
        <w:t>ОрВД</w:t>
      </w:r>
      <w:proofErr w:type="spellEnd"/>
      <w:r w:rsidRPr="00D23D36">
        <w:rPr>
          <w:sz w:val="28"/>
          <w:szCs w:val="28"/>
        </w:rPr>
        <w:t xml:space="preserve"> о введении временных, местных режимов и кратковременных ограничений использования воздушного пространства в указанных районах;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40"/>
        <w:rPr>
          <w:sz w:val="28"/>
          <w:szCs w:val="28"/>
        </w:rPr>
      </w:pPr>
      <w:r w:rsidRPr="00D23D36">
        <w:rPr>
          <w:sz w:val="28"/>
          <w:szCs w:val="28"/>
        </w:rPr>
        <w:t xml:space="preserve">организовать управление ВС в воздухе и на земле, доведение складывающейся обстановки и </w:t>
      </w:r>
      <w:proofErr w:type="spellStart"/>
      <w:r w:rsidRPr="00D23D36">
        <w:rPr>
          <w:sz w:val="28"/>
          <w:szCs w:val="28"/>
        </w:rPr>
        <w:t>целеуказание</w:t>
      </w:r>
      <w:proofErr w:type="spellEnd"/>
      <w:r w:rsidRPr="00D23D36">
        <w:rPr>
          <w:sz w:val="28"/>
          <w:szCs w:val="28"/>
        </w:rPr>
        <w:t>;</w:t>
      </w:r>
    </w:p>
    <w:p w:rsidR="008664B6" w:rsidRPr="00D23D36" w:rsidRDefault="00A4282F" w:rsidP="00D23D3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40"/>
        <w:rPr>
          <w:sz w:val="28"/>
          <w:szCs w:val="28"/>
        </w:rPr>
      </w:pPr>
      <w:proofErr w:type="spellStart"/>
      <w:r w:rsidRPr="00D23D36">
        <w:rPr>
          <w:sz w:val="28"/>
          <w:szCs w:val="28"/>
        </w:rPr>
        <w:t>целеуказание</w:t>
      </w:r>
      <w:proofErr w:type="spellEnd"/>
      <w:r w:rsidRPr="00D23D36">
        <w:rPr>
          <w:sz w:val="28"/>
          <w:szCs w:val="28"/>
        </w:rPr>
        <w:t xml:space="preserve"> и наведение ВС на объекты пожаротушения может осуществляться с земли </w:t>
      </w:r>
      <w:proofErr w:type="spellStart"/>
      <w:r w:rsidRPr="00D23D36">
        <w:rPr>
          <w:sz w:val="28"/>
          <w:szCs w:val="28"/>
        </w:rPr>
        <w:t>авианаводчиками</w:t>
      </w:r>
      <w:proofErr w:type="spellEnd"/>
      <w:r w:rsidRPr="00D23D36">
        <w:rPr>
          <w:sz w:val="28"/>
          <w:szCs w:val="28"/>
        </w:rPr>
        <w:t xml:space="preserve"> из состава наземных пожарных команд или с борта ВС (вертолета Ми-8, самолета Ан-3).</w:t>
      </w:r>
    </w:p>
    <w:p w:rsidR="008664B6" w:rsidRDefault="00A4282F" w:rsidP="00D23D36">
      <w:pPr>
        <w:pStyle w:val="20"/>
        <w:shd w:val="clear" w:color="auto" w:fill="auto"/>
        <w:spacing w:line="240" w:lineRule="auto"/>
        <w:ind w:firstLine="709"/>
        <w:rPr>
          <w:rStyle w:val="21"/>
          <w:sz w:val="28"/>
          <w:szCs w:val="28"/>
        </w:rPr>
      </w:pPr>
      <w:r w:rsidRPr="003110F7">
        <w:rPr>
          <w:rStyle w:val="21"/>
          <w:sz w:val="28"/>
          <w:szCs w:val="28"/>
        </w:rPr>
        <w:t>Перечень основных данных для принятия решения о применении самолетов</w:t>
      </w:r>
      <w:r w:rsidR="007F5C86">
        <w:rPr>
          <w:rStyle w:val="21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 xml:space="preserve">Бе-200ЧС для тушения пожаров (приложение </w:t>
      </w:r>
      <w:r w:rsidR="007F5C86">
        <w:rPr>
          <w:rStyle w:val="21"/>
          <w:sz w:val="28"/>
          <w:szCs w:val="28"/>
        </w:rPr>
        <w:t xml:space="preserve">№ </w:t>
      </w:r>
      <w:r w:rsidR="00B70C48">
        <w:rPr>
          <w:rStyle w:val="21"/>
          <w:sz w:val="28"/>
          <w:szCs w:val="28"/>
        </w:rPr>
        <w:t>3</w:t>
      </w:r>
      <w:r w:rsidRPr="003110F7">
        <w:rPr>
          <w:rStyle w:val="21"/>
          <w:sz w:val="28"/>
          <w:szCs w:val="28"/>
        </w:rPr>
        <w:t>).</w:t>
      </w:r>
    </w:p>
    <w:p w:rsidR="003E116F" w:rsidRDefault="003E11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7F5C86" w:rsidRDefault="003E116F" w:rsidP="003E116F">
      <w:pPr>
        <w:pStyle w:val="20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bookmarkStart w:id="4" w:name="_GoBack"/>
      <w:r>
        <w:rPr>
          <w:sz w:val="28"/>
          <w:szCs w:val="28"/>
        </w:rPr>
        <w:lastRenderedPageBreak/>
        <w:t>Прилож</w:t>
      </w:r>
      <w:bookmarkEnd w:id="4"/>
      <w:r>
        <w:rPr>
          <w:sz w:val="28"/>
          <w:szCs w:val="28"/>
        </w:rPr>
        <w:t>ение № 1</w:t>
      </w:r>
    </w:p>
    <w:p w:rsidR="003E116F" w:rsidRPr="003110F7" w:rsidRDefault="003E116F" w:rsidP="003E116F">
      <w:pPr>
        <w:pStyle w:val="20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</w:p>
    <w:p w:rsidR="008664B6" w:rsidRPr="003110F7" w:rsidRDefault="00A4282F" w:rsidP="00FE47FA">
      <w:pPr>
        <w:pStyle w:val="40"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ТРЕБОВАНИЯ ПОДГОТОВКИ И ОБОРУДОВАНИЯ</w:t>
      </w:r>
      <w:r w:rsidR="001841F3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ГИДРОПЛОЩАДОК НА ВОДНЫХ АКВАТОРИЯХ</w:t>
      </w:r>
    </w:p>
    <w:p w:rsidR="008664B6" w:rsidRPr="003110F7" w:rsidRDefault="00A4282F" w:rsidP="001841F3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Взлетно-посадочная полоса (далее </w:t>
      </w:r>
      <w:r w:rsidR="001841F3">
        <w:rPr>
          <w:rStyle w:val="28"/>
          <w:sz w:val="28"/>
          <w:szCs w:val="28"/>
        </w:rPr>
        <w:t>–</w:t>
      </w:r>
      <w:r w:rsidRPr="003110F7">
        <w:rPr>
          <w:rStyle w:val="28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ВПП) водная гладь, должна иметь минимальные размеры по длине 2000 м и по ширине 200 м.</w:t>
      </w:r>
    </w:p>
    <w:p w:rsidR="008664B6" w:rsidRPr="003110F7" w:rsidRDefault="00A4282F" w:rsidP="001841F3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Начало и конец обозначаются двумя крейсерскими бочками по ширине </w:t>
      </w:r>
      <w:r w:rsidRPr="001841F3">
        <w:rPr>
          <w:rStyle w:val="24"/>
          <w:b w:val="0"/>
          <w:sz w:val="28"/>
          <w:szCs w:val="28"/>
        </w:rPr>
        <w:t>ВПП</w:t>
      </w:r>
      <w:r w:rsidRPr="003110F7">
        <w:rPr>
          <w:rStyle w:val="24"/>
          <w:sz w:val="28"/>
          <w:szCs w:val="28"/>
        </w:rPr>
        <w:t>.</w:t>
      </w:r>
    </w:p>
    <w:p w:rsidR="008664B6" w:rsidRPr="003110F7" w:rsidRDefault="00A4282F" w:rsidP="001841F3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Для обеспечения стоянки самолета на плаву предусматриваются две якорные бочки, по одной с обоих концов ВПП, расположенных на расстоянии 250-300 м перпендикулярно оси ВПП</w:t>
      </w:r>
    </w:p>
    <w:p w:rsidR="008664B6" w:rsidRPr="001841F3" w:rsidRDefault="00A4282F" w:rsidP="001841F3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1841F3">
        <w:rPr>
          <w:sz w:val="28"/>
          <w:szCs w:val="28"/>
        </w:rPr>
        <w:t>Руководство и управление полетами осуществляются с катера, на котором</w:t>
      </w:r>
      <w:r w:rsidR="001841F3">
        <w:rPr>
          <w:sz w:val="28"/>
          <w:szCs w:val="28"/>
        </w:rPr>
        <w:t xml:space="preserve"> </w:t>
      </w:r>
      <w:r w:rsidRPr="001841F3">
        <w:rPr>
          <w:sz w:val="28"/>
          <w:szCs w:val="28"/>
        </w:rPr>
        <w:t xml:space="preserve">размещаются лица группы руководства полетами (далее </w:t>
      </w:r>
      <w:r w:rsidR="001841F3">
        <w:rPr>
          <w:sz w:val="28"/>
          <w:szCs w:val="28"/>
        </w:rPr>
        <w:t>–</w:t>
      </w:r>
      <w:r w:rsidRPr="001841F3">
        <w:rPr>
          <w:sz w:val="28"/>
          <w:szCs w:val="28"/>
        </w:rPr>
        <w:t xml:space="preserve"> ГРП) с необходимым оборудованием (</w:t>
      </w:r>
      <w:r w:rsidR="001841F3" w:rsidRPr="001841F3">
        <w:rPr>
          <w:sz w:val="28"/>
          <w:szCs w:val="28"/>
        </w:rPr>
        <w:t xml:space="preserve">приложение </w:t>
      </w:r>
      <w:r w:rsidR="001841F3">
        <w:rPr>
          <w:sz w:val="28"/>
          <w:szCs w:val="28"/>
        </w:rPr>
        <w:t xml:space="preserve">№ </w:t>
      </w:r>
      <w:r w:rsidR="00B70C48">
        <w:rPr>
          <w:sz w:val="28"/>
          <w:szCs w:val="28"/>
        </w:rPr>
        <w:t>1</w:t>
      </w:r>
      <w:r w:rsidRPr="001841F3">
        <w:rPr>
          <w:sz w:val="28"/>
          <w:szCs w:val="28"/>
        </w:rPr>
        <w:t>). Этот же катер используется как аварийное средство буксировки самолета (весом 35-40 т) и располагается на расстоянии 150 м перпендикулярно оси ВПП по центру.</w:t>
      </w:r>
    </w:p>
    <w:p w:rsidR="008664B6" w:rsidRPr="001841F3" w:rsidRDefault="00A4282F" w:rsidP="001841F3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1841F3">
        <w:rPr>
          <w:sz w:val="28"/>
          <w:szCs w:val="28"/>
        </w:rPr>
        <w:t xml:space="preserve">Для организации оцепления, поисково-спасательного, пожарного и медицинского обеспечения выделяется два спасательных катера (стоянка на плаву), которые размещаются по </w:t>
      </w:r>
      <w:proofErr w:type="gramStart"/>
      <w:r w:rsidRPr="001841F3">
        <w:rPr>
          <w:sz w:val="28"/>
          <w:szCs w:val="28"/>
        </w:rPr>
        <w:t>обеим</w:t>
      </w:r>
      <w:proofErr w:type="gramEnd"/>
      <w:r w:rsidRPr="001841F3">
        <w:rPr>
          <w:sz w:val="28"/>
          <w:szCs w:val="28"/>
        </w:rPr>
        <w:t xml:space="preserve"> концам ВПП на расстоянии 150 м перпендикулярно оси ВПП, имеющими двухстороннюю устойчивую связь с катером ГРП.</w:t>
      </w:r>
    </w:p>
    <w:p w:rsidR="008664B6" w:rsidRPr="003110F7" w:rsidRDefault="00A4282F" w:rsidP="001841F3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1841F3">
        <w:rPr>
          <w:sz w:val="28"/>
          <w:szCs w:val="28"/>
        </w:rPr>
        <w:t>Стационарные</w:t>
      </w:r>
      <w:r w:rsidRPr="003110F7">
        <w:rPr>
          <w:rStyle w:val="21"/>
          <w:sz w:val="28"/>
          <w:szCs w:val="28"/>
        </w:rPr>
        <w:t xml:space="preserve"> </w:t>
      </w:r>
      <w:proofErr w:type="spellStart"/>
      <w:r w:rsidRPr="003110F7">
        <w:rPr>
          <w:rStyle w:val="21"/>
          <w:sz w:val="28"/>
          <w:szCs w:val="28"/>
        </w:rPr>
        <w:t>гидроплощадки</w:t>
      </w:r>
      <w:proofErr w:type="spellEnd"/>
      <w:r w:rsidRPr="003110F7">
        <w:rPr>
          <w:rStyle w:val="21"/>
          <w:sz w:val="28"/>
          <w:szCs w:val="28"/>
        </w:rPr>
        <w:t xml:space="preserve"> оборудуются бетонированной площадкой размером </w:t>
      </w:r>
      <w:r w:rsidRPr="003110F7">
        <w:rPr>
          <w:rStyle w:val="21"/>
          <w:sz w:val="28"/>
          <w:szCs w:val="28"/>
          <w:lang w:val="en-US" w:eastAsia="en-US" w:bidi="en-US"/>
        </w:rPr>
        <w:t xml:space="preserve">18x18 </w:t>
      </w:r>
      <w:r w:rsidRPr="003110F7">
        <w:rPr>
          <w:rStyle w:val="21"/>
          <w:sz w:val="28"/>
          <w:szCs w:val="28"/>
        </w:rPr>
        <w:t>м с береговым спуском и подъемом (под углом не более 30° от горизонта) воздушного судна на берег (</w:t>
      </w:r>
      <w:r w:rsidR="001841F3" w:rsidRPr="003110F7">
        <w:rPr>
          <w:rStyle w:val="21"/>
          <w:sz w:val="28"/>
          <w:szCs w:val="28"/>
        </w:rPr>
        <w:t xml:space="preserve">приложение </w:t>
      </w:r>
      <w:r w:rsidRPr="003110F7">
        <w:rPr>
          <w:rStyle w:val="21"/>
          <w:sz w:val="28"/>
          <w:szCs w:val="28"/>
        </w:rPr>
        <w:t xml:space="preserve">№ </w:t>
      </w:r>
      <w:r w:rsidR="00B70C48">
        <w:rPr>
          <w:rStyle w:val="21"/>
          <w:sz w:val="28"/>
          <w:szCs w:val="28"/>
        </w:rPr>
        <w:t>2</w:t>
      </w:r>
      <w:r w:rsidRPr="003110F7">
        <w:rPr>
          <w:rStyle w:val="21"/>
          <w:sz w:val="28"/>
          <w:szCs w:val="28"/>
        </w:rPr>
        <w:t>).</w:t>
      </w:r>
    </w:p>
    <w:p w:rsidR="003E116F" w:rsidRDefault="003E116F">
      <w:pPr>
        <w:rPr>
          <w:rStyle w:val="41"/>
          <w:rFonts w:eastAsia="Tahoma"/>
          <w:sz w:val="28"/>
          <w:szCs w:val="28"/>
        </w:rPr>
      </w:pPr>
      <w:r>
        <w:rPr>
          <w:rStyle w:val="41"/>
          <w:rFonts w:eastAsia="Tahoma"/>
          <w:b w:val="0"/>
          <w:bCs w:val="0"/>
          <w:sz w:val="28"/>
          <w:szCs w:val="28"/>
        </w:rPr>
        <w:br w:type="page"/>
      </w:r>
    </w:p>
    <w:p w:rsidR="001841F3" w:rsidRPr="003E116F" w:rsidRDefault="003E116F" w:rsidP="003E116F">
      <w:pPr>
        <w:pStyle w:val="40"/>
        <w:shd w:val="clear" w:color="auto" w:fill="auto"/>
        <w:spacing w:before="0" w:line="240" w:lineRule="auto"/>
        <w:ind w:left="40"/>
        <w:jc w:val="right"/>
        <w:rPr>
          <w:rStyle w:val="41"/>
          <w:bCs/>
          <w:sz w:val="28"/>
          <w:szCs w:val="28"/>
        </w:rPr>
      </w:pPr>
      <w:r w:rsidRPr="003E116F">
        <w:rPr>
          <w:rStyle w:val="41"/>
          <w:bCs/>
          <w:sz w:val="28"/>
          <w:szCs w:val="28"/>
        </w:rPr>
        <w:lastRenderedPageBreak/>
        <w:t>Прил</w:t>
      </w:r>
      <w:r>
        <w:rPr>
          <w:rStyle w:val="41"/>
          <w:bCs/>
          <w:sz w:val="28"/>
          <w:szCs w:val="28"/>
        </w:rPr>
        <w:t>ожение №</w:t>
      </w:r>
      <w:r w:rsidRPr="003E116F">
        <w:rPr>
          <w:rStyle w:val="41"/>
          <w:bCs/>
          <w:sz w:val="28"/>
          <w:szCs w:val="28"/>
        </w:rPr>
        <w:t xml:space="preserve"> </w:t>
      </w:r>
      <w:r>
        <w:rPr>
          <w:rStyle w:val="41"/>
          <w:bCs/>
          <w:sz w:val="28"/>
          <w:szCs w:val="28"/>
        </w:rPr>
        <w:t>2</w:t>
      </w:r>
    </w:p>
    <w:p w:rsidR="003E116F" w:rsidRDefault="003E116F" w:rsidP="00FE47FA">
      <w:pPr>
        <w:pStyle w:val="40"/>
        <w:shd w:val="clear" w:color="auto" w:fill="auto"/>
        <w:spacing w:before="0" w:line="240" w:lineRule="auto"/>
        <w:ind w:left="40"/>
        <w:rPr>
          <w:rStyle w:val="41"/>
          <w:b/>
          <w:bCs/>
          <w:sz w:val="28"/>
          <w:szCs w:val="28"/>
        </w:rPr>
      </w:pPr>
    </w:p>
    <w:p w:rsidR="008664B6" w:rsidRPr="003110F7" w:rsidRDefault="00A4282F" w:rsidP="00FE47FA">
      <w:pPr>
        <w:pStyle w:val="40"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3110F7">
        <w:rPr>
          <w:rStyle w:val="41"/>
          <w:b/>
          <w:bCs/>
          <w:sz w:val="28"/>
          <w:szCs w:val="28"/>
        </w:rPr>
        <w:t>ПЕРЕЧЕНЬ НЕОБХОДИМОГО ОБОРУДОВАНИЯ</w:t>
      </w:r>
      <w:r w:rsidR="00E61078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ДЛЯ ОРГАНИЗАЦИИ</w:t>
      </w:r>
      <w:r w:rsidR="003E116F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РУКОВОДСТВА И УПРАВЛЕНИЯ ПОЛЕТАМИ</w:t>
      </w:r>
      <w:r w:rsidR="00E61078">
        <w:rPr>
          <w:rStyle w:val="41"/>
          <w:b/>
          <w:bCs/>
          <w:sz w:val="28"/>
          <w:szCs w:val="28"/>
        </w:rPr>
        <w:t xml:space="preserve"> </w:t>
      </w:r>
      <w:r w:rsidRPr="003110F7">
        <w:rPr>
          <w:rStyle w:val="41"/>
          <w:b/>
          <w:bCs/>
          <w:sz w:val="28"/>
          <w:szCs w:val="28"/>
        </w:rPr>
        <w:t>С ГИДРОПЛОЩАДОК НА ВОДНЫХ АКВАТОРИЯХ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 xml:space="preserve">УКВ радиостанция авиационного диапазона 1С-А-110 для управления экипажами ВС </w:t>
      </w:r>
      <w:r w:rsidR="00E61078">
        <w:rPr>
          <w:rStyle w:val="28"/>
          <w:sz w:val="28"/>
          <w:szCs w:val="28"/>
        </w:rPr>
        <w:t>–</w:t>
      </w:r>
      <w:r w:rsidRPr="003110F7">
        <w:rPr>
          <w:rStyle w:val="28"/>
          <w:sz w:val="28"/>
          <w:szCs w:val="28"/>
        </w:rPr>
        <w:t xml:space="preserve"> </w:t>
      </w:r>
      <w:r w:rsidRPr="003110F7">
        <w:rPr>
          <w:rStyle w:val="21"/>
          <w:sz w:val="28"/>
          <w:szCs w:val="28"/>
        </w:rPr>
        <w:t>2 шт.</w:t>
      </w:r>
    </w:p>
    <w:p w:rsidR="00E61078" w:rsidRDefault="00E61078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rStyle w:val="21"/>
          <w:sz w:val="28"/>
          <w:szCs w:val="28"/>
        </w:rPr>
      </w:pPr>
      <w:r w:rsidRPr="00E61078">
        <w:rPr>
          <w:rStyle w:val="24"/>
          <w:b w:val="0"/>
          <w:sz w:val="28"/>
          <w:szCs w:val="28"/>
        </w:rPr>
        <w:t>УКВ</w:t>
      </w:r>
      <w:r w:rsidRPr="00E61078">
        <w:rPr>
          <w:rStyle w:val="24"/>
          <w:sz w:val="28"/>
          <w:szCs w:val="28"/>
        </w:rPr>
        <w:t xml:space="preserve"> </w:t>
      </w:r>
      <w:r w:rsidR="00A4282F" w:rsidRPr="00E61078">
        <w:rPr>
          <w:rStyle w:val="21"/>
          <w:sz w:val="28"/>
          <w:szCs w:val="28"/>
        </w:rPr>
        <w:t xml:space="preserve">радиостанция авиационного диапазона 1С-А-5 для обеспечения взаимодействия ГРП с группой обеспечения полетов </w:t>
      </w:r>
      <w:r>
        <w:rPr>
          <w:rStyle w:val="28"/>
          <w:sz w:val="28"/>
          <w:szCs w:val="28"/>
        </w:rPr>
        <w:t>–</w:t>
      </w:r>
      <w:r w:rsidR="00A4282F" w:rsidRPr="00E61078">
        <w:rPr>
          <w:rStyle w:val="28"/>
          <w:sz w:val="28"/>
          <w:szCs w:val="28"/>
        </w:rPr>
        <w:t xml:space="preserve"> </w:t>
      </w:r>
      <w:r w:rsidRPr="00E61078">
        <w:rPr>
          <w:rStyle w:val="21"/>
          <w:sz w:val="28"/>
          <w:szCs w:val="28"/>
        </w:rPr>
        <w:t>5 шт</w:t>
      </w:r>
      <w:r>
        <w:rPr>
          <w:rStyle w:val="21"/>
          <w:sz w:val="28"/>
          <w:szCs w:val="28"/>
        </w:rPr>
        <w:t>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 xml:space="preserve">УКВ радиостанция морского диапазона 1С-М-32 </w:t>
      </w:r>
      <w:r w:rsidR="00E61078">
        <w:rPr>
          <w:rStyle w:val="28"/>
          <w:sz w:val="28"/>
          <w:szCs w:val="28"/>
        </w:rPr>
        <w:t>–</w:t>
      </w:r>
      <w:r w:rsidRPr="00E61078">
        <w:rPr>
          <w:rStyle w:val="28"/>
          <w:sz w:val="28"/>
          <w:szCs w:val="28"/>
        </w:rPr>
        <w:t xml:space="preserve"> </w:t>
      </w:r>
      <w:r w:rsidRPr="00E61078">
        <w:rPr>
          <w:rStyle w:val="21"/>
          <w:sz w:val="28"/>
          <w:szCs w:val="28"/>
        </w:rPr>
        <w:t>2 шт.*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 xml:space="preserve">УКВ </w:t>
      </w:r>
      <w:proofErr w:type="gramStart"/>
      <w:r w:rsidRPr="00E61078">
        <w:rPr>
          <w:rStyle w:val="21"/>
          <w:sz w:val="28"/>
          <w:szCs w:val="28"/>
        </w:rPr>
        <w:t>радиостанция</w:t>
      </w:r>
      <w:proofErr w:type="gramEnd"/>
      <w:r w:rsidRPr="00E61078">
        <w:rPr>
          <w:rStyle w:val="21"/>
          <w:sz w:val="28"/>
          <w:szCs w:val="28"/>
        </w:rPr>
        <w:t xml:space="preserve"> носимая 1С-Р-3 для связи с наземной командой </w:t>
      </w:r>
      <w:r w:rsidR="00E61078">
        <w:rPr>
          <w:rStyle w:val="21"/>
          <w:sz w:val="28"/>
          <w:szCs w:val="28"/>
        </w:rPr>
        <w:t>–</w:t>
      </w:r>
      <w:r w:rsidRPr="00E61078">
        <w:rPr>
          <w:rStyle w:val="21"/>
          <w:sz w:val="28"/>
          <w:szCs w:val="28"/>
        </w:rPr>
        <w:t xml:space="preserve"> 2 шт.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proofErr w:type="spellStart"/>
      <w:r w:rsidRPr="00E61078">
        <w:rPr>
          <w:rStyle w:val="21"/>
          <w:sz w:val="28"/>
          <w:szCs w:val="28"/>
        </w:rPr>
        <w:t>Ме</w:t>
      </w:r>
      <w:r w:rsidR="00E61078">
        <w:rPr>
          <w:rStyle w:val="21"/>
          <w:sz w:val="28"/>
          <w:szCs w:val="28"/>
        </w:rPr>
        <w:t>т</w:t>
      </w:r>
      <w:r w:rsidRPr="00E61078">
        <w:rPr>
          <w:rStyle w:val="21"/>
          <w:sz w:val="28"/>
          <w:szCs w:val="28"/>
        </w:rPr>
        <w:t>еокомплект</w:t>
      </w:r>
      <w:proofErr w:type="spellEnd"/>
      <w:r w:rsidRPr="00E61078">
        <w:rPr>
          <w:rStyle w:val="21"/>
          <w:sz w:val="28"/>
          <w:szCs w:val="28"/>
        </w:rPr>
        <w:t xml:space="preserve"> </w:t>
      </w:r>
      <w:r w:rsidR="00E61078">
        <w:rPr>
          <w:rStyle w:val="21"/>
          <w:sz w:val="28"/>
          <w:szCs w:val="28"/>
        </w:rPr>
        <w:t>–</w:t>
      </w:r>
      <w:r w:rsidRPr="00E61078">
        <w:rPr>
          <w:rStyle w:val="21"/>
          <w:sz w:val="28"/>
          <w:szCs w:val="28"/>
        </w:rPr>
        <w:t xml:space="preserve"> 1 шт.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 xml:space="preserve">Эхолот </w:t>
      </w:r>
      <w:r w:rsidR="00E61078">
        <w:rPr>
          <w:rStyle w:val="21"/>
          <w:sz w:val="28"/>
          <w:szCs w:val="28"/>
        </w:rPr>
        <w:t>–</w:t>
      </w:r>
      <w:r w:rsidRPr="00E61078">
        <w:rPr>
          <w:rStyle w:val="21"/>
          <w:sz w:val="28"/>
          <w:szCs w:val="28"/>
        </w:rPr>
        <w:t xml:space="preserve"> 1 шт.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rStyle w:val="21"/>
          <w:sz w:val="28"/>
          <w:szCs w:val="28"/>
        </w:rPr>
      </w:pPr>
      <w:r w:rsidRPr="00E61078">
        <w:rPr>
          <w:rStyle w:val="21"/>
          <w:sz w:val="28"/>
          <w:szCs w:val="28"/>
        </w:rPr>
        <w:t xml:space="preserve">Волномер </w:t>
      </w:r>
      <w:r w:rsidR="00E61078">
        <w:rPr>
          <w:rStyle w:val="28"/>
          <w:sz w:val="28"/>
          <w:szCs w:val="28"/>
        </w:rPr>
        <w:t>–</w:t>
      </w:r>
      <w:r w:rsidRPr="00E61078">
        <w:rPr>
          <w:rStyle w:val="28"/>
          <w:sz w:val="28"/>
          <w:szCs w:val="28"/>
        </w:rPr>
        <w:t xml:space="preserve"> </w:t>
      </w:r>
      <w:r w:rsidR="00E61078">
        <w:rPr>
          <w:rStyle w:val="21"/>
          <w:sz w:val="28"/>
          <w:szCs w:val="28"/>
        </w:rPr>
        <w:t>1шт.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 xml:space="preserve">Бинокли </w:t>
      </w:r>
      <w:r w:rsidR="00E61078">
        <w:rPr>
          <w:rStyle w:val="21"/>
          <w:sz w:val="28"/>
          <w:szCs w:val="28"/>
        </w:rPr>
        <w:t>–</w:t>
      </w:r>
      <w:r w:rsidRPr="00E61078">
        <w:rPr>
          <w:rStyle w:val="21"/>
          <w:sz w:val="28"/>
          <w:szCs w:val="28"/>
        </w:rPr>
        <w:t xml:space="preserve"> 2</w:t>
      </w:r>
      <w:r w:rsidR="00E61078">
        <w:rPr>
          <w:rStyle w:val="21"/>
          <w:sz w:val="28"/>
          <w:szCs w:val="28"/>
        </w:rPr>
        <w:t xml:space="preserve"> </w:t>
      </w:r>
      <w:r w:rsidRPr="00E61078">
        <w:rPr>
          <w:rStyle w:val="21"/>
          <w:sz w:val="28"/>
          <w:szCs w:val="28"/>
        </w:rPr>
        <w:t>шт.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>Сигнальный пистолет с набором цветных патронов (красного, желтого, зеленого и белого цветов).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>Аварийно-спасательные средства.</w:t>
      </w:r>
    </w:p>
    <w:p w:rsid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>Медицинская укладка.</w:t>
      </w:r>
    </w:p>
    <w:p w:rsidR="008664B6" w:rsidRPr="00E61078" w:rsidRDefault="00A4282F" w:rsidP="00E61078">
      <w:pPr>
        <w:pStyle w:val="20"/>
        <w:numPr>
          <w:ilvl w:val="0"/>
          <w:numId w:val="12"/>
        </w:numPr>
        <w:shd w:val="clear" w:color="auto" w:fill="auto"/>
        <w:tabs>
          <w:tab w:val="left" w:pos="1106"/>
        </w:tabs>
        <w:spacing w:line="240" w:lineRule="auto"/>
        <w:ind w:firstLine="709"/>
        <w:rPr>
          <w:sz w:val="28"/>
          <w:szCs w:val="28"/>
        </w:rPr>
      </w:pPr>
      <w:r w:rsidRPr="00E61078">
        <w:rPr>
          <w:rStyle w:val="21"/>
          <w:sz w:val="28"/>
          <w:szCs w:val="28"/>
        </w:rPr>
        <w:t>Противопожарные средства.</w:t>
      </w:r>
    </w:p>
    <w:p w:rsidR="003110F7" w:rsidRPr="003110F7" w:rsidRDefault="00A4282F" w:rsidP="00E61078">
      <w:pPr>
        <w:pStyle w:val="5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110F7">
        <w:rPr>
          <w:rStyle w:val="51"/>
          <w:sz w:val="28"/>
          <w:szCs w:val="28"/>
        </w:rPr>
        <w:t>Примечание:</w:t>
      </w:r>
      <w:r w:rsidRPr="003110F7">
        <w:rPr>
          <w:rStyle w:val="52"/>
          <w:sz w:val="28"/>
          <w:szCs w:val="28"/>
        </w:rPr>
        <w:t xml:space="preserve"> *</w:t>
      </w:r>
      <w:r w:rsidRPr="003110F7">
        <w:rPr>
          <w:rStyle w:val="53"/>
          <w:i/>
          <w:iCs/>
          <w:sz w:val="28"/>
          <w:szCs w:val="28"/>
        </w:rPr>
        <w:t>Используется при выполнении полетов на морских акваториях.</w:t>
      </w:r>
    </w:p>
    <w:p w:rsidR="00E61078" w:rsidRDefault="003E116F" w:rsidP="00E61078">
      <w:pPr>
        <w:jc w:val="center"/>
        <w:rPr>
          <w:rStyle w:val="53"/>
          <w:rFonts w:eastAsia="Tahoma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4333875" cy="4508051"/>
            <wp:effectExtent l="0" t="0" r="0" b="0"/>
            <wp:docPr id="1" name="Рисунок 1" descr="C:\Users\Алексе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478" cy="451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0F7" w:rsidRPr="003E116F" w:rsidRDefault="00E61078" w:rsidP="00E610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16F">
        <w:rPr>
          <w:rStyle w:val="53"/>
          <w:rFonts w:eastAsia="Tahoma"/>
          <w:iCs w:val="0"/>
          <w:sz w:val="28"/>
          <w:szCs w:val="28"/>
        </w:rPr>
        <w:t xml:space="preserve">Типовая схема оборудования </w:t>
      </w:r>
      <w:proofErr w:type="spellStart"/>
      <w:r w:rsidRPr="003E116F">
        <w:rPr>
          <w:rStyle w:val="53"/>
          <w:rFonts w:eastAsia="Tahoma"/>
          <w:iCs w:val="0"/>
          <w:sz w:val="28"/>
          <w:szCs w:val="28"/>
        </w:rPr>
        <w:t>гидроплощадки</w:t>
      </w:r>
      <w:proofErr w:type="spellEnd"/>
    </w:p>
    <w:p w:rsidR="00E61078" w:rsidRDefault="00E61078" w:rsidP="00E61078">
      <w:pPr>
        <w:pStyle w:val="a5"/>
        <w:shd w:val="clear" w:color="auto" w:fill="auto"/>
        <w:spacing w:line="240" w:lineRule="auto"/>
        <w:jc w:val="left"/>
        <w:rPr>
          <w:rStyle w:val="a6"/>
          <w:b/>
          <w:bCs/>
          <w:sz w:val="28"/>
          <w:szCs w:val="28"/>
        </w:rPr>
        <w:sectPr w:rsidR="00E61078" w:rsidSect="003110F7">
          <w:headerReference w:type="default" r:id="rId11"/>
          <w:type w:val="continuous"/>
          <w:pgSz w:w="11907" w:h="16839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61078" w:rsidRPr="003E116F" w:rsidRDefault="003E116F" w:rsidP="003E116F">
      <w:pPr>
        <w:pStyle w:val="a5"/>
        <w:shd w:val="clear" w:color="auto" w:fill="auto"/>
        <w:spacing w:line="240" w:lineRule="auto"/>
        <w:jc w:val="right"/>
        <w:rPr>
          <w:rStyle w:val="a6"/>
          <w:bCs/>
          <w:sz w:val="28"/>
          <w:szCs w:val="28"/>
        </w:rPr>
      </w:pPr>
      <w:r w:rsidRPr="003E116F">
        <w:rPr>
          <w:rStyle w:val="a6"/>
          <w:bCs/>
          <w:sz w:val="28"/>
          <w:szCs w:val="28"/>
        </w:rPr>
        <w:lastRenderedPageBreak/>
        <w:t xml:space="preserve">Приложение № </w:t>
      </w:r>
      <w:r w:rsidR="00B70C48">
        <w:rPr>
          <w:rStyle w:val="a6"/>
          <w:bCs/>
          <w:sz w:val="28"/>
          <w:szCs w:val="28"/>
        </w:rPr>
        <w:t>3</w:t>
      </w:r>
    </w:p>
    <w:p w:rsidR="003E116F" w:rsidRDefault="003E116F" w:rsidP="00E61078">
      <w:pPr>
        <w:pStyle w:val="a5"/>
        <w:shd w:val="clear" w:color="auto" w:fill="auto"/>
        <w:spacing w:line="240" w:lineRule="auto"/>
        <w:rPr>
          <w:rStyle w:val="a6"/>
          <w:b/>
          <w:bCs/>
          <w:sz w:val="28"/>
          <w:szCs w:val="28"/>
        </w:rPr>
      </w:pPr>
    </w:p>
    <w:p w:rsidR="008664B6" w:rsidRDefault="00A4282F" w:rsidP="00E61078">
      <w:pPr>
        <w:pStyle w:val="a5"/>
        <w:shd w:val="clear" w:color="auto" w:fill="auto"/>
        <w:spacing w:line="240" w:lineRule="auto"/>
        <w:rPr>
          <w:rStyle w:val="a6"/>
          <w:b/>
          <w:bCs/>
          <w:sz w:val="28"/>
          <w:szCs w:val="28"/>
        </w:rPr>
      </w:pPr>
      <w:r w:rsidRPr="003110F7">
        <w:rPr>
          <w:rStyle w:val="a6"/>
          <w:b/>
          <w:bCs/>
          <w:sz w:val="28"/>
          <w:szCs w:val="28"/>
        </w:rPr>
        <w:t>ПЕРЕЧЕНЬ ОСНОВНЫХ ДАННЫХ ДЛЯ ПРИНЯТИЯ РЕШЕНИЯ О ПРИМЕНЕНИИ</w:t>
      </w:r>
      <w:r w:rsidR="00E61078">
        <w:rPr>
          <w:rStyle w:val="a6"/>
          <w:b/>
          <w:bCs/>
          <w:sz w:val="28"/>
          <w:szCs w:val="28"/>
        </w:rPr>
        <w:t xml:space="preserve"> </w:t>
      </w:r>
      <w:r w:rsidRPr="003110F7">
        <w:rPr>
          <w:rStyle w:val="a6"/>
          <w:b/>
          <w:bCs/>
          <w:sz w:val="28"/>
          <w:szCs w:val="28"/>
        </w:rPr>
        <w:t>(НЕПРИМЕНЕНИИ) САМОЛЕТ</w:t>
      </w:r>
      <w:proofErr w:type="gramStart"/>
      <w:r w:rsidRPr="003110F7">
        <w:rPr>
          <w:rStyle w:val="a6"/>
          <w:b/>
          <w:bCs/>
          <w:sz w:val="28"/>
          <w:szCs w:val="28"/>
        </w:rPr>
        <w:t>А(</w:t>
      </w:r>
      <w:proofErr w:type="gramEnd"/>
      <w:r w:rsidRPr="003110F7">
        <w:rPr>
          <w:rStyle w:val="a6"/>
          <w:b/>
          <w:bCs/>
          <w:sz w:val="28"/>
          <w:szCs w:val="28"/>
        </w:rPr>
        <w:t>ТОВ) БЕ-200ЧС ДЛЯ ТУШЕНИЯ ПОЖАРА И ПРОРАБОТКИ ПОЛЕТНОГО</w:t>
      </w:r>
      <w:r w:rsidR="00E61078">
        <w:rPr>
          <w:rStyle w:val="a6"/>
          <w:b/>
          <w:bCs/>
          <w:sz w:val="28"/>
          <w:szCs w:val="28"/>
        </w:rPr>
        <w:t xml:space="preserve"> </w:t>
      </w:r>
      <w:r w:rsidRPr="003110F7">
        <w:rPr>
          <w:rStyle w:val="a6"/>
          <w:b/>
          <w:bCs/>
          <w:sz w:val="28"/>
          <w:szCs w:val="28"/>
        </w:rPr>
        <w:t>ЗАДАНИЯ</w:t>
      </w:r>
    </w:p>
    <w:p w:rsidR="00E61078" w:rsidRPr="003110F7" w:rsidRDefault="00E61078" w:rsidP="00E61078">
      <w:pPr>
        <w:pStyle w:val="a5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Overlap w:val="never"/>
        <w:tblW w:w="146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5954"/>
        <w:gridCol w:w="5812"/>
      </w:tblGrid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Данные о ЧС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Содержание данных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Примечание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4"/>
                <w:b w:val="0"/>
                <w:sz w:val="28"/>
                <w:szCs w:val="28"/>
              </w:rPr>
              <w:t>1</w:t>
            </w:r>
            <w:r w:rsidRPr="00E03F9A">
              <w:rPr>
                <w:rStyle w:val="21"/>
                <w:sz w:val="28"/>
                <w:szCs w:val="28"/>
              </w:rPr>
              <w:t>. Район пожара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республика; область; город; село; ближайший населенный пункт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28D9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расчета заправки самолета авиатопливом на аэродроме базирования;</w:t>
            </w:r>
            <w:r w:rsidR="00E028D9">
              <w:rPr>
                <w:rStyle w:val="21"/>
                <w:sz w:val="28"/>
                <w:szCs w:val="28"/>
              </w:rPr>
              <w:t xml:space="preserve"> </w:t>
            </w:r>
            <w:r w:rsidRPr="00E03F9A">
              <w:rPr>
                <w:rStyle w:val="21"/>
                <w:sz w:val="28"/>
                <w:szCs w:val="28"/>
              </w:rPr>
              <w:t>для предварительной оценки размеров бедствий и возможностей местных сил и средств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4"/>
                <w:b w:val="0"/>
                <w:sz w:val="28"/>
                <w:szCs w:val="28"/>
              </w:rPr>
              <w:t xml:space="preserve">2. </w:t>
            </w:r>
            <w:r w:rsidRPr="00E03F9A">
              <w:rPr>
                <w:rStyle w:val="21"/>
                <w:sz w:val="28"/>
                <w:szCs w:val="28"/>
              </w:rPr>
              <w:t>Ближайший аэродром, принимающий самолеты Бе-200ЧС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название аэродрома (гражданский, военный); наличие авиатоплива; наличие средств заправки огнегасящей жидкостью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вылета организации заявки на вылет и определения эффективности работы с данного аэродрома (наличие гидрантов, пожарных машин)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4"/>
                <w:b w:val="0"/>
                <w:sz w:val="28"/>
                <w:szCs w:val="28"/>
              </w:rPr>
              <w:t xml:space="preserve">3. </w:t>
            </w:r>
            <w:r w:rsidRPr="00E03F9A">
              <w:rPr>
                <w:rStyle w:val="21"/>
                <w:sz w:val="28"/>
                <w:szCs w:val="28"/>
              </w:rPr>
              <w:t>Удаление объекта пожара от аэродрома временного базирования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расстояние (</w:t>
            </w:r>
            <w:proofErr w:type="gramStart"/>
            <w:r w:rsidRPr="00E03F9A">
              <w:rPr>
                <w:rStyle w:val="21"/>
                <w:sz w:val="28"/>
                <w:szCs w:val="28"/>
              </w:rPr>
              <w:t>км</w:t>
            </w:r>
            <w:proofErr w:type="gramEnd"/>
            <w:r w:rsidRPr="00E03F9A">
              <w:rPr>
                <w:rStyle w:val="21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E03F9A" w:rsidRDefault="00A4282F" w:rsidP="00E028D9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расчета времени подлета, цикла пожаротушения, числа воздушных судов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4. Объект пожара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лес; торф; промышленный объект; военный объект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определения количества воздушных судов и тактики применения, необходимости радионаводки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5. Характеристика пожара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28D9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 xml:space="preserve">площадной; лесной верховой (низовой); на химическом объекте с возможностью утечки ОВ, взрывов; на военном объекте </w:t>
            </w:r>
            <w:proofErr w:type="gramStart"/>
            <w:r w:rsidRPr="00E03F9A">
              <w:rPr>
                <w:rStyle w:val="21"/>
                <w:sz w:val="28"/>
                <w:szCs w:val="28"/>
              </w:rPr>
              <w:t>со</w:t>
            </w:r>
            <w:proofErr w:type="gramEnd"/>
            <w:r w:rsidRPr="00E03F9A">
              <w:rPr>
                <w:rStyle w:val="21"/>
                <w:sz w:val="28"/>
                <w:szCs w:val="28"/>
              </w:rPr>
              <w:t xml:space="preserve"> взрывами, разлетом обломков; локальный; площадь (м</w:t>
            </w:r>
            <w:r w:rsidR="00E028D9" w:rsidRPr="00E028D9">
              <w:rPr>
                <w:rStyle w:val="21"/>
                <w:sz w:val="28"/>
                <w:szCs w:val="28"/>
                <w:vertAlign w:val="superscript"/>
              </w:rPr>
              <w:t>2</w:t>
            </w:r>
            <w:r w:rsidRPr="00E03F9A">
              <w:rPr>
                <w:rStyle w:val="21"/>
                <w:sz w:val="28"/>
                <w:szCs w:val="28"/>
              </w:rPr>
              <w:t xml:space="preserve">; км); доп. </w:t>
            </w:r>
            <w:r w:rsidR="00E028D9" w:rsidRPr="00E03F9A">
              <w:rPr>
                <w:rStyle w:val="21"/>
                <w:sz w:val="28"/>
                <w:szCs w:val="28"/>
              </w:rPr>
              <w:t>С</w:t>
            </w:r>
            <w:r w:rsidRPr="00E03F9A">
              <w:rPr>
                <w:rStyle w:val="21"/>
                <w:sz w:val="28"/>
                <w:szCs w:val="28"/>
              </w:rPr>
              <w:t>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определения (выбора) огнегасящей смеси и проработки полетного задания, необходимости радионаводки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6. Характеристика местности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 xml:space="preserve">горы высотой до </w:t>
            </w:r>
            <w:proofErr w:type="gramStart"/>
            <w:r w:rsidRPr="00E03F9A">
              <w:rPr>
                <w:rStyle w:val="21"/>
                <w:sz w:val="28"/>
                <w:szCs w:val="28"/>
              </w:rPr>
              <w:t>м</w:t>
            </w:r>
            <w:proofErr w:type="gramEnd"/>
            <w:r w:rsidRPr="00E03F9A">
              <w:rPr>
                <w:rStyle w:val="21"/>
                <w:sz w:val="28"/>
                <w:szCs w:val="28"/>
              </w:rPr>
              <w:t>; ущелье; равнина; складки местности; наличие в радиусе 5 км высоких объектов (свыше 20 м); доп. сведения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определения возможности маневрирования и высоты сброса огнегасящей смеси</w:t>
            </w:r>
          </w:p>
        </w:tc>
      </w:tr>
      <w:tr w:rsidR="008664B6" w:rsidRPr="003110F7" w:rsidTr="00E028D9">
        <w:trPr>
          <w:trHeight w:val="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7. Особенности местности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 xml:space="preserve">промышленная зона; жилая зона; близость жилья; близость опасных промышленных </w:t>
            </w:r>
            <w:r w:rsidRPr="00E03F9A">
              <w:rPr>
                <w:rStyle w:val="21"/>
                <w:sz w:val="28"/>
                <w:szCs w:val="28"/>
              </w:rPr>
              <w:lastRenderedPageBreak/>
              <w:t xml:space="preserve">объектов; близость </w:t>
            </w:r>
            <w:proofErr w:type="gramStart"/>
            <w:r w:rsidRPr="00E03F9A">
              <w:rPr>
                <w:rStyle w:val="21"/>
                <w:sz w:val="28"/>
                <w:szCs w:val="28"/>
              </w:rPr>
              <w:t>гос. границы</w:t>
            </w:r>
            <w:proofErr w:type="gramEnd"/>
            <w:r w:rsidRPr="00E03F9A">
              <w:rPr>
                <w:rStyle w:val="21"/>
                <w:sz w:val="28"/>
                <w:szCs w:val="28"/>
              </w:rPr>
              <w:t>; доп. сведения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lastRenderedPageBreak/>
              <w:t>для проработки полетного задания</w:t>
            </w:r>
          </w:p>
        </w:tc>
      </w:tr>
      <w:tr w:rsidR="008664B6" w:rsidRPr="003110F7" w:rsidTr="00E028D9">
        <w:trPr>
          <w:trHeight w:val="56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lastRenderedPageBreak/>
              <w:t>8. Дата и время вылета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поясное время; время восхода и заката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определения времени прилета на предполагаемый аэродром базирования и времени (только в светлое время суток) проведение пожаротушения</w:t>
            </w:r>
          </w:p>
        </w:tc>
      </w:tr>
      <w:tr w:rsidR="008664B6" w:rsidRPr="003110F7" w:rsidTr="00E028D9">
        <w:trPr>
          <w:trHeight w:val="56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 xml:space="preserve">9. </w:t>
            </w:r>
            <w:proofErr w:type="spellStart"/>
            <w:r w:rsidRPr="00E03F9A">
              <w:rPr>
                <w:rStyle w:val="21"/>
                <w:sz w:val="28"/>
                <w:szCs w:val="28"/>
              </w:rPr>
              <w:t>Метеообстановка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прогноз погоды на данный период; задымленность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E03F9A" w:rsidRDefault="00A4282F" w:rsidP="00E03F9A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E03F9A">
              <w:rPr>
                <w:rStyle w:val="21"/>
                <w:sz w:val="28"/>
                <w:szCs w:val="28"/>
              </w:rPr>
              <w:t>для оценки возможности выполнения полетов на пожаротушение</w:t>
            </w:r>
          </w:p>
        </w:tc>
      </w:tr>
    </w:tbl>
    <w:p w:rsidR="008664B6" w:rsidRPr="003110F7" w:rsidRDefault="008664B6" w:rsidP="003110F7">
      <w:pPr>
        <w:rPr>
          <w:rFonts w:ascii="Times New Roman" w:hAnsi="Times New Roman" w:cs="Times New Roman"/>
          <w:sz w:val="28"/>
          <w:szCs w:val="28"/>
        </w:rPr>
      </w:pPr>
    </w:p>
    <w:p w:rsidR="008664B6" w:rsidRPr="003110F7" w:rsidRDefault="008664B6" w:rsidP="00FE47FA">
      <w:pPr>
        <w:rPr>
          <w:rFonts w:ascii="Times New Roman" w:hAnsi="Times New Roman" w:cs="Times New Roman"/>
          <w:sz w:val="28"/>
          <w:szCs w:val="28"/>
        </w:rPr>
      </w:pPr>
    </w:p>
    <w:p w:rsidR="008664B6" w:rsidRPr="003110F7" w:rsidRDefault="00A4282F" w:rsidP="007E0F53">
      <w:pPr>
        <w:pStyle w:val="120"/>
        <w:keepNext/>
        <w:keepLines/>
        <w:shd w:val="clear" w:color="auto" w:fill="auto"/>
        <w:spacing w:line="240" w:lineRule="auto"/>
        <w:ind w:right="-30"/>
        <w:jc w:val="center"/>
        <w:rPr>
          <w:sz w:val="28"/>
          <w:szCs w:val="28"/>
        </w:rPr>
      </w:pPr>
      <w:bookmarkStart w:id="5" w:name="bookmark4"/>
      <w:r w:rsidRPr="003110F7">
        <w:rPr>
          <w:rStyle w:val="121"/>
          <w:b/>
          <w:bCs/>
          <w:sz w:val="28"/>
          <w:szCs w:val="28"/>
        </w:rPr>
        <w:t>ПАСПОРТ ПОТЕНЦИАЛЬНОЙ ПРИГОДНОСТИ</w:t>
      </w:r>
      <w:bookmarkEnd w:id="5"/>
    </w:p>
    <w:p w:rsidR="008664B6" w:rsidRPr="003110F7" w:rsidRDefault="007E0F53" w:rsidP="007E0F53">
      <w:pPr>
        <w:pStyle w:val="20"/>
        <w:shd w:val="clear" w:color="auto" w:fill="auto"/>
        <w:tabs>
          <w:tab w:val="left" w:leader="underscore" w:pos="2385"/>
          <w:tab w:val="left" w:leader="underscore" w:pos="2516"/>
          <w:tab w:val="left" w:leader="underscore" w:pos="6694"/>
          <w:tab w:val="left" w:leader="underscore" w:pos="7169"/>
        </w:tabs>
        <w:spacing w:line="240" w:lineRule="auto"/>
        <w:ind w:right="-30" w:firstLine="0"/>
        <w:jc w:val="center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 ________________________________________________________________________ </w:t>
      </w:r>
      <w:r w:rsidR="00A4282F" w:rsidRPr="003110F7">
        <w:rPr>
          <w:rStyle w:val="21"/>
          <w:sz w:val="28"/>
          <w:szCs w:val="28"/>
        </w:rPr>
        <w:t>для применения самолета Бе-200ЧС</w:t>
      </w:r>
    </w:p>
    <w:p w:rsidR="008664B6" w:rsidRPr="003110F7" w:rsidRDefault="00A4282F" w:rsidP="007E0F53">
      <w:pPr>
        <w:pStyle w:val="123"/>
        <w:shd w:val="clear" w:color="auto" w:fill="auto"/>
        <w:spacing w:line="240" w:lineRule="auto"/>
        <w:ind w:right="4365"/>
        <w:jc w:val="center"/>
        <w:rPr>
          <w:sz w:val="28"/>
          <w:szCs w:val="28"/>
        </w:rPr>
      </w:pPr>
      <w:r w:rsidRPr="007E0F53">
        <w:rPr>
          <w:rStyle w:val="124"/>
          <w:sz w:val="20"/>
          <w:szCs w:val="28"/>
        </w:rPr>
        <w:t>(наименование водоема, участка водоема)</w:t>
      </w:r>
    </w:p>
    <w:p w:rsidR="008664B6" w:rsidRPr="003110F7" w:rsidRDefault="00A4282F" w:rsidP="007E0F53">
      <w:pPr>
        <w:pStyle w:val="20"/>
        <w:shd w:val="clear" w:color="auto" w:fill="auto"/>
        <w:tabs>
          <w:tab w:val="left" w:leader="underscore" w:pos="2869"/>
          <w:tab w:val="left" w:leader="underscore" w:pos="2979"/>
          <w:tab w:val="left" w:leader="underscore" w:pos="5033"/>
          <w:tab w:val="left" w:leader="underscore" w:pos="8465"/>
        </w:tabs>
        <w:spacing w:line="240" w:lineRule="auto"/>
        <w:ind w:right="-30" w:firstLine="0"/>
        <w:jc w:val="left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Федеральный округ</w:t>
      </w:r>
      <w:r w:rsidR="007E0F53">
        <w:rPr>
          <w:rStyle w:val="21"/>
          <w:sz w:val="28"/>
          <w:szCs w:val="28"/>
        </w:rPr>
        <w:t xml:space="preserve"> ______________________________________________________________________________________</w:t>
      </w:r>
    </w:p>
    <w:p w:rsidR="008664B6" w:rsidRPr="003110F7" w:rsidRDefault="00A4282F" w:rsidP="007E0F53">
      <w:pPr>
        <w:pStyle w:val="20"/>
        <w:shd w:val="clear" w:color="auto" w:fill="auto"/>
        <w:tabs>
          <w:tab w:val="left" w:leader="underscore" w:pos="6348"/>
        </w:tabs>
        <w:spacing w:line="240" w:lineRule="auto"/>
        <w:ind w:right="-30" w:firstLine="0"/>
        <w:jc w:val="left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Субъект ФО</w:t>
      </w:r>
      <w:r w:rsidR="007E0F53">
        <w:rPr>
          <w:rStyle w:val="21"/>
          <w:sz w:val="28"/>
          <w:szCs w:val="28"/>
        </w:rPr>
        <w:t xml:space="preserve"> ____________________________________________________________________________________________</w:t>
      </w:r>
    </w:p>
    <w:p w:rsidR="008664B6" w:rsidRPr="003110F7" w:rsidRDefault="00A4282F" w:rsidP="007E0F53">
      <w:pPr>
        <w:pStyle w:val="20"/>
        <w:shd w:val="clear" w:color="auto" w:fill="auto"/>
        <w:tabs>
          <w:tab w:val="left" w:leader="underscore" w:pos="9761"/>
        </w:tabs>
        <w:spacing w:line="240" w:lineRule="auto"/>
        <w:ind w:right="-30" w:firstLine="0"/>
        <w:jc w:val="left"/>
        <w:rPr>
          <w:sz w:val="28"/>
          <w:szCs w:val="28"/>
        </w:rPr>
      </w:pPr>
      <w:r w:rsidRPr="003110F7">
        <w:rPr>
          <w:rStyle w:val="21"/>
          <w:sz w:val="28"/>
          <w:szCs w:val="28"/>
        </w:rPr>
        <w:t>Район (</w:t>
      </w:r>
      <w:proofErr w:type="gramStart"/>
      <w:r w:rsidRPr="003110F7">
        <w:rPr>
          <w:rStyle w:val="21"/>
          <w:sz w:val="28"/>
          <w:szCs w:val="28"/>
        </w:rPr>
        <w:t>административно-территориальная</w:t>
      </w:r>
      <w:proofErr w:type="gramEnd"/>
      <w:r w:rsidRPr="003110F7">
        <w:rPr>
          <w:rStyle w:val="21"/>
          <w:sz w:val="28"/>
          <w:szCs w:val="28"/>
        </w:rPr>
        <w:t xml:space="preserve"> принадлежности)</w:t>
      </w:r>
      <w:r w:rsidR="007E0F53">
        <w:rPr>
          <w:rStyle w:val="21"/>
          <w:sz w:val="28"/>
          <w:szCs w:val="28"/>
        </w:rPr>
        <w:t xml:space="preserve"> ___________________________________________________</w:t>
      </w:r>
    </w:p>
    <w:p w:rsidR="008664B6" w:rsidRPr="003110F7" w:rsidRDefault="00A4282F" w:rsidP="007E0F53">
      <w:pPr>
        <w:pStyle w:val="120"/>
        <w:keepNext/>
        <w:keepLines/>
        <w:shd w:val="clear" w:color="auto" w:fill="auto"/>
        <w:spacing w:line="240" w:lineRule="auto"/>
        <w:ind w:right="-30"/>
        <w:jc w:val="left"/>
        <w:rPr>
          <w:sz w:val="28"/>
          <w:szCs w:val="28"/>
        </w:rPr>
      </w:pPr>
      <w:bookmarkStart w:id="6" w:name="bookmark5"/>
      <w:r w:rsidRPr="003110F7">
        <w:rPr>
          <w:rStyle w:val="121"/>
          <w:b/>
          <w:bCs/>
          <w:sz w:val="28"/>
          <w:szCs w:val="28"/>
        </w:rPr>
        <w:t>1 часть.</w:t>
      </w:r>
      <w:bookmarkEnd w:id="6"/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0056"/>
        <w:gridCol w:w="1984"/>
        <w:gridCol w:w="1985"/>
      </w:tblGrid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 xml:space="preserve">№ </w:t>
            </w:r>
            <w:proofErr w:type="gramStart"/>
            <w:r w:rsidRPr="003110F7">
              <w:rPr>
                <w:rStyle w:val="24"/>
                <w:sz w:val="28"/>
                <w:szCs w:val="28"/>
              </w:rPr>
              <w:t>п</w:t>
            </w:r>
            <w:proofErr w:type="gramEnd"/>
            <w:r w:rsidRPr="003110F7">
              <w:rPr>
                <w:rStyle w:val="24"/>
                <w:sz w:val="28"/>
                <w:szCs w:val="28"/>
              </w:rPr>
              <w:t>/п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Наименование параметра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Значение параметра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Примечание</w:t>
            </w: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Общий размер водоема в плане (длина, ширина,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Глубины на акватории в районе ВПП (зоны забора воды) и у берега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Характеристика и состояние дна у берега (в месте рекомендуемого, планируемого базирования)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Наличие и характеристики естественных и искусственных препятствий на акватории (отмели, банки, песчаные косы, топляки и др.).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Наличие и характеристики естественных и искусственных препятствий на территории, направлениях воздушного подхода (мачты, вышки, опоры ЛЭП и др.) в </w:t>
            </w:r>
            <w:r w:rsidRPr="003110F7">
              <w:rPr>
                <w:rStyle w:val="21"/>
                <w:sz w:val="28"/>
                <w:szCs w:val="28"/>
                <w:lang w:val="en-US" w:eastAsia="en-US" w:bidi="en-US"/>
              </w:rPr>
              <w:t xml:space="preserve">R-50 </w:t>
            </w:r>
            <w:r w:rsidRPr="003110F7">
              <w:rPr>
                <w:rStyle w:val="21"/>
                <w:sz w:val="28"/>
                <w:szCs w:val="28"/>
              </w:rPr>
              <w:t>км от центра водоема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Характеристика инфраструктуры в районе водоема, в местах возможного базирования (ж/д и а/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м</w:t>
            </w:r>
            <w:proofErr w:type="gramEnd"/>
            <w:r w:rsidRPr="003110F7">
              <w:rPr>
                <w:rStyle w:val="21"/>
                <w:sz w:val="28"/>
                <w:szCs w:val="28"/>
              </w:rPr>
              <w:t xml:space="preserve"> дороги, строения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1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Направление и расстояние до ближайшего населенного пункта (с указанием его наименования)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1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Направление и расстояние до аэродрома (удовлетворяющего условия взлета посадки Бе-200ЧС)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1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Наличие и интенсивность судоходства (в том числе иной деятельности на акватории водоема)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1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Сроки замерзания водоема по среднемноголетним данным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7E0F53">
        <w:trPr>
          <w:cantSplit/>
          <w:trHeight w:val="1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7E0F53">
            <w:pPr>
              <w:pStyle w:val="20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7E0F53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 xml:space="preserve">Сроки полного очищения водоема </w:t>
            </w:r>
            <w:proofErr w:type="gramStart"/>
            <w:r w:rsidRPr="003110F7">
              <w:rPr>
                <w:rStyle w:val="21"/>
                <w:sz w:val="28"/>
                <w:szCs w:val="28"/>
              </w:rPr>
              <w:t>от</w:t>
            </w:r>
            <w:proofErr w:type="gramEnd"/>
            <w:r w:rsidR="007E0F53">
              <w:rPr>
                <w:rStyle w:val="21"/>
                <w:sz w:val="28"/>
                <w:szCs w:val="28"/>
              </w:rPr>
              <w:t xml:space="preserve"> </w:t>
            </w:r>
            <w:r w:rsidRPr="003110F7">
              <w:rPr>
                <w:rStyle w:val="21"/>
                <w:sz w:val="28"/>
                <w:szCs w:val="28"/>
              </w:rPr>
              <w:t>льда по среднемноголетним данным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4B6" w:rsidRPr="003110F7" w:rsidRDefault="008664B6" w:rsidP="00FE47FA">
      <w:pPr>
        <w:rPr>
          <w:rFonts w:ascii="Times New Roman" w:hAnsi="Times New Roman" w:cs="Times New Roman"/>
          <w:sz w:val="28"/>
          <w:szCs w:val="28"/>
        </w:rPr>
      </w:pPr>
    </w:p>
    <w:p w:rsidR="008664B6" w:rsidRPr="003110F7" w:rsidRDefault="00A4282F" w:rsidP="003110F7">
      <w:pPr>
        <w:pStyle w:val="a5"/>
        <w:shd w:val="clear" w:color="auto" w:fill="auto"/>
        <w:spacing w:line="240" w:lineRule="auto"/>
        <w:jc w:val="left"/>
        <w:rPr>
          <w:sz w:val="28"/>
          <w:szCs w:val="28"/>
        </w:rPr>
      </w:pPr>
      <w:r w:rsidRPr="003110F7">
        <w:rPr>
          <w:rStyle w:val="a6"/>
          <w:b/>
          <w:bCs/>
          <w:sz w:val="28"/>
          <w:szCs w:val="28"/>
        </w:rPr>
        <w:t>2 часть</w:t>
      </w:r>
    </w:p>
    <w:tbl>
      <w:tblPr>
        <w:tblOverlap w:val="never"/>
        <w:tblW w:w="14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6795"/>
        <w:gridCol w:w="1206"/>
        <w:gridCol w:w="1207"/>
        <w:gridCol w:w="1207"/>
        <w:gridCol w:w="1207"/>
        <w:gridCol w:w="1207"/>
        <w:gridCol w:w="1207"/>
      </w:tblGrid>
      <w:tr w:rsidR="008664B6" w:rsidRPr="003110F7" w:rsidTr="001A5692">
        <w:trPr>
          <w:trHeight w:val="2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 xml:space="preserve">№ </w:t>
            </w:r>
            <w:proofErr w:type="gramStart"/>
            <w:r w:rsidRPr="003110F7">
              <w:rPr>
                <w:rStyle w:val="24"/>
                <w:sz w:val="28"/>
                <w:szCs w:val="28"/>
              </w:rPr>
              <w:t>п</w:t>
            </w:r>
            <w:proofErr w:type="gramEnd"/>
            <w:r w:rsidRPr="003110F7">
              <w:rPr>
                <w:rStyle w:val="24"/>
                <w:sz w:val="28"/>
                <w:szCs w:val="28"/>
              </w:rPr>
              <w:t>/п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Наименование параметра</w:t>
            </w:r>
          </w:p>
        </w:tc>
        <w:tc>
          <w:tcPr>
            <w:tcW w:w="72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10F7">
              <w:rPr>
                <w:rStyle w:val="24"/>
                <w:sz w:val="28"/>
                <w:szCs w:val="28"/>
              </w:rPr>
              <w:t>Значение параметра</w:t>
            </w: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A5692">
              <w:rPr>
                <w:rStyle w:val="24"/>
                <w:sz w:val="28"/>
                <w:szCs w:val="28"/>
              </w:rPr>
              <w:t>апрель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A5692">
              <w:rPr>
                <w:rStyle w:val="21"/>
                <w:b/>
                <w:sz w:val="28"/>
                <w:szCs w:val="28"/>
              </w:rPr>
              <w:t>май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A5692">
              <w:rPr>
                <w:rStyle w:val="24"/>
                <w:sz w:val="28"/>
                <w:szCs w:val="28"/>
              </w:rPr>
              <w:t>июнь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A5692">
              <w:rPr>
                <w:rStyle w:val="24"/>
                <w:sz w:val="28"/>
                <w:szCs w:val="28"/>
              </w:rPr>
              <w:t>июль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A5692">
              <w:rPr>
                <w:rStyle w:val="21"/>
                <w:b/>
                <w:sz w:val="28"/>
                <w:szCs w:val="28"/>
              </w:rPr>
              <w:t>август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4B6" w:rsidRPr="001A5692" w:rsidRDefault="00A4282F" w:rsidP="003110F7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1A5692">
              <w:rPr>
                <w:rStyle w:val="24"/>
                <w:sz w:val="28"/>
                <w:szCs w:val="28"/>
              </w:rPr>
              <w:t>сентябрь</w:t>
            </w: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Преобладающее направление и скорость ветра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Высота волны, ветровой зыби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Среднемесячная температура воздуха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Среднемесячная температура воды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Количество дней с погодными параметрами, удовлетворяющими условиям применения Бе-20()ЧС (по среднемноголетним данным)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4B6" w:rsidRPr="003110F7" w:rsidTr="001A5692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8664B6" w:rsidP="001A5692">
            <w:pPr>
              <w:pStyle w:val="20"/>
              <w:numPr>
                <w:ilvl w:val="0"/>
                <w:numId w:val="20"/>
              </w:numPr>
              <w:shd w:val="clear" w:color="auto" w:fill="auto"/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4B6" w:rsidRPr="003110F7" w:rsidRDefault="00A4282F" w:rsidP="001A5692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110F7">
              <w:rPr>
                <w:rStyle w:val="21"/>
                <w:sz w:val="28"/>
                <w:szCs w:val="28"/>
              </w:rPr>
              <w:t>Орнитологическая обстановка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4B6" w:rsidRPr="003110F7" w:rsidRDefault="008664B6" w:rsidP="0031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92" w:rsidRPr="003110F7" w:rsidTr="00C85F50">
        <w:trPr>
          <w:trHeight w:val="20"/>
        </w:trPr>
        <w:tc>
          <w:tcPr>
            <w:tcW w:w="14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5692" w:rsidRPr="003110F7" w:rsidRDefault="001A5692" w:rsidP="001A5692">
            <w:pPr>
              <w:pStyle w:val="20"/>
              <w:shd w:val="clear" w:color="auto" w:fill="auto"/>
              <w:spacing w:line="240" w:lineRule="auto"/>
              <w:ind w:firstLine="709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Пр</w:t>
            </w:r>
            <w:r w:rsidRPr="003110F7">
              <w:rPr>
                <w:rStyle w:val="24"/>
                <w:sz w:val="28"/>
                <w:szCs w:val="28"/>
              </w:rPr>
              <w:t xml:space="preserve">имечание. </w:t>
            </w:r>
            <w:r w:rsidRPr="003110F7">
              <w:rPr>
                <w:rStyle w:val="21"/>
                <w:sz w:val="28"/>
                <w:szCs w:val="28"/>
              </w:rPr>
              <w:t xml:space="preserve">К </w:t>
            </w:r>
            <w:r>
              <w:rPr>
                <w:rStyle w:val="21"/>
                <w:sz w:val="28"/>
                <w:szCs w:val="28"/>
                <w:lang w:eastAsia="en-US" w:bidi="en-US"/>
              </w:rPr>
              <w:t>паспорту</w:t>
            </w:r>
            <w:r w:rsidRPr="003110F7">
              <w:rPr>
                <w:rStyle w:val="21"/>
                <w:sz w:val="28"/>
                <w:szCs w:val="28"/>
                <w:lang w:val="en-US" w:eastAsia="en-US" w:bidi="en-US"/>
              </w:rPr>
              <w:t xml:space="preserve"> </w:t>
            </w:r>
            <w:r w:rsidRPr="003110F7">
              <w:rPr>
                <w:rStyle w:val="21"/>
                <w:sz w:val="28"/>
                <w:szCs w:val="28"/>
              </w:rPr>
              <w:t>прилагается схема водоема с указанием его размер</w:t>
            </w:r>
            <w:r>
              <w:rPr>
                <w:rStyle w:val="21"/>
                <w:sz w:val="28"/>
                <w:szCs w:val="28"/>
              </w:rPr>
              <w:t xml:space="preserve">ов в плане, глубины: направления (в </w:t>
            </w:r>
            <w:proofErr w:type="spellStart"/>
            <w:r>
              <w:rPr>
                <w:rStyle w:val="21"/>
                <w:sz w:val="28"/>
                <w:szCs w:val="28"/>
              </w:rPr>
              <w:t>т.ч</w:t>
            </w:r>
            <w:proofErr w:type="spellEnd"/>
            <w:r>
              <w:rPr>
                <w:rStyle w:val="21"/>
                <w:sz w:val="28"/>
                <w:szCs w:val="28"/>
              </w:rPr>
              <w:t xml:space="preserve">. приливного и отливного); </w:t>
            </w:r>
            <w:r w:rsidRPr="003110F7">
              <w:rPr>
                <w:rStyle w:val="21"/>
                <w:sz w:val="28"/>
                <w:szCs w:val="28"/>
              </w:rPr>
              <w:t>фарватеры; местонахождение дюны пригодной (рекомендуемой, планируемой) для набора воды, ба</w:t>
            </w:r>
            <w:r>
              <w:rPr>
                <w:rStyle w:val="21"/>
                <w:sz w:val="28"/>
                <w:szCs w:val="28"/>
              </w:rPr>
              <w:t>зирова</w:t>
            </w:r>
            <w:r w:rsidRPr="003110F7">
              <w:rPr>
                <w:rStyle w:val="21"/>
                <w:sz w:val="28"/>
                <w:szCs w:val="28"/>
              </w:rPr>
              <w:t>ния; местонахождение естественных или искусственных препятствий, находящихся на акватории и приб</w:t>
            </w:r>
            <w:r>
              <w:rPr>
                <w:rStyle w:val="21"/>
                <w:sz w:val="28"/>
                <w:szCs w:val="28"/>
              </w:rPr>
              <w:t>р</w:t>
            </w:r>
            <w:r w:rsidRPr="003110F7">
              <w:rPr>
                <w:rStyle w:val="21"/>
                <w:sz w:val="28"/>
                <w:szCs w:val="28"/>
              </w:rPr>
              <w:t>ежной территории.</w:t>
            </w:r>
          </w:p>
        </w:tc>
      </w:tr>
    </w:tbl>
    <w:p w:rsidR="001A5692" w:rsidRDefault="001A5692" w:rsidP="00FE47FA">
      <w:pPr>
        <w:rPr>
          <w:rFonts w:ascii="Times New Roman" w:hAnsi="Times New Roman" w:cs="Times New Roman"/>
          <w:sz w:val="28"/>
          <w:szCs w:val="28"/>
        </w:rPr>
        <w:sectPr w:rsidR="001A5692" w:rsidSect="00E61078">
          <w:pgSz w:w="16839" w:h="11907" w:orient="landscape" w:code="9"/>
          <w:pgMar w:top="1134" w:right="1134" w:bottom="567" w:left="1134" w:header="0" w:footer="6" w:gutter="0"/>
          <w:cols w:space="720"/>
          <w:noEndnote/>
          <w:docGrid w:linePitch="360"/>
        </w:sectPr>
      </w:pPr>
    </w:p>
    <w:p w:rsidR="00FE47FA" w:rsidRPr="00FE47FA" w:rsidRDefault="00FE47FA" w:rsidP="001A5692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lastRenderedPageBreak/>
        <w:t>ОСНОВНЫЕ ВОДОЕМЫ ДЛЯ ЭКСПЛУАТАЦИИ И ВЫПОЛНЕНИЯ СПЕ</w:t>
      </w:r>
      <w:r w:rsidR="001A5692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>Ц</w:t>
      </w: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>ИАЛЬНЫХ АВИАЦИОННЫХ РАБОТ ПО ПОЖАРОТУШЕНИЮ НА ТЕРРИТОРИЯХ РЕГИОНАЛЬНЫХ ЦЕНТРОВ ОПРЕДЕЛЕНЫ:</w:t>
      </w:r>
    </w:p>
    <w:p w:rsidR="003110F7" w:rsidRDefault="003110F7" w:rsidP="00FE47FA">
      <w:pPr>
        <w:widowControl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</w:pPr>
    </w:p>
    <w:p w:rsidR="00FE47FA" w:rsidRDefault="00FE47FA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ЦРЦ </w:t>
      </w:r>
      <w:r w:rsidRPr="001A5692">
        <w:rPr>
          <w:rFonts w:ascii="Times New Roman" w:eastAsia="Times New Roman" w:hAnsi="Times New Roman" w:cs="Times New Roman"/>
          <w:b/>
          <w:color w:val="414141"/>
          <w:sz w:val="28"/>
          <w:szCs w:val="28"/>
          <w:lang w:bidi="ar-SA"/>
        </w:rPr>
        <w:t>МЧС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 </w:t>
      </w: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России </w:t>
      </w:r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Рыбинское и </w:t>
      </w:r>
      <w:proofErr w:type="spellStart"/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>Дубн</w:t>
      </w:r>
      <w:r w:rsidR="001A5692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>инское</w:t>
      </w:r>
      <w:proofErr w:type="spellEnd"/>
      <w:r w:rsidR="001A5692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 водохранилища.</w:t>
      </w:r>
    </w:p>
    <w:p w:rsidR="001A5692" w:rsidRPr="00FE47FA" w:rsidRDefault="001A5692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47FA" w:rsidRDefault="00FE47FA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ПУРЦ МЧС России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Верхнеуральское. </w:t>
      </w:r>
      <w:proofErr w:type="spellStart"/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Ириклинское</w:t>
      </w:r>
      <w:proofErr w:type="spellEnd"/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, Камское. </w:t>
      </w:r>
      <w:proofErr w:type="spellStart"/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>Боткинское</w:t>
      </w:r>
      <w:proofErr w:type="spellEnd"/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,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Нижнекамское, Саратовское водохранилища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.</w:t>
      </w:r>
    </w:p>
    <w:p w:rsidR="001A5692" w:rsidRPr="00FE47FA" w:rsidRDefault="001A5692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47FA" w:rsidRDefault="00FE47FA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СЗРЦ МЧС России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Ладожское озеро, Онежское озеро. Ильмень-озеро, Чуд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ское озеро.</w:t>
      </w:r>
    </w:p>
    <w:p w:rsidR="001A5692" w:rsidRPr="00FE47FA" w:rsidRDefault="001A5692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47FA" w:rsidRDefault="00FE47FA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ЮРЦ МЧС России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Азовское море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,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 Прибр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е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жные </w:t>
      </w:r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акватории Черного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моря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, Цимлянское водохранилище.</w:t>
      </w:r>
    </w:p>
    <w:p w:rsidR="001A5692" w:rsidRPr="00FE47FA" w:rsidRDefault="001A5692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47FA" w:rsidRDefault="00FE47FA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</w:pPr>
      <w:r w:rsidRPr="00FE47F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СРЦ МЧС России </w:t>
      </w:r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озеро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Байкал, Братское, Красноярское, Новосибирское </w:t>
      </w:r>
      <w:r w:rsidRPr="00FE47FA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водохранилища, озеро </w:t>
      </w:r>
      <w:r w:rsidRPr="00FE47FA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Чаны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.</w:t>
      </w:r>
    </w:p>
    <w:p w:rsidR="001A5692" w:rsidRPr="00FE47FA" w:rsidRDefault="001A5692" w:rsidP="001A569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47FA" w:rsidRPr="003110F7" w:rsidRDefault="00FE47FA" w:rsidP="001A5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0F7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bidi="ar-SA"/>
        </w:rPr>
        <w:t xml:space="preserve">ДВРЦ МЧС России 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Прибрежные </w:t>
      </w:r>
      <w:r w:rsidRPr="003110F7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акватории 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Охотского, Японского морей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,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 Та</w:t>
      </w:r>
      <w:r w:rsidRPr="003110F7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тарского 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пролива</w:t>
      </w:r>
      <w:r w:rsidR="001A5692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>,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 </w:t>
      </w:r>
      <w:proofErr w:type="spellStart"/>
      <w:r w:rsidRPr="003110F7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>Зейское</w:t>
      </w:r>
      <w:proofErr w:type="spellEnd"/>
      <w:r w:rsidRPr="003110F7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 xml:space="preserve"> и </w:t>
      </w:r>
      <w:r w:rsidRPr="003110F7">
        <w:rPr>
          <w:rFonts w:ascii="Times New Roman" w:eastAsia="Times New Roman" w:hAnsi="Times New Roman" w:cs="Times New Roman"/>
          <w:color w:val="414141"/>
          <w:sz w:val="28"/>
          <w:szCs w:val="28"/>
          <w:lang w:bidi="ar-SA"/>
        </w:rPr>
        <w:t xml:space="preserve">Вилюйское </w:t>
      </w:r>
      <w:r w:rsidRPr="003110F7">
        <w:rPr>
          <w:rFonts w:ascii="Times New Roman" w:eastAsia="Times New Roman" w:hAnsi="Times New Roman" w:cs="Times New Roman"/>
          <w:color w:val="555555"/>
          <w:sz w:val="28"/>
          <w:szCs w:val="28"/>
          <w:lang w:bidi="ar-SA"/>
        </w:rPr>
        <w:t>водохранилище.</w:t>
      </w:r>
    </w:p>
    <w:sectPr w:rsidR="00FE47FA" w:rsidRPr="003110F7" w:rsidSect="001A5692">
      <w:pgSz w:w="11907" w:h="16839" w:code="9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B66" w:rsidRDefault="004E6B66">
      <w:r>
        <w:separator/>
      </w:r>
    </w:p>
  </w:endnote>
  <w:endnote w:type="continuationSeparator" w:id="0">
    <w:p w:rsidR="004E6B66" w:rsidRDefault="004E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B66" w:rsidRDefault="004E6B66"/>
  </w:footnote>
  <w:footnote w:type="continuationSeparator" w:id="0">
    <w:p w:rsidR="004E6B66" w:rsidRDefault="004E6B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82F" w:rsidRDefault="00A428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E7E"/>
    <w:multiLevelType w:val="multilevel"/>
    <w:tmpl w:val="668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47378"/>
    <w:multiLevelType w:val="multilevel"/>
    <w:tmpl w:val="3D8C98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A46C4"/>
    <w:multiLevelType w:val="multilevel"/>
    <w:tmpl w:val="1E54EE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2979A8"/>
    <w:multiLevelType w:val="hybridMultilevel"/>
    <w:tmpl w:val="1062F8CA"/>
    <w:lvl w:ilvl="0" w:tplc="5662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19B3208F"/>
    <w:multiLevelType w:val="multilevel"/>
    <w:tmpl w:val="6FB88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663A8F"/>
    <w:multiLevelType w:val="multilevel"/>
    <w:tmpl w:val="24CACB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685F34"/>
    <w:multiLevelType w:val="multilevel"/>
    <w:tmpl w:val="531238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EF296F"/>
    <w:multiLevelType w:val="multilevel"/>
    <w:tmpl w:val="71D21C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5B568C"/>
    <w:multiLevelType w:val="multilevel"/>
    <w:tmpl w:val="F92009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B2E1D"/>
    <w:multiLevelType w:val="multilevel"/>
    <w:tmpl w:val="1234C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550E5"/>
    <w:multiLevelType w:val="multilevel"/>
    <w:tmpl w:val="2A5C93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D20E9D"/>
    <w:multiLevelType w:val="multilevel"/>
    <w:tmpl w:val="ACFAA4A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0D073A"/>
    <w:multiLevelType w:val="multilevel"/>
    <w:tmpl w:val="F92009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7B6D6B"/>
    <w:multiLevelType w:val="multilevel"/>
    <w:tmpl w:val="7DE89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437AF8"/>
    <w:multiLevelType w:val="multilevel"/>
    <w:tmpl w:val="7D34C7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C724DF"/>
    <w:multiLevelType w:val="hybridMultilevel"/>
    <w:tmpl w:val="07E8CCA2"/>
    <w:lvl w:ilvl="0" w:tplc="EB56C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5C6CD0"/>
    <w:multiLevelType w:val="multilevel"/>
    <w:tmpl w:val="B8F406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E42559"/>
    <w:multiLevelType w:val="hybridMultilevel"/>
    <w:tmpl w:val="1062F8CA"/>
    <w:lvl w:ilvl="0" w:tplc="5662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8">
    <w:nsid w:val="6D4E260D"/>
    <w:multiLevelType w:val="hybridMultilevel"/>
    <w:tmpl w:val="5770C3B0"/>
    <w:lvl w:ilvl="0" w:tplc="56626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C9823D3"/>
    <w:multiLevelType w:val="multilevel"/>
    <w:tmpl w:val="24AE9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14"/>
  </w:num>
  <w:num w:numId="9">
    <w:abstractNumId w:val="9"/>
  </w:num>
  <w:num w:numId="10">
    <w:abstractNumId w:val="4"/>
  </w:num>
  <w:num w:numId="11">
    <w:abstractNumId w:val="19"/>
  </w:num>
  <w:num w:numId="12">
    <w:abstractNumId w:val="0"/>
  </w:num>
  <w:num w:numId="13">
    <w:abstractNumId w:val="2"/>
  </w:num>
  <w:num w:numId="14">
    <w:abstractNumId w:val="16"/>
  </w:num>
  <w:num w:numId="15">
    <w:abstractNumId w:val="8"/>
  </w:num>
  <w:num w:numId="16">
    <w:abstractNumId w:val="12"/>
  </w:num>
  <w:num w:numId="17">
    <w:abstractNumId w:val="15"/>
  </w:num>
  <w:num w:numId="18">
    <w:abstractNumId w:val="18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664B6"/>
    <w:rsid w:val="00141F91"/>
    <w:rsid w:val="001841F3"/>
    <w:rsid w:val="001A5692"/>
    <w:rsid w:val="00207852"/>
    <w:rsid w:val="003110F7"/>
    <w:rsid w:val="003E116F"/>
    <w:rsid w:val="004E6B66"/>
    <w:rsid w:val="0055518A"/>
    <w:rsid w:val="005B59BB"/>
    <w:rsid w:val="007E0F53"/>
    <w:rsid w:val="007F5C86"/>
    <w:rsid w:val="008664B6"/>
    <w:rsid w:val="00A4282F"/>
    <w:rsid w:val="00B14B21"/>
    <w:rsid w:val="00B70C48"/>
    <w:rsid w:val="00BA4AF6"/>
    <w:rsid w:val="00C94AC0"/>
    <w:rsid w:val="00D23D36"/>
    <w:rsid w:val="00E028D9"/>
    <w:rsid w:val="00E03F9A"/>
    <w:rsid w:val="00E4214D"/>
    <w:rsid w:val="00E61078"/>
    <w:rsid w:val="00E640C5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MicrosoftSansSerif65pt">
    <w:name w:val="Основной текст (2) + Microsoft Sans Serif;6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Constantia75pt">
    <w:name w:val="Основной текст (2) + Constantia;7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tantia75pt0">
    <w:name w:val="Основной текст (2) + Constantia;7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2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5pt">
    <w:name w:val="Основной текст (2) + Century Gothic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2">
    <w:name w:val="Колонтитул (4)_"/>
    <w:basedOn w:val="a0"/>
    <w:link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">
    <w:name w:val="Подпись к таблице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31">
    <w:name w:val="Подпись к таблице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enturyGothic4pt0pt">
    <w:name w:val="Основной текст (2) + Century Gothic;4 pt;Курсив;Интервал 0 pt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4pt">
    <w:name w:val="Основной текст (6) + 4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2">
    <w:name w:val="Основной текст (12)_"/>
    <w:basedOn w:val="a0"/>
    <w:link w:val="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4">
    <w:name w:val="Основной текст (12)"/>
    <w:basedOn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enturyGothic45pt">
    <w:name w:val="Основной текст (2) + Century Gothic;4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11" w:lineRule="exact"/>
      <w:jc w:val="both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1" w:lineRule="exact"/>
      <w:ind w:hanging="54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1" w:lineRule="exact"/>
      <w:ind w:firstLine="4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0">
    <w:name w:val="Подпись к таблиц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3">
    <w:name w:val="Основной текст (12)"/>
    <w:basedOn w:val="a"/>
    <w:link w:val="122"/>
    <w:pPr>
      <w:shd w:val="clear" w:color="auto" w:fill="FFFFFF"/>
      <w:spacing w:line="86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styleId="a7">
    <w:name w:val="header"/>
    <w:basedOn w:val="a"/>
    <w:link w:val="a8"/>
    <w:uiPriority w:val="99"/>
    <w:unhideWhenUsed/>
    <w:rsid w:val="003110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10F7"/>
    <w:rPr>
      <w:color w:val="000000"/>
    </w:rPr>
  </w:style>
  <w:style w:type="paragraph" w:styleId="a9">
    <w:name w:val="footer"/>
    <w:basedOn w:val="a"/>
    <w:link w:val="aa"/>
    <w:uiPriority w:val="99"/>
    <w:unhideWhenUsed/>
    <w:rsid w:val="003110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10F7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3E116F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116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metodyi-i-sposobyi-tusheniya-lesnyih-pozha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82D8-8F0F-4700-A8E3-B5F0309C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4113</Words>
  <Characters>23446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2017-12-17T12:07:00Z</dcterms:created>
  <dcterms:modified xsi:type="dcterms:W3CDTF">2017-12-17T18:54:00Z</dcterms:modified>
</cp:coreProperties>
</file>