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A53345" w:rsidRDefault="007B09B3" w:rsidP="00EF51C0">
      <w:pPr>
        <w:pStyle w:val="30"/>
        <w:framePr w:h="292" w:wrap="notBeside" w:vAnchor="text" w:hAnchor="page" w:x="1126" w:y="1687"/>
        <w:shd w:val="clear" w:color="auto" w:fill="auto"/>
        <w:spacing w:line="240" w:lineRule="auto"/>
        <w:rPr>
          <w:b w:val="0"/>
          <w:sz w:val="28"/>
          <w:szCs w:val="28"/>
        </w:rPr>
      </w:pPr>
      <w:r w:rsidRPr="00A53345">
        <w:rPr>
          <w:sz w:val="28"/>
          <w:szCs w:val="28"/>
        </w:rPr>
        <w:t>МИНИСТЕРСТВО РОССИЙСКОЙ ФЕДЕРАЦИИ</w:t>
      </w:r>
      <w:r w:rsidRPr="00A53345">
        <w:rPr>
          <w:sz w:val="28"/>
          <w:szCs w:val="28"/>
        </w:rPr>
        <w:br/>
        <w:t>ПО ДЕЛАМ ГРАЖДАНСКОЙ ОБОРОНЫ,</w:t>
      </w:r>
      <w:r w:rsidRPr="00A53345"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Pr="00A53345" w:rsidRDefault="007B09B3" w:rsidP="00EF51C0">
      <w:pPr>
        <w:pStyle w:val="30"/>
        <w:framePr w:h="292" w:wrap="notBeside" w:vAnchor="text" w:hAnchor="page" w:x="1126" w:y="1687"/>
        <w:shd w:val="clear" w:color="auto" w:fill="auto"/>
        <w:spacing w:line="240" w:lineRule="auto"/>
        <w:rPr>
          <w:sz w:val="28"/>
          <w:szCs w:val="28"/>
        </w:rPr>
      </w:pPr>
      <w:r w:rsidRPr="00A53345">
        <w:rPr>
          <w:sz w:val="28"/>
          <w:szCs w:val="28"/>
        </w:rPr>
        <w:t>СТИХИЙНЫХ БЕДСТВИЙ</w:t>
      </w:r>
    </w:p>
    <w:p w:rsidR="007B09B3" w:rsidRPr="00A53345" w:rsidRDefault="007B09B3" w:rsidP="00EF51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334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9908718" wp14:editId="489B81FA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206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7B09B3" w:rsidRPr="00A53345" w:rsidTr="007B30CE">
        <w:trPr>
          <w:trHeight w:val="233"/>
        </w:trPr>
        <w:tc>
          <w:tcPr>
            <w:tcW w:w="1020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A53345" w:rsidRDefault="007B09B3" w:rsidP="00EF51C0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A53345" w:rsidRDefault="007B09B3" w:rsidP="00EF51C0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 w:rsidRPr="00A53345">
        <w:rPr>
          <w:sz w:val="28"/>
          <w:szCs w:val="28"/>
        </w:rPr>
        <w:t>ПРИКАЗ</w:t>
      </w:r>
      <w:bookmarkEnd w:id="0"/>
    </w:p>
    <w:p w:rsidR="007B09B3" w:rsidRPr="00A53345" w:rsidRDefault="007B09B3" w:rsidP="00EF51C0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A53345" w:rsidTr="007B30CE">
        <w:trPr>
          <w:trHeight w:val="346"/>
        </w:trPr>
        <w:tc>
          <w:tcPr>
            <w:tcW w:w="3419" w:type="dxa"/>
            <w:hideMark/>
          </w:tcPr>
          <w:p w:rsidR="007B09B3" w:rsidRPr="00A53345" w:rsidRDefault="007B30CE" w:rsidP="00EF51C0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 w:rsidRPr="00A53345">
              <w:rPr>
                <w:b w:val="0"/>
                <w:sz w:val="28"/>
                <w:szCs w:val="28"/>
                <w:u w:val="single"/>
              </w:rPr>
              <w:t>26</w:t>
            </w:r>
            <w:r w:rsidR="007B09B3" w:rsidRPr="00A53345">
              <w:rPr>
                <w:b w:val="0"/>
                <w:sz w:val="28"/>
                <w:szCs w:val="28"/>
                <w:u w:val="single"/>
              </w:rPr>
              <w:t>.1</w:t>
            </w:r>
            <w:r w:rsidRPr="00A53345">
              <w:rPr>
                <w:b w:val="0"/>
                <w:sz w:val="28"/>
                <w:szCs w:val="28"/>
                <w:u w:val="single"/>
              </w:rPr>
              <w:t>0</w:t>
            </w:r>
            <w:r w:rsidR="007B09B3" w:rsidRPr="00A53345">
              <w:rPr>
                <w:b w:val="0"/>
                <w:sz w:val="28"/>
                <w:szCs w:val="28"/>
                <w:u w:val="single"/>
              </w:rPr>
              <w:t>.201</w:t>
            </w:r>
            <w:r w:rsidRPr="00A53345"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Pr="00A53345" w:rsidRDefault="007B09B3" w:rsidP="00EF51C0">
            <w:pPr>
              <w:pStyle w:val="30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A53345">
              <w:rPr>
                <w:b w:val="0"/>
                <w:szCs w:val="28"/>
              </w:rPr>
              <w:t>г. Москва</w:t>
            </w:r>
          </w:p>
        </w:tc>
        <w:tc>
          <w:tcPr>
            <w:tcW w:w="3420" w:type="dxa"/>
            <w:hideMark/>
          </w:tcPr>
          <w:p w:rsidR="007B09B3" w:rsidRPr="00A53345" w:rsidRDefault="007B09B3" w:rsidP="00EF51C0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A53345">
              <w:rPr>
                <w:b w:val="0"/>
                <w:sz w:val="28"/>
                <w:szCs w:val="28"/>
              </w:rPr>
              <w:t xml:space="preserve">№ </w:t>
            </w:r>
            <w:r w:rsidR="007B30CE" w:rsidRPr="00A53345">
              <w:rPr>
                <w:b w:val="0"/>
                <w:sz w:val="28"/>
                <w:szCs w:val="28"/>
                <w:u w:val="single"/>
              </w:rPr>
              <w:t>469</w:t>
            </w:r>
          </w:p>
        </w:tc>
      </w:tr>
    </w:tbl>
    <w:p w:rsidR="007B09B3" w:rsidRPr="00A53345" w:rsidRDefault="007B09B3" w:rsidP="00EF51C0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7B30CE" w:rsidRPr="00A53345" w:rsidRDefault="007B30CE" w:rsidP="00EF51C0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7B30CE" w:rsidRPr="00A53345" w:rsidRDefault="007B30CE" w:rsidP="00EF51C0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052AA4" w:rsidRPr="00A53345" w:rsidRDefault="007B30CE" w:rsidP="00EF5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53345">
        <w:rPr>
          <w:rFonts w:ascii="Times New Roman" w:eastAsia="Times New Roman" w:hAnsi="Times New Roman" w:cs="Times New Roman"/>
          <w:b/>
          <w:bCs/>
          <w:sz w:val="28"/>
          <w:szCs w:val="28"/>
        </w:rPr>
        <w:t>Об оценке главных управлений МЧС России по субъектам Российской Федерации по осуществлению надзорной деятельности и профилактической работы</w:t>
      </w:r>
    </w:p>
    <w:p w:rsidR="007B30CE" w:rsidRPr="00A53345" w:rsidRDefault="007B30CE" w:rsidP="00EF5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30CE" w:rsidRPr="00A53345" w:rsidRDefault="007B30CE" w:rsidP="00EF5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09B3" w:rsidRPr="00A53345" w:rsidRDefault="007B30CE" w:rsidP="00EF5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53345">
        <w:rPr>
          <w:rFonts w:ascii="Times New Roman" w:eastAsia="Times New Roman" w:hAnsi="Times New Roman" w:cs="Times New Roman"/>
          <w:sz w:val="28"/>
          <w:szCs w:val="28"/>
        </w:rPr>
        <w:t xml:space="preserve">В целях оценки деятельности главных управлений МЧС России по субъектам Российской Федерации при осуществлении федерального государственного пожарного надзора, федерального государственного надзора в области защиты населения и территории от чрезвычайных ситуаций природного и техногенного характера, государственного надзора в области гражданской обороны </w:t>
      </w:r>
      <w:r w:rsidRPr="00A53345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Pr="00A53345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7B30CE" w:rsidRPr="00A53345" w:rsidRDefault="007B30CE" w:rsidP="00EF51C0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3345">
        <w:rPr>
          <w:rFonts w:ascii="Times New Roman" w:eastAsia="Times New Roman" w:hAnsi="Times New Roman" w:cs="Times New Roman"/>
          <w:sz w:val="28"/>
          <w:szCs w:val="28"/>
        </w:rPr>
        <w:t xml:space="preserve">Утвердить прилагаемый Порядок оценки </w:t>
      </w:r>
      <w:hyperlink r:id="rId10" w:history="1">
        <w:r w:rsidRPr="00D529CC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главных управлений МЧС России по субъектам Российской Федерации</w:t>
        </w:r>
      </w:hyperlink>
      <w:r w:rsidRPr="00A53345">
        <w:rPr>
          <w:rFonts w:ascii="Times New Roman" w:eastAsia="Times New Roman" w:hAnsi="Times New Roman" w:cs="Times New Roman"/>
          <w:sz w:val="28"/>
          <w:szCs w:val="28"/>
        </w:rPr>
        <w:t xml:space="preserve"> при осуществлении надзорной деятельности и профилактической работы (далее – Порядок).</w:t>
      </w:r>
    </w:p>
    <w:p w:rsidR="007B30CE" w:rsidRPr="00A53345" w:rsidRDefault="007B30CE" w:rsidP="00EF51C0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3345">
        <w:rPr>
          <w:rFonts w:ascii="Times New Roman" w:eastAsia="Times New Roman" w:hAnsi="Times New Roman" w:cs="Times New Roman"/>
          <w:sz w:val="28"/>
          <w:szCs w:val="28"/>
        </w:rPr>
        <w:t xml:space="preserve">Начальнику Федерального государственного бюджетного учреждения </w:t>
      </w:r>
      <w:r w:rsidR="00EF51C0" w:rsidRPr="00A5334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53345">
        <w:rPr>
          <w:rFonts w:ascii="Times New Roman" w:eastAsia="Times New Roman" w:hAnsi="Times New Roman" w:cs="Times New Roman"/>
          <w:sz w:val="28"/>
          <w:szCs w:val="28"/>
        </w:rPr>
        <w:t xml:space="preserve">Всероссийский ордена </w:t>
      </w:r>
      <w:r w:rsidR="00EF51C0" w:rsidRPr="00A5334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53345">
        <w:rPr>
          <w:rFonts w:ascii="Times New Roman" w:eastAsia="Times New Roman" w:hAnsi="Times New Roman" w:cs="Times New Roman"/>
          <w:sz w:val="28"/>
          <w:szCs w:val="28"/>
        </w:rPr>
        <w:t>Знак Почета</w:t>
      </w:r>
      <w:r w:rsidR="00EF51C0" w:rsidRPr="00A5334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53345">
        <w:rPr>
          <w:rFonts w:ascii="Times New Roman" w:eastAsia="Times New Roman" w:hAnsi="Times New Roman" w:cs="Times New Roman"/>
          <w:sz w:val="28"/>
          <w:szCs w:val="28"/>
        </w:rPr>
        <w:t xml:space="preserve"> научно-исследовательский институт противопожарной обороны МЧС России</w:t>
      </w:r>
      <w:r w:rsidR="00EF51C0" w:rsidRPr="00A5334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53345">
        <w:rPr>
          <w:rFonts w:ascii="Times New Roman" w:eastAsia="Times New Roman" w:hAnsi="Times New Roman" w:cs="Times New Roman"/>
          <w:sz w:val="28"/>
          <w:szCs w:val="28"/>
        </w:rPr>
        <w:t xml:space="preserve"> (далее – ФГБУ ВНИИПО МЧС России):</w:t>
      </w:r>
    </w:p>
    <w:p w:rsidR="007B30CE" w:rsidRPr="00A53345" w:rsidRDefault="007B30CE" w:rsidP="00EF5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3345">
        <w:rPr>
          <w:rFonts w:ascii="Times New Roman" w:eastAsia="Times New Roman" w:hAnsi="Times New Roman" w:cs="Times New Roman"/>
          <w:sz w:val="28"/>
          <w:szCs w:val="28"/>
        </w:rPr>
        <w:t>разработать электронную форму предоставления главными управлениями МЧС России по субъектам Российской Федерации сведений для расчёта оценки в соответствии с Порядком;</w:t>
      </w:r>
    </w:p>
    <w:p w:rsidR="007B30CE" w:rsidRPr="00A53345" w:rsidRDefault="007B30CE" w:rsidP="00EF5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53345">
        <w:rPr>
          <w:rFonts w:ascii="Times New Roman" w:eastAsia="Times New Roman" w:hAnsi="Times New Roman" w:cs="Times New Roman"/>
          <w:sz w:val="28"/>
          <w:szCs w:val="28"/>
        </w:rPr>
        <w:t>обеспечить обработку поступающих сведений, расчёт оценки деятельности главных управлений МЧС России по субъектам Российской Федерации в соответствии с Порядком и предоставление результатов в Департамент надзорной деятельности и профилактической работы ежеквартально до 20 числа месяца, следующего за отчётным периодом;</w:t>
      </w:r>
      <w:proofErr w:type="gramEnd"/>
    </w:p>
    <w:p w:rsidR="007B30CE" w:rsidRPr="00A53345" w:rsidRDefault="007B30CE" w:rsidP="00EF5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53345">
        <w:rPr>
          <w:rFonts w:ascii="Times New Roman" w:eastAsia="Times New Roman" w:hAnsi="Times New Roman" w:cs="Times New Roman"/>
          <w:sz w:val="28"/>
          <w:szCs w:val="28"/>
        </w:rPr>
        <w:t>включить сведения об оценке деятельности главных управлений МЧС России по субъектам Российской Федерации в кросс анализ сведений о результатах осуществления надзорной деятельности.</w:t>
      </w:r>
      <w:proofErr w:type="gramEnd"/>
    </w:p>
    <w:p w:rsidR="007B30CE" w:rsidRPr="00A53345" w:rsidRDefault="007B30CE" w:rsidP="00EF51C0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3345">
        <w:rPr>
          <w:rFonts w:ascii="Times New Roman" w:eastAsia="Times New Roman" w:hAnsi="Times New Roman" w:cs="Times New Roman"/>
          <w:sz w:val="28"/>
          <w:szCs w:val="28"/>
        </w:rPr>
        <w:lastRenderedPageBreak/>
        <w:t>Начальникам главных управлений МЧС России по субъектам Российской Федерации организовать своевременный сбор данных по форме отчётности, а также последующее предоставление отчётных документов в ФГБУ ВНИИПО МЧС России до 4 числа месяца, следующего за отчётным периодом.</w:t>
      </w:r>
    </w:p>
    <w:p w:rsidR="007B30CE" w:rsidRPr="00A53345" w:rsidRDefault="007B30CE" w:rsidP="00EF51C0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3345">
        <w:rPr>
          <w:rFonts w:ascii="Times New Roman" w:eastAsia="Times New Roman" w:hAnsi="Times New Roman" w:cs="Times New Roman"/>
          <w:sz w:val="28"/>
          <w:szCs w:val="28"/>
        </w:rPr>
        <w:t xml:space="preserve">Признать утратившим силу приказ МЧС Росси от 07.12.2005 № 876 </w:t>
      </w:r>
      <w:r w:rsidR="00EF51C0" w:rsidRPr="00A5334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53345">
        <w:rPr>
          <w:rFonts w:ascii="Times New Roman" w:eastAsia="Times New Roman" w:hAnsi="Times New Roman" w:cs="Times New Roman"/>
          <w:sz w:val="28"/>
          <w:szCs w:val="28"/>
        </w:rPr>
        <w:t>О критериях (показателях) деятельности органов государственного пожарного надзора</w:t>
      </w:r>
      <w:r w:rsidR="00EF51C0" w:rsidRPr="00A5334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5334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30CE" w:rsidRPr="00A53345" w:rsidRDefault="007B30CE" w:rsidP="00EF51C0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3345">
        <w:rPr>
          <w:rFonts w:ascii="Times New Roman" w:eastAsia="Times New Roman" w:hAnsi="Times New Roman" w:cs="Times New Roman"/>
          <w:sz w:val="28"/>
          <w:szCs w:val="28"/>
        </w:rPr>
        <w:t>Настоящий приказ вступает в силу с 1 января 2018 г.</w:t>
      </w:r>
    </w:p>
    <w:p w:rsidR="007B09B3" w:rsidRPr="00A53345" w:rsidRDefault="007B09B3" w:rsidP="00EF51C0">
      <w:pPr>
        <w:pStyle w:val="20"/>
        <w:shd w:val="clear" w:color="auto" w:fill="auto"/>
        <w:tabs>
          <w:tab w:val="left" w:pos="1177"/>
        </w:tabs>
        <w:spacing w:before="0" w:line="240" w:lineRule="auto"/>
      </w:pPr>
    </w:p>
    <w:p w:rsidR="007B09B3" w:rsidRPr="00A53345" w:rsidRDefault="007B30CE" w:rsidP="00EF51C0">
      <w:pPr>
        <w:pStyle w:val="20"/>
        <w:shd w:val="clear" w:color="auto" w:fill="auto"/>
        <w:tabs>
          <w:tab w:val="left" w:pos="1177"/>
        </w:tabs>
        <w:spacing w:before="0" w:line="240" w:lineRule="auto"/>
      </w:pPr>
      <w:r w:rsidRPr="00A53345">
        <w:rPr>
          <w:noProof/>
        </w:rPr>
        <w:drawing>
          <wp:anchor distT="0" distB="0" distL="114300" distR="114300" simplePos="0" relativeHeight="251658240" behindDoc="0" locked="0" layoutInCell="1" allowOverlap="1" wp14:anchorId="10D640FE" wp14:editId="06881CB4">
            <wp:simplePos x="0" y="0"/>
            <wp:positionH relativeFrom="column">
              <wp:posOffset>2234565</wp:posOffset>
            </wp:positionH>
            <wp:positionV relativeFrom="paragraph">
              <wp:posOffset>38735</wp:posOffset>
            </wp:positionV>
            <wp:extent cx="1781810" cy="101854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810" cy="1018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09B3" w:rsidRPr="00A53345" w:rsidRDefault="007B09B3" w:rsidP="00EF51C0">
      <w:pPr>
        <w:pStyle w:val="20"/>
        <w:shd w:val="clear" w:color="auto" w:fill="auto"/>
        <w:tabs>
          <w:tab w:val="left" w:pos="1177"/>
        </w:tabs>
        <w:spacing w:before="0" w:line="240" w:lineRule="auto"/>
      </w:pPr>
    </w:p>
    <w:p w:rsidR="00052AA4" w:rsidRPr="00A53345" w:rsidRDefault="007B09B3" w:rsidP="00EF51C0">
      <w:pPr>
        <w:spacing w:after="0" w:line="240" w:lineRule="auto"/>
        <w:ind w:right="-7"/>
        <w:rPr>
          <w:rFonts w:ascii="Times New Roman" w:eastAsia="Times New Roman" w:hAnsi="Times New Roman" w:cs="Times New Roman"/>
          <w:sz w:val="36"/>
          <w:szCs w:val="28"/>
        </w:rPr>
      </w:pPr>
      <w:r w:rsidRPr="00A53345">
        <w:rPr>
          <w:rFonts w:ascii="Times New Roman" w:hAnsi="Times New Roman" w:cs="Times New Roman"/>
          <w:sz w:val="28"/>
        </w:rPr>
        <w:t>Министр</w:t>
      </w:r>
      <w:r w:rsidRPr="00A53345">
        <w:rPr>
          <w:rFonts w:ascii="Times New Roman" w:hAnsi="Times New Roman" w:cs="Times New Roman"/>
          <w:sz w:val="28"/>
        </w:rPr>
        <w:tab/>
      </w:r>
      <w:r w:rsidRPr="00A53345">
        <w:rPr>
          <w:rFonts w:ascii="Times New Roman" w:hAnsi="Times New Roman" w:cs="Times New Roman"/>
          <w:sz w:val="28"/>
        </w:rPr>
        <w:tab/>
      </w:r>
      <w:r w:rsidRPr="00A53345">
        <w:rPr>
          <w:rFonts w:ascii="Times New Roman" w:hAnsi="Times New Roman" w:cs="Times New Roman"/>
          <w:sz w:val="28"/>
        </w:rPr>
        <w:tab/>
      </w:r>
      <w:r w:rsidRPr="00A53345">
        <w:rPr>
          <w:rFonts w:ascii="Times New Roman" w:hAnsi="Times New Roman" w:cs="Times New Roman"/>
          <w:sz w:val="28"/>
        </w:rPr>
        <w:tab/>
      </w:r>
      <w:r w:rsidRPr="00A53345">
        <w:rPr>
          <w:rFonts w:ascii="Times New Roman" w:hAnsi="Times New Roman" w:cs="Times New Roman"/>
          <w:sz w:val="28"/>
        </w:rPr>
        <w:tab/>
      </w:r>
      <w:r w:rsidRPr="00A53345">
        <w:rPr>
          <w:rFonts w:ascii="Times New Roman" w:hAnsi="Times New Roman" w:cs="Times New Roman"/>
          <w:sz w:val="28"/>
        </w:rPr>
        <w:tab/>
      </w:r>
      <w:r w:rsidRPr="00A53345">
        <w:rPr>
          <w:rFonts w:ascii="Times New Roman" w:hAnsi="Times New Roman" w:cs="Times New Roman"/>
          <w:sz w:val="28"/>
        </w:rPr>
        <w:tab/>
      </w:r>
      <w:r w:rsidRPr="00A53345">
        <w:rPr>
          <w:rFonts w:ascii="Times New Roman" w:hAnsi="Times New Roman" w:cs="Times New Roman"/>
          <w:sz w:val="28"/>
        </w:rPr>
        <w:tab/>
      </w:r>
      <w:r w:rsidRPr="00A53345">
        <w:rPr>
          <w:rFonts w:ascii="Times New Roman" w:hAnsi="Times New Roman" w:cs="Times New Roman"/>
          <w:sz w:val="28"/>
        </w:rPr>
        <w:tab/>
      </w:r>
      <w:r w:rsidRPr="00A53345">
        <w:rPr>
          <w:rFonts w:ascii="Times New Roman" w:hAnsi="Times New Roman" w:cs="Times New Roman"/>
          <w:sz w:val="28"/>
        </w:rPr>
        <w:tab/>
      </w:r>
      <w:r w:rsidRPr="00A53345">
        <w:rPr>
          <w:rFonts w:ascii="Times New Roman" w:hAnsi="Times New Roman" w:cs="Times New Roman"/>
          <w:sz w:val="28"/>
        </w:rPr>
        <w:tab/>
      </w:r>
      <w:r w:rsidR="007B30CE" w:rsidRPr="00A53345">
        <w:rPr>
          <w:rFonts w:ascii="Times New Roman" w:hAnsi="Times New Roman" w:cs="Times New Roman"/>
          <w:sz w:val="28"/>
        </w:rPr>
        <w:t xml:space="preserve">   </w:t>
      </w:r>
      <w:r w:rsidRPr="00A53345">
        <w:rPr>
          <w:rFonts w:ascii="Times New Roman" w:hAnsi="Times New Roman" w:cs="Times New Roman"/>
          <w:sz w:val="28"/>
        </w:rPr>
        <w:t>В.А. Пучков</w:t>
      </w:r>
    </w:p>
    <w:p w:rsidR="00052AA4" w:rsidRPr="00A53345" w:rsidRDefault="00052AA4" w:rsidP="00EF51C0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</w:rPr>
        <w:sectPr w:rsidR="00052AA4" w:rsidRPr="00A53345" w:rsidSect="007B30CE">
          <w:type w:val="continuous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7B09B3" w:rsidRPr="00A53345" w:rsidRDefault="007B09B3" w:rsidP="00EF51C0">
      <w:pPr>
        <w:spacing w:after="0" w:line="240" w:lineRule="auto"/>
        <w:ind w:left="7088" w:right="-23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53345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 w:rsidRPr="00A53345">
        <w:rPr>
          <w:rFonts w:ascii="Times New Roman" w:eastAsia="Times New Roman" w:hAnsi="Times New Roman" w:cs="Times New Roman"/>
          <w:sz w:val="28"/>
          <w:szCs w:val="28"/>
        </w:rPr>
        <w:br/>
        <w:t>к приказу МЧС России</w:t>
      </w:r>
      <w:r w:rsidRPr="00A53345">
        <w:rPr>
          <w:rFonts w:ascii="Times New Roman" w:eastAsia="Times New Roman" w:hAnsi="Times New Roman" w:cs="Times New Roman"/>
          <w:sz w:val="28"/>
          <w:szCs w:val="28"/>
        </w:rPr>
        <w:br/>
        <w:t xml:space="preserve">от </w:t>
      </w:r>
      <w:r w:rsidR="0048320A" w:rsidRPr="00A53345">
        <w:rPr>
          <w:rFonts w:ascii="Times New Roman" w:eastAsia="Times New Roman" w:hAnsi="Times New Roman" w:cs="Times New Roman"/>
          <w:sz w:val="28"/>
          <w:szCs w:val="28"/>
          <w:u w:val="single"/>
        </w:rPr>
        <w:t>26</w:t>
      </w:r>
      <w:r w:rsidRPr="00A53345">
        <w:rPr>
          <w:rFonts w:ascii="Times New Roman" w:eastAsia="Times New Roman" w:hAnsi="Times New Roman" w:cs="Times New Roman"/>
          <w:sz w:val="28"/>
          <w:szCs w:val="28"/>
          <w:u w:val="single"/>
        </w:rPr>
        <w:t>.1</w:t>
      </w:r>
      <w:r w:rsidR="0048320A" w:rsidRPr="00A53345">
        <w:rPr>
          <w:rFonts w:ascii="Times New Roman" w:eastAsia="Times New Roman" w:hAnsi="Times New Roman" w:cs="Times New Roman"/>
          <w:sz w:val="28"/>
          <w:szCs w:val="28"/>
          <w:u w:val="single"/>
        </w:rPr>
        <w:t>0</w:t>
      </w:r>
      <w:r w:rsidRPr="00A53345">
        <w:rPr>
          <w:rFonts w:ascii="Times New Roman" w:eastAsia="Times New Roman" w:hAnsi="Times New Roman" w:cs="Times New Roman"/>
          <w:sz w:val="28"/>
          <w:szCs w:val="28"/>
          <w:u w:val="single"/>
        </w:rPr>
        <w:t>.201</w:t>
      </w:r>
      <w:r w:rsidR="0048320A" w:rsidRPr="00A53345">
        <w:rPr>
          <w:rFonts w:ascii="Times New Roman" w:eastAsia="Times New Roman" w:hAnsi="Times New Roman" w:cs="Times New Roman"/>
          <w:sz w:val="28"/>
          <w:szCs w:val="28"/>
          <w:u w:val="single"/>
        </w:rPr>
        <w:t>7</w:t>
      </w:r>
      <w:r w:rsidRPr="00A53345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48320A" w:rsidRPr="00A53345">
        <w:rPr>
          <w:rFonts w:ascii="Times New Roman" w:eastAsia="Times New Roman" w:hAnsi="Times New Roman" w:cs="Times New Roman"/>
          <w:sz w:val="28"/>
          <w:szCs w:val="28"/>
          <w:u w:val="single"/>
        </w:rPr>
        <w:t>469</w:t>
      </w:r>
    </w:p>
    <w:p w:rsidR="007B09B3" w:rsidRPr="00A53345" w:rsidRDefault="007B09B3" w:rsidP="00EF51C0">
      <w:pPr>
        <w:spacing w:after="0" w:line="240" w:lineRule="auto"/>
        <w:ind w:right="-2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8320A" w:rsidRPr="00A53345" w:rsidRDefault="0048320A" w:rsidP="00EF51C0">
      <w:pPr>
        <w:pStyle w:val="Style4"/>
        <w:spacing w:line="240" w:lineRule="auto"/>
        <w:ind w:right="-23" w:firstLine="0"/>
        <w:jc w:val="center"/>
        <w:rPr>
          <w:sz w:val="28"/>
          <w:szCs w:val="28"/>
        </w:rPr>
      </w:pPr>
      <w:r w:rsidRPr="00A53345">
        <w:rPr>
          <w:sz w:val="28"/>
          <w:szCs w:val="28"/>
        </w:rPr>
        <w:t>Порядок оценки главных управлений МЧС России по субъектам Российской Федерации при осуществлении надзорной деятельности и профилактической работы</w:t>
      </w:r>
    </w:p>
    <w:p w:rsidR="0048320A" w:rsidRPr="00A53345" w:rsidRDefault="0048320A" w:rsidP="00EF51C0">
      <w:pPr>
        <w:pStyle w:val="Style4"/>
        <w:spacing w:line="240" w:lineRule="auto"/>
        <w:ind w:right="-23" w:firstLine="709"/>
        <w:rPr>
          <w:sz w:val="28"/>
          <w:szCs w:val="28"/>
        </w:rPr>
      </w:pPr>
    </w:p>
    <w:p w:rsidR="0048320A" w:rsidRPr="00A53345" w:rsidRDefault="0048320A" w:rsidP="00A53345">
      <w:pPr>
        <w:pStyle w:val="Style4"/>
        <w:spacing w:line="240" w:lineRule="auto"/>
        <w:ind w:right="-1" w:firstLine="709"/>
        <w:rPr>
          <w:sz w:val="28"/>
          <w:szCs w:val="28"/>
        </w:rPr>
      </w:pPr>
      <w:proofErr w:type="gramStart"/>
      <w:r w:rsidRPr="00A53345">
        <w:rPr>
          <w:sz w:val="28"/>
          <w:szCs w:val="28"/>
        </w:rPr>
        <w:t>Показатели деятельности органов государственного пожарного надзора разработаны для оценки деятельности главных управлений МЧС России по субъектам Российской Федерации по осуществлению федерального государственного пожарного надзора, федерального государственного надзора в области защиты населения и территории от чрезвычайных ситуаций природного и техногенного характера, государственного надзора в области гражданской обороны (далее – органы государственного пожарного надзора).</w:t>
      </w:r>
      <w:proofErr w:type="gramEnd"/>
    </w:p>
    <w:p w:rsidR="0048320A" w:rsidRPr="00A53345" w:rsidRDefault="0048320A" w:rsidP="00A53345">
      <w:pPr>
        <w:pStyle w:val="Style4"/>
        <w:spacing w:line="240" w:lineRule="auto"/>
        <w:ind w:right="-1" w:firstLine="709"/>
        <w:rPr>
          <w:sz w:val="28"/>
          <w:szCs w:val="28"/>
        </w:rPr>
      </w:pPr>
      <w:proofErr w:type="gramStart"/>
      <w:r w:rsidRPr="00A53345">
        <w:rPr>
          <w:sz w:val="28"/>
          <w:szCs w:val="28"/>
        </w:rPr>
        <w:t>Главной целью оценки является определение показателей деятельности органов государственного пожарного надзора, их анализ, выявление проблем, возникающих при ее осуществлении, а также повышение эффективности и результативности работы, выражающейся в минимизации причинения вреда (ущерба) охраняемым законом ценностям.</w:t>
      </w:r>
      <w:proofErr w:type="gramEnd"/>
    </w:p>
    <w:p w:rsidR="0048320A" w:rsidRPr="00A53345" w:rsidRDefault="0048320A" w:rsidP="00A53345">
      <w:pPr>
        <w:pStyle w:val="Style4"/>
        <w:spacing w:line="240" w:lineRule="auto"/>
        <w:ind w:right="-1" w:firstLine="709"/>
        <w:rPr>
          <w:sz w:val="28"/>
          <w:szCs w:val="28"/>
        </w:rPr>
      </w:pPr>
      <w:proofErr w:type="gramStart"/>
      <w:r w:rsidRPr="00A53345">
        <w:rPr>
          <w:sz w:val="28"/>
          <w:szCs w:val="28"/>
        </w:rPr>
        <w:t>Основными направлениями оценки являются показатели состояния обстановки с пожарами на территории субъекта Российской Федерации, результаты проведения плановых (внеплановых) мероприятий по надзору за соблюдением обязательных требований в области пожарной безопасности, защиты населения и территории от чрезвычайных ситуаций природного и техногенного характера и гражданской обороны, а также работа по предупреждению и пресечению нарушений обязательных требований.</w:t>
      </w:r>
      <w:proofErr w:type="gramEnd"/>
    </w:p>
    <w:p w:rsidR="0048320A" w:rsidRPr="00A53345" w:rsidRDefault="0048320A" w:rsidP="00A53345">
      <w:pPr>
        <w:pStyle w:val="Style4"/>
        <w:spacing w:line="240" w:lineRule="auto"/>
        <w:ind w:right="-1" w:firstLine="709"/>
        <w:rPr>
          <w:sz w:val="28"/>
          <w:szCs w:val="28"/>
        </w:rPr>
      </w:pPr>
      <w:proofErr w:type="gramStart"/>
      <w:r w:rsidRPr="00A53345">
        <w:rPr>
          <w:sz w:val="28"/>
          <w:szCs w:val="28"/>
        </w:rPr>
        <w:t>Оценка деятельности органов государственного пожарного надзора проводится ежеквартально на основе анализа результатов деятельности по выполнению возложенных задач и функций, в соответствии с Показателями деятельности главных управлений МЧС России по субъектам Российской Федерации по организации и осуществлению надзорной деятельности в области гражданской обороны, защиты населения и территорий от чрезвычайных ситуаций и пожарной безопасности (приложение № 1).</w:t>
      </w:r>
      <w:proofErr w:type="gramEnd"/>
    </w:p>
    <w:p w:rsidR="0048320A" w:rsidRPr="00A53345" w:rsidRDefault="0048320A" w:rsidP="00A53345">
      <w:pPr>
        <w:pStyle w:val="Style4"/>
        <w:spacing w:line="240" w:lineRule="auto"/>
        <w:ind w:right="-1" w:firstLine="709"/>
        <w:rPr>
          <w:sz w:val="28"/>
          <w:szCs w:val="28"/>
        </w:rPr>
      </w:pPr>
      <w:r w:rsidRPr="00A53345">
        <w:rPr>
          <w:sz w:val="28"/>
          <w:szCs w:val="28"/>
        </w:rPr>
        <w:t>Оценка показателей осуществляется по трёхбалльной шкале:</w:t>
      </w:r>
    </w:p>
    <w:p w:rsidR="0048320A" w:rsidRPr="00A53345" w:rsidRDefault="00EF51C0" w:rsidP="00A53345">
      <w:pPr>
        <w:pStyle w:val="Style4"/>
        <w:spacing w:line="240" w:lineRule="auto"/>
        <w:ind w:right="-1" w:firstLine="709"/>
        <w:rPr>
          <w:sz w:val="28"/>
          <w:szCs w:val="28"/>
        </w:rPr>
      </w:pPr>
      <w:r w:rsidRPr="00A53345">
        <w:rPr>
          <w:sz w:val="28"/>
          <w:szCs w:val="28"/>
        </w:rPr>
        <w:t>«</w:t>
      </w:r>
      <w:r w:rsidR="0048320A" w:rsidRPr="00A53345">
        <w:rPr>
          <w:sz w:val="28"/>
          <w:szCs w:val="28"/>
        </w:rPr>
        <w:t>хорошо</w:t>
      </w:r>
      <w:r w:rsidRPr="00A53345">
        <w:rPr>
          <w:sz w:val="28"/>
          <w:szCs w:val="28"/>
        </w:rPr>
        <w:t>»</w:t>
      </w:r>
      <w:r w:rsidR="0048320A" w:rsidRPr="00A53345">
        <w:rPr>
          <w:sz w:val="28"/>
          <w:szCs w:val="28"/>
        </w:rPr>
        <w:t xml:space="preserve"> – 2 балла;</w:t>
      </w:r>
    </w:p>
    <w:p w:rsidR="0048320A" w:rsidRPr="00A53345" w:rsidRDefault="00EF51C0" w:rsidP="00A53345">
      <w:pPr>
        <w:pStyle w:val="Style4"/>
        <w:spacing w:line="240" w:lineRule="auto"/>
        <w:ind w:right="-1" w:firstLine="709"/>
        <w:rPr>
          <w:sz w:val="28"/>
          <w:szCs w:val="28"/>
        </w:rPr>
      </w:pPr>
      <w:r w:rsidRPr="00A53345">
        <w:rPr>
          <w:sz w:val="28"/>
          <w:szCs w:val="28"/>
        </w:rPr>
        <w:t>«</w:t>
      </w:r>
      <w:r w:rsidR="0048320A" w:rsidRPr="00A53345">
        <w:rPr>
          <w:sz w:val="28"/>
          <w:szCs w:val="28"/>
        </w:rPr>
        <w:t>удовлетворительно</w:t>
      </w:r>
      <w:r w:rsidRPr="00A53345">
        <w:rPr>
          <w:sz w:val="28"/>
          <w:szCs w:val="28"/>
        </w:rPr>
        <w:t>»</w:t>
      </w:r>
      <w:r w:rsidR="0048320A" w:rsidRPr="00A53345">
        <w:rPr>
          <w:sz w:val="28"/>
          <w:szCs w:val="28"/>
        </w:rPr>
        <w:t xml:space="preserve"> – 1 балл;</w:t>
      </w:r>
    </w:p>
    <w:p w:rsidR="0048320A" w:rsidRPr="00A53345" w:rsidRDefault="00EF51C0" w:rsidP="00A53345">
      <w:pPr>
        <w:pStyle w:val="Style4"/>
        <w:spacing w:line="240" w:lineRule="auto"/>
        <w:ind w:right="-1" w:firstLine="709"/>
        <w:rPr>
          <w:sz w:val="28"/>
          <w:szCs w:val="28"/>
        </w:rPr>
      </w:pPr>
      <w:r w:rsidRPr="00A53345">
        <w:rPr>
          <w:sz w:val="28"/>
          <w:szCs w:val="28"/>
        </w:rPr>
        <w:t>«</w:t>
      </w:r>
      <w:r w:rsidR="0048320A" w:rsidRPr="00A53345">
        <w:rPr>
          <w:sz w:val="28"/>
          <w:szCs w:val="28"/>
        </w:rPr>
        <w:t>неудовлетворительно</w:t>
      </w:r>
      <w:r w:rsidRPr="00A53345">
        <w:rPr>
          <w:sz w:val="28"/>
          <w:szCs w:val="28"/>
        </w:rPr>
        <w:t>»</w:t>
      </w:r>
      <w:r w:rsidR="0048320A" w:rsidRPr="00A53345">
        <w:rPr>
          <w:sz w:val="28"/>
          <w:szCs w:val="28"/>
        </w:rPr>
        <w:t xml:space="preserve"> – 0 баллов.</w:t>
      </w:r>
    </w:p>
    <w:p w:rsidR="0048320A" w:rsidRPr="00A53345" w:rsidRDefault="0048320A" w:rsidP="00A53345">
      <w:pPr>
        <w:pStyle w:val="Style4"/>
        <w:spacing w:line="240" w:lineRule="auto"/>
        <w:ind w:right="-1" w:firstLine="709"/>
        <w:rPr>
          <w:sz w:val="28"/>
          <w:szCs w:val="28"/>
        </w:rPr>
      </w:pPr>
      <w:r w:rsidRPr="00A53345">
        <w:rPr>
          <w:sz w:val="28"/>
          <w:szCs w:val="28"/>
        </w:rPr>
        <w:t xml:space="preserve">Максимальный балл – </w:t>
      </w:r>
      <w:r w:rsidR="00EF51C0" w:rsidRPr="00A53345">
        <w:rPr>
          <w:sz w:val="28"/>
          <w:szCs w:val="28"/>
        </w:rPr>
        <w:t>«</w:t>
      </w:r>
      <w:r w:rsidRPr="00A53345">
        <w:rPr>
          <w:sz w:val="28"/>
          <w:szCs w:val="28"/>
        </w:rPr>
        <w:t>2</w:t>
      </w:r>
      <w:r w:rsidR="00EF51C0" w:rsidRPr="00A53345">
        <w:rPr>
          <w:sz w:val="28"/>
          <w:szCs w:val="28"/>
        </w:rPr>
        <w:t>»</w:t>
      </w:r>
      <w:r w:rsidRPr="00A53345">
        <w:rPr>
          <w:sz w:val="28"/>
          <w:szCs w:val="28"/>
        </w:rPr>
        <w:t xml:space="preserve"> присуждается при достижении наивысшего результата по показателю.</w:t>
      </w:r>
    </w:p>
    <w:p w:rsidR="0048320A" w:rsidRPr="00A53345" w:rsidRDefault="0048320A" w:rsidP="00A53345">
      <w:pPr>
        <w:pStyle w:val="Style4"/>
        <w:spacing w:line="240" w:lineRule="auto"/>
        <w:ind w:right="-1" w:firstLine="709"/>
        <w:rPr>
          <w:sz w:val="28"/>
          <w:szCs w:val="28"/>
        </w:rPr>
      </w:pPr>
      <w:r w:rsidRPr="00A53345">
        <w:rPr>
          <w:sz w:val="28"/>
          <w:szCs w:val="28"/>
        </w:rPr>
        <w:t xml:space="preserve"> Сумма баллов по всем показателям обеспечивает итоговую оценку по каждому главному управлению и позволяет сформировать их рейтинг. Главное управление, получившее наибольшее суммарное количество баллов, занимает первое место, наименьшее – последнее (приложение № 2).</w:t>
      </w:r>
    </w:p>
    <w:p w:rsidR="0048320A" w:rsidRPr="00A53345" w:rsidRDefault="0048320A" w:rsidP="00A53345">
      <w:pPr>
        <w:pStyle w:val="Style4"/>
        <w:spacing w:line="240" w:lineRule="auto"/>
        <w:ind w:right="-1" w:firstLine="709"/>
        <w:rPr>
          <w:sz w:val="28"/>
          <w:szCs w:val="28"/>
        </w:rPr>
      </w:pPr>
      <w:proofErr w:type="gramStart"/>
      <w:r w:rsidRPr="00A53345">
        <w:rPr>
          <w:sz w:val="28"/>
          <w:szCs w:val="28"/>
        </w:rPr>
        <w:t xml:space="preserve">В качестве критериев оценки деятельности главных управлений используются сведения о результатах осуществления надзорной деятельности в </w:t>
      </w:r>
      <w:r w:rsidRPr="00A53345">
        <w:rPr>
          <w:sz w:val="28"/>
          <w:szCs w:val="28"/>
        </w:rPr>
        <w:lastRenderedPageBreak/>
        <w:t>соответствии с установленными формами отчётности в сфере деятельности МЧС России</w:t>
      </w:r>
      <w:r w:rsidR="00EF51C0" w:rsidRPr="00A53345">
        <w:rPr>
          <w:sz w:val="28"/>
          <w:szCs w:val="28"/>
        </w:rPr>
        <w:t>»</w:t>
      </w:r>
      <w:r w:rsidRPr="00A53345">
        <w:rPr>
          <w:sz w:val="28"/>
          <w:szCs w:val="28"/>
        </w:rPr>
        <w:t>.</w:t>
      </w:r>
      <w:proofErr w:type="gramEnd"/>
    </w:p>
    <w:p w:rsidR="0048320A" w:rsidRPr="00A53345" w:rsidRDefault="0048320A" w:rsidP="00A53345">
      <w:pPr>
        <w:pStyle w:val="Style4"/>
        <w:spacing w:line="240" w:lineRule="auto"/>
        <w:ind w:right="-1" w:firstLine="709"/>
        <w:rPr>
          <w:sz w:val="28"/>
          <w:szCs w:val="28"/>
        </w:rPr>
      </w:pPr>
      <w:r w:rsidRPr="00A53345">
        <w:rPr>
          <w:sz w:val="28"/>
          <w:szCs w:val="28"/>
        </w:rPr>
        <w:t>В ходе анализа полученной информации и формирования рейтинга главных управлений, объективность представленных сведений может быть дополнительно проверена с использованием результатов инспекторских, контрольных и целевых проверок, а также запросов в территориальные органы МЧС России.</w:t>
      </w:r>
    </w:p>
    <w:p w:rsidR="0048320A" w:rsidRPr="00A53345" w:rsidRDefault="0048320A" w:rsidP="00A53345">
      <w:pPr>
        <w:pStyle w:val="Style4"/>
        <w:spacing w:line="240" w:lineRule="auto"/>
        <w:ind w:right="-1" w:firstLine="709"/>
        <w:rPr>
          <w:sz w:val="28"/>
          <w:szCs w:val="28"/>
        </w:rPr>
      </w:pPr>
      <w:r w:rsidRPr="00A53345">
        <w:rPr>
          <w:sz w:val="28"/>
          <w:szCs w:val="28"/>
        </w:rPr>
        <w:t>Рейтинг главных управлений может использоваться при принятии решения о поощрении соответствующих должностных лиц.</w:t>
      </w:r>
    </w:p>
    <w:p w:rsidR="0048320A" w:rsidRPr="00A53345" w:rsidRDefault="0048320A" w:rsidP="00EF51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3345">
        <w:rPr>
          <w:sz w:val="28"/>
          <w:szCs w:val="28"/>
        </w:rPr>
        <w:br w:type="page"/>
      </w:r>
    </w:p>
    <w:p w:rsidR="0048320A" w:rsidRPr="00A53345" w:rsidRDefault="0048320A" w:rsidP="00EF51C0">
      <w:pPr>
        <w:pStyle w:val="Style4"/>
        <w:spacing w:line="240" w:lineRule="auto"/>
        <w:ind w:left="5529" w:right="-23" w:firstLine="0"/>
        <w:jc w:val="center"/>
        <w:rPr>
          <w:sz w:val="28"/>
          <w:szCs w:val="28"/>
        </w:rPr>
      </w:pPr>
      <w:proofErr w:type="gramStart"/>
      <w:r w:rsidRPr="00A53345">
        <w:rPr>
          <w:sz w:val="24"/>
          <w:szCs w:val="28"/>
        </w:rPr>
        <w:lastRenderedPageBreak/>
        <w:t>Приложение № 1</w:t>
      </w:r>
      <w:r w:rsidRPr="00A53345">
        <w:rPr>
          <w:sz w:val="24"/>
          <w:szCs w:val="28"/>
        </w:rPr>
        <w:br/>
        <w:t>к Порядку оценки деятельности главных управлений МЧС России по субъектам Российской Федерации при осуществлении надзорной деятельности, утверждённому приказом МЧС России</w:t>
      </w:r>
      <w:r w:rsidRPr="00A53345">
        <w:rPr>
          <w:sz w:val="24"/>
          <w:szCs w:val="28"/>
        </w:rPr>
        <w:br/>
        <w:t>от 26.10.2017 № 469</w:t>
      </w:r>
      <w:proofErr w:type="gramEnd"/>
    </w:p>
    <w:p w:rsidR="0048320A" w:rsidRPr="00A53345" w:rsidRDefault="0048320A" w:rsidP="00EF51C0">
      <w:pPr>
        <w:pStyle w:val="Style4"/>
        <w:spacing w:line="240" w:lineRule="auto"/>
        <w:ind w:right="-23" w:firstLine="0"/>
        <w:jc w:val="center"/>
        <w:rPr>
          <w:sz w:val="28"/>
          <w:szCs w:val="28"/>
        </w:rPr>
      </w:pPr>
    </w:p>
    <w:p w:rsidR="00052AA4" w:rsidRPr="00A53345" w:rsidRDefault="0048320A" w:rsidP="00EF51C0">
      <w:pPr>
        <w:pStyle w:val="Style4"/>
        <w:spacing w:line="240" w:lineRule="auto"/>
        <w:ind w:right="-23" w:firstLine="709"/>
        <w:jc w:val="center"/>
        <w:rPr>
          <w:sz w:val="24"/>
          <w:szCs w:val="28"/>
        </w:rPr>
      </w:pPr>
      <w:bookmarkStart w:id="1" w:name="_GoBack"/>
      <w:proofErr w:type="gramStart"/>
      <w:r w:rsidRPr="00A53345">
        <w:rPr>
          <w:sz w:val="24"/>
          <w:szCs w:val="28"/>
        </w:rPr>
        <w:t>Показатели оценки Главных управлении МЧС России по субъектам Российской Федерации по организации и осуществлению надзорной деятельности в области гражданской обороны, зашиты населения и территорий от чрезвычайных ситуаций природного и техногенного характера и пожарной безопасности</w:t>
      </w:r>
      <w:proofErr w:type="gramEnd"/>
    </w:p>
    <w:p w:rsidR="0048320A" w:rsidRPr="00A53345" w:rsidRDefault="0048320A" w:rsidP="00EF51C0">
      <w:pPr>
        <w:pStyle w:val="Style4"/>
        <w:spacing w:line="240" w:lineRule="auto"/>
        <w:ind w:right="-23" w:firstLine="0"/>
        <w:rPr>
          <w:sz w:val="24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3"/>
        <w:gridCol w:w="9"/>
        <w:gridCol w:w="8509"/>
        <w:gridCol w:w="992"/>
      </w:tblGrid>
      <w:tr w:rsidR="001D449F" w:rsidRPr="00A53345" w:rsidTr="00EF51C0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пожаров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годовой показатель ниже </w:t>
            </w:r>
            <w:proofErr w:type="spellStart"/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среднепятилетнего</w:t>
            </w:r>
            <w:proofErr w:type="spellEnd"/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значения на 10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 и более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годовой показатель ниже </w:t>
            </w:r>
            <w:proofErr w:type="spellStart"/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среднепятилетнего</w:t>
            </w:r>
            <w:proofErr w:type="spellEnd"/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значения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10%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годовой показатель выше </w:t>
            </w:r>
            <w:proofErr w:type="spellStart"/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среднепятилетнего</w:t>
            </w:r>
            <w:proofErr w:type="spellEnd"/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погибших при пожарах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годовой показатель ниже </w:t>
            </w:r>
            <w:proofErr w:type="spellStart"/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среднепятилетнего</w:t>
            </w:r>
            <w:proofErr w:type="spellEnd"/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значения на 10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 и более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годовой показатель ниже </w:t>
            </w:r>
            <w:proofErr w:type="spellStart"/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среднепятилетнего</w:t>
            </w:r>
            <w:proofErr w:type="spellEnd"/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значения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10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годовой показатель выше </w:t>
            </w:r>
            <w:proofErr w:type="spellStart"/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среднепятилетнего</w:t>
            </w:r>
            <w:proofErr w:type="spellEnd"/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травмированных при пожарах</w:t>
            </w:r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годовой показатель ниже </w:t>
            </w:r>
            <w:proofErr w:type="spellStart"/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среднепятилетнего</w:t>
            </w:r>
            <w:proofErr w:type="spellEnd"/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значения па 10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 и более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годовой показатель ниже </w:t>
            </w:r>
            <w:proofErr w:type="spellStart"/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среднепятилетнего</w:t>
            </w:r>
            <w:proofErr w:type="spellEnd"/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начения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от 0 до 10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годовой показатель выше </w:t>
            </w:r>
            <w:proofErr w:type="spellStart"/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среднепятилетнего</w:t>
            </w:r>
            <w:proofErr w:type="spellEnd"/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Статистический учет пожаров и их последствий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количество ошибок в расчете на 1 карточку учета (КУП), содержащуюся в базе данных (БД) учета пожаров (загораний) и их последствий (из расчета 1 КУ загорания = 0,41 КУ пожара), менее 0,01 ед.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количество ошибок в расчете на 1 КУП, содержащуюся в БД учета пожаров (загораний) и их последствий, от 0,01 ед. до 0,5 ед.</w:t>
            </w:r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количество ошибок в расчете на 1 КУП, содержащуюся в БД учета пожаров (загораний) и их последствий, более 0,5 ед.</w:t>
            </w:r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Ущерб от пожаров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показатель годового ущерба от пожаров ниже </w:t>
            </w:r>
            <w:proofErr w:type="spellStart"/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среднетрехлетнего</w:t>
            </w:r>
            <w:proofErr w:type="spellEnd"/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значения</w:t>
            </w:r>
          </w:p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на 5% и более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показатель годового ущерба от пожаров выше </w:t>
            </w:r>
            <w:proofErr w:type="spellStart"/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среднетрехлетнего</w:t>
            </w:r>
            <w:proofErr w:type="spellEnd"/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значения</w:t>
            </w:r>
          </w:p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от 0 до 5%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показатель годового ущерба от пожаров выше </w:t>
            </w:r>
            <w:proofErr w:type="spellStart"/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среднетрехлетнего</w:t>
            </w:r>
            <w:proofErr w:type="spellEnd"/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значения</w:t>
            </w:r>
          </w:p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на 5% и более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Коррупционные проявления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Отсутствуют обвинительные приговоры </w:t>
            </w:r>
            <w:proofErr w:type="gramStart"/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в отчетном периоде в отношении должностных лиц наделенных правами надзора за преступления связанные с коррупционными проявлениями</w:t>
            </w:r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Имеются обвинительные приговоры </w:t>
            </w:r>
            <w:proofErr w:type="gramStart"/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в отчетном периоде в отношении должностных лиц наделенных правами надзора за преступления связанные с коррупционными проявлениями</w:t>
            </w:r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</w:p>
        </w:tc>
      </w:tr>
      <w:tr w:rsidR="001D449F" w:rsidRPr="00A53345" w:rsidTr="001D449F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Доля плановых проверок в области пожарной безопасности, проведенных на объектах надзора, отнесенных к категориям высокого риска, значительного риска и среднего риска, </w:t>
            </w:r>
            <w:proofErr w:type="gramStart"/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% </w:t>
            </w:r>
            <w:proofErr w:type="gramStart"/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</w:t>
            </w:r>
            <w:proofErr w:type="gramEnd"/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общего количества плановых проверок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449F" w:rsidRPr="00A53345" w:rsidTr="001D449F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более 95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449F" w:rsidRPr="00A53345" w:rsidTr="001D449F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80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 до 95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49F" w:rsidRPr="00A53345" w:rsidTr="001D449F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менее 80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449F" w:rsidRPr="00A53345" w:rsidTr="001D449F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Доля проверок в области пожарной безопасности, отмененных в связи с нарушением законодательства Российской Федерации, от общего количества проведенных проверок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449F" w:rsidRPr="00A53345" w:rsidTr="001D449F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0,1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 и ниже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449F" w:rsidRPr="00A53345" w:rsidTr="001D449F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0,1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 до 0,2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49F" w:rsidRPr="00A53345" w:rsidTr="001D449F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0,2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 и выше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449F" w:rsidRPr="00A53345" w:rsidTr="001D449F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Доля проведенных внеплановых проверок по контролю за ранее</w:t>
            </w:r>
            <w:r w:rsidR="009B3F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выданными предписаниями в области пожарной безопасности, по</w:t>
            </w:r>
            <w:r w:rsidR="009B3F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результатам которых нарушения</w:t>
            </w:r>
            <w:r w:rsidR="009B3F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устранены в полном объеме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449F" w:rsidRPr="00A53345" w:rsidTr="001D449F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более 80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449F" w:rsidRPr="00A53345" w:rsidTr="001D449F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45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 до 80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49F" w:rsidRPr="00A53345" w:rsidTr="001D449F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ниже 45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449F" w:rsidRPr="00A53345" w:rsidTr="001D449F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Доля отмененных предписаний об устранении нарушений в области</w:t>
            </w:r>
            <w:r w:rsidR="009B3F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гражданской</w:t>
            </w:r>
            <w:r w:rsidR="00EF51C0"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обороны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449F" w:rsidRPr="00A53345" w:rsidTr="001D449F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менее 0,24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449F" w:rsidRPr="00A53345" w:rsidTr="001D449F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0,25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 до 0,3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49F" w:rsidRPr="00A53345" w:rsidTr="001D449F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более 0,3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449F" w:rsidRPr="00A53345" w:rsidTr="001D449F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Доля отмененных предписаний об устранении нарушений в области защиты населения и территорий от чрезвычайных ситуаций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449F" w:rsidRPr="00A53345" w:rsidTr="001D449F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менее 0,24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449F" w:rsidRPr="00A53345" w:rsidTr="001D449F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0,25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 до 0,3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49F" w:rsidRPr="00A53345" w:rsidTr="001D449F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более 0,3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449F" w:rsidRPr="00A53345" w:rsidTr="001D449F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Доля не устраненных нарушений в области гражданской обороны в установленные</w:t>
            </w:r>
            <w:r w:rsidR="00EF51C0"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предписаниями сроки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449F" w:rsidRPr="00A53345" w:rsidTr="001D449F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 и менее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449F" w:rsidRPr="00A53345" w:rsidTr="001D449F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11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 до 30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49F" w:rsidRPr="00A53345" w:rsidTr="001D449F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более 30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449F" w:rsidRPr="00A53345" w:rsidTr="001D449F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ind w:left="3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Доля не устраненных нарушений в области зашиты населения и территорий от чрезвычайных ситуаций в установленные предписаниями сроки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449F" w:rsidRPr="00A53345" w:rsidTr="001D449F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 и менее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449F" w:rsidRPr="00A53345" w:rsidTr="001D449F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11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до 30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49F" w:rsidRPr="00A53345" w:rsidTr="001D449F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53345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более </w:t>
            </w:r>
            <w:r w:rsidR="001D449F" w:rsidRPr="00A5334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30</w:t>
            </w:r>
            <w:r w:rsidR="009B3F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449F" w:rsidRPr="00A53345" w:rsidTr="001D449F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Доля проведенных профилактических мероприятий в области пожарной безопасности от общего количества профилактических и надзорных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449F" w:rsidRPr="00A53345" w:rsidTr="001D449F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53345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более 80</w:t>
            </w:r>
            <w:r w:rsidR="00A5334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449F" w:rsidRPr="00A53345" w:rsidTr="001D449F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53345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70</w:t>
            </w:r>
            <w:r w:rsidR="00A5334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 до 80</w:t>
            </w:r>
            <w:r w:rsidR="00A5334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49F" w:rsidRPr="00A53345" w:rsidTr="001D449F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53345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ниже 70</w:t>
            </w:r>
            <w:r w:rsidR="00A5334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449F" w:rsidRPr="00A53345" w:rsidTr="001D449F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Доля контрольно-надзорных мероприятий, в ходе которых проводятся профилактические мероприятия (консультации, инструктажи, разъяснения необходимости исполнения обязательных требований и способов их реализации) от их</w:t>
            </w:r>
            <w:r w:rsid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общего количества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449F" w:rsidRPr="00A53345" w:rsidTr="001D449F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53345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</w:t>
            </w:r>
            <w:r w:rsidR="00A5334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449F" w:rsidRPr="00A53345" w:rsidTr="001D449F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B3F01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от 95</w:t>
            </w:r>
            <w:r w:rsidR="00A5334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 до 100</w:t>
            </w:r>
            <w:r w:rsidR="00A5334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49F" w:rsidRPr="00A53345" w:rsidTr="001D449F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53345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менее 95</w:t>
            </w:r>
            <w:r w:rsidR="00A5334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449F" w:rsidRPr="00A53345" w:rsidTr="001D449F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Доля организованных и (или) проведённых с участием МЧС России практических тренировок по эвакуации людей на объектах высокой и значительной категорий риска от общего количества проведённых тренировок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449F" w:rsidRPr="00A53345" w:rsidTr="001D449F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более </w:t>
            </w:r>
            <w:r w:rsidR="00A53345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</w:t>
            </w:r>
            <w:r w:rsidR="00A5334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449F" w:rsidRPr="00A53345" w:rsidTr="001D449F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53345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A5334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от 40</w:t>
            </w:r>
            <w:r w:rsidR="00A5334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 до 45</w:t>
            </w:r>
            <w:r w:rsidR="00A5334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49F" w:rsidRPr="00A53345" w:rsidTr="001D449F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53345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менее 40</w:t>
            </w:r>
            <w:r w:rsidR="00A5334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Доля внесенных органами прокуратуры представлений, связанных с осуществлением</w:t>
            </w:r>
            <w:r w:rsidR="009B3F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надзорной деятельности в области гражданской обороны, защиты населения и территорий от чрезвычайных ситуаций и пожарной безопасности от общего количества</w:t>
            </w:r>
            <w:r w:rsidR="009B3F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проведенных проверок</w:t>
            </w:r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B3F01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менее 0,04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B3F01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0,04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 до 0,4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B3F01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более 0,4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Реализация ежегодного </w:t>
            </w:r>
            <w:proofErr w:type="gramStart"/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плана проверок объектов защиты</w:t>
            </w:r>
            <w:proofErr w:type="gramEnd"/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 области пожарной</w:t>
            </w:r>
            <w:r w:rsidR="009B3F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B3F01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процент выполнения плана больше или равен среднероссийскому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B3F01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процент выполнения плана меньше среднероссийского не более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чем на 5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B3F01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процент выполнения плана меньше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среднероссийского более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чем на 5%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профилактических плановых (рейдовых) осмотров (обследований) территорий в отношении на одного сотрудника наделенного правами по осуществлению</w:t>
            </w:r>
            <w:r w:rsidR="009B3F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ФГПН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B3F01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показатель больше среднероссийского на 10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B3F01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показатель в пределах от 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 до +10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 от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среднероссийского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B3F01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показатель ниже среднероссийского более чем на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B3F01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  <w:t>10 %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Доля предостережений о недопустимости нарушения обязательных требований в соответствии с частями </w:t>
            </w:r>
            <w:r w:rsidRPr="00A53345">
              <w:rPr>
                <w:rFonts w:ascii="Times New Roman" w:eastAsia="Times New Roman" w:hAnsi="Times New Roman" w:cs="Times New Roman"/>
                <w:b/>
                <w:bCs/>
                <w:spacing w:val="50"/>
                <w:sz w:val="24"/>
                <w:szCs w:val="24"/>
              </w:rPr>
              <w:t>5-7</w:t>
            </w: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ст. 8.2 294-ФЗ, отменённых по результат</w:t>
            </w:r>
            <w:r w:rsidR="009B3F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 рассмотрения</w:t>
            </w:r>
            <w:r w:rsidR="009B3F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возражений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B3F01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показатель меньше среднероссийского более 5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B3F01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показатель меньше среднероссийского не более чем на 5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если показатель больше среднероссийского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Раскрываемость преступлений по ст. 168 УК РФ, 219 УК РФ (количество уголовных дел напарь ленных в суд *100/количество возбужденных уголовных дел сотрудниками</w:t>
            </w:r>
            <w:r w:rsidR="009B3F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ГПН),</w:t>
            </w:r>
            <w:r w:rsidR="009B3F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B3F01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показатель более 25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B3F01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показатель в пределах от 15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 до 25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B3F01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показатель меньше 15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Раскрываемость преступлений по ст. 261 УК РФ (количество уголовных дел напр</w:t>
            </w:r>
            <w:r w:rsidR="009B3F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вленных в суд *100/количество возбужденных уголовных дел сотрудниками ГПН),</w:t>
            </w:r>
            <w:r w:rsidR="009B3F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B3F01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показатель более 5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B3F01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показатель в пределах от 3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 до 5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B3F01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показатель меньше 3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Качество расследования (количество возвращенных уголовных дел в порядке ст. 237 УПК России*100/ количество уголовных дел направленных в суд)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B3F01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показатель равен 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B3F01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показатель больше 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Доля внесенных дознавателями представлений об устранении обстоятельств, способствовавших совершению преступлений (в соответствии с ч. 2 ст. 158 Уголовно-процессуального кодекса Российской Федерации), от числа расследованных уголовных</w:t>
            </w:r>
            <w:r w:rsidR="009B3F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 более 15 %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 от 5 до 15 %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 менее 5 %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Доля предупреждений от общего количества вынесенных постановлений о назначении наказания (в соответствии со ст. 23.34 КоАП РФ)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B3F01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более 65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B3F01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40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 до 65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49F" w:rsidRPr="00A53345" w:rsidTr="001D449F">
        <w:trPr>
          <w:trHeight w:val="20"/>
        </w:trPr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B3F01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менее 40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449F" w:rsidRPr="00A53345" w:rsidTr="00A53345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Доля протоколов за невыполнение предписаний в области пожарной безопасности от общего количества выданных предписаний по итогам внеплановых проверок по</w:t>
            </w:r>
            <w:r w:rsidR="009B3F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контролю за</w:t>
            </w:r>
            <w:proofErr w:type="gramEnd"/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предписаниями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449F" w:rsidRPr="00A53345" w:rsidTr="00A53345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B3F01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более 80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449F" w:rsidRPr="00A53345" w:rsidTr="00A53345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B3F01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50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 до 80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49F" w:rsidRPr="00A53345" w:rsidTr="00A53345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B3F01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менее 50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449F" w:rsidRPr="00A53345" w:rsidTr="00A53345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Доля постановлений по делам об административных правонарушениях в области пожарной безопасности, отмененных судами и вышестоящими должностными лицами от</w:t>
            </w:r>
            <w:r w:rsidR="009B3F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количества обжалованных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449F" w:rsidRPr="00A53345" w:rsidTr="00A53345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B3F01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показатель меньше среднероссийского более 5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449F" w:rsidRPr="00A53345" w:rsidTr="00A53345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B3F01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показатель меньше среднероссийского не более чем на 5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49F" w:rsidRPr="00A53345" w:rsidTr="00A53345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B3F01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показатель больше среднероссийского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449F" w:rsidRPr="00A53345" w:rsidTr="00A53345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Доля </w:t>
            </w:r>
            <w:proofErr w:type="spellStart"/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поставновлений</w:t>
            </w:r>
            <w:proofErr w:type="spellEnd"/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 прекращении производства по делам об административных правонарушениях в области пожарной безопасности, в связи с устранением нарушений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449F" w:rsidRPr="00A53345" w:rsidTr="00A53345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9B3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B3F01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показатель больше среднероссийского на 10</w:t>
            </w:r>
            <w:r w:rsidR="009B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449F" w:rsidRPr="00A53345" w:rsidTr="00A53345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70CB2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показатель в пределах от </w:t>
            </w:r>
            <w:r w:rsidR="00070CB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</w:t>
            </w:r>
            <w:r w:rsidR="00070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 до +</w:t>
            </w:r>
            <w:r w:rsidR="00070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070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 от</w:t>
            </w:r>
            <w:r w:rsidR="00070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среднероссийского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49F" w:rsidRPr="00A53345" w:rsidTr="00A53345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70CB2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показатель ниже среднероссийского более чем на 10</w:t>
            </w:r>
            <w:r w:rsidR="00070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449F" w:rsidRPr="00A53345" w:rsidTr="00A53345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Доля поста</w:t>
            </w:r>
            <w:r w:rsidR="00070C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овлений о прекращении производства по делам об</w:t>
            </w:r>
            <w:r w:rsidR="00070C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административных правонарушениях в области гражданской обороны,</w:t>
            </w:r>
            <w:r w:rsidR="00070C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вынесенных судами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449F" w:rsidRPr="00A53345" w:rsidTr="00A53345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70CB2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менее 10</w:t>
            </w:r>
            <w:r w:rsidR="00070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449F" w:rsidRPr="00A53345" w:rsidTr="00A53345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70CB2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10</w:t>
            </w:r>
            <w:r w:rsidR="00070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 до 15</w:t>
            </w:r>
            <w:r w:rsidR="00070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49F" w:rsidRPr="00A53345" w:rsidTr="00A53345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70CB2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более 15</w:t>
            </w:r>
            <w:r w:rsidR="00070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bookmarkEnd w:id="1"/>
      <w:tr w:rsidR="001D449F" w:rsidRPr="00A53345" w:rsidTr="00A53345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Доля постановлений о прекращении производства по делам об</w:t>
            </w:r>
            <w:r w:rsidR="00070C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административных правонарушениях в области защиты населения и</w:t>
            </w:r>
            <w:r w:rsidR="00070C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территорий от чрезвычайных ситуаций, вынесенных судами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449F" w:rsidRPr="00A53345" w:rsidTr="00A53345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70CB2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менее 10%&gt;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449F" w:rsidRPr="00A53345" w:rsidTr="00A53345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70CB2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10</w:t>
            </w:r>
            <w:r w:rsidR="00070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 до 15</w:t>
            </w:r>
            <w:r w:rsidR="00070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49F" w:rsidRPr="00A53345" w:rsidTr="00A53345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70CB2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более 15</w:t>
            </w:r>
            <w:r w:rsidR="00070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449F" w:rsidRPr="00A53345" w:rsidTr="00A53345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Доля представлений об устранении причин и условий совершения</w:t>
            </w:r>
            <w:r w:rsidR="00070C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административного правонарушения от количества вынесенных</w:t>
            </w:r>
            <w:r w:rsidR="00070C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постановлений о назначении наказания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449F" w:rsidRPr="00A53345" w:rsidTr="00A53345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70CB2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более 80</w:t>
            </w:r>
            <w:r w:rsidR="00070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449F" w:rsidRPr="00A53345" w:rsidTr="00A53345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70CB2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50</w:t>
            </w:r>
            <w:r w:rsidR="00070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 до 80</w:t>
            </w:r>
            <w:r w:rsidR="00070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49F" w:rsidRPr="00A53345" w:rsidTr="00A53345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70CB2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менее 50</w:t>
            </w:r>
            <w:r w:rsidR="00070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449F" w:rsidRPr="00A53345" w:rsidTr="00A53345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Доля государственных услуг от общего количества заявлений юридических лиц и (или) индивидуальных предпринимателей оказанных в элект</w:t>
            </w:r>
            <w:r w:rsidR="00070C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онном</w:t>
            </w:r>
            <w:r w:rsidR="00070C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виде, 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449F" w:rsidRPr="00A53345" w:rsidTr="00A53345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70CB2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показатель более 30</w:t>
            </w:r>
            <w:r w:rsidR="00070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449F" w:rsidRPr="00A53345" w:rsidTr="00A53345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70CB2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показатель в пределах от 20</w:t>
            </w:r>
            <w:r w:rsidR="00070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 до 30</w:t>
            </w:r>
            <w:r w:rsidR="00070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D449F" w:rsidRPr="00A53345" w:rsidTr="00A53345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70CB2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показатель меньше 20</w:t>
            </w:r>
            <w:r w:rsidR="00070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-5</w:t>
            </w:r>
          </w:p>
        </w:tc>
      </w:tr>
      <w:tr w:rsidR="001D449F" w:rsidRPr="00A53345" w:rsidTr="00A53345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Дебиторская задолженность по штрафам за нарушение требований в области пожарной</w:t>
            </w:r>
            <w:r w:rsidR="00070C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безопасности, 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449F" w:rsidRPr="00A53345" w:rsidTr="00A53345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70CB2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показатель меньше среднероссийского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449F" w:rsidRPr="00A53345" w:rsidTr="00A53345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70CB2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показатель больше среднероссийского не более чем на 10</w:t>
            </w:r>
            <w:r w:rsidR="00070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49F" w:rsidRPr="00A53345" w:rsidTr="00A53345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70CB2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показатель больше среднероссийского на 11</w:t>
            </w:r>
            <w:r w:rsidR="00070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 и более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449F" w:rsidRPr="00A53345" w:rsidTr="00A53345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Доля приборов пультовых оконечных, размещённых в пожарно-спасательных подразделениях по предложениям органов государственной власти субъектов, органов местного самоуправления, от их общего количества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449F" w:rsidRPr="00A53345" w:rsidTr="00A53345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70CB2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показатель более 80</w:t>
            </w:r>
            <w:r w:rsidR="00070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449F" w:rsidRPr="00A53345" w:rsidTr="00A53345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70CB2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показатель в пределах от 50</w:t>
            </w:r>
            <w:r w:rsidR="00070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 до 80</w:t>
            </w:r>
            <w:r w:rsidR="00070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49F" w:rsidRPr="00A53345" w:rsidTr="00A53345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70CB2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показатель меньше 50</w:t>
            </w:r>
            <w:r w:rsidR="00070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449F" w:rsidRPr="00A53345" w:rsidTr="00A53345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Доля благодарностей от граждан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449F" w:rsidRPr="00A53345" w:rsidTr="00A53345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70CB2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показатель больше среднероссийского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449F" w:rsidRPr="00A53345" w:rsidTr="00A53345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70CB2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показатель меньше среднероссийского не более чем на 10</w:t>
            </w:r>
            <w:r w:rsidR="00070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49F" w:rsidRPr="00A53345" w:rsidTr="00A53345">
        <w:trPr>
          <w:trHeight w:val="2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EF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EF51C0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70CB2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показатель меньше среднероссийского на 11</w:t>
            </w:r>
            <w:r w:rsidR="00070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9F"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% и более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49F" w:rsidRPr="00A53345" w:rsidRDefault="001D449F" w:rsidP="00A5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4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70CB2" w:rsidRDefault="00070CB2" w:rsidP="00EF51C0">
      <w:pPr>
        <w:pStyle w:val="Style4"/>
        <w:spacing w:line="240" w:lineRule="auto"/>
        <w:ind w:right="-23" w:firstLine="0"/>
        <w:rPr>
          <w:sz w:val="24"/>
          <w:szCs w:val="28"/>
        </w:rPr>
      </w:pPr>
    </w:p>
    <w:p w:rsidR="00070CB2" w:rsidRDefault="00070CB2">
      <w:pPr>
        <w:rPr>
          <w:rFonts w:ascii="Times New Roman" w:eastAsia="Times New Roman" w:hAnsi="Times New Roman" w:cs="Times New Roman"/>
          <w:sz w:val="24"/>
          <w:szCs w:val="28"/>
        </w:rPr>
      </w:pPr>
      <w:r>
        <w:rPr>
          <w:sz w:val="24"/>
          <w:szCs w:val="28"/>
        </w:rPr>
        <w:br w:type="page"/>
      </w:r>
    </w:p>
    <w:p w:rsidR="0048320A" w:rsidRDefault="00070CB2" w:rsidP="00070CB2">
      <w:pPr>
        <w:pStyle w:val="Style4"/>
        <w:spacing w:line="240" w:lineRule="auto"/>
        <w:ind w:left="5529" w:right="-23" w:firstLine="0"/>
        <w:jc w:val="center"/>
        <w:rPr>
          <w:sz w:val="24"/>
          <w:szCs w:val="28"/>
        </w:rPr>
      </w:pPr>
      <w:proofErr w:type="gramStart"/>
      <w:r>
        <w:rPr>
          <w:sz w:val="24"/>
          <w:szCs w:val="28"/>
        </w:rPr>
        <w:lastRenderedPageBreak/>
        <w:t>Приложение № 2</w:t>
      </w:r>
      <w:r w:rsidRPr="00A53345">
        <w:rPr>
          <w:sz w:val="24"/>
          <w:szCs w:val="28"/>
        </w:rPr>
        <w:br/>
        <w:t>к Порядку оценки деятельности главных управлений МЧС России по субъектам Российской Федерации при осуществлении надзорной деятельности, утверждённому приказом МЧС России</w:t>
      </w:r>
      <w:r w:rsidRPr="00A53345">
        <w:rPr>
          <w:sz w:val="24"/>
          <w:szCs w:val="28"/>
        </w:rPr>
        <w:br/>
        <w:t>от 26.10.2017 № 469</w:t>
      </w:r>
      <w:proofErr w:type="gramEnd"/>
    </w:p>
    <w:p w:rsidR="00070CB2" w:rsidRDefault="00070CB2" w:rsidP="00070C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0CB2" w:rsidRDefault="00070CB2" w:rsidP="00070C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0CB2" w:rsidRPr="00070CB2" w:rsidRDefault="00070CB2" w:rsidP="00070C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0CB2" w:rsidRPr="00070CB2" w:rsidRDefault="00070CB2" w:rsidP="00070C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70CB2">
        <w:rPr>
          <w:rFonts w:ascii="Times New Roman" w:hAnsi="Times New Roman" w:cs="Times New Roman"/>
          <w:sz w:val="28"/>
          <w:szCs w:val="28"/>
        </w:rPr>
        <w:t>Рейтинг</w:t>
      </w:r>
      <w:r>
        <w:rPr>
          <w:rFonts w:ascii="Times New Roman" w:hAnsi="Times New Roman" w:cs="Times New Roman"/>
          <w:sz w:val="28"/>
          <w:szCs w:val="28"/>
        </w:rPr>
        <w:br/>
      </w:r>
      <w:r w:rsidRPr="00070CB2">
        <w:rPr>
          <w:rFonts w:ascii="Times New Roman" w:hAnsi="Times New Roman" w:cs="Times New Roman"/>
          <w:sz w:val="28"/>
          <w:szCs w:val="28"/>
        </w:rPr>
        <w:t>Главных управлений МЧС России по субъектам Российской Федерации по организации и осуществлению надзорной деятельности в области гражданской обороны, защиты населения и территорий от чрезвычайных ситуаций и пожарной безопасности</w:t>
      </w:r>
      <w:proofErr w:type="gramEnd"/>
    </w:p>
    <w:p w:rsidR="00070CB2" w:rsidRPr="00070CB2" w:rsidRDefault="00070CB2" w:rsidP="00070C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2"/>
        <w:gridCol w:w="3853"/>
        <w:gridCol w:w="2268"/>
        <w:gridCol w:w="1134"/>
        <w:gridCol w:w="2125"/>
      </w:tblGrid>
      <w:tr w:rsidR="00070CB2" w:rsidRPr="00070CB2" w:rsidTr="006940AE"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CB2" w:rsidRPr="00070CB2" w:rsidRDefault="00070CB2" w:rsidP="006940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70CB2"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gramStart"/>
            <w:r w:rsidRPr="00070CB2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 w:rsidRPr="00070CB2"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CB2" w:rsidRPr="00070CB2" w:rsidRDefault="00070CB2" w:rsidP="006940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70CB2">
              <w:rPr>
                <w:rFonts w:ascii="Times New Roman" w:hAnsi="Times New Roman" w:cs="Times New Roman"/>
                <w:sz w:val="24"/>
                <w:szCs w:val="28"/>
              </w:rPr>
              <w:t>Наименование территориального органа МЧС России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CB2" w:rsidRPr="00070CB2" w:rsidRDefault="00070CB2" w:rsidP="006940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70CB2">
              <w:rPr>
                <w:rFonts w:ascii="Times New Roman" w:hAnsi="Times New Roman" w:cs="Times New Roman"/>
                <w:sz w:val="24"/>
                <w:szCs w:val="28"/>
              </w:rPr>
              <w:t>Суммарное количество баллов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CB2" w:rsidRPr="00070CB2" w:rsidRDefault="00070CB2" w:rsidP="006940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70CB2">
              <w:rPr>
                <w:rFonts w:ascii="Times New Roman" w:hAnsi="Times New Roman" w:cs="Times New Roman"/>
                <w:sz w:val="24"/>
                <w:szCs w:val="28"/>
              </w:rPr>
              <w:t>Рейтинг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0CB2" w:rsidRPr="00070CB2" w:rsidRDefault="00070CB2" w:rsidP="006940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70CB2">
              <w:rPr>
                <w:rFonts w:ascii="Times New Roman" w:hAnsi="Times New Roman" w:cs="Times New Roman"/>
                <w:sz w:val="24"/>
                <w:szCs w:val="28"/>
              </w:rPr>
              <w:t>Примечание</w:t>
            </w:r>
          </w:p>
        </w:tc>
      </w:tr>
      <w:tr w:rsidR="00070CB2" w:rsidRPr="00070CB2" w:rsidTr="00070CB2"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CB2" w:rsidRPr="00070CB2" w:rsidRDefault="00070CB2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CB2" w:rsidRPr="00070CB2" w:rsidRDefault="00070CB2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CB2" w:rsidRPr="00070CB2" w:rsidRDefault="00070CB2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CB2" w:rsidRPr="00070CB2" w:rsidRDefault="00070CB2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CB2" w:rsidRPr="00070CB2" w:rsidRDefault="00070CB2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070CB2" w:rsidRPr="00070CB2" w:rsidTr="00070CB2"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CB2" w:rsidRPr="00070CB2" w:rsidRDefault="00070CB2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CB2" w:rsidRPr="00070CB2" w:rsidRDefault="00070CB2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CB2" w:rsidRPr="00070CB2" w:rsidRDefault="00070CB2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CB2" w:rsidRPr="00070CB2" w:rsidRDefault="00070CB2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CB2" w:rsidRPr="00070CB2" w:rsidRDefault="00070CB2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070CB2" w:rsidRPr="00070CB2" w:rsidTr="00070CB2"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CB2" w:rsidRPr="00070CB2" w:rsidRDefault="00070CB2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CB2" w:rsidRPr="00070CB2" w:rsidRDefault="00070CB2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CB2" w:rsidRPr="00070CB2" w:rsidRDefault="00070CB2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CB2" w:rsidRPr="00070CB2" w:rsidRDefault="00070CB2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CB2" w:rsidRPr="00070CB2" w:rsidRDefault="00070CB2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070CB2" w:rsidRPr="00070CB2" w:rsidTr="00070CB2"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CB2" w:rsidRPr="00070CB2" w:rsidRDefault="00070CB2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CB2" w:rsidRPr="00070CB2" w:rsidRDefault="00070CB2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CB2" w:rsidRPr="00070CB2" w:rsidRDefault="00070CB2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CB2" w:rsidRPr="00070CB2" w:rsidRDefault="00070CB2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CB2" w:rsidRPr="00070CB2" w:rsidRDefault="00070CB2" w:rsidP="0007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:rsidR="00070CB2" w:rsidRDefault="00070CB2" w:rsidP="00070CB2"/>
    <w:p w:rsidR="00070CB2" w:rsidRPr="00070CB2" w:rsidRDefault="00070CB2" w:rsidP="00070C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70CB2" w:rsidRPr="00070CB2" w:rsidSect="007B30CE">
      <w:pgSz w:w="11981" w:h="16834"/>
      <w:pgMar w:top="993" w:right="64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856" w:rsidRDefault="00DA5856">
      <w:pPr>
        <w:spacing w:after="0" w:line="240" w:lineRule="auto"/>
      </w:pPr>
      <w:r>
        <w:separator/>
      </w:r>
    </w:p>
  </w:endnote>
  <w:endnote w:type="continuationSeparator" w:id="0">
    <w:p w:rsidR="00DA5856" w:rsidRDefault="00DA5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856" w:rsidRDefault="00DA5856">
      <w:pPr>
        <w:spacing w:after="0" w:line="240" w:lineRule="auto"/>
      </w:pPr>
      <w:r>
        <w:separator/>
      </w:r>
    </w:p>
  </w:footnote>
  <w:footnote w:type="continuationSeparator" w:id="0">
    <w:p w:rsidR="00DA5856" w:rsidRDefault="00DA58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43BC5"/>
    <w:multiLevelType w:val="hybridMultilevel"/>
    <w:tmpl w:val="61EC1400"/>
    <w:lvl w:ilvl="0" w:tplc="32AAED8A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32AAED8A">
      <w:start w:val="1"/>
      <w:numFmt w:val="decimal"/>
      <w:lvlText w:val="4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9855C9F"/>
    <w:multiLevelType w:val="singleLevel"/>
    <w:tmpl w:val="253CB3DE"/>
    <w:lvl w:ilvl="0">
      <w:start w:val="1"/>
      <w:numFmt w:val="decimal"/>
      <w:lvlText w:val="2.%1."/>
      <w:lvlJc w:val="left"/>
    </w:lvl>
  </w:abstractNum>
  <w:abstractNum w:abstractNumId="2">
    <w:nsid w:val="0F1E1334"/>
    <w:multiLevelType w:val="multilevel"/>
    <w:tmpl w:val="AAC60E3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99929A1"/>
    <w:multiLevelType w:val="hybridMultilevel"/>
    <w:tmpl w:val="4B9037A0"/>
    <w:lvl w:ilvl="0" w:tplc="6ED6A5DE">
      <w:start w:val="1"/>
      <w:numFmt w:val="decimal"/>
      <w:lvlText w:val="9.%1."/>
      <w:lvlJc w:val="left"/>
      <w:pPr>
        <w:ind w:left="1429" w:hanging="360"/>
      </w:pPr>
      <w:rPr>
        <w:rFonts w:hint="default"/>
        <w:b w:val="0"/>
      </w:rPr>
    </w:lvl>
    <w:lvl w:ilvl="1" w:tplc="6ED6A5DE">
      <w:start w:val="1"/>
      <w:numFmt w:val="decimal"/>
      <w:lvlText w:val="9.%2."/>
      <w:lvlJc w:val="left"/>
      <w:pPr>
        <w:ind w:left="2149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BCA4043"/>
    <w:multiLevelType w:val="hybridMultilevel"/>
    <w:tmpl w:val="1A9E9704"/>
    <w:lvl w:ilvl="0" w:tplc="F318A396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83A6738"/>
    <w:multiLevelType w:val="singleLevel"/>
    <w:tmpl w:val="F3D86798"/>
    <w:lvl w:ilvl="0">
      <w:start w:val="1"/>
      <w:numFmt w:val="decimal"/>
      <w:lvlText w:val="1.%1."/>
      <w:lvlJc w:val="left"/>
      <w:rPr>
        <w:color w:val="auto"/>
      </w:rPr>
    </w:lvl>
  </w:abstractNum>
  <w:abstractNum w:abstractNumId="6">
    <w:nsid w:val="2B5753FB"/>
    <w:multiLevelType w:val="hybridMultilevel"/>
    <w:tmpl w:val="DECE31A0"/>
    <w:lvl w:ilvl="0" w:tplc="80582510">
      <w:start w:val="1"/>
      <w:numFmt w:val="decimal"/>
      <w:lvlText w:val="10.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80582510">
      <w:start w:val="1"/>
      <w:numFmt w:val="decimal"/>
      <w:lvlText w:val="10.%2."/>
      <w:lvlJc w:val="left"/>
      <w:pPr>
        <w:ind w:left="2149" w:hanging="360"/>
      </w:pPr>
      <w:rPr>
        <w:rFonts w:ascii="Times New Roman" w:hAnsi="Times New Roman" w:cs="Times New Roman" w:hint="default"/>
        <w:spacing w:val="6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CCA76FB"/>
    <w:multiLevelType w:val="singleLevel"/>
    <w:tmpl w:val="A69E9B0C"/>
    <w:lvl w:ilvl="0">
      <w:start w:val="1"/>
      <w:numFmt w:val="decimal"/>
      <w:lvlText w:val="1.%1."/>
      <w:lvlJc w:val="left"/>
    </w:lvl>
  </w:abstractNum>
  <w:abstractNum w:abstractNumId="8">
    <w:nsid w:val="2E290F48"/>
    <w:multiLevelType w:val="singleLevel"/>
    <w:tmpl w:val="D3920286"/>
    <w:lvl w:ilvl="0">
      <w:start w:val="1"/>
      <w:numFmt w:val="decimal"/>
      <w:lvlText w:val="4.%1."/>
      <w:lvlJc w:val="left"/>
    </w:lvl>
  </w:abstractNum>
  <w:abstractNum w:abstractNumId="9">
    <w:nsid w:val="31461406"/>
    <w:multiLevelType w:val="hybridMultilevel"/>
    <w:tmpl w:val="7BB8B3D4"/>
    <w:lvl w:ilvl="0" w:tplc="67E06FAE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</w:rPr>
    </w:lvl>
    <w:lvl w:ilvl="1" w:tplc="67E06FAE">
      <w:start w:val="1"/>
      <w:numFmt w:val="decimal"/>
      <w:lvlText w:val="8.%2."/>
      <w:lvlJc w:val="left"/>
      <w:pPr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22744E"/>
    <w:multiLevelType w:val="hybridMultilevel"/>
    <w:tmpl w:val="A262FCEC"/>
    <w:lvl w:ilvl="0" w:tplc="5680D8EE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92A2F0E6">
      <w:start w:val="1"/>
      <w:numFmt w:val="decimal"/>
      <w:lvlText w:val="5.%2."/>
      <w:lvlJc w:val="left"/>
      <w:pPr>
        <w:ind w:left="2149" w:hanging="360"/>
      </w:pPr>
      <w:rPr>
        <w:rFonts w:hint="default"/>
        <w:i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39D5DE7"/>
    <w:multiLevelType w:val="multilevel"/>
    <w:tmpl w:val="1102FA38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9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9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9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4529042F"/>
    <w:multiLevelType w:val="hybridMultilevel"/>
    <w:tmpl w:val="D190FCF8"/>
    <w:lvl w:ilvl="0" w:tplc="16B6A802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5BA3633"/>
    <w:multiLevelType w:val="singleLevel"/>
    <w:tmpl w:val="F5F45CA8"/>
    <w:lvl w:ilvl="0">
      <w:start w:val="1"/>
      <w:numFmt w:val="decimal"/>
      <w:lvlText w:val="3.%1."/>
      <w:lvlJc w:val="left"/>
    </w:lvl>
  </w:abstractNum>
  <w:abstractNum w:abstractNumId="14">
    <w:nsid w:val="4C6E5AA3"/>
    <w:multiLevelType w:val="hybridMultilevel"/>
    <w:tmpl w:val="7EDE8B66"/>
    <w:lvl w:ilvl="0" w:tplc="798A44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5A2A6F6A">
      <w:start w:val="1"/>
      <w:numFmt w:val="decimal"/>
      <w:lvlText w:val="%2."/>
      <w:lvlJc w:val="left"/>
      <w:pPr>
        <w:ind w:left="2599" w:hanging="117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BBB5D98"/>
    <w:multiLevelType w:val="multilevel"/>
    <w:tmpl w:val="51B2A38C"/>
    <w:lvl w:ilvl="0">
      <w:start w:val="1"/>
      <w:numFmt w:val="decimal"/>
      <w:lvlText w:val="%1."/>
      <w:lvlJc w:val="left"/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706474FA"/>
    <w:multiLevelType w:val="hybridMultilevel"/>
    <w:tmpl w:val="7E4496E8"/>
    <w:lvl w:ilvl="0" w:tplc="6C40675A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6C40675A">
      <w:start w:val="1"/>
      <w:numFmt w:val="decimal"/>
      <w:lvlText w:val="2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281100E"/>
    <w:multiLevelType w:val="hybridMultilevel"/>
    <w:tmpl w:val="7BDAEDE4"/>
    <w:lvl w:ilvl="0" w:tplc="C5A86A06">
      <w:start w:val="1"/>
      <w:numFmt w:val="decimal"/>
      <w:lvlText w:val="6.%1."/>
      <w:lvlJc w:val="left"/>
      <w:pPr>
        <w:ind w:left="1429" w:hanging="360"/>
      </w:pPr>
      <w:rPr>
        <w:rFonts w:hint="default"/>
        <w:b w:val="0"/>
      </w:rPr>
    </w:lvl>
    <w:lvl w:ilvl="1" w:tplc="F0C0968E">
      <w:start w:val="1"/>
      <w:numFmt w:val="decimal"/>
      <w:lvlText w:val="6.%2."/>
      <w:lvlJc w:val="left"/>
      <w:pPr>
        <w:ind w:left="2149" w:hanging="360"/>
      </w:pPr>
      <w:rPr>
        <w:rFonts w:hint="default"/>
        <w:b w:val="0"/>
        <w:i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3097B72"/>
    <w:multiLevelType w:val="hybridMultilevel"/>
    <w:tmpl w:val="F1BC6A70"/>
    <w:lvl w:ilvl="0" w:tplc="779E475C">
      <w:start w:val="1"/>
      <w:numFmt w:val="decimal"/>
      <w:lvlText w:val="7.%1."/>
      <w:lvlJc w:val="left"/>
      <w:pPr>
        <w:ind w:left="1429" w:hanging="360"/>
      </w:pPr>
      <w:rPr>
        <w:rFonts w:hint="default"/>
        <w:b w:val="0"/>
      </w:rPr>
    </w:lvl>
    <w:lvl w:ilvl="1" w:tplc="779E475C">
      <w:start w:val="1"/>
      <w:numFmt w:val="decimal"/>
      <w:lvlText w:val="7.%2."/>
      <w:lvlJc w:val="left"/>
      <w:pPr>
        <w:ind w:left="2149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71A7497"/>
    <w:multiLevelType w:val="singleLevel"/>
    <w:tmpl w:val="0EC4E032"/>
    <w:lvl w:ilvl="0">
      <w:start w:val="1"/>
      <w:numFmt w:val="decimal"/>
      <w:lvlText w:val="4.%1."/>
      <w:lvlJc w:val="left"/>
    </w:lvl>
  </w:abstractNum>
  <w:num w:numId="1">
    <w:abstractNumId w:val="15"/>
  </w:num>
  <w:num w:numId="2">
    <w:abstractNumId w:val="5"/>
  </w:num>
  <w:num w:numId="3">
    <w:abstractNumId w:val="13"/>
  </w:num>
  <w:num w:numId="4">
    <w:abstractNumId w:val="19"/>
  </w:num>
  <w:num w:numId="5">
    <w:abstractNumId w:val="7"/>
  </w:num>
  <w:num w:numId="6">
    <w:abstractNumId w:val="1"/>
  </w:num>
  <w:num w:numId="7">
    <w:abstractNumId w:val="8"/>
  </w:num>
  <w:num w:numId="8">
    <w:abstractNumId w:val="14"/>
  </w:num>
  <w:num w:numId="9">
    <w:abstractNumId w:val="2"/>
  </w:num>
  <w:num w:numId="10">
    <w:abstractNumId w:val="4"/>
  </w:num>
  <w:num w:numId="11">
    <w:abstractNumId w:val="0"/>
  </w:num>
  <w:num w:numId="12">
    <w:abstractNumId w:val="10"/>
  </w:num>
  <w:num w:numId="13">
    <w:abstractNumId w:val="17"/>
  </w:num>
  <w:num w:numId="14">
    <w:abstractNumId w:val="18"/>
  </w:num>
  <w:num w:numId="15">
    <w:abstractNumId w:val="9"/>
  </w:num>
  <w:num w:numId="16">
    <w:abstractNumId w:val="3"/>
  </w:num>
  <w:num w:numId="17">
    <w:abstractNumId w:val="6"/>
  </w:num>
  <w:num w:numId="18">
    <w:abstractNumId w:val="12"/>
  </w:num>
  <w:num w:numId="19">
    <w:abstractNumId w:val="11"/>
  </w:num>
  <w:num w:numId="20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52AA4"/>
    <w:rsid w:val="00070CB2"/>
    <w:rsid w:val="000715F1"/>
    <w:rsid w:val="000E5AC3"/>
    <w:rsid w:val="001D449F"/>
    <w:rsid w:val="00224943"/>
    <w:rsid w:val="002B73CA"/>
    <w:rsid w:val="003329ED"/>
    <w:rsid w:val="00366354"/>
    <w:rsid w:val="003F0043"/>
    <w:rsid w:val="0048320A"/>
    <w:rsid w:val="004C42B6"/>
    <w:rsid w:val="004D492F"/>
    <w:rsid w:val="004E3DEB"/>
    <w:rsid w:val="00537AE2"/>
    <w:rsid w:val="00596354"/>
    <w:rsid w:val="006940AE"/>
    <w:rsid w:val="006E0FA8"/>
    <w:rsid w:val="007342E4"/>
    <w:rsid w:val="00742848"/>
    <w:rsid w:val="007B09B3"/>
    <w:rsid w:val="007B30CE"/>
    <w:rsid w:val="008B46E8"/>
    <w:rsid w:val="008D2342"/>
    <w:rsid w:val="008D4A33"/>
    <w:rsid w:val="00973DA9"/>
    <w:rsid w:val="009B3F01"/>
    <w:rsid w:val="009E5BF1"/>
    <w:rsid w:val="009E65C8"/>
    <w:rsid w:val="00A53345"/>
    <w:rsid w:val="00A65DF0"/>
    <w:rsid w:val="00AC3C9D"/>
    <w:rsid w:val="00AE3247"/>
    <w:rsid w:val="00B51112"/>
    <w:rsid w:val="00B61EFB"/>
    <w:rsid w:val="00BC2623"/>
    <w:rsid w:val="00BF7190"/>
    <w:rsid w:val="00C654BF"/>
    <w:rsid w:val="00C6683C"/>
    <w:rsid w:val="00C679E0"/>
    <w:rsid w:val="00D529CC"/>
    <w:rsid w:val="00D64CAA"/>
    <w:rsid w:val="00DA5856"/>
    <w:rsid w:val="00DB3A6A"/>
    <w:rsid w:val="00DB3C46"/>
    <w:rsid w:val="00DD0DD5"/>
    <w:rsid w:val="00DE31EE"/>
    <w:rsid w:val="00ED0779"/>
    <w:rsid w:val="00EF2280"/>
    <w:rsid w:val="00EF51C0"/>
    <w:rsid w:val="00F91D3B"/>
    <w:rsid w:val="00FA2F62"/>
    <w:rsid w:val="00FB0E7E"/>
    <w:rsid w:val="00FF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D529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https://fireman.club/inseklodepia/gu-mchs-rossii-po-subektu-rf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74528-E49F-40E0-915D-2D75BAD36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2610</Words>
  <Characters>14877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2017-12-08T07:11:00Z</dcterms:modified>
</cp:coreProperties>
</file>