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EB" w:rsidRPr="00C266D1" w:rsidRDefault="00E27AEB">
      <w:pPr>
        <w:pStyle w:val="ConsPlusNormal"/>
        <w:jc w:val="right"/>
        <w:outlineLvl w:val="0"/>
      </w:pPr>
      <w:proofErr w:type="gramStart"/>
      <w:r w:rsidRPr="00C266D1">
        <w:t>Утвержден</w:t>
      </w:r>
      <w:proofErr w:type="gramEnd"/>
      <w:r w:rsidRPr="00C266D1">
        <w:t xml:space="preserve"> и введен в действие</w:t>
      </w:r>
    </w:p>
    <w:p w:rsidR="00E27AEB" w:rsidRPr="00C266D1" w:rsidRDefault="00E27AEB">
      <w:pPr>
        <w:pStyle w:val="ConsPlusNormal"/>
        <w:jc w:val="right"/>
      </w:pPr>
      <w:r w:rsidRPr="00C266D1">
        <w:t xml:space="preserve">Приказом </w:t>
      </w:r>
      <w:proofErr w:type="spellStart"/>
      <w:r w:rsidRPr="00C266D1">
        <w:t>Ростехрегулирования</w:t>
      </w:r>
      <w:proofErr w:type="spellEnd"/>
    </w:p>
    <w:p w:rsidR="00E27AEB" w:rsidRPr="00C266D1" w:rsidRDefault="00E27AEB">
      <w:pPr>
        <w:pStyle w:val="ConsPlusNormal"/>
        <w:jc w:val="right"/>
      </w:pPr>
      <w:r w:rsidRPr="00C266D1">
        <w:t xml:space="preserve">от 10 декабря 2009 г. </w:t>
      </w:r>
      <w:r w:rsidR="00C266D1" w:rsidRPr="00C266D1">
        <w:t>№</w:t>
      </w:r>
      <w:r w:rsidRPr="00C266D1">
        <w:t xml:space="preserve"> 681-ст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Title"/>
        <w:jc w:val="center"/>
      </w:pPr>
      <w:r w:rsidRPr="00C266D1">
        <w:t>НАЦИОНАЛЬНЫЙ СТАНДАРТ РОССИЙСКОЙ ФЕДЕРАЦИИ</w:t>
      </w:r>
    </w:p>
    <w:p w:rsidR="00E27AEB" w:rsidRPr="00C266D1" w:rsidRDefault="00E27AEB">
      <w:pPr>
        <w:pStyle w:val="ConsPlusTitle"/>
        <w:jc w:val="center"/>
      </w:pPr>
    </w:p>
    <w:p w:rsidR="00E27AEB" w:rsidRPr="00C266D1" w:rsidRDefault="00E27AEB">
      <w:pPr>
        <w:pStyle w:val="ConsPlusTitle"/>
        <w:jc w:val="center"/>
      </w:pPr>
      <w:r w:rsidRPr="00C266D1">
        <w:t>СИСТЕМА СТАНД</w:t>
      </w:r>
      <w:bookmarkStart w:id="0" w:name="_GoBack"/>
      <w:bookmarkEnd w:id="0"/>
      <w:r w:rsidRPr="00C266D1">
        <w:t>АРТОВ БЕЗОПАСНОСТИ ТРУДА</w:t>
      </w:r>
    </w:p>
    <w:p w:rsidR="00E27AEB" w:rsidRPr="00C266D1" w:rsidRDefault="00E27AEB">
      <w:pPr>
        <w:pStyle w:val="ConsPlusTitle"/>
        <w:jc w:val="center"/>
      </w:pPr>
    </w:p>
    <w:p w:rsidR="00E27AEB" w:rsidRPr="00F66986" w:rsidRDefault="00F66986">
      <w:pPr>
        <w:pStyle w:val="ConsPlusTitle"/>
        <w:jc w:val="center"/>
      </w:pPr>
      <w:hyperlink r:id="rId5" w:history="1">
        <w:r w:rsidR="00E27AEB" w:rsidRPr="00F66986">
          <w:rPr>
            <w:rStyle w:val="a3"/>
            <w:color w:val="auto"/>
            <w:u w:val="none"/>
          </w:rPr>
          <w:t>ЭЛЕКТРОБЕЗОПАСНОСТЬ</w:t>
        </w:r>
      </w:hyperlink>
    </w:p>
    <w:p w:rsidR="00E27AEB" w:rsidRPr="00C266D1" w:rsidRDefault="00E27AEB">
      <w:pPr>
        <w:pStyle w:val="ConsPlusTitle"/>
        <w:jc w:val="center"/>
      </w:pPr>
    </w:p>
    <w:p w:rsidR="00E27AEB" w:rsidRPr="00C266D1" w:rsidRDefault="00E27AEB">
      <w:pPr>
        <w:pStyle w:val="ConsPlusTitle"/>
        <w:jc w:val="center"/>
      </w:pPr>
      <w:r w:rsidRPr="00C266D1">
        <w:t>ОБЩИЕ ТРЕБОВАНИЯ И НОМЕНКЛАТУРА ВИДОВ ЗАЩИТЫ</w:t>
      </w:r>
    </w:p>
    <w:p w:rsidR="00E27AEB" w:rsidRPr="00C266D1" w:rsidRDefault="00E27AEB">
      <w:pPr>
        <w:pStyle w:val="ConsPlusTitle"/>
        <w:jc w:val="center"/>
      </w:pPr>
    </w:p>
    <w:p w:rsidR="00E27AEB" w:rsidRPr="00C266D1" w:rsidRDefault="00E27AEB">
      <w:pPr>
        <w:pStyle w:val="ConsPlusTitle"/>
        <w:jc w:val="center"/>
      </w:pPr>
      <w:proofErr w:type="spellStart"/>
      <w:r w:rsidRPr="00C266D1">
        <w:t>Occupational</w:t>
      </w:r>
      <w:proofErr w:type="spellEnd"/>
      <w:r w:rsidRPr="00C266D1">
        <w:t xml:space="preserve"> </w:t>
      </w:r>
      <w:proofErr w:type="spellStart"/>
      <w:r w:rsidRPr="00C266D1">
        <w:t>safety</w:t>
      </w:r>
      <w:proofErr w:type="spellEnd"/>
      <w:r w:rsidRPr="00C266D1">
        <w:t xml:space="preserve"> </w:t>
      </w:r>
      <w:proofErr w:type="spellStart"/>
      <w:r w:rsidRPr="00C266D1">
        <w:t>standards</w:t>
      </w:r>
      <w:proofErr w:type="spellEnd"/>
      <w:r w:rsidRPr="00C266D1">
        <w:t xml:space="preserve"> </w:t>
      </w:r>
      <w:proofErr w:type="spellStart"/>
      <w:r w:rsidRPr="00C266D1">
        <w:t>system</w:t>
      </w:r>
      <w:proofErr w:type="spellEnd"/>
      <w:r w:rsidRPr="00C266D1">
        <w:t xml:space="preserve">. </w:t>
      </w:r>
      <w:proofErr w:type="spellStart"/>
      <w:r w:rsidRPr="00C266D1">
        <w:t>Electrical</w:t>
      </w:r>
      <w:proofErr w:type="spellEnd"/>
      <w:r w:rsidRPr="00C266D1">
        <w:t xml:space="preserve"> </w:t>
      </w:r>
      <w:proofErr w:type="spellStart"/>
      <w:r w:rsidRPr="00C266D1">
        <w:t>safety</w:t>
      </w:r>
      <w:proofErr w:type="spellEnd"/>
      <w:r w:rsidRPr="00C266D1">
        <w:t>.</w:t>
      </w:r>
    </w:p>
    <w:p w:rsidR="00E27AEB" w:rsidRPr="00C266D1" w:rsidRDefault="00E27AEB">
      <w:pPr>
        <w:pStyle w:val="ConsPlusTitle"/>
        <w:jc w:val="center"/>
      </w:pPr>
      <w:proofErr w:type="spellStart"/>
      <w:r w:rsidRPr="00C266D1">
        <w:t>General</w:t>
      </w:r>
      <w:proofErr w:type="spellEnd"/>
      <w:r w:rsidRPr="00C266D1">
        <w:t xml:space="preserve"> </w:t>
      </w:r>
      <w:proofErr w:type="spellStart"/>
      <w:r w:rsidRPr="00C266D1">
        <w:t>requirements</w:t>
      </w:r>
      <w:proofErr w:type="spellEnd"/>
      <w:r w:rsidRPr="00C266D1">
        <w:t xml:space="preserve"> </w:t>
      </w:r>
      <w:proofErr w:type="spellStart"/>
      <w:r w:rsidRPr="00C266D1">
        <w:t>and</w:t>
      </w:r>
      <w:proofErr w:type="spellEnd"/>
      <w:r w:rsidRPr="00C266D1">
        <w:t xml:space="preserve"> </w:t>
      </w:r>
      <w:proofErr w:type="spellStart"/>
      <w:r w:rsidRPr="00C266D1">
        <w:t>nomenclature</w:t>
      </w:r>
      <w:proofErr w:type="spellEnd"/>
      <w:r w:rsidRPr="00C266D1">
        <w:t xml:space="preserve"> </w:t>
      </w:r>
      <w:proofErr w:type="spellStart"/>
      <w:r w:rsidRPr="00C266D1">
        <w:t>of</w:t>
      </w:r>
      <w:proofErr w:type="spellEnd"/>
      <w:r w:rsidRPr="00C266D1">
        <w:t xml:space="preserve"> </w:t>
      </w:r>
      <w:proofErr w:type="spellStart"/>
      <w:r w:rsidRPr="00C266D1">
        <w:t>kinds</w:t>
      </w:r>
      <w:proofErr w:type="spellEnd"/>
      <w:r w:rsidRPr="00C266D1">
        <w:t xml:space="preserve"> </w:t>
      </w:r>
      <w:proofErr w:type="spellStart"/>
      <w:r w:rsidRPr="00C266D1">
        <w:t>of</w:t>
      </w:r>
      <w:proofErr w:type="spellEnd"/>
      <w:r w:rsidRPr="00C266D1">
        <w:t xml:space="preserve"> </w:t>
      </w:r>
      <w:proofErr w:type="spellStart"/>
      <w:r w:rsidRPr="00C266D1">
        <w:t>protection</w:t>
      </w:r>
      <w:proofErr w:type="spellEnd"/>
    </w:p>
    <w:p w:rsidR="00E27AEB" w:rsidRPr="00C266D1" w:rsidRDefault="00E27AEB">
      <w:pPr>
        <w:pStyle w:val="ConsPlusTitle"/>
        <w:jc w:val="center"/>
      </w:pPr>
    </w:p>
    <w:p w:rsidR="00E27AEB" w:rsidRPr="00C266D1" w:rsidRDefault="00E27AEB">
      <w:pPr>
        <w:pStyle w:val="ConsPlusTitle"/>
        <w:jc w:val="center"/>
      </w:pPr>
      <w:r w:rsidRPr="00C266D1">
        <w:t xml:space="preserve">ГОСТ </w:t>
      </w:r>
      <w:proofErr w:type="gramStart"/>
      <w:r w:rsidRPr="00C266D1">
        <w:t>Р</w:t>
      </w:r>
      <w:proofErr w:type="gramEnd"/>
      <w:r w:rsidRPr="00C266D1">
        <w:t xml:space="preserve"> 12.1.019-2009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t>Группа Т58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t>ОКС 13.260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t>Дата введения</w:t>
      </w:r>
    </w:p>
    <w:p w:rsidR="00E27AEB" w:rsidRPr="00C266D1" w:rsidRDefault="00E27AEB">
      <w:pPr>
        <w:pStyle w:val="ConsPlusNormal"/>
        <w:jc w:val="right"/>
      </w:pPr>
      <w:r w:rsidRPr="00C266D1">
        <w:t>1 января 2011 года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Предисловие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Цели и принципы стандартизации в Российской Федерации установлены Федеральным законом от 27 декабря 2002 г. </w:t>
      </w:r>
      <w:r w:rsidR="00C266D1" w:rsidRPr="00C266D1">
        <w:t>№</w:t>
      </w:r>
      <w:r w:rsidRPr="00C266D1">
        <w:t xml:space="preserve"> 184-ФЗ </w:t>
      </w:r>
      <w:r w:rsidR="00C266D1" w:rsidRPr="00C266D1">
        <w:t>«</w:t>
      </w:r>
      <w:r w:rsidRPr="00C266D1">
        <w:t>О техническом регулировании</w:t>
      </w:r>
      <w:r w:rsidR="00C266D1" w:rsidRPr="00C266D1">
        <w:t>»</w:t>
      </w:r>
      <w:r w:rsidRPr="00C266D1">
        <w:t xml:space="preserve">, а правила применения национальных стандартов Российской Федерации - ГОСТ </w:t>
      </w:r>
      <w:proofErr w:type="gramStart"/>
      <w:r w:rsidRPr="00C266D1">
        <w:t>Р</w:t>
      </w:r>
      <w:proofErr w:type="gramEnd"/>
      <w:r w:rsidRPr="00C266D1">
        <w:t xml:space="preserve"> 1.0-2004 </w:t>
      </w:r>
      <w:r w:rsidR="00C266D1" w:rsidRPr="00C266D1">
        <w:t>«</w:t>
      </w:r>
      <w:r w:rsidRPr="00C266D1">
        <w:t>Стандартизация в Российской Федерации. Основные положения</w:t>
      </w:r>
      <w:r w:rsidR="00C266D1" w:rsidRPr="00C266D1">
        <w:t>»</w:t>
      </w:r>
      <w:r w:rsidRPr="00C266D1">
        <w:t>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Сведения о стандарте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1. Разработан Федеральным государственным учреждением </w:t>
      </w:r>
      <w:r w:rsidR="00C266D1" w:rsidRPr="00C266D1">
        <w:t>«</w:t>
      </w:r>
      <w:r w:rsidRPr="00C266D1">
        <w:t>Всероссийский научно-исследовательский институт охраны и экономики труда</w:t>
      </w:r>
      <w:r w:rsidR="00C266D1" w:rsidRPr="00C266D1">
        <w:t>»</w:t>
      </w:r>
      <w:r w:rsidRPr="00C266D1">
        <w:t xml:space="preserve"> </w:t>
      </w:r>
      <w:proofErr w:type="spellStart"/>
      <w:r w:rsidRPr="00C266D1">
        <w:t>Росздрава</w:t>
      </w:r>
      <w:proofErr w:type="spellEnd"/>
      <w:r w:rsidRPr="00C266D1">
        <w:t>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2. </w:t>
      </w:r>
      <w:proofErr w:type="gramStart"/>
      <w:r w:rsidRPr="00C266D1">
        <w:t>Внесен</w:t>
      </w:r>
      <w:proofErr w:type="gramEnd"/>
      <w:r w:rsidRPr="00C266D1">
        <w:t xml:space="preserve"> Техническим комитетом по стандартизации ТК 251 </w:t>
      </w:r>
      <w:r w:rsidR="00C266D1" w:rsidRPr="00C266D1">
        <w:t>«</w:t>
      </w:r>
      <w:r w:rsidRPr="00C266D1">
        <w:t>Безопасность труда</w:t>
      </w:r>
      <w:r w:rsidR="00C266D1" w:rsidRPr="00C266D1">
        <w:t>»</w:t>
      </w:r>
      <w:r w:rsidRPr="00C266D1">
        <w:t>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3. Утвержден и введен в действие Приказом Федерального агентства по техническому регулированию и метрологии от 10 декабря 2009 г. </w:t>
      </w:r>
      <w:r w:rsidR="00C266D1" w:rsidRPr="00C266D1">
        <w:t>№</w:t>
      </w:r>
      <w:r w:rsidRPr="00C266D1">
        <w:t xml:space="preserve"> 681-ст.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 Введен впервые.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C266D1" w:rsidRPr="00C266D1">
        <w:t>«</w:t>
      </w:r>
      <w:r w:rsidRPr="00C266D1">
        <w:t>Национальные стандарты</w:t>
      </w:r>
      <w:r w:rsidR="00C266D1" w:rsidRPr="00C266D1">
        <w:t>»</w:t>
      </w:r>
      <w:r w:rsidRPr="00C266D1">
        <w:t xml:space="preserve">, а текст изменений и поправок - в ежемесячно издаваемых информационных указателях </w:t>
      </w:r>
      <w:r w:rsidR="00C266D1" w:rsidRPr="00C266D1">
        <w:t>«</w:t>
      </w:r>
      <w:r w:rsidRPr="00C266D1">
        <w:t>Национальные стандарты</w:t>
      </w:r>
      <w:r w:rsidR="00C266D1" w:rsidRPr="00C266D1">
        <w:t>»</w:t>
      </w:r>
      <w:r w:rsidRPr="00C266D1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C266D1" w:rsidRPr="00C266D1">
        <w:t>«</w:t>
      </w:r>
      <w:r w:rsidRPr="00C266D1">
        <w:t>Национальные стандарты</w:t>
      </w:r>
      <w:r w:rsidR="00C266D1" w:rsidRPr="00C266D1">
        <w:t>»</w:t>
      </w:r>
      <w:r w:rsidRPr="00C266D1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E27AEB" w:rsidRPr="00C266D1" w:rsidRDefault="00E27AEB">
      <w:pPr>
        <w:pStyle w:val="ConsPlusNormal"/>
        <w:ind w:firstLine="540"/>
        <w:jc w:val="both"/>
      </w:pPr>
    </w:p>
    <w:p w:rsidR="00460580" w:rsidRDefault="00460580">
      <w:pPr>
        <w:pStyle w:val="ConsPlusNormal"/>
        <w:jc w:val="center"/>
        <w:outlineLvl w:val="1"/>
      </w:pPr>
    </w:p>
    <w:p w:rsidR="00460580" w:rsidRDefault="00460580">
      <w:pPr>
        <w:pStyle w:val="ConsPlusNormal"/>
        <w:jc w:val="center"/>
        <w:outlineLvl w:val="1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lastRenderedPageBreak/>
        <w:t>Введение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Настоящий стандарт относится к группе стандартов, регламентирующих требования электробезопасности электроустановок производственного и бытового назначения на стадиях проектирования, изготовления, монтажа, наладки, испытаний и эксплуатации.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В настоящем стандарте приведены технические способы и средства защиты, обеспечивающие электробезопасность электроустановок различного назначения.</w:t>
      </w:r>
    </w:p>
    <w:p w:rsidR="00E27AEB" w:rsidRPr="00460580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1. Область применения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Настоящий стандарт распространяется на электроустановки производственного и бытового назначения на стадиях проектирования, изготовления, монтажа, наладки, испытаний и эксплуатации и устанавливает общие требования по предотвращению опасного и вредного воздействия на персонал электрического тока и электрической дуги, а также номенклатуру видов защиты работников от воздействия указанных факторов.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Стандарт не устанавливает требования и номенклатуру видов защиты от электрических полей промышленной частоты, статического и атмосферного электричества.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2. Нормативные ссылки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настоящем стандарте использованы нормативные ссылки на следующие стандарты: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ГОСТ </w:t>
      </w:r>
      <w:proofErr w:type="gramStart"/>
      <w:r w:rsidRPr="00C266D1">
        <w:t>Р</w:t>
      </w:r>
      <w:proofErr w:type="gramEnd"/>
      <w:r w:rsidRPr="00C266D1">
        <w:t xml:space="preserve"> МЭК 536-94. Классификация электротехнического и электронного оборудования по способу защиты от поражения электрическим током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ГОСТ </w:t>
      </w:r>
      <w:proofErr w:type="gramStart"/>
      <w:r w:rsidRPr="00C266D1">
        <w:t>Р</w:t>
      </w:r>
      <w:proofErr w:type="gramEnd"/>
      <w:r w:rsidRPr="00C266D1">
        <w:t xml:space="preserve"> МЭК 61140-2000. Защита от поражения электрическим током. Общие положения по безопасности, обеспечиваемой электрооборудованием и электроустановками в их взаимосвязи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ГОСТ 12.2.007.0-75. Система стандартов безопасности труда. Изделия электротехнические. Общие требования безопасности.</w:t>
      </w:r>
    </w:p>
    <w:p w:rsidR="00E27AEB" w:rsidRPr="00460580" w:rsidRDefault="00E27AEB">
      <w:pPr>
        <w:pStyle w:val="ConsPlusNormal"/>
        <w:spacing w:before="220"/>
        <w:ind w:firstLine="540"/>
        <w:jc w:val="both"/>
        <w:rPr>
          <w:i/>
        </w:rPr>
      </w:pPr>
      <w:r w:rsidRPr="00460580">
        <w:rPr>
          <w:i/>
        </w:rPr>
        <w:t xml:space="preserve">Примечание. </w:t>
      </w:r>
      <w:proofErr w:type="gramStart"/>
      <w:r w:rsidRPr="00460580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C266D1" w:rsidRPr="00460580">
        <w:rPr>
          <w:i/>
        </w:rPr>
        <w:t>«</w:t>
      </w:r>
      <w:r w:rsidRPr="00460580">
        <w:rPr>
          <w:i/>
        </w:rPr>
        <w:t>Национальные стандарты</w:t>
      </w:r>
      <w:r w:rsidR="00C266D1" w:rsidRPr="00460580">
        <w:rPr>
          <w:i/>
        </w:rPr>
        <w:t>»</w:t>
      </w:r>
      <w:r w:rsidRPr="00460580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460580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3. Термины и определения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настоящем стандарте применены следующие термины с соответствующими определениями: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3.1.</w:t>
      </w:r>
    </w:p>
    <w:p w:rsidR="00C266D1" w:rsidRPr="00C266D1" w:rsidRDefault="00C266D1" w:rsidP="00C266D1">
      <w:pPr>
        <w:pStyle w:val="ConsPlusNormal"/>
        <w:ind w:firstLine="567"/>
        <w:jc w:val="both"/>
        <w:rPr>
          <w:i/>
        </w:rPr>
      </w:pPr>
      <w:r w:rsidRPr="00C266D1">
        <w:rPr>
          <w:i/>
        </w:rPr>
        <w:t>Примечание. В официальном тексте документа, видимо, допущена опечатка: имеется в виду пункт 1.7.45, а не 7.1.45.</w:t>
      </w:r>
    </w:p>
    <w:p w:rsidR="00460580" w:rsidRDefault="00460580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nformat"/>
        <w:jc w:val="both"/>
      </w:pPr>
      <w:r w:rsidRPr="00C266D1">
        <w:lastRenderedPageBreak/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Безопасный      разделительный      трансформатор:     разделительный│</w:t>
      </w:r>
    </w:p>
    <w:p w:rsidR="00E27AEB" w:rsidRPr="00C266D1" w:rsidRDefault="00E27AEB">
      <w:pPr>
        <w:pStyle w:val="ConsPlusNonformat"/>
        <w:jc w:val="both"/>
      </w:pPr>
      <w:r w:rsidRPr="00C266D1">
        <w:t>│трансформатор, предназначенный для питания цепей сверхнизким напряжением.│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7.1.45]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Блокировка:    часть    электротехнического   изделия   (устройства),│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предназначенная</w:t>
      </w:r>
      <w:proofErr w:type="gramEnd"/>
      <w:r w:rsidRPr="00C266D1">
        <w:t xml:space="preserve"> для предотвращения или  ограничения  выполнения  операций│</w:t>
      </w:r>
    </w:p>
    <w:p w:rsidR="00E27AEB" w:rsidRPr="00C266D1" w:rsidRDefault="00E27AEB">
      <w:pPr>
        <w:pStyle w:val="ConsPlusNonformat"/>
        <w:jc w:val="both"/>
      </w:pPr>
      <w:r w:rsidRPr="00C266D1">
        <w:t>│одними частями изделия при определенных состояниях или положениях  других│</w:t>
      </w:r>
    </w:p>
    <w:p w:rsidR="00E27AEB" w:rsidRPr="00C266D1" w:rsidRDefault="00E27AEB">
      <w:pPr>
        <w:pStyle w:val="ConsPlusNonformat"/>
        <w:jc w:val="both"/>
      </w:pPr>
      <w:r w:rsidRPr="00C266D1">
        <w:t>│частей изделия в целях предупреждения возникновения  в  нем  недопустимых│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│состояний  или  исключения  доступа  к  его   частям,   находящимся   </w:t>
      </w:r>
      <w:proofErr w:type="gramStart"/>
      <w:r w:rsidRPr="00C266D1">
        <w:t>под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│напряжением.       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52726-2007, пункт 3.2]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Выравнивание  потенциалов:  обеспечение  электрической   связи  </w:t>
      </w:r>
      <w:proofErr w:type="gramStart"/>
      <w:r w:rsidRPr="00C266D1">
        <w:t>между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│открытой проводящей частью и </w:t>
      </w:r>
      <w:proofErr w:type="gramStart"/>
      <w:r w:rsidRPr="00C266D1">
        <w:t>находящимися</w:t>
      </w:r>
      <w:proofErr w:type="gramEnd"/>
      <w:r w:rsidRPr="00C266D1">
        <w:t xml:space="preserve"> в  земле  или  проводящем  полу│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│проводящими  частями  (проводниками),  </w:t>
      </w:r>
      <w:proofErr w:type="gramStart"/>
      <w:r w:rsidRPr="00C266D1">
        <w:t>предназначенной</w:t>
      </w:r>
      <w:proofErr w:type="gramEnd"/>
      <w:r w:rsidRPr="00C266D1">
        <w:t xml:space="preserve">  для   обеспечения│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│близкого по значению  потенциала  между  открытой  проводящей  частью,  </w:t>
      </w:r>
      <w:proofErr w:type="gramStart"/>
      <w:r w:rsidRPr="00C266D1">
        <w:t>к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│которой может прикасаться человек, и поверхностью земли  или  </w:t>
      </w:r>
      <w:proofErr w:type="gramStart"/>
      <w:r w:rsidRPr="00C266D1">
        <w:t>проводящего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│пола.              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[ГОСТ </w:t>
      </w:r>
      <w:proofErr w:type="gramStart"/>
      <w:r w:rsidRPr="00C266D1">
        <w:t>Р</w:t>
      </w:r>
      <w:proofErr w:type="gramEnd"/>
      <w:r w:rsidRPr="00C266D1">
        <w:t xml:space="preserve"> МЭК 61140-2000, пункт 3.16]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3.4.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Двойная изоляция: изоляция, включающая в себя  как  основную,  так  и│</w:t>
      </w:r>
    </w:p>
    <w:p w:rsidR="00E27AEB" w:rsidRPr="00C266D1" w:rsidRDefault="00E27AEB">
      <w:pPr>
        <w:pStyle w:val="ConsPlusNonformat"/>
        <w:jc w:val="both"/>
      </w:pPr>
      <w:r w:rsidRPr="00C266D1">
        <w:t>│дополнительную изоляцию.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60745-1-2005, пункт 3.4.3]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3.5.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Двухполюсное  прикосновение:   одновременное  прикосновение  к   двум│</w:t>
      </w:r>
    </w:p>
    <w:p w:rsidR="00E27AEB" w:rsidRPr="00C266D1" w:rsidRDefault="00E27AEB">
      <w:pPr>
        <w:pStyle w:val="ConsPlusNonformat"/>
        <w:jc w:val="both"/>
      </w:pPr>
      <w:r w:rsidRPr="00C266D1">
        <w:t>│полюсам электроустановки, находящейся под напряжением.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13]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3.6.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Двухфазное прикосновение: одновременное  прикосновение  к двум  фазам│</w:t>
      </w:r>
    </w:p>
    <w:p w:rsidR="00E27AEB" w:rsidRPr="00C266D1" w:rsidRDefault="00E27AEB">
      <w:pPr>
        <w:pStyle w:val="ConsPlusNonformat"/>
        <w:jc w:val="both"/>
      </w:pPr>
      <w:r w:rsidRPr="00C266D1">
        <w:t>│электроустановки, находящейся под напряжением.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12]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3.7.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Дополнительная изоляция:  независимая  изоляция,  предусмотренная как│</w:t>
      </w:r>
    </w:p>
    <w:p w:rsidR="00E27AEB" w:rsidRPr="00C266D1" w:rsidRDefault="00E27AEB">
      <w:pPr>
        <w:pStyle w:val="ConsPlusNonformat"/>
        <w:jc w:val="both"/>
      </w:pPr>
      <w:r w:rsidRPr="00C266D1">
        <w:t>│дополнение к  основной  изоляции  для  обеспечения  защиты  от  поражения│</w:t>
      </w:r>
    </w:p>
    <w:p w:rsidR="00E27AEB" w:rsidRPr="00C266D1" w:rsidRDefault="00E27AEB">
      <w:pPr>
        <w:pStyle w:val="ConsPlusNonformat"/>
        <w:jc w:val="both"/>
      </w:pPr>
      <w:r w:rsidRPr="00C266D1">
        <w:t>│электрическим током в случае повреждения рабочей изоляции.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60745-1-2005, пункт 3.4.2]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3.8.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Заземлитель: контактный  коммутационный  аппарат,  используемый   </w:t>
      </w:r>
      <w:proofErr w:type="gramStart"/>
      <w:r w:rsidRPr="00C266D1">
        <w:t>для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│заземления    частей    цепи,    </w:t>
      </w:r>
      <w:proofErr w:type="gramStart"/>
      <w:r w:rsidRPr="00C266D1">
        <w:t>способный</w:t>
      </w:r>
      <w:proofErr w:type="gramEnd"/>
      <w:r w:rsidRPr="00C266D1">
        <w:t xml:space="preserve">    выдерживать    в    течение│</w:t>
      </w:r>
    </w:p>
    <w:p w:rsidR="00E27AEB" w:rsidRPr="00C266D1" w:rsidRDefault="00E27AEB">
      <w:pPr>
        <w:pStyle w:val="ConsPlusNonformat"/>
        <w:jc w:val="both"/>
      </w:pPr>
      <w:r w:rsidRPr="00C266D1">
        <w:t>│нормированного времени  токи   при    ненормальных  условиях,  таких  как│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│короткое  замыкание,  но  не  </w:t>
      </w:r>
      <w:proofErr w:type="gramStart"/>
      <w:r w:rsidRPr="00C266D1">
        <w:t>предусмотренный</w:t>
      </w:r>
      <w:proofErr w:type="gramEnd"/>
      <w:r w:rsidRPr="00C266D1">
        <w:t xml:space="preserve">  для  проведения  тока  при│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│нормальных </w:t>
      </w:r>
      <w:proofErr w:type="gramStart"/>
      <w:r w:rsidRPr="00C266D1">
        <w:t>условиях</w:t>
      </w:r>
      <w:proofErr w:type="gramEnd"/>
      <w:r w:rsidRPr="00C266D1">
        <w:t xml:space="preserve"> в цепи.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52726-2007, пункт 3.17]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60580" w:rsidRDefault="0046058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lastRenderedPageBreak/>
        <w:t>3.9.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</w:t>
      </w:r>
      <w:proofErr w:type="gramStart"/>
      <w:r w:rsidRPr="00C266D1">
        <w:t>Заземленная</w:t>
      </w:r>
      <w:proofErr w:type="gramEnd"/>
      <w:r w:rsidRPr="00C266D1">
        <w:t xml:space="preserve"> </w:t>
      </w:r>
      <w:proofErr w:type="spellStart"/>
      <w:r w:rsidRPr="00C266D1">
        <w:t>нейтраль</w:t>
      </w:r>
      <w:proofErr w:type="spellEnd"/>
      <w:r w:rsidRPr="00C266D1">
        <w:t xml:space="preserve">: </w:t>
      </w:r>
      <w:proofErr w:type="spellStart"/>
      <w:r w:rsidRPr="00C266D1">
        <w:t>нейтраль</w:t>
      </w:r>
      <w:proofErr w:type="spellEnd"/>
      <w:r w:rsidRPr="00C266D1">
        <w:t xml:space="preserve"> сети, соединенная с землей наглухо или│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│через резистор или реактор, сопротивление </w:t>
      </w:r>
      <w:proofErr w:type="gramStart"/>
      <w:r w:rsidRPr="00C266D1">
        <w:t>которых</w:t>
      </w:r>
      <w:proofErr w:type="gramEnd"/>
      <w:r w:rsidRPr="00C266D1">
        <w:t xml:space="preserve"> достаточно мало,  чтобы│</w:t>
      </w:r>
    </w:p>
    <w:p w:rsidR="00E27AEB" w:rsidRPr="00C266D1" w:rsidRDefault="00E27AEB">
      <w:pPr>
        <w:pStyle w:val="ConsPlusNonformat"/>
        <w:jc w:val="both"/>
      </w:pPr>
      <w:r w:rsidRPr="00C266D1">
        <w:t>│существенно  ограничить  колебания  переходного  процесса  и   обеспечить│</w:t>
      </w:r>
    </w:p>
    <w:p w:rsidR="00E27AEB" w:rsidRPr="00C266D1" w:rsidRDefault="00E27AEB">
      <w:pPr>
        <w:pStyle w:val="ConsPlusNonformat"/>
        <w:jc w:val="both"/>
      </w:pPr>
      <w:r w:rsidRPr="00C266D1">
        <w:t>│значение тока, необходимое для селективной защиты от замыкания на землю.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52726-2007, пункт 3.16]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3.10. Защитная оболочка: мероприятие для защиты от прикосновения к токоведущим частям, принцип действия которого основан на покрытии токоведущих частей приспособлениями, обеспечивающими полную защиту от прикосновения.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3.11.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Защитное заземление: преднамеренное электрическое соединение с землей│</w:t>
      </w:r>
    </w:p>
    <w:p w:rsidR="00E27AEB" w:rsidRPr="00C266D1" w:rsidRDefault="00E27AEB">
      <w:pPr>
        <w:pStyle w:val="ConsPlusNonformat"/>
        <w:jc w:val="both"/>
      </w:pPr>
      <w:r w:rsidRPr="00C266D1">
        <w:t>│или ее эквивалентом  металлических  нетоковедущих  частей, которые  могут│</w:t>
      </w:r>
    </w:p>
    <w:p w:rsidR="00E27AEB" w:rsidRPr="00C266D1" w:rsidRDefault="00E27AEB">
      <w:pPr>
        <w:pStyle w:val="ConsPlusNonformat"/>
        <w:jc w:val="both"/>
      </w:pPr>
      <w:r w:rsidRPr="00C266D1">
        <w:t>│оказаться под напряжением.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23]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3.12.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Зануление: преднамеренное электрическое соединение с </w:t>
      </w:r>
      <w:proofErr w:type="gramStart"/>
      <w:r w:rsidRPr="00C266D1">
        <w:t>нулевым</w:t>
      </w:r>
      <w:proofErr w:type="gramEnd"/>
      <w:r w:rsidRPr="00C266D1">
        <w:t xml:space="preserve"> защитным│</w:t>
      </w:r>
    </w:p>
    <w:p w:rsidR="00E27AEB" w:rsidRPr="00C266D1" w:rsidRDefault="00E27AEB">
      <w:pPr>
        <w:pStyle w:val="ConsPlusNonformat"/>
        <w:jc w:val="both"/>
      </w:pPr>
      <w:r w:rsidRPr="00C266D1">
        <w:t>│проводником металлических нетоковедущих частей, которые  могут  оказаться│</w:t>
      </w:r>
    </w:p>
    <w:p w:rsidR="00E27AEB" w:rsidRPr="00C266D1" w:rsidRDefault="00E27AEB">
      <w:pPr>
        <w:pStyle w:val="ConsPlusNonformat"/>
        <w:jc w:val="both"/>
      </w:pPr>
      <w:r w:rsidRPr="00C266D1">
        <w:t>│под напряжением.   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24]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3.13. Защитное ограждение: мероприятие для защиты от случайного прикосновения к токоведущим частям, принцип действия которого основан на ограждении токоведущих частей приспособлениями, обеспечивающими частичную защиту от прикосновения.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3.14.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Защитное   отключение:  быстродействующая   защита,    обеспечивающая│</w:t>
      </w:r>
    </w:p>
    <w:p w:rsidR="00E27AEB" w:rsidRPr="00C266D1" w:rsidRDefault="00E27AEB">
      <w:pPr>
        <w:pStyle w:val="ConsPlusNonformat"/>
        <w:jc w:val="both"/>
      </w:pPr>
      <w:r w:rsidRPr="00C266D1">
        <w:t>│автоматическое  отключение  электроустановки  при  возникновении  в   ней│</w:t>
      </w:r>
    </w:p>
    <w:p w:rsidR="00E27AEB" w:rsidRPr="00C266D1" w:rsidRDefault="00E27AEB">
      <w:pPr>
        <w:pStyle w:val="ConsPlusNonformat"/>
        <w:jc w:val="both"/>
      </w:pPr>
      <w:r w:rsidRPr="00C266D1">
        <w:t>│опасности поражения током.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26]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3.15.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Защитное разделение цепей:  отделение  одной  электрической  цепи  </w:t>
      </w:r>
      <w:proofErr w:type="gramStart"/>
      <w:r w:rsidRPr="00C266D1">
        <w:t>от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│другой  с  помощью:  двойной  изоляции;  основной  изоляции  и  </w:t>
      </w:r>
      <w:proofErr w:type="gramStart"/>
      <w:r w:rsidRPr="00C266D1">
        <w:t>защитного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│экранирования; усиленной изоляции.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3.24]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3.16.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Защитное  экранирование:  отделение  электрических  цепей   и   (или)│</w:t>
      </w:r>
    </w:p>
    <w:p w:rsidR="00E27AEB" w:rsidRPr="00C266D1" w:rsidRDefault="00E27AEB">
      <w:pPr>
        <w:pStyle w:val="ConsPlusNonformat"/>
        <w:jc w:val="both"/>
      </w:pPr>
      <w:r w:rsidRPr="00C266D1">
        <w:t>│проводников от опасных токоведущих частей  с  помощью  защитного  экрана,│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подсоединенного</w:t>
      </w:r>
      <w:proofErr w:type="gramEnd"/>
      <w:r w:rsidRPr="00C266D1">
        <w:t xml:space="preserve">   к   защитной   системе,   обеспечивающей    уравнивание│</w:t>
      </w:r>
    </w:p>
    <w:p w:rsidR="00E27AEB" w:rsidRPr="00C266D1" w:rsidRDefault="00E27AEB">
      <w:pPr>
        <w:pStyle w:val="ConsPlusNonformat"/>
        <w:jc w:val="both"/>
      </w:pPr>
      <w:proofErr w:type="gramStart"/>
      <w:r w:rsidRPr="00C266D1">
        <w:t>│потенциалов, и  предназначенного  для  обеспечения  защиты  от  поражения│</w:t>
      </w:r>
      <w:proofErr w:type="gramEnd"/>
    </w:p>
    <w:p w:rsidR="00E27AEB" w:rsidRPr="00C266D1" w:rsidRDefault="00E27AEB">
      <w:pPr>
        <w:pStyle w:val="ConsPlusNonformat"/>
        <w:jc w:val="both"/>
      </w:pPr>
      <w:r w:rsidRPr="00C266D1">
        <w:t>│электрическим током.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3.22]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60580" w:rsidRDefault="0046058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lastRenderedPageBreak/>
        <w:t>3.17.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Изолированная </w:t>
      </w:r>
      <w:proofErr w:type="spellStart"/>
      <w:r w:rsidRPr="00C266D1">
        <w:t>нейтраль</w:t>
      </w:r>
      <w:proofErr w:type="spellEnd"/>
      <w:r w:rsidRPr="00C266D1">
        <w:t xml:space="preserve">: </w:t>
      </w:r>
      <w:proofErr w:type="spellStart"/>
      <w:r w:rsidRPr="00C266D1">
        <w:t>нейтраль</w:t>
      </w:r>
      <w:proofErr w:type="spellEnd"/>
      <w:r w:rsidRPr="00C266D1">
        <w:t xml:space="preserve"> сети, которая не имеет соединений 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│землей, за исключением приборов сигнализации, измерения и защиты, имеющих│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│весьма высокое  сопротивление,  или  </w:t>
      </w:r>
      <w:proofErr w:type="gramStart"/>
      <w:r w:rsidRPr="00C266D1">
        <w:t>которая</w:t>
      </w:r>
      <w:proofErr w:type="gramEnd"/>
      <w:r w:rsidRPr="00C266D1">
        <w:t xml:space="preserve">  соединена  с  землей  через│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│дугогасящий реактор, индуктивность которого такова,  что  при  </w:t>
      </w:r>
      <w:proofErr w:type="gramStart"/>
      <w:r w:rsidRPr="00C266D1">
        <w:t>однофазном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замыкании</w:t>
      </w:r>
      <w:proofErr w:type="gramEnd"/>
      <w:r w:rsidRPr="00C266D1">
        <w:t xml:space="preserve">  на  землю  ток  реактора  в  основном  компенсирует  емкостную│</w:t>
      </w:r>
    </w:p>
    <w:p w:rsidR="00E27AEB" w:rsidRPr="00C266D1" w:rsidRDefault="00E27AEB">
      <w:pPr>
        <w:pStyle w:val="ConsPlusNonformat"/>
        <w:jc w:val="both"/>
      </w:pPr>
      <w:r w:rsidRPr="00C266D1">
        <w:t>│составляющую тока замыкания на землю.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52726-2007, пункт 3.23]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3.18.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Изоляция: совокупность  изолирующих   материалов,   необходимых   </w:t>
      </w:r>
      <w:proofErr w:type="gramStart"/>
      <w:r w:rsidRPr="00C266D1">
        <w:t>для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│обеспечения нормальной работы оборудования и защиты от  </w:t>
      </w:r>
      <w:proofErr w:type="spellStart"/>
      <w:r w:rsidRPr="00C266D1">
        <w:t>электропоражений</w:t>
      </w:r>
      <w:proofErr w:type="spellEnd"/>
      <w:r w:rsidRPr="00C266D1">
        <w:t>.│</w:t>
      </w:r>
    </w:p>
    <w:p w:rsidR="00E27AEB" w:rsidRPr="00C266D1" w:rsidRDefault="00E27AEB">
      <w:pPr>
        <w:pStyle w:val="ConsPlusNonformat"/>
        <w:jc w:val="both"/>
      </w:pPr>
      <w:r w:rsidRPr="00C266D1">
        <w:t>│Термин означает также процесс нанесения изоляции.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12.2.007.9-93, пункт 2.2.6]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3.19. Изоляция нетоковедущих частей (защитная изоляция): мероприятие для защиты от поражения электрическим током при прикосновении к металлическим нетоковедущим частям, которые могут оказаться под напряжением в результате повреждения изоляции. Принцип действия основан на покрытии нетоковедущих частей в отдельных обоснованных случаях изоляционным материалом или изоляции их от токоведущих частей.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3.20. Изоляция рабочего места: способ защиты, основанный на изоляции рабочего места (пола, площадки, настила и т.п.) и токопроводящих частей в области рабочего места, потенциал которых отличается от потенциала токоведущих частей и </w:t>
      </w:r>
      <w:proofErr w:type="gramStart"/>
      <w:r w:rsidRPr="00C266D1">
        <w:t>прикосновение</w:t>
      </w:r>
      <w:proofErr w:type="gramEnd"/>
      <w:r w:rsidRPr="00C266D1">
        <w:t xml:space="preserve"> к которым является предусмотренным или возможным.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3.21. Изоляция токоведущих частей (защитное изолирование): способ защиты от прикосновения к токоведущим частям.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3.22.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Косвенное прикосновение: электрический контакт людей  или  животных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│открытыми проводящими частями, которые могут  оказаться  под  напряжением│</w:t>
      </w:r>
    </w:p>
    <w:p w:rsidR="00E27AEB" w:rsidRPr="00C266D1" w:rsidRDefault="00E27AEB">
      <w:pPr>
        <w:pStyle w:val="ConsPlusNonformat"/>
        <w:jc w:val="both"/>
      </w:pPr>
      <w:r w:rsidRPr="00C266D1">
        <w:t>│при повреждении изоляции.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3.36]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3.23.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Малое напряжение: напряжение, не превышающее 50</w:t>
      </w:r>
      <w:proofErr w:type="gramStart"/>
      <w:r w:rsidRPr="00C266D1">
        <w:t xml:space="preserve"> В</w:t>
      </w:r>
      <w:proofErr w:type="gramEnd"/>
      <w:r w:rsidRPr="00C266D1">
        <w:t xml:space="preserve"> переменного и 120 В│</w:t>
      </w:r>
    </w:p>
    <w:p w:rsidR="00E27AEB" w:rsidRPr="00C266D1" w:rsidRDefault="00E27AEB">
      <w:pPr>
        <w:pStyle w:val="ConsPlusNonformat"/>
        <w:jc w:val="both"/>
      </w:pPr>
      <w:r w:rsidRPr="00C266D1">
        <w:t>│постоянного тока.  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1.7.43]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3.24.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Напряжение прикосновения: напряжение между двумя проводящими  частями│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│или между проводящей частью и землей при  одновременном  прикосновении  </w:t>
      </w:r>
      <w:proofErr w:type="gramStart"/>
      <w:r w:rsidRPr="00C266D1">
        <w:t>к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│ним человека или животного.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1.7.24]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3.25.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Непроводящие  (изолирующие)  помещения,  зоны,  площадки:  помещения,│</w:t>
      </w:r>
    </w:p>
    <w:p w:rsidR="00E27AEB" w:rsidRPr="00C266D1" w:rsidRDefault="00E27AEB">
      <w:pPr>
        <w:pStyle w:val="ConsPlusNonformat"/>
        <w:jc w:val="both"/>
      </w:pPr>
      <w:r w:rsidRPr="00C266D1">
        <w:t>│зоны, площадки, в которых (на которых) защита при косвенном прикосновении│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│обеспечивается высоким сопротивлением пола и </w:t>
      </w:r>
      <w:proofErr w:type="gramStart"/>
      <w:r w:rsidRPr="00C266D1">
        <w:t>стен</w:t>
      </w:r>
      <w:proofErr w:type="gramEnd"/>
      <w:r w:rsidRPr="00C266D1">
        <w:t xml:space="preserve"> и в </w:t>
      </w:r>
      <w:proofErr w:type="gramStart"/>
      <w:r w:rsidRPr="00C266D1">
        <w:t>которых</w:t>
      </w:r>
      <w:proofErr w:type="gramEnd"/>
      <w:r w:rsidRPr="00C266D1">
        <w:t xml:space="preserve"> отсутствуют│</w:t>
      </w:r>
    </w:p>
    <w:p w:rsidR="00E27AEB" w:rsidRPr="00C266D1" w:rsidRDefault="00E27AEB">
      <w:pPr>
        <w:pStyle w:val="ConsPlusNonformat"/>
        <w:jc w:val="both"/>
      </w:pPr>
      <w:r w:rsidRPr="00C266D1">
        <w:t>│заземленные проводящие части.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1.7.48]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60580" w:rsidRDefault="0046058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lastRenderedPageBreak/>
        <w:t>3.26.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Однополюсное прикосновение: прикосновение к полюсу  электроустановки,│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находящейся</w:t>
      </w:r>
      <w:proofErr w:type="gramEnd"/>
      <w:r w:rsidRPr="00C266D1">
        <w:t xml:space="preserve"> под напряжением.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11]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3.27.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Однофазное     прикосновение:     прикосновение    к    одной    фазе│</w:t>
      </w:r>
    </w:p>
    <w:p w:rsidR="00E27AEB" w:rsidRPr="00C266D1" w:rsidRDefault="00E27AEB">
      <w:pPr>
        <w:pStyle w:val="ConsPlusNonformat"/>
        <w:jc w:val="both"/>
      </w:pPr>
      <w:r w:rsidRPr="00C266D1">
        <w:t>│электроустановки, находящейся под напряжением.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10]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3.28.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Основная  изоляция: изоляция   токоведущих   частей,   обеспечивающая│</w:t>
      </w:r>
    </w:p>
    <w:p w:rsidR="00E27AEB" w:rsidRPr="00C266D1" w:rsidRDefault="00E27AEB">
      <w:pPr>
        <w:pStyle w:val="ConsPlusNonformat"/>
        <w:jc w:val="both"/>
      </w:pPr>
      <w:r w:rsidRPr="00C266D1">
        <w:t>│основную защиту от поражения электрическим током.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52161.1-2004, пункт 3.3.1]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3.29. Повторное заземление: заземление совмещенных нулевого защитного и нулевого рабочего проводников (PEN-проводника) на концах воздушных линий электропередачи или ответвлений от них длиной более 200 м, а также на вводах воздушных линий электропередачи к электроустановкам, в которых в качестве защитной меры при косвенном прикосновении применено автоматическое отключение питания.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3.30.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Простое разделение цепей: разделение цепей или  цепи и  заземления 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│помощью основной изоляции.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3.23]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3.31.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Профессиональное  заболевание:  хроническое  или  острое  заболевание│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│работающего,     </w:t>
      </w:r>
      <w:proofErr w:type="gramStart"/>
      <w:r w:rsidRPr="00C266D1">
        <w:t>являющееся</w:t>
      </w:r>
      <w:proofErr w:type="gramEnd"/>
      <w:r w:rsidRPr="00C266D1">
        <w:t xml:space="preserve">     результатом     воздействия      вредного│</w:t>
      </w:r>
    </w:p>
    <w:p w:rsidR="00E27AEB" w:rsidRPr="00C266D1" w:rsidRDefault="00E27AEB">
      <w:pPr>
        <w:pStyle w:val="ConsPlusNonformat"/>
        <w:jc w:val="both"/>
      </w:pPr>
      <w:r w:rsidRPr="00C266D1">
        <w:t>│производственного фактора.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12.0.002-80, пункт 16а]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3.32.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Прямое прикосновение: электрический  контакт  людей  или  животных 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│токоведущими частями.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3.35]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3.33.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Средство индивидуальной защиты:  техническое  средство,  используемое│</w:t>
      </w:r>
    </w:p>
    <w:p w:rsidR="00E27AEB" w:rsidRPr="00C266D1" w:rsidRDefault="00E27AEB">
      <w:pPr>
        <w:pStyle w:val="ConsPlusNonformat"/>
        <w:jc w:val="both"/>
      </w:pPr>
      <w:r w:rsidRPr="00C266D1">
        <w:t>│для предотвращения или уменьшения воздействия  на  работников  вредных  и│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│(или)  опасных  производственных  факторов,  а  также   для   защиты   </w:t>
      </w:r>
      <w:proofErr w:type="gramStart"/>
      <w:r w:rsidRPr="00C266D1">
        <w:t>от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│загрязнения.       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[2, статья 209]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3.34. Совмещенные нулевой защитный и нулевой рабочий (PEN) проводники: проводники в электроустановках напряжением до 1 </w:t>
      </w:r>
      <w:proofErr w:type="spellStart"/>
      <w:r w:rsidRPr="00C266D1">
        <w:t>кВ</w:t>
      </w:r>
      <w:proofErr w:type="spellEnd"/>
      <w:r w:rsidRPr="00C266D1">
        <w:t>, совмещающие функции нулевого защитного и нулевого рабочего проводников.</w:t>
      </w:r>
    </w:p>
    <w:p w:rsidR="00460580" w:rsidRDefault="0046058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lastRenderedPageBreak/>
        <w:t>3.35.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Токоведущая часть: проводящая часть электроустановки,  находящаяся  </w:t>
      </w:r>
      <w:proofErr w:type="gramStart"/>
      <w:r w:rsidRPr="00C266D1">
        <w:t>в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процессе</w:t>
      </w:r>
      <w:proofErr w:type="gramEnd"/>
      <w:r w:rsidRPr="00C266D1">
        <w:t xml:space="preserve"> ее работы под рабочим напряжением, в том числе  нулевой  рабочий│</w:t>
      </w:r>
    </w:p>
    <w:p w:rsidR="00E27AEB" w:rsidRPr="00C266D1" w:rsidRDefault="00E27AEB">
      <w:pPr>
        <w:pStyle w:val="ConsPlusNonformat"/>
        <w:jc w:val="both"/>
      </w:pPr>
      <w:r w:rsidRPr="00C266D1">
        <w:t>│проводник (но не PEN-проводник).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1.7.8]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3.36.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Уравнивание потенциалов: электрическое соединение  проводящих  частей│</w:t>
      </w:r>
    </w:p>
    <w:p w:rsidR="00E27AEB" w:rsidRPr="00C266D1" w:rsidRDefault="00E27AEB">
      <w:pPr>
        <w:pStyle w:val="ConsPlusNonformat"/>
        <w:jc w:val="both"/>
      </w:pPr>
      <w:r w:rsidRPr="00C266D1">
        <w:t>│для достижения равенства их потенциалов.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1.7.32]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3.37.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Усиленная изоляция: изоляция  частей,  находящихся  под  напряжением,│</w:t>
      </w:r>
    </w:p>
    <w:p w:rsidR="00E27AEB" w:rsidRPr="00C266D1" w:rsidRDefault="00E27AEB">
      <w:pPr>
        <w:pStyle w:val="ConsPlusNonformat"/>
        <w:jc w:val="both"/>
      </w:pPr>
      <w:proofErr w:type="gramStart"/>
      <w:r w:rsidRPr="00C266D1">
        <w:t>│обеспечивающая такую же степень защиты от поражения электрическим  током,│</w:t>
      </w:r>
      <w:proofErr w:type="gramEnd"/>
    </w:p>
    <w:p w:rsidR="00E27AEB" w:rsidRPr="00C266D1" w:rsidRDefault="00E27AEB">
      <w:pPr>
        <w:pStyle w:val="ConsPlusNonformat"/>
        <w:jc w:val="both"/>
      </w:pPr>
      <w:r w:rsidRPr="00C266D1">
        <w:t>│как и двойная изоляция.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60745-1-2005, пункт 3.4.4]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3.38.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Шаговое напряжение: напряжение (эффективное) в зоне растекания тока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│заземления (или с находящейся в контакте с  землей  проводящей  части)  </w:t>
      </w:r>
      <w:proofErr w:type="gramStart"/>
      <w:r w:rsidRPr="00C266D1">
        <w:t>в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│землю  между  двумя  находящимися  на  поверхности  этой  земли  точками,│</w:t>
      </w:r>
    </w:p>
    <w:p w:rsidR="00E27AEB" w:rsidRPr="00C266D1" w:rsidRDefault="00E27AEB">
      <w:pPr>
        <w:pStyle w:val="ConsPlusNonformat"/>
        <w:jc w:val="both"/>
      </w:pPr>
      <w:r w:rsidRPr="00C266D1">
        <w:t>│отстоящими одна от другой на расстоянии 1 м, применительно к человеку,  и│</w:t>
      </w:r>
    </w:p>
    <w:p w:rsidR="00E27AEB" w:rsidRPr="00C266D1" w:rsidRDefault="00E27AEB">
      <w:pPr>
        <w:pStyle w:val="ConsPlusNonformat"/>
        <w:jc w:val="both"/>
      </w:pPr>
      <w:r w:rsidRPr="00C266D1">
        <w:t>│1,4 м - применительно к крупному рогатому скоту и лошадям.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3.8.3]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3.39. Электрическая дуга: электрический разряд в газовой среде между контактами, возникающий при размыкании электрического контакта или при нестабильности переходного сопротивления контактов (искрение).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3.40.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Электрический   ток:   явление   направленного   движения   носителей│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│электрических зарядов и (или) явление изменения  электрического  поля  </w:t>
      </w:r>
      <w:proofErr w:type="gramStart"/>
      <w:r w:rsidRPr="00C266D1">
        <w:t>во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│времени, </w:t>
      </w:r>
      <w:proofErr w:type="gramStart"/>
      <w:r w:rsidRPr="00C266D1">
        <w:t>сопровождаемые</w:t>
      </w:r>
      <w:proofErr w:type="gramEnd"/>
      <w:r w:rsidRPr="00C266D1">
        <w:t xml:space="preserve"> магнитным полем.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52002-2003, пункт 2.8]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3.41.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Электрическое  разделение:  защитная   мера,  при   которой   </w:t>
      </w:r>
      <w:proofErr w:type="gramStart"/>
      <w:r w:rsidRPr="00C266D1">
        <w:t>опасную</w:t>
      </w:r>
      <w:proofErr w:type="gramEnd"/>
      <w:r w:rsidRPr="00C266D1">
        <w:t>│</w:t>
      </w:r>
    </w:p>
    <w:p w:rsidR="00E27AEB" w:rsidRPr="00C266D1" w:rsidRDefault="00E27AEB">
      <w:pPr>
        <w:pStyle w:val="ConsPlusNonformat"/>
        <w:jc w:val="both"/>
      </w:pPr>
      <w:r w:rsidRPr="00C266D1">
        <w:t>│токоведущую часть изолируют от всех других цепей  и  заземленных  частей,│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доступных</w:t>
      </w:r>
      <w:proofErr w:type="gramEnd"/>
      <w:r w:rsidRPr="00C266D1">
        <w:t xml:space="preserve"> прикосновению.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[ГОСТ </w:t>
      </w:r>
      <w:proofErr w:type="gramStart"/>
      <w:r w:rsidRPr="00C266D1">
        <w:t>Р</w:t>
      </w:r>
      <w:proofErr w:type="gramEnd"/>
      <w:r w:rsidRPr="00C266D1">
        <w:t xml:space="preserve"> МЭК 61140-2000, пункт 3.25]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3.42.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Электробезопасность:    система   </w:t>
      </w:r>
      <w:proofErr w:type="gramStart"/>
      <w:r w:rsidRPr="00C266D1">
        <w:t>организационных</w:t>
      </w:r>
      <w:proofErr w:type="gramEnd"/>
      <w:r w:rsidRPr="00C266D1">
        <w:t xml:space="preserve">    и    технических│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│мероприятий и средств, обеспечивающих защиту людей от </w:t>
      </w:r>
      <w:proofErr w:type="gramStart"/>
      <w:r w:rsidRPr="00C266D1">
        <w:t>вредного</w:t>
      </w:r>
      <w:proofErr w:type="gramEnd"/>
      <w:r w:rsidRPr="00C266D1">
        <w:t xml:space="preserve"> и опасного│</w:t>
      </w:r>
    </w:p>
    <w:p w:rsidR="00E27AEB" w:rsidRPr="00C266D1" w:rsidRDefault="00E27AEB">
      <w:pPr>
        <w:pStyle w:val="ConsPlusNonformat"/>
        <w:jc w:val="both"/>
      </w:pPr>
      <w:r w:rsidRPr="00C266D1">
        <w:t>│воздействия электрического тока,  электрической  дуги,  электромагнитного│</w:t>
      </w:r>
    </w:p>
    <w:p w:rsidR="00E27AEB" w:rsidRPr="00C266D1" w:rsidRDefault="00E27AEB">
      <w:pPr>
        <w:pStyle w:val="ConsPlusNonformat"/>
        <w:jc w:val="both"/>
      </w:pPr>
      <w:r w:rsidRPr="00C266D1">
        <w:t>│поля и статического электричества.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1]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60580" w:rsidRDefault="0046058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lastRenderedPageBreak/>
        <w:t>3.43.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Электромагнитное поле: вид материи, определяемый во всех точках двумя│</w:t>
      </w:r>
    </w:p>
    <w:p w:rsidR="00E27AEB" w:rsidRPr="00C266D1" w:rsidRDefault="00E27AEB">
      <w:pPr>
        <w:pStyle w:val="ConsPlusNonformat"/>
        <w:jc w:val="both"/>
      </w:pPr>
      <w:r w:rsidRPr="00C266D1">
        <w:t>│векторными величинами, которые характеризуют две его стороны,  называемые│</w:t>
      </w:r>
    </w:p>
    <w:p w:rsidR="00E27AEB" w:rsidRPr="00C266D1" w:rsidRDefault="00E27AEB">
      <w:pPr>
        <w:pStyle w:val="ConsPlusNonformat"/>
        <w:jc w:val="both"/>
      </w:pPr>
      <w:r w:rsidRPr="00C266D1">
        <w:t>│</w:t>
      </w:r>
      <w:r w:rsidR="00C266D1" w:rsidRPr="00C266D1">
        <w:t>»</w:t>
      </w:r>
      <w:r w:rsidRPr="00C266D1">
        <w:t>электрическое поле</w:t>
      </w:r>
      <w:r w:rsidR="00C266D1" w:rsidRPr="00C266D1">
        <w:t>»</w:t>
      </w:r>
      <w:r w:rsidRPr="00C266D1">
        <w:t xml:space="preserve"> и </w:t>
      </w:r>
      <w:r w:rsidR="00C266D1" w:rsidRPr="00C266D1">
        <w:t>«</w:t>
      </w:r>
      <w:r w:rsidRPr="00C266D1">
        <w:t>магнитное поле</w:t>
      </w:r>
      <w:r w:rsidR="00C266D1" w:rsidRPr="00C266D1">
        <w:t>»</w:t>
      </w:r>
      <w:r w:rsidRPr="00C266D1">
        <w:t xml:space="preserve">, </w:t>
      </w:r>
      <w:proofErr w:type="gramStart"/>
      <w:r w:rsidRPr="00C266D1">
        <w:t>оказывающий</w:t>
      </w:r>
      <w:proofErr w:type="gramEnd"/>
      <w:r w:rsidRPr="00C266D1">
        <w:t xml:space="preserve"> силовое  воздействие│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│на  электрически  заряженные  частицы,  </w:t>
      </w:r>
      <w:proofErr w:type="gramStart"/>
      <w:r w:rsidRPr="00C266D1">
        <w:t>зависящее</w:t>
      </w:r>
      <w:proofErr w:type="gramEnd"/>
      <w:r w:rsidRPr="00C266D1">
        <w:t xml:space="preserve">  от   их   скорости   и│</w:t>
      </w:r>
    </w:p>
    <w:p w:rsidR="00E27AEB" w:rsidRPr="00C266D1" w:rsidRDefault="00E27AEB">
      <w:pPr>
        <w:pStyle w:val="ConsPlusNonformat"/>
        <w:jc w:val="both"/>
      </w:pPr>
      <w:r w:rsidRPr="00C266D1">
        <w:t>│электрического заряда.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52002-2003, пункт 2.1]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3.44.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 xml:space="preserve">│    </w:t>
      </w:r>
      <w:proofErr w:type="spellStart"/>
      <w:r w:rsidRPr="00C266D1">
        <w:t>Электротравма</w:t>
      </w:r>
      <w:proofErr w:type="spellEnd"/>
      <w:r w:rsidRPr="00C266D1">
        <w:t>: травма, вызванная воздействием электрического тока или│</w:t>
      </w:r>
    </w:p>
    <w:p w:rsidR="00E27AEB" w:rsidRPr="00C266D1" w:rsidRDefault="00E27AEB">
      <w:pPr>
        <w:pStyle w:val="ConsPlusNonformat"/>
        <w:jc w:val="both"/>
      </w:pPr>
      <w:r w:rsidRPr="00C266D1">
        <w:t>│электрической дуги. 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[ГОСТ 12.1.009-76, пункт 2]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  <w:r w:rsidRPr="00C266D1">
        <w:t>3.45.</w:t>
      </w:r>
    </w:p>
    <w:p w:rsidR="00E27AEB" w:rsidRPr="00C266D1" w:rsidRDefault="00E27AEB">
      <w:pPr>
        <w:pStyle w:val="ConsPlusNonformat"/>
        <w:jc w:val="both"/>
      </w:pPr>
      <w:r w:rsidRPr="00C266D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Nonformat"/>
        <w:jc w:val="both"/>
      </w:pPr>
      <w:r w:rsidRPr="00C266D1">
        <w:t>│    Электроустановка:   совокупность    машин,    аппаратов,    линий   и│</w:t>
      </w:r>
    </w:p>
    <w:p w:rsidR="00E27AEB" w:rsidRPr="00C266D1" w:rsidRDefault="00E27AEB">
      <w:pPr>
        <w:pStyle w:val="ConsPlusNonformat"/>
        <w:jc w:val="both"/>
      </w:pPr>
      <w:proofErr w:type="gramStart"/>
      <w:r w:rsidRPr="00C266D1">
        <w:t>│вспомогательного оборудования (вместе с  сооружениями  и  помещениями,  в│</w:t>
      </w:r>
      <w:proofErr w:type="gramEnd"/>
    </w:p>
    <w:p w:rsidR="00E27AEB" w:rsidRPr="00C266D1" w:rsidRDefault="00E27AEB">
      <w:pPr>
        <w:pStyle w:val="ConsPlusNonformat"/>
        <w:jc w:val="both"/>
      </w:pPr>
      <w:r w:rsidRPr="00C266D1">
        <w:t>│</w:t>
      </w:r>
      <w:proofErr w:type="gramStart"/>
      <w:r w:rsidRPr="00C266D1">
        <w:t>которых</w:t>
      </w:r>
      <w:proofErr w:type="gramEnd"/>
      <w:r w:rsidRPr="00C266D1">
        <w:t xml:space="preserve">    они    установлены)    предназначенных    для    производства,│</w:t>
      </w:r>
    </w:p>
    <w:p w:rsidR="00E27AEB" w:rsidRPr="00C266D1" w:rsidRDefault="00E27AEB">
      <w:pPr>
        <w:pStyle w:val="ConsPlusNonformat"/>
        <w:jc w:val="both"/>
      </w:pPr>
      <w:r w:rsidRPr="00C266D1">
        <w:t>│преобразования,  трансформации,  передачи,  распределения   электрической│</w:t>
      </w:r>
    </w:p>
    <w:p w:rsidR="00E27AEB" w:rsidRPr="00C266D1" w:rsidRDefault="00E27AEB">
      <w:pPr>
        <w:pStyle w:val="ConsPlusNonformat"/>
        <w:jc w:val="both"/>
      </w:pPr>
      <w:r w:rsidRPr="00C266D1">
        <w:t>│энергии и преобразования ее в другие виды энергии.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│    [1, пункт 1.1.3]                                                     │</w:t>
      </w:r>
    </w:p>
    <w:p w:rsidR="00E27AEB" w:rsidRPr="00C266D1" w:rsidRDefault="00E27AEB">
      <w:pPr>
        <w:pStyle w:val="ConsPlusNonformat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460580" w:rsidRDefault="00E27AEB">
      <w:pPr>
        <w:pStyle w:val="ConsPlusNormal"/>
        <w:jc w:val="center"/>
        <w:outlineLvl w:val="1"/>
        <w:rPr>
          <w:b/>
        </w:rPr>
      </w:pPr>
      <w:r w:rsidRPr="00460580">
        <w:rPr>
          <w:b/>
        </w:rPr>
        <w:t>4. Основные положения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  <w:outlineLvl w:val="2"/>
      </w:pPr>
      <w:r w:rsidRPr="00C266D1">
        <w:t>4.1. Общие положения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4.1.1. Опасное и вредное воздействия на людей электрического тока, электрической дуги и электромагнитных полей проявляются в виде электротравм и профессиональных заболеваний.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4.1.2. Степень опасного и вредного воздействия на человека электрического тока, электрической дуги и электромагнитных полей зависит </w:t>
      </w:r>
      <w:proofErr w:type="gramStart"/>
      <w:r w:rsidRPr="00C266D1">
        <w:t>от</w:t>
      </w:r>
      <w:proofErr w:type="gramEnd"/>
      <w:r w:rsidRPr="00C266D1">
        <w:t>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рода и величины напряжения и тока;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частоты электрического тока;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пути тока через тело человека;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продолжительности воздействия электрического тока или электромагнитного поля на организм человека;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условий внешней среды.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4.1.3. Нормы на допустимые токи и напряжения прикосновения в электроустановках должны устанавливаться в соответствии с предельно допустимыми уровнями воздействия на человека токов и напряжений прикосновения и утверждаться в установленном порядке.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4.1.4. Требования электробезопасности при воздействии электрических полей промышленной частоты по [4] и [5].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4.1.5. Электробезопасность должна обеспечиваться: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конструкцией электроустановок;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техническими способами и средствами защиты;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lastRenderedPageBreak/>
        <w:t>- организационными и техническими мероприятиями.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Электроустановки и их части должны быть выполнены таким образом, чтобы работающие не подвергались опасным и вредным воздействиям электрического тока и электромагнитных полей, и соответствовать требованиям электробезопасности.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4.1.6. Требования (правила и нормы) электробезопасности к конструкции и устройству электроустановок должны быть установлены в стандартах безопасности труда, а также в стандартах, технических условиях и технических регламентах на электротехнические изделия, электрифицированное оборудование и инструменты.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Предусматривается переработка требований электробезопасности при переоснащении производственных объектов, производстве и внедрении новой техники и технологий.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4.1.7. Технические способы и средства защиты, обеспечивающие электробезопасность, должны устанавливаться с учетом: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номинального напряжения, рода и частоты тока электроустановки;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способа электроснабжения (от стационарной сети, от автономного источника питания электроэнергией);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- режима </w:t>
      </w:r>
      <w:proofErr w:type="spellStart"/>
      <w:r w:rsidRPr="00C266D1">
        <w:t>нейтрали</w:t>
      </w:r>
      <w:proofErr w:type="spellEnd"/>
      <w:r w:rsidRPr="00C266D1">
        <w:t xml:space="preserve"> (средней точки) источника питания электроэнергией (</w:t>
      </w:r>
      <w:proofErr w:type="gramStart"/>
      <w:r w:rsidRPr="00C266D1">
        <w:t>изолированная</w:t>
      </w:r>
      <w:proofErr w:type="gramEnd"/>
      <w:r w:rsidRPr="00C266D1">
        <w:t xml:space="preserve">, заземленная </w:t>
      </w:r>
      <w:proofErr w:type="spellStart"/>
      <w:r w:rsidRPr="00C266D1">
        <w:t>нейтраль</w:t>
      </w:r>
      <w:proofErr w:type="spellEnd"/>
      <w:r w:rsidRPr="00C266D1">
        <w:t>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вида исполнения (стационарные, передвижные, переносные);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условий внешней среды: особо опасные помещения, помещения с повышенной опасностью, помещения без повышенной опасности, территории открытых электроустановок;</w:t>
      </w:r>
    </w:p>
    <w:p w:rsidR="00E27AEB" w:rsidRPr="00C266D1" w:rsidRDefault="00E27AEB">
      <w:pPr>
        <w:pStyle w:val="ConsPlusNormal"/>
        <w:spacing w:before="220"/>
        <w:ind w:firstLine="540"/>
        <w:jc w:val="both"/>
        <w:rPr>
          <w:i/>
        </w:rPr>
      </w:pPr>
      <w:r w:rsidRPr="00C266D1">
        <w:rPr>
          <w:i/>
        </w:rPr>
        <w:t>Примечание. Классификация помещений по степени опасности поражения электрическим током определяется в соответствии с Правилами устройства электроустановок [1].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- возможности снятия напряжения с токоведущих частей, на которых или вблизи которых должна производиться работа;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характера возможного прикосновения человека к элементам цепи тока: однофазное (однополюсное) прикосновение, двухфазное (двухполюсное) прикосновение, прикосновение к металлическим нетоковедущим частям, оказавшимся под напряжением;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возможности приближения к токоведущим частям, находящимся под напряжением, на расстояние меньше допустимого или попадания в зону растекания тока;</w:t>
      </w:r>
    </w:p>
    <w:p w:rsidR="00E27AEB" w:rsidRPr="00460580" w:rsidRDefault="00E27AEB">
      <w:pPr>
        <w:pStyle w:val="ConsPlusNormal"/>
        <w:spacing w:before="220"/>
        <w:ind w:firstLine="540"/>
        <w:jc w:val="both"/>
        <w:rPr>
          <w:i/>
        </w:rPr>
      </w:pPr>
      <w:r w:rsidRPr="00460580">
        <w:rPr>
          <w:i/>
        </w:rPr>
        <w:t xml:space="preserve">Примечание. Определение зоны досягаемости в электроустановках до 1 </w:t>
      </w:r>
      <w:proofErr w:type="spellStart"/>
      <w:r w:rsidRPr="00460580">
        <w:rPr>
          <w:i/>
        </w:rPr>
        <w:t>кВ</w:t>
      </w:r>
      <w:proofErr w:type="spellEnd"/>
      <w:r w:rsidRPr="00460580">
        <w:rPr>
          <w:i/>
        </w:rPr>
        <w:t xml:space="preserve"> приведено в Приложении А.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- видов работ: монтаж, наладка, испытание, эксплуатация электроустановок, осуществляемых в зоне расположения электроустановок, в том числе в зоне воздушных линий электропередачи;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возможности возникновения электрической дуги в результате случайных факторов (в том числе в аварийной ситуации) и связанных с этим рисков поражения термическим действием электрической дуги, а также потенциальный уровень мощности электрической дуги;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- возможности прикосновения работающих к элементам электроустановок, находящихся под наведенным напряжением, вызванным электромагнитным влиянием электроустановок, </w:t>
      </w:r>
      <w:r w:rsidRPr="00C266D1">
        <w:lastRenderedPageBreak/>
        <w:t>находящихся под рабочим напряжением [</w:t>
      </w:r>
      <w:proofErr w:type="spellStart"/>
      <w:r w:rsidRPr="00C266D1">
        <w:t>двухцепные</w:t>
      </w:r>
      <w:proofErr w:type="spellEnd"/>
      <w:r w:rsidRPr="00C266D1">
        <w:t xml:space="preserve"> воздушные линии (</w:t>
      </w:r>
      <w:proofErr w:type="gramStart"/>
      <w:r w:rsidRPr="00C266D1">
        <w:t>ВЛ</w:t>
      </w:r>
      <w:proofErr w:type="gramEnd"/>
      <w:r w:rsidRPr="00C266D1">
        <w:t>) электропередачи, грозозащитные тросы ВЛ, кабельные линии, волоконно-оптические линии связи (ВОЛС) и контактная сеть железных дорог переменного тока].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4.1.8. Требования безопасности при эксплуатации электроустановок на производстве должны соответствовать нормативным требованиям охраны труда, содержащимся в федеральных законах и иных нормативных правовых актах Российской Федерации [3].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4.1.9. Требования безопасности при пользовании электроустановками бытового назначения должны содержаться в прилагаемых к ним инструкциях по эксплуатации предприятий-изготовителей.</w:t>
      </w:r>
    </w:p>
    <w:p w:rsidR="00E27AEB" w:rsidRPr="00C266D1" w:rsidRDefault="00E27AEB">
      <w:pPr>
        <w:pStyle w:val="ConsPlusNormal"/>
        <w:spacing w:before="220"/>
        <w:ind w:firstLine="540"/>
        <w:jc w:val="both"/>
        <w:outlineLvl w:val="2"/>
      </w:pPr>
      <w:r w:rsidRPr="00C266D1">
        <w:t>4.2. Обеспечение электробезопасности техническими способами и средствами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4.2.1. Для обеспечения защиты от случайного прикосновения к токоведущим частям необходимо применять следующие способы и средства: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защитные оболочки;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защитные ограждения (временные или стационарные);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защитные барьеры;</w:t>
      </w:r>
    </w:p>
    <w:p w:rsidR="00E27AEB" w:rsidRPr="00460580" w:rsidRDefault="00E27AEB">
      <w:pPr>
        <w:pStyle w:val="ConsPlusNormal"/>
        <w:spacing w:before="220"/>
        <w:ind w:firstLine="540"/>
        <w:jc w:val="both"/>
        <w:rPr>
          <w:i/>
        </w:rPr>
      </w:pPr>
      <w:r w:rsidRPr="00460580">
        <w:rPr>
          <w:i/>
        </w:rPr>
        <w:t xml:space="preserve">Примечание. Барьеры предназначены для защиты квалифицированных специалистов или проинструктированных лиц и не предназначены для защиты простых лиц (см. ГОСТ </w:t>
      </w:r>
      <w:proofErr w:type="gramStart"/>
      <w:r w:rsidRPr="00460580">
        <w:rPr>
          <w:i/>
        </w:rPr>
        <w:t>Р</w:t>
      </w:r>
      <w:proofErr w:type="gramEnd"/>
      <w:r w:rsidRPr="00460580">
        <w:rPr>
          <w:i/>
        </w:rPr>
        <w:t xml:space="preserve"> МЭК 61140).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- безопасное расположение токоведущих частей;</w:t>
      </w:r>
    </w:p>
    <w:p w:rsidR="00E27AEB" w:rsidRPr="00460580" w:rsidRDefault="00E27AEB">
      <w:pPr>
        <w:pStyle w:val="ConsPlusNormal"/>
        <w:spacing w:before="220"/>
        <w:ind w:firstLine="540"/>
        <w:jc w:val="both"/>
        <w:rPr>
          <w:i/>
        </w:rPr>
      </w:pPr>
      <w:r w:rsidRPr="00460580">
        <w:rPr>
          <w:i/>
        </w:rPr>
        <w:t xml:space="preserve">Примечание. Части, которые удалены друг от друга более чем на 2,5 м, считают одновременно доступными (см. ГОСТ </w:t>
      </w:r>
      <w:proofErr w:type="gramStart"/>
      <w:r w:rsidRPr="00460580">
        <w:rPr>
          <w:i/>
        </w:rPr>
        <w:t>Р</w:t>
      </w:r>
      <w:proofErr w:type="gramEnd"/>
      <w:r w:rsidRPr="00460580">
        <w:rPr>
          <w:i/>
        </w:rPr>
        <w:t xml:space="preserve"> МЭК 61140).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- изоляция токоведущих частей (основная, дополнительная, усиленная, двойная);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изоляция рабочего места;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малое напряжение;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защитное отключение;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- электрическое разделение (см. ГОСТ </w:t>
      </w:r>
      <w:proofErr w:type="gramStart"/>
      <w:r w:rsidRPr="00C266D1">
        <w:t>Р</w:t>
      </w:r>
      <w:proofErr w:type="gramEnd"/>
      <w:r w:rsidRPr="00C266D1">
        <w:t xml:space="preserve"> МЭК 61140);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предупредительная сигнализация, блокировки, знаки безопасности.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4.2.2. Для обеспечения защиты от поражения электрическим током при прикосновении к металлическим нетоковедущим частям, которые могут оказаться под напряжением в результате повреждения изоляции, применяют следующие способы: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защитное заземление;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- </w:t>
      </w:r>
      <w:proofErr w:type="spellStart"/>
      <w:r w:rsidRPr="00C266D1">
        <w:t>зануление</w:t>
      </w:r>
      <w:proofErr w:type="spellEnd"/>
      <w:r w:rsidRPr="00C266D1">
        <w:t>;</w:t>
      </w:r>
    </w:p>
    <w:p w:rsidR="00E27AEB" w:rsidRPr="00460580" w:rsidRDefault="00E27AEB">
      <w:pPr>
        <w:pStyle w:val="ConsPlusNormal"/>
        <w:spacing w:before="220"/>
        <w:ind w:firstLine="540"/>
        <w:jc w:val="both"/>
        <w:rPr>
          <w:i/>
        </w:rPr>
      </w:pPr>
      <w:r w:rsidRPr="00460580">
        <w:rPr>
          <w:i/>
        </w:rPr>
        <w:t xml:space="preserve">Примечание. Обозначения для электроустановок напряжением до 1 </w:t>
      </w:r>
      <w:proofErr w:type="spellStart"/>
      <w:r w:rsidRPr="00460580">
        <w:rPr>
          <w:i/>
        </w:rPr>
        <w:t>кВ</w:t>
      </w:r>
      <w:proofErr w:type="spellEnd"/>
      <w:r w:rsidRPr="00460580">
        <w:rPr>
          <w:i/>
        </w:rPr>
        <w:t xml:space="preserve"> приведены в Приложении Б.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- выравнивание потенциалов;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lastRenderedPageBreak/>
        <w:t>- защитное экранирование;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систему защитных проводов;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защитное отключение;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изоляцию нетоковедущих частей;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электрическое разделение сети;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- простое и защитное разделения цепей (см. ГОСТ </w:t>
      </w:r>
      <w:proofErr w:type="gramStart"/>
      <w:r w:rsidRPr="00C266D1">
        <w:t>Р</w:t>
      </w:r>
      <w:proofErr w:type="gramEnd"/>
      <w:r w:rsidRPr="00C266D1">
        <w:t xml:space="preserve"> МЭК 61140);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малое напряжение;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контроль изоляции;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компенсацию токов замыкания на землю;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электроизоляционные средства;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средства индивидуальной защиты.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Технические способы и средства применяют раздельно или в сочетании друг с другом так, чтобы обеспечивалась оптимальная защита при нормальном функционировании электроустановок и при возникновении аварийных ситуаций (см. Приложения</w:t>
      </w:r>
      <w:proofErr w:type="gramStart"/>
      <w:r w:rsidRPr="00C266D1">
        <w:t xml:space="preserve"> В</w:t>
      </w:r>
      <w:proofErr w:type="gramEnd"/>
      <w:r w:rsidRPr="00C266D1">
        <w:t xml:space="preserve"> - Д).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4.2.3. Для обеспечения защиты от поражения термическим действием электрической дуги при работах в закрытых и открытых электроустановках (оборудование электрических сетей, станций и подстанций, контактная сеть железных дорог) со снятием и без снятия напряжения дополнительно следует применять специальные защитные термостойкие комплекты, включающие одежду, обувь, средства защиты головы и рук.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4.2.4. Для защиты от поражения электрическим током при прикосновении работающих к элементам электроустановок, находящихся под наведенным напряжением, вызванным электромагнитным влиянием электроустановок, находящихся под рабочим напряжением (</w:t>
      </w:r>
      <w:proofErr w:type="spellStart"/>
      <w:r w:rsidRPr="00C266D1">
        <w:t>двухцепные</w:t>
      </w:r>
      <w:proofErr w:type="spellEnd"/>
      <w:r w:rsidRPr="00C266D1">
        <w:t xml:space="preserve"> </w:t>
      </w:r>
      <w:proofErr w:type="gramStart"/>
      <w:r w:rsidRPr="00C266D1">
        <w:t>ВЛ</w:t>
      </w:r>
      <w:proofErr w:type="gramEnd"/>
      <w:r w:rsidRPr="00C266D1">
        <w:t xml:space="preserve"> электропередачи, грозозащитные тросы ВЛ, кабельные линии, ВОЛС и контактная сеть железных дорог переменного тока), дополнительно следует применять шунтирующие (электропроводящие) комплекты, включающие одежду, обувь, средства защиты головы и рук.</w:t>
      </w:r>
    </w:p>
    <w:p w:rsidR="00E27AEB" w:rsidRPr="00C266D1" w:rsidRDefault="00E27AEB">
      <w:pPr>
        <w:pStyle w:val="ConsPlusNormal"/>
        <w:spacing w:before="220"/>
        <w:ind w:firstLine="540"/>
        <w:jc w:val="both"/>
        <w:outlineLvl w:val="2"/>
      </w:pPr>
      <w:r w:rsidRPr="00C266D1">
        <w:t>4.3. Контроль требований электробезопасности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Контроль выполнения требований электробезопасности, установленных настоящим стандартом, должен проводиться на следующих этапах: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проектирование;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изготовление и монтаж (включая испытания и ввод в эксплуатацию);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- эксплуатация.</w:t>
      </w:r>
    </w:p>
    <w:p w:rsidR="00C266D1" w:rsidRDefault="00C266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jc w:val="right"/>
        <w:outlineLvl w:val="0"/>
      </w:pPr>
      <w:r w:rsidRPr="00C266D1">
        <w:lastRenderedPageBreak/>
        <w:t>Приложение</w:t>
      </w:r>
      <w:proofErr w:type="gramStart"/>
      <w:r w:rsidRPr="00C266D1">
        <w:t xml:space="preserve"> А</w:t>
      </w:r>
      <w:proofErr w:type="gramEnd"/>
    </w:p>
    <w:p w:rsidR="00E27AEB" w:rsidRPr="00C266D1" w:rsidRDefault="00E27AEB">
      <w:pPr>
        <w:pStyle w:val="ConsPlusNormal"/>
        <w:jc w:val="right"/>
      </w:pPr>
      <w:r w:rsidRPr="00C266D1">
        <w:t>(справочное)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  <w:rPr>
          <w:b/>
        </w:rPr>
      </w:pPr>
      <w:bookmarkStart w:id="1" w:name="P426"/>
      <w:bookmarkEnd w:id="1"/>
      <w:r w:rsidRPr="00C266D1">
        <w:rPr>
          <w:b/>
        </w:rPr>
        <w:t xml:space="preserve">ЗОНА ДОСЯГАЕМОСТИ В ЭЛЕКТРОУСТАНОВКАХ ДО 1 </w:t>
      </w:r>
      <w:proofErr w:type="spellStart"/>
      <w:r w:rsidRPr="00C266D1">
        <w:rPr>
          <w:b/>
        </w:rPr>
        <w:t>кВ</w:t>
      </w:r>
      <w:proofErr w:type="spellEnd"/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А.1. Зона досягаемости в электроустановках до 1 </w:t>
      </w:r>
      <w:proofErr w:type="spellStart"/>
      <w:r w:rsidRPr="00C266D1">
        <w:t>кВ</w:t>
      </w:r>
      <w:proofErr w:type="spellEnd"/>
      <w:r w:rsidRPr="00C266D1">
        <w:t xml:space="preserve"> приведена на рисунке А.1.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50"/>
        </w:rPr>
        <w:pict>
          <v:shape id="_x0000_i1025" style="width:405.1pt;height:162.15pt" coordsize="" o:spt="100" adj="0,,0" path="" filled="f" stroked="f">
            <v:stroke joinstyle="miter"/>
            <v:imagedata r:id="rId6" o:title="base_44_13564_32768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S - поверхность, на которой может находиться человек;</w:t>
      </w:r>
    </w:p>
    <w:p w:rsidR="00E27AEB" w:rsidRPr="00C266D1" w:rsidRDefault="00E27AEB">
      <w:pPr>
        <w:pStyle w:val="ConsPlusNormal"/>
        <w:jc w:val="center"/>
      </w:pPr>
      <w:r w:rsidRPr="00C266D1">
        <w:t xml:space="preserve">B - основание поверхности S; </w:t>
      </w:r>
      <w:r w:rsidR="00F66986">
        <w:pict>
          <v:shape id="_x0000_i1026" style="width:54.45pt;height:11.25pt" coordsize="" o:spt="100" adj="0,,0" path="" filled="f" stroked="f">
            <v:stroke joinstyle="miter"/>
            <v:imagedata r:id="rId7" o:title="base_44_13564_32769"/>
            <v:formulas/>
            <v:path o:connecttype="segments"/>
          </v:shape>
        </w:pict>
      </w:r>
      <w:r w:rsidRPr="00C266D1">
        <w:t xml:space="preserve"> - граница</w:t>
      </w:r>
    </w:p>
    <w:p w:rsidR="00E27AEB" w:rsidRPr="00C266D1" w:rsidRDefault="00E27AEB">
      <w:pPr>
        <w:pStyle w:val="ConsPlusNormal"/>
        <w:jc w:val="center"/>
      </w:pPr>
      <w:r w:rsidRPr="00C266D1">
        <w:t>зоны досягаемости токоведущих частей рукой человека,</w:t>
      </w:r>
    </w:p>
    <w:p w:rsidR="00E27AEB" w:rsidRPr="00C266D1" w:rsidRDefault="00E27AEB">
      <w:pPr>
        <w:pStyle w:val="ConsPlusNormal"/>
        <w:jc w:val="center"/>
      </w:pPr>
      <w:proofErr w:type="gramStart"/>
      <w:r w:rsidRPr="00C266D1">
        <w:t>находящегося</w:t>
      </w:r>
      <w:proofErr w:type="gramEnd"/>
      <w:r w:rsidRPr="00C266D1">
        <w:t xml:space="preserve"> на поверхности S;</w:t>
      </w:r>
    </w:p>
    <w:p w:rsidR="00E27AEB" w:rsidRPr="00C266D1" w:rsidRDefault="00E27AEB">
      <w:pPr>
        <w:pStyle w:val="ConsPlusNormal"/>
        <w:jc w:val="center"/>
      </w:pPr>
      <w:r w:rsidRPr="00C266D1">
        <w:t>0,75; 1,25; 2,50 м - расстояния от края поверхности S</w:t>
      </w:r>
    </w:p>
    <w:p w:rsidR="00E27AEB" w:rsidRPr="00C266D1" w:rsidRDefault="00E27AEB">
      <w:pPr>
        <w:pStyle w:val="ConsPlusNormal"/>
        <w:jc w:val="center"/>
      </w:pPr>
      <w:r w:rsidRPr="00C266D1">
        <w:t>до границы зоны досягаемости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Рисунок А.1. Зона досягаемости в электроустановках до 1 </w:t>
      </w:r>
      <w:proofErr w:type="spellStart"/>
      <w:r w:rsidRPr="00C266D1">
        <w:t>кВ</w:t>
      </w:r>
      <w:proofErr w:type="spellEnd"/>
    </w:p>
    <w:p w:rsidR="00C266D1" w:rsidRDefault="00C266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jc w:val="right"/>
        <w:outlineLvl w:val="0"/>
      </w:pPr>
      <w:r w:rsidRPr="00C266D1">
        <w:lastRenderedPageBreak/>
        <w:t>Приложение</w:t>
      </w:r>
      <w:proofErr w:type="gramStart"/>
      <w:r w:rsidRPr="00C266D1">
        <w:t xml:space="preserve"> Б</w:t>
      </w:r>
      <w:proofErr w:type="gramEnd"/>
    </w:p>
    <w:p w:rsidR="00E27AEB" w:rsidRPr="00C266D1" w:rsidRDefault="00E27AEB">
      <w:pPr>
        <w:pStyle w:val="ConsPlusNormal"/>
        <w:jc w:val="right"/>
      </w:pPr>
      <w:r w:rsidRPr="00C266D1">
        <w:t>(справочное)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  <w:rPr>
          <w:b/>
        </w:rPr>
      </w:pPr>
      <w:bookmarkStart w:id="2" w:name="P448"/>
      <w:bookmarkEnd w:id="2"/>
      <w:r w:rsidRPr="00C266D1">
        <w:rPr>
          <w:b/>
        </w:rPr>
        <w:t xml:space="preserve">ОБОЗНАЧЕНИЯ ДЛЯ ЭЛЕКТРОУСТАНОВОК НАПРЯЖЕНИЕМ ДО 1 </w:t>
      </w:r>
      <w:proofErr w:type="spellStart"/>
      <w:r w:rsidRPr="00C266D1">
        <w:rPr>
          <w:b/>
        </w:rPr>
        <w:t>кВ</w:t>
      </w:r>
      <w:proofErr w:type="spellEnd"/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Система TN - система, в которой </w:t>
      </w:r>
      <w:proofErr w:type="spellStart"/>
      <w:r w:rsidRPr="00C266D1">
        <w:t>нейтраль</w:t>
      </w:r>
      <w:proofErr w:type="spellEnd"/>
      <w:r w:rsidRPr="00C266D1">
        <w:t xml:space="preserve"> источника питания глухо заземлена, а открытые проводящие части электроустановки присоединены к </w:t>
      </w:r>
      <w:proofErr w:type="spellStart"/>
      <w:r w:rsidRPr="00C266D1">
        <w:t>глухозаземленной</w:t>
      </w:r>
      <w:proofErr w:type="spellEnd"/>
      <w:r w:rsidRPr="00C266D1">
        <w:t xml:space="preserve"> </w:t>
      </w:r>
      <w:proofErr w:type="spellStart"/>
      <w:r w:rsidRPr="00C266D1">
        <w:t>нейтрали</w:t>
      </w:r>
      <w:proofErr w:type="spellEnd"/>
      <w:r w:rsidRPr="00C266D1">
        <w:t xml:space="preserve"> источника посредством нулевых защитных проводников.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Система TN-C - система TN, в которой нулевой защитный и нулевой рабочий проводники совмещены в одном проводнике на всем ее протяжении (см. рисунок Б.1).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37"/>
        </w:rPr>
        <w:pict>
          <v:shape id="_x0000_i1027" style="width:232.9pt;height:148.4pt" coordsize="" o:spt="100" adj="0,,0" path="" filled="f" stroked="f">
            <v:stroke joinstyle="miter"/>
            <v:imagedata r:id="rId8" o:title="base_44_13564_32770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а) переменного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65"/>
        </w:rPr>
        <w:pict>
          <v:shape id="_x0000_i1028" style="width:227.9pt;height:177.2pt" coordsize="" o:spt="100" adj="0,,0" path="" filled="f" stroked="f">
            <v:stroke joinstyle="miter"/>
            <v:imagedata r:id="rId9" o:title="base_44_13564_32771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б)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 xml:space="preserve">1 - заземлитель </w:t>
      </w:r>
      <w:proofErr w:type="spellStart"/>
      <w:r w:rsidRPr="00C266D1">
        <w:t>нейтрали</w:t>
      </w:r>
      <w:proofErr w:type="spellEnd"/>
      <w:r w:rsidRPr="00C266D1">
        <w:t xml:space="preserve"> (средней точки) источника питания;</w:t>
      </w:r>
    </w:p>
    <w:p w:rsidR="00E27AEB" w:rsidRPr="00C266D1" w:rsidRDefault="00E27AEB">
      <w:pPr>
        <w:pStyle w:val="ConsPlusNormal"/>
        <w:jc w:val="center"/>
      </w:pPr>
      <w:r w:rsidRPr="00C266D1">
        <w:t>2 - открытые проводящие части; 3 - источник питания</w:t>
      </w:r>
    </w:p>
    <w:p w:rsidR="00E27AEB" w:rsidRPr="00C266D1" w:rsidRDefault="00E27AEB">
      <w:pPr>
        <w:pStyle w:val="ConsPlusNormal"/>
        <w:jc w:val="center"/>
      </w:pPr>
      <w:r w:rsidRPr="00C266D1">
        <w:t>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Рисунок Б.1. Система TN-C переменного и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Система TN-S - система TN, в которой нулевой защитный и нулевой рабочий проводники разделены на всем ее протяжении (см. рисунок Б.2).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55"/>
        </w:rPr>
        <w:lastRenderedPageBreak/>
        <w:pict>
          <v:shape id="_x0000_i1029" style="width:226.65pt;height:165.9pt" coordsize="" o:spt="100" adj="0,,0" path="" filled="f" stroked="f">
            <v:stroke joinstyle="miter"/>
            <v:imagedata r:id="rId10" o:title="base_44_13564_32772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а) переменного тока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63"/>
        </w:rPr>
        <w:pict>
          <v:shape id="_x0000_i1030" style="width:468.3pt;height:174.7pt" coordsize="" o:spt="100" adj="0,,0" path="" filled="f" stroked="f">
            <v:stroke joinstyle="miter"/>
            <v:imagedata r:id="rId11" o:title="base_44_13564_32773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б) постоянного тока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1 - заземлитель </w:t>
      </w:r>
      <w:proofErr w:type="spellStart"/>
      <w:r w:rsidRPr="00C266D1">
        <w:t>нейтрали</w:t>
      </w:r>
      <w:proofErr w:type="spellEnd"/>
      <w:r w:rsidRPr="00C266D1">
        <w:t xml:space="preserve"> источника переменного тока;</w:t>
      </w:r>
    </w:p>
    <w:p w:rsidR="00E27AEB" w:rsidRPr="00C266D1" w:rsidRDefault="00E27AEB">
      <w:pPr>
        <w:pStyle w:val="ConsPlusNormal"/>
        <w:jc w:val="center"/>
      </w:pPr>
      <w:r w:rsidRPr="00C266D1">
        <w:t>1-1 - заземлитель вывода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>1-2 - заземлитель средней точки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>2 - открытые проводящие части; 3 - источник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Б.2. Система TN-S переменного и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Система TN-C-S - система TN, в которой функции нулевого защитного и нулевого рабочего проводников совмещены в одном проводнике в какой-то ее части, начиная от источника питания (см. рисунок Б.3).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51"/>
        </w:rPr>
        <w:lastRenderedPageBreak/>
        <w:pict>
          <v:shape id="_x0000_i1031" style="width:237.3pt;height:162.8pt" coordsize="" o:spt="100" adj="0,,0" path="" filled="f" stroked="f">
            <v:stroke joinstyle="miter"/>
            <v:imagedata r:id="rId12" o:title="base_44_13564_32774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а) переменного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47"/>
        </w:rPr>
        <w:pict>
          <v:shape id="_x0000_i1032" style="width:468.3pt;height:158.4pt" coordsize="" o:spt="100" adj="0,,0" path="" filled="f" stroked="f">
            <v:stroke joinstyle="miter"/>
            <v:imagedata r:id="rId13" o:title="base_44_13564_32775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б)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 xml:space="preserve">1 - заземлитель </w:t>
      </w:r>
      <w:proofErr w:type="spellStart"/>
      <w:r w:rsidRPr="00C266D1">
        <w:t>нейтрали</w:t>
      </w:r>
      <w:proofErr w:type="spellEnd"/>
      <w:r w:rsidRPr="00C266D1">
        <w:t xml:space="preserve"> источника переменного тока;</w:t>
      </w:r>
    </w:p>
    <w:p w:rsidR="00E27AEB" w:rsidRPr="00C266D1" w:rsidRDefault="00E27AEB">
      <w:pPr>
        <w:pStyle w:val="ConsPlusNormal"/>
        <w:jc w:val="center"/>
      </w:pPr>
      <w:r w:rsidRPr="00C266D1">
        <w:t>1-1 - заземлитель вывода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>1-2 - заземлитель средней точки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>2 - открытые проводящие части; 3 - источник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Б.3. Система TN-C-S переменного и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Система IT - система, в которой </w:t>
      </w:r>
      <w:proofErr w:type="spellStart"/>
      <w:r w:rsidRPr="00C266D1">
        <w:t>нейтраль</w:t>
      </w:r>
      <w:proofErr w:type="spellEnd"/>
      <w:r w:rsidRPr="00C266D1">
        <w:t xml:space="preserve"> источника питания изолирована от земли или заземлена через приборы или устройства, имеющие большое сопротивление, а открытые проводящие части электроустановки заземлены (см. рисунок Б.4).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34"/>
        </w:rPr>
        <w:pict>
          <v:shape id="_x0000_i1033" style="width:195.35pt;height:146.5pt" coordsize="" o:spt="100" adj="0,,0" path="" filled="f" stroked="f">
            <v:stroke joinstyle="miter"/>
            <v:imagedata r:id="rId14" o:title="base_44_13564_32776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а) переменного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78"/>
        </w:rPr>
        <w:pict>
          <v:shape id="_x0000_i1034" style="width:443.25pt;height:189.7pt" coordsize="" o:spt="100" adj="0,,0" path="" filled="f" stroked="f">
            <v:stroke joinstyle="miter"/>
            <v:imagedata r:id="rId15" o:title="base_44_13564_32777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б)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 xml:space="preserve">1 - сопротивление заземления </w:t>
      </w:r>
      <w:proofErr w:type="spellStart"/>
      <w:r w:rsidRPr="00C266D1">
        <w:t>нейтрали</w:t>
      </w:r>
      <w:proofErr w:type="spellEnd"/>
      <w:r w:rsidRPr="00C266D1">
        <w:t xml:space="preserve"> источника питания</w:t>
      </w:r>
    </w:p>
    <w:p w:rsidR="00E27AEB" w:rsidRPr="00C266D1" w:rsidRDefault="00E27AEB">
      <w:pPr>
        <w:pStyle w:val="ConsPlusNormal"/>
        <w:jc w:val="center"/>
      </w:pPr>
      <w:r w:rsidRPr="00C266D1">
        <w:t>(если имеется); 2 - заземлитель; 3 - открытые</w:t>
      </w:r>
    </w:p>
    <w:p w:rsidR="00E27AEB" w:rsidRPr="00C266D1" w:rsidRDefault="00E27AEB">
      <w:pPr>
        <w:pStyle w:val="ConsPlusNormal"/>
        <w:jc w:val="center"/>
      </w:pPr>
      <w:r w:rsidRPr="00C266D1">
        <w:t>проводящие части; 4 - заземляющее устройство</w:t>
      </w:r>
    </w:p>
    <w:p w:rsidR="00E27AEB" w:rsidRPr="00C266D1" w:rsidRDefault="00E27AEB">
      <w:pPr>
        <w:pStyle w:val="ConsPlusNormal"/>
        <w:jc w:val="center"/>
      </w:pPr>
      <w:r w:rsidRPr="00C266D1">
        <w:t>электроустановки; 5 - источник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Б.4. Система IT переменного и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Система TT - система, в которой </w:t>
      </w:r>
      <w:proofErr w:type="spellStart"/>
      <w:r w:rsidRPr="00C266D1">
        <w:t>нейтраль</w:t>
      </w:r>
      <w:proofErr w:type="spellEnd"/>
      <w:r w:rsidRPr="00C266D1">
        <w:t xml:space="preserve"> источника питания глухо заземлена, а открытые проводящие части электроустановки заземлены при помощи заземляющего устройства, электрически независимого от </w:t>
      </w:r>
      <w:proofErr w:type="spellStart"/>
      <w:r w:rsidRPr="00C266D1">
        <w:t>глухозаземленной</w:t>
      </w:r>
      <w:proofErr w:type="spellEnd"/>
      <w:r w:rsidRPr="00C266D1">
        <w:t xml:space="preserve"> </w:t>
      </w:r>
      <w:proofErr w:type="spellStart"/>
      <w:r w:rsidRPr="00C266D1">
        <w:t>нейтрали</w:t>
      </w:r>
      <w:proofErr w:type="spellEnd"/>
      <w:r w:rsidRPr="00C266D1">
        <w:t xml:space="preserve"> источника (см. рисунок Б.5).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142"/>
        </w:rPr>
        <w:pict>
          <v:shape id="_x0000_i1035" style="width:467.05pt;height:154pt" coordsize="" o:spt="100" adj="0,,0" path="" filled="f" stroked="f">
            <v:stroke joinstyle="miter"/>
            <v:imagedata r:id="rId16" o:title="base_44_13564_32778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а) переменного тока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83"/>
        </w:rPr>
        <w:lastRenderedPageBreak/>
        <w:pict>
          <v:shape id="_x0000_i1036" style="width:451.4pt;height:194.1pt" coordsize="" o:spt="100" adj="0,,0" path="" filled="f" stroked="f">
            <v:stroke joinstyle="miter"/>
            <v:imagedata r:id="rId17" o:title="base_44_13564_32779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б) постоянного тока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1 - заземлитель </w:t>
      </w:r>
      <w:proofErr w:type="spellStart"/>
      <w:r w:rsidRPr="00C266D1">
        <w:t>нейтрали</w:t>
      </w:r>
      <w:proofErr w:type="spellEnd"/>
      <w:r w:rsidRPr="00C266D1">
        <w:t xml:space="preserve"> источника переменного тока;</w:t>
      </w:r>
    </w:p>
    <w:p w:rsidR="00E27AEB" w:rsidRPr="00C266D1" w:rsidRDefault="00E27AEB">
      <w:pPr>
        <w:pStyle w:val="ConsPlusNormal"/>
        <w:jc w:val="center"/>
      </w:pPr>
      <w:r w:rsidRPr="00C266D1">
        <w:t>1-1 - заземлитель вывода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>1-2 - заземлитель средней точки источника постоянного тока;</w:t>
      </w:r>
    </w:p>
    <w:p w:rsidR="00E27AEB" w:rsidRPr="00C266D1" w:rsidRDefault="00E27AEB">
      <w:pPr>
        <w:pStyle w:val="ConsPlusNormal"/>
        <w:jc w:val="center"/>
      </w:pPr>
      <w:r w:rsidRPr="00C266D1">
        <w:t xml:space="preserve">2 - открытые проводящие части; 3 - заземлитель </w:t>
      </w:r>
      <w:proofErr w:type="gramStart"/>
      <w:r w:rsidRPr="00C266D1">
        <w:t>открытых</w:t>
      </w:r>
      <w:proofErr w:type="gramEnd"/>
    </w:p>
    <w:p w:rsidR="00E27AEB" w:rsidRPr="00C266D1" w:rsidRDefault="00E27AEB">
      <w:pPr>
        <w:pStyle w:val="ConsPlusNormal"/>
        <w:jc w:val="center"/>
      </w:pPr>
      <w:r w:rsidRPr="00C266D1">
        <w:t>проводящих частей электроустановки; 4 - источник питания [5]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Рисунок Б.5. Система TT </w:t>
      </w:r>
      <w:proofErr w:type="gramStart"/>
      <w:r w:rsidRPr="00C266D1">
        <w:t>переменного</w:t>
      </w:r>
      <w:proofErr w:type="gramEnd"/>
    </w:p>
    <w:p w:rsidR="00E27AEB" w:rsidRPr="00C266D1" w:rsidRDefault="00E27AEB">
      <w:pPr>
        <w:pStyle w:val="ConsPlusNormal"/>
        <w:jc w:val="center"/>
      </w:pPr>
      <w:r w:rsidRPr="00C266D1">
        <w:t>и постоянного тока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 xml:space="preserve">Первая буква - состояние </w:t>
      </w:r>
      <w:proofErr w:type="spellStart"/>
      <w:r w:rsidRPr="00C266D1">
        <w:t>нейтрали</w:t>
      </w:r>
      <w:proofErr w:type="spellEnd"/>
      <w:r w:rsidRPr="00C266D1">
        <w:t xml:space="preserve"> источника питания относительно земли: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T - заземленная </w:t>
      </w:r>
      <w:proofErr w:type="spellStart"/>
      <w:r w:rsidRPr="00C266D1">
        <w:t>нейтраль</w:t>
      </w:r>
      <w:proofErr w:type="spellEnd"/>
      <w:r w:rsidRPr="00C266D1">
        <w:t>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I - изолированная </w:t>
      </w:r>
      <w:proofErr w:type="spellStart"/>
      <w:r w:rsidRPr="00C266D1">
        <w:t>нейтраль</w:t>
      </w:r>
      <w:proofErr w:type="spellEnd"/>
      <w:r w:rsidRPr="00C266D1">
        <w:t>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Вторая буква - состояние открытых проводящих частей относительно земли: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T - открытые проводящие части заземлены независимо от отношения к земле </w:t>
      </w:r>
      <w:proofErr w:type="spellStart"/>
      <w:r w:rsidRPr="00C266D1">
        <w:t>нейтрали</w:t>
      </w:r>
      <w:proofErr w:type="spellEnd"/>
      <w:r w:rsidRPr="00C266D1">
        <w:t xml:space="preserve"> источника питания или какой-либо точки питающей сети;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N - открытые проводящие части присоединены к </w:t>
      </w:r>
      <w:proofErr w:type="spellStart"/>
      <w:r w:rsidRPr="00C266D1">
        <w:t>глухозаземленной</w:t>
      </w:r>
      <w:proofErr w:type="spellEnd"/>
      <w:r w:rsidRPr="00C266D1">
        <w:t xml:space="preserve"> </w:t>
      </w:r>
      <w:proofErr w:type="spellStart"/>
      <w:r w:rsidRPr="00C266D1">
        <w:t>нейтрали</w:t>
      </w:r>
      <w:proofErr w:type="spellEnd"/>
      <w:r w:rsidRPr="00C266D1">
        <w:t xml:space="preserve"> источника питания.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Последующие (после N) буквы - совмещение в одном проводнике или разделение функций нулевого рабочего и нулевого защитного проводников: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S - нулевой рабочий (N) и нулевой защитный (PE) проводники разделены;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C - функции нулевого защитного и нулевого рабочего проводников совмещены в одном проводнике (PEN-проводник);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N - </w:t>
      </w:r>
      <w:r w:rsidR="00F66986">
        <w:rPr>
          <w:position w:val="-2"/>
        </w:rPr>
        <w:pict>
          <v:shape id="_x0000_i1037" style="width:15.05pt;height:14.4pt" coordsize="" o:spt="100" adj="0,,0" path="" filled="f" stroked="f">
            <v:stroke joinstyle="miter"/>
            <v:imagedata r:id="rId18" o:title="base_44_13564_32780"/>
            <v:formulas/>
            <v:path o:connecttype="segments"/>
          </v:shape>
        </w:pict>
      </w:r>
      <w:r w:rsidRPr="00C266D1">
        <w:t xml:space="preserve"> - нулевой рабочий (нейтральный) проводник;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PE - </w:t>
      </w:r>
      <w:r w:rsidR="00F66986">
        <w:pict>
          <v:shape id="_x0000_i1038" style="width:16.3pt;height:11.25pt" coordsize="" o:spt="100" adj="0,,0" path="" filled="f" stroked="f">
            <v:stroke joinstyle="miter"/>
            <v:imagedata r:id="rId19" o:title="base_44_13564_32781"/>
            <v:formulas/>
            <v:path o:connecttype="segments"/>
          </v:shape>
        </w:pict>
      </w:r>
      <w:r w:rsidRPr="00C266D1">
        <w:t xml:space="preserve"> - защитный проводник (заземляющий проводник, нулевой защитный проводник, защитный проводник системы уравнивания потенциалов);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PEN - </w:t>
      </w:r>
      <w:r w:rsidR="00F66986">
        <w:pict>
          <v:shape id="_x0000_i1039" style="width:16.3pt;height:11.25pt" coordsize="" o:spt="100" adj="0,,0" path="" filled="f" stroked="f">
            <v:stroke joinstyle="miter"/>
            <v:imagedata r:id="rId20" o:title="base_44_13564_32782"/>
            <v:formulas/>
            <v:path o:connecttype="segments"/>
          </v:shape>
        </w:pict>
      </w:r>
      <w:r w:rsidRPr="00C266D1">
        <w:t xml:space="preserve"> - совмещенный нулевой защитный и нулевой рабочий проводники.</w:t>
      </w:r>
    </w:p>
    <w:p w:rsidR="00C266D1" w:rsidRDefault="00C266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jc w:val="right"/>
        <w:outlineLvl w:val="0"/>
      </w:pPr>
      <w:r w:rsidRPr="00C266D1">
        <w:lastRenderedPageBreak/>
        <w:t>Приложение</w:t>
      </w:r>
      <w:proofErr w:type="gramStart"/>
      <w:r w:rsidRPr="00C266D1">
        <w:t xml:space="preserve"> В</w:t>
      </w:r>
      <w:proofErr w:type="gramEnd"/>
    </w:p>
    <w:p w:rsidR="00E27AEB" w:rsidRPr="00C266D1" w:rsidRDefault="00E27AEB">
      <w:pPr>
        <w:pStyle w:val="ConsPlusNormal"/>
        <w:jc w:val="right"/>
      </w:pPr>
      <w:r w:rsidRPr="00C266D1">
        <w:t>(справочное)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  <w:rPr>
          <w:b/>
        </w:rPr>
      </w:pPr>
      <w:bookmarkStart w:id="3" w:name="P557"/>
      <w:bookmarkEnd w:id="3"/>
      <w:r w:rsidRPr="00C266D1">
        <w:rPr>
          <w:b/>
        </w:rPr>
        <w:t>КЛАССЫ И МАРКИРОВКИ ЭЛЕКТРОТЕХНИЧЕСКИХ ИЗДЕЛИЙ</w:t>
      </w:r>
      <w:r w:rsidR="00C266D1" w:rsidRPr="00C266D1">
        <w:rPr>
          <w:b/>
        </w:rPr>
        <w:t xml:space="preserve"> </w:t>
      </w:r>
      <w:r w:rsidRPr="00C266D1">
        <w:rPr>
          <w:b/>
        </w:rPr>
        <w:t>ПО СПОСОБУ ЗАЩИТЫ ЧЕЛОВЕКА ОТ ПОРАЖЕНИЯ</w:t>
      </w:r>
      <w:r w:rsidR="00C266D1" w:rsidRPr="00C266D1">
        <w:rPr>
          <w:b/>
        </w:rPr>
        <w:t xml:space="preserve"> </w:t>
      </w:r>
      <w:r w:rsidRPr="00C266D1">
        <w:rPr>
          <w:b/>
        </w:rPr>
        <w:t>ЭЛЕКТРИЧЕСКИМ ТОКОМ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Default="00E27AEB">
      <w:pPr>
        <w:pStyle w:val="ConsPlusNormal"/>
        <w:ind w:firstLine="540"/>
        <w:jc w:val="both"/>
      </w:pPr>
      <w:r w:rsidRPr="00C266D1">
        <w:t>Классы и маркировки электротехнических изделий по способу защиты человека от поражения электрическим током приведены в таблице В.1.</w:t>
      </w:r>
    </w:p>
    <w:p w:rsidR="00C266D1" w:rsidRPr="00C266D1" w:rsidRDefault="00C266D1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t>Таблица В.1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Классы и маркировки электротехнических изделий</w:t>
      </w:r>
    </w:p>
    <w:p w:rsidR="00E27AEB" w:rsidRPr="00C266D1" w:rsidRDefault="00E27AEB">
      <w:pPr>
        <w:pStyle w:val="ConsPlusNormal"/>
        <w:jc w:val="center"/>
      </w:pPr>
      <w:r w:rsidRPr="00C266D1">
        <w:t>по способу защиты человека от поражения электрическим током</w:t>
      </w:r>
    </w:p>
    <w:p w:rsidR="00E27AEB" w:rsidRPr="00C266D1" w:rsidRDefault="00E27AE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438"/>
        <w:gridCol w:w="1984"/>
        <w:gridCol w:w="3125"/>
      </w:tblGrid>
      <w:tr w:rsidR="00C266D1" w:rsidRPr="00C266D1" w:rsidTr="005B41E3">
        <w:tc>
          <w:tcPr>
            <w:tcW w:w="1871" w:type="dxa"/>
          </w:tcPr>
          <w:p w:rsidR="00E27AEB" w:rsidRPr="00C266D1" w:rsidRDefault="00E27AEB">
            <w:pPr>
              <w:pStyle w:val="ConsPlusNormal"/>
              <w:jc w:val="center"/>
            </w:pPr>
            <w:r w:rsidRPr="00C266D1">
              <w:t xml:space="preserve">Класс по ГОСТ </w:t>
            </w:r>
            <w:proofErr w:type="gramStart"/>
            <w:r w:rsidRPr="00C266D1">
              <w:t>Р</w:t>
            </w:r>
            <w:proofErr w:type="gramEnd"/>
            <w:r w:rsidRPr="00C266D1">
              <w:t xml:space="preserve"> МЭК 536 и ГОСТ 12.2.007.0</w:t>
            </w:r>
          </w:p>
        </w:tc>
        <w:tc>
          <w:tcPr>
            <w:tcW w:w="2438" w:type="dxa"/>
          </w:tcPr>
          <w:p w:rsidR="00E27AEB" w:rsidRPr="00C266D1" w:rsidRDefault="00E27AEB">
            <w:pPr>
              <w:pStyle w:val="ConsPlusNormal"/>
              <w:jc w:val="center"/>
            </w:pPr>
            <w:r w:rsidRPr="00C266D1">
              <w:t>Маркировка</w:t>
            </w:r>
          </w:p>
        </w:tc>
        <w:tc>
          <w:tcPr>
            <w:tcW w:w="1984" w:type="dxa"/>
          </w:tcPr>
          <w:p w:rsidR="00E27AEB" w:rsidRPr="00C266D1" w:rsidRDefault="00E27AEB">
            <w:pPr>
              <w:pStyle w:val="ConsPlusNormal"/>
              <w:jc w:val="center"/>
            </w:pPr>
            <w:r w:rsidRPr="00C266D1">
              <w:t>Назначение защиты</w:t>
            </w:r>
          </w:p>
        </w:tc>
        <w:tc>
          <w:tcPr>
            <w:tcW w:w="3125" w:type="dxa"/>
          </w:tcPr>
          <w:p w:rsidR="00E27AEB" w:rsidRPr="00C266D1" w:rsidRDefault="00E27AEB">
            <w:pPr>
              <w:pStyle w:val="ConsPlusNormal"/>
              <w:jc w:val="center"/>
            </w:pPr>
            <w:r w:rsidRPr="00C266D1">
              <w:t>Условия применения электрооборудования в электроустановке</w:t>
            </w:r>
          </w:p>
        </w:tc>
      </w:tr>
      <w:tr w:rsidR="00C266D1" w:rsidRPr="00C266D1" w:rsidTr="005B41E3">
        <w:tc>
          <w:tcPr>
            <w:tcW w:w="1871" w:type="dxa"/>
          </w:tcPr>
          <w:p w:rsidR="00E27AEB" w:rsidRPr="00C266D1" w:rsidRDefault="00E27AEB">
            <w:pPr>
              <w:pStyle w:val="ConsPlusNormal"/>
              <w:ind w:firstLine="283"/>
            </w:pPr>
            <w:bookmarkStart w:id="4" w:name="P572"/>
            <w:bookmarkEnd w:id="4"/>
            <w:r w:rsidRPr="00C266D1">
              <w:t>Класс 0</w:t>
            </w:r>
          </w:p>
        </w:tc>
        <w:tc>
          <w:tcPr>
            <w:tcW w:w="2438" w:type="dxa"/>
          </w:tcPr>
          <w:p w:rsidR="00E27AEB" w:rsidRPr="00C266D1" w:rsidRDefault="00E27AEB">
            <w:pPr>
              <w:pStyle w:val="ConsPlusNormal"/>
              <w:jc w:val="center"/>
            </w:pPr>
            <w:r w:rsidRPr="00C266D1">
              <w:t>-</w:t>
            </w:r>
          </w:p>
        </w:tc>
        <w:tc>
          <w:tcPr>
            <w:tcW w:w="1984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При косвенном прикосновении</w:t>
            </w:r>
          </w:p>
        </w:tc>
        <w:tc>
          <w:tcPr>
            <w:tcW w:w="3125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1. Применение в непроводящих помещениях.</w:t>
            </w:r>
          </w:p>
          <w:p w:rsidR="00E27AEB" w:rsidRPr="00C266D1" w:rsidRDefault="00E27AEB">
            <w:pPr>
              <w:pStyle w:val="ConsPlusNormal"/>
              <w:ind w:firstLine="283"/>
            </w:pPr>
            <w:r w:rsidRPr="00C266D1">
              <w:t xml:space="preserve">2. Питание от вторичной обмотки разделительного трансформатора только одного </w:t>
            </w:r>
            <w:proofErr w:type="spellStart"/>
            <w:r w:rsidRPr="00C266D1">
              <w:t>электроприемника</w:t>
            </w:r>
            <w:proofErr w:type="spellEnd"/>
          </w:p>
        </w:tc>
      </w:tr>
      <w:tr w:rsidR="00C266D1" w:rsidRPr="00C266D1" w:rsidTr="005B41E3">
        <w:tc>
          <w:tcPr>
            <w:tcW w:w="1871" w:type="dxa"/>
          </w:tcPr>
          <w:p w:rsidR="00E27AEB" w:rsidRPr="00C266D1" w:rsidRDefault="00E27AEB">
            <w:pPr>
              <w:pStyle w:val="ConsPlusNormal"/>
              <w:ind w:firstLine="283"/>
            </w:pPr>
            <w:bookmarkStart w:id="5" w:name="P577"/>
            <w:bookmarkEnd w:id="5"/>
            <w:r w:rsidRPr="00C266D1">
              <w:t>Класс I</w:t>
            </w:r>
          </w:p>
        </w:tc>
        <w:tc>
          <w:tcPr>
            <w:tcW w:w="2438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 xml:space="preserve">Защитный зажим - знак </w:t>
            </w:r>
            <w:r w:rsidR="00F66986">
              <w:rPr>
                <w:position w:val="-7"/>
              </w:rPr>
              <w:pict>
                <v:shape id="_x0000_i1040" style="width:23.15pt;height:18.15pt" coordsize="" o:spt="100" adj="0,,0" path="" filled="f" stroked="f">
                  <v:stroke joinstyle="miter"/>
                  <v:imagedata r:id="rId21" o:title="base_44_13564_32783"/>
                  <v:formulas/>
                  <v:path o:connecttype="segments"/>
                </v:shape>
              </w:pict>
            </w:r>
            <w:r w:rsidRPr="00C266D1">
              <w:t xml:space="preserve"> или буквы PE, или желто-зеленые полосы</w:t>
            </w:r>
          </w:p>
        </w:tc>
        <w:tc>
          <w:tcPr>
            <w:tcW w:w="1984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При косвенном прикосновении</w:t>
            </w:r>
          </w:p>
        </w:tc>
        <w:tc>
          <w:tcPr>
            <w:tcW w:w="3125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Присоединение заземляющего зажима электрооборудования к защитному проводнику электроустановки</w:t>
            </w:r>
          </w:p>
        </w:tc>
      </w:tr>
      <w:tr w:rsidR="00C266D1" w:rsidRPr="00C266D1" w:rsidTr="005B41E3">
        <w:tc>
          <w:tcPr>
            <w:tcW w:w="1871" w:type="dxa"/>
          </w:tcPr>
          <w:p w:rsidR="00E27AEB" w:rsidRPr="00C266D1" w:rsidRDefault="00E27AEB">
            <w:pPr>
              <w:pStyle w:val="ConsPlusNormal"/>
              <w:ind w:firstLine="283"/>
            </w:pPr>
            <w:bookmarkStart w:id="6" w:name="P581"/>
            <w:bookmarkEnd w:id="6"/>
            <w:r w:rsidRPr="00C266D1">
              <w:t>Класс II</w:t>
            </w:r>
          </w:p>
        </w:tc>
        <w:tc>
          <w:tcPr>
            <w:tcW w:w="2438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Знак </w:t>
            </w:r>
            <w:r w:rsidR="00F66986">
              <w:rPr>
                <w:position w:val="-5"/>
              </w:rPr>
              <w:pict>
                <v:shape id="_x0000_i1041" style="width:19.4pt;height:16.3pt" coordsize="" o:spt="100" adj="0,,0" path="" filled="f" stroked="f">
                  <v:stroke joinstyle="miter"/>
                  <v:imagedata r:id="rId22" o:title="base_44_13564_32784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При косвенном прикосновении</w:t>
            </w:r>
          </w:p>
        </w:tc>
        <w:tc>
          <w:tcPr>
            <w:tcW w:w="3125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Независимо от мер защиты, принятых в электроустановке</w:t>
            </w:r>
          </w:p>
        </w:tc>
      </w:tr>
      <w:tr w:rsidR="00C266D1" w:rsidRPr="00C266D1" w:rsidTr="005B41E3">
        <w:tc>
          <w:tcPr>
            <w:tcW w:w="1871" w:type="dxa"/>
          </w:tcPr>
          <w:p w:rsidR="00E27AEB" w:rsidRPr="00C266D1" w:rsidRDefault="00E27AEB">
            <w:pPr>
              <w:pStyle w:val="ConsPlusNormal"/>
              <w:ind w:firstLine="283"/>
            </w:pPr>
            <w:bookmarkStart w:id="7" w:name="P585"/>
            <w:bookmarkEnd w:id="7"/>
            <w:r w:rsidRPr="00C266D1">
              <w:t>Класс III</w:t>
            </w:r>
          </w:p>
        </w:tc>
        <w:tc>
          <w:tcPr>
            <w:tcW w:w="2438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Знак </w:t>
            </w:r>
            <w:r w:rsidR="00F66986">
              <w:rPr>
                <w:position w:val="-10"/>
              </w:rPr>
              <w:pict>
                <v:shape id="_x0000_i1042" style="width:25.65pt;height:21.9pt" coordsize="" o:spt="100" adj="0,,0" path="" filled="f" stroked="f">
                  <v:stroke joinstyle="miter"/>
                  <v:imagedata r:id="rId23" o:title="base_44_13564_32785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От прямого и косвенного прикосновений</w:t>
            </w:r>
          </w:p>
        </w:tc>
        <w:tc>
          <w:tcPr>
            <w:tcW w:w="3125" w:type="dxa"/>
          </w:tcPr>
          <w:p w:rsidR="00E27AEB" w:rsidRPr="00C266D1" w:rsidRDefault="00E27AEB">
            <w:pPr>
              <w:pStyle w:val="ConsPlusNormal"/>
              <w:ind w:firstLine="283"/>
            </w:pPr>
            <w:r w:rsidRPr="00C266D1">
              <w:t>Питание от безопасного разделительного трансформатора</w:t>
            </w:r>
          </w:p>
        </w:tc>
      </w:tr>
    </w:tbl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К классу 0 должны относиться изделия, имеющие рабочую изоляцию и не имеющие элементов для заземления, если эти изделия не отнесены к классу II или III.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К классу I должны относиться изделия, имеющие рабочую изоляцию и элемент для заземления. В случае</w:t>
      </w:r>
      <w:proofErr w:type="gramStart"/>
      <w:r w:rsidRPr="00C266D1">
        <w:t>,</w:t>
      </w:r>
      <w:proofErr w:type="gramEnd"/>
      <w:r w:rsidRPr="00C266D1">
        <w:t xml:space="preserve"> если изделие класса I имеет провод для присоединения к источнику питания, этот провод должен иметь заземляющую жилу и вилку с заземляющим контактом.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К классу II должны относиться изделия, имеющие двойную или усиленную изоляцию и не имеющие элементов для заземления.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К классу III следует относить изделия, предназначенные для работы при безопасном сверхнизком напряжении, не имеющие ни внешних, ни внутренних электрических цепей, работающих при другом напряжении.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Изделия, получающие питание от внешнего источника, могут быть отнесены к классу III только в том случае, если они присоединены непосредственно к источнику питания, </w:t>
      </w:r>
      <w:r w:rsidRPr="00C266D1">
        <w:lastRenderedPageBreak/>
        <w:t>преобразующему более высокое напряжение в безопасное сверхнизкое напряжение, что осуществляется посредством разделительного трансформатора или преобразователя с отдельными обмотками.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>При использовании в качестве источника питания разделительного трансформатора или преобразователя его входная и выходная обмотки не должны быть электрически связаны и между ними должна быть двойная или усиленная изоляция.</w:t>
      </w:r>
    </w:p>
    <w:p w:rsidR="005B41E3" w:rsidRDefault="005B41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jc w:val="right"/>
        <w:outlineLvl w:val="0"/>
      </w:pPr>
      <w:r w:rsidRPr="00C266D1">
        <w:lastRenderedPageBreak/>
        <w:t>Приложение Г</w:t>
      </w:r>
    </w:p>
    <w:p w:rsidR="00E27AEB" w:rsidRPr="00C266D1" w:rsidRDefault="00E27AEB">
      <w:pPr>
        <w:pStyle w:val="ConsPlusNormal"/>
        <w:jc w:val="right"/>
      </w:pPr>
      <w:r w:rsidRPr="00C266D1">
        <w:t>(справочное)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5B41E3">
        <w:rPr>
          <w:b/>
        </w:rPr>
        <w:t>СХЕМЫ</w:t>
      </w:r>
      <w:r w:rsidR="005B41E3">
        <w:rPr>
          <w:b/>
        </w:rPr>
        <w:br/>
      </w:r>
      <w:r w:rsidRPr="005B41E3">
        <w:rPr>
          <w:b/>
        </w:rPr>
        <w:t>ЭЛЕКТРИЧЕСКИХ СЕТЕЙ С ПРИМЕРАМИ ПОВРЕЖДЕНИЙ, УЧИТЫВАЕМЫМИ</w:t>
      </w:r>
      <w:r w:rsidR="005B41E3">
        <w:rPr>
          <w:b/>
        </w:rPr>
        <w:t xml:space="preserve"> </w:t>
      </w:r>
      <w:r w:rsidRPr="005B41E3">
        <w:rPr>
          <w:b/>
        </w:rPr>
        <w:t>ПРИ ВЫБОРЕ И ОБОСНОВАНИИ МЕР ЗАЩИТЫ ОТ ПОРАЖЕНИЯ</w:t>
      </w:r>
      <w:r w:rsidR="005B41E3">
        <w:rPr>
          <w:b/>
        </w:rPr>
        <w:t xml:space="preserve"> </w:t>
      </w:r>
      <w:r w:rsidRPr="005B41E3">
        <w:rPr>
          <w:b/>
        </w:rPr>
        <w:t>ЭЛЕКТРИЧЕСКИМ ТОКОМ ПРИ НАЛИЧИИ НЕИСПРАВНОСТИ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F66986">
      <w:pPr>
        <w:pStyle w:val="ConsPlusNormal"/>
        <w:jc w:val="center"/>
      </w:pPr>
      <w:r>
        <w:rPr>
          <w:position w:val="-295"/>
        </w:rPr>
        <w:pict>
          <v:shape id="_x0000_i1043" style="width:467.7pt;height:306.8pt" coordsize="" o:spt="100" adj="0,,0" path="" filled="f" stroked="f">
            <v:stroke joinstyle="miter"/>
            <v:imagedata r:id="rId24" o:title="base_44_13564_32786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44" style="width:21.9pt;height:21.9pt" coordsize="" o:spt="100" adj="0,,0" path="" filled="f" stroked="f">
            <v:stroke joinstyle="miter"/>
            <v:imagedata r:id="rId25" o:title="base_44_13564_32787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45" style="width:19.4pt;height:19.4pt" coordsize="" o:spt="100" adj="0,,0" path="" filled="f" stroked="f">
            <v:stroke joinstyle="miter"/>
            <v:imagedata r:id="rId26" o:title="base_44_13564_32788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46" style="width:27.55pt;height:19.4pt" coordsize="" o:spt="100" adj="0,,0" path="" filled="f" stroked="f">
            <v:stroke joinstyle="miter"/>
            <v:imagedata r:id="rId27" o:title="base_44_13564_32789"/>
            <v:formulas/>
            <v:path o:connecttype="segments"/>
          </v:shape>
        </w:pict>
      </w:r>
      <w:r w:rsidR="00E27AEB" w:rsidRPr="00C266D1">
        <w:t xml:space="preserve"> - заземлитель источника питания; </w:t>
      </w:r>
      <w:r>
        <w:rPr>
          <w:position w:val="-8"/>
        </w:rPr>
        <w:pict>
          <v:shape id="_x0000_i1047" style="width:26.3pt;height:19.4pt" coordsize="" o:spt="100" adj="0,,0" path="" filled="f" stroked="f">
            <v:stroke joinstyle="miter"/>
            <v:imagedata r:id="rId28" o:title="base_44_13564_32790"/>
            <v:formulas/>
            <v:path o:connecttype="segments"/>
          </v:shape>
        </w:pict>
      </w:r>
      <w:r w:rsidR="00E27AEB" w:rsidRPr="00C266D1">
        <w:t xml:space="preserve"> - заземлитель</w:t>
      </w:r>
    </w:p>
    <w:p w:rsidR="00E27AEB" w:rsidRPr="00C266D1" w:rsidRDefault="00E27AEB">
      <w:pPr>
        <w:pStyle w:val="ConsPlusNormal"/>
        <w:jc w:val="center"/>
      </w:pPr>
      <w:r w:rsidRPr="00C266D1">
        <w:t>для повторного заземления PEN-проводника;</w:t>
      </w:r>
    </w:p>
    <w:p w:rsidR="00E27AEB" w:rsidRPr="00C266D1" w:rsidRDefault="00E27AEB">
      <w:pPr>
        <w:pStyle w:val="ConsPlusNormal"/>
        <w:jc w:val="center"/>
      </w:pPr>
      <w:r w:rsidRPr="00C266D1">
        <w:t xml:space="preserve">ОЭ - однофазный </w:t>
      </w:r>
      <w:proofErr w:type="spellStart"/>
      <w:r w:rsidRPr="00C266D1">
        <w:t>электроприемник</w:t>
      </w:r>
      <w:proofErr w:type="spellEnd"/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Рисунок Г.1. Сеть TN-C с </w:t>
      </w:r>
      <w:proofErr w:type="gramStart"/>
      <w:r w:rsidRPr="00C266D1">
        <w:t>оборванным</w:t>
      </w:r>
      <w:proofErr w:type="gramEnd"/>
      <w:r w:rsidRPr="00C266D1">
        <w:t xml:space="preserve"> PEN-проводником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Стрелками обозначено направление тока, стекающего с заземлителя в землю и частично проходящего через ноги по телу человека под воздействием шагового напряжения.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55"/>
        </w:rPr>
        <w:lastRenderedPageBreak/>
        <w:pict>
          <v:shape id="_x0000_i1048" style="width:442.65pt;height:266.7pt" coordsize="" o:spt="100" adj="0,,0" path="" filled="f" stroked="f">
            <v:stroke joinstyle="miter"/>
            <v:imagedata r:id="rId29" o:title="base_44_13564_32791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49" style="width:21.9pt;height:21.9pt" coordsize="" o:spt="100" adj="0,,0" path="" filled="f" stroked="f">
            <v:stroke joinstyle="miter"/>
            <v:imagedata r:id="rId25" o:title="base_44_13564_32792"/>
            <v:formulas/>
            <v:path o:connecttype="segments"/>
          </v:shape>
        </w:pict>
      </w:r>
      <w:r w:rsidR="00E27AEB" w:rsidRPr="00C266D1">
        <w:t xml:space="preserve"> - напряжение прикосновения, на участке а) оно равно</w:t>
      </w:r>
    </w:p>
    <w:p w:rsidR="00E27AEB" w:rsidRPr="00C266D1" w:rsidRDefault="00E27AEB">
      <w:pPr>
        <w:pStyle w:val="ConsPlusNormal"/>
        <w:jc w:val="center"/>
      </w:pPr>
      <w:r w:rsidRPr="00C266D1">
        <w:t xml:space="preserve">нулю, на участке б) - близко к нулю; </w:t>
      </w:r>
      <w:r w:rsidR="00F66986">
        <w:rPr>
          <w:position w:val="-8"/>
        </w:rPr>
        <w:pict>
          <v:shape id="_x0000_i1050" style="width:19.4pt;height:19.4pt" coordsize="" o:spt="100" adj="0,,0" path="" filled="f" stroked="f">
            <v:stroke joinstyle="miter"/>
            <v:imagedata r:id="rId26" o:title="base_44_13564_32793"/>
            <v:formulas/>
            <v:path o:connecttype="segments"/>
          </v:shape>
        </w:pict>
      </w:r>
      <w:r w:rsidRPr="00C266D1">
        <w:t xml:space="preserve"> - </w:t>
      </w:r>
      <w:proofErr w:type="gramStart"/>
      <w:r w:rsidRPr="00C266D1">
        <w:t>шаговое</w:t>
      </w:r>
      <w:proofErr w:type="gramEnd"/>
    </w:p>
    <w:p w:rsidR="00E27AEB" w:rsidRPr="00C266D1" w:rsidRDefault="00E27AEB">
      <w:pPr>
        <w:pStyle w:val="ConsPlusNormal"/>
        <w:jc w:val="center"/>
      </w:pPr>
      <w:r w:rsidRPr="00C266D1">
        <w:t>напряжение, на участке б) оно близко к нулю, на участке в),</w:t>
      </w:r>
    </w:p>
    <w:p w:rsidR="00E27AEB" w:rsidRPr="00C266D1" w:rsidRDefault="00E27AEB">
      <w:pPr>
        <w:pStyle w:val="ConsPlusNormal"/>
        <w:jc w:val="center"/>
      </w:pPr>
      <w:r w:rsidRPr="00C266D1">
        <w:t>где отсутствует выравнивание потенциалов, оно может</w:t>
      </w:r>
    </w:p>
    <w:p w:rsidR="00E27AEB" w:rsidRPr="00C266D1" w:rsidRDefault="00E27AEB">
      <w:pPr>
        <w:pStyle w:val="ConsPlusNormal"/>
        <w:jc w:val="center"/>
      </w:pPr>
      <w:r w:rsidRPr="00C266D1">
        <w:t>достигать опасных для жизни людей и животных значений;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51" style="width:27.55pt;height:19.4pt" coordsize="" o:spt="100" adj="0,,0" path="" filled="f" stroked="f">
            <v:stroke joinstyle="miter"/>
            <v:imagedata r:id="rId27" o:title="base_44_13564_32794"/>
            <v:formulas/>
            <v:path o:connecttype="segments"/>
          </v:shape>
        </w:pict>
      </w:r>
      <w:r w:rsidR="00E27AEB" w:rsidRPr="00C266D1">
        <w:t xml:space="preserve"> - заземлитель источника питания; </w:t>
      </w:r>
      <w:r>
        <w:rPr>
          <w:position w:val="-8"/>
        </w:rPr>
        <w:pict>
          <v:shape id="_x0000_i1052" style="width:26.3pt;height:19.4pt" coordsize="" o:spt="100" adj="0,,0" path="" filled="f" stroked="f">
            <v:stroke joinstyle="miter"/>
            <v:imagedata r:id="rId28" o:title="base_44_13564_32795"/>
            <v:formulas/>
            <v:path o:connecttype="segments"/>
          </v:shape>
        </w:pict>
      </w:r>
      <w:r w:rsidR="00E27AEB" w:rsidRPr="00C266D1">
        <w:t xml:space="preserve"> - заземлитель</w:t>
      </w:r>
    </w:p>
    <w:p w:rsidR="00E27AEB" w:rsidRPr="00C266D1" w:rsidRDefault="00E27AEB">
      <w:pPr>
        <w:pStyle w:val="ConsPlusNormal"/>
        <w:jc w:val="center"/>
      </w:pPr>
      <w:r w:rsidRPr="00C266D1">
        <w:t>для повторного заземления PEN-проводника;</w:t>
      </w:r>
    </w:p>
    <w:p w:rsidR="00E27AEB" w:rsidRPr="00C266D1" w:rsidRDefault="00E27AEB">
      <w:pPr>
        <w:pStyle w:val="ConsPlusNormal"/>
        <w:jc w:val="center"/>
      </w:pPr>
      <w:r w:rsidRPr="00C266D1">
        <w:t xml:space="preserve">ОЭ - однофазный </w:t>
      </w:r>
      <w:proofErr w:type="spellStart"/>
      <w:r w:rsidRPr="00C266D1">
        <w:t>электроприемник</w:t>
      </w:r>
      <w:proofErr w:type="spellEnd"/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Рисунок Г.2. Сеть TN-C с </w:t>
      </w:r>
      <w:proofErr w:type="gramStart"/>
      <w:r w:rsidRPr="00C266D1">
        <w:t>оборванным</w:t>
      </w:r>
      <w:proofErr w:type="gramEnd"/>
      <w:r w:rsidRPr="00C266D1">
        <w:t xml:space="preserve"> PEN-проводником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Имеется уравнивание потенциалов на участке а), выравнивание потенциалов на участке б), на участке в) выравнивание потенциалов отсутствует.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40"/>
        </w:rPr>
        <w:lastRenderedPageBreak/>
        <w:pict>
          <v:shape id="_x0000_i1053" style="width:442.65pt;height:251.05pt" coordsize="" o:spt="100" adj="0,,0" path="" filled="f" stroked="f">
            <v:stroke joinstyle="miter"/>
            <v:imagedata r:id="rId30" o:title="base_44_13564_32796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54" style="width:21.9pt;height:21.9pt" coordsize="" o:spt="100" adj="0,,0" path="" filled="f" stroked="f">
            <v:stroke joinstyle="miter"/>
            <v:imagedata r:id="rId25" o:title="base_44_13564_32797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55" style="width:19.4pt;height:19.4pt" coordsize="" o:spt="100" adj="0,,0" path="" filled="f" stroked="f">
            <v:stroke joinstyle="miter"/>
            <v:imagedata r:id="rId26" o:title="base_44_13564_32798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56" style="width:27.55pt;height:19.4pt" coordsize="" o:spt="100" adj="0,,0" path="" filled="f" stroked="f">
            <v:stroke joinstyle="miter"/>
            <v:imagedata r:id="rId27" o:title="base_44_13564_32799"/>
            <v:formulas/>
            <v:path o:connecttype="segments"/>
          </v:shape>
        </w:pict>
      </w:r>
      <w:r w:rsidR="00E27AEB" w:rsidRPr="00C266D1">
        <w:t xml:space="preserve"> - заземлитель источника питания; </w:t>
      </w:r>
      <w:r>
        <w:rPr>
          <w:position w:val="-8"/>
        </w:rPr>
        <w:pict>
          <v:shape id="_x0000_i1057" style="width:26.3pt;height:19.4pt" coordsize="" o:spt="100" adj="0,,0" path="" filled="f" stroked="f">
            <v:stroke joinstyle="miter"/>
            <v:imagedata r:id="rId28" o:title="base_44_13564_32800"/>
            <v:formulas/>
            <v:path o:connecttype="segments"/>
          </v:shape>
        </w:pict>
      </w:r>
      <w:r w:rsidR="00E27AEB" w:rsidRPr="00C266D1">
        <w:t xml:space="preserve"> - заземлитель</w:t>
      </w:r>
    </w:p>
    <w:p w:rsidR="00E27AEB" w:rsidRPr="00C266D1" w:rsidRDefault="00E27AEB">
      <w:pPr>
        <w:pStyle w:val="ConsPlusNormal"/>
        <w:jc w:val="center"/>
      </w:pPr>
      <w:r w:rsidRPr="00C266D1">
        <w:t>для повторного заземления PEN-проводника;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58" style="width:30.05pt;height:19.4pt" coordsize="" o:spt="100" adj="0,,0" path="" filled="f" stroked="f">
            <v:stroke joinstyle="miter"/>
            <v:imagedata r:id="rId31" o:title="base_44_13564_32801"/>
            <v:formulas/>
            <v:path o:connecttype="segments"/>
          </v:shape>
        </w:pict>
      </w:r>
      <w:r w:rsidR="00E27AEB" w:rsidRPr="00C266D1">
        <w:t xml:space="preserve"> - полное сопротивление PEN-проводника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Г.3. Сеть TN-C 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и шаговые напряжения могут до момента срабатывания защиты принимать значения, при которых возможно смертельное поражение электрическим током. Здесь и на следующих рисунках уравнивание и выравнивание потенциалов отсутствуют.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43"/>
        </w:rPr>
        <w:pict>
          <v:shape id="_x0000_i1059" style="width:428.25pt;height:254.8pt" coordsize="" o:spt="100" adj="0,,0" path="" filled="f" stroked="f">
            <v:stroke joinstyle="miter"/>
            <v:imagedata r:id="rId32" o:title="base_44_13564_32802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lastRenderedPageBreak/>
        <w:pict>
          <v:shape id="_x0000_i1060" style="width:21.9pt;height:21.9pt" coordsize="" o:spt="100" adj="0,,0" path="" filled="f" stroked="f">
            <v:stroke joinstyle="miter"/>
            <v:imagedata r:id="rId25" o:title="base_44_13564_32803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61" style="width:19.4pt;height:19.4pt" coordsize="" o:spt="100" adj="0,,0" path="" filled="f" stroked="f">
            <v:stroke joinstyle="miter"/>
            <v:imagedata r:id="rId26" o:title="base_44_13564_32804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62" style="width:27.55pt;height:19.4pt" coordsize="" o:spt="100" adj="0,,0" path="" filled="f" stroked="f">
            <v:stroke joinstyle="miter"/>
            <v:imagedata r:id="rId27" o:title="base_44_13564_32805"/>
            <v:formulas/>
            <v:path o:connecttype="segments"/>
          </v:shape>
        </w:pict>
      </w:r>
      <w:r w:rsidR="00E27AEB" w:rsidRPr="00C266D1">
        <w:t xml:space="preserve"> - заземлитель источника питания; </w:t>
      </w:r>
      <w:r>
        <w:rPr>
          <w:position w:val="-8"/>
        </w:rPr>
        <w:pict>
          <v:shape id="_x0000_i1063" style="width:26.3pt;height:19.4pt" coordsize="" o:spt="100" adj="0,,0" path="" filled="f" stroked="f">
            <v:stroke joinstyle="miter"/>
            <v:imagedata r:id="rId28" o:title="base_44_13564_32806"/>
            <v:formulas/>
            <v:path o:connecttype="segments"/>
          </v:shape>
        </w:pict>
      </w:r>
      <w:r w:rsidR="00E27AEB" w:rsidRPr="00C266D1">
        <w:t xml:space="preserve"> - заземлитель</w:t>
      </w:r>
    </w:p>
    <w:p w:rsidR="00E27AEB" w:rsidRPr="00C266D1" w:rsidRDefault="00E27AEB">
      <w:pPr>
        <w:pStyle w:val="ConsPlusNormal"/>
        <w:jc w:val="center"/>
      </w:pPr>
      <w:r w:rsidRPr="00C266D1">
        <w:t>для повторного заземления PEN-проводника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Г.4. Сеть TN-C с замыканием на землю,</w:t>
      </w:r>
    </w:p>
    <w:p w:rsidR="00E27AEB" w:rsidRPr="00C266D1" w:rsidRDefault="00E27AEB">
      <w:pPr>
        <w:pStyle w:val="ConsPlusNormal"/>
        <w:jc w:val="center"/>
      </w:pPr>
      <w:proofErr w:type="gramStart"/>
      <w:r w:rsidRPr="00C266D1">
        <w:t>например</w:t>
      </w:r>
      <w:proofErr w:type="gramEnd"/>
      <w:r w:rsidRPr="00C266D1">
        <w:t xml:space="preserve"> с оборванным и упавшим на землю фазным проводом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участке б) и шаговые напряжения на участках б) и в) могут длительно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57"/>
        </w:rPr>
        <w:pict>
          <v:shape id="_x0000_i1064" style="width:425.75pt;height:268.6pt" coordsize="" o:spt="100" adj="0,,0" path="" filled="f" stroked="f">
            <v:stroke joinstyle="miter"/>
            <v:imagedata r:id="rId33" o:title="base_44_13564_32807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65" style="width:21.9pt;height:21.9pt" coordsize="" o:spt="100" adj="0,,0" path="" filled="f" stroked="f">
            <v:stroke joinstyle="miter"/>
            <v:imagedata r:id="rId25" o:title="base_44_13564_32808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66" style="width:19.4pt;height:19.4pt" coordsize="" o:spt="100" adj="0,,0" path="" filled="f" stroked="f">
            <v:stroke joinstyle="miter"/>
            <v:imagedata r:id="rId26" o:title="base_44_13564_32809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67" style="width:27.55pt;height:19.4pt" coordsize="" o:spt="100" adj="0,,0" path="" filled="f" stroked="f">
            <v:stroke joinstyle="miter"/>
            <v:imagedata r:id="rId27" o:title="base_44_13564_32810"/>
            <v:formulas/>
            <v:path o:connecttype="segments"/>
          </v:shape>
        </w:pict>
      </w:r>
      <w:r w:rsidR="00E27AEB" w:rsidRPr="00C266D1">
        <w:t xml:space="preserve"> - заземлитель источника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Г.5. Сеть TN-S с замыканием на землю,</w:t>
      </w:r>
    </w:p>
    <w:p w:rsidR="00E27AEB" w:rsidRPr="00C266D1" w:rsidRDefault="00E27AEB">
      <w:pPr>
        <w:pStyle w:val="ConsPlusNormal"/>
        <w:jc w:val="center"/>
      </w:pPr>
      <w:proofErr w:type="gramStart"/>
      <w:r w:rsidRPr="00C266D1">
        <w:t>например</w:t>
      </w:r>
      <w:proofErr w:type="gramEnd"/>
      <w:r w:rsidRPr="00C266D1">
        <w:t xml:space="preserve"> с оборванным и упавшим на землю фазным проводом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участке б) и шаговые напряжения могут длительно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61"/>
        </w:rPr>
        <w:lastRenderedPageBreak/>
        <w:pict>
          <v:shape id="_x0000_i1068" style="width:425.75pt;height:272.95pt" coordsize="" o:spt="100" adj="0,,0" path="" filled="f" stroked="f">
            <v:stroke joinstyle="miter"/>
            <v:imagedata r:id="rId34" o:title="base_44_13564_32811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69" style="width:21.9pt;height:21.9pt" coordsize="" o:spt="100" adj="0,,0" path="" filled="f" stroked="f">
            <v:stroke joinstyle="miter"/>
            <v:imagedata r:id="rId25" o:title="base_44_13564_32812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70" style="width:19.4pt;height:19.4pt" coordsize="" o:spt="100" adj="0,,0" path="" filled="f" stroked="f">
            <v:stroke joinstyle="miter"/>
            <v:imagedata r:id="rId26" o:title="base_44_13564_32813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71" style="width:27.55pt;height:19.4pt" coordsize="" o:spt="100" adj="0,,0" path="" filled="f" stroked="f">
            <v:stroke joinstyle="miter"/>
            <v:imagedata r:id="rId27" o:title="base_44_13564_32814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72" style="width:23.15pt;height:19.4pt" coordsize="" o:spt="100" adj="0,,0" path="" filled="f" stroked="f">
            <v:stroke joinstyle="miter"/>
            <v:imagedata r:id="rId35" o:title="base_44_13564_32815"/>
            <v:formulas/>
            <v:path o:connecttype="segments"/>
          </v:shape>
        </w:pict>
      </w:r>
      <w:r w:rsidR="00E27AEB" w:rsidRPr="00C266D1">
        <w:t xml:space="preserve"> - сопротивление PE-проводника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Г.6. Сеть TN-S 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участке б) могут до момента срабатывания защиты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47"/>
        </w:rPr>
        <w:pict>
          <v:shape id="_x0000_i1073" style="width:435.15pt;height:258.55pt" coordsize="" o:spt="100" adj="0,,0" path="" filled="f" stroked="f">
            <v:stroke joinstyle="miter"/>
            <v:imagedata r:id="rId36" o:title="base_44_13564_32816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lastRenderedPageBreak/>
        <w:pict>
          <v:shape id="_x0000_i1074" style="width:21.9pt;height:21.9pt" coordsize="" o:spt="100" adj="0,,0" path="" filled="f" stroked="f">
            <v:stroke joinstyle="miter"/>
            <v:imagedata r:id="rId25" o:title="base_44_13564_32817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75" style="width:19.4pt;height:19.4pt" coordsize="" o:spt="100" adj="0,,0" path="" filled="f" stroked="f">
            <v:stroke joinstyle="miter"/>
            <v:imagedata r:id="rId26" o:title="base_44_13564_32818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76" style="width:27.55pt;height:19.4pt" coordsize="" o:spt="100" adj="0,,0" path="" filled="f" stroked="f">
            <v:stroke joinstyle="miter"/>
            <v:imagedata r:id="rId27" o:title="base_44_13564_32819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E27AEB">
      <w:pPr>
        <w:pStyle w:val="ConsPlusNormal"/>
        <w:jc w:val="center"/>
      </w:pPr>
      <w:r w:rsidRPr="00C266D1">
        <w:t xml:space="preserve">ОЭ - однофазный </w:t>
      </w:r>
      <w:proofErr w:type="spellStart"/>
      <w:r w:rsidRPr="00C266D1">
        <w:t>электроприемник</w:t>
      </w:r>
      <w:proofErr w:type="spellEnd"/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Г.7. Сеть TN-C-S с обрывом PEN-проводника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участке б) могут длительно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49"/>
        </w:rPr>
        <w:pict>
          <v:shape id="_x0000_i1077" style="width:439.5pt;height:260.45pt" coordsize="" o:spt="100" adj="0,,0" path="" filled="f" stroked="f">
            <v:stroke joinstyle="miter"/>
            <v:imagedata r:id="rId37" o:title="base_44_13564_32820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78" style="width:21.9pt;height:21.9pt" coordsize="" o:spt="100" adj="0,,0" path="" filled="f" stroked="f">
            <v:stroke joinstyle="miter"/>
            <v:imagedata r:id="rId25" o:title="base_44_13564_32821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79" style="width:19.4pt;height:19.4pt" coordsize="" o:spt="100" adj="0,,0" path="" filled="f" stroked="f">
            <v:stroke joinstyle="miter"/>
            <v:imagedata r:id="rId26" o:title="base_44_13564_32822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80" style="width:27.55pt;height:19.4pt" coordsize="" o:spt="100" adj="0,,0" path="" filled="f" stroked="f">
            <v:stroke joinstyle="miter"/>
            <v:imagedata r:id="rId27" o:title="base_44_13564_32823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81" style="width:30.05pt;height:19.4pt" coordsize="" o:spt="100" adj="0,,0" path="" filled="f" stroked="f">
            <v:stroke joinstyle="miter"/>
            <v:imagedata r:id="rId31" o:title="base_44_13564_32824"/>
            <v:formulas/>
            <v:path o:connecttype="segments"/>
          </v:shape>
        </w:pict>
      </w:r>
      <w:r w:rsidR="00E27AEB" w:rsidRPr="00C266D1">
        <w:t xml:space="preserve"> - полное сопротивление PEN-проводника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Г.8. Сеть TN-C-S с однофазным замыканием на корпус</w:t>
      </w:r>
    </w:p>
    <w:p w:rsidR="00E27AEB" w:rsidRPr="00C266D1" w:rsidRDefault="00E27AEB">
      <w:pPr>
        <w:pStyle w:val="ConsPlusNormal"/>
        <w:jc w:val="center"/>
      </w:pPr>
      <w:r w:rsidRPr="00C266D1">
        <w:t>после точки разделения PEN-проводника на N- и PE-проводники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участке б) могут до момента срабатывания защиты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49"/>
        </w:rPr>
        <w:lastRenderedPageBreak/>
        <w:pict>
          <v:shape id="_x0000_i1082" style="width:440.15pt;height:260.45pt" coordsize="" o:spt="100" adj="0,,0" path="" filled="f" stroked="f">
            <v:stroke joinstyle="miter"/>
            <v:imagedata r:id="rId38" o:title="base_44_13564_32825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83" style="width:21.9pt;height:21.9pt" coordsize="" o:spt="100" adj="0,,0" path="" filled="f" stroked="f">
            <v:stroke joinstyle="miter"/>
            <v:imagedata r:id="rId25" o:title="base_44_13564_32826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84" style="width:19.4pt;height:19.4pt" coordsize="" o:spt="100" adj="0,,0" path="" filled="f" stroked="f">
            <v:stroke joinstyle="miter"/>
            <v:imagedata r:id="rId26" o:title="base_44_13564_32827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85" style="width:27.55pt;height:19.4pt" coordsize="" o:spt="100" adj="0,,0" path="" filled="f" stroked="f">
            <v:stroke joinstyle="miter"/>
            <v:imagedata r:id="rId27" o:title="base_44_13564_32828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86" style="width:30.05pt;height:19.4pt" coordsize="" o:spt="100" adj="0,,0" path="" filled="f" stroked="f">
            <v:stroke joinstyle="miter"/>
            <v:imagedata r:id="rId31" o:title="base_44_13564_32829"/>
            <v:formulas/>
            <v:path o:connecttype="segments"/>
          </v:shape>
        </w:pict>
      </w:r>
      <w:r w:rsidR="00E27AEB" w:rsidRPr="00C266D1">
        <w:t xml:space="preserve"> - сопротивление PEN-проводника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Г.9. Сеть TN-C-S с однофазным замыканием на корпус</w:t>
      </w:r>
    </w:p>
    <w:p w:rsidR="00E27AEB" w:rsidRPr="00C266D1" w:rsidRDefault="00E27AEB">
      <w:pPr>
        <w:pStyle w:val="ConsPlusNormal"/>
        <w:jc w:val="center"/>
      </w:pPr>
      <w:r w:rsidRPr="00C266D1">
        <w:t>до точки разделения PEN-проводника на N- и PE-проводники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участке б) могут до момента срабатывания защиты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55"/>
        </w:rPr>
        <w:pict>
          <v:shape id="_x0000_i1087" style="width:430.1pt;height:266.7pt" coordsize="" o:spt="100" adj="0,,0" path="" filled="f" stroked="f">
            <v:stroke joinstyle="miter"/>
            <v:imagedata r:id="rId39" o:title="base_44_13564_32830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lastRenderedPageBreak/>
        <w:pict>
          <v:shape id="_x0000_i1088" style="width:21.9pt;height:21.9pt" coordsize="" o:spt="100" adj="0,,0" path="" filled="f" stroked="f">
            <v:stroke joinstyle="miter"/>
            <v:imagedata r:id="rId25" o:title="base_44_13564_32831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89" style="width:19.4pt;height:19.4pt" coordsize="" o:spt="100" adj="0,,0" path="" filled="f" stroked="f">
            <v:stroke joinstyle="miter"/>
            <v:imagedata r:id="rId26" o:title="base_44_13564_32832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0" style="width:27.55pt;height:19.4pt" coordsize="" o:spt="100" adj="0,,0" path="" filled="f" stroked="f">
            <v:stroke joinstyle="miter"/>
            <v:imagedata r:id="rId27" o:title="base_44_13564_32833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1" style="width:18.15pt;height:19.4pt" coordsize="" o:spt="100" adj="0,,0" path="" filled="f" stroked="f">
            <v:stroke joinstyle="miter"/>
            <v:imagedata r:id="rId40" o:title="base_44_13564_32834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1;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2" style="width:19.4pt;height:19.4pt" coordsize="" o:spt="100" adj="0,,0" path="" filled="f" stroked="f">
            <v:stroke joinstyle="miter"/>
            <v:imagedata r:id="rId41" o:title="base_44_13564_32835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2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Г.10. Сеть TT с нулевым рабочим проводником</w:t>
      </w:r>
    </w:p>
    <w:p w:rsidR="00E27AEB" w:rsidRPr="00C266D1" w:rsidRDefault="00E27AEB">
      <w:pPr>
        <w:pStyle w:val="ConsPlusNormal"/>
        <w:jc w:val="center"/>
      </w:pPr>
      <w:r w:rsidRPr="00C266D1">
        <w:t>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участках б) и в) могут до момента срабатывания защиты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56"/>
        </w:rPr>
        <w:pict>
          <v:shape id="_x0000_i1093" style="width:428.85pt;height:267.95pt" coordsize="" o:spt="100" adj="0,,0" path="" filled="f" stroked="f">
            <v:stroke joinstyle="miter"/>
            <v:imagedata r:id="rId42" o:title="base_44_13564_32836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094" style="width:21.9pt;height:21.9pt" coordsize="" o:spt="100" adj="0,,0" path="" filled="f" stroked="f">
            <v:stroke joinstyle="miter"/>
            <v:imagedata r:id="rId25" o:title="base_44_13564_32837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095" style="width:19.4pt;height:19.4pt" coordsize="" o:spt="100" adj="0,,0" path="" filled="f" stroked="f">
            <v:stroke joinstyle="miter"/>
            <v:imagedata r:id="rId26" o:title="base_44_13564_32838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6" style="width:27.55pt;height:19.4pt" coordsize="" o:spt="100" adj="0,,0" path="" filled="f" stroked="f">
            <v:stroke joinstyle="miter"/>
            <v:imagedata r:id="rId27" o:title="base_44_13564_32839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7" style="width:18.15pt;height:19.4pt" coordsize="" o:spt="100" adj="0,,0" path="" filled="f" stroked="f">
            <v:stroke joinstyle="miter"/>
            <v:imagedata r:id="rId40" o:title="base_44_13564_32840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1;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098" style="width:19.4pt;height:19.4pt" coordsize="" o:spt="100" adj="0,,0" path="" filled="f" stroked="f">
            <v:stroke joinstyle="miter"/>
            <v:imagedata r:id="rId41" o:title="base_44_13564_32841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2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Г.11. Сеть TT без нулевого рабочего проводника</w:t>
      </w:r>
    </w:p>
    <w:p w:rsidR="00E27AEB" w:rsidRPr="00C266D1" w:rsidRDefault="00E27AEB">
      <w:pPr>
        <w:pStyle w:val="ConsPlusNormal"/>
        <w:jc w:val="center"/>
      </w:pPr>
      <w:r w:rsidRPr="00C266D1">
        <w:t>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участках б) и в) могут до момента срабатывания защиты принимать значения, при которых возможно смертельное поражение электрическим током.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64"/>
        </w:rPr>
        <w:lastRenderedPageBreak/>
        <w:pict>
          <v:shape id="_x0000_i1099" style="width:442.65pt;height:275.5pt" coordsize="" o:spt="100" adj="0,,0" path="" filled="f" stroked="f">
            <v:stroke joinstyle="miter"/>
            <v:imagedata r:id="rId43" o:title="base_44_13564_32842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100" style="width:21.9pt;height:21.9pt" coordsize="" o:spt="100" adj="0,,0" path="" filled="f" stroked="f">
            <v:stroke joinstyle="miter"/>
            <v:imagedata r:id="rId25" o:title="base_44_13564_32843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101" style="width:19.4pt;height:19.4pt" coordsize="" o:spt="100" adj="0,,0" path="" filled="f" stroked="f">
            <v:stroke joinstyle="miter"/>
            <v:imagedata r:id="rId26" o:title="base_44_13564_32844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02" style="width:27.55pt;height:19.4pt" coordsize="" o:spt="100" adj="0,,0" path="" filled="f" stroked="f">
            <v:stroke joinstyle="miter"/>
            <v:imagedata r:id="rId27" o:title="base_44_13564_32845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03" style="width:18.15pt;height:19.4pt" coordsize="" o:spt="100" adj="0,,0" path="" filled="f" stroked="f">
            <v:stroke joinstyle="miter"/>
            <v:imagedata r:id="rId40" o:title="base_44_13564_32846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1;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04" style="width:19.4pt;height:19.4pt" coordsize="" o:spt="100" adj="0,,0" path="" filled="f" stroked="f">
            <v:stroke joinstyle="miter"/>
            <v:imagedata r:id="rId41" o:title="base_44_13564_32847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2;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05" style="width:18.15pt;height:19.4pt" coordsize="" o:spt="100" adj="0,,0" path="" filled="f" stroked="f">
            <v:stroke joinstyle="miter"/>
            <v:imagedata r:id="rId44" o:title="base_44_13564_32848"/>
            <v:formulas/>
            <v:path o:connecttype="segments"/>
          </v:shape>
        </w:pict>
      </w:r>
      <w:r w:rsidR="00E27AEB" w:rsidRPr="00C266D1">
        <w:t xml:space="preserve"> - сопротивление в заземляющем проводнике</w:t>
      </w:r>
    </w:p>
    <w:p w:rsidR="00E27AEB" w:rsidRPr="00C266D1" w:rsidRDefault="00E27AEB">
      <w:pPr>
        <w:pStyle w:val="ConsPlusNormal"/>
        <w:jc w:val="center"/>
      </w:pPr>
      <w:proofErr w:type="spellStart"/>
      <w:r w:rsidRPr="00C266D1">
        <w:t>нейтрали</w:t>
      </w:r>
      <w:proofErr w:type="spellEnd"/>
      <w:r w:rsidRPr="00C266D1">
        <w:t xml:space="preserve"> источника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 xml:space="preserve">Рисунок Г.12. Сеть IT с заземлением </w:t>
      </w:r>
      <w:proofErr w:type="spellStart"/>
      <w:r w:rsidRPr="00C266D1">
        <w:t>нейтрали</w:t>
      </w:r>
      <w:proofErr w:type="spellEnd"/>
    </w:p>
    <w:p w:rsidR="00E27AEB" w:rsidRPr="00C266D1" w:rsidRDefault="00E27AEB">
      <w:pPr>
        <w:pStyle w:val="ConsPlusNormal"/>
        <w:jc w:val="center"/>
      </w:pPr>
      <w:r w:rsidRPr="00C266D1">
        <w:t>источника питания через сопротивление</w:t>
      </w:r>
    </w:p>
    <w:p w:rsidR="00E27AEB" w:rsidRPr="00C266D1" w:rsidRDefault="00E27AEB">
      <w:pPr>
        <w:pStyle w:val="ConsPlusNormal"/>
        <w:jc w:val="center"/>
      </w:pPr>
      <w:r w:rsidRPr="00C266D1">
        <w:t>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участках б) и в) близки к нулю.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264"/>
        </w:rPr>
        <w:lastRenderedPageBreak/>
        <w:pict>
          <v:shape id="_x0000_i1106" style="width:441.4pt;height:276.1pt" coordsize="" o:spt="100" adj="0,,0" path="" filled="f" stroked="f">
            <v:stroke joinstyle="miter"/>
            <v:imagedata r:id="rId45" o:title="base_44_13564_32849"/>
            <v:formulas/>
            <v:path o:connecttype="segments"/>
          </v:shape>
        </w:pic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F66986">
      <w:pPr>
        <w:pStyle w:val="ConsPlusNormal"/>
        <w:jc w:val="center"/>
      </w:pPr>
      <w:r>
        <w:rPr>
          <w:position w:val="-10"/>
        </w:rPr>
        <w:pict>
          <v:shape id="_x0000_i1107" style="width:21.9pt;height:21.9pt" coordsize="" o:spt="100" adj="0,,0" path="" filled="f" stroked="f">
            <v:stroke joinstyle="miter"/>
            <v:imagedata r:id="rId25" o:title="base_44_13564_32850"/>
            <v:formulas/>
            <v:path o:connecttype="segments"/>
          </v:shape>
        </w:pict>
      </w:r>
      <w:r w:rsidR="00E27AEB" w:rsidRPr="00C266D1">
        <w:t xml:space="preserve"> - напряжение прикосновения; </w:t>
      </w:r>
      <w:r>
        <w:rPr>
          <w:position w:val="-8"/>
        </w:rPr>
        <w:pict>
          <v:shape id="_x0000_i1108" style="width:19.4pt;height:19.4pt" coordsize="" o:spt="100" adj="0,,0" path="" filled="f" stroked="f">
            <v:stroke joinstyle="miter"/>
            <v:imagedata r:id="rId26" o:title="base_44_13564_32851"/>
            <v:formulas/>
            <v:path o:connecttype="segments"/>
          </v:shape>
        </w:pict>
      </w:r>
      <w:r w:rsidR="00E27AEB" w:rsidRPr="00C266D1">
        <w:t xml:space="preserve"> - шаговое напряжение;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09" style="width:27.55pt;height:19.4pt" coordsize="" o:spt="100" adj="0,,0" path="" filled="f" stroked="f">
            <v:stroke joinstyle="miter"/>
            <v:imagedata r:id="rId27" o:title="base_44_13564_32852"/>
            <v:formulas/>
            <v:path o:connecttype="segments"/>
          </v:shape>
        </w:pict>
      </w:r>
      <w:r w:rsidR="00E27AEB" w:rsidRPr="00C266D1">
        <w:t xml:space="preserve"> - заземлитель источника питания;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10" style="width:18.15pt;height:19.4pt" coordsize="" o:spt="100" adj="0,,0" path="" filled="f" stroked="f">
            <v:stroke joinstyle="miter"/>
            <v:imagedata r:id="rId40" o:title="base_44_13564_32853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1;</w:t>
      </w:r>
    </w:p>
    <w:p w:rsidR="00E27AEB" w:rsidRPr="00C266D1" w:rsidRDefault="00F66986">
      <w:pPr>
        <w:pStyle w:val="ConsPlusNormal"/>
        <w:jc w:val="center"/>
      </w:pPr>
      <w:r>
        <w:rPr>
          <w:position w:val="-8"/>
        </w:rPr>
        <w:pict>
          <v:shape id="_x0000_i1111" style="width:19.4pt;height:19.4pt" coordsize="" o:spt="100" adj="0,,0" path="" filled="f" stroked="f">
            <v:stroke joinstyle="miter"/>
            <v:imagedata r:id="rId41" o:title="base_44_13564_32854"/>
            <v:formulas/>
            <v:path o:connecttype="segments"/>
          </v:shape>
        </w:pict>
      </w:r>
      <w:r w:rsidR="00E27AEB" w:rsidRPr="00C266D1">
        <w:t xml:space="preserve"> - сопротивление заземления электроустановки 2;</w:t>
      </w:r>
    </w:p>
    <w:p w:rsidR="00E27AEB" w:rsidRPr="00C266D1" w:rsidRDefault="00F66986">
      <w:pPr>
        <w:pStyle w:val="ConsPlusNormal"/>
        <w:jc w:val="center"/>
      </w:pPr>
      <w:r>
        <w:rPr>
          <w:position w:val="-9"/>
        </w:rPr>
        <w:pict>
          <v:shape id="_x0000_i1112" style="width:17.55pt;height:21.3pt" coordsize="" o:spt="100" adj="0,,0" path="" filled="f" stroked="f">
            <v:stroke joinstyle="miter"/>
            <v:imagedata r:id="rId46" o:title="base_44_13564_32855"/>
            <v:formulas/>
            <v:path o:connecttype="segments"/>
          </v:shape>
        </w:pict>
      </w:r>
      <w:r w:rsidR="00E27AEB" w:rsidRPr="00C266D1">
        <w:t xml:space="preserve"> - сопротивление в заземляющем проводнике</w:t>
      </w:r>
    </w:p>
    <w:p w:rsidR="00E27AEB" w:rsidRPr="00C266D1" w:rsidRDefault="00E27AEB">
      <w:pPr>
        <w:pStyle w:val="ConsPlusNormal"/>
        <w:jc w:val="center"/>
      </w:pPr>
      <w:r w:rsidRPr="00C266D1">
        <w:t>фазы источника питания</w:t>
      </w:r>
    </w:p>
    <w:p w:rsidR="00E27AEB" w:rsidRPr="00C266D1" w:rsidRDefault="00E27AEB">
      <w:pPr>
        <w:pStyle w:val="ConsPlusNormal"/>
        <w:jc w:val="center"/>
      </w:pPr>
    </w:p>
    <w:p w:rsidR="00E27AEB" w:rsidRPr="00C266D1" w:rsidRDefault="00E27AEB">
      <w:pPr>
        <w:pStyle w:val="ConsPlusNormal"/>
        <w:jc w:val="center"/>
      </w:pPr>
      <w:r w:rsidRPr="00C266D1">
        <w:t>Рисунок Г.13. Сеть IT с заземлением фазы источника питания</w:t>
      </w:r>
    </w:p>
    <w:p w:rsidR="00E27AEB" w:rsidRPr="00C266D1" w:rsidRDefault="00E27AEB">
      <w:pPr>
        <w:pStyle w:val="ConsPlusNormal"/>
        <w:jc w:val="center"/>
      </w:pPr>
      <w:r w:rsidRPr="00C266D1">
        <w:t>через сопротивление с однофазным замыканием на корпус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В рассматриваемом аварийном режиме напряжения прикосновения на участках а), б) и шаговые напряжения на участках б) и в) близки к нулю.</w:t>
      </w:r>
    </w:p>
    <w:p w:rsidR="005B41E3" w:rsidRDefault="005B41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27AEB" w:rsidRPr="00C266D1" w:rsidRDefault="00E27AEB">
      <w:pPr>
        <w:pStyle w:val="ConsPlusNormal"/>
        <w:jc w:val="right"/>
        <w:outlineLvl w:val="0"/>
      </w:pPr>
      <w:r w:rsidRPr="00C266D1">
        <w:lastRenderedPageBreak/>
        <w:t>Приложение</w:t>
      </w:r>
      <w:proofErr w:type="gramStart"/>
      <w:r w:rsidRPr="00C266D1">
        <w:t xml:space="preserve"> Д</w:t>
      </w:r>
      <w:proofErr w:type="gramEnd"/>
    </w:p>
    <w:p w:rsidR="00E27AEB" w:rsidRPr="00C266D1" w:rsidRDefault="00E27AEB">
      <w:pPr>
        <w:pStyle w:val="ConsPlusNormal"/>
        <w:jc w:val="right"/>
      </w:pPr>
      <w:r w:rsidRPr="00C266D1">
        <w:t>(справочное)</w:t>
      </w:r>
    </w:p>
    <w:p w:rsidR="00E27AEB" w:rsidRPr="00C266D1" w:rsidRDefault="00E27AEB">
      <w:pPr>
        <w:pStyle w:val="ConsPlusNormal"/>
        <w:jc w:val="center"/>
      </w:pPr>
    </w:p>
    <w:p w:rsidR="00E27AEB" w:rsidRPr="005B41E3" w:rsidRDefault="00E27AEB">
      <w:pPr>
        <w:pStyle w:val="ConsPlusNormal"/>
        <w:jc w:val="center"/>
        <w:rPr>
          <w:b/>
        </w:rPr>
      </w:pPr>
      <w:bookmarkStart w:id="8" w:name="P769"/>
      <w:bookmarkEnd w:id="8"/>
      <w:r w:rsidRPr="005B41E3">
        <w:rPr>
          <w:b/>
        </w:rPr>
        <w:t>ЗАЩИТНЫЕ МЕРЫ, ОСУЩЕСТВЛЯЕМЫЕ С ПОМОЩЬЮ ЗАЩИТНЫХ УСТРОЙСТВ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Д.1. Защитные меры при основной защите и защите при наличии неисправности приведены в таблице Д.1.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t>Таблица Д.1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Защитные меры при основной защите</w:t>
      </w:r>
    </w:p>
    <w:p w:rsidR="00E27AEB" w:rsidRPr="00C266D1" w:rsidRDefault="00E27AEB">
      <w:pPr>
        <w:pStyle w:val="ConsPlusNormal"/>
        <w:jc w:val="center"/>
      </w:pPr>
      <w:r w:rsidRPr="00C266D1">
        <w:t>и защите при наличии неисправности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Cell"/>
        <w:jc w:val="both"/>
      </w:pPr>
      <w:r w:rsidRPr="00C266D1">
        <w:t>┌─────────────────────────┬──────────────────────┬────────────────────────┐</w:t>
      </w:r>
    </w:p>
    <w:p w:rsidR="00E27AEB" w:rsidRPr="00C266D1" w:rsidRDefault="00E27AEB">
      <w:pPr>
        <w:pStyle w:val="ConsPlusCell"/>
        <w:jc w:val="both"/>
      </w:pPr>
      <w:r w:rsidRPr="00C266D1">
        <w:t>│      Защитные меры      │   Основная защита    │   Защита при наличии   │</w:t>
      </w:r>
    </w:p>
    <w:p w:rsidR="00E27AEB" w:rsidRPr="00C266D1" w:rsidRDefault="00E27AEB">
      <w:pPr>
        <w:pStyle w:val="ConsPlusCell"/>
        <w:jc w:val="both"/>
      </w:pPr>
      <w:proofErr w:type="gramStart"/>
      <w:r w:rsidRPr="00C266D1">
        <w:t>│                         │(защита при отсутствии│     неисправности      │</w:t>
      </w:r>
      <w:proofErr w:type="gramEnd"/>
    </w:p>
    <w:p w:rsidR="00E27AEB" w:rsidRPr="00C266D1" w:rsidRDefault="00E27AEB">
      <w:pPr>
        <w:pStyle w:val="ConsPlusCell"/>
        <w:jc w:val="both"/>
      </w:pPr>
      <w:r w:rsidRPr="00C266D1">
        <w:t>│                         │    неисправности)    │  (защита при наличии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простой неисправности)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├─────────────────────────┼──────────────────────┴────────────────────────┤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двойной│              Усиленная изоляция               │</w:t>
      </w:r>
    </w:p>
    <w:p w:rsidR="00E27AEB" w:rsidRPr="00C266D1" w:rsidRDefault="00E27AEB">
      <w:pPr>
        <w:pStyle w:val="ConsPlusCell"/>
        <w:jc w:val="both"/>
      </w:pPr>
      <w:r w:rsidRPr="00C266D1">
        <w:t>│или усиленной изоляции   │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├──────────────────────┬────────────────────────┤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Основная изоляция    │ Дополнительная изоляция│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       │ Основная изоляция,   │ Выравнивание           │</w:t>
      </w:r>
    </w:p>
    <w:p w:rsidR="00E27AEB" w:rsidRPr="00C266D1" w:rsidRDefault="00E27AEB">
      <w:pPr>
        <w:pStyle w:val="ConsPlusCell"/>
        <w:jc w:val="both"/>
      </w:pPr>
      <w:r w:rsidRPr="00C266D1">
        <w:t>│выравнивания потенциалов │варианты:             │потенциалов,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- (</w:t>
      </w:r>
      <w:proofErr w:type="gramStart"/>
      <w:r w:rsidRPr="00C266D1">
        <w:t>твердая</w:t>
      </w:r>
      <w:proofErr w:type="gramEnd"/>
      <w:r w:rsidRPr="00C266D1">
        <w:t>) основная │обеспечивающее защиту,  │</w:t>
      </w:r>
    </w:p>
    <w:p w:rsidR="00E27AEB" w:rsidRPr="00C266D1" w:rsidRDefault="00E27AEB">
      <w:pPr>
        <w:pStyle w:val="ConsPlusCell"/>
        <w:jc w:val="both"/>
      </w:pPr>
      <w:proofErr w:type="gramStart"/>
      <w:r w:rsidRPr="00C266D1">
        <w:t>│                         │изоляция;             │варианты (одна мера     │</w:t>
      </w:r>
      <w:proofErr w:type="gramEnd"/>
    </w:p>
    <w:p w:rsidR="00E27AEB" w:rsidRPr="00C266D1" w:rsidRDefault="00E27AEB">
      <w:pPr>
        <w:pStyle w:val="ConsPlusCell"/>
        <w:jc w:val="both"/>
      </w:pPr>
      <w:r w:rsidRPr="00C266D1">
        <w:t>│                         │ - основная изоляция: │защиты или подходящая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│внутри ограждений и   │комбинация следующих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│оболочек;             │мер):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- за барьерами;      │ - выравнивание   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                      │ - размещение вне </w:t>
      </w:r>
      <w:proofErr w:type="spellStart"/>
      <w:r w:rsidRPr="00C266D1">
        <w:t>зоны│потенциалов</w:t>
      </w:r>
      <w:proofErr w:type="spellEnd"/>
      <w:r w:rsidRPr="00C266D1">
        <w:t xml:space="preserve"> </w:t>
      </w:r>
      <w:proofErr w:type="gramStart"/>
      <w:r w:rsidRPr="00C266D1">
        <w:t>в</w:t>
      </w:r>
      <w:proofErr w:type="gramEnd"/>
      <w:r w:rsidRPr="00C266D1">
        <w:t xml:space="preserve">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│досягаемости          │электроустановке;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- выравнивание   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                      │                      │потенциалов </w:t>
      </w:r>
      <w:proofErr w:type="gramStart"/>
      <w:r w:rsidRPr="00C266D1">
        <w:t>для</w:t>
      </w:r>
      <w:proofErr w:type="gramEnd"/>
      <w:r w:rsidRPr="00C266D1">
        <w:t xml:space="preserve">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│электрооборудования;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- PE-проводник;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- PEN-проводник;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             │ - защитный экран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├─────────────────────────┼──────────────────────┼────────────────────────┤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 xml:space="preserve">│ Защита с помощью        │          -           │ </w:t>
      </w:r>
      <w:proofErr w:type="gramStart"/>
      <w:r w:rsidRPr="00C266D1">
        <w:t>Автоматическое</w:t>
      </w:r>
      <w:proofErr w:type="gramEnd"/>
      <w:r w:rsidRPr="00C266D1">
        <w:t xml:space="preserve">         │</w:t>
      </w:r>
    </w:p>
    <w:p w:rsidR="00E27AEB" w:rsidRPr="00C266D1" w:rsidRDefault="00E27AEB">
      <w:pPr>
        <w:pStyle w:val="ConsPlusCell"/>
        <w:jc w:val="both"/>
      </w:pPr>
      <w:r w:rsidRPr="00C266D1">
        <w:t>│автоматического          │                      │отключение источника    │</w:t>
      </w:r>
    </w:p>
    <w:p w:rsidR="00E27AEB" w:rsidRPr="00C266D1" w:rsidRDefault="00E27AEB">
      <w:pPr>
        <w:pStyle w:val="ConsPlusCell"/>
        <w:jc w:val="both"/>
      </w:pPr>
      <w:r w:rsidRPr="00C266D1">
        <w:t>│отключения источника     │                      │питания                 │</w:t>
      </w:r>
    </w:p>
    <w:p w:rsidR="00E27AEB" w:rsidRPr="00C266D1" w:rsidRDefault="00E27AEB">
      <w:pPr>
        <w:pStyle w:val="ConsPlusCell"/>
        <w:jc w:val="both"/>
      </w:pPr>
      <w:r w:rsidRPr="00C266D1">
        <w:t>│питания                  │                      │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├─────────────────────────┼──────────────────────┼────────────────────────┤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       │          -           │ Простое разделение     │</w:t>
      </w:r>
    </w:p>
    <w:p w:rsidR="00E27AEB" w:rsidRPr="00C266D1" w:rsidRDefault="00E27AEB">
      <w:pPr>
        <w:pStyle w:val="ConsPlusCell"/>
        <w:jc w:val="both"/>
      </w:pPr>
      <w:r w:rsidRPr="00C266D1">
        <w:t>│электрического разделения│                      │цепей                   │</w:t>
      </w:r>
    </w:p>
    <w:p w:rsidR="00E27AEB" w:rsidRPr="00C266D1" w:rsidRDefault="00E27AEB">
      <w:pPr>
        <w:pStyle w:val="ConsPlusCell"/>
        <w:jc w:val="both"/>
      </w:pPr>
      <w:r w:rsidRPr="00C266D1">
        <w:t>│цепей                    │                      │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├─────────────────────────┼──────────────────────┼────────────────────────┤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 xml:space="preserve">│ Защита с помощью        │          -           │ </w:t>
      </w:r>
      <w:proofErr w:type="spellStart"/>
      <w:r w:rsidRPr="00C266D1">
        <w:t>Нетокопроводящая</w:t>
      </w:r>
      <w:proofErr w:type="spellEnd"/>
      <w:r w:rsidRPr="00C266D1">
        <w:t xml:space="preserve"> среда │</w:t>
      </w:r>
    </w:p>
    <w:p w:rsidR="00E27AEB" w:rsidRPr="00C266D1" w:rsidRDefault="00E27AEB">
      <w:pPr>
        <w:pStyle w:val="ConsPlusCell"/>
        <w:jc w:val="both"/>
      </w:pPr>
      <w:r w:rsidRPr="00C266D1">
        <w:t>│</w:t>
      </w:r>
      <w:proofErr w:type="spellStart"/>
      <w:r w:rsidRPr="00C266D1">
        <w:t>нетокопроводящей</w:t>
      </w:r>
      <w:proofErr w:type="spellEnd"/>
      <w:r w:rsidRPr="00C266D1">
        <w:t xml:space="preserve"> среды   │                      │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├─────────────────────────┼──────────────────────┼────────────────────────┤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других │ Другие меры          │ Другие меры            │</w:t>
      </w:r>
    </w:p>
    <w:p w:rsidR="00E27AEB" w:rsidRPr="00C266D1" w:rsidRDefault="00E27AEB">
      <w:pPr>
        <w:pStyle w:val="ConsPlusCell"/>
        <w:jc w:val="both"/>
      </w:pPr>
      <w:r w:rsidRPr="00C266D1">
        <w:t>│защитных мер             ├──────────────────────┴────────────────────────┤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                        │         Другие меры усиленной защиты          │</w:t>
      </w:r>
    </w:p>
    <w:p w:rsidR="00E27AEB" w:rsidRPr="00C266D1" w:rsidRDefault="00E27AEB">
      <w:pPr>
        <w:pStyle w:val="ConsPlusCell"/>
        <w:jc w:val="both"/>
      </w:pPr>
      <w:r w:rsidRPr="00C266D1">
        <w:t>└─────────────────────────┴───────────────────────────────────────────────┘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r w:rsidRPr="00C266D1">
        <w:t>Д.2. Защитные меры с ограничением значений электрических величин приведены в таблице Д.2.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right"/>
      </w:pPr>
      <w:r w:rsidRPr="00C266D1">
        <w:lastRenderedPageBreak/>
        <w:t>Таблица Д.2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jc w:val="center"/>
      </w:pPr>
      <w:r w:rsidRPr="00C266D1">
        <w:t>Защитные меры с ограничением значений электрических величин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Cell"/>
        <w:jc w:val="both"/>
      </w:pPr>
      <w:r w:rsidRPr="00C266D1"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E27AEB" w:rsidRPr="00C266D1" w:rsidRDefault="00E27AEB">
      <w:pPr>
        <w:pStyle w:val="ConsPlusCell"/>
        <w:jc w:val="both"/>
      </w:pPr>
      <w:r w:rsidRPr="00C266D1">
        <w:t>│  Защитные меры   │                 Элементы защитных мер         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├──────────────────┼─────────────────┬─────────────────┬──────────────────┤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│ Ограничение     │ Защитное        │ Простое отделение│</w:t>
      </w:r>
    </w:p>
    <w:p w:rsidR="00E27AEB" w:rsidRPr="00C266D1" w:rsidRDefault="00E27AEB">
      <w:pPr>
        <w:pStyle w:val="ConsPlusCell"/>
        <w:jc w:val="both"/>
      </w:pPr>
      <w:r w:rsidRPr="00C266D1">
        <w:t>│системы БСНН      │напряжения       │разделение цепей │от земли систем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                 │ЗСНН и БСНН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├──────────────────┼─────────────────┼─────────────────┼──────────────────┤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Защита с помощью │        -        │ Варианты:       │ Функциональное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│системы ЗСНН      │                 │ - </w:t>
      </w:r>
      <w:proofErr w:type="gramStart"/>
      <w:r w:rsidRPr="00C266D1">
        <w:t>усиленная</w:t>
      </w:r>
      <w:proofErr w:type="gramEnd"/>
      <w:r w:rsidRPr="00C266D1">
        <w:t xml:space="preserve">     │заземление.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│изоляция;        │ В некоторых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               │                 │ - </w:t>
      </w:r>
      <w:proofErr w:type="gramStart"/>
      <w:r w:rsidRPr="00C266D1">
        <w:t>основная</w:t>
      </w:r>
      <w:proofErr w:type="gramEnd"/>
      <w:r w:rsidRPr="00C266D1">
        <w:t xml:space="preserve">      │случаях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│изоляция и       │дополнительно: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│дополнительная   │ - основная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│изоляция;        │изоляция или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               │                 │ - </w:t>
      </w:r>
      <w:proofErr w:type="gramStart"/>
      <w:r w:rsidRPr="00C266D1">
        <w:t>основная</w:t>
      </w:r>
      <w:proofErr w:type="gramEnd"/>
      <w:r w:rsidRPr="00C266D1">
        <w:t xml:space="preserve">      │ - ограждение, или│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│изоляция и       │оболочка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│защитное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                │экранирование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Защита           │ Ограничение тока</w:t>
      </w:r>
      <w:proofErr w:type="gramStart"/>
      <w:r w:rsidRPr="00C266D1">
        <w:t>│        -        │        -         │</w:t>
      </w:r>
      <w:proofErr w:type="gramEnd"/>
    </w:p>
    <w:p w:rsidR="00E27AEB" w:rsidRPr="00C266D1" w:rsidRDefault="00E27AEB">
      <w:pPr>
        <w:pStyle w:val="ConsPlusCell"/>
        <w:jc w:val="both"/>
      </w:pPr>
      <w:r w:rsidRPr="00C266D1">
        <w:t>│ограничением      │прикосновения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│тока </w:t>
      </w:r>
      <w:proofErr w:type="spellStart"/>
      <w:r w:rsidRPr="00C266D1">
        <w:t>прикосновения│в</w:t>
      </w:r>
      <w:proofErr w:type="spellEnd"/>
      <w:r w:rsidRPr="00C266D1">
        <w:t xml:space="preserve"> </w:t>
      </w:r>
      <w:proofErr w:type="gramStart"/>
      <w:r w:rsidRPr="00C266D1">
        <w:t>установившемся</w:t>
      </w:r>
      <w:proofErr w:type="gramEnd"/>
      <w:r w:rsidRPr="00C266D1">
        <w:t xml:space="preserve">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│в установившемся  │режиме и  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</w:t>
      </w:r>
      <w:proofErr w:type="gramStart"/>
      <w:r w:rsidRPr="00C266D1">
        <w:t>режиме</w:t>
      </w:r>
      <w:proofErr w:type="gramEnd"/>
      <w:r w:rsidRPr="00C266D1">
        <w:t xml:space="preserve"> и          │ограничение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│ограничением      │</w:t>
      </w:r>
      <w:proofErr w:type="gramStart"/>
      <w:r w:rsidRPr="00C266D1">
        <w:t>электрического</w:t>
      </w:r>
      <w:proofErr w:type="gramEnd"/>
      <w:r w:rsidRPr="00C266D1">
        <w:t xml:space="preserve">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│электрического    │заряда.   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│заряда            │ Варианты: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- источник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│ограниченного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│тока;     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 - полное 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│сопротивление,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│обеспечивающее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│                  │защиту           │                 │                  │</w:t>
      </w:r>
    </w:p>
    <w:p w:rsidR="00E27AEB" w:rsidRPr="00C266D1" w:rsidRDefault="00E27AEB">
      <w:pPr>
        <w:pStyle w:val="ConsPlusCell"/>
        <w:jc w:val="both"/>
      </w:pPr>
      <w:r w:rsidRPr="00C266D1">
        <w:t>├──────────────────┴─────────────────┴─────────────────┴──────────────────┤</w:t>
      </w:r>
    </w:p>
    <w:p w:rsidR="00E27AEB" w:rsidRPr="00C266D1" w:rsidRDefault="00E27AEB">
      <w:pPr>
        <w:pStyle w:val="ConsPlusCell"/>
        <w:jc w:val="both"/>
      </w:pPr>
      <w:r w:rsidRPr="00C266D1">
        <w:t>│   Примечания             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1. Защита с помощью системы БСНН (SELV).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Защитная мера, при которой защита обеспечивается: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- за счет ограничения напряжения в цепи (система БСНН (SELV));        │</w:t>
      </w:r>
    </w:p>
    <w:p w:rsidR="00E27AEB" w:rsidRPr="00C266D1" w:rsidRDefault="00E27AEB">
      <w:pPr>
        <w:pStyle w:val="ConsPlusCell"/>
        <w:jc w:val="both"/>
      </w:pPr>
      <w:r w:rsidRPr="00C266D1">
        <w:t>│   - защитным отделением системы БСНН (SELV) от всех цепей, помимо систем│</w:t>
      </w:r>
    </w:p>
    <w:p w:rsidR="00E27AEB" w:rsidRPr="00C266D1" w:rsidRDefault="00E27AEB">
      <w:pPr>
        <w:pStyle w:val="ConsPlusCell"/>
        <w:jc w:val="both"/>
      </w:pPr>
      <w:r w:rsidRPr="00C266D1">
        <w:t>│БСНН (SELV), ЗСНН (PELV); 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- простым отделением системы БСНН (SELV) от других систем БСНН (SELV),│</w:t>
      </w:r>
    </w:p>
    <w:p w:rsidR="00E27AEB" w:rsidRPr="00C266D1" w:rsidRDefault="00E27AEB">
      <w:pPr>
        <w:pStyle w:val="ConsPlusCell"/>
        <w:jc w:val="both"/>
      </w:pPr>
      <w:r w:rsidRPr="00C266D1">
        <w:t>│систем ЗСНН (PELV) и от заземления.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Не допускается преднамеренное соединение открытых проводящих частей 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Cell"/>
        <w:jc w:val="both"/>
      </w:pPr>
      <w:r w:rsidRPr="00C266D1">
        <w:t>│нулевым защитным (PE) или заземляющим проводником.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В  специальных  помещениях,  где  требуется  система  БСНН  (SELV)   и│</w:t>
      </w:r>
    </w:p>
    <w:p w:rsidR="00E27AEB" w:rsidRPr="00C266D1" w:rsidRDefault="00E27AEB">
      <w:pPr>
        <w:pStyle w:val="ConsPlusCell"/>
        <w:jc w:val="both"/>
      </w:pPr>
      <w:r w:rsidRPr="00C266D1">
        <w:t>│используется защитное экранирование, защитный экран должен  быть  отделен│</w:t>
      </w:r>
    </w:p>
    <w:p w:rsidR="00E27AEB" w:rsidRPr="00C266D1" w:rsidRDefault="00E27AEB">
      <w:pPr>
        <w:pStyle w:val="ConsPlusCell"/>
        <w:jc w:val="both"/>
      </w:pPr>
      <w:r w:rsidRPr="00C266D1">
        <w:t xml:space="preserve">│от каждой соседней цепи с  помощью  основной  изоляции,  рассчитанной  </w:t>
      </w:r>
      <w:proofErr w:type="gramStart"/>
      <w:r w:rsidRPr="00C266D1">
        <w:t>на</w:t>
      </w:r>
      <w:proofErr w:type="gramEnd"/>
      <w:r w:rsidRPr="00C266D1">
        <w:t>│</w:t>
      </w:r>
    </w:p>
    <w:p w:rsidR="00E27AEB" w:rsidRPr="00C266D1" w:rsidRDefault="00E27AEB">
      <w:pPr>
        <w:pStyle w:val="ConsPlusCell"/>
        <w:jc w:val="both"/>
      </w:pPr>
      <w:r w:rsidRPr="00C266D1">
        <w:t>│самое высокое из имеющихся напряжений.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2. Защита с помощью системы ЗСНН (PELV).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Защитная мера, при которой защита обеспечивается за счет:             │</w:t>
      </w:r>
    </w:p>
    <w:p w:rsidR="00E27AEB" w:rsidRPr="00C266D1" w:rsidRDefault="00E27AEB">
      <w:pPr>
        <w:pStyle w:val="ConsPlusCell"/>
        <w:jc w:val="both"/>
      </w:pPr>
      <w:r w:rsidRPr="00C266D1">
        <w:t>│   - ограничения напряжения в цепи, которая может быть заземлена  и (или)│</w:t>
      </w:r>
    </w:p>
    <w:p w:rsidR="00E27AEB" w:rsidRPr="00C266D1" w:rsidRDefault="00E27AEB">
      <w:pPr>
        <w:pStyle w:val="ConsPlusCell"/>
        <w:jc w:val="both"/>
      </w:pPr>
      <w:r w:rsidRPr="00C266D1">
        <w:t xml:space="preserve">│открытые проводящие </w:t>
      </w:r>
      <w:proofErr w:type="gramStart"/>
      <w:r w:rsidRPr="00C266D1">
        <w:t>части</w:t>
      </w:r>
      <w:proofErr w:type="gramEnd"/>
      <w:r w:rsidRPr="00C266D1">
        <w:t xml:space="preserve"> которой  могут  быть  заземлены  (система  ЗСНН│</w:t>
      </w:r>
    </w:p>
    <w:p w:rsidR="00E27AEB" w:rsidRPr="00C266D1" w:rsidRDefault="00E27AEB">
      <w:pPr>
        <w:pStyle w:val="ConsPlusCell"/>
        <w:jc w:val="both"/>
      </w:pPr>
      <w:proofErr w:type="gramStart"/>
      <w:r w:rsidRPr="00C266D1">
        <w:t>│(PELV));                                                                 │</w:t>
      </w:r>
      <w:proofErr w:type="gramEnd"/>
    </w:p>
    <w:p w:rsidR="00E27AEB" w:rsidRPr="00C266D1" w:rsidRDefault="00E27AEB">
      <w:pPr>
        <w:pStyle w:val="ConsPlusCell"/>
        <w:jc w:val="both"/>
      </w:pPr>
      <w:r w:rsidRPr="00C266D1">
        <w:t>│   - защитного отделения системы ЗСНН (PELV) от всех цепей,  помимо  БСНН│</w:t>
      </w:r>
    </w:p>
    <w:p w:rsidR="00E27AEB" w:rsidRPr="00C266D1" w:rsidRDefault="00E27AEB">
      <w:pPr>
        <w:pStyle w:val="ConsPlusCell"/>
        <w:jc w:val="both"/>
      </w:pPr>
      <w:r w:rsidRPr="00C266D1">
        <w:t>│(SELV) и ЗСНН (PELV).     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│   Если цепь ЗСНН (PELV) заземлена и используется защитное экранирование,│</w:t>
      </w:r>
    </w:p>
    <w:p w:rsidR="00E27AEB" w:rsidRPr="00C266D1" w:rsidRDefault="00E27AEB">
      <w:pPr>
        <w:pStyle w:val="ConsPlusCell"/>
        <w:jc w:val="both"/>
      </w:pPr>
      <w:r w:rsidRPr="00C266D1">
        <w:t>│нет необходимости использовать основную изоляцию между защитным экраном и│</w:t>
      </w:r>
    </w:p>
    <w:p w:rsidR="00E27AEB" w:rsidRPr="00C266D1" w:rsidRDefault="00E27AEB">
      <w:pPr>
        <w:pStyle w:val="ConsPlusCell"/>
        <w:jc w:val="both"/>
      </w:pPr>
      <w:r w:rsidRPr="00C266D1">
        <w:t>│системой ЗСНН (PELV).     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 xml:space="preserve">│   Если токопроводящие части системы ЗСНН (PELV) доступны одновременно  </w:t>
      </w:r>
      <w:proofErr w:type="gramStart"/>
      <w:r w:rsidRPr="00C266D1">
        <w:t>с</w:t>
      </w:r>
      <w:proofErr w:type="gramEnd"/>
      <w:r w:rsidRPr="00C266D1">
        <w:t>│</w:t>
      </w:r>
    </w:p>
    <w:p w:rsidR="00E27AEB" w:rsidRPr="00C266D1" w:rsidRDefault="00E27AEB">
      <w:pPr>
        <w:pStyle w:val="ConsPlusCell"/>
        <w:jc w:val="both"/>
      </w:pPr>
      <w:r w:rsidRPr="00C266D1">
        <w:lastRenderedPageBreak/>
        <w:t>│проводящими частями, которые в случае неисправности могут иметь потенциал│</w:t>
      </w:r>
    </w:p>
    <w:p w:rsidR="00E27AEB" w:rsidRPr="00C266D1" w:rsidRDefault="00E27AEB">
      <w:pPr>
        <w:pStyle w:val="ConsPlusCell"/>
        <w:jc w:val="both"/>
      </w:pPr>
      <w:r w:rsidRPr="00C266D1">
        <w:t xml:space="preserve">│первичной цепи,  защита  от  поражения  электрическим  током  зависит  </w:t>
      </w:r>
      <w:proofErr w:type="gramStart"/>
      <w:r w:rsidRPr="00C266D1">
        <w:t>от</w:t>
      </w:r>
      <w:proofErr w:type="gramEnd"/>
      <w:r w:rsidRPr="00C266D1">
        <w:t>│</w:t>
      </w:r>
    </w:p>
    <w:p w:rsidR="00E27AEB" w:rsidRPr="00C266D1" w:rsidRDefault="00E27AEB">
      <w:pPr>
        <w:pStyle w:val="ConsPlusCell"/>
        <w:jc w:val="both"/>
      </w:pPr>
      <w:r w:rsidRPr="00C266D1">
        <w:t>│выравнивания потенциалов, обеспечивающего защиту, между  всеми  подобными│</w:t>
      </w:r>
    </w:p>
    <w:p w:rsidR="00E27AEB" w:rsidRPr="00C266D1" w:rsidRDefault="00E27AEB">
      <w:pPr>
        <w:pStyle w:val="ConsPlusCell"/>
        <w:jc w:val="both"/>
      </w:pPr>
      <w:r w:rsidRPr="00C266D1">
        <w:t>│проводящими частями.                                                     │</w:t>
      </w:r>
    </w:p>
    <w:p w:rsidR="00E27AEB" w:rsidRPr="00C266D1" w:rsidRDefault="00E27AEB">
      <w:pPr>
        <w:pStyle w:val="ConsPlusCell"/>
        <w:jc w:val="both"/>
      </w:pPr>
      <w:r w:rsidRPr="00C266D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5B41E3" w:rsidRDefault="00E27AEB">
      <w:pPr>
        <w:pStyle w:val="ConsPlusNormal"/>
        <w:jc w:val="center"/>
        <w:outlineLvl w:val="0"/>
        <w:rPr>
          <w:b/>
        </w:rPr>
      </w:pPr>
      <w:r w:rsidRPr="005B41E3">
        <w:rPr>
          <w:b/>
        </w:rPr>
        <w:t>БИБЛИОГРАФИЯ</w:t>
      </w:r>
    </w:p>
    <w:p w:rsidR="00E27AEB" w:rsidRPr="00C266D1" w:rsidRDefault="00E27AEB">
      <w:pPr>
        <w:pStyle w:val="ConsPlusNormal"/>
        <w:ind w:firstLine="540"/>
        <w:jc w:val="both"/>
      </w:pPr>
    </w:p>
    <w:p w:rsidR="00E27AEB" w:rsidRPr="00C266D1" w:rsidRDefault="00E27AEB">
      <w:pPr>
        <w:pStyle w:val="ConsPlusNormal"/>
        <w:ind w:firstLine="540"/>
        <w:jc w:val="both"/>
      </w:pPr>
      <w:bookmarkStart w:id="9" w:name="P900"/>
      <w:bookmarkEnd w:id="9"/>
      <w:r w:rsidRPr="00C266D1">
        <w:t>[1] Правила устройства электроустановок (ПУЭ). 7-е издание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r w:rsidRPr="00C266D1">
        <w:t xml:space="preserve">[2] Федеральный закон от 30 декабря 2001 г. </w:t>
      </w:r>
      <w:r w:rsidR="00C266D1" w:rsidRPr="00C266D1">
        <w:t>№</w:t>
      </w:r>
      <w:r w:rsidRPr="00C266D1">
        <w:t xml:space="preserve"> 197-ФЗ. Трудовой кодекс Российской Федерации (в редакции Федерального закона от 30 июня 2006 г. </w:t>
      </w:r>
      <w:r w:rsidR="00C266D1" w:rsidRPr="00C266D1">
        <w:t>№</w:t>
      </w:r>
      <w:r w:rsidRPr="00C266D1">
        <w:t xml:space="preserve"> 90-ФЗ)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bookmarkStart w:id="10" w:name="P902"/>
      <w:bookmarkEnd w:id="10"/>
      <w:r w:rsidRPr="00C266D1">
        <w:t>[3] СанПиН 2.2.4.1191-2003. Электромагнитные поля в производственных условиях. Санитарно-эпидемиологические правила и нормативы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bookmarkStart w:id="11" w:name="P903"/>
      <w:bookmarkEnd w:id="11"/>
      <w:r w:rsidRPr="00C266D1">
        <w:t>[4] СанПиН 2.5.2/2.2.4.1989-2006. Электромагнитные поля на плавательных средствах и морских сооружениях. Гигиенические требования безопасности. Санитарно-эпидемиологические правила и нормативы</w:t>
      </w:r>
    </w:p>
    <w:p w:rsidR="00E27AEB" w:rsidRPr="00C266D1" w:rsidRDefault="00E27AEB">
      <w:pPr>
        <w:pStyle w:val="ConsPlusNormal"/>
        <w:spacing w:before="220"/>
        <w:ind w:firstLine="540"/>
        <w:jc w:val="both"/>
      </w:pPr>
      <w:bookmarkStart w:id="12" w:name="P904"/>
      <w:bookmarkEnd w:id="12"/>
      <w:r w:rsidRPr="00C266D1">
        <w:t xml:space="preserve">[5] Инструкция по применению и испытанию средств защиты, используемых в электроустановках, утвержденная Приказом Министерства энергетики Российской Федерации от 30 июня 2003 г. </w:t>
      </w:r>
      <w:r w:rsidR="00C266D1" w:rsidRPr="00C266D1">
        <w:t>№</w:t>
      </w:r>
      <w:r w:rsidRPr="00C266D1">
        <w:t xml:space="preserve"> 261.</w:t>
      </w:r>
    </w:p>
    <w:sectPr w:rsidR="00E27AEB" w:rsidRPr="00C266D1" w:rsidSect="00C266D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EB"/>
    <w:rsid w:val="001A5CAC"/>
    <w:rsid w:val="00460580"/>
    <w:rsid w:val="00463D2B"/>
    <w:rsid w:val="005B41E3"/>
    <w:rsid w:val="00C266D1"/>
    <w:rsid w:val="00E27AEB"/>
    <w:rsid w:val="00F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27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7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7A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6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7A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27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7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7A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6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wmf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wmf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wmf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wmf"/><Relationship Id="rId45" Type="http://schemas.openxmlformats.org/officeDocument/2006/relationships/image" Target="media/image40.png"/><Relationship Id="rId5" Type="http://schemas.openxmlformats.org/officeDocument/2006/relationships/hyperlink" Target="https://fireman.club/inseklodepia/elektrobezopasnost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wmf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wmf"/><Relationship Id="rId30" Type="http://schemas.openxmlformats.org/officeDocument/2006/relationships/image" Target="media/image25.png"/><Relationship Id="rId35" Type="http://schemas.openxmlformats.org/officeDocument/2006/relationships/image" Target="media/image30.wmf"/><Relationship Id="rId43" Type="http://schemas.openxmlformats.org/officeDocument/2006/relationships/image" Target="media/image3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8089</Words>
  <Characters>46108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2017-12-25T07:41:00Z</dcterms:created>
  <dcterms:modified xsi:type="dcterms:W3CDTF">2018-01-04T09:31:00Z</dcterms:modified>
</cp:coreProperties>
</file>