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BF5F0E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 w:rsidRPr="00BF5F0E">
        <w:rPr>
          <w:sz w:val="28"/>
          <w:szCs w:val="28"/>
        </w:rPr>
        <w:t>МИНИСТЕРСТВО РОССИЙСКОЙ ФЕДЕРАЦИИ</w:t>
      </w:r>
      <w:r w:rsidRPr="00BF5F0E">
        <w:rPr>
          <w:sz w:val="28"/>
          <w:szCs w:val="28"/>
        </w:rPr>
        <w:br/>
        <w:t>ПО ДЕЛАМ ГРАЖДАНСКОЙ ОБОРОНЫ,</w:t>
      </w:r>
      <w:r w:rsidRPr="00BF5F0E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BF5F0E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 w:rsidRPr="00BF5F0E">
        <w:rPr>
          <w:sz w:val="28"/>
          <w:szCs w:val="28"/>
        </w:rPr>
        <w:t>СТИХИЙНЫХ БЕДСТВИЙ</w:t>
      </w:r>
    </w:p>
    <w:p w:rsidR="007B09B3" w:rsidRPr="00BF5F0E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B55FBF" wp14:editId="2326E6A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94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BF5F0E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BF5F0E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BF5F0E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BF5F0E">
        <w:rPr>
          <w:sz w:val="28"/>
          <w:szCs w:val="28"/>
        </w:rPr>
        <w:t>ПРИКАЗ</w:t>
      </w:r>
      <w:bookmarkEnd w:id="0"/>
    </w:p>
    <w:p w:rsidR="007B09B3" w:rsidRPr="00BF5F0E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102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BF5F0E" w:rsidRPr="00721233" w:rsidTr="00721233">
        <w:trPr>
          <w:trHeight w:val="346"/>
          <w:jc w:val="center"/>
        </w:trPr>
        <w:tc>
          <w:tcPr>
            <w:tcW w:w="3419" w:type="dxa"/>
            <w:hideMark/>
          </w:tcPr>
          <w:p w:rsidR="007B09B3" w:rsidRPr="00721233" w:rsidRDefault="00FD0C14" w:rsidP="00053E3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20</w:t>
            </w:r>
            <w:r w:rsidR="007577A2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</w:t>
            </w:r>
            <w:r w:rsidR="009F41E9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09</w:t>
            </w:r>
            <w:r w:rsidR="007B09B3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.20</w:t>
            </w:r>
            <w:r w:rsidR="00162471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 w:rsidR="00F71152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7</w:t>
            </w:r>
          </w:p>
        </w:tc>
        <w:tc>
          <w:tcPr>
            <w:tcW w:w="3419" w:type="dxa"/>
            <w:hideMark/>
          </w:tcPr>
          <w:p w:rsidR="007B09B3" w:rsidRPr="00721233" w:rsidRDefault="007B09B3" w:rsidP="0072123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21233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21233" w:rsidRDefault="007B09B3" w:rsidP="00FD0C14">
            <w:pPr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212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  <w:r w:rsidR="009F41E9" w:rsidRPr="00721233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3</w:t>
            </w:r>
            <w:r w:rsidR="00FD0C14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93</w:t>
            </w:r>
          </w:p>
        </w:tc>
      </w:tr>
    </w:tbl>
    <w:p w:rsidR="00895ABF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0A57" w:rsidRPr="00BF5F0E" w:rsidRDefault="00CB0A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Pr="00BF5F0E" w:rsidRDefault="00FD0C14" w:rsidP="009F4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0C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повседневной деятельности военнослужащих, зачисленных в распоряжение Министра Российской Федерации по делам гражданской обороны, </w:t>
      </w:r>
      <w:hyperlink r:id="rId10" w:history="1">
        <w:r w:rsidRPr="009C7D0E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чрезвычайным ситуациям</w:t>
        </w:r>
      </w:hyperlink>
      <w:r w:rsidRPr="00FD0C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ликвидации последствий стихийных бедствий и сотрудников федеральной противопожарной службы, зачисленных в распоряжение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4D3301" w:rsidRDefault="004D3301" w:rsidP="00CB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0A57" w:rsidRPr="00BF5F0E" w:rsidRDefault="00CB0A57" w:rsidP="00CB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103" w:rsidRPr="00BF5F0E" w:rsidRDefault="00FD0C1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val="en-US" w:bidi="ru-RU"/>
        </w:rPr>
      </w:pPr>
      <w:proofErr w:type="gramStart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со статьями 16-23 и 25 Устава внутренней службы Вооруженных Сил Российск</w:t>
      </w:r>
      <w:bookmarkStart w:id="1" w:name="_GoBack"/>
      <w:bookmarkEnd w:id="1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ой Федерации, утвержденного Указом Президента Российской Федерации от 10.11.2007 № 1495 (Собрание законодательства Российской Федерации, 19.11.2007, № 47 (ч. 1), ст. 5749), статьями 12 и 36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(Собрание</w:t>
      </w:r>
      <w:proofErr w:type="gramEnd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законодательства Российской Федерации, 30.05.2016, № 22, ст. 3089), а также в целях организации повседневной деятельности военнослужащих и сотрудников федеральной противопожарной службы, зачисленных в распоряжение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FF5F95" w:rsidRPr="00BF5F0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76103" w:rsidRPr="00BF5F0E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приказываю:</w:t>
      </w:r>
    </w:p>
    <w:p w:rsidR="00FD0C14" w:rsidRDefault="00FD0C14" w:rsidP="00CB0A57">
      <w:pPr>
        <w:pStyle w:val="a3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D0C14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Общее руководство организацией повседневной деятельностью, контроля режима служебного времени военнослужащих, зачисленных в распоряжение Министра Российской Федерации по делам гражданской обороны, чрезвычайным ситуациям и ликвидации последствий стихийных бедствий и сотрудников федеральной противопожарной службы, зачисленных в распоряжение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военнослужащие и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сотрудники ФПС, зачисленные в распоряжение)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возложить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на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Управление</w:t>
      </w:r>
      <w:proofErr w:type="gramEnd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стратегического планирования 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организационной работы МЧС России.</w:t>
      </w:r>
    </w:p>
    <w:p w:rsidR="00FD0C14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Руководство повседневной деятельностью военнослужащих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и сотрудников ФПС,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зачисленных в распоряжение, возложить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на руководителей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структурных подразделений центрального аппарата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МЧС России, из которых приказом МЧС России военнослужащие и сотрудники ФПС зачислены в распоряжение, а в случае ликвидации такого структурного подразделения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руководителя структурного подразделения центрального аппарата МЧС России,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на которое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возложены основные функции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ликвидированного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структурного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центрального аппарата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МЧС России (далее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руководители</w:t>
      </w:r>
      <w:proofErr w:type="gramEnd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структурных подразделений центрального аппарата МЧС России).</w:t>
      </w:r>
    </w:p>
    <w:p w:rsidR="00FD0C14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Руководителям структурных подразделений центрального аппарата МЧС России определить служебные места военнослужащим и сотрудникам ФПС, зачисленным в распоряжение.</w:t>
      </w:r>
    </w:p>
    <w:p w:rsidR="00FD0C14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На военнослужащих и сотрудников ФПС, зачисленных в распоряжение, распространяется действие законодательных и нормативных правовых актов Российской Федерации, определяющих прохождение службы военнослужащими и сотрудниками ФПС, режим служебного времени, установленный в центральном аппарате МЧС России.</w:t>
      </w:r>
    </w:p>
    <w:p w:rsidR="00FD0C14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Управлению стратегического планирования и организационной работы МЧС России: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организовать контроль соблюдения военнослужащими и сотрудниками ФПС, зачисленными в распоряжение, режима служебного времени, установленного в центральном аппарате МЧС России;</w:t>
      </w:r>
    </w:p>
    <w:p w:rsidR="00FD0C14" w:rsidRPr="00FD0C14" w:rsidRDefault="00FD0C1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разработать и в установленном порядке утвердить Инструкцию по организации повседневной деятельности военнослужащих и сотрудников ФПС, зачисленных в распоряжение.</w:t>
      </w:r>
    </w:p>
    <w:p w:rsidR="00FD0C14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Департаменту кадровой политики МЧС России:</w:t>
      </w:r>
    </w:p>
    <w:p w:rsidR="00FD0C14" w:rsidRPr="00FD0C14" w:rsidRDefault="00FD0C1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организовать своевременное уточнение и представление в Управление стратегического планирования и организационной работы списков военнослужащих и сотрудников ФПС, зачисленных в распоряжение;</w:t>
      </w:r>
    </w:p>
    <w:p w:rsidR="00FD0C14" w:rsidRPr="00FD0C14" w:rsidRDefault="00FD0C1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совместно с </w:t>
      </w:r>
      <w:proofErr w:type="spellStart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режимно</w:t>
      </w:r>
      <w:proofErr w:type="spellEnd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-секретным отделом в установленном порядке обеспечить беспрепятственный проход в здания центрального аппарата МЧС России военнослужащих и сотрудников ФПС, зачисленных в распоряжение.</w:t>
      </w:r>
    </w:p>
    <w:p w:rsidR="00FD0C14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Руководителям территориальных органов и учреждений МЧС России издать приказы и утвердить инструкции по организации повседневной деятельности военнослужащих и сотрудников ФПС, зачисленных в распоряжение, организовать контроль их выполнения.</w:t>
      </w:r>
    </w:p>
    <w:p w:rsidR="00C60F70" w:rsidRPr="00FD0C14" w:rsidRDefault="00FD0C14" w:rsidP="00CB0A5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Pr="00FD0C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исполнением настоящего приказа возложить на заместителя Министра Аксенова В.В.</w:t>
      </w:r>
    </w:p>
    <w:p w:rsidR="006F7659" w:rsidRPr="00BF5F0E" w:rsidRDefault="006F7659" w:rsidP="00CB0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Pr="00BF5F0E" w:rsidRDefault="00920D6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F0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6B33FD" wp14:editId="79B647E6">
            <wp:simplePos x="0" y="0"/>
            <wp:positionH relativeFrom="column">
              <wp:posOffset>2130054</wp:posOffset>
            </wp:positionH>
            <wp:positionV relativeFrom="paragraph">
              <wp:posOffset>40005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Pr="00BF5F0E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C8B" w:rsidRPr="00BF5F0E" w:rsidRDefault="00215BBF" w:rsidP="00CB0A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F0E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BF5F0E">
        <w:rPr>
          <w:rFonts w:ascii="Times New Roman" w:eastAsia="Times New Roman" w:hAnsi="Times New Roman" w:cs="Times New Roman"/>
          <w:sz w:val="28"/>
          <w:szCs w:val="28"/>
        </w:rPr>
        <w:tab/>
      </w:r>
      <w:r w:rsidR="007076E2" w:rsidRPr="00BF5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 w:rsidRPr="00BF5F0E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EB0C8B" w:rsidRPr="00BF5F0E" w:rsidSect="00CB0A57">
      <w:headerReference w:type="even" r:id="rId12"/>
      <w:footerReference w:type="even" r:id="rId13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3C5" w:rsidRDefault="004B03C5">
      <w:pPr>
        <w:spacing w:after="0" w:line="240" w:lineRule="auto"/>
      </w:pPr>
      <w:r>
        <w:separator/>
      </w:r>
    </w:p>
  </w:endnote>
  <w:endnote w:type="continuationSeparator" w:id="0">
    <w:p w:rsidR="004B03C5" w:rsidRDefault="004B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ED" w:rsidRDefault="00D961ED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3C5" w:rsidRDefault="004B03C5">
      <w:pPr>
        <w:spacing w:after="0" w:line="240" w:lineRule="auto"/>
      </w:pPr>
      <w:r>
        <w:separator/>
      </w:r>
    </w:p>
  </w:footnote>
  <w:footnote w:type="continuationSeparator" w:id="0">
    <w:p w:rsidR="004B03C5" w:rsidRDefault="004B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ED" w:rsidRDefault="00D961E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CCB"/>
    <w:multiLevelType w:val="hybridMultilevel"/>
    <w:tmpl w:val="C57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2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505154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2540D59"/>
    <w:multiLevelType w:val="hybridMultilevel"/>
    <w:tmpl w:val="DF2E8B4A"/>
    <w:lvl w:ilvl="0" w:tplc="E134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DB79A5"/>
    <w:multiLevelType w:val="hybridMultilevel"/>
    <w:tmpl w:val="A38E2B9A"/>
    <w:lvl w:ilvl="0" w:tplc="9366145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10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11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12">
    <w:nsid w:val="488275AF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3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abstractNum w:abstractNumId="16">
    <w:nsid w:val="5CA021E8"/>
    <w:multiLevelType w:val="hybridMultilevel"/>
    <w:tmpl w:val="FFF8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8806CC"/>
    <w:multiLevelType w:val="hybridMultilevel"/>
    <w:tmpl w:val="F242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9"/>
  </w:num>
  <w:num w:numId="5">
    <w:abstractNumId w:val="11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14"/>
  </w:num>
  <w:num w:numId="11">
    <w:abstractNumId w:val="13"/>
  </w:num>
  <w:num w:numId="12">
    <w:abstractNumId w:val="17"/>
  </w:num>
  <w:num w:numId="13">
    <w:abstractNumId w:val="0"/>
  </w:num>
  <w:num w:numId="14">
    <w:abstractNumId w:val="16"/>
  </w:num>
  <w:num w:numId="15">
    <w:abstractNumId w:val="4"/>
  </w:num>
  <w:num w:numId="16">
    <w:abstractNumId w:val="12"/>
  </w:num>
  <w:num w:numId="17">
    <w:abstractNumId w:val="7"/>
  </w:num>
  <w:num w:numId="1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3E3A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08FC"/>
    <w:rsid w:val="002065CF"/>
    <w:rsid w:val="00215BBF"/>
    <w:rsid w:val="002204BA"/>
    <w:rsid w:val="00223D7A"/>
    <w:rsid w:val="0022559A"/>
    <w:rsid w:val="00230757"/>
    <w:rsid w:val="00231BAD"/>
    <w:rsid w:val="00235D2B"/>
    <w:rsid w:val="002405B9"/>
    <w:rsid w:val="002417B7"/>
    <w:rsid w:val="00244936"/>
    <w:rsid w:val="002514A1"/>
    <w:rsid w:val="0025644B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0F4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03C5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2A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181B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233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548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01F0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C7D0E"/>
    <w:rsid w:val="009D2BD6"/>
    <w:rsid w:val="009D353B"/>
    <w:rsid w:val="009E158C"/>
    <w:rsid w:val="009E42D5"/>
    <w:rsid w:val="009E5BF1"/>
    <w:rsid w:val="009E65C8"/>
    <w:rsid w:val="009E6F48"/>
    <w:rsid w:val="009E798D"/>
    <w:rsid w:val="009F280D"/>
    <w:rsid w:val="009F366E"/>
    <w:rsid w:val="009F41E9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4415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5F0E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0A57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961ED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5CF"/>
    <w:rsid w:val="00E75D50"/>
    <w:rsid w:val="00E76095"/>
    <w:rsid w:val="00E77E9F"/>
    <w:rsid w:val="00E806B4"/>
    <w:rsid w:val="00E856FE"/>
    <w:rsid w:val="00E921CD"/>
    <w:rsid w:val="00E94DA8"/>
    <w:rsid w:val="00E9730F"/>
    <w:rsid w:val="00EB0C8B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0C14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65705-BDCF-476E-9E50-9B8B1E2D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4306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2018-01-08T14:35:00Z</dcterms:modified>
</cp:coreProperties>
</file>