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DCF" w:rsidRPr="00531D85" w:rsidRDefault="00CC3DCF">
      <w:pPr>
        <w:pStyle w:val="ConsPlusNormal"/>
        <w:jc w:val="right"/>
        <w:outlineLvl w:val="0"/>
      </w:pPr>
      <w:r w:rsidRPr="00531D85">
        <w:t>Утвержден</w:t>
      </w:r>
    </w:p>
    <w:p w:rsidR="00CC3DCF" w:rsidRPr="00531D85" w:rsidRDefault="00CC3DCF">
      <w:pPr>
        <w:pStyle w:val="ConsPlusNormal"/>
        <w:jc w:val="right"/>
      </w:pPr>
      <w:r w:rsidRPr="00531D85">
        <w:t>Приказом Министерства строительства</w:t>
      </w:r>
    </w:p>
    <w:p w:rsidR="00CC3DCF" w:rsidRPr="00531D85" w:rsidRDefault="00CC3DCF">
      <w:pPr>
        <w:pStyle w:val="ConsPlusNormal"/>
        <w:jc w:val="right"/>
      </w:pPr>
      <w:r w:rsidRPr="00531D85">
        <w:t>и жилищно-коммунального хозяйства</w:t>
      </w:r>
    </w:p>
    <w:p w:rsidR="00CC3DCF" w:rsidRPr="00531D85" w:rsidRDefault="00CC3DCF">
      <w:pPr>
        <w:pStyle w:val="ConsPlusNormal"/>
        <w:jc w:val="right"/>
      </w:pPr>
      <w:r w:rsidRPr="00531D85">
        <w:t>Российской Федерации</w:t>
      </w:r>
    </w:p>
    <w:p w:rsidR="00CC3DCF" w:rsidRPr="00531D85" w:rsidRDefault="00CC3DCF">
      <w:pPr>
        <w:pStyle w:val="ConsPlusNormal"/>
        <w:jc w:val="right"/>
      </w:pPr>
      <w:r w:rsidRPr="00531D85">
        <w:t xml:space="preserve">от 7 ноября 2016 г. </w:t>
      </w:r>
      <w:r w:rsidR="00531D85" w:rsidRPr="00531D85">
        <w:t>№</w:t>
      </w:r>
      <w:r w:rsidRPr="00531D85">
        <w:t xml:space="preserve"> 776/</w:t>
      </w:r>
      <w:proofErr w:type="spellStart"/>
      <w:proofErr w:type="gramStart"/>
      <w:r w:rsidRPr="00531D85">
        <w:t>пр</w:t>
      </w:r>
      <w:proofErr w:type="spellEnd"/>
      <w:proofErr w:type="gramEnd"/>
    </w:p>
    <w:p w:rsidR="00CC3DCF" w:rsidRPr="00531D85" w:rsidRDefault="00CC3DCF">
      <w:pPr>
        <w:pStyle w:val="ConsPlusNormal"/>
        <w:jc w:val="both"/>
      </w:pPr>
    </w:p>
    <w:p w:rsidR="00CC3DCF" w:rsidRPr="00531D85" w:rsidRDefault="00CC3DCF">
      <w:pPr>
        <w:pStyle w:val="ConsPlusTitle"/>
        <w:jc w:val="center"/>
      </w:pPr>
      <w:r w:rsidRPr="00531D85">
        <w:t>СВОД ПРАВИЛ</w:t>
      </w:r>
    </w:p>
    <w:p w:rsidR="00CC3DCF" w:rsidRPr="00531D85" w:rsidRDefault="00CC3DCF">
      <w:pPr>
        <w:pStyle w:val="ConsPlusTitle"/>
        <w:jc w:val="center"/>
      </w:pPr>
    </w:p>
    <w:p w:rsidR="00CC3DCF" w:rsidRPr="00531D85" w:rsidRDefault="00CC3DCF">
      <w:pPr>
        <w:pStyle w:val="ConsPlusTitle"/>
        <w:jc w:val="center"/>
      </w:pPr>
      <w:r w:rsidRPr="00531D85">
        <w:t>СТОЯНКИ АВТОМОБИЛЕЙ</w:t>
      </w:r>
    </w:p>
    <w:p w:rsidR="00CC3DCF" w:rsidRPr="00531D85" w:rsidRDefault="00CC3DCF">
      <w:pPr>
        <w:pStyle w:val="ConsPlusTitle"/>
        <w:jc w:val="center"/>
      </w:pPr>
    </w:p>
    <w:p w:rsidR="00CC3DCF" w:rsidRPr="00531D85" w:rsidRDefault="00CC3DCF">
      <w:pPr>
        <w:pStyle w:val="ConsPlusTitle"/>
        <w:jc w:val="center"/>
      </w:pPr>
      <w:r w:rsidRPr="00531D85">
        <w:t>АКТУАЛИЗИРОВАННАЯ РЕДАКЦИЯ</w:t>
      </w:r>
    </w:p>
    <w:p w:rsidR="00CC3DCF" w:rsidRPr="00531D85" w:rsidRDefault="00CC3DCF">
      <w:pPr>
        <w:pStyle w:val="ConsPlusTitle"/>
        <w:jc w:val="center"/>
      </w:pPr>
      <w:r w:rsidRPr="00531D85">
        <w:t>СНиП 21-02-99*</w:t>
      </w:r>
    </w:p>
    <w:p w:rsidR="00CC3DCF" w:rsidRPr="00531D85" w:rsidRDefault="00CC3DCF">
      <w:pPr>
        <w:pStyle w:val="ConsPlusTitle"/>
        <w:jc w:val="center"/>
      </w:pPr>
    </w:p>
    <w:p w:rsidR="00CC3DCF" w:rsidRPr="00531D85" w:rsidRDefault="00CC3DCF">
      <w:pPr>
        <w:pStyle w:val="ConsPlusTitle"/>
        <w:jc w:val="center"/>
      </w:pPr>
      <w:proofErr w:type="spellStart"/>
      <w:r w:rsidRPr="00531D85">
        <w:t>Parkings</w:t>
      </w:r>
      <w:proofErr w:type="spellEnd"/>
    </w:p>
    <w:p w:rsidR="00CC3DCF" w:rsidRPr="00531D85" w:rsidRDefault="00CC3DCF">
      <w:pPr>
        <w:pStyle w:val="ConsPlusTitle"/>
        <w:jc w:val="center"/>
      </w:pPr>
    </w:p>
    <w:p w:rsidR="00CC3DCF" w:rsidRPr="00531D85" w:rsidRDefault="00CC3DCF">
      <w:pPr>
        <w:pStyle w:val="ConsPlusTitle"/>
        <w:jc w:val="center"/>
      </w:pPr>
      <w:r w:rsidRPr="00531D85">
        <w:t>СП 113.13330.2016</w:t>
      </w:r>
    </w:p>
    <w:p w:rsidR="00CC3DCF" w:rsidRPr="00531D85" w:rsidRDefault="00CC3DCF">
      <w:pPr>
        <w:pStyle w:val="ConsPlusNormal"/>
        <w:jc w:val="both"/>
      </w:pPr>
    </w:p>
    <w:p w:rsidR="00CC3DCF" w:rsidRPr="00531D85" w:rsidRDefault="00CC3DCF">
      <w:pPr>
        <w:pStyle w:val="ConsPlusNormal"/>
        <w:jc w:val="right"/>
      </w:pPr>
      <w:r w:rsidRPr="00531D85">
        <w:t>ОКС 91.090</w:t>
      </w:r>
    </w:p>
    <w:p w:rsidR="00CC3DCF" w:rsidRPr="00531D85" w:rsidRDefault="00CC3DCF">
      <w:pPr>
        <w:pStyle w:val="ConsPlusNormal"/>
        <w:jc w:val="right"/>
      </w:pPr>
    </w:p>
    <w:p w:rsidR="00CC3DCF" w:rsidRPr="00531D85" w:rsidRDefault="00CC3DCF">
      <w:pPr>
        <w:pStyle w:val="ConsPlusNormal"/>
        <w:jc w:val="right"/>
      </w:pPr>
      <w:r w:rsidRPr="00531D85">
        <w:t>Дата введения</w:t>
      </w:r>
    </w:p>
    <w:p w:rsidR="00CC3DCF" w:rsidRPr="00531D85" w:rsidRDefault="00CC3DCF">
      <w:pPr>
        <w:pStyle w:val="ConsPlusNormal"/>
        <w:jc w:val="right"/>
      </w:pPr>
      <w:r w:rsidRPr="00531D85">
        <w:t>8 мая 2017 года</w:t>
      </w:r>
    </w:p>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ПРЕДИСЛОВИЕ</w:t>
      </w:r>
    </w:p>
    <w:p w:rsidR="00CC3DCF" w:rsidRPr="00531D85" w:rsidRDefault="00CC3DCF">
      <w:pPr>
        <w:pStyle w:val="ConsPlusNormal"/>
        <w:jc w:val="both"/>
      </w:pPr>
    </w:p>
    <w:p w:rsidR="00CC3DCF" w:rsidRPr="00531D85" w:rsidRDefault="00CC3DCF">
      <w:pPr>
        <w:pStyle w:val="ConsPlusNormal"/>
        <w:ind w:firstLine="540"/>
        <w:jc w:val="both"/>
      </w:pPr>
      <w:r w:rsidRPr="00531D85">
        <w:t>Сведения о своде правил</w:t>
      </w:r>
    </w:p>
    <w:p w:rsidR="00CC3DCF" w:rsidRPr="00531D85" w:rsidRDefault="00CC3DCF">
      <w:pPr>
        <w:pStyle w:val="ConsPlusNormal"/>
        <w:jc w:val="both"/>
      </w:pPr>
    </w:p>
    <w:p w:rsidR="00CC3DCF" w:rsidRPr="00531D85" w:rsidRDefault="00CC3DCF">
      <w:pPr>
        <w:pStyle w:val="ConsPlusNormal"/>
        <w:ind w:firstLine="540"/>
        <w:jc w:val="both"/>
      </w:pPr>
      <w:r w:rsidRPr="00531D85">
        <w:t xml:space="preserve">1 ИСПОЛНИТЕЛИ - Акционерное общество </w:t>
      </w:r>
      <w:r w:rsidR="00531D85" w:rsidRPr="00531D85">
        <w:t>«</w:t>
      </w:r>
      <w:r w:rsidRPr="00531D85">
        <w:t>Центральный научно-исследовательский и проектно-экспериментальный институт промышленных зданий и сооружений</w:t>
      </w:r>
      <w:r w:rsidR="00531D85" w:rsidRPr="00531D85">
        <w:t>»</w:t>
      </w:r>
      <w:r w:rsidRPr="00531D85">
        <w:t xml:space="preserve"> (АО </w:t>
      </w:r>
      <w:r w:rsidR="00531D85" w:rsidRPr="00531D85">
        <w:t>«</w:t>
      </w:r>
      <w:proofErr w:type="spellStart"/>
      <w:r w:rsidRPr="00531D85">
        <w:t>ЦНИИПромзданий</w:t>
      </w:r>
      <w:proofErr w:type="spellEnd"/>
      <w:r w:rsidR="00531D85" w:rsidRPr="00531D85">
        <w:t>»</w:t>
      </w:r>
      <w:r w:rsidRPr="00531D85">
        <w:t>)</w:t>
      </w:r>
    </w:p>
    <w:p w:rsidR="00CC3DCF" w:rsidRPr="00531D85" w:rsidRDefault="00CC3DCF">
      <w:pPr>
        <w:pStyle w:val="ConsPlusNormal"/>
        <w:spacing w:before="220"/>
        <w:ind w:firstLine="540"/>
        <w:jc w:val="both"/>
      </w:pPr>
      <w:r w:rsidRPr="00531D85">
        <w:t xml:space="preserve">2 </w:t>
      </w:r>
      <w:proofErr w:type="gramStart"/>
      <w:r w:rsidRPr="00531D85">
        <w:t>ВНЕСЕН</w:t>
      </w:r>
      <w:proofErr w:type="gramEnd"/>
      <w:r w:rsidRPr="00531D85">
        <w:t xml:space="preserve"> Техническим комитетом по стандартизации ТК 465 </w:t>
      </w:r>
      <w:r w:rsidR="00531D85" w:rsidRPr="00531D85">
        <w:t>«</w:t>
      </w:r>
      <w:r w:rsidRPr="00531D85">
        <w:t>Строительство</w:t>
      </w:r>
      <w:r w:rsidR="00531D85" w:rsidRPr="00531D85">
        <w:t>»</w:t>
      </w:r>
    </w:p>
    <w:p w:rsidR="00CC3DCF" w:rsidRPr="00531D85" w:rsidRDefault="00CC3DCF">
      <w:pPr>
        <w:pStyle w:val="ConsPlusNormal"/>
        <w:spacing w:before="220"/>
        <w:ind w:firstLine="540"/>
        <w:jc w:val="both"/>
      </w:pPr>
      <w:r w:rsidRPr="00531D85">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CC3DCF" w:rsidRPr="00531D85" w:rsidRDefault="00CC3DCF">
      <w:pPr>
        <w:pStyle w:val="ConsPlusNormal"/>
        <w:spacing w:before="220"/>
        <w:ind w:firstLine="540"/>
        <w:jc w:val="both"/>
      </w:pPr>
      <w:r w:rsidRPr="00531D85">
        <w:t xml:space="preserve">4 УТВЕРЖДЕН приказом Министерства строительства и жилищно-коммунального хозяйства Российской Федерации от 7 ноября 2016 г. </w:t>
      </w:r>
      <w:r w:rsidR="00531D85" w:rsidRPr="00531D85">
        <w:t>№</w:t>
      </w:r>
      <w:r w:rsidRPr="00531D85">
        <w:t xml:space="preserve"> 776/</w:t>
      </w:r>
      <w:proofErr w:type="spellStart"/>
      <w:proofErr w:type="gramStart"/>
      <w:r w:rsidRPr="00531D85">
        <w:t>пр</w:t>
      </w:r>
      <w:proofErr w:type="spellEnd"/>
      <w:proofErr w:type="gramEnd"/>
      <w:r w:rsidRPr="00531D85">
        <w:t xml:space="preserve"> и введен в действие с 8 мая 2017 г.</w:t>
      </w:r>
    </w:p>
    <w:p w:rsidR="00CC3DCF" w:rsidRPr="00531D85" w:rsidRDefault="00CC3DCF">
      <w:pPr>
        <w:pStyle w:val="ConsPlusNormal"/>
        <w:spacing w:before="220"/>
        <w:ind w:firstLine="540"/>
        <w:jc w:val="both"/>
      </w:pPr>
      <w:r w:rsidRPr="00531D85">
        <w:t xml:space="preserve">5 </w:t>
      </w:r>
      <w:proofErr w:type="gramStart"/>
      <w:r w:rsidRPr="00531D85">
        <w:t>ЗАРЕГИСТРИРОВАН</w:t>
      </w:r>
      <w:proofErr w:type="gramEnd"/>
      <w:r w:rsidRPr="00531D85">
        <w:t xml:space="preserve"> Федеральным агентством по техническому регулированию и метрологии (Росстандарт). Пересмотр СП 113.13330.2012 </w:t>
      </w:r>
      <w:r w:rsidR="00531D85" w:rsidRPr="00531D85">
        <w:t>«</w:t>
      </w:r>
      <w:r w:rsidRPr="00531D85">
        <w:t>СНиП 21-02-99* Стоянки автомобилей</w:t>
      </w:r>
      <w:r w:rsidR="00531D85" w:rsidRPr="00531D85">
        <w:t>»</w:t>
      </w:r>
    </w:p>
    <w:p w:rsidR="00CC3DCF" w:rsidRPr="00531D85" w:rsidRDefault="00CC3DCF">
      <w:pPr>
        <w:pStyle w:val="ConsPlusNormal"/>
        <w:jc w:val="both"/>
      </w:pPr>
    </w:p>
    <w:p w:rsidR="00CC3DCF" w:rsidRPr="00531D85" w:rsidRDefault="00CC3DCF">
      <w:pPr>
        <w:pStyle w:val="ConsPlusNormal"/>
        <w:ind w:firstLine="540"/>
        <w:jc w:val="both"/>
      </w:pPr>
      <w:r w:rsidRPr="00531D85">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w:t>
      </w:r>
      <w:bookmarkStart w:id="0" w:name="_GoBack"/>
      <w:bookmarkEnd w:id="0"/>
      <w:r w:rsidRPr="00531D85">
        <w:t>мационной системе общего пользования - на официальном сайте разработчика (Минстрой России) в сети Интернет</w:t>
      </w:r>
    </w:p>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ВВЕДЕНИЕ</w:t>
      </w:r>
    </w:p>
    <w:p w:rsidR="00CC3DCF" w:rsidRPr="00531D85" w:rsidRDefault="00CC3DCF">
      <w:pPr>
        <w:pStyle w:val="ConsPlusNormal"/>
        <w:jc w:val="both"/>
      </w:pPr>
    </w:p>
    <w:p w:rsidR="00CC3DCF" w:rsidRPr="00531D85" w:rsidRDefault="00CC3DCF">
      <w:pPr>
        <w:pStyle w:val="ConsPlusNormal"/>
        <w:ind w:firstLine="540"/>
        <w:jc w:val="both"/>
      </w:pPr>
      <w:proofErr w:type="gramStart"/>
      <w:r w:rsidRPr="00531D85">
        <w:t xml:space="preserve">Настоящий свод правил разработан в соответствии с федеральными законами от 30 декабря 2009 г. </w:t>
      </w:r>
      <w:r w:rsidR="00531D85" w:rsidRPr="00531D85">
        <w:t>№</w:t>
      </w:r>
      <w:r w:rsidRPr="00531D85">
        <w:t xml:space="preserve"> 384-ФЗ </w:t>
      </w:r>
      <w:r w:rsidR="00531D85" w:rsidRPr="00531D85">
        <w:t>«</w:t>
      </w:r>
      <w:r w:rsidRPr="00531D85">
        <w:t>Технический регламент о безопасности зданий и сооружений</w:t>
      </w:r>
      <w:r w:rsidR="00531D85" w:rsidRPr="00531D85">
        <w:t>»</w:t>
      </w:r>
      <w:r w:rsidRPr="00531D85">
        <w:t xml:space="preserve"> [1], от 23 ноября 2009 г. </w:t>
      </w:r>
      <w:r w:rsidR="00531D85" w:rsidRPr="00531D85">
        <w:t>№</w:t>
      </w:r>
      <w:r w:rsidRPr="00531D85">
        <w:t xml:space="preserve"> 261-ФЗ </w:t>
      </w:r>
      <w:r w:rsidR="00531D85" w:rsidRPr="00531D85">
        <w:t>«</w:t>
      </w:r>
      <w:r w:rsidRPr="00531D85">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531D85" w:rsidRPr="00531D85">
        <w:t>»</w:t>
      </w:r>
      <w:r w:rsidRPr="00531D85">
        <w:t xml:space="preserve"> [2], от 22 июля 2008 г. </w:t>
      </w:r>
      <w:r w:rsidR="00531D85" w:rsidRPr="00531D85">
        <w:t>№</w:t>
      </w:r>
      <w:r w:rsidRPr="00531D85">
        <w:t xml:space="preserve"> 123-ФЗ </w:t>
      </w:r>
      <w:r w:rsidR="00531D85" w:rsidRPr="00531D85">
        <w:t>«</w:t>
      </w:r>
      <w:hyperlink r:id="rId8" w:history="1">
        <w:r w:rsidRPr="00F85397">
          <w:rPr>
            <w:rStyle w:val="a6"/>
            <w:color w:val="auto"/>
            <w:u w:val="none"/>
          </w:rPr>
          <w:t>Технический регламент о требованиях пожарной безопасности</w:t>
        </w:r>
      </w:hyperlink>
      <w:r w:rsidR="00531D85" w:rsidRPr="00531D85">
        <w:t>»</w:t>
      </w:r>
      <w:r w:rsidRPr="00531D85">
        <w:t xml:space="preserve"> [3].</w:t>
      </w:r>
      <w:proofErr w:type="gramEnd"/>
    </w:p>
    <w:p w:rsidR="00CC3DCF" w:rsidRPr="00531D85" w:rsidRDefault="00CC3DCF">
      <w:pPr>
        <w:pStyle w:val="ConsPlusNormal"/>
        <w:spacing w:before="220"/>
        <w:ind w:firstLine="540"/>
        <w:jc w:val="both"/>
      </w:pPr>
      <w:r w:rsidRPr="00531D85">
        <w:lastRenderedPageBreak/>
        <w:t xml:space="preserve">Работа выполнена авторским коллективом АО </w:t>
      </w:r>
      <w:r w:rsidR="00531D85" w:rsidRPr="00531D85">
        <w:t>«</w:t>
      </w:r>
      <w:proofErr w:type="spellStart"/>
      <w:r w:rsidRPr="00531D85">
        <w:t>ЦНИИПромзданий</w:t>
      </w:r>
      <w:proofErr w:type="spellEnd"/>
      <w:r w:rsidR="00531D85" w:rsidRPr="00531D85">
        <w:t>»</w:t>
      </w:r>
      <w:r w:rsidRPr="00531D85">
        <w:t xml:space="preserve"> (д-р </w:t>
      </w:r>
      <w:proofErr w:type="spellStart"/>
      <w:r w:rsidRPr="00531D85">
        <w:t>техн</w:t>
      </w:r>
      <w:proofErr w:type="spellEnd"/>
      <w:r w:rsidRPr="00531D85">
        <w:t xml:space="preserve">. наук В.В. </w:t>
      </w:r>
      <w:proofErr w:type="spellStart"/>
      <w:r w:rsidRPr="00531D85">
        <w:t>Гранев</w:t>
      </w:r>
      <w:proofErr w:type="spellEnd"/>
      <w:r w:rsidRPr="00531D85">
        <w:t xml:space="preserve">, канд. архит. Д.К. Лейкина, канд. </w:t>
      </w:r>
      <w:proofErr w:type="spellStart"/>
      <w:r w:rsidRPr="00531D85">
        <w:t>техн</w:t>
      </w:r>
      <w:proofErr w:type="spellEnd"/>
      <w:r w:rsidRPr="00531D85">
        <w:t>. наук Т.Е. Стороженко).</w:t>
      </w:r>
    </w:p>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1. ОБЛАСТЬ ПРИМЕНЕНИЯ</w:t>
      </w:r>
    </w:p>
    <w:p w:rsidR="00CC3DCF" w:rsidRPr="00531D85" w:rsidRDefault="00CC3DCF">
      <w:pPr>
        <w:pStyle w:val="ConsPlusNormal"/>
        <w:jc w:val="both"/>
      </w:pPr>
    </w:p>
    <w:p w:rsidR="00CC3DCF" w:rsidRPr="00531D85" w:rsidRDefault="00CC3DCF">
      <w:pPr>
        <w:pStyle w:val="ConsPlusNormal"/>
        <w:ind w:firstLine="540"/>
        <w:jc w:val="both"/>
      </w:pPr>
      <w:r w:rsidRPr="00531D85">
        <w:t xml:space="preserve">1.1 Настоящий свод правил распространяется на проектирование зданий, сооружений, площадок и помещений, предназначенных для стоянки (хранения) автомобилей, микроавтобусов и других </w:t>
      </w:r>
      <w:proofErr w:type="spellStart"/>
      <w:r w:rsidRPr="00531D85">
        <w:t>мототранспортных</w:t>
      </w:r>
      <w:proofErr w:type="spellEnd"/>
      <w:r w:rsidRPr="00531D85">
        <w:t xml:space="preserve"> средств.</w:t>
      </w:r>
    </w:p>
    <w:p w:rsidR="00CC3DCF" w:rsidRPr="00531D85" w:rsidRDefault="00CC3DCF">
      <w:pPr>
        <w:pStyle w:val="ConsPlusNormal"/>
        <w:spacing w:before="220"/>
        <w:ind w:firstLine="540"/>
        <w:jc w:val="both"/>
      </w:pPr>
      <w:r w:rsidRPr="00531D85">
        <w:t>1.2 Настоящий свод правил не распространяется на гаражи, предназначенные для текущего ремонта (</w:t>
      </w:r>
      <w:proofErr w:type="gramStart"/>
      <w:r w:rsidRPr="00531D85">
        <w:t>ТР</w:t>
      </w:r>
      <w:proofErr w:type="gramEnd"/>
      <w:r w:rsidRPr="00531D85">
        <w:t>) и технического обслуживания (ТО) автомобилей, а также на стоянки автомобилей, использующихся для перевозки взрывчатых, ядовитых и радиоактивных веществ.</w:t>
      </w:r>
    </w:p>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2. НОРМАТИВНЫЕ ССЫЛКИ</w:t>
      </w:r>
    </w:p>
    <w:p w:rsidR="00CC3DCF" w:rsidRPr="00531D85" w:rsidRDefault="00CC3DCF">
      <w:pPr>
        <w:pStyle w:val="ConsPlusNormal"/>
        <w:jc w:val="both"/>
      </w:pPr>
    </w:p>
    <w:p w:rsidR="00CC3DCF" w:rsidRPr="00531D85" w:rsidRDefault="00CC3DCF">
      <w:pPr>
        <w:pStyle w:val="ConsPlusNormal"/>
        <w:ind w:firstLine="540"/>
        <w:jc w:val="both"/>
      </w:pPr>
      <w:r w:rsidRPr="00531D85">
        <w:t>В настоящем своде правил использованы нормативные ссылки на следующие документы:</w:t>
      </w:r>
    </w:p>
    <w:p w:rsidR="00CC3DCF" w:rsidRPr="00531D85" w:rsidRDefault="00CC3DCF">
      <w:pPr>
        <w:pStyle w:val="ConsPlusNormal"/>
        <w:spacing w:before="220"/>
        <w:ind w:firstLine="540"/>
        <w:jc w:val="both"/>
      </w:pPr>
      <w:r w:rsidRPr="00531D85">
        <w:t>ГОСТ 12.1.005-88 Система стандартов безопасности труда. Общие санитарно-гигиенические требования к воздуху рабочей зоны</w:t>
      </w:r>
    </w:p>
    <w:p w:rsidR="00CC3DCF" w:rsidRPr="00531D85" w:rsidRDefault="00CC3DCF">
      <w:pPr>
        <w:pStyle w:val="ConsPlusNormal"/>
        <w:spacing w:before="220"/>
        <w:ind w:firstLine="540"/>
        <w:jc w:val="both"/>
      </w:pPr>
      <w:r w:rsidRPr="00531D85">
        <w:t xml:space="preserve">ГОСТ </w:t>
      </w:r>
      <w:proofErr w:type="gramStart"/>
      <w:r w:rsidRPr="00531D85">
        <w:t>Р</w:t>
      </w:r>
      <w:proofErr w:type="gramEnd"/>
      <w:r w:rsidRPr="00531D85">
        <w:t xml:space="preserve"> 51631-2008 (ЕН 81-70:2003) Лифты пассажирские. Технические требования доступности, включая доступность для инвалидов и других маломобильных групп населения</w:t>
      </w:r>
    </w:p>
    <w:p w:rsidR="00CC3DCF" w:rsidRPr="00531D85" w:rsidRDefault="00CC3DCF">
      <w:pPr>
        <w:pStyle w:val="ConsPlusNormal"/>
        <w:spacing w:before="220"/>
        <w:ind w:firstLine="540"/>
        <w:jc w:val="both"/>
      </w:pPr>
      <w:r w:rsidRPr="00531D85">
        <w:t xml:space="preserve">ГОСТ </w:t>
      </w:r>
      <w:proofErr w:type="gramStart"/>
      <w:r w:rsidRPr="00531D85">
        <w:t>Р</w:t>
      </w:r>
      <w:proofErr w:type="gramEnd"/>
      <w:r w:rsidRPr="00531D85">
        <w:t xml:space="preserve"> 52382-2010 (ЕН 81-72:2003) Лифты пассажирские. Лифты для пожарных</w:t>
      </w:r>
    </w:p>
    <w:p w:rsidR="00CC3DCF" w:rsidRPr="00531D85" w:rsidRDefault="00CC3DCF">
      <w:pPr>
        <w:pStyle w:val="ConsPlusNormal"/>
        <w:spacing w:before="220"/>
        <w:ind w:firstLine="540"/>
        <w:jc w:val="both"/>
      </w:pPr>
      <w:r w:rsidRPr="00531D85">
        <w:t xml:space="preserve">ГОСТ </w:t>
      </w:r>
      <w:proofErr w:type="gramStart"/>
      <w:r w:rsidRPr="00531D85">
        <w:t>Р</w:t>
      </w:r>
      <w:proofErr w:type="gramEnd"/>
      <w:r w:rsidRPr="00531D85">
        <w:t xml:space="preserve"> 53296-2009 Установка лифтов для пожарных в зданиях и сооружениях. Требования пожарной безопасности</w:t>
      </w:r>
    </w:p>
    <w:p w:rsidR="00CC3DCF" w:rsidRPr="00531D85" w:rsidRDefault="00CC3DCF">
      <w:pPr>
        <w:pStyle w:val="ConsPlusNormal"/>
        <w:spacing w:before="220"/>
        <w:ind w:firstLine="540"/>
        <w:jc w:val="both"/>
      </w:pPr>
      <w:r w:rsidRPr="00531D85">
        <w:t xml:space="preserve">ГОСТ </w:t>
      </w:r>
      <w:proofErr w:type="gramStart"/>
      <w:r w:rsidRPr="00531D85">
        <w:t>Р</w:t>
      </w:r>
      <w:proofErr w:type="gramEnd"/>
      <w:r w:rsidRPr="00531D85">
        <w:t xml:space="preserve"> 53297-2009 Лифты пассажирские и грузовые. Требования пожарной безопасности</w:t>
      </w:r>
    </w:p>
    <w:p w:rsidR="00CC3DCF" w:rsidRPr="00531D85" w:rsidRDefault="00CC3DCF">
      <w:pPr>
        <w:pStyle w:val="ConsPlusNormal"/>
        <w:spacing w:before="220"/>
        <w:ind w:firstLine="540"/>
        <w:jc w:val="both"/>
      </w:pPr>
      <w:r w:rsidRPr="00531D85">
        <w:t xml:space="preserve">ГОСТ </w:t>
      </w:r>
      <w:proofErr w:type="gramStart"/>
      <w:r w:rsidRPr="00531D85">
        <w:t>Р</w:t>
      </w:r>
      <w:proofErr w:type="gramEnd"/>
      <w:r w:rsidRPr="00531D85">
        <w:t xml:space="preserve"> 53771-2010 (ИСО 4190-2:2001) Лифты грузовые. Основные параметры и размеры</w:t>
      </w:r>
    </w:p>
    <w:p w:rsidR="00CC3DCF" w:rsidRPr="00531D85" w:rsidRDefault="00CC3DCF">
      <w:pPr>
        <w:pStyle w:val="ConsPlusNormal"/>
        <w:spacing w:before="220"/>
        <w:ind w:firstLine="540"/>
        <w:jc w:val="both"/>
      </w:pPr>
      <w:r w:rsidRPr="00531D85">
        <w:t xml:space="preserve">СП 14.13330.2014 </w:t>
      </w:r>
      <w:r w:rsidR="00531D85" w:rsidRPr="00531D85">
        <w:t>«</w:t>
      </w:r>
      <w:r w:rsidRPr="00531D85">
        <w:t>СНиП II-7-81* Строительство в сейсмических районах</w:t>
      </w:r>
      <w:r w:rsidR="00531D85" w:rsidRPr="00531D85">
        <w:t>»</w:t>
      </w:r>
      <w:r w:rsidRPr="00531D85">
        <w:t xml:space="preserve"> (с изменением </w:t>
      </w:r>
      <w:r w:rsidR="00531D85" w:rsidRPr="00531D85">
        <w:t>№</w:t>
      </w:r>
      <w:r w:rsidRPr="00531D85">
        <w:t xml:space="preserve"> 1)</w:t>
      </w:r>
    </w:p>
    <w:p w:rsidR="00CC3DCF" w:rsidRPr="00531D85" w:rsidRDefault="00CC3DCF">
      <w:pPr>
        <w:pStyle w:val="ConsPlusNormal"/>
        <w:spacing w:before="220"/>
        <w:ind w:firstLine="540"/>
        <w:jc w:val="both"/>
      </w:pPr>
      <w:r w:rsidRPr="00531D85">
        <w:t xml:space="preserve">СП 18.13330.2011 </w:t>
      </w:r>
      <w:r w:rsidR="00531D85" w:rsidRPr="00531D85">
        <w:t>«</w:t>
      </w:r>
      <w:r w:rsidRPr="00531D85">
        <w:t>СНиП II-89-80* Генеральные планы промышленных предприятий</w:t>
      </w:r>
      <w:r w:rsidR="00531D85" w:rsidRPr="00531D85">
        <w:t>»</w:t>
      </w:r>
    </w:p>
    <w:p w:rsidR="00CC3DCF" w:rsidRPr="00531D85" w:rsidRDefault="00CC3DCF">
      <w:pPr>
        <w:pStyle w:val="ConsPlusNormal"/>
        <w:spacing w:before="220"/>
        <w:ind w:firstLine="540"/>
        <w:jc w:val="both"/>
      </w:pPr>
      <w:r w:rsidRPr="00531D85">
        <w:t xml:space="preserve">СП 30.13330.2012 </w:t>
      </w:r>
      <w:r w:rsidR="00531D85" w:rsidRPr="00531D85">
        <w:t>«</w:t>
      </w:r>
      <w:r w:rsidRPr="00531D85">
        <w:t>СНиП 2.04.01-85* Внутренний водопровод и канализация зданий</w:t>
      </w:r>
      <w:r w:rsidR="00531D85" w:rsidRPr="00531D85">
        <w:t>»</w:t>
      </w:r>
    </w:p>
    <w:p w:rsidR="00CC3DCF" w:rsidRPr="00531D85" w:rsidRDefault="00CC3DCF">
      <w:pPr>
        <w:pStyle w:val="ConsPlusNormal"/>
        <w:spacing w:before="220"/>
        <w:ind w:firstLine="540"/>
        <w:jc w:val="both"/>
      </w:pPr>
      <w:r w:rsidRPr="00531D85">
        <w:t xml:space="preserve">СП 32.13330.2012 </w:t>
      </w:r>
      <w:r w:rsidR="00531D85" w:rsidRPr="00531D85">
        <w:t>«</w:t>
      </w:r>
      <w:r w:rsidRPr="00531D85">
        <w:t>СНиП 2.04.03-85 Канализация. Наружные сети и сооружения</w:t>
      </w:r>
      <w:r w:rsidR="00531D85" w:rsidRPr="00531D85">
        <w:t>»</w:t>
      </w:r>
      <w:r w:rsidRPr="00531D85">
        <w:t xml:space="preserve"> (с изменением </w:t>
      </w:r>
      <w:r w:rsidR="00531D85" w:rsidRPr="00531D85">
        <w:t>№</w:t>
      </w:r>
      <w:r w:rsidRPr="00531D85">
        <w:t xml:space="preserve"> 1)</w:t>
      </w:r>
    </w:p>
    <w:p w:rsidR="00CC3DCF" w:rsidRPr="00531D85" w:rsidRDefault="00CC3DCF">
      <w:pPr>
        <w:pStyle w:val="ConsPlusNormal"/>
        <w:spacing w:before="220"/>
        <w:ind w:firstLine="540"/>
        <w:jc w:val="both"/>
      </w:pPr>
      <w:r w:rsidRPr="00531D85">
        <w:t xml:space="preserve">СП 42.13330.2011 </w:t>
      </w:r>
      <w:r w:rsidR="00531D85" w:rsidRPr="00531D85">
        <w:t>«</w:t>
      </w:r>
      <w:r w:rsidRPr="00531D85">
        <w:t>СНиП 2.07.01-89* Градостроительство. Планировка и застройка городских и сельских поселений</w:t>
      </w:r>
      <w:r w:rsidR="00531D85" w:rsidRPr="00531D85">
        <w:t>»</w:t>
      </w:r>
    </w:p>
    <w:p w:rsidR="00CC3DCF" w:rsidRPr="00531D85" w:rsidRDefault="00CC3DCF">
      <w:pPr>
        <w:pStyle w:val="ConsPlusNormal"/>
        <w:spacing w:before="220"/>
        <w:ind w:firstLine="540"/>
        <w:jc w:val="both"/>
      </w:pPr>
      <w:r w:rsidRPr="00531D85">
        <w:t xml:space="preserve">СП 43.13330.2012 </w:t>
      </w:r>
      <w:r w:rsidR="00531D85" w:rsidRPr="00531D85">
        <w:t>«</w:t>
      </w:r>
      <w:r w:rsidRPr="00531D85">
        <w:t>СНиП 2.09.03-85 Сооружения промышленных предприятий</w:t>
      </w:r>
      <w:r w:rsidR="00531D85" w:rsidRPr="00531D85">
        <w:t>»</w:t>
      </w:r>
    </w:p>
    <w:p w:rsidR="00CC3DCF" w:rsidRPr="00531D85" w:rsidRDefault="00CC3DCF">
      <w:pPr>
        <w:pStyle w:val="ConsPlusNormal"/>
        <w:spacing w:before="220"/>
        <w:ind w:firstLine="540"/>
        <w:jc w:val="both"/>
      </w:pPr>
      <w:r w:rsidRPr="00531D85">
        <w:t xml:space="preserve">СП 51.13330.2011 </w:t>
      </w:r>
      <w:r w:rsidR="00531D85" w:rsidRPr="00531D85">
        <w:t>«</w:t>
      </w:r>
      <w:r w:rsidRPr="00531D85">
        <w:t>СНиП 23-03-2003 Защита от шума</w:t>
      </w:r>
      <w:r w:rsidR="00531D85" w:rsidRPr="00531D85">
        <w:t>»</w:t>
      </w:r>
    </w:p>
    <w:p w:rsidR="00CC3DCF" w:rsidRPr="00531D85" w:rsidRDefault="00CC3DCF">
      <w:pPr>
        <w:pStyle w:val="ConsPlusNormal"/>
        <w:spacing w:before="220"/>
        <w:ind w:firstLine="540"/>
        <w:jc w:val="both"/>
      </w:pPr>
      <w:r w:rsidRPr="00531D85">
        <w:t xml:space="preserve">СП 52.13330.2011 </w:t>
      </w:r>
      <w:r w:rsidR="00531D85" w:rsidRPr="00531D85">
        <w:t>«</w:t>
      </w:r>
      <w:r w:rsidRPr="00531D85">
        <w:t>СНиП 23-05-95* Естественное и искусственное освещение</w:t>
      </w:r>
      <w:r w:rsidR="00531D85" w:rsidRPr="00531D85">
        <w:t>»</w:t>
      </w:r>
    </w:p>
    <w:p w:rsidR="00CC3DCF" w:rsidRPr="00531D85" w:rsidRDefault="00CC3DCF">
      <w:pPr>
        <w:pStyle w:val="ConsPlusNormal"/>
        <w:spacing w:before="220"/>
        <w:ind w:firstLine="540"/>
        <w:jc w:val="both"/>
      </w:pPr>
      <w:r w:rsidRPr="00531D85">
        <w:t xml:space="preserve">СП 54.13330.2011 </w:t>
      </w:r>
      <w:r w:rsidR="00531D85" w:rsidRPr="00531D85">
        <w:t>«</w:t>
      </w:r>
      <w:r w:rsidRPr="00531D85">
        <w:t>СНиП 31-01-2003 Здания жилые многоквартирные</w:t>
      </w:r>
      <w:r w:rsidR="00531D85" w:rsidRPr="00531D85">
        <w:t>»</w:t>
      </w:r>
    </w:p>
    <w:p w:rsidR="00CC3DCF" w:rsidRPr="00531D85" w:rsidRDefault="00CC3DCF">
      <w:pPr>
        <w:pStyle w:val="ConsPlusNormal"/>
        <w:spacing w:before="220"/>
        <w:ind w:firstLine="540"/>
        <w:jc w:val="both"/>
      </w:pPr>
      <w:r w:rsidRPr="00531D85">
        <w:t xml:space="preserve">СП 59.13330.2012 </w:t>
      </w:r>
      <w:r w:rsidR="00531D85" w:rsidRPr="00531D85">
        <w:t>«</w:t>
      </w:r>
      <w:r w:rsidRPr="00531D85">
        <w:t>СНиП 35-01-99 Доступность зданий и сооружений для маломобильных групп населения</w:t>
      </w:r>
      <w:r w:rsidR="00531D85" w:rsidRPr="00531D85">
        <w:t>»</w:t>
      </w:r>
      <w:r w:rsidRPr="00531D85">
        <w:t xml:space="preserve"> (с изменением </w:t>
      </w:r>
      <w:r w:rsidR="00531D85" w:rsidRPr="00531D85">
        <w:t>№</w:t>
      </w:r>
      <w:r w:rsidRPr="00531D85">
        <w:t xml:space="preserve"> 1)</w:t>
      </w:r>
    </w:p>
    <w:p w:rsidR="00CC3DCF" w:rsidRPr="00531D85" w:rsidRDefault="00CC3DCF">
      <w:pPr>
        <w:pStyle w:val="ConsPlusNormal"/>
        <w:spacing w:before="220"/>
        <w:ind w:firstLine="540"/>
        <w:jc w:val="both"/>
      </w:pPr>
      <w:r w:rsidRPr="00531D85">
        <w:t xml:space="preserve">СП 60.13330.2012 </w:t>
      </w:r>
      <w:r w:rsidR="00531D85" w:rsidRPr="00531D85">
        <w:t>«</w:t>
      </w:r>
      <w:r w:rsidRPr="00531D85">
        <w:t>СНиП 41-01-2003 Отопление, вентиляция и кондиционирование воздуха</w:t>
      </w:r>
      <w:r w:rsidR="00531D85" w:rsidRPr="00531D85">
        <w:t>»</w:t>
      </w:r>
    </w:p>
    <w:p w:rsidR="00CC3DCF" w:rsidRPr="00531D85" w:rsidRDefault="00CC3DCF">
      <w:pPr>
        <w:pStyle w:val="ConsPlusNormal"/>
        <w:spacing w:before="220"/>
        <w:ind w:firstLine="540"/>
        <w:jc w:val="both"/>
      </w:pPr>
      <w:r w:rsidRPr="00531D85">
        <w:lastRenderedPageBreak/>
        <w:t xml:space="preserve">СП 104.13330.2011 </w:t>
      </w:r>
      <w:r w:rsidR="00531D85" w:rsidRPr="00531D85">
        <w:t>«</w:t>
      </w:r>
      <w:r w:rsidRPr="00531D85">
        <w:t>СНиП 2.06.15-85 Инженерная защита территории от затопления и подтопления</w:t>
      </w:r>
      <w:r w:rsidR="00531D85" w:rsidRPr="00531D85">
        <w:t>»</w:t>
      </w:r>
    </w:p>
    <w:p w:rsidR="00CC3DCF" w:rsidRPr="00531D85" w:rsidRDefault="00CC3DCF">
      <w:pPr>
        <w:pStyle w:val="ConsPlusNormal"/>
        <w:spacing w:before="220"/>
        <w:ind w:firstLine="540"/>
        <w:jc w:val="both"/>
      </w:pPr>
      <w:r w:rsidRPr="00531D85">
        <w:t xml:space="preserve">СП 118.13330.2012 </w:t>
      </w:r>
      <w:r w:rsidR="00531D85" w:rsidRPr="00531D85">
        <w:t>«</w:t>
      </w:r>
      <w:r w:rsidRPr="00531D85">
        <w:t>СНиП 31-06-2009 Общественные здания и сооружения</w:t>
      </w:r>
      <w:r w:rsidR="00531D85" w:rsidRPr="00531D85">
        <w:t>»</w:t>
      </w:r>
      <w:r w:rsidRPr="00531D85">
        <w:t xml:space="preserve"> (с изменением </w:t>
      </w:r>
      <w:r w:rsidR="00531D85" w:rsidRPr="00531D85">
        <w:t>№</w:t>
      </w:r>
      <w:r w:rsidRPr="00531D85">
        <w:t xml:space="preserve"> 1)</w:t>
      </w:r>
    </w:p>
    <w:p w:rsidR="00CC3DCF" w:rsidRPr="00531D85" w:rsidRDefault="00CC3DCF">
      <w:pPr>
        <w:pStyle w:val="ConsPlusNormal"/>
        <w:spacing w:before="220"/>
        <w:ind w:firstLine="540"/>
        <w:jc w:val="both"/>
      </w:pPr>
      <w:r w:rsidRPr="00531D85">
        <w:t>СанПиН 2.1.2.2645-10 Санитарно-эпидемиологические требования к условиям проживания в жилых зданиях и помещениях</w:t>
      </w:r>
    </w:p>
    <w:p w:rsidR="00CC3DCF" w:rsidRPr="00531D85" w:rsidRDefault="00CC3DCF">
      <w:pPr>
        <w:pStyle w:val="ConsPlusNormal"/>
        <w:spacing w:before="220"/>
        <w:ind w:firstLine="540"/>
        <w:jc w:val="both"/>
      </w:pPr>
      <w:r w:rsidRPr="00531D85">
        <w:t>СанПиН 2.1.4.1074-01 Питьевая вода. Гигиенические требования к качеству воды централизованных систем питьевого водоснабжения. Контроль качества</w:t>
      </w:r>
    </w:p>
    <w:p w:rsidR="00CC3DCF" w:rsidRPr="00531D85" w:rsidRDefault="00CC3DCF">
      <w:pPr>
        <w:pStyle w:val="ConsPlusNormal"/>
        <w:spacing w:before="220"/>
        <w:ind w:firstLine="540"/>
        <w:jc w:val="both"/>
      </w:pPr>
      <w:r w:rsidRPr="00531D85">
        <w:t>СанПиН 2.2.1/2.1.1.1200-03 Санитарно-защитные зоны и санитарная классификация предприятий, сооружений и иных объектов</w:t>
      </w:r>
    </w:p>
    <w:p w:rsidR="00CC3DCF" w:rsidRPr="00531D85" w:rsidRDefault="00CC3DCF">
      <w:pPr>
        <w:pStyle w:val="ConsPlusNormal"/>
        <w:spacing w:before="220"/>
        <w:ind w:firstLine="540"/>
        <w:jc w:val="both"/>
        <w:rPr>
          <w:i/>
        </w:rPr>
      </w:pPr>
      <w:r w:rsidRPr="00531D85">
        <w:rPr>
          <w:i/>
        </w:rPr>
        <w:t>Примечание</w:t>
      </w:r>
      <w:r w:rsidR="00531D85" w:rsidRPr="00531D85">
        <w:rPr>
          <w:i/>
        </w:rPr>
        <w:t>.</w:t>
      </w:r>
      <w:r w:rsidRPr="00531D85">
        <w:rPr>
          <w:i/>
        </w:rPr>
        <w:t xml:space="preserve"> </w:t>
      </w:r>
      <w:proofErr w:type="gramStart"/>
      <w:r w:rsidRPr="00531D85">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531D85" w:rsidRPr="00531D85">
        <w:rPr>
          <w:i/>
        </w:rPr>
        <w:t>«</w:t>
      </w:r>
      <w:r w:rsidRPr="00531D85">
        <w:rPr>
          <w:i/>
        </w:rPr>
        <w:t>Национальные стандарты</w:t>
      </w:r>
      <w:r w:rsidR="00531D85" w:rsidRPr="00531D85">
        <w:rPr>
          <w:i/>
        </w:rPr>
        <w:t>»</w:t>
      </w:r>
      <w:r w:rsidRPr="00531D85">
        <w:rPr>
          <w:i/>
        </w:rPr>
        <w:t xml:space="preserve">, который опубликован по состоянию на 1 января текущего года, и по выпускам ежемесячного информационного указателя </w:t>
      </w:r>
      <w:r w:rsidR="00531D85" w:rsidRPr="00531D85">
        <w:rPr>
          <w:i/>
        </w:rPr>
        <w:t>«</w:t>
      </w:r>
      <w:r w:rsidRPr="00531D85">
        <w:rPr>
          <w:i/>
        </w:rPr>
        <w:t>Национальные стандарты</w:t>
      </w:r>
      <w:r w:rsidR="00531D85" w:rsidRPr="00531D85">
        <w:rPr>
          <w:i/>
        </w:rPr>
        <w:t>»</w:t>
      </w:r>
      <w:r w:rsidRPr="00531D85">
        <w:rPr>
          <w:i/>
        </w:rPr>
        <w:t xml:space="preserve"> за текущий год.</w:t>
      </w:r>
      <w:proofErr w:type="gramEnd"/>
      <w:r w:rsidRPr="00531D85">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3. ТЕРМИНЫ И ОПРЕДЕЛЕНИЯ</w:t>
      </w:r>
    </w:p>
    <w:p w:rsidR="00CC3DCF" w:rsidRPr="00531D85" w:rsidRDefault="00CC3DCF">
      <w:pPr>
        <w:pStyle w:val="ConsPlusNormal"/>
        <w:jc w:val="both"/>
      </w:pPr>
    </w:p>
    <w:p w:rsidR="00CC3DCF" w:rsidRPr="00531D85" w:rsidRDefault="00CC3DCF">
      <w:pPr>
        <w:pStyle w:val="ConsPlusNormal"/>
        <w:ind w:firstLine="540"/>
        <w:jc w:val="both"/>
      </w:pPr>
      <w:r w:rsidRPr="00531D85">
        <w:t>В настоящем своде правил применены следующие термины с соответствующими определениями:</w:t>
      </w:r>
    </w:p>
    <w:p w:rsidR="00CC3DCF" w:rsidRPr="00531D85" w:rsidRDefault="00CC3DCF">
      <w:pPr>
        <w:pStyle w:val="ConsPlusNormal"/>
        <w:spacing w:before="220"/>
        <w:ind w:firstLine="540"/>
        <w:jc w:val="both"/>
      </w:pPr>
      <w:r w:rsidRPr="00531D85">
        <w:t>3.1 внешний радиус: Наименьший радиус закругления (кривой) по кромке проезжей части (с правой стороны от водителя), обеспечивающий беспрепятственный проезд поворота.</w:t>
      </w:r>
    </w:p>
    <w:p w:rsidR="00CC3DCF" w:rsidRPr="00531D85" w:rsidRDefault="00CC3DCF">
      <w:pPr>
        <w:pStyle w:val="ConsPlusNormal"/>
        <w:spacing w:before="220"/>
        <w:ind w:firstLine="540"/>
        <w:jc w:val="both"/>
      </w:pPr>
      <w:r w:rsidRPr="00531D85">
        <w:t>3.2 въездная и выездная полосы: Габариты проезда в пределах проезжей части полосы движения автомобиля.</w:t>
      </w:r>
    </w:p>
    <w:p w:rsidR="00CC3DCF" w:rsidRPr="00531D85" w:rsidRDefault="00CC3DCF">
      <w:pPr>
        <w:pStyle w:val="ConsPlusNormal"/>
        <w:spacing w:before="220"/>
        <w:ind w:firstLine="540"/>
        <w:jc w:val="both"/>
      </w:pPr>
      <w:r w:rsidRPr="00531D85">
        <w:t>3.3 гараж: Здание и сооружение, помещение для стоянки (хранения), ремонта и технического обслуживания автомобилей, мотоциклов и других транспортных средств; может быть как частью жилого дома (встроенно-пристроенные гаражи), так и отдельным строением.</w:t>
      </w:r>
    </w:p>
    <w:p w:rsidR="00CC3DCF" w:rsidRPr="00531D85" w:rsidRDefault="00CC3DCF">
      <w:pPr>
        <w:pStyle w:val="ConsPlusNormal"/>
        <w:spacing w:before="220"/>
        <w:ind w:firstLine="540"/>
        <w:jc w:val="both"/>
      </w:pPr>
      <w:r w:rsidRPr="00531D85">
        <w:t>3.4 механизированная стоянка автомобилей: Стоянка автомобилей, в которой транспортирование автомобилей в места (ячейки) хранения осуществляют с помощью механизированных устройств (без участия водителей).</w:t>
      </w:r>
    </w:p>
    <w:p w:rsidR="00CC3DCF" w:rsidRPr="00531D85" w:rsidRDefault="00CC3DCF">
      <w:pPr>
        <w:pStyle w:val="ConsPlusNormal"/>
        <w:spacing w:before="220"/>
        <w:ind w:firstLine="540"/>
        <w:jc w:val="both"/>
      </w:pPr>
      <w:r w:rsidRPr="00531D85">
        <w:t>3.5 наземная стоянка автомобилей закрытого типа: Стоянка автомобилей с наружными ограждающими конструкциями.</w:t>
      </w:r>
    </w:p>
    <w:p w:rsidR="00CC3DCF" w:rsidRPr="00531D85" w:rsidRDefault="00CC3DCF">
      <w:pPr>
        <w:pStyle w:val="ConsPlusNormal"/>
        <w:spacing w:before="220"/>
        <w:ind w:firstLine="540"/>
        <w:jc w:val="both"/>
      </w:pPr>
      <w:r w:rsidRPr="00531D85">
        <w:t xml:space="preserve">3.6 наземная стоянка автомобилей открытого типа: Стоянка автомобилей, в которой не </w:t>
      </w:r>
      <w:r w:rsidRPr="00531D85">
        <w:lastRenderedPageBreak/>
        <w:t>менее 50% площади внешней поверхности наружных ограждений на каждом ярусе (этаже) составляют проемы, остальное - парапеты.</w:t>
      </w:r>
    </w:p>
    <w:p w:rsidR="00CC3DCF" w:rsidRPr="00531D85" w:rsidRDefault="00CC3DCF">
      <w:pPr>
        <w:pStyle w:val="ConsPlusNormal"/>
        <w:spacing w:before="220"/>
        <w:ind w:firstLine="540"/>
        <w:jc w:val="both"/>
      </w:pPr>
      <w:r w:rsidRPr="00531D85">
        <w:t>3.7 обвалованная стоянка автомобилей: Наземная или заглубленная стоянка автомобилей с обвалованными грунтом более 50% наружными ограждающими конструкциями, выступающими выше уровня земли.</w:t>
      </w:r>
    </w:p>
    <w:p w:rsidR="00CC3DCF" w:rsidRPr="00531D85" w:rsidRDefault="00CC3DCF">
      <w:pPr>
        <w:pStyle w:val="ConsPlusNormal"/>
        <w:spacing w:before="220"/>
        <w:ind w:firstLine="540"/>
        <w:jc w:val="both"/>
      </w:pPr>
      <w:r w:rsidRPr="00531D85">
        <w:t>3.8 пандус: Наклонная конструкция, предназначенная для въезда (выезда) автомобилей в одноэтажных (надземных, подземных) автостоянках.</w:t>
      </w:r>
    </w:p>
    <w:p w:rsidR="00CC3DCF" w:rsidRPr="00531D85" w:rsidRDefault="00CC3DCF">
      <w:pPr>
        <w:pStyle w:val="ConsPlusNormal"/>
        <w:spacing w:before="220"/>
        <w:ind w:firstLine="540"/>
        <w:jc w:val="both"/>
      </w:pPr>
      <w:r w:rsidRPr="00531D85">
        <w:t>3.9 плавучие стоянки автомобилей (дебаркадерные стоянки автомобилей): Плавучая пристань, причальное сооружение в виде судна или понтона, стационарно установленное (в речном порту) и предназначенное для стоянки легковых автомобилей.</w:t>
      </w:r>
    </w:p>
    <w:p w:rsidR="00CC3DCF" w:rsidRPr="00531D85" w:rsidRDefault="00CC3DCF">
      <w:pPr>
        <w:pStyle w:val="ConsPlusNormal"/>
        <w:spacing w:before="220"/>
        <w:ind w:firstLine="540"/>
        <w:jc w:val="both"/>
      </w:pPr>
      <w:r w:rsidRPr="00531D85">
        <w:t xml:space="preserve">3.10 плоскостная открытая стоянка автомобилей: Специальная площадка (без устройства фундаментов) для открытого или закрытого (в отдельных боксах или металлических тентах) хранения автомобилей и </w:t>
      </w:r>
      <w:proofErr w:type="gramStart"/>
      <w:r w:rsidRPr="00531D85">
        <w:t>других</w:t>
      </w:r>
      <w:proofErr w:type="gramEnd"/>
      <w:r w:rsidRPr="00531D85">
        <w:t xml:space="preserve"> индивидуальных </w:t>
      </w:r>
      <w:proofErr w:type="spellStart"/>
      <w:r w:rsidRPr="00531D85">
        <w:t>мототранспортных</w:t>
      </w:r>
      <w:proofErr w:type="spellEnd"/>
      <w:r w:rsidRPr="00531D85">
        <w:t xml:space="preserve"> средств в одном уровне.</w:t>
      </w:r>
    </w:p>
    <w:p w:rsidR="00CC3DCF" w:rsidRPr="00531D85" w:rsidRDefault="00CC3DCF">
      <w:pPr>
        <w:pStyle w:val="ConsPlusNormal"/>
        <w:spacing w:before="220"/>
        <w:ind w:firstLine="540"/>
        <w:jc w:val="both"/>
      </w:pPr>
      <w:r w:rsidRPr="00531D85">
        <w:t>3.11 подземная стоянка автомобилей: Стоянка автомобилей, все этажи которой при отметке пола помещений ниже планировочной отметки земли более чем на половину высоты помещений.</w:t>
      </w:r>
    </w:p>
    <w:p w:rsidR="00CC3DCF" w:rsidRPr="00531D85" w:rsidRDefault="00CC3DCF">
      <w:pPr>
        <w:pStyle w:val="ConsPlusNormal"/>
        <w:spacing w:before="220"/>
        <w:ind w:firstLine="540"/>
        <w:jc w:val="both"/>
      </w:pPr>
      <w:r w:rsidRPr="00531D85">
        <w:t>3.12 полумеханизированная стоянка автомобилей: Стоянка, в которой транспортирование автомобилей в парковочное место осуществляется водителем с использованием механизированных устройств.</w:t>
      </w:r>
    </w:p>
    <w:p w:rsidR="00CC3DCF" w:rsidRPr="00531D85" w:rsidRDefault="00CC3DCF">
      <w:pPr>
        <w:pStyle w:val="ConsPlusNormal"/>
        <w:spacing w:before="220"/>
        <w:ind w:firstLine="540"/>
        <w:jc w:val="both"/>
      </w:pPr>
      <w:r w:rsidRPr="00531D85">
        <w:t>3.13 помещение для хранения: Основное помещение стоянки автомобилей, по назначению и использованию не относящееся к складским помещениям.</w:t>
      </w:r>
    </w:p>
    <w:p w:rsidR="00CC3DCF" w:rsidRPr="00531D85" w:rsidRDefault="00CC3DCF">
      <w:pPr>
        <w:pStyle w:val="ConsPlusNormal"/>
        <w:spacing w:before="220"/>
        <w:ind w:firstLine="540"/>
        <w:jc w:val="both"/>
      </w:pPr>
      <w:r w:rsidRPr="00531D85">
        <w:t>3.14 посадочный этаж: Этаж, на котором водитель садится (покидает) стоянку автомобилей.</w:t>
      </w:r>
    </w:p>
    <w:p w:rsidR="00CC3DCF" w:rsidRPr="00531D85" w:rsidRDefault="00CC3DCF">
      <w:pPr>
        <w:pStyle w:val="ConsPlusNormal"/>
        <w:spacing w:before="220"/>
        <w:ind w:firstLine="540"/>
        <w:jc w:val="both"/>
        <w:rPr>
          <w:i/>
        </w:rPr>
      </w:pPr>
      <w:r w:rsidRPr="00531D85">
        <w:rPr>
          <w:i/>
        </w:rPr>
        <w:t>Примечание</w:t>
      </w:r>
      <w:r w:rsidR="00531D85" w:rsidRPr="00531D85">
        <w:rPr>
          <w:i/>
        </w:rPr>
        <w:t>.</w:t>
      </w:r>
      <w:r w:rsidRPr="00531D85">
        <w:rPr>
          <w:i/>
        </w:rPr>
        <w:t xml:space="preserve"> Для механизированной стоянки автомобилей это этаж, на котором расположено помещение (бокс) приема/выдачи автомобиля водителю.</w:t>
      </w:r>
    </w:p>
    <w:p w:rsidR="00CC3DCF" w:rsidRPr="00531D85" w:rsidRDefault="00CC3DCF">
      <w:pPr>
        <w:pStyle w:val="ConsPlusNormal"/>
        <w:jc w:val="both"/>
      </w:pPr>
    </w:p>
    <w:p w:rsidR="00CC3DCF" w:rsidRPr="00531D85" w:rsidRDefault="00CC3DCF">
      <w:pPr>
        <w:pStyle w:val="ConsPlusNormal"/>
        <w:ind w:firstLine="540"/>
        <w:jc w:val="both"/>
      </w:pPr>
      <w:r w:rsidRPr="00531D85">
        <w:t xml:space="preserve">3.15 постоянное хранение автомобилей и других </w:t>
      </w:r>
      <w:proofErr w:type="spellStart"/>
      <w:r w:rsidRPr="00531D85">
        <w:t>мототранспортных</w:t>
      </w:r>
      <w:proofErr w:type="spellEnd"/>
      <w:r w:rsidRPr="00531D85">
        <w:t xml:space="preserve"> средств: Длительное (более 12 ч) хранение автомототранспортных средств на стоянках автомобилей на закрепленных за </w:t>
      </w:r>
      <w:proofErr w:type="gramStart"/>
      <w:r w:rsidRPr="00531D85">
        <w:t>конкретными</w:t>
      </w:r>
      <w:proofErr w:type="gramEnd"/>
      <w:r w:rsidRPr="00531D85">
        <w:t xml:space="preserve"> автовладельцами </w:t>
      </w:r>
      <w:proofErr w:type="spellStart"/>
      <w:r w:rsidRPr="00531D85">
        <w:t>машино</w:t>
      </w:r>
      <w:proofErr w:type="spellEnd"/>
      <w:r w:rsidRPr="00531D85">
        <w:t>-местах.</w:t>
      </w:r>
    </w:p>
    <w:p w:rsidR="00CC3DCF" w:rsidRPr="00531D85" w:rsidRDefault="00CC3DCF">
      <w:pPr>
        <w:pStyle w:val="ConsPlusNormal"/>
        <w:spacing w:before="220"/>
        <w:ind w:firstLine="540"/>
        <w:jc w:val="both"/>
      </w:pPr>
      <w:r w:rsidRPr="00531D85">
        <w:t>3.16 посты технического обслуживания (ТО) и текущего ремонта (</w:t>
      </w:r>
      <w:proofErr w:type="gramStart"/>
      <w:r w:rsidRPr="00531D85">
        <w:t>ТР</w:t>
      </w:r>
      <w:proofErr w:type="gramEnd"/>
      <w:r w:rsidRPr="00531D85">
        <w:t>): Места с устройствами для обслуживания автомобилей.</w:t>
      </w:r>
    </w:p>
    <w:p w:rsidR="00CC3DCF" w:rsidRPr="00531D85" w:rsidRDefault="00CC3DCF">
      <w:pPr>
        <w:pStyle w:val="ConsPlusNormal"/>
        <w:spacing w:before="220"/>
        <w:ind w:firstLine="540"/>
        <w:jc w:val="both"/>
      </w:pPr>
      <w:r w:rsidRPr="00531D85">
        <w:t>3.17 рампа: Наклонная конструкция, предназначенная для перемещения автомобилей между уровнями в многоэтажных стоянках автомобилей; рампа может быть открытой, т.е. не имеющей покрытия и полностью или частично стеновых ограждений, или закрытой - со стенами (полностью или частично) и покрытием, защищающими ее от атмосферных осадков.</w:t>
      </w:r>
    </w:p>
    <w:p w:rsidR="00CC3DCF" w:rsidRPr="00531D85" w:rsidRDefault="00CC3DCF">
      <w:pPr>
        <w:pStyle w:val="ConsPlusNormal"/>
        <w:spacing w:before="220"/>
        <w:ind w:firstLine="540"/>
        <w:jc w:val="both"/>
      </w:pPr>
      <w:r w:rsidRPr="00531D85">
        <w:t xml:space="preserve">3.18 стоянка автомобилей (стоянка, паркинг, парковка, гараж, гараж-стоянка): </w:t>
      </w:r>
      <w:proofErr w:type="gramStart"/>
      <w:r w:rsidRPr="00531D85">
        <w:t xml:space="preserve">Здание, сооружение (часть здания, сооружения) или специальная открытая площадка, предназначенная для хранения (стоянки) легковых автомобилей и других </w:t>
      </w:r>
      <w:proofErr w:type="spellStart"/>
      <w:r w:rsidRPr="00531D85">
        <w:t>мототранспортных</w:t>
      </w:r>
      <w:proofErr w:type="spellEnd"/>
      <w:r w:rsidRPr="00531D85">
        <w:t xml:space="preserve"> средств (мотоциклов, мотороллеров, мотоколясок, мопедов, скутеров и т.п.).</w:t>
      </w:r>
      <w:proofErr w:type="gramEnd"/>
    </w:p>
    <w:p w:rsidR="00CC3DCF" w:rsidRPr="00531D85" w:rsidRDefault="00CC3DCF">
      <w:pPr>
        <w:pStyle w:val="ConsPlusNormal"/>
        <w:spacing w:before="220"/>
        <w:ind w:firstLine="540"/>
        <w:jc w:val="both"/>
        <w:rPr>
          <w:i/>
        </w:rPr>
      </w:pPr>
      <w:r w:rsidRPr="00531D85">
        <w:rPr>
          <w:i/>
        </w:rPr>
        <w:t>Примечание</w:t>
      </w:r>
      <w:r w:rsidR="00531D85" w:rsidRPr="00531D85">
        <w:rPr>
          <w:i/>
        </w:rPr>
        <w:t>.</w:t>
      </w:r>
      <w:r w:rsidRPr="00531D85">
        <w:rPr>
          <w:i/>
        </w:rPr>
        <w:t xml:space="preserve"> Стоянки автомобилей могут быть: встроенными, встроенно-пристроенными, отдельно стоящими, пристроенными, подземными; наземными закрытого типа; плоскостными открытого типа; открытого типа; модульными быстровозводимыми; плавучими (дебаркадерными); механизированными; полумеханизированными: обвалованными; перехватывающими.</w:t>
      </w:r>
    </w:p>
    <w:p w:rsidR="00CC3DCF" w:rsidRPr="00531D85" w:rsidRDefault="00CC3DCF">
      <w:pPr>
        <w:pStyle w:val="ConsPlusNormal"/>
        <w:jc w:val="both"/>
      </w:pPr>
    </w:p>
    <w:p w:rsidR="00CC3DCF" w:rsidRPr="00531D85" w:rsidRDefault="00CC3DCF">
      <w:pPr>
        <w:pStyle w:val="ConsPlusNormal"/>
        <w:ind w:firstLine="540"/>
        <w:jc w:val="both"/>
      </w:pPr>
      <w:r w:rsidRPr="00531D85">
        <w:lastRenderedPageBreak/>
        <w:t>3.19 хранение автомобилей боксового типа: Хранение автомобилей в отдельных боксах, выезд из которых осуществляется непосредственно наружу или на внутренний проезд.</w:t>
      </w:r>
    </w:p>
    <w:p w:rsidR="00CC3DCF" w:rsidRPr="00531D85" w:rsidRDefault="00CC3DCF">
      <w:pPr>
        <w:pStyle w:val="ConsPlusNormal"/>
        <w:spacing w:before="220"/>
        <w:ind w:firstLine="540"/>
        <w:jc w:val="both"/>
      </w:pPr>
      <w:r w:rsidRPr="00531D85">
        <w:t>3.20 хранение автомобилей манежного типа: Хранение автомобилей в общем зале с выездом на общий внутренний проезд.</w:t>
      </w:r>
    </w:p>
    <w:p w:rsidR="00CC3DCF" w:rsidRPr="00531D85" w:rsidRDefault="00CC3DCF">
      <w:pPr>
        <w:pStyle w:val="ConsPlusNormal"/>
        <w:spacing w:before="220"/>
        <w:ind w:firstLine="540"/>
        <w:jc w:val="both"/>
      </w:pPr>
      <w:r w:rsidRPr="00531D85">
        <w:t>3.21</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3DCF" w:rsidRPr="00531D85">
        <w:tc>
          <w:tcPr>
            <w:tcW w:w="9071" w:type="dxa"/>
            <w:tcBorders>
              <w:top w:val="single" w:sz="4" w:space="0" w:color="auto"/>
              <w:left w:val="single" w:sz="4" w:space="0" w:color="auto"/>
              <w:bottom w:val="single" w:sz="4" w:space="0" w:color="auto"/>
              <w:right w:val="single" w:sz="4" w:space="0" w:color="auto"/>
            </w:tcBorders>
          </w:tcPr>
          <w:p w:rsidR="00CC3DCF" w:rsidRPr="00531D85" w:rsidRDefault="00CC3DCF">
            <w:pPr>
              <w:pStyle w:val="ConsPlusNormal"/>
              <w:ind w:firstLine="539"/>
              <w:jc w:val="both"/>
            </w:pPr>
            <w:r w:rsidRPr="00531D85">
              <w:t>этаж подвальный: Этаж с отметкой поверхности пола ниже планировочной отметки земли более чем на половину высоты помещения.</w:t>
            </w:r>
          </w:p>
          <w:p w:rsidR="00CC3DCF" w:rsidRPr="00531D85" w:rsidRDefault="00CC3DCF">
            <w:pPr>
              <w:pStyle w:val="ConsPlusNormal"/>
              <w:ind w:firstLine="539"/>
              <w:jc w:val="both"/>
            </w:pPr>
            <w:r w:rsidRPr="00531D85">
              <w:t>[СП 54.13330]</w:t>
            </w:r>
          </w:p>
        </w:tc>
      </w:tr>
    </w:tbl>
    <w:p w:rsidR="00CC3DCF" w:rsidRPr="00531D85" w:rsidRDefault="00CC3DCF">
      <w:pPr>
        <w:pStyle w:val="ConsPlusNormal"/>
        <w:ind w:firstLine="540"/>
        <w:jc w:val="both"/>
      </w:pPr>
    </w:p>
    <w:p w:rsidR="00CC3DCF" w:rsidRPr="00531D85" w:rsidRDefault="00CC3DCF">
      <w:pPr>
        <w:pStyle w:val="ConsPlusNormal"/>
        <w:ind w:firstLine="540"/>
        <w:jc w:val="both"/>
      </w:pPr>
      <w:r w:rsidRPr="00531D85">
        <w:t>3.22</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3DCF" w:rsidRPr="00531D85">
        <w:tc>
          <w:tcPr>
            <w:tcW w:w="9071" w:type="dxa"/>
            <w:tcBorders>
              <w:top w:val="single" w:sz="4" w:space="0" w:color="auto"/>
              <w:left w:val="single" w:sz="4" w:space="0" w:color="auto"/>
              <w:bottom w:val="single" w:sz="4" w:space="0" w:color="auto"/>
              <w:right w:val="single" w:sz="4" w:space="0" w:color="auto"/>
            </w:tcBorders>
          </w:tcPr>
          <w:p w:rsidR="00CC3DCF" w:rsidRPr="00531D85" w:rsidRDefault="00CC3DCF">
            <w:pPr>
              <w:pStyle w:val="ConsPlusNormal"/>
              <w:ind w:firstLine="539"/>
              <w:jc w:val="both"/>
            </w:pPr>
            <w:r w:rsidRPr="00531D85">
              <w:t>этаж подземный: Этаж с отметкой пола помещений ниже планировочной отметки земли на всю высоту помещений.</w:t>
            </w:r>
          </w:p>
          <w:p w:rsidR="00CC3DCF" w:rsidRPr="00531D85" w:rsidRDefault="00CC3DCF">
            <w:pPr>
              <w:pStyle w:val="ConsPlusNormal"/>
              <w:ind w:firstLine="539"/>
              <w:jc w:val="both"/>
            </w:pPr>
            <w:r w:rsidRPr="00531D85">
              <w:t>[СП 54.13330]</w:t>
            </w:r>
          </w:p>
        </w:tc>
      </w:tr>
    </w:tbl>
    <w:p w:rsidR="00CC3DCF" w:rsidRPr="00531D85" w:rsidRDefault="00CC3DCF">
      <w:pPr>
        <w:pStyle w:val="ConsPlusNormal"/>
        <w:ind w:firstLine="540"/>
        <w:jc w:val="both"/>
      </w:pPr>
    </w:p>
    <w:p w:rsidR="00CC3DCF" w:rsidRPr="00531D85" w:rsidRDefault="00CC3DCF">
      <w:pPr>
        <w:pStyle w:val="ConsPlusNormal"/>
        <w:ind w:firstLine="540"/>
        <w:jc w:val="both"/>
      </w:pPr>
      <w:r w:rsidRPr="00531D85">
        <w:t>3.23</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3DCF" w:rsidRPr="00531D85">
        <w:tc>
          <w:tcPr>
            <w:tcW w:w="9071" w:type="dxa"/>
            <w:tcBorders>
              <w:top w:val="single" w:sz="4" w:space="0" w:color="auto"/>
              <w:left w:val="single" w:sz="4" w:space="0" w:color="auto"/>
              <w:bottom w:val="single" w:sz="4" w:space="0" w:color="auto"/>
              <w:right w:val="single" w:sz="4" w:space="0" w:color="auto"/>
            </w:tcBorders>
          </w:tcPr>
          <w:p w:rsidR="00CC3DCF" w:rsidRPr="00531D85" w:rsidRDefault="00CC3DCF">
            <w:pPr>
              <w:pStyle w:val="ConsPlusNormal"/>
              <w:ind w:firstLine="539"/>
              <w:jc w:val="both"/>
            </w:pPr>
            <w:r w:rsidRPr="00531D85">
              <w:t>этаж технический: Этаж, функционально предназначенный для размещения и обслуживания внутридомовых инженерных систем; может быть расположен в нижней части здания (техническое подполье) или в верхней части здания (технический чердак), или между надземными этажами.</w:t>
            </w:r>
          </w:p>
          <w:p w:rsidR="00CC3DCF" w:rsidRPr="00531D85" w:rsidRDefault="00CC3DCF">
            <w:pPr>
              <w:pStyle w:val="ConsPlusNormal"/>
              <w:ind w:firstLine="539"/>
              <w:jc w:val="both"/>
            </w:pPr>
            <w:r w:rsidRPr="00531D85">
              <w:t>[СП 54.13330]</w:t>
            </w:r>
          </w:p>
        </w:tc>
      </w:tr>
    </w:tbl>
    <w:p w:rsidR="00CC3DCF" w:rsidRPr="00531D85" w:rsidRDefault="00CC3DCF">
      <w:pPr>
        <w:pStyle w:val="ConsPlusNormal"/>
        <w:ind w:firstLine="540"/>
        <w:jc w:val="both"/>
      </w:pPr>
    </w:p>
    <w:p w:rsidR="00CC3DCF" w:rsidRPr="00531D85" w:rsidRDefault="00CC3DCF">
      <w:pPr>
        <w:pStyle w:val="ConsPlusNormal"/>
        <w:ind w:firstLine="540"/>
        <w:jc w:val="both"/>
      </w:pPr>
      <w:r w:rsidRPr="00531D85">
        <w:t>3.24</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3DCF" w:rsidRPr="00531D85">
        <w:tc>
          <w:tcPr>
            <w:tcW w:w="9071" w:type="dxa"/>
            <w:tcBorders>
              <w:top w:val="single" w:sz="4" w:space="0" w:color="auto"/>
              <w:left w:val="single" w:sz="4" w:space="0" w:color="auto"/>
              <w:bottom w:val="single" w:sz="4" w:space="0" w:color="auto"/>
              <w:right w:val="single" w:sz="4" w:space="0" w:color="auto"/>
            </w:tcBorders>
          </w:tcPr>
          <w:p w:rsidR="00CC3DCF" w:rsidRPr="00531D85" w:rsidRDefault="00CC3DCF">
            <w:pPr>
              <w:pStyle w:val="ConsPlusNormal"/>
              <w:ind w:firstLine="539"/>
              <w:jc w:val="both"/>
            </w:pPr>
            <w:r w:rsidRPr="00531D85">
              <w:t>этаж цокольный: Этаж с отметкой пола ниже планировочной отметки земли не более чем на половину высоты помещения.</w:t>
            </w:r>
          </w:p>
          <w:p w:rsidR="00CC3DCF" w:rsidRPr="00531D85" w:rsidRDefault="00CC3DCF">
            <w:pPr>
              <w:pStyle w:val="ConsPlusNormal"/>
              <w:ind w:firstLine="539"/>
              <w:jc w:val="both"/>
            </w:pPr>
            <w:r w:rsidRPr="00531D85">
              <w:t>[СП 54.13330]</w:t>
            </w:r>
          </w:p>
        </w:tc>
      </w:tr>
    </w:tbl>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4. РАЗМЕЩЕНИЕ СТОЯНОК АВТОМОБИЛЕЙ. ОБЩИЕ ПОЛОЖЕНИЯ</w:t>
      </w:r>
    </w:p>
    <w:p w:rsidR="00CC3DCF" w:rsidRPr="00531D85" w:rsidRDefault="00CC3DCF">
      <w:pPr>
        <w:pStyle w:val="ConsPlusNormal"/>
        <w:jc w:val="both"/>
      </w:pPr>
    </w:p>
    <w:p w:rsidR="00CC3DCF" w:rsidRPr="00531D85" w:rsidRDefault="00CC3DCF">
      <w:pPr>
        <w:pStyle w:val="ConsPlusNormal"/>
        <w:ind w:firstLine="540"/>
        <w:jc w:val="both"/>
      </w:pPr>
      <w:r w:rsidRPr="00531D85">
        <w:t>4.1</w:t>
      </w:r>
      <w:proofErr w:type="gramStart"/>
      <w:r w:rsidRPr="00531D85">
        <w:t xml:space="preserve"> В</w:t>
      </w:r>
      <w:proofErr w:type="gramEnd"/>
      <w:r w:rsidRPr="00531D85">
        <w:t xml:space="preserve"> настоящем своде правил рассматриваются стоянки легковых автомобилей и микроавтобусов в соответствии с приложением А и </w:t>
      </w:r>
      <w:proofErr w:type="spellStart"/>
      <w:r w:rsidRPr="00531D85">
        <w:t>мототранспортных</w:t>
      </w:r>
      <w:proofErr w:type="spellEnd"/>
      <w:r w:rsidRPr="00531D85">
        <w:t xml:space="preserve"> средств (далее - стоянки автомобилей).</w:t>
      </w:r>
    </w:p>
    <w:p w:rsidR="00CC3DCF" w:rsidRPr="00531D85" w:rsidRDefault="00CC3DCF">
      <w:pPr>
        <w:pStyle w:val="ConsPlusNormal"/>
        <w:spacing w:before="220"/>
        <w:ind w:firstLine="540"/>
        <w:jc w:val="both"/>
      </w:pPr>
      <w:r w:rsidRPr="00531D85">
        <w:t>Размещение стоянок автомобилей на территории городских и сельских поселений, размеры их земельных участков следует предусматривать с учетом требований СП 18.13330, СП 42.13330, СП 43.13330, СП 54.13330, СП 118.13330, СанПиН 2.2.1/2.1.1.1200, настоящего свода правил и нормативных документов по пожарной безопасности.</w:t>
      </w:r>
    </w:p>
    <w:p w:rsidR="00CC3DCF" w:rsidRPr="00531D85" w:rsidRDefault="00CC3DCF">
      <w:pPr>
        <w:pStyle w:val="ConsPlusNormal"/>
        <w:spacing w:before="220"/>
        <w:ind w:firstLine="540"/>
        <w:jc w:val="both"/>
      </w:pPr>
      <w:r w:rsidRPr="00531D85">
        <w:t>4.2 Стоянки автомобилей, пристраиваемые к зданиям другого назначения, должны быть отделены от этих зданий противопожарными стенами 1-го типа.</w:t>
      </w:r>
    </w:p>
    <w:p w:rsidR="00CC3DCF" w:rsidRPr="00531D85" w:rsidRDefault="00CC3DCF">
      <w:pPr>
        <w:pStyle w:val="ConsPlusNormal"/>
        <w:spacing w:before="220"/>
        <w:ind w:firstLine="540"/>
        <w:jc w:val="both"/>
      </w:pPr>
      <w:r w:rsidRPr="00531D85">
        <w:t>4.3 Стоянки автомобилей, встроенные в здания или сооружения другого назначения, должны иметь степень огнестойкости и класс конструктивной пожарной опасности не менее степени огнестойкости и класса конструктивной пожарной опасности здания или сооружения, в которое они встраиваются.</w:t>
      </w:r>
    </w:p>
    <w:p w:rsidR="00CC3DCF" w:rsidRPr="00531D85" w:rsidRDefault="00CC3DCF">
      <w:pPr>
        <w:pStyle w:val="ConsPlusNormal"/>
        <w:spacing w:before="220"/>
        <w:ind w:firstLine="540"/>
        <w:jc w:val="both"/>
      </w:pPr>
      <w:r w:rsidRPr="00531D85">
        <w:t>Здания других классов функциональной пожарной опасности, в которые встроены стоянки автомобилей, должны быть степеней огнестойкости I и II, классов конструктивной пожарной опасности C0 и C1, за исключением зданий подклассов функциональной пожарной опасности Ф1.1, Ф4.1, а также класса Ф5 категорий по взрывопожарной и пожарной опасности</w:t>
      </w:r>
      <w:proofErr w:type="gramStart"/>
      <w:r w:rsidRPr="00531D85">
        <w:t xml:space="preserve"> А</w:t>
      </w:r>
      <w:proofErr w:type="gramEnd"/>
      <w:r w:rsidRPr="00531D85">
        <w:t xml:space="preserve"> и Б. Стоянки автомобилей (включая механизированные), встроенные в здания, должны быть отделены от </w:t>
      </w:r>
      <w:r w:rsidRPr="00531D85">
        <w:lastRenderedPageBreak/>
        <w:t>помещений (этажей) этих зданий противопожарными стенами и перекрытиями 1-го типа.</w:t>
      </w:r>
    </w:p>
    <w:p w:rsidR="00CC3DCF" w:rsidRPr="00531D85" w:rsidRDefault="00CC3DCF">
      <w:pPr>
        <w:pStyle w:val="ConsPlusNormal"/>
        <w:spacing w:before="220"/>
        <w:ind w:firstLine="540"/>
        <w:jc w:val="both"/>
      </w:pPr>
      <w:r w:rsidRPr="00531D85">
        <w:t>4.4</w:t>
      </w:r>
      <w:proofErr w:type="gramStart"/>
      <w:r w:rsidRPr="00531D85">
        <w:t xml:space="preserve"> В</w:t>
      </w:r>
      <w:proofErr w:type="gramEnd"/>
      <w:r w:rsidRPr="00531D85">
        <w:t xml:space="preserve"> зданиях подкласса функциональной пожарной опасности Ф1.3 встроенную стоянку автомобилей допускается отделять противопожарным перекрытием 2-го типа, при этом жилые этажи должны быть отделены от стоянки автомобилей нежилым этажом.</w:t>
      </w:r>
    </w:p>
    <w:p w:rsidR="00CC3DCF" w:rsidRPr="00531D85" w:rsidRDefault="00CC3DCF">
      <w:pPr>
        <w:pStyle w:val="ConsPlusNormal"/>
        <w:spacing w:before="220"/>
        <w:ind w:firstLine="540"/>
        <w:jc w:val="both"/>
      </w:pPr>
      <w:r w:rsidRPr="00531D85">
        <w:t>4.5</w:t>
      </w:r>
      <w:proofErr w:type="gramStart"/>
      <w:r w:rsidRPr="00531D85">
        <w:t xml:space="preserve"> В</w:t>
      </w:r>
      <w:proofErr w:type="gramEnd"/>
      <w:r w:rsidRPr="00531D85">
        <w:t xml:space="preserve"> здания подкласса функциональной пожарной опасности Ф1.4 стоянки автомобилей владельцев дома разрешается встраивать независимо от степени огнестойкости и класса конструктивной пожарной опасности зданий. При этом стоянки автомобилей должны отделяться противопожарными преградами с пределом огнестойкости не ниже EI 45. Дверь между стоянкой автомобилей и жилыми помещениями должна быть противопожарной с пределами огнестойкости не ниже EI 30 (с уплотнением в притворах и устройством для </w:t>
      </w:r>
      <w:proofErr w:type="spellStart"/>
      <w:r w:rsidRPr="00531D85">
        <w:t>самозакрывания</w:t>
      </w:r>
      <w:proofErr w:type="spellEnd"/>
      <w:r w:rsidRPr="00531D85">
        <w:t>) и не должна выходить непосредственно в спальное помещение.</w:t>
      </w:r>
    </w:p>
    <w:p w:rsidR="00CC3DCF" w:rsidRPr="00531D85" w:rsidRDefault="00CC3DCF">
      <w:pPr>
        <w:pStyle w:val="ConsPlusNormal"/>
        <w:spacing w:before="220"/>
        <w:ind w:firstLine="540"/>
        <w:jc w:val="both"/>
      </w:pPr>
      <w:r w:rsidRPr="00531D85">
        <w:t>4.6</w:t>
      </w:r>
      <w:proofErr w:type="gramStart"/>
      <w:r w:rsidRPr="00531D85">
        <w:t xml:space="preserve"> В</w:t>
      </w:r>
      <w:proofErr w:type="gramEnd"/>
      <w:r w:rsidRPr="00531D85">
        <w:t xml:space="preserve"> стоянках автомобилей, встроенных или пристроенных к зданиям другого класса или подкласса функциональной пожарной опасности (кроме зданий подкласса Ф1.4), в целях ограничения распространения пожара следует обеспечить расстояние от проемов стоянки автомобилей до низа ближайших оконных и иных проемов здания другого функционального назначения не менее 4 м или противопожарное заполнение указанных проемов либо предусмотреть над проемами стоянки автомобилей глухой козырек из негорючих (НГ) материалов шириною не менее 1 м, перекрывающий ширину проема с каждой стороны не менее чем на 0,5 м.</w:t>
      </w:r>
    </w:p>
    <w:p w:rsidR="00CC3DCF" w:rsidRPr="00531D85" w:rsidRDefault="00CC3DCF">
      <w:pPr>
        <w:pStyle w:val="ConsPlusNormal"/>
        <w:spacing w:before="220"/>
        <w:ind w:firstLine="540"/>
        <w:jc w:val="both"/>
      </w:pPr>
      <w:r w:rsidRPr="00531D85">
        <w:t>4.7</w:t>
      </w:r>
      <w:proofErr w:type="gramStart"/>
      <w:r w:rsidRPr="00531D85">
        <w:t xml:space="preserve"> Н</w:t>
      </w:r>
      <w:proofErr w:type="gramEnd"/>
      <w:r w:rsidRPr="00531D85">
        <w:t>е допускается размещение открытых и закрытых стоянок автомобилей в первом - третьем поясах санитарно-защитных зон водозаборов хозяйственно-питьевого назначения в соответствии с СанПиН 2.1.4.1074, а также в охранных зонах рек и водоемов.</w:t>
      </w:r>
    </w:p>
    <w:p w:rsidR="00CC3DCF" w:rsidRPr="00531D85" w:rsidRDefault="00CC3DCF">
      <w:pPr>
        <w:pStyle w:val="ConsPlusNormal"/>
        <w:spacing w:before="220"/>
        <w:ind w:firstLine="540"/>
        <w:jc w:val="both"/>
      </w:pPr>
      <w:r w:rsidRPr="00531D85">
        <w:t>4.8</w:t>
      </w:r>
      <w:proofErr w:type="gramStart"/>
      <w:r w:rsidRPr="00531D85">
        <w:t xml:space="preserve"> П</w:t>
      </w:r>
      <w:proofErr w:type="gramEnd"/>
      <w:r w:rsidRPr="00531D85">
        <w:t>ри условиях достаточной защищенности водоносного горизонта возможно размещение стоянок автомобилей в третьем поясе санитарно-защитной зоны в случае проведения мероприятий по защите водоносных горизонтов от проникновения с поверхности химического и бактериального загрязнений. Подобные случаи требуют обязательного согласования с органами государственного санитарно-эпидемиологического, водного, геолого-гидрологического, экологического надзора.</w:t>
      </w:r>
    </w:p>
    <w:p w:rsidR="00CC3DCF" w:rsidRPr="00531D85" w:rsidRDefault="00CC3DCF">
      <w:pPr>
        <w:pStyle w:val="ConsPlusNormal"/>
        <w:spacing w:before="220"/>
        <w:ind w:firstLine="540"/>
        <w:jc w:val="both"/>
      </w:pPr>
      <w:r w:rsidRPr="00531D85">
        <w:t>4.9 Стоянки автомобилей могут размещаться ниже и/или выше уровня земли, состоять из подземной и надземной частей, в том числе с использованием кровли этих зданий, пристраиваться к зданиям другого назначения или встраиваться в здания другого функционального назначения степеней огнестойкости I и II, классов конструктивной пожарной опасности C0 и C1, за исключением зданий подклассов функциональной пожарной опасности Ф</w:t>
      </w:r>
      <w:proofErr w:type="gramStart"/>
      <w:r w:rsidRPr="00531D85">
        <w:t>1</w:t>
      </w:r>
      <w:proofErr w:type="gramEnd"/>
      <w:r w:rsidRPr="00531D85">
        <w:t>.1, Ф4.1, а также класса Ф5 категорий взрывопожарной и пожарной опасности</w:t>
      </w:r>
      <w:proofErr w:type="gramStart"/>
      <w:r w:rsidRPr="00531D85">
        <w:t xml:space="preserve"> А</w:t>
      </w:r>
      <w:proofErr w:type="gramEnd"/>
      <w:r w:rsidRPr="00531D85">
        <w:t xml:space="preserve"> и Б.</w:t>
      </w:r>
    </w:p>
    <w:p w:rsidR="00CC3DCF" w:rsidRPr="00531D85" w:rsidRDefault="00CC3DCF">
      <w:pPr>
        <w:pStyle w:val="ConsPlusNormal"/>
        <w:spacing w:before="220"/>
        <w:ind w:firstLine="540"/>
        <w:jc w:val="both"/>
      </w:pPr>
      <w:r w:rsidRPr="00531D85">
        <w:t>Подземные автостоянки допускается размещать также на незастроенной территории (под проездами, улицами, площадями, скверами, газонами и др.).</w:t>
      </w:r>
    </w:p>
    <w:p w:rsidR="00CC3DCF" w:rsidRPr="00531D85" w:rsidRDefault="00CC3DCF">
      <w:pPr>
        <w:pStyle w:val="ConsPlusNormal"/>
        <w:spacing w:before="220"/>
        <w:ind w:firstLine="540"/>
        <w:jc w:val="both"/>
      </w:pPr>
      <w:r w:rsidRPr="00531D85">
        <w:t>В здания подкласса функциональной пожарной опасности Ф</w:t>
      </w:r>
      <w:proofErr w:type="gramStart"/>
      <w:r w:rsidRPr="00531D85">
        <w:t>1</w:t>
      </w:r>
      <w:proofErr w:type="gramEnd"/>
      <w:r w:rsidRPr="00531D85">
        <w:t>.3 допускается встраивать стоянки автомобилей только закрытого типа.</w:t>
      </w:r>
    </w:p>
    <w:p w:rsidR="00CC3DCF" w:rsidRPr="00531D85" w:rsidRDefault="00CC3DCF">
      <w:pPr>
        <w:pStyle w:val="ConsPlusNormal"/>
        <w:spacing w:before="220"/>
        <w:ind w:firstLine="540"/>
        <w:jc w:val="both"/>
      </w:pPr>
      <w:r w:rsidRPr="00531D85">
        <w:t>4.10 Стоянки легковых автомобилей, встроенные в здания подкласса функциональной пожарной опасности Ф</w:t>
      </w:r>
      <w:proofErr w:type="gramStart"/>
      <w:r w:rsidRPr="00531D85">
        <w:t>1</w:t>
      </w:r>
      <w:proofErr w:type="gramEnd"/>
      <w:r w:rsidRPr="00531D85">
        <w:t>.3, должны быть только с постоянно закрепленными местами для индивидуальных владельцев.</w:t>
      </w:r>
    </w:p>
    <w:p w:rsidR="00CC3DCF" w:rsidRPr="00531D85" w:rsidRDefault="00CC3DCF">
      <w:pPr>
        <w:pStyle w:val="ConsPlusNormal"/>
        <w:spacing w:before="220"/>
        <w:ind w:firstLine="540"/>
        <w:jc w:val="both"/>
      </w:pPr>
      <w:r w:rsidRPr="00531D85">
        <w:t>Размещать стоянки автомобилей непосредственно под встроенными в другие здания помещениями подклассов функциональной пожарной опасности Ф</w:t>
      </w:r>
      <w:proofErr w:type="gramStart"/>
      <w:r w:rsidRPr="00531D85">
        <w:t>1</w:t>
      </w:r>
      <w:proofErr w:type="gramEnd"/>
      <w:r w:rsidRPr="00531D85">
        <w:t>.1 и Ф4.1 не допускается.</w:t>
      </w:r>
    </w:p>
    <w:p w:rsidR="00CC3DCF" w:rsidRPr="00531D85" w:rsidRDefault="00CC3DCF">
      <w:pPr>
        <w:pStyle w:val="ConsPlusNormal"/>
        <w:spacing w:before="220"/>
        <w:ind w:firstLine="540"/>
        <w:jc w:val="both"/>
      </w:pPr>
      <w:r w:rsidRPr="00531D85">
        <w:t xml:space="preserve">4.11 Стоянки автомобилей закрытого типа для автомобилей с двигателями, работающими на сжатом природном газе и сжиженном нефтяном газе, а также на комбинации газового и жидкого моторного топлива, встраивать в здания иного назначения и пристраивать к ним, а также </w:t>
      </w:r>
      <w:r w:rsidRPr="00531D85">
        <w:lastRenderedPageBreak/>
        <w:t>располагать ниже уровня земли не допускается.</w:t>
      </w:r>
    </w:p>
    <w:p w:rsidR="00CC3DCF" w:rsidRPr="00531D85" w:rsidRDefault="00CC3DCF">
      <w:pPr>
        <w:pStyle w:val="ConsPlusNormal"/>
        <w:spacing w:before="220"/>
        <w:ind w:firstLine="540"/>
        <w:jc w:val="both"/>
      </w:pPr>
      <w:r w:rsidRPr="00531D85">
        <w:t>4.12 Расстояния от стоянок автомобилей до других зданий и сооружений следует принимать в соответствии с таблицей 7.1.1 СанПиН 2.2.1/2.1.1.1200-03 и с нормативными документами по пожарной безопасности.</w:t>
      </w:r>
    </w:p>
    <w:p w:rsidR="00CC3DCF" w:rsidRPr="00531D85" w:rsidRDefault="00CC3DCF">
      <w:pPr>
        <w:pStyle w:val="ConsPlusNormal"/>
        <w:spacing w:before="220"/>
        <w:ind w:firstLine="540"/>
        <w:jc w:val="both"/>
      </w:pPr>
      <w:r w:rsidRPr="00531D85">
        <w:t>При размещении подземных, полуподземных стоянок автомобилей в жилых и общественных зданиях, а также для обвалованных стоянок автомобилей расстояние от въезда-выезда до жилого или общественного здания не регламентируют.</w:t>
      </w:r>
    </w:p>
    <w:p w:rsidR="00CC3DCF" w:rsidRPr="00531D85" w:rsidRDefault="00CC3DCF">
      <w:pPr>
        <w:pStyle w:val="ConsPlusNormal"/>
        <w:spacing w:before="220"/>
        <w:ind w:firstLine="540"/>
        <w:jc w:val="both"/>
      </w:pPr>
      <w:r w:rsidRPr="00531D85">
        <w:t>4.13</w:t>
      </w:r>
      <w:proofErr w:type="gramStart"/>
      <w:r w:rsidRPr="00531D85">
        <w:t xml:space="preserve"> Д</w:t>
      </w:r>
      <w:proofErr w:type="gramEnd"/>
      <w:r w:rsidRPr="00531D85">
        <w:t>ля подземных, полуподземных и обвалованных стоянок автомобилей регламентируют расстояние от въезда-выезда и вентиляционных шахт до территории школ, дошкольных образовательных организаций, лечебно-профилактических учреждений, жилых домов, площадок отдыха и др., и оно должно составлять не менее 15 м.</w:t>
      </w:r>
    </w:p>
    <w:p w:rsidR="00CC3DCF" w:rsidRPr="00531D85" w:rsidRDefault="00CC3DCF">
      <w:pPr>
        <w:pStyle w:val="ConsPlusNormal"/>
        <w:spacing w:before="220"/>
        <w:ind w:firstLine="540"/>
        <w:jc w:val="both"/>
      </w:pPr>
      <w:r w:rsidRPr="00531D85">
        <w:t>4.14</w:t>
      </w:r>
      <w:proofErr w:type="gramStart"/>
      <w:r w:rsidRPr="00531D85">
        <w:t xml:space="preserve"> Д</w:t>
      </w:r>
      <w:proofErr w:type="gramEnd"/>
      <w:r w:rsidRPr="00531D85">
        <w:t xml:space="preserve">ля автомобилей маломобильных групп населения (МГН) следует предусматривать </w:t>
      </w:r>
      <w:proofErr w:type="spellStart"/>
      <w:r w:rsidRPr="00531D85">
        <w:t>машино</w:t>
      </w:r>
      <w:proofErr w:type="spellEnd"/>
      <w:r w:rsidRPr="00531D85">
        <w:t>-места согласно СП 59.13330.</w:t>
      </w:r>
    </w:p>
    <w:p w:rsidR="00CC3DCF" w:rsidRPr="00531D85" w:rsidRDefault="00CC3DCF">
      <w:pPr>
        <w:pStyle w:val="ConsPlusNormal"/>
        <w:spacing w:before="220"/>
        <w:ind w:firstLine="540"/>
        <w:jc w:val="both"/>
      </w:pPr>
      <w:r w:rsidRPr="00531D85">
        <w:t>4.15 Размеры земельных участков для размещения стоянок автомобилей следует определять по СП 42.13330.</w:t>
      </w:r>
    </w:p>
    <w:p w:rsidR="00CC3DCF" w:rsidRPr="00531D85" w:rsidRDefault="00CC3DCF">
      <w:pPr>
        <w:pStyle w:val="ConsPlusNormal"/>
        <w:spacing w:before="220"/>
        <w:ind w:firstLine="540"/>
        <w:jc w:val="both"/>
      </w:pPr>
      <w:r w:rsidRPr="00531D85">
        <w:t>4.16</w:t>
      </w:r>
      <w:proofErr w:type="gramStart"/>
      <w:r w:rsidRPr="00531D85">
        <w:t xml:space="preserve"> В</w:t>
      </w:r>
      <w:proofErr w:type="gramEnd"/>
      <w:r w:rsidRPr="00531D85">
        <w:t xml:space="preserve"> подвальных и цокольных этажах вновь строящихся жилых домов устройство встроенных и встроенно-пристроенных стоянок автомобилей следует выполнять с соблюдением условий СанПиН 2.1.2.2645.</w:t>
      </w:r>
    </w:p>
    <w:p w:rsidR="00CC3DCF" w:rsidRPr="00531D85" w:rsidRDefault="00CC3DCF">
      <w:pPr>
        <w:pStyle w:val="ConsPlusNormal"/>
        <w:spacing w:before="220"/>
        <w:ind w:firstLine="540"/>
        <w:jc w:val="both"/>
      </w:pPr>
      <w:r w:rsidRPr="00531D85">
        <w:t>4.17 Въезды-выезды со стоянок автомобилей должны быть обеспечены хорошим обзором и расположены так, чтобы все маневры автомобилей осуществлялись без создания помех пешеходам и движению транспорта на прилегающей территории.</w:t>
      </w:r>
    </w:p>
    <w:p w:rsidR="00CC3DCF" w:rsidRPr="00531D85" w:rsidRDefault="00CC3DCF">
      <w:pPr>
        <w:pStyle w:val="ConsPlusNormal"/>
        <w:spacing w:before="220"/>
        <w:ind w:firstLine="540"/>
        <w:jc w:val="both"/>
      </w:pPr>
      <w:r w:rsidRPr="00531D85">
        <w:t>Наименьшие расстояния до жилых и общественных зданий обосновываются расчетами загрязнения атмосферного воздуха и акустическими расчетами.</w:t>
      </w:r>
    </w:p>
    <w:p w:rsidR="00CC3DCF" w:rsidRPr="00531D85" w:rsidRDefault="00CC3DCF">
      <w:pPr>
        <w:pStyle w:val="ConsPlusNormal"/>
        <w:spacing w:before="220"/>
        <w:ind w:firstLine="540"/>
        <w:jc w:val="both"/>
      </w:pPr>
      <w:r w:rsidRPr="00531D85">
        <w:t>4.18 Противопожарные расстояния от наземных и наземно-подземных стоянок автомобилей до жилых и общественных зданий следует принимать в соответствии с требованиями нормативных документов по пожарной безопасности.</w:t>
      </w:r>
    </w:p>
    <w:p w:rsidR="00CC3DCF" w:rsidRPr="00531D85" w:rsidRDefault="00CC3DCF">
      <w:pPr>
        <w:pStyle w:val="ConsPlusNormal"/>
        <w:jc w:val="both"/>
      </w:pPr>
    </w:p>
    <w:p w:rsidR="00CC3DCF" w:rsidRPr="00531D85" w:rsidRDefault="00531D85">
      <w:pPr>
        <w:pStyle w:val="ConsPlusNormal"/>
        <w:jc w:val="center"/>
        <w:outlineLvl w:val="1"/>
        <w:rPr>
          <w:b/>
        </w:rPr>
      </w:pPr>
      <w:r w:rsidRPr="00531D85">
        <w:rPr>
          <w:b/>
        </w:rPr>
        <w:t>5. ОБЪЕМНО-ПЛАНИРОВОЧНЫЕ И КОНСТРУКТИВНЫЕ РЕШЕНИЯ</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5.1. Общие требования</w:t>
      </w:r>
    </w:p>
    <w:p w:rsidR="00CC3DCF" w:rsidRPr="00531D85" w:rsidRDefault="00CC3DCF">
      <w:pPr>
        <w:pStyle w:val="ConsPlusNormal"/>
        <w:spacing w:before="220"/>
        <w:ind w:firstLine="540"/>
        <w:jc w:val="both"/>
      </w:pPr>
      <w:r w:rsidRPr="00531D85">
        <w:t xml:space="preserve">5.1.1 Вместимость стоянок автомобилей рассчитывается в соответствии с габаритами </w:t>
      </w:r>
      <w:proofErr w:type="spellStart"/>
      <w:r w:rsidRPr="00531D85">
        <w:t>машино</w:t>
      </w:r>
      <w:proofErr w:type="spellEnd"/>
      <w:r w:rsidRPr="00531D85">
        <w:t>-мест и размерами проездов, приведенными в приложении А.</w:t>
      </w:r>
    </w:p>
    <w:p w:rsidR="00CC3DCF" w:rsidRPr="00531D85" w:rsidRDefault="00CC3DCF">
      <w:pPr>
        <w:pStyle w:val="ConsPlusNormal"/>
        <w:spacing w:before="220"/>
        <w:ind w:firstLine="540"/>
        <w:jc w:val="both"/>
      </w:pPr>
      <w:r w:rsidRPr="00531D85">
        <w:t>5.1.2</w:t>
      </w:r>
      <w:proofErr w:type="gramStart"/>
      <w:r w:rsidRPr="00531D85">
        <w:t xml:space="preserve"> П</w:t>
      </w:r>
      <w:proofErr w:type="gramEnd"/>
      <w:r w:rsidRPr="00531D85">
        <w:t xml:space="preserve">ри подсчете надземных этажей не учитывается открытая стоянка автомобилей на эксплуатируемой кровле без установки навеса. При устройстве навеса она включается в число надземных этажей и требует устройства закольцованных </w:t>
      </w:r>
      <w:proofErr w:type="spellStart"/>
      <w:r w:rsidRPr="00531D85">
        <w:t>сухотрубов</w:t>
      </w:r>
      <w:proofErr w:type="spellEnd"/>
      <w:r w:rsidRPr="00531D85">
        <w:t xml:space="preserve"> в соответствии с требованиями нормативных документов по пожарной безопасности. Стоянки автомобилей на эксплуатируемой кровле должны быть обеспечены эвакуационными выходами, предусматриваемыми в соответствии с требованиями нормативных документов по пожарной безопасности. Установка временных укрытий для автомобилей на эксплуатируемой кровле не допускается.</w:t>
      </w:r>
    </w:p>
    <w:p w:rsidR="00CC3DCF" w:rsidRPr="00531D85" w:rsidRDefault="00CC3DCF">
      <w:pPr>
        <w:pStyle w:val="ConsPlusNormal"/>
        <w:spacing w:before="220"/>
        <w:ind w:firstLine="540"/>
        <w:jc w:val="both"/>
      </w:pPr>
      <w:r w:rsidRPr="00531D85">
        <w:t>5.1.3 Парковку автомобилей осуществляют:</w:t>
      </w:r>
    </w:p>
    <w:p w:rsidR="00CC3DCF" w:rsidRPr="00531D85" w:rsidRDefault="00CC3DCF">
      <w:pPr>
        <w:pStyle w:val="ConsPlusNormal"/>
        <w:spacing w:before="220"/>
        <w:ind w:firstLine="540"/>
        <w:jc w:val="both"/>
      </w:pPr>
      <w:r w:rsidRPr="00531D85">
        <w:t>а) с участием водителей - по пандусам, рампам или с использованием грузовых лифтов;</w:t>
      </w:r>
    </w:p>
    <w:p w:rsidR="00CC3DCF" w:rsidRPr="00531D85" w:rsidRDefault="00CC3DCF">
      <w:pPr>
        <w:pStyle w:val="ConsPlusNormal"/>
        <w:spacing w:before="220"/>
        <w:ind w:firstLine="540"/>
        <w:jc w:val="both"/>
      </w:pPr>
      <w:r w:rsidRPr="00531D85">
        <w:lastRenderedPageBreak/>
        <w:t>б) без участия водителей - механизированными устройствами;</w:t>
      </w:r>
    </w:p>
    <w:p w:rsidR="00CC3DCF" w:rsidRPr="00531D85" w:rsidRDefault="00CC3DCF">
      <w:pPr>
        <w:pStyle w:val="ConsPlusNormal"/>
        <w:spacing w:before="220"/>
        <w:ind w:firstLine="540"/>
        <w:jc w:val="both"/>
      </w:pPr>
      <w:r w:rsidRPr="00531D85">
        <w:t>в) с участием водителей и с помощью механизированных устройств.</w:t>
      </w:r>
    </w:p>
    <w:p w:rsidR="00CC3DCF" w:rsidRPr="00531D85" w:rsidRDefault="00CC3DCF">
      <w:pPr>
        <w:pStyle w:val="ConsPlusNormal"/>
        <w:spacing w:before="220"/>
        <w:ind w:firstLine="540"/>
        <w:jc w:val="both"/>
      </w:pPr>
      <w:r w:rsidRPr="00531D85">
        <w:t>5.1.4 Параметры мест для хранения автомобилей, пандусов, рамп и проездов на стоянке автомобилей, расстояния между автомобилями на местах хранения, а также между автомобилями и конструкциями здания устанавливаются проектом в зависимости от типа (класса) автомобилей, способа хранения, габаритов автомобилей, их маневренности и расстановки в соответствии с приложением А.</w:t>
      </w:r>
    </w:p>
    <w:p w:rsidR="00CC3DCF" w:rsidRPr="00531D85" w:rsidRDefault="00CC3DCF">
      <w:pPr>
        <w:pStyle w:val="ConsPlusNormal"/>
        <w:spacing w:before="220"/>
        <w:ind w:firstLine="540"/>
        <w:jc w:val="both"/>
      </w:pPr>
      <w:r w:rsidRPr="00531D85">
        <w:t xml:space="preserve">5.1.5 Габариты </w:t>
      </w:r>
      <w:proofErr w:type="spellStart"/>
      <w:r w:rsidRPr="00531D85">
        <w:t>машино</w:t>
      </w:r>
      <w:proofErr w:type="spellEnd"/>
      <w:r w:rsidRPr="00531D85">
        <w:t>-места для инвалидов, пользующихся креслами-колясками, следует принимать (с учетом минимально допустимых зазоров безопасности) 6,0 x 3,6 м.</w:t>
      </w:r>
    </w:p>
    <w:p w:rsidR="00CC3DCF" w:rsidRPr="00531D85" w:rsidRDefault="00CC3DCF">
      <w:pPr>
        <w:pStyle w:val="ConsPlusNormal"/>
        <w:spacing w:before="220"/>
        <w:ind w:firstLine="540"/>
        <w:jc w:val="both"/>
      </w:pPr>
      <w:r w:rsidRPr="00531D85">
        <w:t>5.1.6 Категории помещений и зданий, используемых для хранения автомобилей, по взрывопожарной и пожарной опасности следует определять в соответствии с нормативными документами по пожарной безопасности.</w:t>
      </w:r>
    </w:p>
    <w:p w:rsidR="00CC3DCF" w:rsidRPr="00531D85" w:rsidRDefault="00CC3DCF">
      <w:pPr>
        <w:pStyle w:val="ConsPlusNormal"/>
        <w:spacing w:before="220"/>
        <w:ind w:firstLine="540"/>
        <w:jc w:val="both"/>
      </w:pPr>
      <w:r w:rsidRPr="00531D85">
        <w:t>5.1.7 Степень огнестойкости и класс конструктивной пожарной опасности, допустимое число этажей и площадь этажа в пределах пожарного отсека подземных закрытых и открытых наземных стоянок автомобилей следует принимать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bookmarkStart w:id="1" w:name="P156"/>
      <w:bookmarkEnd w:id="1"/>
      <w:r w:rsidRPr="00531D85">
        <w:t>5.1.8</w:t>
      </w:r>
      <w:proofErr w:type="gramStart"/>
      <w:r w:rsidRPr="00531D85">
        <w:t xml:space="preserve"> В</w:t>
      </w:r>
      <w:proofErr w:type="gramEnd"/>
      <w:r w:rsidRPr="00531D85">
        <w:t xml:space="preserve"> стоянках автомобилей допускается предусматривать служебные помещения для обслуживающего персонала и сетей инженерно-технического обеспечения. В них размещаются охрана, контрольные и кассовые пункты, пассажирские лифты, санитарные узлы (в </w:t>
      </w:r>
      <w:proofErr w:type="spellStart"/>
      <w:r w:rsidRPr="00531D85">
        <w:t>т.ч</w:t>
      </w:r>
      <w:proofErr w:type="spellEnd"/>
      <w:r w:rsidRPr="00531D85">
        <w:t>. приспособленные для МГН), помещения мойки. Их состав и размеры площадей определяются проектом в соответствии с заданием на проектирование.</w:t>
      </w:r>
    </w:p>
    <w:p w:rsidR="00CC3DCF" w:rsidRPr="00531D85" w:rsidRDefault="00CC3DCF">
      <w:pPr>
        <w:pStyle w:val="ConsPlusNormal"/>
        <w:spacing w:before="220"/>
        <w:ind w:firstLine="540"/>
        <w:jc w:val="both"/>
      </w:pPr>
      <w:r w:rsidRPr="00531D85">
        <w:t>Размещение торговых помещений (лотков, киосков, ларьков и т.п.) непосредственно в помещениях стоянок автомобилей не допускается.</w:t>
      </w:r>
    </w:p>
    <w:p w:rsidR="00CC3DCF" w:rsidRPr="00531D85" w:rsidRDefault="00CC3DCF">
      <w:pPr>
        <w:pStyle w:val="ConsPlusNormal"/>
        <w:spacing w:before="220"/>
        <w:ind w:firstLine="540"/>
        <w:jc w:val="both"/>
      </w:pPr>
      <w:r w:rsidRPr="00531D85">
        <w:t>5.1.9 Указанные в 5.1.8 помещения производственного, складского и технического назначения (включая сети инженерно-технического обеспечения), за исключением помещений категорий по взрывопожарной и пожарной опасности В4 и</w:t>
      </w:r>
      <w:proofErr w:type="gramStart"/>
      <w:r w:rsidRPr="00531D85">
        <w:t xml:space="preserve"> Д</w:t>
      </w:r>
      <w:proofErr w:type="gramEnd"/>
      <w:r w:rsidRPr="00531D85">
        <w:t>, выделяются в зданиях степеней огнестойкости I, II и III - противопожарными перегородками 1-го типа и перекрытиями 3-го типа, в зданиях степени огнестойкости IV - перегородками 2-го типа и перекрытиями 4-го типа.</w:t>
      </w:r>
    </w:p>
    <w:p w:rsidR="00CC3DCF" w:rsidRPr="00531D85" w:rsidRDefault="00CC3DCF">
      <w:pPr>
        <w:pStyle w:val="ConsPlusNormal"/>
        <w:spacing w:before="220"/>
        <w:ind w:firstLine="540"/>
        <w:jc w:val="both"/>
      </w:pPr>
      <w:r w:rsidRPr="00531D85">
        <w:t>При устройстве в стоянках автомобилей мест разгрузки автомобилей допускается их предусматривать в отдельных помещениях, изолированных от помещений стоянки автомобилей противопожарными перегородками с пределом огнестойкости REI 45; въезд в указанные помещения при количестве мест разгрузки не более двух допускается осуществлять через помещения стоянки автомобилей. Планировочное решение должно исключать возможность складирования в названных местах стоянки автомобилей товаров, тары и др.</w:t>
      </w:r>
    </w:p>
    <w:p w:rsidR="00CC3DCF" w:rsidRPr="00531D85" w:rsidRDefault="00CC3DCF">
      <w:pPr>
        <w:pStyle w:val="ConsPlusNormal"/>
        <w:spacing w:before="220"/>
        <w:ind w:firstLine="540"/>
        <w:jc w:val="both"/>
      </w:pPr>
      <w:r w:rsidRPr="00531D85">
        <w:t>5.1.10</w:t>
      </w:r>
      <w:proofErr w:type="gramStart"/>
      <w:r w:rsidRPr="00531D85">
        <w:t xml:space="preserve"> Н</w:t>
      </w:r>
      <w:proofErr w:type="gramEnd"/>
      <w:r w:rsidRPr="00531D85">
        <w:t xml:space="preserve">а стоянках автомобилей с 50 и более </w:t>
      </w:r>
      <w:proofErr w:type="spellStart"/>
      <w:r w:rsidRPr="00531D85">
        <w:t>машино</w:t>
      </w:r>
      <w:proofErr w:type="spellEnd"/>
      <w:r w:rsidRPr="00531D85">
        <w:t>-мест постоянного и временного хранения автомобилей при основном въезде-выезде должен быть предусмотрен контрольно-пропускной пункт (помещения для уборочной техники, обслуживающего персонала, туалета и т.п.), оборудована площадка для размещения первичных средств пожаротушения, средств индивидуальной защиты и пожарного инструмента.</w:t>
      </w:r>
    </w:p>
    <w:p w:rsidR="00CC3DCF" w:rsidRPr="00531D85" w:rsidRDefault="00CC3DCF">
      <w:pPr>
        <w:pStyle w:val="ConsPlusNormal"/>
        <w:spacing w:before="220"/>
        <w:ind w:firstLine="540"/>
        <w:jc w:val="both"/>
      </w:pPr>
      <w:r w:rsidRPr="00531D85">
        <w:t>5.1.11</w:t>
      </w:r>
      <w:proofErr w:type="gramStart"/>
      <w:r w:rsidRPr="00531D85">
        <w:t xml:space="preserve"> В</w:t>
      </w:r>
      <w:proofErr w:type="gramEnd"/>
      <w:r w:rsidRPr="00531D85">
        <w:t xml:space="preserve"> помещениях хранения легковых автомобилей индивидуальных владельцев манежного типа для выделения постоянно закрепленных </w:t>
      </w:r>
      <w:proofErr w:type="spellStart"/>
      <w:r w:rsidRPr="00531D85">
        <w:t>машино</w:t>
      </w:r>
      <w:proofErr w:type="spellEnd"/>
      <w:r w:rsidRPr="00531D85">
        <w:t>-мест допускается применение ограждения (в виде сетки) из негорючих (НГ) материалов.</w:t>
      </w:r>
    </w:p>
    <w:p w:rsidR="00CC3DCF" w:rsidRPr="00531D85" w:rsidRDefault="00CC3DCF">
      <w:pPr>
        <w:pStyle w:val="ConsPlusNormal"/>
        <w:spacing w:before="220"/>
        <w:ind w:firstLine="540"/>
        <w:jc w:val="both"/>
      </w:pPr>
      <w:r w:rsidRPr="00531D85">
        <w:t xml:space="preserve">5.1.12 Помещения стоянки автомобилей допускается предусматривать без естественного освещения. Помещения с постоянным пребыванием людей допускается предусматривать с </w:t>
      </w:r>
      <w:r w:rsidRPr="00531D85">
        <w:lastRenderedPageBreak/>
        <w:t>недостаточным по биологическому действию естественным освещением.</w:t>
      </w:r>
    </w:p>
    <w:p w:rsidR="00CC3DCF" w:rsidRPr="00531D85" w:rsidRDefault="00CC3DCF">
      <w:pPr>
        <w:pStyle w:val="ConsPlusNormal"/>
        <w:spacing w:before="220"/>
        <w:ind w:firstLine="540"/>
        <w:jc w:val="both"/>
      </w:pPr>
      <w:r w:rsidRPr="00531D85">
        <w:t>5.1.13</w:t>
      </w:r>
      <w:proofErr w:type="gramStart"/>
      <w:r w:rsidRPr="00531D85">
        <w:t xml:space="preserve"> П</w:t>
      </w:r>
      <w:proofErr w:type="gramEnd"/>
      <w:r w:rsidRPr="00531D85">
        <w:t>ри проектировании стоянок автомобилей, возводимых в районах сейсмичностью 7, 8 и 9 баллов, необходимо соблюдать требования раздела 9 СП 14.13330.2014.</w:t>
      </w:r>
    </w:p>
    <w:p w:rsidR="00CC3DCF" w:rsidRPr="00531D85" w:rsidRDefault="00CC3DCF">
      <w:pPr>
        <w:pStyle w:val="ConsPlusNormal"/>
        <w:spacing w:before="220"/>
        <w:ind w:firstLine="540"/>
        <w:jc w:val="both"/>
      </w:pPr>
      <w:r w:rsidRPr="00531D85">
        <w:t>5.1.14 Стоянки автомобилей с двигателями, работающими на сжатом природном газе и сжиженном нефтяном газе, следует предусматривать в отдельно стоящих зданиях и сооружениях степеней огнестойкости I, II, III и IV, класса конструктивной пожарной опасности C0,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r w:rsidRPr="00531D85">
        <w:t>В отдельно стоящих стоянках автомобилей, работающих на бензине или дизельном топливе, помещения для хранения легковых газобаллонных автомобилей следует размещать на верхних наземных этажах, а также в боксах, имеющих непосредственный выезд наружу из каждого бокса. Расположение помещений для хранения газобаллонных автомобилей на этажах стоянок автомобилей открытого типа, а также в механизированных стоянках автомобилей (при условии обеспечения проветривания ярусов хранения) не нормируется.</w:t>
      </w:r>
    </w:p>
    <w:p w:rsidR="00CC3DCF" w:rsidRPr="00531D85" w:rsidRDefault="00CC3DCF">
      <w:pPr>
        <w:pStyle w:val="ConsPlusNormal"/>
        <w:spacing w:before="220"/>
        <w:ind w:firstLine="540"/>
        <w:jc w:val="both"/>
      </w:pPr>
      <w:r w:rsidRPr="00531D85">
        <w:t>5.1.15</w:t>
      </w:r>
      <w:proofErr w:type="gramStart"/>
      <w:r w:rsidRPr="00531D85">
        <w:t xml:space="preserve"> Н</w:t>
      </w:r>
      <w:proofErr w:type="gramEnd"/>
      <w:r w:rsidRPr="00531D85">
        <w:t>е допускается предусматривать стоянки для размещения газобаллонных автомобилей:</w:t>
      </w:r>
    </w:p>
    <w:p w:rsidR="00CC3DCF" w:rsidRPr="00531D85" w:rsidRDefault="00CC3DCF">
      <w:pPr>
        <w:pStyle w:val="ConsPlusNormal"/>
        <w:spacing w:before="220"/>
        <w:ind w:firstLine="540"/>
        <w:jc w:val="both"/>
      </w:pPr>
      <w:r w:rsidRPr="00531D85">
        <w:t xml:space="preserve">- в </w:t>
      </w:r>
      <w:proofErr w:type="gramStart"/>
      <w:r w:rsidRPr="00531D85">
        <w:t>цокольном</w:t>
      </w:r>
      <w:proofErr w:type="gramEnd"/>
      <w:r w:rsidRPr="00531D85">
        <w:t xml:space="preserve"> и подземных этажах стоянок автомобилей;</w:t>
      </w:r>
    </w:p>
    <w:p w:rsidR="00CC3DCF" w:rsidRPr="00531D85" w:rsidRDefault="00CC3DCF">
      <w:pPr>
        <w:pStyle w:val="ConsPlusNormal"/>
        <w:spacing w:before="220"/>
        <w:ind w:firstLine="540"/>
        <w:jc w:val="both"/>
      </w:pPr>
      <w:r w:rsidRPr="00531D85">
        <w:t>- в наземных стоянках автомобилей закрытого типа, размещаемых в зданиях иного назначения;</w:t>
      </w:r>
    </w:p>
    <w:p w:rsidR="00CC3DCF" w:rsidRPr="00531D85" w:rsidRDefault="00CC3DCF">
      <w:pPr>
        <w:pStyle w:val="ConsPlusNormal"/>
        <w:spacing w:before="220"/>
        <w:ind w:firstLine="540"/>
        <w:jc w:val="both"/>
      </w:pPr>
      <w:r w:rsidRPr="00531D85">
        <w:t>- в наземных стоянках автомобилей закрытого типа с неизолированными рампами;</w:t>
      </w:r>
    </w:p>
    <w:p w:rsidR="00CC3DCF" w:rsidRPr="00531D85" w:rsidRDefault="00CC3DCF">
      <w:pPr>
        <w:pStyle w:val="ConsPlusNormal"/>
        <w:spacing w:before="220"/>
        <w:ind w:firstLine="540"/>
        <w:jc w:val="both"/>
      </w:pPr>
      <w:r w:rsidRPr="00531D85">
        <w:t>- при хранении автомобилей в боксах, не имеющих непосредственного выезда наружу из каждого бокса.</w:t>
      </w:r>
    </w:p>
    <w:p w:rsidR="00CC3DCF" w:rsidRPr="00531D85" w:rsidRDefault="00CC3DCF">
      <w:pPr>
        <w:pStyle w:val="ConsPlusNormal"/>
        <w:spacing w:before="220"/>
        <w:ind w:firstLine="540"/>
        <w:jc w:val="both"/>
      </w:pPr>
      <w:proofErr w:type="gramStart"/>
      <w:r w:rsidRPr="00531D85">
        <w:t>5.1.16 Взаимосвязь в пределах этажа помещений стоянок автомобилей с помещениями другого назначения (не входящими в комплекс стоянки автомобилей) или смежного пожарного отсека допускается через тамбур-шлюзы с перегородками с пределом огнестойкости EI 45 и перекрытиями с пределом огнестойкости REI 45, с заполнением проемов дверями с пределом огнестойкости EI 30 и подпором воздуха при пожаре.</w:t>
      </w:r>
      <w:proofErr w:type="gramEnd"/>
    </w:p>
    <w:p w:rsidR="00CC3DCF" w:rsidRPr="00531D85" w:rsidRDefault="00CC3DCF">
      <w:pPr>
        <w:pStyle w:val="ConsPlusNormal"/>
        <w:spacing w:before="220"/>
        <w:ind w:firstLine="540"/>
        <w:jc w:val="both"/>
      </w:pPr>
      <w:r w:rsidRPr="00531D85">
        <w:t>В зданиях подкласса функциональной пожарной опасности Ф</w:t>
      </w:r>
      <w:proofErr w:type="gramStart"/>
      <w:r w:rsidRPr="00531D85">
        <w:t>1</w:t>
      </w:r>
      <w:proofErr w:type="gramEnd"/>
      <w:r w:rsidRPr="00531D85">
        <w:t>.3 сообщение между стоянкой автомобилей и жилой частью в пределах этажа не допускается.</w:t>
      </w:r>
    </w:p>
    <w:p w:rsidR="00CC3DCF" w:rsidRPr="00531D85" w:rsidRDefault="00CC3DCF">
      <w:pPr>
        <w:pStyle w:val="ConsPlusNormal"/>
        <w:spacing w:before="220"/>
        <w:ind w:firstLine="540"/>
        <w:jc w:val="both"/>
      </w:pPr>
      <w:r w:rsidRPr="00531D85">
        <w:t>Сообщение между смежными пожарными отсеками для хранения автомобилей следует предусматривать через проемы с заполнением воротами (дверями) с пределом огнестойкости не менее EI 60, оборудованными автоматическими устройствами закрывания их при пожаре.</w:t>
      </w:r>
    </w:p>
    <w:p w:rsidR="00CC3DCF" w:rsidRPr="00531D85" w:rsidRDefault="00CC3DCF">
      <w:pPr>
        <w:pStyle w:val="ConsPlusNormal"/>
        <w:spacing w:before="220"/>
        <w:ind w:firstLine="540"/>
        <w:jc w:val="both"/>
      </w:pPr>
      <w:r w:rsidRPr="00531D85">
        <w:t>5.1.17</w:t>
      </w:r>
      <w:proofErr w:type="gramStart"/>
      <w:r w:rsidRPr="00531D85">
        <w:t xml:space="preserve"> В</w:t>
      </w:r>
      <w:proofErr w:type="gramEnd"/>
      <w:r w:rsidRPr="00531D85">
        <w:t xml:space="preserve"> соответствии с СП 59.13330 стоянки автомобилей должны быть доступными для МГН. Парковочные места для МГН следует предусматривать на первом наземном этаже наземных стоянок автомобилей и не ниже первого (верхнего) подземного этажа подземных стоянок автомобилей.</w:t>
      </w:r>
    </w:p>
    <w:p w:rsidR="00CC3DCF" w:rsidRPr="00531D85" w:rsidRDefault="00CC3DCF">
      <w:pPr>
        <w:pStyle w:val="ConsPlusNormal"/>
        <w:spacing w:before="220"/>
        <w:ind w:firstLine="540"/>
        <w:jc w:val="both"/>
      </w:pPr>
      <w:r w:rsidRPr="00531D85">
        <w:t>5.1.18 Наземные стоянки автомобилей могут быть высотой не более девяти этажей (ярусов), подземные - не более пяти этажей (ярусов).</w:t>
      </w:r>
    </w:p>
    <w:p w:rsidR="00CC3DCF" w:rsidRPr="00531D85" w:rsidRDefault="00CC3DCF">
      <w:pPr>
        <w:pStyle w:val="ConsPlusNormal"/>
        <w:spacing w:before="220"/>
        <w:ind w:firstLine="540"/>
        <w:jc w:val="both"/>
      </w:pPr>
      <w:r w:rsidRPr="00531D85">
        <w:t>При определении числа этажей в здании цокольный этаж следует считать наземным этажом здания.</w:t>
      </w:r>
    </w:p>
    <w:p w:rsidR="00CC3DCF" w:rsidRPr="00531D85" w:rsidRDefault="00CC3DCF">
      <w:pPr>
        <w:pStyle w:val="ConsPlusNormal"/>
        <w:spacing w:before="220"/>
        <w:ind w:firstLine="540"/>
        <w:jc w:val="both"/>
      </w:pPr>
      <w:r w:rsidRPr="00531D85">
        <w:t>5.1.19 Многоэтажные стоянки автомобилей высотой более 10 м должны иметь не менее двух выходов на кровлю (покрытие) зданий для каждого пожарного отсека.</w:t>
      </w:r>
    </w:p>
    <w:p w:rsidR="00CC3DCF" w:rsidRPr="00531D85" w:rsidRDefault="00CC3DCF">
      <w:pPr>
        <w:pStyle w:val="ConsPlusNormal"/>
        <w:spacing w:before="220"/>
        <w:ind w:firstLine="540"/>
        <w:jc w:val="both"/>
      </w:pPr>
      <w:r w:rsidRPr="00531D85">
        <w:lastRenderedPageBreak/>
        <w:t>5.1.20 Высота помещений (расстояние от пола до низа выступающих строительных конструкций или инженерных коммуникаций и подвесного оборудования) хранения автомобилей и высота над рампами и проездами должна быть на 0,2 м больше высоты наиболее высокого автомобиля, но не менее 2 м. При этом классы размещаемых автомобилей указывают в задании на проектирование. Высота проходов на путях эвакуации людей должна быть не менее 2 м.</w:t>
      </w:r>
    </w:p>
    <w:p w:rsidR="00CC3DCF" w:rsidRPr="00531D85" w:rsidRDefault="00CC3DCF">
      <w:pPr>
        <w:pStyle w:val="ConsPlusNormal"/>
        <w:spacing w:before="220"/>
        <w:ind w:firstLine="540"/>
        <w:jc w:val="both"/>
      </w:pPr>
      <w:r w:rsidRPr="00531D85">
        <w:t>5.1.21</w:t>
      </w:r>
      <w:proofErr w:type="gramStart"/>
      <w:r w:rsidRPr="00531D85">
        <w:t xml:space="preserve"> С</w:t>
      </w:r>
      <w:proofErr w:type="gramEnd"/>
      <w:r w:rsidRPr="00531D85">
        <w:t xml:space="preserve"> каждого этажа пожарного отсека стоянок автомобилей (кроме механизированных стоянок автомобилей) должно быть предусмотрено не менее двух рассредоточенных эвакуационных выходов непосредственно наружу, в лестничные клетки или на лестницу 3-го типа.</w:t>
      </w:r>
    </w:p>
    <w:p w:rsidR="00CC3DCF" w:rsidRPr="00531D85" w:rsidRDefault="00CC3DCF">
      <w:pPr>
        <w:pStyle w:val="ConsPlusNormal"/>
        <w:spacing w:before="220"/>
        <w:ind w:firstLine="540"/>
        <w:jc w:val="both"/>
      </w:pPr>
      <w:r w:rsidRPr="00531D85">
        <w:t xml:space="preserve">Рампа, на которую предусматривается один из эвакуационных выходов, должна быть изолированной и выполненной с устройством тротуара шириной не менее 0,8 м и </w:t>
      </w:r>
      <w:proofErr w:type="spellStart"/>
      <w:r w:rsidRPr="00531D85">
        <w:t>колесоотбойников</w:t>
      </w:r>
      <w:proofErr w:type="spellEnd"/>
      <w:r w:rsidRPr="00531D85">
        <w:t>.</w:t>
      </w:r>
    </w:p>
    <w:p w:rsidR="00CC3DCF" w:rsidRPr="00531D85" w:rsidRDefault="00CC3DCF">
      <w:pPr>
        <w:pStyle w:val="ConsPlusNormal"/>
        <w:spacing w:before="220"/>
        <w:ind w:firstLine="540"/>
        <w:jc w:val="both"/>
      </w:pPr>
      <w:r w:rsidRPr="00531D85">
        <w:t>Смежный пожарный отсек, в который предусматривается один из эвакуационных выходов, должен быть обеспечен двумя эвакуационными выходами непосредственно наружу, в лестничные клетки или на лестницу 3-го типа.</w:t>
      </w:r>
    </w:p>
    <w:p w:rsidR="00CC3DCF" w:rsidRPr="00531D85" w:rsidRDefault="00CC3DCF">
      <w:pPr>
        <w:pStyle w:val="ConsPlusNormal"/>
        <w:spacing w:before="220"/>
        <w:ind w:firstLine="540"/>
        <w:jc w:val="both"/>
      </w:pPr>
      <w:r w:rsidRPr="00531D85">
        <w:t>Из каждого пожарного отсека на этаже следует предусматривать не менее двух въездов-выездов непосредственно наружу, на рампу, пандус, площадку перед рампой. Один из указанных выездов (въездов) допускается предусматривать через смежный пожарный отсек.</w:t>
      </w:r>
    </w:p>
    <w:p w:rsidR="00CC3DCF" w:rsidRPr="00531D85" w:rsidRDefault="00CC3DCF">
      <w:pPr>
        <w:pStyle w:val="ConsPlusNormal"/>
        <w:spacing w:before="220"/>
        <w:ind w:firstLine="540"/>
        <w:jc w:val="both"/>
      </w:pPr>
      <w:r w:rsidRPr="00531D85">
        <w:t>5.1.22 Расстояние от наиболее удаленного места хранения до ближайшего эвакуационного выхода в подземных и наземных стоянках автомобилей следует принимать: между эвакуационными выходами - 40 и 60 м соответственно, в тупиковой части помещения - 20 и 25 м соответственно.</w:t>
      </w:r>
    </w:p>
    <w:p w:rsidR="00CC3DCF" w:rsidRPr="00531D85" w:rsidRDefault="00CC3DCF">
      <w:pPr>
        <w:pStyle w:val="ConsPlusNormal"/>
        <w:spacing w:before="220"/>
        <w:ind w:firstLine="540"/>
        <w:jc w:val="both"/>
      </w:pPr>
      <w:r w:rsidRPr="00531D85">
        <w:t>5.1.23</w:t>
      </w:r>
      <w:proofErr w:type="gramStart"/>
      <w:r w:rsidRPr="00531D85">
        <w:t xml:space="preserve"> В</w:t>
      </w:r>
      <w:proofErr w:type="gramEnd"/>
      <w:r w:rsidRPr="00531D85">
        <w:t xml:space="preserve"> многоэтажных зданиях стоянок автомобилей поперечные и продольные уклоны полов каждого этажа, расположение трапов и лотков должны предусматриваться так, чтобы исключалось попадание жидкостей на рампу и этажи, расположенные ниже.</w:t>
      </w:r>
    </w:p>
    <w:p w:rsidR="00CC3DCF" w:rsidRPr="00531D85" w:rsidRDefault="00CC3DCF">
      <w:pPr>
        <w:pStyle w:val="ConsPlusNormal"/>
        <w:spacing w:before="220"/>
        <w:ind w:firstLine="540"/>
        <w:jc w:val="both"/>
      </w:pPr>
      <w:r w:rsidRPr="00531D85">
        <w:t>5.1.24 Уклон наклонных междуэтажных перекрытий должен быть не более 6%.</w:t>
      </w:r>
    </w:p>
    <w:p w:rsidR="00CC3DCF" w:rsidRPr="00531D85" w:rsidRDefault="00CC3DCF">
      <w:pPr>
        <w:pStyle w:val="ConsPlusNormal"/>
        <w:spacing w:before="220"/>
        <w:ind w:firstLine="540"/>
        <w:jc w:val="both"/>
      </w:pPr>
      <w:r w:rsidRPr="00531D85">
        <w:t xml:space="preserve">5.1.25 В зданиях многоэтажных стоянок автомобилей лифты должны соответствовать требованиям ГОСТ </w:t>
      </w:r>
      <w:proofErr w:type="gramStart"/>
      <w:r w:rsidRPr="00531D85">
        <w:t>Р</w:t>
      </w:r>
      <w:proofErr w:type="gramEnd"/>
      <w:r w:rsidRPr="00531D85">
        <w:t xml:space="preserve"> 53296.</w:t>
      </w:r>
    </w:p>
    <w:p w:rsidR="00CC3DCF" w:rsidRPr="00531D85" w:rsidRDefault="00CC3DCF">
      <w:pPr>
        <w:pStyle w:val="ConsPlusNormal"/>
        <w:spacing w:before="220"/>
        <w:ind w:firstLine="540"/>
        <w:jc w:val="both"/>
      </w:pPr>
      <w:r w:rsidRPr="00531D85">
        <w:t xml:space="preserve">В стоянках автомобилей с хранением до 50 </w:t>
      </w:r>
      <w:proofErr w:type="spellStart"/>
      <w:r w:rsidRPr="00531D85">
        <w:t>машино</w:t>
      </w:r>
      <w:proofErr w:type="spellEnd"/>
      <w:r w:rsidRPr="00531D85">
        <w:t xml:space="preserve">-мест допускается установка одного грузового лифта, до 100 </w:t>
      </w:r>
      <w:proofErr w:type="spellStart"/>
      <w:r w:rsidRPr="00531D85">
        <w:t>машино</w:t>
      </w:r>
      <w:proofErr w:type="spellEnd"/>
      <w:r w:rsidRPr="00531D85">
        <w:t xml:space="preserve">-мест - не менее двух грузовых лифтов, свыше 100 </w:t>
      </w:r>
      <w:proofErr w:type="spellStart"/>
      <w:r w:rsidRPr="00531D85">
        <w:t>машино</w:t>
      </w:r>
      <w:proofErr w:type="spellEnd"/>
      <w:r w:rsidRPr="00531D85">
        <w:t>-мест - по расчету.</w:t>
      </w:r>
    </w:p>
    <w:p w:rsidR="00CC3DCF" w:rsidRPr="00531D85" w:rsidRDefault="00CC3DCF">
      <w:pPr>
        <w:pStyle w:val="ConsPlusNormal"/>
        <w:spacing w:before="220"/>
        <w:ind w:firstLine="540"/>
        <w:jc w:val="both"/>
      </w:pPr>
      <w:r w:rsidRPr="00531D85">
        <w:t xml:space="preserve">Двери шахты и кабины лифта следует предусматривать не менее 2650 мм по ширине и не менее 2000 мм по высоте, внутренние размеры кабины - согласно ГОСТ </w:t>
      </w:r>
      <w:proofErr w:type="gramStart"/>
      <w:r w:rsidRPr="00531D85">
        <w:t>Р</w:t>
      </w:r>
      <w:proofErr w:type="gramEnd"/>
      <w:r w:rsidRPr="00531D85">
        <w:t xml:space="preserve"> 53771. Размеры кабины пассажирского лифта (одного из пассажирских лифтов) должны обеспечивать транспортирование МГН, пользующихся креслами-колясками, в соответствии с ГОСТ </w:t>
      </w:r>
      <w:proofErr w:type="gramStart"/>
      <w:r w:rsidRPr="00531D85">
        <w:t>Р</w:t>
      </w:r>
      <w:proofErr w:type="gramEnd"/>
      <w:r w:rsidRPr="00531D85">
        <w:t xml:space="preserve"> 51631.</w:t>
      </w:r>
    </w:p>
    <w:p w:rsidR="00CC3DCF" w:rsidRPr="00531D85" w:rsidRDefault="00CC3DCF">
      <w:pPr>
        <w:pStyle w:val="ConsPlusNormal"/>
        <w:spacing w:before="220"/>
        <w:ind w:firstLine="540"/>
        <w:jc w:val="both"/>
      </w:pPr>
      <w:r w:rsidRPr="00531D85">
        <w:t>5.1.26</w:t>
      </w:r>
      <w:proofErr w:type="gramStart"/>
      <w:r w:rsidRPr="00531D85">
        <w:t xml:space="preserve"> В</w:t>
      </w:r>
      <w:proofErr w:type="gramEnd"/>
      <w:r w:rsidRPr="00531D85">
        <w:t xml:space="preserve"> стоянках автомобилей, встроенных в здания другого назначения, не допускается предусматривать общие обычные лестничные клетки и общие лифтовые шахты. Для обеспечения функциональной связи стоянки автомобилей и здания другого назначения выходы из лифтовых шахт и лестничных клеток стоянки автомобилей следует предусматривать в вестибюль основного входа указанного здания с устройством на этажах стоянки автомобилей </w:t>
      </w:r>
      <w:proofErr w:type="gramStart"/>
      <w:r w:rsidRPr="00531D85">
        <w:t>тамбур-шлюзов</w:t>
      </w:r>
      <w:proofErr w:type="gramEnd"/>
      <w:r w:rsidRPr="00531D85">
        <w:t xml:space="preserve"> 1-го типа с подпором воздуха при пожаре. При необходимости сообщения стоянки автомобилей со всеми этажами жилых и общественных зданий, сооружений допускается проектировать общие лестничные клетки и шахты лифтов, имеющих режим </w:t>
      </w:r>
      <w:r w:rsidR="00531D85" w:rsidRPr="00531D85">
        <w:t>«</w:t>
      </w:r>
      <w:r w:rsidRPr="00531D85">
        <w:t>Перевозка пожарных подразделений</w:t>
      </w:r>
      <w:r w:rsidR="00531D85" w:rsidRPr="00531D85">
        <w:t>»</w:t>
      </w:r>
      <w:r w:rsidRPr="00531D85">
        <w:t xml:space="preserve">, по ГОСТ </w:t>
      </w:r>
      <w:proofErr w:type="gramStart"/>
      <w:r w:rsidRPr="00531D85">
        <w:t>Р</w:t>
      </w:r>
      <w:proofErr w:type="gramEnd"/>
      <w:r w:rsidRPr="00531D85">
        <w:t xml:space="preserve"> 52382 при условии устройства на всех подземных этажах стоянки автомобилей перед входами (выходами) в лестничные клетки и лифты тамбур-шлюзов 1-го типа с подпором воздуха при пожаре, а также подпор воздуха отдельными системами в объем общих лестничных клеток и </w:t>
      </w:r>
      <w:r w:rsidRPr="00531D85">
        <w:lastRenderedPageBreak/>
        <w:t>лифтовых шахт в соответствии с нормативными документами по пожарной безопасности.</w:t>
      </w:r>
    </w:p>
    <w:p w:rsidR="00CC3DCF" w:rsidRPr="00531D85" w:rsidRDefault="00CC3DCF">
      <w:pPr>
        <w:pStyle w:val="ConsPlusNormal"/>
        <w:spacing w:before="220"/>
        <w:ind w:firstLine="540"/>
        <w:jc w:val="both"/>
      </w:pPr>
      <w:r w:rsidRPr="00531D85">
        <w:t>5.1.27</w:t>
      </w:r>
      <w:proofErr w:type="gramStart"/>
      <w:r w:rsidRPr="00531D85">
        <w:t xml:space="preserve"> В</w:t>
      </w:r>
      <w:proofErr w:type="gramEnd"/>
      <w:r w:rsidRPr="00531D85">
        <w:t xml:space="preserve"> многоэтажных зданиях стоянок автомобилей для перемещения автомобилей следует предусматривать рампы, пандусы, наклонные междуэтажные перекрытия или специальные лифты (механизированные устройства).</w:t>
      </w:r>
    </w:p>
    <w:p w:rsidR="00CC3DCF" w:rsidRPr="00531D85" w:rsidRDefault="00CC3DCF">
      <w:pPr>
        <w:pStyle w:val="ConsPlusNormal"/>
        <w:spacing w:before="220"/>
        <w:ind w:firstLine="540"/>
        <w:jc w:val="both"/>
      </w:pPr>
      <w:r w:rsidRPr="00531D85">
        <w:t>При использовании конструкций с непрерывным спиральным полом каждый полный виток следует рассматривать как ярус (этаж).</w:t>
      </w:r>
    </w:p>
    <w:p w:rsidR="00CC3DCF" w:rsidRPr="00531D85" w:rsidRDefault="00CC3DCF">
      <w:pPr>
        <w:pStyle w:val="ConsPlusNormal"/>
        <w:spacing w:before="220"/>
        <w:ind w:firstLine="540"/>
        <w:jc w:val="both"/>
      </w:pPr>
      <w:r w:rsidRPr="00531D85">
        <w:t>Для многоэтажных стоянок автомобилей с полуэтажами общее число этажей определяют как число полуэтажей, деленное на два, площадь этажа определяют как сумму двух смежных полуэтажей.</w:t>
      </w:r>
    </w:p>
    <w:p w:rsidR="00CC3DCF" w:rsidRPr="00531D85" w:rsidRDefault="00CC3DCF">
      <w:pPr>
        <w:pStyle w:val="ConsPlusNormal"/>
        <w:spacing w:before="220"/>
        <w:ind w:firstLine="540"/>
        <w:jc w:val="both"/>
      </w:pPr>
      <w:r w:rsidRPr="00531D85">
        <w:t>5.1.28 Число рамп и число необходимых выездов-въездов соответственно на стоянках автомобилей должны приниматься в зависимости от числа автомобилей, расположенных на всех этажах, кроме первого (для подземных стоянок - на всех этажах), с учетом режима работы стоянки автомобилей, расчетной интенсивности движения и планировочных решений по его организации.</w:t>
      </w:r>
    </w:p>
    <w:p w:rsidR="00CC3DCF" w:rsidRPr="00531D85" w:rsidRDefault="00CC3DCF">
      <w:pPr>
        <w:pStyle w:val="ConsPlusNormal"/>
        <w:spacing w:before="220"/>
        <w:ind w:firstLine="540"/>
        <w:jc w:val="both"/>
      </w:pPr>
      <w:r w:rsidRPr="00531D85">
        <w:t>Тип и число рамп должны приниматься при числе автомобилей:</w:t>
      </w:r>
    </w:p>
    <w:p w:rsidR="00CC3DCF" w:rsidRPr="00531D85" w:rsidRDefault="00CC3DCF">
      <w:pPr>
        <w:pStyle w:val="ConsPlusNormal"/>
        <w:spacing w:before="220"/>
        <w:ind w:firstLine="540"/>
        <w:jc w:val="both"/>
      </w:pPr>
      <w:r w:rsidRPr="00531D85">
        <w:t>а) до 100 - одна однопутная рампа с применением соответствующей сигнализации;</w:t>
      </w:r>
    </w:p>
    <w:p w:rsidR="00CC3DCF" w:rsidRPr="00531D85" w:rsidRDefault="00CC3DCF">
      <w:pPr>
        <w:pStyle w:val="ConsPlusNormal"/>
        <w:spacing w:before="220"/>
        <w:ind w:firstLine="540"/>
        <w:jc w:val="both"/>
      </w:pPr>
      <w:r w:rsidRPr="00531D85">
        <w:t>б) до 1000 - одна двухпутная рампа или две однопутные рампы;</w:t>
      </w:r>
    </w:p>
    <w:p w:rsidR="00CC3DCF" w:rsidRPr="00531D85" w:rsidRDefault="00CC3DCF">
      <w:pPr>
        <w:pStyle w:val="ConsPlusNormal"/>
        <w:spacing w:before="220"/>
        <w:ind w:firstLine="540"/>
        <w:jc w:val="both"/>
      </w:pPr>
      <w:r w:rsidRPr="00531D85">
        <w:t>в) свыше 1000 - две двухпутные рампы.</w:t>
      </w:r>
    </w:p>
    <w:p w:rsidR="00CC3DCF" w:rsidRPr="00531D85" w:rsidRDefault="00CC3DCF">
      <w:pPr>
        <w:pStyle w:val="ConsPlusNormal"/>
        <w:spacing w:before="220"/>
        <w:ind w:firstLine="540"/>
        <w:jc w:val="both"/>
      </w:pPr>
      <w:r w:rsidRPr="00531D85">
        <w:t>Въезд-выезд из подземной встроенной стоянки автомобилей, а также въезд-выезд из лифта для транспортирования автомобилей следует предусматривать непосредственно наружу или через стоянку автомобилей на первом или цокольном этаже.</w:t>
      </w:r>
    </w:p>
    <w:p w:rsidR="00CC3DCF" w:rsidRPr="00531D85" w:rsidRDefault="00CC3DCF">
      <w:pPr>
        <w:pStyle w:val="ConsPlusNormal"/>
        <w:spacing w:before="220"/>
        <w:ind w:firstLine="540"/>
        <w:jc w:val="both"/>
      </w:pPr>
      <w:r w:rsidRPr="00531D85">
        <w:t>5.1.29 Ширина маршей эвакуационных лестничных клеток, площадок и лестниц 3-го типа должна быть не менее 1 м.</w:t>
      </w:r>
    </w:p>
    <w:p w:rsidR="00CC3DCF" w:rsidRPr="00531D85" w:rsidRDefault="00CC3DCF">
      <w:pPr>
        <w:pStyle w:val="ConsPlusNormal"/>
        <w:spacing w:before="220"/>
        <w:ind w:firstLine="540"/>
        <w:jc w:val="both"/>
      </w:pPr>
      <w:r w:rsidRPr="00531D85">
        <w:t>5.1.30</w:t>
      </w:r>
      <w:proofErr w:type="gramStart"/>
      <w:r w:rsidRPr="00531D85">
        <w:t xml:space="preserve"> В</w:t>
      </w:r>
      <w:proofErr w:type="gramEnd"/>
      <w:r w:rsidRPr="00531D85">
        <w:t xml:space="preserve"> надземных стоянках автомобилей закрытого типа степеней огнестойкости I и II, классов конструктивной пожарной опасности C0 и C1, а также в стоянках автомобилей открытого типа допускается устройство неизолированных рамп. При этом площадь пожарного отсека в стоянках закрытого типа определяется как сумма площадей этажей, соединенных неизолированными рампами. Площадь такого противопожарного отсека не должна превышать 10400 м</w:t>
      </w:r>
      <w:proofErr w:type="gramStart"/>
      <w:r w:rsidRPr="00531D85">
        <w:rPr>
          <w:vertAlign w:val="superscript"/>
        </w:rPr>
        <w:t>2</w:t>
      </w:r>
      <w:proofErr w:type="gramEnd"/>
      <w:r w:rsidRPr="00531D85">
        <w:t>.</w:t>
      </w:r>
    </w:p>
    <w:p w:rsidR="00CC3DCF" w:rsidRPr="00531D85" w:rsidRDefault="00CC3DCF">
      <w:pPr>
        <w:pStyle w:val="ConsPlusNormal"/>
        <w:spacing w:before="220"/>
        <w:ind w:firstLine="540"/>
        <w:jc w:val="both"/>
      </w:pPr>
      <w:r w:rsidRPr="00531D85">
        <w:t>Устройство общей неизолированной рампы между подземными или надземными этажами стоянки автомобилей не допускается.</w:t>
      </w:r>
    </w:p>
    <w:p w:rsidR="00CC3DCF" w:rsidRPr="00531D85" w:rsidRDefault="00CC3DCF">
      <w:pPr>
        <w:pStyle w:val="ConsPlusNormal"/>
        <w:spacing w:before="220"/>
        <w:ind w:firstLine="540"/>
        <w:jc w:val="both"/>
      </w:pPr>
      <w:r w:rsidRPr="00531D85">
        <w:t>5.1.31 Рампы и пандусы в стоянках автомобилей должны соответствовать следующим требованиям:</w:t>
      </w:r>
    </w:p>
    <w:p w:rsidR="00CC3DCF" w:rsidRPr="00531D85" w:rsidRDefault="00CC3DCF">
      <w:pPr>
        <w:pStyle w:val="ConsPlusNormal"/>
        <w:spacing w:before="220"/>
        <w:ind w:firstLine="540"/>
        <w:jc w:val="both"/>
      </w:pPr>
      <w:r w:rsidRPr="00531D85">
        <w:t>а) продольный уклон прямолинейных рамп по оси полосы движения в закрытых неотапливаемых и открытых стоянках должен быть не более 18%, криволинейных рамп - не более 13%, продольный уклон открытых (не защищенных от атмосферных осадков) рамп - не более 10%.</w:t>
      </w:r>
    </w:p>
    <w:p w:rsidR="00CC3DCF" w:rsidRPr="00531D85" w:rsidRDefault="00CC3DCF">
      <w:pPr>
        <w:pStyle w:val="ConsPlusNormal"/>
        <w:spacing w:before="220"/>
        <w:ind w:firstLine="540"/>
        <w:jc w:val="both"/>
      </w:pPr>
      <w:r w:rsidRPr="00531D85">
        <w:t>При подогреве или других инженерных решениях, устраняющих обледенение проезжей части рампы, уклон открытых рамп должен быть, как для закрытых рамп;</w:t>
      </w:r>
    </w:p>
    <w:p w:rsidR="00CC3DCF" w:rsidRPr="00531D85" w:rsidRDefault="00CC3DCF">
      <w:pPr>
        <w:pStyle w:val="ConsPlusNormal"/>
        <w:spacing w:before="220"/>
        <w:ind w:firstLine="540"/>
        <w:jc w:val="both"/>
      </w:pPr>
      <w:r w:rsidRPr="00531D85">
        <w:t>б) поперечный уклон рамп должен быть не более 6%;</w:t>
      </w:r>
    </w:p>
    <w:p w:rsidR="00CC3DCF" w:rsidRPr="00531D85" w:rsidRDefault="00CC3DCF">
      <w:pPr>
        <w:pStyle w:val="ConsPlusNormal"/>
        <w:spacing w:before="220"/>
        <w:ind w:firstLine="540"/>
        <w:jc w:val="both"/>
      </w:pPr>
      <w:r w:rsidRPr="00531D85">
        <w:t>в) на рампах с пешеходным движением должен быть предусмотрен тротуар шириной не менее 0,8 м с бордюром высотой не менее 0,1 м;</w:t>
      </w:r>
    </w:p>
    <w:p w:rsidR="00CC3DCF" w:rsidRPr="00531D85" w:rsidRDefault="00CC3DCF">
      <w:pPr>
        <w:pStyle w:val="ConsPlusNormal"/>
        <w:spacing w:before="220"/>
        <w:ind w:firstLine="540"/>
        <w:jc w:val="both"/>
      </w:pPr>
      <w:r w:rsidRPr="00531D85">
        <w:lastRenderedPageBreak/>
        <w:t>г) сопряжение рампы с горизонтальными участками пола должно быть плавным, а расстояние от низших точек днища автомобиля до пола (клиренс) должно быть не менее 0,1 м;</w:t>
      </w:r>
    </w:p>
    <w:p w:rsidR="00CC3DCF" w:rsidRPr="00531D85" w:rsidRDefault="00CC3DCF">
      <w:pPr>
        <w:pStyle w:val="ConsPlusNormal"/>
        <w:spacing w:before="220"/>
        <w:ind w:firstLine="540"/>
        <w:jc w:val="both"/>
      </w:pPr>
      <w:r w:rsidRPr="00531D85">
        <w:t>д) минимальная ширина проезжей части рамп: прямолинейной и криволинейной - 3,5 м, минимальная ширина въездной и выездной полос - 3,2 м, а на криволинейном участке - 4,2 м;</w:t>
      </w:r>
    </w:p>
    <w:p w:rsidR="00CC3DCF" w:rsidRPr="00531D85" w:rsidRDefault="00CC3DCF">
      <w:pPr>
        <w:pStyle w:val="ConsPlusNormal"/>
        <w:spacing w:before="220"/>
        <w:ind w:firstLine="540"/>
        <w:jc w:val="both"/>
      </w:pPr>
      <w:r w:rsidRPr="00531D85">
        <w:t>е) минимальный внешний радиус криволинейных участков - 7,4 м.</w:t>
      </w:r>
    </w:p>
    <w:p w:rsidR="00CC3DCF" w:rsidRPr="00531D85" w:rsidRDefault="00CC3DCF">
      <w:pPr>
        <w:pStyle w:val="ConsPlusNormal"/>
        <w:spacing w:before="220"/>
        <w:ind w:firstLine="540"/>
        <w:jc w:val="both"/>
      </w:pPr>
      <w:r w:rsidRPr="00531D85">
        <w:t>5.1.32</w:t>
      </w:r>
      <w:proofErr w:type="gramStart"/>
      <w:r w:rsidRPr="00531D85">
        <w:t xml:space="preserve"> П</w:t>
      </w:r>
      <w:proofErr w:type="gramEnd"/>
      <w:r w:rsidRPr="00531D85">
        <w:t xml:space="preserve">ри транспортировании автомобилей грузовыми лифтами (подъемниками) вместимость подземных и наземных стоянок автомобилей не должна превышать 100 </w:t>
      </w:r>
      <w:proofErr w:type="spellStart"/>
      <w:r w:rsidRPr="00531D85">
        <w:t>машино</w:t>
      </w:r>
      <w:proofErr w:type="spellEnd"/>
      <w:r w:rsidRPr="00531D85">
        <w:t>-мест.</w:t>
      </w:r>
    </w:p>
    <w:p w:rsidR="00CC3DCF" w:rsidRPr="00531D85" w:rsidRDefault="00CC3DCF">
      <w:pPr>
        <w:pStyle w:val="ConsPlusNormal"/>
        <w:spacing w:before="220"/>
        <w:ind w:firstLine="540"/>
        <w:jc w:val="both"/>
      </w:pPr>
      <w:r w:rsidRPr="00531D85">
        <w:t xml:space="preserve">При размещении стоянок автомобилей на двух и более этажах необходимо устанавливать не менее двух грузовых лифтов в шахтах с подпором воздуха при пожаре, ограждающие </w:t>
      </w:r>
      <w:proofErr w:type="gramStart"/>
      <w:r w:rsidRPr="00531D85">
        <w:t>конструкции</w:t>
      </w:r>
      <w:proofErr w:type="gramEnd"/>
      <w:r w:rsidRPr="00531D85">
        <w:t xml:space="preserve"> которых должны быть с пределами огнестойкости не менее пределов огнестойкости междуэтажных перекрытий.</w:t>
      </w:r>
    </w:p>
    <w:p w:rsidR="00CC3DCF" w:rsidRPr="00531D85" w:rsidRDefault="00CC3DCF">
      <w:pPr>
        <w:pStyle w:val="ConsPlusNormal"/>
        <w:spacing w:before="220"/>
        <w:ind w:firstLine="540"/>
        <w:jc w:val="both"/>
      </w:pPr>
      <w:r w:rsidRPr="00531D85">
        <w:t>Двери лифтовых шахт грузовых лифтов должны иметь предел огнестойкости EI 60.</w:t>
      </w:r>
    </w:p>
    <w:p w:rsidR="00CC3DCF" w:rsidRPr="00531D85" w:rsidRDefault="00CC3DCF">
      <w:pPr>
        <w:pStyle w:val="ConsPlusNormal"/>
        <w:spacing w:before="220"/>
        <w:ind w:firstLine="540"/>
        <w:jc w:val="both"/>
      </w:pPr>
      <w:r w:rsidRPr="00531D85">
        <w:t>5.1.33 Въезд-выезд из подземных этажей стоянок автомобилей через зону хранения автомобилей на первом или цокольном этаже не допускается.</w:t>
      </w:r>
    </w:p>
    <w:p w:rsidR="00CC3DCF" w:rsidRPr="00531D85" w:rsidRDefault="00CC3DCF">
      <w:pPr>
        <w:pStyle w:val="ConsPlusNormal"/>
        <w:spacing w:before="220"/>
        <w:ind w:firstLine="540"/>
        <w:jc w:val="both"/>
      </w:pPr>
      <w:r w:rsidRPr="00531D85">
        <w:t xml:space="preserve">5.1.34 В стоянках автомобилей, в которых требуется устройство лифтов для перевозки пожарных подразделений, следует предусматривать лифт с режимом работы </w:t>
      </w:r>
      <w:r w:rsidR="00531D85" w:rsidRPr="00531D85">
        <w:t>«</w:t>
      </w:r>
      <w:r w:rsidRPr="00531D85">
        <w:t>Перевозка пожарных подразделений</w:t>
      </w:r>
      <w:r w:rsidR="00531D85" w:rsidRPr="00531D85">
        <w:t>»</w:t>
      </w:r>
      <w:r w:rsidRPr="00531D85">
        <w:t xml:space="preserve"> по ГОСТ </w:t>
      </w:r>
      <w:proofErr w:type="gramStart"/>
      <w:r w:rsidRPr="00531D85">
        <w:t>Р</w:t>
      </w:r>
      <w:proofErr w:type="gramEnd"/>
      <w:r w:rsidRPr="00531D85">
        <w:t xml:space="preserve"> 52382 в каждом пожарном отсеке.</w:t>
      </w:r>
    </w:p>
    <w:p w:rsidR="00CC3DCF" w:rsidRPr="00531D85" w:rsidRDefault="00CC3DCF">
      <w:pPr>
        <w:pStyle w:val="ConsPlusNormal"/>
        <w:spacing w:before="220"/>
        <w:ind w:firstLine="540"/>
        <w:jc w:val="both"/>
      </w:pPr>
      <w:r w:rsidRPr="00531D85">
        <w:t>5.1.35</w:t>
      </w:r>
      <w:proofErr w:type="gramStart"/>
      <w:r w:rsidRPr="00531D85">
        <w:t xml:space="preserve"> Д</w:t>
      </w:r>
      <w:proofErr w:type="gramEnd"/>
      <w:r w:rsidRPr="00531D85">
        <w:t>ля выхода на рампу или в смежный пожарный отсек вблизи ворот или в воротах следует предусматривать противопожарную дверь (калитку) шириной не менее 0,8 м.</w:t>
      </w:r>
    </w:p>
    <w:p w:rsidR="00CC3DCF" w:rsidRPr="00531D85" w:rsidRDefault="00CC3DCF">
      <w:pPr>
        <w:pStyle w:val="ConsPlusNormal"/>
        <w:spacing w:before="220"/>
        <w:ind w:firstLine="540"/>
        <w:jc w:val="both"/>
      </w:pPr>
      <w:r w:rsidRPr="00531D85">
        <w:t>Высота порога калитки не должна превышать 0,15 м.</w:t>
      </w:r>
    </w:p>
    <w:p w:rsidR="00CC3DCF" w:rsidRPr="00531D85" w:rsidRDefault="00CC3DCF">
      <w:pPr>
        <w:pStyle w:val="ConsPlusNormal"/>
        <w:spacing w:before="220"/>
        <w:ind w:firstLine="540"/>
        <w:jc w:val="both"/>
      </w:pPr>
      <w:r w:rsidRPr="00531D85">
        <w:t>5.1.36</w:t>
      </w:r>
      <w:proofErr w:type="gramStart"/>
      <w:r w:rsidRPr="00531D85">
        <w:t xml:space="preserve"> В</w:t>
      </w:r>
      <w:proofErr w:type="gramEnd"/>
      <w:r w:rsidRPr="00531D85">
        <w:t xml:space="preserve"> помещениях для хранения автомобилей в местах выезда-въезда на рампу или в смежный пожарный отсек, а также на покрытии (при размещении там стоянки автомобилей) должны предусматривать мероприятия по предотвращению возможного растекания топлива при пожаре (устройство пандусов-порогов, лотки для стекания топлива и др.).</w:t>
      </w:r>
    </w:p>
    <w:p w:rsidR="00CC3DCF" w:rsidRPr="00531D85" w:rsidRDefault="00CC3DCF">
      <w:pPr>
        <w:pStyle w:val="ConsPlusNormal"/>
        <w:spacing w:before="220"/>
        <w:ind w:firstLine="540"/>
        <w:jc w:val="both"/>
      </w:pPr>
      <w:bookmarkStart w:id="2" w:name="P218"/>
      <w:bookmarkEnd w:id="2"/>
      <w:r w:rsidRPr="00531D85">
        <w:t>5.1.37</w:t>
      </w:r>
      <w:proofErr w:type="gramStart"/>
      <w:r w:rsidRPr="00531D85">
        <w:t xml:space="preserve"> В</w:t>
      </w:r>
      <w:proofErr w:type="gramEnd"/>
      <w:r w:rsidRPr="00531D85">
        <w:t xml:space="preserve"> стоянках автомобилей закрытого типа общие для всех этажей стоянки автомобилей рампы, при двух и более этажах стоянок автомобилей, должны быть изолированы на каждом этаже от помещений для хранения автомобилей противопожарными преградами, воротами и сопловыми воздушными завесами со скоростью истечения воздуха не менее 10 м/с, при начальной толщине струи не менее 0,03 м и ширине струи не менее ширины защищаемого проема над противопожарными воротами со стороны помещений хранения автомобилей.</w:t>
      </w:r>
    </w:p>
    <w:p w:rsidR="00CC3DCF" w:rsidRPr="00531D85" w:rsidRDefault="00CC3DCF">
      <w:pPr>
        <w:pStyle w:val="ConsPlusNormal"/>
        <w:spacing w:before="220"/>
        <w:ind w:firstLine="540"/>
        <w:jc w:val="both"/>
      </w:pPr>
      <w:r w:rsidRPr="00531D85">
        <w:t>5.1.38</w:t>
      </w:r>
      <w:proofErr w:type="gramStart"/>
      <w:r w:rsidRPr="00531D85">
        <w:t xml:space="preserve"> В</w:t>
      </w:r>
      <w:proofErr w:type="gramEnd"/>
      <w:r w:rsidRPr="00531D85">
        <w:t xml:space="preserve"> подземных стоянках автомобилей при двух подземных этажах и более выходы из подземных этажей в лестничные клетки и выходы из лифтовых шахт должны быть предусмотрены через поэтажные тамбуры-шлюзы с подпором воздуха при пожаре.</w:t>
      </w:r>
    </w:p>
    <w:p w:rsidR="00CC3DCF" w:rsidRPr="00531D85" w:rsidRDefault="00CC3DCF">
      <w:pPr>
        <w:pStyle w:val="ConsPlusNormal"/>
        <w:spacing w:before="220"/>
        <w:ind w:firstLine="540"/>
        <w:jc w:val="both"/>
      </w:pPr>
      <w:r w:rsidRPr="00531D85">
        <w:t>5.1.39</w:t>
      </w:r>
      <w:proofErr w:type="gramStart"/>
      <w:r w:rsidRPr="00531D85">
        <w:t xml:space="preserve"> В</w:t>
      </w:r>
      <w:proofErr w:type="gramEnd"/>
      <w:r w:rsidRPr="00531D85">
        <w:t xml:space="preserve"> многоэтажных подземных и наземных стоянках автомобилей разрешается выполнять транзитный проезд из рампы в рампу через помещение для хранения автомобилей.</w:t>
      </w:r>
    </w:p>
    <w:p w:rsidR="00CC3DCF" w:rsidRPr="00531D85" w:rsidRDefault="00CC3DCF">
      <w:pPr>
        <w:pStyle w:val="ConsPlusNormal"/>
        <w:spacing w:before="220"/>
        <w:ind w:firstLine="540"/>
        <w:jc w:val="both"/>
      </w:pPr>
      <w:r w:rsidRPr="00531D85">
        <w:t xml:space="preserve">5.1.40 Двухэтажные здания степеней огнестойкости I, II и III и одноэтажные здания класса конструктивной пожарной опасности C0 с перегородками между боксами из негорючих (НГ) материалов с ненормируемым пределом огнестойкости должны быть с выездами из каждого бокса непосредственно наружу. При этом в указанных двухэтажных зданиях перекрытия должны быть противопожарными с пределом огнестойкости не менее REI 45. В воротах этих боксов должны быть отверстия размерами не менее 300 x 300 мм для подачи средств тушения и </w:t>
      </w:r>
      <w:r w:rsidRPr="00531D85">
        <w:lastRenderedPageBreak/>
        <w:t xml:space="preserve">осуществления </w:t>
      </w:r>
      <w:proofErr w:type="gramStart"/>
      <w:r w:rsidRPr="00531D85">
        <w:t>контроля за</w:t>
      </w:r>
      <w:proofErr w:type="gramEnd"/>
      <w:r w:rsidRPr="00531D85">
        <w:t xml:space="preserve"> противопожарным состоянием бокса. Разрешается выполнять ворота в виде сетчатого ограждения.</w:t>
      </w:r>
    </w:p>
    <w:p w:rsidR="00CC3DCF" w:rsidRPr="00531D85" w:rsidRDefault="00CC3DCF">
      <w:pPr>
        <w:pStyle w:val="ConsPlusNormal"/>
        <w:spacing w:before="220"/>
        <w:ind w:firstLine="540"/>
        <w:jc w:val="both"/>
      </w:pPr>
      <w:r w:rsidRPr="00531D85">
        <w:t>5.1.41</w:t>
      </w:r>
      <w:proofErr w:type="gramStart"/>
      <w:r w:rsidRPr="00531D85">
        <w:t xml:space="preserve"> П</w:t>
      </w:r>
      <w:proofErr w:type="gramEnd"/>
      <w:r w:rsidRPr="00531D85">
        <w:t>ри разделении этажей двухэтажных стоянок автомобилей противопожарным перекрытием и при наличии изолированных въездов-выездов с каждого этажа противопожарные требования устанавливают к каждому этажу, как к одноэтажному зданию. Предел огнестойкости противопожарных перекрытий должен быть не менее REI 60. Предел огнестойкости несущих конструкций, обеспечивающих устойчивость противопожарного перекрытия и узлов крепления между ними, должен быть не менее R 60.</w:t>
      </w:r>
    </w:p>
    <w:p w:rsidR="00CC3DCF" w:rsidRPr="00531D85" w:rsidRDefault="00CC3DCF">
      <w:pPr>
        <w:pStyle w:val="ConsPlusNormal"/>
        <w:spacing w:before="220"/>
        <w:ind w:firstLine="540"/>
        <w:jc w:val="both"/>
      </w:pPr>
      <w:r w:rsidRPr="00531D85">
        <w:t>5.1.42</w:t>
      </w:r>
      <w:proofErr w:type="gramStart"/>
      <w:r w:rsidRPr="00531D85">
        <w:t xml:space="preserve"> В</w:t>
      </w:r>
      <w:proofErr w:type="gramEnd"/>
      <w:r w:rsidRPr="00531D85">
        <w:t xml:space="preserve"> наземных стоянках автомобилей степеней огнестойкости I и II, класса конструктивной пожарной опасности C0, оборудованных системой автоматического пожаротушения, при отсутствии противопожарных ворот в изолированных рампах следует предусматривать автоматические устройства (</w:t>
      </w:r>
      <w:proofErr w:type="spellStart"/>
      <w:r w:rsidRPr="00531D85">
        <w:t>противодымные</w:t>
      </w:r>
      <w:proofErr w:type="spellEnd"/>
      <w:r w:rsidRPr="00531D85">
        <w:t xml:space="preserve"> экраны), выполненные из негорючих (НГ) материалов с вертикальными направляющими и перекрывающие поэтажно проем рампы при пожаре не менее чем на половину его высоты с автоматической водяной </w:t>
      </w:r>
      <w:proofErr w:type="spellStart"/>
      <w:r w:rsidRPr="00531D85">
        <w:t>дренчерной</w:t>
      </w:r>
      <w:proofErr w:type="spellEnd"/>
      <w:r w:rsidRPr="00531D85">
        <w:t xml:space="preserve"> завесой в две нитки с расходом воды 1 л/с на 1 м ширины проема.</w:t>
      </w:r>
    </w:p>
    <w:p w:rsidR="00CC3DCF" w:rsidRPr="00531D85" w:rsidRDefault="00CC3DCF">
      <w:pPr>
        <w:pStyle w:val="ConsPlusNormal"/>
        <w:spacing w:before="220"/>
        <w:ind w:firstLine="540"/>
        <w:jc w:val="both"/>
      </w:pPr>
      <w:r w:rsidRPr="00531D85">
        <w:t>5.1.43 Двери и ворота в противопожарных преградах и тамбурах-шлюзах должны быть оборудованы автоматическими устройствами закрывания их при пожаре.</w:t>
      </w:r>
    </w:p>
    <w:p w:rsidR="00CC3DCF" w:rsidRPr="00531D85" w:rsidRDefault="00CC3DCF">
      <w:pPr>
        <w:pStyle w:val="ConsPlusNormal"/>
        <w:spacing w:before="220"/>
        <w:ind w:firstLine="540"/>
        <w:jc w:val="both"/>
      </w:pPr>
      <w:r w:rsidRPr="00531D85">
        <w:t>5.1.44 Покрытие полов стоянки автомобилей должно быть стойким к воздействию нефтепродуктов и рассчитано на сухую (в том числе механизированную) уборку помещений.</w:t>
      </w:r>
    </w:p>
    <w:p w:rsidR="00CC3DCF" w:rsidRPr="00531D85" w:rsidRDefault="00CC3DCF">
      <w:pPr>
        <w:pStyle w:val="ConsPlusNormal"/>
        <w:spacing w:before="220"/>
        <w:ind w:firstLine="540"/>
        <w:jc w:val="both"/>
      </w:pPr>
      <w:r w:rsidRPr="00531D85">
        <w:t>Покрытие рамп и пешеходных дорожек на них должно быть из материалов, исключающих скольжение.</w:t>
      </w:r>
    </w:p>
    <w:p w:rsidR="00CC3DCF" w:rsidRPr="00531D85" w:rsidRDefault="00CC3DCF">
      <w:pPr>
        <w:pStyle w:val="ConsPlusNormal"/>
        <w:spacing w:before="220"/>
        <w:ind w:firstLine="540"/>
        <w:jc w:val="both"/>
      </w:pPr>
      <w:r w:rsidRPr="00531D85">
        <w:t xml:space="preserve">5.1.45 Лифты стоянок автомобилей кроме режима </w:t>
      </w:r>
      <w:r w:rsidR="00531D85" w:rsidRPr="00531D85">
        <w:t>«</w:t>
      </w:r>
      <w:r w:rsidRPr="00531D85">
        <w:t>Перевозка пожарных подразделений</w:t>
      </w:r>
      <w:r w:rsidR="00531D85" w:rsidRPr="00531D85">
        <w:t>»</w:t>
      </w:r>
      <w:r w:rsidRPr="00531D85">
        <w:t xml:space="preserve"> по ГОСТ </w:t>
      </w:r>
      <w:proofErr w:type="gramStart"/>
      <w:r w:rsidRPr="00531D85">
        <w:t>Р</w:t>
      </w:r>
      <w:proofErr w:type="gramEnd"/>
      <w:r w:rsidRPr="00531D85">
        <w:t xml:space="preserve"> 52382 должны быть оборудованы автоматическими устройствами, обеспечивающими их подъем (опускание) при пожаре на основной посадочный этаж, открывание дверей и последующее отключение.</w:t>
      </w:r>
    </w:p>
    <w:p w:rsidR="00CC3DCF" w:rsidRPr="00531D85" w:rsidRDefault="00CC3DCF">
      <w:pPr>
        <w:pStyle w:val="ConsPlusNormal"/>
        <w:spacing w:before="220"/>
        <w:ind w:firstLine="540"/>
        <w:jc w:val="both"/>
      </w:pPr>
      <w:r w:rsidRPr="00531D85">
        <w:t>5.1.46 Пределы огнестойкости ограждающих конструкций и дверей (ворот) шахт лифтов определены в нормативных документах по пожарной безопасности.</w:t>
      </w:r>
    </w:p>
    <w:p w:rsidR="00CC3DCF" w:rsidRPr="00531D85" w:rsidRDefault="00CC3DCF">
      <w:pPr>
        <w:pStyle w:val="ConsPlusNormal"/>
        <w:spacing w:before="220"/>
        <w:ind w:firstLine="540"/>
        <w:jc w:val="both"/>
      </w:pPr>
      <w:r w:rsidRPr="00531D85">
        <w:t>5.1.47 Двери лестничных клеток в стоянках автомобилей должны быть противопожарными с пределом огнестойкости не менее EI 30.</w:t>
      </w:r>
    </w:p>
    <w:p w:rsidR="00CC3DCF" w:rsidRPr="00531D85" w:rsidRDefault="00CC3DCF">
      <w:pPr>
        <w:pStyle w:val="ConsPlusNormal"/>
        <w:spacing w:before="220"/>
        <w:ind w:firstLine="540"/>
        <w:jc w:val="both"/>
      </w:pPr>
      <w:r w:rsidRPr="00531D85">
        <w:t xml:space="preserve">5.1.48 В зданиях, сооружениях наземных закрытых стоянок высотой более 15 м и подземных стоянок с числом этажей (уровней) более двух не менее одного из лифтов следует предусматривать с режимом </w:t>
      </w:r>
      <w:r w:rsidR="00531D85" w:rsidRPr="00531D85">
        <w:t>«</w:t>
      </w:r>
      <w:r w:rsidRPr="00531D85">
        <w:t>Перевозка пожарных подразделений</w:t>
      </w:r>
      <w:r w:rsidR="00531D85" w:rsidRPr="00531D85">
        <w:t>»</w:t>
      </w:r>
      <w:r w:rsidRPr="00531D85">
        <w:t xml:space="preserve"> по ГОСТ </w:t>
      </w:r>
      <w:proofErr w:type="gramStart"/>
      <w:r w:rsidRPr="00531D85">
        <w:t>Р</w:t>
      </w:r>
      <w:proofErr w:type="gramEnd"/>
      <w:r w:rsidRPr="00531D85">
        <w:t xml:space="preserve"> 52382. Кабина лифта должна иметь пол с размерами не менее 1100 x 2100 или 2100 x 1100 мм, ширина дверного проема кабины и шахты не менее 900 мм.</w:t>
      </w:r>
    </w:p>
    <w:p w:rsidR="00CC3DCF" w:rsidRPr="00531D85" w:rsidRDefault="00CC3DCF">
      <w:pPr>
        <w:pStyle w:val="ConsPlusNormal"/>
        <w:spacing w:before="220"/>
        <w:ind w:firstLine="540"/>
        <w:jc w:val="both"/>
      </w:pPr>
      <w:r w:rsidRPr="00531D85">
        <w:t xml:space="preserve">Лифты с режимом работы </w:t>
      </w:r>
      <w:r w:rsidR="00531D85" w:rsidRPr="00531D85">
        <w:t>«</w:t>
      </w:r>
      <w:r w:rsidRPr="00531D85">
        <w:t>Перевозка пожарных подразделений</w:t>
      </w:r>
      <w:r w:rsidR="00531D85" w:rsidRPr="00531D85">
        <w:t>»</w:t>
      </w:r>
      <w:r w:rsidRPr="00531D85">
        <w:t xml:space="preserve"> по ГОСТ </w:t>
      </w:r>
      <w:proofErr w:type="gramStart"/>
      <w:r w:rsidRPr="00531D85">
        <w:t>Р</w:t>
      </w:r>
      <w:proofErr w:type="gramEnd"/>
      <w:r w:rsidRPr="00531D85">
        <w:t xml:space="preserve"> 52382 в стоянках автомобилей должны соответствовать требованиям ГОСТ Р 53296, ГОСТ Р 53297 и нормативных документов по пожарной безопасности.</w:t>
      </w:r>
    </w:p>
    <w:p w:rsidR="00CC3DCF" w:rsidRPr="00531D85" w:rsidRDefault="00CC3DCF">
      <w:pPr>
        <w:pStyle w:val="ConsPlusNormal"/>
        <w:spacing w:before="220"/>
        <w:ind w:firstLine="540"/>
        <w:jc w:val="both"/>
      </w:pPr>
      <w:r w:rsidRPr="00531D85">
        <w:t>5.1.49</w:t>
      </w:r>
      <w:proofErr w:type="gramStart"/>
      <w:r w:rsidRPr="00531D85">
        <w:t xml:space="preserve"> П</w:t>
      </w:r>
      <w:proofErr w:type="gramEnd"/>
      <w:r w:rsidRPr="00531D85">
        <w:t xml:space="preserve">ри стоянках автомобилей постоянного хранения (кроме размещаемых под жилыми домами), рассчитанных на более чем 200 </w:t>
      </w:r>
      <w:proofErr w:type="spellStart"/>
      <w:r w:rsidRPr="00531D85">
        <w:t>машино</w:t>
      </w:r>
      <w:proofErr w:type="spellEnd"/>
      <w:r w:rsidRPr="00531D85">
        <w:t>-мест, необходимо предусматривать мойку автомобилей с очистными сооружениями и оборотной системой водоснабжения. Проектировать такие стоянки следует в соответствии с СП 32.13330.</w:t>
      </w:r>
    </w:p>
    <w:p w:rsidR="00CC3DCF" w:rsidRPr="00531D85" w:rsidRDefault="00CC3DCF">
      <w:pPr>
        <w:pStyle w:val="ConsPlusNormal"/>
        <w:spacing w:before="220"/>
        <w:ind w:firstLine="540"/>
        <w:jc w:val="both"/>
      </w:pPr>
      <w:r w:rsidRPr="00531D85">
        <w:t xml:space="preserve">5.1.50 Число постов и тип мойки (ручная или автоматическая) принимаются из условия организации одного поста на 200 </w:t>
      </w:r>
      <w:proofErr w:type="spellStart"/>
      <w:r w:rsidRPr="00531D85">
        <w:t>машино</w:t>
      </w:r>
      <w:proofErr w:type="spellEnd"/>
      <w:r w:rsidRPr="00531D85">
        <w:t xml:space="preserve">-мест и один пост на каждые последующие полные и неполные 200 </w:t>
      </w:r>
      <w:proofErr w:type="spellStart"/>
      <w:r w:rsidRPr="00531D85">
        <w:t>машино</w:t>
      </w:r>
      <w:proofErr w:type="spellEnd"/>
      <w:r w:rsidRPr="00531D85">
        <w:t>-мест и устанавливаются в задании на проектирование.</w:t>
      </w:r>
    </w:p>
    <w:p w:rsidR="00CC3DCF" w:rsidRPr="00531D85" w:rsidRDefault="00CC3DCF">
      <w:pPr>
        <w:pStyle w:val="ConsPlusNormal"/>
        <w:spacing w:before="220"/>
        <w:ind w:firstLine="540"/>
        <w:jc w:val="both"/>
      </w:pPr>
      <w:r w:rsidRPr="00531D85">
        <w:lastRenderedPageBreak/>
        <w:t>5.1.51</w:t>
      </w:r>
      <w:proofErr w:type="gramStart"/>
      <w:r w:rsidRPr="00531D85">
        <w:t xml:space="preserve"> Д</w:t>
      </w:r>
      <w:proofErr w:type="gramEnd"/>
      <w:r w:rsidRPr="00531D85">
        <w:t>опускается вместо устройства мойки использование моечных пунктов, располагающихся в радиусе не более 400 м от проектируемого объекта.</w:t>
      </w:r>
    </w:p>
    <w:p w:rsidR="00CC3DCF" w:rsidRPr="00531D85" w:rsidRDefault="00CC3DCF">
      <w:pPr>
        <w:pStyle w:val="ConsPlusNormal"/>
        <w:spacing w:before="220"/>
        <w:ind w:firstLine="540"/>
        <w:jc w:val="both"/>
      </w:pPr>
      <w:r w:rsidRPr="00531D85">
        <w:t>5.1.52</w:t>
      </w:r>
      <w:proofErr w:type="gramStart"/>
      <w:r w:rsidRPr="00531D85">
        <w:t xml:space="preserve"> В</w:t>
      </w:r>
      <w:proofErr w:type="gramEnd"/>
      <w:r w:rsidRPr="00531D85">
        <w:t xml:space="preserve"> подземных стоянках автомобилей допускается размещать не ниже первого (верхнего) этажа мойку автомобилей, помещения технического персонала, насосные пожаротушения и водоснабжения, трансформаторные подстанции только с сухими трансформаторами или с трансформаторами, заполненными негорючей жидкостью.</w:t>
      </w:r>
    </w:p>
    <w:p w:rsidR="00CC3DCF" w:rsidRPr="00531D85" w:rsidRDefault="00CC3DCF">
      <w:pPr>
        <w:pStyle w:val="ConsPlusNormal"/>
        <w:spacing w:before="220"/>
        <w:ind w:firstLine="540"/>
        <w:jc w:val="both"/>
      </w:pPr>
      <w:r w:rsidRPr="00531D85">
        <w:t>Размещение других технических помещений подземной стоянки автомобилей (автоматические насосные станции для откачки воды при тушении пожара и других утечек воды, водомерные узлы, помещения электроснабжения, вентиляционные камеры, тепловые пункты и др.) не регламентируется.</w:t>
      </w:r>
    </w:p>
    <w:p w:rsidR="00CC3DCF" w:rsidRPr="00531D85" w:rsidRDefault="00CC3DCF">
      <w:pPr>
        <w:pStyle w:val="ConsPlusNormal"/>
        <w:spacing w:before="220"/>
        <w:ind w:firstLine="540"/>
        <w:jc w:val="both"/>
      </w:pPr>
      <w:r w:rsidRPr="00531D85">
        <w:t>5.1.53</w:t>
      </w:r>
      <w:proofErr w:type="gramStart"/>
      <w:r w:rsidRPr="00531D85">
        <w:t xml:space="preserve"> В</w:t>
      </w:r>
      <w:proofErr w:type="gramEnd"/>
      <w:r w:rsidRPr="00531D85">
        <w:t xml:space="preserve"> помещениях зданий, в которые встроены стоянки автомобилей, должен быть обеспечен уровень шума в соответствии с СП 51.13330.</w:t>
      </w:r>
    </w:p>
    <w:p w:rsidR="00CC3DCF" w:rsidRPr="00531D85" w:rsidRDefault="00CC3DCF">
      <w:pPr>
        <w:pStyle w:val="ConsPlusNormal"/>
        <w:spacing w:before="220"/>
        <w:ind w:firstLine="540"/>
        <w:jc w:val="both"/>
      </w:pPr>
      <w:r w:rsidRPr="00531D85">
        <w:t>5.1.54</w:t>
      </w:r>
      <w:proofErr w:type="gramStart"/>
      <w:r w:rsidRPr="00531D85">
        <w:t xml:space="preserve"> П</w:t>
      </w:r>
      <w:proofErr w:type="gramEnd"/>
      <w:r w:rsidRPr="00531D85">
        <w:t>ри использовании крыши здания для стоянки автомобилей к ее покрытию устанавливают те же требования, что и для перекрытий стоянки автомобилей. Верхний слой такого эксплуатируемого покрытия крыши следует предусматривать из материалов, не распространяющих горение (группа строительных материалов по распространению пламени должна быть не ниже РП</w:t>
      </w:r>
      <w:proofErr w:type="gramStart"/>
      <w:r w:rsidRPr="00531D85">
        <w:t>1</w:t>
      </w:r>
      <w:proofErr w:type="gramEnd"/>
      <w:r w:rsidRPr="00531D85">
        <w:t>).</w:t>
      </w:r>
    </w:p>
    <w:p w:rsidR="00CC3DCF" w:rsidRPr="00531D85" w:rsidRDefault="00CC3DCF">
      <w:pPr>
        <w:pStyle w:val="ConsPlusNormal"/>
        <w:spacing w:before="220"/>
        <w:ind w:firstLine="540"/>
        <w:jc w:val="both"/>
      </w:pPr>
      <w:r w:rsidRPr="00531D85">
        <w:t xml:space="preserve">5.1.55 Выбросы в атмосферу от автомобилей для строящихся или реконструируемых стоянок автомобилей определяют расчетом рассеивания выбросов от автомобиля (при разработке раздела проекта </w:t>
      </w:r>
      <w:r w:rsidR="00531D85" w:rsidRPr="00531D85">
        <w:t>«</w:t>
      </w:r>
      <w:r w:rsidRPr="00531D85">
        <w:t>Мероприятия по охране окружающей среды</w:t>
      </w:r>
      <w:r w:rsidR="00531D85" w:rsidRPr="00531D85">
        <w:t>»</w:t>
      </w:r>
      <w:r w:rsidRPr="00531D85">
        <w:t>). Методики расчетов рассеивания выбросов в атмосферу от автомобилей принимают по ежегодному перечню методик расчета выбросов загрязняющих веществ в атмосферу</w:t>
      </w:r>
      <w:r w:rsidR="00531D85" w:rsidRPr="00531D85">
        <w:rPr>
          <w:rStyle w:val="a5"/>
        </w:rPr>
        <w:footnoteReference w:id="1"/>
      </w:r>
      <w:r w:rsidRPr="00531D85">
        <w:t>.</w:t>
      </w:r>
    </w:p>
    <w:p w:rsidR="00CC3DCF" w:rsidRPr="00531D85" w:rsidRDefault="00CC3DCF">
      <w:pPr>
        <w:pStyle w:val="ConsPlusNormal"/>
        <w:jc w:val="both"/>
      </w:pPr>
    </w:p>
    <w:p w:rsidR="00CC3DCF" w:rsidRPr="00531D85" w:rsidRDefault="00CC3DCF">
      <w:pPr>
        <w:pStyle w:val="ConsPlusNormal"/>
        <w:ind w:firstLine="540"/>
        <w:jc w:val="both"/>
      </w:pPr>
      <w:r w:rsidRPr="00531D85">
        <w:t>5.1.56</w:t>
      </w:r>
      <w:proofErr w:type="gramStart"/>
      <w:r w:rsidRPr="00531D85">
        <w:t xml:space="preserve"> Н</w:t>
      </w:r>
      <w:proofErr w:type="gramEnd"/>
      <w:r w:rsidRPr="00531D85">
        <w:t>а эксплуатируемых плоских крышах подземных, полуподземных, закрытых обвалованных и наземных стоянок автомобилей следует предусматривать создание таких архитектурно-ландшафтных объектов, как надземные сады. Рекомендации по проектированию озеленения и благоустройства эксплуатируемых плоских крыш, жилых, общественных и других зданий приведены в [4].</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5.2. Специальные требования к различным типам стоянок автомобилей</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Подземные стоянки легковых автомобилей</w:t>
      </w:r>
    </w:p>
    <w:p w:rsidR="00CC3DCF" w:rsidRPr="00531D85" w:rsidRDefault="00CC3DCF">
      <w:pPr>
        <w:pStyle w:val="ConsPlusNormal"/>
        <w:jc w:val="both"/>
      </w:pPr>
    </w:p>
    <w:p w:rsidR="00CC3DCF" w:rsidRPr="00531D85" w:rsidRDefault="00CC3DCF">
      <w:pPr>
        <w:pStyle w:val="ConsPlusNormal"/>
        <w:ind w:firstLine="540"/>
        <w:jc w:val="both"/>
      </w:pPr>
      <w:r w:rsidRPr="00531D85">
        <w:t>5.2.1</w:t>
      </w:r>
      <w:proofErr w:type="gramStart"/>
      <w:r w:rsidRPr="00531D85">
        <w:t xml:space="preserve"> В</w:t>
      </w:r>
      <w:proofErr w:type="gramEnd"/>
      <w:r w:rsidRPr="00531D85">
        <w:t xml:space="preserve"> подземных стоянках автомобилей не допускается разделение </w:t>
      </w:r>
      <w:proofErr w:type="spellStart"/>
      <w:r w:rsidRPr="00531D85">
        <w:t>машино</w:t>
      </w:r>
      <w:proofErr w:type="spellEnd"/>
      <w:r w:rsidRPr="00531D85">
        <w:t>-мест перегородками на отдельные боксы.</w:t>
      </w:r>
    </w:p>
    <w:p w:rsidR="00CC3DCF" w:rsidRPr="00531D85" w:rsidRDefault="00CC3DCF">
      <w:pPr>
        <w:pStyle w:val="ConsPlusNormal"/>
        <w:spacing w:before="220"/>
        <w:ind w:firstLine="540"/>
        <w:jc w:val="both"/>
      </w:pPr>
      <w:r w:rsidRPr="00531D85">
        <w:t>В отдельно стоящих подземных стоянках автомобилей не более чем с двумя этажами, располагаемых на незастроенной территории, должны быть предусмотрены самостоятельные въезды-выезды непосредственно наружу с каждого подземного этажа.</w:t>
      </w:r>
    </w:p>
    <w:p w:rsidR="00CC3DCF" w:rsidRPr="00531D85" w:rsidRDefault="00CC3DCF">
      <w:pPr>
        <w:pStyle w:val="ConsPlusNormal"/>
        <w:spacing w:before="220"/>
        <w:ind w:firstLine="540"/>
        <w:jc w:val="both"/>
      </w:pPr>
      <w:r w:rsidRPr="00531D85">
        <w:t>5.2.2 Выезды-въезды подземных стоянок автомобилей (включая навесы конструкций) должны находиться на расстоянии от зданий подклассов функциональной пожарной опасности Ф</w:t>
      </w:r>
      <w:proofErr w:type="gramStart"/>
      <w:r w:rsidRPr="00531D85">
        <w:t>1</w:t>
      </w:r>
      <w:proofErr w:type="gramEnd"/>
      <w:r w:rsidRPr="00531D85">
        <w:t>.1, Ф1.3 и Ф4.1 в соответствии с требованиями СП 42.13330, а жилых и общественных зданий - в соответствии с требованиями таблицы 7.1.1 СанПиН 2.2.1/2.1.1.1200-03.</w:t>
      </w:r>
    </w:p>
    <w:p w:rsidR="00CC3DCF" w:rsidRPr="00531D85" w:rsidRDefault="00CC3DCF">
      <w:pPr>
        <w:pStyle w:val="ConsPlusNormal"/>
        <w:spacing w:before="220"/>
        <w:ind w:firstLine="540"/>
        <w:jc w:val="both"/>
      </w:pPr>
      <w:r w:rsidRPr="00531D85">
        <w:t>5.2.3</w:t>
      </w:r>
      <w:proofErr w:type="gramStart"/>
      <w:r w:rsidRPr="00531D85">
        <w:t xml:space="preserve"> В</w:t>
      </w:r>
      <w:proofErr w:type="gramEnd"/>
      <w:r w:rsidRPr="00531D85">
        <w:t xml:space="preserve"> полах подземных стоянок автомобилей следует предусматривать устройства для </w:t>
      </w:r>
      <w:r w:rsidRPr="00531D85">
        <w:lastRenderedPageBreak/>
        <w:t>отвода воды в случае тушения пожара в сеть ливневой канализации или на рельеф с устройством или без устройства локальных очистных сооружений.</w:t>
      </w:r>
    </w:p>
    <w:p w:rsidR="00CC3DCF" w:rsidRPr="00531D85" w:rsidRDefault="00CC3DCF">
      <w:pPr>
        <w:pStyle w:val="ConsPlusNormal"/>
        <w:spacing w:before="220"/>
        <w:ind w:firstLine="540"/>
        <w:jc w:val="both"/>
      </w:pPr>
      <w:r w:rsidRPr="00531D85">
        <w:t>5.2.4 Выезд-въезд из подземной встроенной стоянки автомобилей, а также выезд-въезд из лифта при транспортировании автомобилей в подземную стоянку следует предусматривать непосредственно наружу или через стоянку на первом или цокольном этаже. Въезды-выезды из подземных и встроенных стоянок, их сообщение с другими частями здания, устройство общих лифтовых шахт должны соответствовать требованиям нормативных документов по пожарной безопасности.</w:t>
      </w:r>
    </w:p>
    <w:p w:rsidR="00CC3DCF" w:rsidRPr="00531D85" w:rsidRDefault="00CC3DCF">
      <w:pPr>
        <w:pStyle w:val="ConsPlusNormal"/>
        <w:spacing w:before="220"/>
        <w:ind w:firstLine="540"/>
        <w:jc w:val="both"/>
      </w:pPr>
      <w:r w:rsidRPr="00531D85">
        <w:t>5.2.5</w:t>
      </w:r>
      <w:proofErr w:type="gramStart"/>
      <w:r w:rsidRPr="00531D85">
        <w:t xml:space="preserve"> П</w:t>
      </w:r>
      <w:proofErr w:type="gramEnd"/>
      <w:r w:rsidRPr="00531D85">
        <w:t>ри устройстве архитектурно-ландшафтных объектов (например, надземных садов) над подземными и полуподземными стоянками автомобилей необходимо выполнять следующие требования:</w:t>
      </w:r>
    </w:p>
    <w:p w:rsidR="00CC3DCF" w:rsidRPr="00531D85" w:rsidRDefault="00CC3DCF">
      <w:pPr>
        <w:pStyle w:val="ConsPlusNormal"/>
        <w:spacing w:before="220"/>
        <w:ind w:firstLine="540"/>
        <w:jc w:val="both"/>
      </w:pPr>
      <w:r w:rsidRPr="00531D85">
        <w:t>а) конструкцию верхнего покрытия стоянки автомобилей принимают аналогичной конструкции подъездов к зданию (для частичного устройства открытой парковки);</w:t>
      </w:r>
    </w:p>
    <w:p w:rsidR="00CC3DCF" w:rsidRPr="00531D85" w:rsidRDefault="00CC3DCF">
      <w:pPr>
        <w:pStyle w:val="ConsPlusNormal"/>
        <w:spacing w:before="220"/>
        <w:ind w:firstLine="540"/>
        <w:jc w:val="both"/>
      </w:pPr>
      <w:r w:rsidRPr="00531D85">
        <w:t>б) территория надземного сада должна быть ограничена бортом высотой 0,5 м для предотвращения заезда автомобилей. Спортивные площадки должны быть ограждены сеткой высотой до 4 м;</w:t>
      </w:r>
    </w:p>
    <w:p w:rsidR="00CC3DCF" w:rsidRPr="00531D85" w:rsidRDefault="00CC3DCF">
      <w:pPr>
        <w:pStyle w:val="ConsPlusNormal"/>
        <w:spacing w:before="220"/>
        <w:ind w:firstLine="540"/>
        <w:jc w:val="both"/>
      </w:pPr>
      <w:r w:rsidRPr="00531D85">
        <w:t>в) площадки (отдыха, игр и спорта, детские) следует располагать не ближе 15 м от вентиляционных шахт.</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Наземные стоянки автомобилей закрытого типа</w:t>
      </w:r>
    </w:p>
    <w:p w:rsidR="00CC3DCF" w:rsidRPr="00531D85" w:rsidRDefault="00CC3DCF">
      <w:pPr>
        <w:pStyle w:val="ConsPlusNormal"/>
        <w:jc w:val="both"/>
      </w:pPr>
    </w:p>
    <w:p w:rsidR="00CC3DCF" w:rsidRPr="00531D85" w:rsidRDefault="00CC3DCF">
      <w:pPr>
        <w:pStyle w:val="ConsPlusNormal"/>
        <w:ind w:firstLine="540"/>
        <w:jc w:val="both"/>
      </w:pPr>
      <w:bookmarkStart w:id="3" w:name="P261"/>
      <w:bookmarkEnd w:id="3"/>
      <w:r w:rsidRPr="00531D85">
        <w:t>5.2.6</w:t>
      </w:r>
      <w:proofErr w:type="gramStart"/>
      <w:r w:rsidRPr="00531D85">
        <w:t xml:space="preserve"> В</w:t>
      </w:r>
      <w:proofErr w:type="gramEnd"/>
      <w:r w:rsidRPr="00531D85">
        <w:t xml:space="preserve"> наземных автостоянках степеней огнестойкости I и II при хранении автомобилей индивидуальных владельцев в обособленных боксах предел огнестойкости перегородок между боксами должен быть R 45, класс конструктивной пожарной опасности - К0. Ворота в этих боксах (за исключением ворот выездов, ведущих непосредственно наружу) следует предусматривать в виде сетчатого ограждения.</w:t>
      </w:r>
    </w:p>
    <w:p w:rsidR="00CC3DCF" w:rsidRPr="00531D85" w:rsidRDefault="00CC3DCF">
      <w:pPr>
        <w:pStyle w:val="ConsPlusNormal"/>
        <w:spacing w:before="220"/>
        <w:ind w:firstLine="540"/>
        <w:jc w:val="both"/>
      </w:pPr>
      <w:r w:rsidRPr="00531D85">
        <w:t>5.2.7</w:t>
      </w:r>
      <w:proofErr w:type="gramStart"/>
      <w:r w:rsidRPr="00531D85">
        <w:t xml:space="preserve"> П</w:t>
      </w:r>
      <w:proofErr w:type="gramEnd"/>
      <w:r w:rsidRPr="00531D85">
        <w:t>ри применении в боксах установок объемного пожаротушения ворота в обособленных боксах следует предусматривать глухими, без устройства отверстий. В этом случае общие для всех этажей рампы, пандусы допускается не отделять от помещений хранения автомобилей противопожарными преградами, требуемыми 5.1.37.</w:t>
      </w:r>
    </w:p>
    <w:p w:rsidR="00CC3DCF" w:rsidRPr="00531D85" w:rsidRDefault="00CC3DCF">
      <w:pPr>
        <w:pStyle w:val="ConsPlusNormal"/>
        <w:spacing w:before="220"/>
        <w:ind w:firstLine="540"/>
        <w:jc w:val="both"/>
      </w:pPr>
      <w:r w:rsidRPr="00531D85">
        <w:t>5.2.8</w:t>
      </w:r>
      <w:proofErr w:type="gramStart"/>
      <w:r w:rsidRPr="00531D85">
        <w:t xml:space="preserve"> П</w:t>
      </w:r>
      <w:proofErr w:type="gramEnd"/>
      <w:r w:rsidRPr="00531D85">
        <w:t>ри наличии выезда из каждого бокса непосредственно наружу в одно-, двухэтажных зданиях степеней огнестойкости I - III, класса конструктивной пожарной опасности C0, следует выполнять перегородки из негорючих (НГ) материалов с ненормируемым пределом огнестойкости, а также глухие ворота. При этом в двухэтажных зданиях междуэтажные перекрытия должны быть противопожарными с пределом огнестойкости REI 45.</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Наземные плоскостные одноуровневые стоянки автомобилей открытого типа</w:t>
      </w:r>
    </w:p>
    <w:p w:rsidR="00CC3DCF" w:rsidRPr="00531D85" w:rsidRDefault="00CC3DCF">
      <w:pPr>
        <w:pStyle w:val="ConsPlusNormal"/>
        <w:jc w:val="both"/>
      </w:pPr>
    </w:p>
    <w:p w:rsidR="00CC3DCF" w:rsidRPr="00531D85" w:rsidRDefault="00CC3DCF">
      <w:pPr>
        <w:pStyle w:val="ConsPlusNormal"/>
        <w:ind w:firstLine="540"/>
        <w:jc w:val="both"/>
      </w:pPr>
      <w:r w:rsidRPr="00531D85">
        <w:t>5.2.9 Наземные плоскостные одноуровневые стоянки открытого типа (без устройства фундаментов) должны иметь ограждение, разнесенные места въезда-выезда, средства пожаротушения. Они также имеют охрану, средства сигнализации и учета времени, прочие автоматизированные системы.</w:t>
      </w:r>
    </w:p>
    <w:p w:rsidR="00CC3DCF" w:rsidRPr="00531D85" w:rsidRDefault="00CC3DCF">
      <w:pPr>
        <w:pStyle w:val="ConsPlusNormal"/>
        <w:spacing w:before="220"/>
        <w:ind w:firstLine="540"/>
        <w:jc w:val="both"/>
      </w:pPr>
      <w:r w:rsidRPr="00531D85">
        <w:t>5.2.10 Наименьшие расстояния до въездов-выездов стоянок автомобилей рекомендуется принимать:</w:t>
      </w:r>
    </w:p>
    <w:p w:rsidR="00CC3DCF" w:rsidRPr="00531D85" w:rsidRDefault="00CC3DCF">
      <w:pPr>
        <w:pStyle w:val="ConsPlusNormal"/>
        <w:spacing w:before="220"/>
        <w:ind w:firstLine="540"/>
        <w:jc w:val="both"/>
      </w:pPr>
      <w:r w:rsidRPr="00531D85">
        <w:t>- 50 м - от перекрестков магистральных улиц;</w:t>
      </w:r>
    </w:p>
    <w:p w:rsidR="00CC3DCF" w:rsidRPr="00531D85" w:rsidRDefault="00CC3DCF">
      <w:pPr>
        <w:pStyle w:val="ConsPlusNormal"/>
        <w:spacing w:before="220"/>
        <w:ind w:firstLine="540"/>
        <w:jc w:val="both"/>
      </w:pPr>
      <w:r w:rsidRPr="00531D85">
        <w:t>- 20 м - улиц местного значения;</w:t>
      </w:r>
    </w:p>
    <w:p w:rsidR="00CC3DCF" w:rsidRPr="00531D85" w:rsidRDefault="00CC3DCF">
      <w:pPr>
        <w:pStyle w:val="ConsPlusNormal"/>
        <w:spacing w:before="220"/>
        <w:ind w:firstLine="540"/>
        <w:jc w:val="both"/>
      </w:pPr>
      <w:r w:rsidRPr="00531D85">
        <w:lastRenderedPageBreak/>
        <w:t>- 30 м - от остановочных пунктов общественного пассажирского транспорта.</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Наземные стоянки автомобилей открытого типа</w:t>
      </w:r>
    </w:p>
    <w:p w:rsidR="00CC3DCF" w:rsidRPr="00531D85" w:rsidRDefault="00CC3DCF">
      <w:pPr>
        <w:pStyle w:val="ConsPlusNormal"/>
        <w:jc w:val="both"/>
      </w:pPr>
    </w:p>
    <w:p w:rsidR="00CC3DCF" w:rsidRPr="00531D85" w:rsidRDefault="00CC3DCF">
      <w:pPr>
        <w:pStyle w:val="ConsPlusNormal"/>
        <w:ind w:firstLine="540"/>
        <w:jc w:val="both"/>
      </w:pPr>
      <w:r w:rsidRPr="00531D85">
        <w:t>5.2.11 Ширина здания (между открытыми проемами в противоположных стенах) наземных стоянок автомобилей открытого типа (для легковых автомобилей) с естественным (без механического побуждения тяги) проветриванием и без противодымной вентиляции при пожаре не должна превышать 40 м.</w:t>
      </w:r>
    </w:p>
    <w:p w:rsidR="00CC3DCF" w:rsidRPr="00531D85" w:rsidRDefault="00CC3DCF">
      <w:pPr>
        <w:pStyle w:val="ConsPlusNormal"/>
        <w:spacing w:before="220"/>
        <w:ind w:firstLine="540"/>
        <w:jc w:val="both"/>
      </w:pPr>
      <w:r w:rsidRPr="00531D85">
        <w:t>5.2.12 Устройство боксов, сооружение стен (за исключением стен лестничных клеток) и перегородок, затрудняющих проветривание, не допускается.</w:t>
      </w:r>
    </w:p>
    <w:p w:rsidR="00CC3DCF" w:rsidRPr="00531D85" w:rsidRDefault="00CC3DCF">
      <w:pPr>
        <w:pStyle w:val="ConsPlusNormal"/>
        <w:spacing w:before="220"/>
        <w:ind w:firstLine="540"/>
        <w:jc w:val="both"/>
      </w:pPr>
      <w:bookmarkStart w:id="4" w:name="P277"/>
      <w:bookmarkEnd w:id="4"/>
      <w:r w:rsidRPr="00531D85">
        <w:t>5.2.13 Открытые проемы в наружных ограждающих конструкциях допускается закрывать сеткой или жалюзи, а для уменьшения воздействия атмосферных осадков над открытыми проемами следует предусматривать козырьки и жалюзи из негорючих (НГ) материалов. При этом должно быть обеспечено сквозное проветривание этажа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r w:rsidRPr="00531D85">
        <w:t>5.2.14</w:t>
      </w:r>
      <w:proofErr w:type="gramStart"/>
      <w:r w:rsidRPr="00531D85">
        <w:t xml:space="preserve"> В</w:t>
      </w:r>
      <w:proofErr w:type="gramEnd"/>
      <w:r w:rsidRPr="00531D85">
        <w:t xml:space="preserve"> зданиях степени огнестойкости IV ограждающие конструкции эвакуационных лестничных клеток и их элементов должны соответствовать требованиям, предъявляемым к лестничным клеткам зданий степени огнестойкости III.</w:t>
      </w:r>
    </w:p>
    <w:p w:rsidR="00CC3DCF" w:rsidRPr="00531D85" w:rsidRDefault="00CC3DCF">
      <w:pPr>
        <w:pStyle w:val="ConsPlusNormal"/>
        <w:spacing w:before="220"/>
        <w:ind w:firstLine="540"/>
        <w:jc w:val="both"/>
      </w:pPr>
      <w:r w:rsidRPr="00531D85">
        <w:t>5.2.15</w:t>
      </w:r>
      <w:proofErr w:type="gramStart"/>
      <w:r w:rsidRPr="00531D85">
        <w:t xml:space="preserve"> В</w:t>
      </w:r>
      <w:proofErr w:type="gramEnd"/>
      <w:r w:rsidRPr="00531D85">
        <w:t xml:space="preserve"> наземных стоянках автомобилей открытого типа системы дымоудаления и вентиляции предусматривать не требуется.</w:t>
      </w:r>
    </w:p>
    <w:p w:rsidR="00CC3DCF" w:rsidRPr="00531D85" w:rsidRDefault="00CC3DCF">
      <w:pPr>
        <w:pStyle w:val="ConsPlusNormal"/>
        <w:spacing w:before="220"/>
        <w:ind w:firstLine="540"/>
        <w:jc w:val="both"/>
      </w:pPr>
      <w:r w:rsidRPr="00531D85">
        <w:t>5.2.16</w:t>
      </w:r>
      <w:proofErr w:type="gramStart"/>
      <w:r w:rsidRPr="00531D85">
        <w:t xml:space="preserve"> В</w:t>
      </w:r>
      <w:proofErr w:type="gramEnd"/>
      <w:r w:rsidRPr="00531D85">
        <w:t xml:space="preserve"> стоянках автомобилей открытого типа следует предусматривать отапливаемое помещение для хранения первичных средств пожаротушения, средств индивидуальной защиты и пожарного инструмента (на первом этаже).</w:t>
      </w:r>
    </w:p>
    <w:p w:rsidR="00CC3DCF" w:rsidRPr="00531D85" w:rsidRDefault="00CC3DCF">
      <w:pPr>
        <w:pStyle w:val="ConsPlusNormal"/>
        <w:spacing w:before="220"/>
        <w:ind w:firstLine="540"/>
        <w:jc w:val="both"/>
      </w:pPr>
      <w:r w:rsidRPr="00531D85">
        <w:t>5.2.17</w:t>
      </w:r>
      <w:proofErr w:type="gramStart"/>
      <w:r w:rsidRPr="00531D85">
        <w:t xml:space="preserve"> В</w:t>
      </w:r>
      <w:proofErr w:type="gramEnd"/>
      <w:r w:rsidRPr="00531D85">
        <w:t xml:space="preserve"> проемах наружных стен стоянок автомобилей открытого типа допускается применять защитные устройства, а для уменьшения воздействия атмосферных осадков над открытыми проемами могут быть предусмотрены козырьки из негорючих (НГ) материалов. При этом должно быть обеспечено сквозное проветривание автомобильной стоянки (этажа).</w:t>
      </w:r>
    </w:p>
    <w:p w:rsidR="00CC3DCF" w:rsidRPr="00531D85" w:rsidRDefault="00CC3DCF">
      <w:pPr>
        <w:pStyle w:val="ConsPlusNormal"/>
        <w:spacing w:before="220"/>
        <w:ind w:firstLine="540"/>
        <w:jc w:val="both"/>
      </w:pPr>
      <w:r w:rsidRPr="00531D85">
        <w:t>5.2.18</w:t>
      </w:r>
      <w:proofErr w:type="gramStart"/>
      <w:r w:rsidRPr="00531D85">
        <w:t xml:space="preserve"> С</w:t>
      </w:r>
      <w:proofErr w:type="gramEnd"/>
      <w:r w:rsidRPr="00531D85">
        <w:t xml:space="preserve"> каждого этажа следует предусматривать не менее двух эвакуационных выходов.</w:t>
      </w:r>
    </w:p>
    <w:p w:rsidR="00CC3DCF" w:rsidRPr="00531D85" w:rsidRDefault="00CC3DCF">
      <w:pPr>
        <w:pStyle w:val="ConsPlusNormal"/>
        <w:spacing w:before="220"/>
        <w:ind w:firstLine="540"/>
        <w:jc w:val="both"/>
      </w:pPr>
      <w:r w:rsidRPr="00531D85">
        <w:t xml:space="preserve">При использовании в качестве эвакуационного пути прохода по пандусам на полуэтаж к лестничным клеткам проход должен быть шириной не менее 0,8 м и на 0,10 - 0,15 м возвышаться над проезжей частью или быть огорожен </w:t>
      </w:r>
      <w:proofErr w:type="spellStart"/>
      <w:r w:rsidRPr="00531D85">
        <w:t>колесоотбойником</w:t>
      </w:r>
      <w:proofErr w:type="spellEnd"/>
      <w:r w:rsidRPr="00531D85">
        <w:t>.</w:t>
      </w:r>
    </w:p>
    <w:p w:rsidR="00CC3DCF" w:rsidRPr="00531D85" w:rsidRDefault="00CC3DCF">
      <w:pPr>
        <w:pStyle w:val="ConsPlusNormal"/>
        <w:spacing w:before="220"/>
        <w:ind w:firstLine="540"/>
        <w:jc w:val="both"/>
      </w:pPr>
      <w:r w:rsidRPr="00531D85">
        <w:t>5.2.19 Конструкции лестничных клеток во всех зданиях стоянок автомобилей открытого типа, независимо от их степени огнестойкости, должны иметь предел огнестойкости не менее REI 90 и класс конструктивной пожарной опасности К</w:t>
      </w:r>
      <w:proofErr w:type="gramStart"/>
      <w:r w:rsidRPr="00531D85">
        <w:t>0</w:t>
      </w:r>
      <w:proofErr w:type="gramEnd"/>
      <w:r w:rsidRPr="00531D85">
        <w:t>.</w:t>
      </w:r>
    </w:p>
    <w:p w:rsidR="00CC3DCF" w:rsidRPr="00531D85" w:rsidRDefault="00CC3DCF">
      <w:pPr>
        <w:pStyle w:val="ConsPlusNormal"/>
        <w:spacing w:before="220"/>
        <w:ind w:firstLine="540"/>
        <w:jc w:val="both"/>
      </w:pPr>
      <w:r w:rsidRPr="00531D85">
        <w:t>5.2.20</w:t>
      </w:r>
      <w:proofErr w:type="gramStart"/>
      <w:r w:rsidRPr="00531D85">
        <w:t xml:space="preserve"> Н</w:t>
      </w:r>
      <w:proofErr w:type="gramEnd"/>
      <w:r w:rsidRPr="00531D85">
        <w:t xml:space="preserve">а стоянке автомобилей должны быть предусмотрены закольцованные </w:t>
      </w:r>
      <w:proofErr w:type="spellStart"/>
      <w:r w:rsidRPr="00531D85">
        <w:t>сухотрубы</w:t>
      </w:r>
      <w:proofErr w:type="spellEnd"/>
      <w:r w:rsidRPr="00531D85">
        <w:t xml:space="preserve"> с обратными клапанами у патрубков, выведенных наружу для передвижной пожарной техники.</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Модульные быстровозводимые стоянки автомобилей</w:t>
      </w:r>
    </w:p>
    <w:p w:rsidR="00CC3DCF" w:rsidRPr="00531D85" w:rsidRDefault="00CC3DCF">
      <w:pPr>
        <w:pStyle w:val="ConsPlusNormal"/>
        <w:jc w:val="both"/>
      </w:pPr>
    </w:p>
    <w:p w:rsidR="00CC3DCF" w:rsidRPr="00531D85" w:rsidRDefault="00CC3DCF">
      <w:pPr>
        <w:pStyle w:val="ConsPlusNormal"/>
        <w:ind w:firstLine="540"/>
        <w:jc w:val="both"/>
      </w:pPr>
      <w:r w:rsidRPr="00531D85">
        <w:t>5.2.21 Модульная быстровозводимая стоянка автомобилей - металлическая конструкция, собранная из типовых унифицированных элементов, с возможностью демонтажа без повреждения конструкции (временное сооружение), на которой поэтажно (</w:t>
      </w:r>
      <w:proofErr w:type="spellStart"/>
      <w:r w:rsidRPr="00531D85">
        <w:t>поярусно</w:t>
      </w:r>
      <w:proofErr w:type="spellEnd"/>
      <w:r w:rsidRPr="00531D85">
        <w:t>) размещают парковочные места. Конструкцию устанавливают на опорную железобетонную плиту или быстровозводимый фундамент. Модульные быстровозводимые стоянки автомобилей могут быть манежного, механизированного, полумеханизированного типов.</w:t>
      </w:r>
    </w:p>
    <w:p w:rsidR="00CC3DCF" w:rsidRPr="00531D85" w:rsidRDefault="00CC3DCF">
      <w:pPr>
        <w:pStyle w:val="ConsPlusNormal"/>
        <w:spacing w:before="220"/>
        <w:ind w:firstLine="540"/>
        <w:jc w:val="both"/>
      </w:pPr>
      <w:r w:rsidRPr="00531D85">
        <w:lastRenderedPageBreak/>
        <w:t xml:space="preserve">5.2.22 Модульные надстройки применяют на открытых площадях, над уже существующими плоскостными стоянками для увеличения числа </w:t>
      </w:r>
      <w:proofErr w:type="spellStart"/>
      <w:r w:rsidRPr="00531D85">
        <w:t>машино</w:t>
      </w:r>
      <w:proofErr w:type="spellEnd"/>
      <w:r w:rsidRPr="00531D85">
        <w:t>-мест. Их возведение не относится к капитальному строительству, в случае необходимости они могут быть демонтированы и перемещены на другую площадку. Модульная надстройка может быть установлена поэтажно и в различных конфигурациях.</w:t>
      </w:r>
    </w:p>
    <w:p w:rsidR="00CC3DCF" w:rsidRPr="00531D85" w:rsidRDefault="00CC3DCF">
      <w:pPr>
        <w:pStyle w:val="ConsPlusNormal"/>
        <w:spacing w:before="220"/>
        <w:ind w:firstLine="540"/>
        <w:jc w:val="both"/>
      </w:pPr>
      <w:r w:rsidRPr="00531D85">
        <w:t>5.2.23 Модульная надстройка должна быть оснащена осветительными приборами и барьерами безопасности.</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Плавучие (дебаркадерные) стоянки автомобилей</w:t>
      </w:r>
    </w:p>
    <w:p w:rsidR="00CC3DCF" w:rsidRPr="00531D85" w:rsidRDefault="00CC3DCF">
      <w:pPr>
        <w:pStyle w:val="ConsPlusNormal"/>
        <w:jc w:val="both"/>
      </w:pPr>
    </w:p>
    <w:p w:rsidR="00CC3DCF" w:rsidRPr="00531D85" w:rsidRDefault="00CC3DCF">
      <w:pPr>
        <w:pStyle w:val="ConsPlusNormal"/>
        <w:ind w:firstLine="540"/>
        <w:jc w:val="both"/>
      </w:pPr>
      <w:r w:rsidRPr="00531D85">
        <w:t>5.2.24 Плавучие (дебаркадерные) стоянки автомобилей могут размещаться, при необходимости, на существующих или вновь возводимых дебаркадерах при нехватке городских парковочных площадей. Дебаркадер состоит из стационарно установленного плавучего понтона и надстройки на нем.</w:t>
      </w:r>
    </w:p>
    <w:p w:rsidR="00CC3DCF" w:rsidRPr="00531D85" w:rsidRDefault="00CC3DCF">
      <w:pPr>
        <w:pStyle w:val="ConsPlusNormal"/>
        <w:spacing w:before="220"/>
        <w:ind w:firstLine="540"/>
        <w:jc w:val="both"/>
      </w:pPr>
      <w:r w:rsidRPr="00531D85">
        <w:t>Надстройка может быть однопалубной (</w:t>
      </w:r>
      <w:proofErr w:type="spellStart"/>
      <w:r w:rsidRPr="00531D85">
        <w:t>однодечный</w:t>
      </w:r>
      <w:proofErr w:type="spellEnd"/>
      <w:r w:rsidRPr="00531D85">
        <w:t xml:space="preserve"> дебаркадер) или двухпалубной (</w:t>
      </w:r>
      <w:proofErr w:type="spellStart"/>
      <w:r w:rsidRPr="00531D85">
        <w:t>двухдечный</w:t>
      </w:r>
      <w:proofErr w:type="spellEnd"/>
      <w:r w:rsidRPr="00531D85">
        <w:t xml:space="preserve"> дебаркадер).</w:t>
      </w:r>
    </w:p>
    <w:p w:rsidR="00CC3DCF" w:rsidRPr="00531D85" w:rsidRDefault="00CC3DCF">
      <w:pPr>
        <w:pStyle w:val="ConsPlusNormal"/>
        <w:spacing w:before="220"/>
        <w:ind w:firstLine="540"/>
        <w:jc w:val="both"/>
      </w:pPr>
      <w:r w:rsidRPr="00531D85">
        <w:t>5.2.25 Загрузку автомобилей на дебаркадерную стоянку осуществляют по трапам или механическим способом без участия владельца.</w:t>
      </w:r>
    </w:p>
    <w:p w:rsidR="00CC3DCF" w:rsidRPr="00531D85" w:rsidRDefault="00CC3DCF">
      <w:pPr>
        <w:pStyle w:val="ConsPlusNormal"/>
        <w:spacing w:before="220"/>
        <w:ind w:firstLine="540"/>
        <w:jc w:val="both"/>
      </w:pPr>
      <w:r w:rsidRPr="00531D85">
        <w:t>Плавучие (дебаркадерные) стоянки автомобилей допускается проектировать с использованием незащищенного металлического каркаса и ограждающих конструкций из негорючих (НГ) материалов.</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Механизированные стоянки автомобилей</w:t>
      </w:r>
    </w:p>
    <w:p w:rsidR="00CC3DCF" w:rsidRPr="00531D85" w:rsidRDefault="00CC3DCF">
      <w:pPr>
        <w:pStyle w:val="ConsPlusNormal"/>
        <w:jc w:val="both"/>
      </w:pPr>
    </w:p>
    <w:p w:rsidR="00CC3DCF" w:rsidRPr="00531D85" w:rsidRDefault="00CC3DCF">
      <w:pPr>
        <w:pStyle w:val="ConsPlusNormal"/>
        <w:ind w:firstLine="540"/>
        <w:jc w:val="both"/>
      </w:pPr>
      <w:r w:rsidRPr="00531D85">
        <w:t>5.2.26</w:t>
      </w:r>
      <w:proofErr w:type="gramStart"/>
      <w:r w:rsidRPr="00531D85">
        <w:t xml:space="preserve"> Д</w:t>
      </w:r>
      <w:proofErr w:type="gramEnd"/>
      <w:r w:rsidRPr="00531D85">
        <w:t>опускается многоярусное стеллажное хранение автомобилей на механизированной стоянке автомобилей с использованием механизированных средств доставки и установки автомобиля от приемного бокса в ячейку хранения и обратно, при оборудовании ячеек (мест) хранения и парковочного бокса средствами автоматического пожаротушения, обеспечивающими орошение каждого яруса парковочных мест.</w:t>
      </w:r>
    </w:p>
    <w:p w:rsidR="00CC3DCF" w:rsidRPr="00531D85" w:rsidRDefault="00CC3DCF">
      <w:pPr>
        <w:pStyle w:val="ConsPlusNormal"/>
        <w:spacing w:before="220"/>
        <w:ind w:firstLine="540"/>
        <w:jc w:val="both"/>
      </w:pPr>
      <w:r w:rsidRPr="00531D85">
        <w:t xml:space="preserve">В механизированных и полумеханизированных стоянках автомобилей габариты </w:t>
      </w:r>
      <w:proofErr w:type="spellStart"/>
      <w:r w:rsidRPr="00531D85">
        <w:t>машино</w:t>
      </w:r>
      <w:proofErr w:type="spellEnd"/>
      <w:r w:rsidRPr="00531D85">
        <w:t>-мест и число ярусов хранения определяют технологическими требованиями с учетом размеров и компоновки оборудования.</w:t>
      </w:r>
    </w:p>
    <w:p w:rsidR="00CC3DCF" w:rsidRPr="00531D85" w:rsidRDefault="00CC3DCF">
      <w:pPr>
        <w:pStyle w:val="ConsPlusNormal"/>
        <w:spacing w:before="220"/>
        <w:ind w:firstLine="540"/>
        <w:jc w:val="both"/>
      </w:pPr>
      <w:r w:rsidRPr="00531D85">
        <w:t>Выделяют следующие типы механизированных систем стоянок автомобилей:</w:t>
      </w:r>
    </w:p>
    <w:p w:rsidR="00CC3DCF" w:rsidRPr="00531D85" w:rsidRDefault="00CC3DCF">
      <w:pPr>
        <w:pStyle w:val="ConsPlusNormal"/>
        <w:spacing w:before="220"/>
        <w:ind w:firstLine="540"/>
        <w:jc w:val="both"/>
      </w:pPr>
      <w:r w:rsidRPr="00531D85">
        <w:t>а) башенные - многоярусная вертикально ориентированная самонесущая конструкция, состоящая из центрального подъемника лифтового типа с одн</w:t>
      </w:r>
      <w:proofErr w:type="gramStart"/>
      <w:r w:rsidRPr="00531D85">
        <w:t>о-</w:t>
      </w:r>
      <w:proofErr w:type="gramEnd"/>
      <w:r w:rsidRPr="00531D85">
        <w:t xml:space="preserve"> или </w:t>
      </w:r>
      <w:proofErr w:type="spellStart"/>
      <w:r w:rsidRPr="00531D85">
        <w:t>двухкоординатным</w:t>
      </w:r>
      <w:proofErr w:type="spellEnd"/>
      <w:r w:rsidRPr="00531D85">
        <w:t xml:space="preserve"> манипулятором и расположенными по двум - четырем сторонам от него стеллажами с продольными или поперечными ячейками для хранения автомобилей;</w:t>
      </w:r>
    </w:p>
    <w:p w:rsidR="00CC3DCF" w:rsidRPr="00531D85" w:rsidRDefault="00CC3DCF">
      <w:pPr>
        <w:pStyle w:val="ConsPlusNormal"/>
        <w:spacing w:before="220"/>
        <w:ind w:firstLine="540"/>
        <w:jc w:val="both"/>
      </w:pPr>
      <w:r w:rsidRPr="00531D85">
        <w:t>б) многоэтажные - с парой вертикальных рядов стационарных мест хранения автомобилей, между которыми предусмотрено пространство для перемещения механизированного устройства;</w:t>
      </w:r>
    </w:p>
    <w:p w:rsidR="00CC3DCF" w:rsidRPr="00531D85" w:rsidRDefault="00CC3DCF">
      <w:pPr>
        <w:pStyle w:val="ConsPlusNormal"/>
        <w:spacing w:before="220"/>
        <w:ind w:firstLine="540"/>
        <w:jc w:val="both"/>
      </w:pPr>
      <w:r w:rsidRPr="00531D85">
        <w:t>в) стеллажные многоярусные - одно- или двухрядный стеллаж с ячейками для хранения автомобилей, перемещение которых осуществляют подъемниками и дву</w:t>
      </w:r>
      <w:proofErr w:type="gramStart"/>
      <w:r w:rsidRPr="00531D85">
        <w:t>х-</w:t>
      </w:r>
      <w:proofErr w:type="gramEnd"/>
      <w:r w:rsidRPr="00531D85">
        <w:t xml:space="preserve"> или </w:t>
      </w:r>
      <w:proofErr w:type="spellStart"/>
      <w:r w:rsidRPr="00531D85">
        <w:t>трехкоординатными</w:t>
      </w:r>
      <w:proofErr w:type="spellEnd"/>
      <w:r w:rsidRPr="00531D85">
        <w:t xml:space="preserve"> манипуляторами;</w:t>
      </w:r>
    </w:p>
    <w:p w:rsidR="00CC3DCF" w:rsidRPr="00531D85" w:rsidRDefault="00CC3DCF">
      <w:pPr>
        <w:pStyle w:val="ConsPlusNormal"/>
        <w:spacing w:before="220"/>
        <w:ind w:firstLine="540"/>
        <w:jc w:val="both"/>
      </w:pPr>
      <w:proofErr w:type="gramStart"/>
      <w:r w:rsidRPr="00531D85">
        <w:t>г) роторные - с перемещением автомобилей по криволинейной траектории;</w:t>
      </w:r>
      <w:proofErr w:type="gramEnd"/>
    </w:p>
    <w:p w:rsidR="00CC3DCF" w:rsidRPr="00531D85" w:rsidRDefault="00CC3DCF">
      <w:pPr>
        <w:pStyle w:val="ConsPlusNormal"/>
        <w:spacing w:before="220"/>
        <w:ind w:firstLine="540"/>
        <w:jc w:val="both"/>
      </w:pPr>
      <w:r w:rsidRPr="00531D85">
        <w:t xml:space="preserve">д) трехмерные матричной системы - характеризуются максимальным заполнением пространства стоянки автомобилей подвижными ячейками хранения автомобилей в объеме </w:t>
      </w:r>
      <w:r w:rsidRPr="00531D85">
        <w:lastRenderedPageBreak/>
        <w:t>матрицы.</w:t>
      </w:r>
    </w:p>
    <w:p w:rsidR="00CC3DCF" w:rsidRPr="00531D85" w:rsidRDefault="00CC3DCF">
      <w:pPr>
        <w:pStyle w:val="ConsPlusNormal"/>
        <w:spacing w:before="220"/>
        <w:ind w:firstLine="540"/>
        <w:jc w:val="both"/>
      </w:pPr>
      <w:r w:rsidRPr="00531D85">
        <w:t xml:space="preserve">5.2.27 Механизированные стоянки автомобилей допускается проектировать </w:t>
      </w:r>
      <w:proofErr w:type="gramStart"/>
      <w:r w:rsidRPr="00531D85">
        <w:t>наземными</w:t>
      </w:r>
      <w:proofErr w:type="gramEnd"/>
      <w:r w:rsidRPr="00531D85">
        <w:t xml:space="preserve"> и подземными. Допускается пристраивать наземные стоянки автомобилей только к глухим стенам (предел огнестойкости не менее REI 150) зданий другого назначения (за исключением лечебных организаций со стационаром, общеобразовательных и дошкольных образовательных организаций). Высота механизированных стоянок автомобилей, пристроенных к зданиям другого назначения или встроенных в них, определяется высотой основного здания.</w:t>
      </w:r>
    </w:p>
    <w:p w:rsidR="00CC3DCF" w:rsidRPr="00531D85" w:rsidRDefault="00CC3DCF">
      <w:pPr>
        <w:pStyle w:val="ConsPlusNormal"/>
        <w:spacing w:before="220"/>
        <w:ind w:firstLine="540"/>
        <w:jc w:val="both"/>
      </w:pPr>
      <w:r w:rsidRPr="00531D85">
        <w:t>5.2.28 Состав и площади помещений, ячеек (мест) хранения, параметры стоянок автомобилей принимают в соответствии с техническими особенностями используемой системы парковки автомобилей.</w:t>
      </w:r>
    </w:p>
    <w:p w:rsidR="00CC3DCF" w:rsidRPr="00531D85" w:rsidRDefault="00CC3DCF">
      <w:pPr>
        <w:pStyle w:val="ConsPlusNormal"/>
        <w:spacing w:before="220"/>
        <w:ind w:firstLine="540"/>
        <w:jc w:val="both"/>
      </w:pPr>
      <w:r w:rsidRPr="00531D85">
        <w:t xml:space="preserve">Управление механизированными устройствами, </w:t>
      </w:r>
      <w:proofErr w:type="gramStart"/>
      <w:r w:rsidRPr="00531D85">
        <w:t>контроль за</w:t>
      </w:r>
      <w:proofErr w:type="gramEnd"/>
      <w:r w:rsidRPr="00531D85">
        <w:t xml:space="preserve"> их работой и пожарной безопасностью стоянок следует осуществлять из помещений диспетчерских, расположенных на посадочном этаже.</w:t>
      </w:r>
    </w:p>
    <w:p w:rsidR="00CC3DCF" w:rsidRPr="00531D85" w:rsidRDefault="00CC3DCF">
      <w:pPr>
        <w:pStyle w:val="ConsPlusNormal"/>
        <w:spacing w:before="220"/>
        <w:ind w:firstLine="540"/>
        <w:jc w:val="both"/>
      </w:pPr>
      <w:r w:rsidRPr="00531D85">
        <w:t>Механизированная стоянка автомобилей включает в себя:</w:t>
      </w:r>
    </w:p>
    <w:p w:rsidR="00CC3DCF" w:rsidRPr="00531D85" w:rsidRDefault="00CC3DCF">
      <w:pPr>
        <w:pStyle w:val="ConsPlusNormal"/>
        <w:spacing w:before="220"/>
        <w:ind w:firstLine="540"/>
        <w:jc w:val="both"/>
      </w:pPr>
      <w:r w:rsidRPr="00531D85">
        <w:t>- подъездные пути к терминалу для размещения очереди автомобилей;</w:t>
      </w:r>
    </w:p>
    <w:p w:rsidR="00CC3DCF" w:rsidRPr="00531D85" w:rsidRDefault="00CC3DCF">
      <w:pPr>
        <w:pStyle w:val="ConsPlusNormal"/>
        <w:spacing w:before="220"/>
        <w:ind w:firstLine="540"/>
        <w:jc w:val="both"/>
      </w:pPr>
      <w:r w:rsidRPr="00531D85">
        <w:t>- терминалы передачи автомобилей устройствам механизированной автомобильной парковки;</w:t>
      </w:r>
    </w:p>
    <w:p w:rsidR="00CC3DCF" w:rsidRPr="00531D85" w:rsidRDefault="00CC3DCF">
      <w:pPr>
        <w:pStyle w:val="ConsPlusNormal"/>
        <w:spacing w:before="220"/>
        <w:ind w:firstLine="540"/>
        <w:jc w:val="both"/>
      </w:pPr>
      <w:proofErr w:type="gramStart"/>
      <w:r w:rsidRPr="00531D85">
        <w:t>- механизированные устройства горизонтального и вертикального перемещений автомобилей;</w:t>
      </w:r>
      <w:proofErr w:type="gramEnd"/>
    </w:p>
    <w:p w:rsidR="00CC3DCF" w:rsidRPr="00531D85" w:rsidRDefault="00CC3DCF">
      <w:pPr>
        <w:pStyle w:val="ConsPlusNormal"/>
        <w:spacing w:before="220"/>
        <w:ind w:firstLine="540"/>
        <w:jc w:val="both"/>
      </w:pPr>
      <w:r w:rsidRPr="00531D85">
        <w:t>- рабочие области механизированных устройств;</w:t>
      </w:r>
    </w:p>
    <w:p w:rsidR="00CC3DCF" w:rsidRPr="00531D85" w:rsidRDefault="00CC3DCF">
      <w:pPr>
        <w:pStyle w:val="ConsPlusNormal"/>
        <w:spacing w:before="220"/>
        <w:ind w:firstLine="540"/>
        <w:jc w:val="both"/>
      </w:pPr>
      <w:r w:rsidRPr="00531D85">
        <w:t>- места хранения автомобилей.</w:t>
      </w:r>
    </w:p>
    <w:p w:rsidR="00CC3DCF" w:rsidRPr="00531D85" w:rsidRDefault="00CC3DCF">
      <w:pPr>
        <w:pStyle w:val="ConsPlusNormal"/>
        <w:spacing w:before="220"/>
        <w:ind w:firstLine="540"/>
        <w:jc w:val="both"/>
      </w:pPr>
      <w:r w:rsidRPr="00531D85">
        <w:t>5.2.29 Механизированные стоянки автомобилей необходимо оборудовать установками автоматического пожаротушения в соответствии с нормативными документами по пожарной безопасности.</w:t>
      </w:r>
    </w:p>
    <w:p w:rsidR="00CC3DCF" w:rsidRPr="00531D85" w:rsidRDefault="00CC3DCF">
      <w:pPr>
        <w:pStyle w:val="ConsPlusNormal"/>
        <w:spacing w:before="220"/>
        <w:ind w:firstLine="540"/>
        <w:jc w:val="both"/>
      </w:pPr>
      <w:r w:rsidRPr="00531D85">
        <w:t>5.2.30 Здания (сооружения) надземных механизированных стоянок автомобилей должны быть класса конструктивной пожарной опасности C0. В надземных зданиях (сооружениях) степени огнестойкости IV допускается использовать незащищенный металлический каркас и ограждающие конструкции из негорючих (НГ) материалов или материалов группы Г</w:t>
      </w:r>
      <w:proofErr w:type="gramStart"/>
      <w:r w:rsidRPr="00531D85">
        <w:t>1</w:t>
      </w:r>
      <w:proofErr w:type="gramEnd"/>
      <w:r w:rsidRPr="00531D85">
        <w:t>, без применения горючих теплоизоляционных материалов.</w:t>
      </w:r>
    </w:p>
    <w:p w:rsidR="00CC3DCF" w:rsidRPr="00531D85" w:rsidRDefault="00CC3DCF">
      <w:pPr>
        <w:pStyle w:val="ConsPlusNormal"/>
        <w:spacing w:before="220"/>
        <w:ind w:firstLine="540"/>
        <w:jc w:val="both"/>
      </w:pPr>
      <w:r w:rsidRPr="00531D85">
        <w:t xml:space="preserve">5.2.31 Блок стоянки автомобилей с механизированным устройством следует предусматривать вместимостью не более 100 </w:t>
      </w:r>
      <w:proofErr w:type="spellStart"/>
      <w:r w:rsidRPr="00531D85">
        <w:t>машино</w:t>
      </w:r>
      <w:proofErr w:type="spellEnd"/>
      <w:r w:rsidRPr="00531D85">
        <w:t>-мест и высотой здания не более 28 м.</w:t>
      </w:r>
    </w:p>
    <w:p w:rsidR="00CC3DCF" w:rsidRPr="00531D85" w:rsidRDefault="00CC3DCF">
      <w:pPr>
        <w:pStyle w:val="ConsPlusNormal"/>
        <w:spacing w:before="220"/>
        <w:ind w:firstLine="540"/>
        <w:jc w:val="both"/>
      </w:pPr>
      <w:r w:rsidRPr="00531D85">
        <w:t>К каждому из блоков механизированной стоянки автомобилей должны быть обеспечены подъезд пожарных машин и возможность доступа пожарных подразделений на любой этаж (ярус) с двух противоположных сторон блока стоянки автомобилей (через остекленные или открытые проемы).</w:t>
      </w:r>
    </w:p>
    <w:p w:rsidR="00CC3DCF" w:rsidRPr="00531D85" w:rsidRDefault="00CC3DCF">
      <w:pPr>
        <w:pStyle w:val="ConsPlusNormal"/>
        <w:spacing w:before="220"/>
        <w:ind w:firstLine="540"/>
        <w:jc w:val="both"/>
      </w:pPr>
      <w:r w:rsidRPr="00531D85">
        <w:t xml:space="preserve">При высоте сооружения до 15 м над землей вместимость блока допускается увеличивать до 150 </w:t>
      </w:r>
      <w:proofErr w:type="spellStart"/>
      <w:r w:rsidRPr="00531D85">
        <w:t>машино</w:t>
      </w:r>
      <w:proofErr w:type="spellEnd"/>
      <w:r w:rsidRPr="00531D85">
        <w:t>-мест. В блоке стоянки автомобилей с механизированным устройством для технического обслуживания систем механизированных устройств по этажам (ярусам) допускается устройство открытой лестницы из негорючих (НГ) материалов.</w:t>
      </w:r>
    </w:p>
    <w:p w:rsidR="00CC3DCF" w:rsidRPr="00531D85" w:rsidRDefault="00CC3DCF">
      <w:pPr>
        <w:pStyle w:val="ConsPlusNormal"/>
        <w:spacing w:before="220"/>
        <w:ind w:firstLine="540"/>
        <w:jc w:val="both"/>
      </w:pPr>
      <w:r w:rsidRPr="00531D85">
        <w:t>5.2.32 Механизированные стоянки автомобилей допускается проектировать не ниже степени огнестойкости IV и класса конструктивной пожарной опасности C0.</w:t>
      </w:r>
    </w:p>
    <w:p w:rsidR="00CC3DCF" w:rsidRPr="00531D85" w:rsidRDefault="00CC3DCF">
      <w:pPr>
        <w:pStyle w:val="ConsPlusNormal"/>
        <w:spacing w:before="220"/>
        <w:ind w:firstLine="540"/>
        <w:jc w:val="both"/>
      </w:pPr>
      <w:r w:rsidRPr="00531D85">
        <w:lastRenderedPageBreak/>
        <w:t>Помещения подземных механизированных стоянок автомобилей должны предусматриваться в отдельном пожарном отсеке, выделенном противопожарными стенами и перекрытиями 1-го типа.</w:t>
      </w:r>
    </w:p>
    <w:p w:rsidR="00CC3DCF" w:rsidRPr="00531D85" w:rsidRDefault="00CC3DCF">
      <w:pPr>
        <w:pStyle w:val="ConsPlusNormal"/>
        <w:spacing w:before="220"/>
        <w:ind w:firstLine="540"/>
        <w:jc w:val="both"/>
      </w:pPr>
      <w:r w:rsidRPr="00531D85">
        <w:t>5.2.33</w:t>
      </w:r>
      <w:proofErr w:type="gramStart"/>
      <w:r w:rsidRPr="00531D85">
        <w:t xml:space="preserve"> В</w:t>
      </w:r>
      <w:proofErr w:type="gramEnd"/>
      <w:r w:rsidRPr="00531D85">
        <w:t xml:space="preserve"> механизированных стоянках автомобилей открытого типа ограждающие конструкции могут предусматриваться в соответствии с 5.2.13. Системы вентиляции и дымоудаления предусматривать не требуется.</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Обвалованные стоянки автомобилей</w:t>
      </w:r>
    </w:p>
    <w:p w:rsidR="00CC3DCF" w:rsidRPr="00531D85" w:rsidRDefault="00CC3DCF">
      <w:pPr>
        <w:pStyle w:val="ConsPlusNormal"/>
        <w:jc w:val="both"/>
      </w:pPr>
    </w:p>
    <w:p w:rsidR="00CC3DCF" w:rsidRPr="00531D85" w:rsidRDefault="00CC3DCF">
      <w:pPr>
        <w:pStyle w:val="ConsPlusNormal"/>
        <w:ind w:firstLine="540"/>
        <w:jc w:val="both"/>
      </w:pPr>
      <w:r w:rsidRPr="00531D85">
        <w:t xml:space="preserve">5.2.34 Обвалованные стоянки автомобилей предназначены для строительства на </w:t>
      </w:r>
      <w:proofErr w:type="spellStart"/>
      <w:r w:rsidRPr="00531D85">
        <w:t>внутридворовых</w:t>
      </w:r>
      <w:proofErr w:type="spellEnd"/>
      <w:r w:rsidRPr="00531D85">
        <w:t xml:space="preserve"> территориях жилых районов, микрорайонов, кварталов, с использованием покрытия стоянки автомобилей для благоустройства и озеленения, игровых и спортивных площадок.</w:t>
      </w:r>
    </w:p>
    <w:p w:rsidR="00CC3DCF" w:rsidRPr="00531D85" w:rsidRDefault="00CC3DCF">
      <w:pPr>
        <w:pStyle w:val="ConsPlusNormal"/>
        <w:spacing w:before="220"/>
        <w:ind w:firstLine="540"/>
        <w:jc w:val="both"/>
      </w:pPr>
      <w:r w:rsidRPr="00531D85">
        <w:t>5.2.35 Расстояние от въезда-выезда со стоянки автомобилей и вентиляционных шахт стоянки до зданий иного назначения регламентируется требованиями СанПиН 2.2.1/2.1.1.1200.</w:t>
      </w:r>
    </w:p>
    <w:p w:rsidR="00CC3DCF" w:rsidRPr="00531D85" w:rsidRDefault="00CC3DCF">
      <w:pPr>
        <w:pStyle w:val="ConsPlusNormal"/>
        <w:spacing w:before="220"/>
        <w:ind w:firstLine="540"/>
        <w:jc w:val="both"/>
      </w:pPr>
      <w:r w:rsidRPr="00531D85">
        <w:t>5.2.36 Минимальные расстояния от обвалованных сторон стоянок автомобилей до зданий не лимитируют.</w:t>
      </w:r>
    </w:p>
    <w:p w:rsidR="00CC3DCF" w:rsidRPr="00531D85" w:rsidRDefault="00CC3DCF">
      <w:pPr>
        <w:pStyle w:val="ConsPlusNormal"/>
        <w:spacing w:before="220"/>
        <w:ind w:firstLine="540"/>
        <w:jc w:val="both"/>
      </w:pPr>
      <w:r w:rsidRPr="00531D85">
        <w:t>5.2.37 Класс конструктивной пожарной опасности обвалованных стоянок автомобилей следует предусматривать не ниже C0, степень огнестойкости - не ниже II.</w:t>
      </w:r>
    </w:p>
    <w:p w:rsidR="00CC3DCF" w:rsidRPr="00531D85" w:rsidRDefault="00CC3DCF">
      <w:pPr>
        <w:pStyle w:val="ConsPlusNormal"/>
        <w:jc w:val="both"/>
      </w:pPr>
    </w:p>
    <w:p w:rsidR="00CC3DCF" w:rsidRPr="00531D85" w:rsidRDefault="00CC3DCF">
      <w:pPr>
        <w:pStyle w:val="ConsPlusNormal"/>
        <w:ind w:firstLine="540"/>
        <w:jc w:val="both"/>
        <w:outlineLvl w:val="3"/>
      </w:pPr>
      <w:r w:rsidRPr="00531D85">
        <w:t>Полумеханизированные стоянки автомобилей</w:t>
      </w:r>
    </w:p>
    <w:p w:rsidR="00CC3DCF" w:rsidRPr="00531D85" w:rsidRDefault="00CC3DCF">
      <w:pPr>
        <w:pStyle w:val="ConsPlusNormal"/>
        <w:jc w:val="both"/>
      </w:pPr>
    </w:p>
    <w:p w:rsidR="00CC3DCF" w:rsidRPr="00531D85" w:rsidRDefault="00CC3DCF">
      <w:pPr>
        <w:pStyle w:val="ConsPlusNormal"/>
        <w:ind w:firstLine="540"/>
        <w:jc w:val="both"/>
      </w:pPr>
      <w:r w:rsidRPr="00531D85">
        <w:t>5.2.38</w:t>
      </w:r>
      <w:proofErr w:type="gramStart"/>
      <w:r w:rsidRPr="00531D85">
        <w:t xml:space="preserve"> В</w:t>
      </w:r>
      <w:proofErr w:type="gramEnd"/>
      <w:r w:rsidRPr="00531D85">
        <w:t xml:space="preserve"> стоянках автомобилей с полумеханизированной парковкой, размещаемых в зданиях не ниже степени огнестойкости III (в подземных стоянках не ниже степени огнестойкости I) и класса конструктивной пожарной опасности C0, допускается в пределах одного этажа предусматривать двухуровневое хранение автомобилей. При использовании в таких стоянках установок автоматического водяного пожаротушения размещение оросителей должно обеспечивать орошение автомобилей на каждом уровне хранения.</w:t>
      </w:r>
    </w:p>
    <w:p w:rsidR="00CC3DCF" w:rsidRPr="00531D85" w:rsidRDefault="00CC3DCF">
      <w:pPr>
        <w:pStyle w:val="ConsPlusNormal"/>
        <w:spacing w:before="220"/>
        <w:ind w:firstLine="540"/>
        <w:jc w:val="both"/>
      </w:pPr>
      <w:r w:rsidRPr="00531D85">
        <w:t>5.2.39</w:t>
      </w:r>
      <w:proofErr w:type="gramStart"/>
      <w:r w:rsidRPr="00531D85">
        <w:t xml:space="preserve"> В</w:t>
      </w:r>
      <w:proofErr w:type="gramEnd"/>
      <w:r w:rsidRPr="00531D85">
        <w:t xml:space="preserve"> одноэтажных подземных полумеханизированных стоянках автомобилей разрешается размещение автомобиля в два яруса на этаже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r w:rsidRPr="00531D85">
        <w:t>5.2.40 Состав и площади помещений, ячеек (мест) хранения, параметры стоянок автомобилей принимаются в соответствии с техническими особенностями используемой системы парковки автомобилей.</w:t>
      </w:r>
    </w:p>
    <w:p w:rsidR="00CC3DCF" w:rsidRPr="00531D85" w:rsidRDefault="00CC3DCF">
      <w:pPr>
        <w:pStyle w:val="ConsPlusNormal"/>
        <w:spacing w:before="220"/>
        <w:ind w:firstLine="540"/>
        <w:jc w:val="both"/>
      </w:pPr>
      <w:r w:rsidRPr="00531D85">
        <w:t>5.2.41</w:t>
      </w:r>
      <w:proofErr w:type="gramStart"/>
      <w:r w:rsidRPr="00531D85">
        <w:t xml:space="preserve"> С</w:t>
      </w:r>
      <w:proofErr w:type="gramEnd"/>
      <w:r w:rsidRPr="00531D85">
        <w:t xml:space="preserve"> каждого уровня хранения полумеханизированной стоянки автомобилей следует предусматривать не менее двух рассредоточенных выходов для эвакуации.</w:t>
      </w:r>
    </w:p>
    <w:p w:rsidR="00CC3DCF" w:rsidRPr="00531D85" w:rsidRDefault="00CC3DCF">
      <w:pPr>
        <w:pStyle w:val="ConsPlusNormal"/>
        <w:jc w:val="both"/>
      </w:pPr>
    </w:p>
    <w:p w:rsidR="00CC3DCF" w:rsidRPr="00531D85" w:rsidRDefault="00531D85" w:rsidP="00531D85">
      <w:pPr>
        <w:pStyle w:val="ConsPlusNormal"/>
        <w:jc w:val="center"/>
        <w:outlineLvl w:val="1"/>
        <w:rPr>
          <w:b/>
        </w:rPr>
      </w:pPr>
      <w:r w:rsidRPr="00531D85">
        <w:rPr>
          <w:b/>
        </w:rPr>
        <w:t>6. ИНЖЕНЕРНОЕ ОБОРУДОВАНИЕ И СЕТИ ИНЖЕНЕРНО-ТЕХНИЧЕСКОГО ОБЕСПЕЧЕНИЯ</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6.1. Общие требования</w:t>
      </w:r>
    </w:p>
    <w:p w:rsidR="00CC3DCF" w:rsidRPr="00531D85" w:rsidRDefault="00CC3DCF">
      <w:pPr>
        <w:pStyle w:val="ConsPlusNormal"/>
        <w:spacing w:before="220"/>
        <w:ind w:firstLine="540"/>
        <w:jc w:val="both"/>
      </w:pPr>
      <w:r w:rsidRPr="00531D85">
        <w:t>6.1.1 Сети инженерно-технического обеспечения стоянок автомобилей и их инженерное оборудование следует предусматривать с учетом требований СП 30.13330, СП 32.13330, СП 60.13330, СП 104.13330 и нормативных документов по пожарной безопасности, кроме случаев, специально оговоренных в настоящем своде правил.</w:t>
      </w:r>
    </w:p>
    <w:p w:rsidR="00CC3DCF" w:rsidRPr="00531D85" w:rsidRDefault="00CC3DCF">
      <w:pPr>
        <w:pStyle w:val="ConsPlusNormal"/>
        <w:spacing w:before="220"/>
        <w:ind w:firstLine="540"/>
        <w:jc w:val="both"/>
      </w:pPr>
      <w:r w:rsidRPr="00531D85">
        <w:t xml:space="preserve">В стоянках автомобилей требования к системам вентиляции следует принимать по указанным документам как для складских зданий, относящихся по взрывопожарной и пожарной </w:t>
      </w:r>
      <w:r w:rsidRPr="00531D85">
        <w:lastRenderedPageBreak/>
        <w:t>опасности к категории B.</w:t>
      </w:r>
    </w:p>
    <w:p w:rsidR="00CC3DCF" w:rsidRPr="00531D85" w:rsidRDefault="00CC3DCF">
      <w:pPr>
        <w:pStyle w:val="ConsPlusNormal"/>
        <w:spacing w:before="220"/>
        <w:ind w:firstLine="540"/>
        <w:jc w:val="both"/>
      </w:pPr>
      <w:r w:rsidRPr="00531D85">
        <w:t>6.1.2</w:t>
      </w:r>
      <w:proofErr w:type="gramStart"/>
      <w:r w:rsidRPr="00531D85">
        <w:t xml:space="preserve"> В</w:t>
      </w:r>
      <w:proofErr w:type="gramEnd"/>
      <w:r w:rsidRPr="00531D85">
        <w:t xml:space="preserve"> многоэтажных зданиях стоянок автомобилей участки инженерных коммуникаций (водопровод, канализация, теплоснабжение), проходящие через перекрытия, должны выполнять из металлических труб.</w:t>
      </w:r>
    </w:p>
    <w:p w:rsidR="00CC3DCF" w:rsidRPr="00531D85" w:rsidRDefault="00CC3DCF">
      <w:pPr>
        <w:pStyle w:val="ConsPlusNormal"/>
        <w:spacing w:before="220"/>
        <w:ind w:firstLine="540"/>
        <w:jc w:val="both"/>
      </w:pPr>
      <w:r w:rsidRPr="00531D85">
        <w:t>6.1.3</w:t>
      </w:r>
      <w:proofErr w:type="gramStart"/>
      <w:r w:rsidRPr="00531D85">
        <w:t xml:space="preserve"> В</w:t>
      </w:r>
      <w:proofErr w:type="gramEnd"/>
      <w:r w:rsidRPr="00531D85">
        <w:t xml:space="preserve"> местах прохождения кабельных линий и электропроводок инженерных систем, в том числе противопожарной защиты,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пределов огнестойкости таких конструкций. Оболочка </w:t>
      </w:r>
      <w:proofErr w:type="spellStart"/>
      <w:r w:rsidRPr="00531D85">
        <w:t>электрокабелей</w:t>
      </w:r>
      <w:proofErr w:type="spellEnd"/>
      <w:r w:rsidRPr="00531D85">
        <w:t>, применяемых в стоянках автомобилей, должна соответствовать требованиям нормативных документов по пожарной безопасности.</w:t>
      </w:r>
    </w:p>
    <w:p w:rsidR="00CC3DCF" w:rsidRPr="00531D85" w:rsidRDefault="00CC3DCF">
      <w:pPr>
        <w:pStyle w:val="ConsPlusNormal"/>
        <w:spacing w:before="220"/>
        <w:ind w:firstLine="540"/>
        <w:jc w:val="both"/>
      </w:pPr>
      <w:r w:rsidRPr="00531D85">
        <w:t>6.1.4 Сети инженерно-технического обеспечения стоянок автомобилей должны быть автономными от инженерных сетей пожарных отсеков другого класса функциональной пожарной опасности.</w:t>
      </w:r>
    </w:p>
    <w:p w:rsidR="00CC3DCF" w:rsidRPr="00531D85" w:rsidRDefault="00CC3DCF">
      <w:pPr>
        <w:pStyle w:val="ConsPlusNormal"/>
        <w:spacing w:before="220"/>
        <w:ind w:firstLine="540"/>
        <w:jc w:val="both"/>
      </w:pPr>
      <w:r w:rsidRPr="00531D85">
        <w:t>При транзитной прокладке через помещения стоянки автомобилей инженерных коммуникаций, принадлежащих зданию, в которое встроена (пристроена) стоянка автомобилей, указанные сети (кроме водопровода, канализации, теплоснабжения, выполненных из металлических труб) должны быть изолированы строительными конструкциями с пределом огнестойкости не ниже EI 45.</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6.2. Система водоснабжения и водоотведения</w:t>
      </w:r>
    </w:p>
    <w:p w:rsidR="00CC3DCF" w:rsidRPr="00531D85" w:rsidRDefault="00CC3DCF">
      <w:pPr>
        <w:pStyle w:val="ConsPlusNormal"/>
        <w:spacing w:before="220"/>
        <w:ind w:firstLine="540"/>
        <w:jc w:val="both"/>
      </w:pPr>
      <w:r w:rsidRPr="00531D85">
        <w:t>6.2.1 Число струй и минимальный расход воды на одну струю на внутреннее пожаротушение отапливаемых стоянок автомобилей закрытого типа следует принимать:</w:t>
      </w:r>
    </w:p>
    <w:p w:rsidR="00CC3DCF" w:rsidRPr="00531D85" w:rsidRDefault="00CC3DCF">
      <w:pPr>
        <w:pStyle w:val="ConsPlusNormal"/>
        <w:spacing w:before="220"/>
        <w:ind w:firstLine="540"/>
        <w:jc w:val="both"/>
      </w:pPr>
      <w:r w:rsidRPr="00531D85">
        <w:t>- 2 струи по 2,5 л/</w:t>
      </w:r>
      <w:proofErr w:type="gramStart"/>
      <w:r w:rsidRPr="00531D85">
        <w:t>с</w:t>
      </w:r>
      <w:proofErr w:type="gramEnd"/>
      <w:r w:rsidRPr="00531D85">
        <w:t xml:space="preserve"> - </w:t>
      </w:r>
      <w:proofErr w:type="gramStart"/>
      <w:r w:rsidRPr="00531D85">
        <w:t>при</w:t>
      </w:r>
      <w:proofErr w:type="gramEnd"/>
      <w:r w:rsidRPr="00531D85">
        <w:t xml:space="preserve"> объеме пожарного отсека от 0,5 до 5000 м</w:t>
      </w:r>
      <w:r w:rsidRPr="00531D85">
        <w:rPr>
          <w:vertAlign w:val="superscript"/>
        </w:rPr>
        <w:t>3</w:t>
      </w:r>
      <w:r w:rsidRPr="00531D85">
        <w:t>;</w:t>
      </w:r>
    </w:p>
    <w:p w:rsidR="00CC3DCF" w:rsidRPr="00531D85" w:rsidRDefault="00CC3DCF">
      <w:pPr>
        <w:pStyle w:val="ConsPlusNormal"/>
        <w:spacing w:before="220"/>
        <w:ind w:firstLine="540"/>
        <w:jc w:val="both"/>
      </w:pPr>
      <w:r w:rsidRPr="00531D85">
        <w:t>- 2 струи по 5 л/</w:t>
      </w:r>
      <w:proofErr w:type="gramStart"/>
      <w:r w:rsidRPr="00531D85">
        <w:t>с</w:t>
      </w:r>
      <w:proofErr w:type="gramEnd"/>
      <w:r w:rsidRPr="00531D85">
        <w:t xml:space="preserve"> - </w:t>
      </w:r>
      <w:proofErr w:type="gramStart"/>
      <w:r w:rsidRPr="00531D85">
        <w:t>при</w:t>
      </w:r>
      <w:proofErr w:type="gramEnd"/>
      <w:r w:rsidRPr="00531D85">
        <w:t xml:space="preserve"> объеме пожарного отсека свыше 5000 м</w:t>
      </w:r>
      <w:r w:rsidRPr="00531D85">
        <w:rPr>
          <w:vertAlign w:val="superscript"/>
        </w:rPr>
        <w:t>3</w:t>
      </w:r>
      <w:r w:rsidRPr="00531D85">
        <w:t>.</w:t>
      </w:r>
    </w:p>
    <w:p w:rsidR="00CC3DCF" w:rsidRPr="00531D85" w:rsidRDefault="00CC3DCF">
      <w:pPr>
        <w:pStyle w:val="ConsPlusNormal"/>
        <w:spacing w:before="220"/>
        <w:ind w:firstLine="540"/>
        <w:jc w:val="both"/>
      </w:pPr>
      <w:r w:rsidRPr="00531D85">
        <w:t xml:space="preserve">Допускается не предусматривать внутренний противопожарный водопровод в одно- и двухэтажных </w:t>
      </w:r>
      <w:proofErr w:type="gramStart"/>
      <w:r w:rsidRPr="00531D85">
        <w:t>стоянках</w:t>
      </w:r>
      <w:proofErr w:type="gramEnd"/>
      <w:r w:rsidRPr="00531D85">
        <w:t xml:space="preserve"> автомобилей боксового типа с непосредственным выездом наружу из каждого бокса.</w:t>
      </w:r>
    </w:p>
    <w:p w:rsidR="00CC3DCF" w:rsidRPr="00531D85" w:rsidRDefault="00CC3DCF">
      <w:pPr>
        <w:pStyle w:val="ConsPlusNormal"/>
        <w:spacing w:before="220"/>
        <w:ind w:firstLine="540"/>
        <w:jc w:val="both"/>
      </w:pPr>
      <w:bookmarkStart w:id="5" w:name="P358"/>
      <w:bookmarkEnd w:id="5"/>
      <w:r w:rsidRPr="00531D85">
        <w:t>6.2.2</w:t>
      </w:r>
      <w:proofErr w:type="gramStart"/>
      <w:r w:rsidRPr="00531D85">
        <w:t xml:space="preserve"> В</w:t>
      </w:r>
      <w:proofErr w:type="gramEnd"/>
      <w:r w:rsidRPr="00531D85">
        <w:t xml:space="preserve"> неотапливаемых стоянках автомобилей системы внутреннего противопожарного водоснабжения выполняют в соответствии с нормативными документами по пожарной безопасности.</w:t>
      </w:r>
    </w:p>
    <w:p w:rsidR="00CC3DCF" w:rsidRPr="00531D85" w:rsidRDefault="00CC3DCF">
      <w:pPr>
        <w:pStyle w:val="ConsPlusNormal"/>
        <w:spacing w:before="220"/>
        <w:ind w:firstLine="540"/>
        <w:jc w:val="both"/>
      </w:pPr>
      <w:r w:rsidRPr="00531D85">
        <w:t xml:space="preserve">В одно- и двухэтажных </w:t>
      </w:r>
      <w:proofErr w:type="gramStart"/>
      <w:r w:rsidRPr="00531D85">
        <w:t>стоянках</w:t>
      </w:r>
      <w:proofErr w:type="gramEnd"/>
      <w:r w:rsidRPr="00531D85">
        <w:t xml:space="preserve"> автомобилей боксового типа с непосредственным выездом наружу из каждого бокса внутренний противопожарный водопровод допускается не предусматривать.</w:t>
      </w:r>
    </w:p>
    <w:p w:rsidR="00CC3DCF" w:rsidRPr="00531D85" w:rsidRDefault="00CC3DCF">
      <w:pPr>
        <w:pStyle w:val="ConsPlusNormal"/>
        <w:spacing w:before="220"/>
        <w:ind w:firstLine="540"/>
        <w:jc w:val="both"/>
      </w:pPr>
      <w:r w:rsidRPr="00531D85">
        <w:t xml:space="preserve">6.2.3 Сети инженерно-технического обеспечения и сети, обеспечивающие пожарную безопасность стоянок автомобилей вместимостью более 50 </w:t>
      </w:r>
      <w:proofErr w:type="spellStart"/>
      <w:r w:rsidRPr="00531D85">
        <w:t>машино</w:t>
      </w:r>
      <w:proofErr w:type="spellEnd"/>
      <w:r w:rsidRPr="00531D85">
        <w:t xml:space="preserve">-мест, встроенных (пристроенных) в здания другого назначения, должны быть автономными от инженерных систем этих зданий. При вместимости 50 и менее </w:t>
      </w:r>
      <w:proofErr w:type="spellStart"/>
      <w:r w:rsidRPr="00531D85">
        <w:t>машино</w:t>
      </w:r>
      <w:proofErr w:type="spellEnd"/>
      <w:r w:rsidRPr="00531D85">
        <w:t>-мест разделение указанных систем не требуется, кроме системы вентиляции (в том числе противодымной). Допускается объединять насосы в группы с учетом объема максимального расхода воды при тушении пожара.</w:t>
      </w:r>
    </w:p>
    <w:p w:rsidR="00CC3DCF" w:rsidRPr="00531D85" w:rsidRDefault="00CC3DCF">
      <w:pPr>
        <w:pStyle w:val="ConsPlusNormal"/>
        <w:spacing w:before="220"/>
        <w:ind w:firstLine="540"/>
        <w:jc w:val="both"/>
      </w:pPr>
      <w:r w:rsidRPr="00531D85">
        <w:t>6.2.4</w:t>
      </w:r>
      <w:proofErr w:type="gramStart"/>
      <w:r w:rsidRPr="00531D85">
        <w:t xml:space="preserve"> В</w:t>
      </w:r>
      <w:proofErr w:type="gramEnd"/>
      <w:r w:rsidRPr="00531D85">
        <w:t xml:space="preserve"> подземных стоянках автомобилей с двумя этажами и более внутренний противопожарный водопровод и автоматические установки пожаротушения должны быть оснащены выведенными наружу патрубками с соединительными головками, оборудованными вентилями и обратными клапанами, для подключения передвижной пожарной техники.</w:t>
      </w:r>
    </w:p>
    <w:p w:rsidR="00CC3DCF" w:rsidRPr="00531D85" w:rsidRDefault="00CC3DCF">
      <w:pPr>
        <w:pStyle w:val="ConsPlusNormal"/>
        <w:spacing w:before="220"/>
        <w:ind w:firstLine="540"/>
        <w:jc w:val="both"/>
      </w:pPr>
      <w:r w:rsidRPr="00531D85">
        <w:lastRenderedPageBreak/>
        <w:t>6.2.5 Расчетный расход воды на наружное пожаротушение зданий для всех типов стоянок автомобилей - в соответствии с нормативными документами по пожарной безопасности.</w:t>
      </w:r>
    </w:p>
    <w:p w:rsidR="00CC3DCF" w:rsidRPr="00531D85" w:rsidRDefault="00CC3DCF">
      <w:pPr>
        <w:pStyle w:val="ConsPlusNormal"/>
        <w:spacing w:before="220"/>
        <w:ind w:firstLine="540"/>
        <w:jc w:val="both"/>
      </w:pPr>
      <w:r w:rsidRPr="00531D85">
        <w:t>6.2.6</w:t>
      </w:r>
      <w:proofErr w:type="gramStart"/>
      <w:r w:rsidRPr="00531D85">
        <w:t xml:space="preserve"> Н</w:t>
      </w:r>
      <w:proofErr w:type="gramEnd"/>
      <w:r w:rsidRPr="00531D85">
        <w:t>а питающей сети между пожарными насосами и сетью противопожарного водопровода следует устанавливать обратные клапаны.</w:t>
      </w:r>
    </w:p>
    <w:p w:rsidR="00CC3DCF" w:rsidRPr="00531D85" w:rsidRDefault="00CC3DCF">
      <w:pPr>
        <w:pStyle w:val="ConsPlusNormal"/>
        <w:spacing w:before="220"/>
        <w:ind w:firstLine="540"/>
        <w:jc w:val="both"/>
      </w:pPr>
      <w:r w:rsidRPr="00531D85">
        <w:t>6.2.7</w:t>
      </w:r>
      <w:proofErr w:type="gramStart"/>
      <w:r w:rsidRPr="00531D85">
        <w:t xml:space="preserve"> П</w:t>
      </w:r>
      <w:proofErr w:type="gramEnd"/>
      <w:r w:rsidRPr="00531D85">
        <w:t>ри хранении автомобилей на стоянках в два яруса или более размещение оросительных установок автоматического водяного пожаротушения должно обеспечивать орошение автомобилей на каждом уровне хранения.</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 xml:space="preserve">6.3. Отопление, тепловые сети, вентиляция и </w:t>
      </w:r>
      <w:proofErr w:type="spellStart"/>
      <w:r w:rsidRPr="00531D85">
        <w:t>противодымная</w:t>
      </w:r>
      <w:proofErr w:type="spellEnd"/>
      <w:r w:rsidRPr="00531D85">
        <w:t xml:space="preserve"> защита</w:t>
      </w:r>
    </w:p>
    <w:p w:rsidR="00CC3DCF" w:rsidRPr="00531D85" w:rsidRDefault="00CC3DCF">
      <w:pPr>
        <w:pStyle w:val="ConsPlusNormal"/>
        <w:spacing w:before="220"/>
        <w:ind w:firstLine="540"/>
        <w:jc w:val="both"/>
      </w:pPr>
      <w:r w:rsidRPr="00531D85">
        <w:t>6.3.1</w:t>
      </w:r>
      <w:proofErr w:type="gramStart"/>
      <w:r w:rsidRPr="00531D85">
        <w:t xml:space="preserve"> В</w:t>
      </w:r>
      <w:proofErr w:type="gramEnd"/>
      <w:r w:rsidRPr="00531D85">
        <w:t xml:space="preserve"> отапливаемых стоянках автомобилей расчетную температуру воздуха в помещениях для хранения автомобилей следует принимать не менее 5 °C, в постах мойки, в </w:t>
      </w:r>
      <w:proofErr w:type="spellStart"/>
      <w:r w:rsidRPr="00531D85">
        <w:t>электрощитовой</w:t>
      </w:r>
      <w:proofErr w:type="spellEnd"/>
      <w:r w:rsidRPr="00531D85">
        <w:t>, насосной пожаротушения, узле ввода водопровода - 5 °C.</w:t>
      </w:r>
    </w:p>
    <w:p w:rsidR="00CC3DCF" w:rsidRPr="00531D85" w:rsidRDefault="00CC3DCF">
      <w:pPr>
        <w:pStyle w:val="ConsPlusNormal"/>
        <w:spacing w:before="220"/>
        <w:ind w:firstLine="540"/>
        <w:jc w:val="both"/>
      </w:pPr>
      <w:r w:rsidRPr="00531D85">
        <w:t>6.3.2</w:t>
      </w:r>
      <w:proofErr w:type="gramStart"/>
      <w:r w:rsidRPr="00531D85">
        <w:t xml:space="preserve"> В</w:t>
      </w:r>
      <w:proofErr w:type="gramEnd"/>
      <w:r w:rsidRPr="00531D85">
        <w:t xml:space="preserve"> неотапливаемых стоянках автомобилей следует предусматривать отопление только вспомогательных помещений, указанных в 5.1.8.</w:t>
      </w:r>
    </w:p>
    <w:p w:rsidR="00CC3DCF" w:rsidRPr="00531D85" w:rsidRDefault="00CC3DCF">
      <w:pPr>
        <w:pStyle w:val="ConsPlusNormal"/>
        <w:spacing w:before="220"/>
        <w:ind w:firstLine="540"/>
        <w:jc w:val="both"/>
      </w:pPr>
      <w:r w:rsidRPr="00531D85">
        <w:t>Для хранения автомобилей, которые должны быть всегда готовыми к выезду (пожарные, медицинской помощи, аварийных служб и т.п.), необходимо предусматривать отапливаемые помещения.</w:t>
      </w:r>
    </w:p>
    <w:p w:rsidR="00CC3DCF" w:rsidRPr="00531D85" w:rsidRDefault="00CC3DCF">
      <w:pPr>
        <w:pStyle w:val="ConsPlusNormal"/>
        <w:spacing w:before="220"/>
        <w:ind w:firstLine="540"/>
        <w:jc w:val="both"/>
      </w:pPr>
      <w:r w:rsidRPr="00531D85">
        <w:t xml:space="preserve">6.3.3 Отопление следует предусматривать для зоны хранения и рамп в закрытых отапливаемых стоянках автомобилей. Помещения постов мойки, контрольно-пропускных пунктов, диспетчерских, а также </w:t>
      </w:r>
      <w:proofErr w:type="spellStart"/>
      <w:r w:rsidRPr="00531D85">
        <w:t>электрощитовой</w:t>
      </w:r>
      <w:proofErr w:type="spellEnd"/>
      <w:r w:rsidRPr="00531D85">
        <w:t>, насосной пожаротушения, узла ввода водопровода должны быть отапливаемыми как в теплых, так и в неотапливаемых закрытых и открытых стоянках автомобилей.</w:t>
      </w:r>
    </w:p>
    <w:p w:rsidR="00CC3DCF" w:rsidRPr="00531D85" w:rsidRDefault="00CC3DCF">
      <w:pPr>
        <w:pStyle w:val="ConsPlusNormal"/>
        <w:spacing w:before="220"/>
        <w:ind w:firstLine="540"/>
        <w:jc w:val="both"/>
      </w:pPr>
      <w:r w:rsidRPr="00531D85">
        <w:t>6.3.4 Въездные и выездные наружные ворота следует оборудовать воздушно-тепловыми завесами в отапливаемых стоянках автомобилей при размещении в зоне хранения 50 и более автомобилей.</w:t>
      </w:r>
    </w:p>
    <w:p w:rsidR="00CC3DCF" w:rsidRPr="00531D85" w:rsidRDefault="00CC3DCF">
      <w:pPr>
        <w:pStyle w:val="ConsPlusNormal"/>
        <w:spacing w:before="220"/>
        <w:ind w:firstLine="540"/>
        <w:jc w:val="both"/>
      </w:pPr>
      <w:r w:rsidRPr="00531D85">
        <w:t>6.3.5</w:t>
      </w:r>
      <w:proofErr w:type="gramStart"/>
      <w:r w:rsidRPr="00531D85">
        <w:t xml:space="preserve"> В</w:t>
      </w:r>
      <w:proofErr w:type="gramEnd"/>
      <w:r w:rsidRPr="00531D85">
        <w:t xml:space="preserve"> стоянках автомобилей закрытого типа в помещениях для хранения автомобилей следует предусматривать приточно-вытяжную вентиляцию для разбавления и удаления вредных </w:t>
      </w:r>
      <w:proofErr w:type="spellStart"/>
      <w:r w:rsidRPr="00531D85">
        <w:t>газовыделений</w:t>
      </w:r>
      <w:proofErr w:type="spellEnd"/>
      <w:r w:rsidRPr="00531D85">
        <w:t xml:space="preserve"> по расчету ассимиляции, обеспечивая требования ГОСТ 12.1.005.</w:t>
      </w:r>
    </w:p>
    <w:p w:rsidR="00CC3DCF" w:rsidRPr="00531D85" w:rsidRDefault="00CC3DCF">
      <w:pPr>
        <w:pStyle w:val="ConsPlusNormal"/>
        <w:spacing w:before="220"/>
        <w:ind w:firstLine="540"/>
        <w:jc w:val="both"/>
      </w:pPr>
      <w:r w:rsidRPr="00531D85">
        <w:t>В неотапливаемых наземных стоянках автомобилей закрытого типа приточную вентиляцию с механическим побуждением следует предусматривать только для зон, удаленных от проемов в наружных ограждениях более чем на 20 м.</w:t>
      </w:r>
    </w:p>
    <w:p w:rsidR="00CC3DCF" w:rsidRPr="00531D85" w:rsidRDefault="00CC3DCF">
      <w:pPr>
        <w:pStyle w:val="ConsPlusNormal"/>
        <w:spacing w:before="220"/>
        <w:ind w:firstLine="540"/>
        <w:jc w:val="both"/>
      </w:pPr>
      <w:r w:rsidRPr="00531D85">
        <w:t>6.3.6</w:t>
      </w:r>
      <w:proofErr w:type="gramStart"/>
      <w:r w:rsidRPr="00531D85">
        <w:t xml:space="preserve"> В</w:t>
      </w:r>
      <w:proofErr w:type="gramEnd"/>
      <w:r w:rsidRPr="00531D85">
        <w:t xml:space="preserve"> стоянках автомобилей закрытого типа следует предусматривать установку приборов для измерения концентрации CO и соответствующих сигнальных приборов по контролю CO в помещении с круглосуточным дежурством персонала.</w:t>
      </w:r>
    </w:p>
    <w:p w:rsidR="00CC3DCF" w:rsidRPr="00531D85" w:rsidRDefault="00CC3DCF">
      <w:pPr>
        <w:pStyle w:val="ConsPlusNormal"/>
        <w:spacing w:before="220"/>
        <w:ind w:firstLine="540"/>
        <w:jc w:val="both"/>
      </w:pPr>
      <w:r w:rsidRPr="00531D85">
        <w:t>6.3.7</w:t>
      </w:r>
      <w:proofErr w:type="gramStart"/>
      <w:r w:rsidRPr="00531D85">
        <w:t xml:space="preserve"> В</w:t>
      </w:r>
      <w:proofErr w:type="gramEnd"/>
      <w:r w:rsidRPr="00531D85">
        <w:t xml:space="preserve"> вытяжных воздуховодах в местах пересечения ими противопожарных преград должны быть установлены противопожарные клапаны.</w:t>
      </w:r>
    </w:p>
    <w:p w:rsidR="00CC3DCF" w:rsidRPr="00531D85" w:rsidRDefault="00CC3DCF">
      <w:pPr>
        <w:pStyle w:val="ConsPlusNormal"/>
        <w:spacing w:before="220"/>
        <w:ind w:firstLine="540"/>
        <w:jc w:val="both"/>
      </w:pPr>
      <w:r w:rsidRPr="00531D85">
        <w:t>Транзитные воздуховоды за пределами обслуживаемого этажа или помещения, выделенного противопожарными преградами, следует предусматривать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r w:rsidRPr="00531D85">
        <w:t>6.3.8</w:t>
      </w:r>
      <w:proofErr w:type="gramStart"/>
      <w:r w:rsidRPr="00531D85">
        <w:t xml:space="preserve"> В</w:t>
      </w:r>
      <w:proofErr w:type="gramEnd"/>
      <w:r w:rsidRPr="00531D85">
        <w:t xml:space="preserve"> закрытых наземных и подземных стоянках автомобилей следует предусматривать системы противодымной вентиляции для удаления продуктов горения с этажа пожара из помещений хранения автомобилей и из изолированных рамп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r w:rsidRPr="00531D85">
        <w:lastRenderedPageBreak/>
        <w:t xml:space="preserve">6.3.9 Удаление дыма необходимо предусматривать через вытяжные шахты с механическим побуждением тяги. В наземных стоянках автомобилей до двух этажей и одноэтажных подземных стоянках автомобилей разрешается предусматривать </w:t>
      </w:r>
      <w:proofErr w:type="gramStart"/>
      <w:r w:rsidRPr="00531D85">
        <w:t>естественное</w:t>
      </w:r>
      <w:proofErr w:type="gramEnd"/>
      <w:r w:rsidRPr="00531D85">
        <w:t xml:space="preserve"> дымоудаление. В этих случаях необходимо устройство вытяжных дымовых шахт с естественной вытяжкой через проемы, оборудованные механизированным приводом для открывания фрамуг. На стоянках автомобилей, встроенных в здания другого назначения, удаление дыма через открываемые проемы не допускается.</w:t>
      </w:r>
    </w:p>
    <w:p w:rsidR="00CC3DCF" w:rsidRPr="00531D85" w:rsidRDefault="00CC3DCF">
      <w:pPr>
        <w:pStyle w:val="ConsPlusNormal"/>
        <w:spacing w:before="220"/>
        <w:ind w:firstLine="540"/>
        <w:jc w:val="both"/>
      </w:pPr>
      <w:r w:rsidRPr="00531D85">
        <w:t>Требуемые расходы дымоудаления, число шахт, дымовых клапанов и площадь открывающихся фрамуг определяются расчетом.</w:t>
      </w:r>
    </w:p>
    <w:p w:rsidR="00CC3DCF" w:rsidRPr="00531D85" w:rsidRDefault="00CC3DCF">
      <w:pPr>
        <w:pStyle w:val="ConsPlusNormal"/>
        <w:spacing w:before="220"/>
        <w:ind w:firstLine="540"/>
        <w:jc w:val="both"/>
      </w:pPr>
      <w:r w:rsidRPr="00531D85">
        <w:t>В закрытых наземных и подземных стоянках автомобилей при удалении продуктов горения непосредственно из помещений следует разделять их на дымовые зоны площадью не более 3000 м</w:t>
      </w:r>
      <w:proofErr w:type="gramStart"/>
      <w:r w:rsidRPr="00531D85">
        <w:rPr>
          <w:vertAlign w:val="superscript"/>
        </w:rPr>
        <w:t>2</w:t>
      </w:r>
      <w:proofErr w:type="gramEnd"/>
      <w:r w:rsidRPr="00531D85">
        <w:t xml:space="preserve"> с учетом возникновения пожара в одной из зон. Площадь помещения, приходящаяся на одно </w:t>
      </w:r>
      <w:proofErr w:type="spellStart"/>
      <w:r w:rsidRPr="00531D85">
        <w:t>дымоприемное</w:t>
      </w:r>
      <w:proofErr w:type="spellEnd"/>
      <w:r w:rsidRPr="00531D85">
        <w:t xml:space="preserve"> устройство, принимается не более 1000 м</w:t>
      </w:r>
      <w:proofErr w:type="gramStart"/>
      <w:r w:rsidRPr="00531D85">
        <w:rPr>
          <w:vertAlign w:val="superscript"/>
        </w:rPr>
        <w:t>2</w:t>
      </w:r>
      <w:proofErr w:type="gramEnd"/>
      <w:r w:rsidRPr="00531D85">
        <w:t>. Число таких устройств, присоединяемых к дымовой шахте, не ограничивается.</w:t>
      </w:r>
    </w:p>
    <w:p w:rsidR="00CC3DCF" w:rsidRPr="00531D85" w:rsidRDefault="00CC3DCF">
      <w:pPr>
        <w:pStyle w:val="ConsPlusNormal"/>
        <w:spacing w:before="220"/>
        <w:ind w:firstLine="540"/>
        <w:jc w:val="both"/>
      </w:pPr>
      <w:r w:rsidRPr="00531D85">
        <w:t>6.3.10</w:t>
      </w:r>
      <w:proofErr w:type="gramStart"/>
      <w:r w:rsidRPr="00531D85">
        <w:t xml:space="preserve"> В</w:t>
      </w:r>
      <w:proofErr w:type="gramEnd"/>
      <w:r w:rsidRPr="00531D85">
        <w:t xml:space="preserve"> лестничные клетки, ведущие непосредственно наружу, и в шахты лифтов стоянок автомобилей следует предусматривать подпор воздуха при пожаре или устройство на всех этажах тамбуров-шлюзов 1-го типа с подпором воздуха при пожаре:</w:t>
      </w:r>
    </w:p>
    <w:p w:rsidR="00CC3DCF" w:rsidRPr="00531D85" w:rsidRDefault="00CC3DCF">
      <w:pPr>
        <w:pStyle w:val="ConsPlusNormal"/>
        <w:spacing w:before="220"/>
        <w:ind w:firstLine="540"/>
        <w:jc w:val="both"/>
      </w:pPr>
      <w:r w:rsidRPr="00531D85">
        <w:t>а) при двух подземных этажах и более;</w:t>
      </w:r>
    </w:p>
    <w:p w:rsidR="00CC3DCF" w:rsidRPr="00531D85" w:rsidRDefault="00CC3DCF">
      <w:pPr>
        <w:pStyle w:val="ConsPlusNormal"/>
        <w:spacing w:before="220"/>
        <w:ind w:firstLine="540"/>
        <w:jc w:val="both"/>
      </w:pPr>
      <w:r w:rsidRPr="00531D85">
        <w:t>б) если лестничные клетки и лифты связывают подземную и наземную части стоянки автомобилей;</w:t>
      </w:r>
    </w:p>
    <w:p w:rsidR="00CC3DCF" w:rsidRPr="00531D85" w:rsidRDefault="00CC3DCF">
      <w:pPr>
        <w:pStyle w:val="ConsPlusNormal"/>
        <w:spacing w:before="220"/>
        <w:ind w:firstLine="540"/>
        <w:jc w:val="both"/>
      </w:pPr>
      <w:r w:rsidRPr="00531D85">
        <w:t>в) если лестничные клетки и лифты связывают стоянку автомобилей с наземными этажами здания другого назначения.</w:t>
      </w:r>
    </w:p>
    <w:p w:rsidR="00CC3DCF" w:rsidRPr="00531D85" w:rsidRDefault="00CC3DCF">
      <w:pPr>
        <w:pStyle w:val="ConsPlusNormal"/>
        <w:spacing w:before="220"/>
        <w:ind w:firstLine="540"/>
        <w:jc w:val="both"/>
      </w:pPr>
      <w:r w:rsidRPr="00531D85">
        <w:t>6.3.11</w:t>
      </w:r>
      <w:proofErr w:type="gramStart"/>
      <w:r w:rsidRPr="00531D85">
        <w:t xml:space="preserve"> П</w:t>
      </w:r>
      <w:proofErr w:type="gramEnd"/>
      <w:r w:rsidRPr="00531D85">
        <w:t xml:space="preserve">ри пожаре должно быть предусмотрено отключение </w:t>
      </w:r>
      <w:proofErr w:type="spellStart"/>
      <w:r w:rsidRPr="00531D85">
        <w:t>общеобменной</w:t>
      </w:r>
      <w:proofErr w:type="spellEnd"/>
      <w:r w:rsidRPr="00531D85">
        <w:t xml:space="preserve"> вентиляции.</w:t>
      </w:r>
    </w:p>
    <w:p w:rsidR="00CC3DCF" w:rsidRPr="00531D85" w:rsidRDefault="00CC3DCF">
      <w:pPr>
        <w:pStyle w:val="ConsPlusNormal"/>
        <w:spacing w:before="220"/>
        <w:ind w:firstLine="540"/>
        <w:jc w:val="both"/>
      </w:pPr>
      <w:r w:rsidRPr="00531D85">
        <w:t>Порядок (последовательность) включения систем противодымной защиты должен предусматривать опережение запуска вытяжной вентиляции (раньше приточной).</w:t>
      </w:r>
    </w:p>
    <w:p w:rsidR="00CC3DCF" w:rsidRPr="00531D85" w:rsidRDefault="00CC3DCF">
      <w:pPr>
        <w:pStyle w:val="ConsPlusNormal"/>
        <w:spacing w:before="220"/>
        <w:ind w:firstLine="540"/>
        <w:jc w:val="both"/>
      </w:pPr>
      <w:r w:rsidRPr="00531D85">
        <w:t>6.3.12 Управление системами противодымной защиты должно осуществляться от пожарной сигнализации (или автоматической установки пожаротушения), дистанционно - с центрального пульта управления противопожарными системами, а также от кнопок или механических устройств ручного пуска, устанавливаемых при въезде на этаж стоянки автомобилей, на лестничных площадках на этажах (в шкафах пожарных кранов).</w:t>
      </w:r>
    </w:p>
    <w:p w:rsidR="00CC3DCF" w:rsidRPr="00531D85" w:rsidRDefault="00CC3DCF">
      <w:pPr>
        <w:pStyle w:val="ConsPlusNormal"/>
        <w:spacing w:before="220"/>
        <w:ind w:firstLine="540"/>
        <w:jc w:val="both"/>
      </w:pPr>
      <w:r w:rsidRPr="00531D85">
        <w:t xml:space="preserve">6.3.13 Элементы систем противодымной защиты (вентиляторы, шахты, воздуховоды, клапаны, </w:t>
      </w:r>
      <w:proofErr w:type="spellStart"/>
      <w:r w:rsidRPr="00531D85">
        <w:t>дымоприемные</w:t>
      </w:r>
      <w:proofErr w:type="spellEnd"/>
      <w:r w:rsidRPr="00531D85">
        <w:t xml:space="preserve"> устройства и др.) следует предусматривать в соответствии с СП 60.13330 и нормативными документами по пожарной безопасности.</w:t>
      </w:r>
    </w:p>
    <w:p w:rsidR="00CC3DCF" w:rsidRPr="00531D85" w:rsidRDefault="00CC3DCF">
      <w:pPr>
        <w:pStyle w:val="ConsPlusNormal"/>
        <w:spacing w:before="220"/>
        <w:ind w:firstLine="540"/>
        <w:jc w:val="both"/>
      </w:pPr>
      <w:r w:rsidRPr="00531D85">
        <w:t xml:space="preserve">В системах вытяжной противодымной вентиляции сопротивление противопожарных (в том числе дымовых) клапанов </w:t>
      </w:r>
      <w:proofErr w:type="spellStart"/>
      <w:r w:rsidRPr="00531D85">
        <w:t>дым</w:t>
      </w:r>
      <w:proofErr w:type="gramStart"/>
      <w:r w:rsidRPr="00531D85">
        <w:t>о</w:t>
      </w:r>
      <w:proofErr w:type="spellEnd"/>
      <w:r w:rsidRPr="00531D85">
        <w:t>-</w:t>
      </w:r>
      <w:proofErr w:type="gramEnd"/>
      <w:r w:rsidRPr="00531D85">
        <w:t xml:space="preserve"> и </w:t>
      </w:r>
      <w:proofErr w:type="spellStart"/>
      <w:r w:rsidRPr="00531D85">
        <w:t>газопроницанию</w:t>
      </w:r>
      <w:proofErr w:type="spellEnd"/>
      <w:r w:rsidRPr="00531D85">
        <w:t xml:space="preserve"> должно быть не менее 1,6·10</w:t>
      </w:r>
      <w:r w:rsidRPr="00531D85">
        <w:rPr>
          <w:vertAlign w:val="superscript"/>
        </w:rPr>
        <w:t>3</w:t>
      </w:r>
      <w:r w:rsidRPr="00531D85">
        <w:t xml:space="preserve"> м</w:t>
      </w:r>
      <w:r w:rsidRPr="00531D85">
        <w:rPr>
          <w:vertAlign w:val="superscript"/>
        </w:rPr>
        <w:t>3</w:t>
      </w:r>
      <w:r w:rsidRPr="00531D85">
        <w:t>/кг в соответствии с требованиями нормативных документов по пожарной безопасности.</w:t>
      </w:r>
    </w:p>
    <w:p w:rsidR="00CC3DCF" w:rsidRPr="00531D85" w:rsidRDefault="00CC3DCF">
      <w:pPr>
        <w:pStyle w:val="ConsPlusNormal"/>
        <w:spacing w:before="220"/>
        <w:ind w:firstLine="540"/>
        <w:jc w:val="both"/>
      </w:pPr>
      <w:r w:rsidRPr="00531D85">
        <w:t>6.3.14</w:t>
      </w:r>
      <w:proofErr w:type="gramStart"/>
      <w:r w:rsidRPr="00531D85">
        <w:t xml:space="preserve"> П</w:t>
      </w:r>
      <w:proofErr w:type="gramEnd"/>
      <w:r w:rsidRPr="00531D85">
        <w:t>ри определении основных параметров приточно-вытяжной противодымной вентиляции необходимо учитывать следующие исходные данные:</w:t>
      </w:r>
    </w:p>
    <w:p w:rsidR="00CC3DCF" w:rsidRPr="00531D85" w:rsidRDefault="00CC3DCF">
      <w:pPr>
        <w:pStyle w:val="ConsPlusNormal"/>
        <w:spacing w:before="220"/>
        <w:ind w:firstLine="540"/>
        <w:jc w:val="both"/>
      </w:pPr>
      <w:proofErr w:type="gramStart"/>
      <w:r w:rsidRPr="00531D85">
        <w:t>- возникновение пожара (горение одного автомобиля или двух или более автомобилей - при двух- и более уровневой механизированной стоянке автомобилей) в наземной стоянке на нижнем типовом этаже, а в подземной - на верхнем и нижнем типовых этажах;</w:t>
      </w:r>
      <w:proofErr w:type="gramEnd"/>
    </w:p>
    <w:p w:rsidR="00CC3DCF" w:rsidRPr="00531D85" w:rsidRDefault="00CC3DCF">
      <w:pPr>
        <w:pStyle w:val="ConsPlusNormal"/>
        <w:spacing w:before="220"/>
        <w:ind w:firstLine="540"/>
        <w:jc w:val="both"/>
      </w:pPr>
      <w:r w:rsidRPr="00531D85">
        <w:t xml:space="preserve">- геометрические характеристики типового этажа (яруса) - эксплуатируемая площадь </w:t>
      </w:r>
      <w:r w:rsidRPr="00531D85">
        <w:lastRenderedPageBreak/>
        <w:t>проемов, площадь ограждающих конструкций;</w:t>
      </w:r>
    </w:p>
    <w:p w:rsidR="00CC3DCF" w:rsidRPr="00531D85" w:rsidRDefault="00CC3DCF">
      <w:pPr>
        <w:pStyle w:val="ConsPlusNormal"/>
        <w:spacing w:before="220"/>
        <w:ind w:firstLine="540"/>
        <w:jc w:val="both"/>
      </w:pPr>
      <w:r w:rsidRPr="00531D85">
        <w:t>- удельная пожарная нагрузка;</w:t>
      </w:r>
    </w:p>
    <w:p w:rsidR="00CC3DCF" w:rsidRPr="00531D85" w:rsidRDefault="00CC3DCF">
      <w:pPr>
        <w:pStyle w:val="ConsPlusNormal"/>
        <w:spacing w:before="220"/>
        <w:ind w:firstLine="540"/>
        <w:jc w:val="both"/>
      </w:pPr>
      <w:r w:rsidRPr="00531D85">
        <w:t>- положение проемов эвакуационных выходов (</w:t>
      </w:r>
      <w:proofErr w:type="gramStart"/>
      <w:r w:rsidRPr="00531D85">
        <w:t>открыты</w:t>
      </w:r>
      <w:proofErr w:type="gramEnd"/>
      <w:r w:rsidRPr="00531D85">
        <w:t xml:space="preserve"> с этажа пожара до наружных выходов);</w:t>
      </w:r>
    </w:p>
    <w:p w:rsidR="00CC3DCF" w:rsidRPr="00531D85" w:rsidRDefault="00CC3DCF">
      <w:pPr>
        <w:pStyle w:val="ConsPlusNormal"/>
        <w:spacing w:before="220"/>
        <w:ind w:firstLine="540"/>
        <w:jc w:val="both"/>
      </w:pPr>
      <w:r w:rsidRPr="00531D85">
        <w:t>- параметры наружного воздуха.</w:t>
      </w:r>
    </w:p>
    <w:p w:rsidR="00CC3DCF" w:rsidRPr="00531D85" w:rsidRDefault="00CC3DCF">
      <w:pPr>
        <w:pStyle w:val="ConsPlusNormal"/>
        <w:spacing w:before="220"/>
        <w:ind w:firstLine="540"/>
        <w:jc w:val="both"/>
      </w:pPr>
      <w:r w:rsidRPr="00531D85">
        <w:t>6.3.15 Требования к проектированию вентиляционных шахт подземных стоянок автомобилей приведены в нормативных документах по пожарной безопасности.</w:t>
      </w:r>
    </w:p>
    <w:p w:rsidR="00CC3DCF" w:rsidRPr="00531D85" w:rsidRDefault="00CC3DCF">
      <w:pPr>
        <w:pStyle w:val="ConsPlusNormal"/>
        <w:spacing w:before="220"/>
        <w:ind w:firstLine="540"/>
        <w:jc w:val="both"/>
      </w:pPr>
      <w:r w:rsidRPr="00531D85">
        <w:t xml:space="preserve">Вытяжные вентиляционные шахты стоянок автомобилей вместимостью 100 </w:t>
      </w:r>
      <w:proofErr w:type="spellStart"/>
      <w:r w:rsidRPr="00531D85">
        <w:t>машино</w:t>
      </w:r>
      <w:proofErr w:type="spellEnd"/>
      <w:r w:rsidRPr="00531D85">
        <w:t xml:space="preserve">-мест и более необходимо размещать на расстоянии не менее 30 м от многоквартирных жилых домов, участков дошкольных образовательных организаций, спальных корпусов домов-интернатов, стационаров лечебных учреждений. Вентиляционные отверстия указанных шахт должны быть расположены не ниже 2 м над уровнем земли. При вместимости стоянок автомобилей более 10 </w:t>
      </w:r>
      <w:proofErr w:type="spellStart"/>
      <w:r w:rsidRPr="00531D85">
        <w:t>машино</w:t>
      </w:r>
      <w:proofErr w:type="spellEnd"/>
      <w:r w:rsidRPr="00531D85">
        <w:t>-мест расстояние от вентиляционных шахт до указанных зданий и возвышение их над уровнем кровли сооружения определяют расчетом рассеивания выбросов в атмосферу и уровней шума на территории жилой застройки.</w:t>
      </w:r>
    </w:p>
    <w:p w:rsidR="00CC3DCF" w:rsidRPr="00531D85" w:rsidRDefault="00CC3DCF">
      <w:pPr>
        <w:pStyle w:val="ConsPlusNormal"/>
        <w:spacing w:before="220"/>
        <w:ind w:firstLine="540"/>
        <w:jc w:val="both"/>
      </w:pPr>
      <w:proofErr w:type="spellStart"/>
      <w:r w:rsidRPr="00531D85">
        <w:t>Шумопоглощение</w:t>
      </w:r>
      <w:proofErr w:type="spellEnd"/>
      <w:r w:rsidRPr="00531D85">
        <w:t xml:space="preserve"> вентиляционного оборудования стоянок автомобилей, встроенных в жилые дома, должно рассчитываться с учетом работы в ночное время.</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6.4. Сети электроснабжения</w:t>
      </w:r>
    </w:p>
    <w:p w:rsidR="00CC3DCF" w:rsidRPr="00531D85" w:rsidRDefault="00CC3DCF">
      <w:pPr>
        <w:pStyle w:val="ConsPlusNormal"/>
        <w:spacing w:before="220"/>
        <w:ind w:firstLine="540"/>
        <w:jc w:val="both"/>
      </w:pPr>
      <w:r w:rsidRPr="00531D85">
        <w:t>6.4.1 Электроснабжение и электротехнические устройства стоянок автомобилей следует проектировать в соответствии с требованиями [3] и [5].</w:t>
      </w:r>
    </w:p>
    <w:p w:rsidR="00CC3DCF" w:rsidRPr="00531D85" w:rsidRDefault="00CC3DCF">
      <w:pPr>
        <w:pStyle w:val="ConsPlusNormal"/>
        <w:spacing w:before="220"/>
        <w:ind w:firstLine="540"/>
        <w:jc w:val="both"/>
      </w:pPr>
      <w:r w:rsidRPr="00531D85">
        <w:t>6.4.2</w:t>
      </w:r>
      <w:proofErr w:type="gramStart"/>
      <w:r w:rsidRPr="00531D85">
        <w:t xml:space="preserve"> П</w:t>
      </w:r>
      <w:proofErr w:type="gramEnd"/>
      <w:r w:rsidRPr="00531D85">
        <w:t>о обеспечению надежности потребителей электроснабжения стоянки автомобилей следует относить к следующим категориям:</w:t>
      </w:r>
    </w:p>
    <w:p w:rsidR="00CC3DCF" w:rsidRPr="00531D85" w:rsidRDefault="00CC3DCF">
      <w:pPr>
        <w:pStyle w:val="ConsPlusNormal"/>
        <w:spacing w:before="220"/>
        <w:ind w:firstLine="540"/>
        <w:jc w:val="both"/>
      </w:pPr>
      <w:r w:rsidRPr="00531D85">
        <w:t>а) к категории I - электроустановки, используемые в противопожарной защите, в том числе для автоматического пожаротушения и автоматической сигнализации, противодымной защиты, лифтов для перевозки пожарных подразделений, систем оповещения о пожаре, электроприводов механизмов противопожарных ворот, систем автоматического контроля воздушной среды в помещениях хранения газобаллонных автомобилей;</w:t>
      </w:r>
    </w:p>
    <w:p w:rsidR="00CC3DCF" w:rsidRPr="00531D85" w:rsidRDefault="00CC3DCF">
      <w:pPr>
        <w:pStyle w:val="ConsPlusNormal"/>
        <w:spacing w:before="220"/>
        <w:ind w:firstLine="540"/>
        <w:jc w:val="both"/>
      </w:pPr>
      <w:r w:rsidRPr="00531D85">
        <w:t>б) к категории II - электроприводы лифтов и других механизированных устрой</w:t>
      </w:r>
      <w:proofErr w:type="gramStart"/>
      <w:r w:rsidRPr="00531D85">
        <w:t>ств дл</w:t>
      </w:r>
      <w:proofErr w:type="gramEnd"/>
      <w:r w:rsidRPr="00531D85">
        <w:t>я перемещения автомобилей; электроприводы механизмов открывания ворот без ручного привода и аварийное освещение стоянок автомобилей, постоянно готовых к выезду;</w:t>
      </w:r>
    </w:p>
    <w:p w:rsidR="00CC3DCF" w:rsidRPr="00531D85" w:rsidRDefault="00CC3DCF">
      <w:pPr>
        <w:pStyle w:val="ConsPlusNormal"/>
        <w:spacing w:before="220"/>
        <w:ind w:firstLine="540"/>
        <w:jc w:val="both"/>
      </w:pPr>
      <w:r w:rsidRPr="00531D85">
        <w:t xml:space="preserve">в) к категории III - остальные </w:t>
      </w:r>
      <w:proofErr w:type="spellStart"/>
      <w:r w:rsidRPr="00531D85">
        <w:t>электропотребители</w:t>
      </w:r>
      <w:proofErr w:type="spellEnd"/>
      <w:r w:rsidRPr="00531D85">
        <w:t xml:space="preserve"> технологического оборудования стоянок автомобилей.</w:t>
      </w:r>
    </w:p>
    <w:p w:rsidR="00CC3DCF" w:rsidRPr="00531D85" w:rsidRDefault="00CC3DCF">
      <w:pPr>
        <w:pStyle w:val="ConsPlusNormal"/>
        <w:spacing w:before="220"/>
        <w:ind w:firstLine="540"/>
        <w:jc w:val="both"/>
      </w:pPr>
      <w:proofErr w:type="spellStart"/>
      <w:r w:rsidRPr="00531D85">
        <w:t>Электрокабели</w:t>
      </w:r>
      <w:proofErr w:type="spellEnd"/>
      <w:r w:rsidRPr="00531D85">
        <w:t>, питающие противопожарные устройства, следует присоединять непосредственно к вводным щитам здания (сооружения) и не допускается одновременно использовать для подводки к другим токоприемникам.</w:t>
      </w:r>
    </w:p>
    <w:p w:rsidR="00CC3DCF" w:rsidRPr="00531D85" w:rsidRDefault="00CC3DCF">
      <w:pPr>
        <w:pStyle w:val="ConsPlusNormal"/>
        <w:spacing w:before="220"/>
        <w:ind w:firstLine="540"/>
        <w:jc w:val="both"/>
      </w:pPr>
      <w:r w:rsidRPr="00531D85">
        <w:t>Кабельные линии, питающие системы противопожарной защиты, следует выполнять огнестойкими кабелями с медными жилами. Не допускается их использование для других электроприемников согласно требованиям нормативных документов по пожарной безопасности.</w:t>
      </w:r>
    </w:p>
    <w:p w:rsidR="00CC3DCF" w:rsidRPr="00531D85" w:rsidRDefault="00CC3DCF">
      <w:pPr>
        <w:pStyle w:val="ConsPlusNormal"/>
        <w:spacing w:before="220"/>
        <w:ind w:firstLine="540"/>
        <w:jc w:val="both"/>
      </w:pPr>
      <w:r w:rsidRPr="00531D85">
        <w:t>6.4.3 Освещение помещений хранения автомобилей следует предусматривать в соответствии с требованиями СП 52.13330.</w:t>
      </w:r>
    </w:p>
    <w:p w:rsidR="00CC3DCF" w:rsidRPr="00531D85" w:rsidRDefault="00CC3DCF">
      <w:pPr>
        <w:pStyle w:val="ConsPlusNormal"/>
        <w:spacing w:before="220"/>
        <w:ind w:firstLine="540"/>
        <w:jc w:val="both"/>
      </w:pPr>
      <w:r w:rsidRPr="00531D85">
        <w:lastRenderedPageBreak/>
        <w:t>6.4.4 К сети аварийного (эвакуационного) освещения должны быть подключены световые указатели:</w:t>
      </w:r>
    </w:p>
    <w:p w:rsidR="00CC3DCF" w:rsidRPr="00531D85" w:rsidRDefault="00CC3DCF">
      <w:pPr>
        <w:pStyle w:val="ConsPlusNormal"/>
        <w:spacing w:before="220"/>
        <w:ind w:firstLine="540"/>
        <w:jc w:val="both"/>
      </w:pPr>
      <w:r w:rsidRPr="00531D85">
        <w:t>а) эвакуационных выходов на каждом этаже;</w:t>
      </w:r>
    </w:p>
    <w:p w:rsidR="00CC3DCF" w:rsidRPr="00531D85" w:rsidRDefault="00CC3DCF">
      <w:pPr>
        <w:pStyle w:val="ConsPlusNormal"/>
        <w:spacing w:before="220"/>
        <w:ind w:firstLine="540"/>
        <w:jc w:val="both"/>
      </w:pPr>
      <w:r w:rsidRPr="00531D85">
        <w:t>б) путей движения автомобилей;</w:t>
      </w:r>
    </w:p>
    <w:p w:rsidR="00CC3DCF" w:rsidRPr="00531D85" w:rsidRDefault="00CC3DCF">
      <w:pPr>
        <w:pStyle w:val="ConsPlusNormal"/>
        <w:spacing w:before="220"/>
        <w:ind w:firstLine="540"/>
        <w:jc w:val="both"/>
      </w:pPr>
      <w:r w:rsidRPr="00531D85">
        <w:t>в) мест установки соединительных головок для подключения пожарной техники;</w:t>
      </w:r>
    </w:p>
    <w:p w:rsidR="00CC3DCF" w:rsidRPr="00531D85" w:rsidRDefault="00CC3DCF">
      <w:pPr>
        <w:pStyle w:val="ConsPlusNormal"/>
        <w:spacing w:before="220"/>
        <w:ind w:firstLine="540"/>
        <w:jc w:val="both"/>
      </w:pPr>
      <w:r w:rsidRPr="00531D85">
        <w:t>г) мест установки первичных средств пожаротушения;</w:t>
      </w:r>
    </w:p>
    <w:p w:rsidR="00CC3DCF" w:rsidRPr="00531D85" w:rsidRDefault="00CC3DCF">
      <w:pPr>
        <w:pStyle w:val="ConsPlusNormal"/>
        <w:spacing w:before="220"/>
        <w:ind w:firstLine="540"/>
        <w:jc w:val="both"/>
      </w:pPr>
      <w:r w:rsidRPr="00531D85">
        <w:t>д) мест расположения наружных гидрантов (на фасаде сооружения);</w:t>
      </w:r>
    </w:p>
    <w:p w:rsidR="00CC3DCF" w:rsidRPr="00531D85" w:rsidRDefault="00CC3DCF">
      <w:pPr>
        <w:pStyle w:val="ConsPlusNormal"/>
        <w:spacing w:before="220"/>
        <w:ind w:firstLine="540"/>
        <w:jc w:val="both"/>
      </w:pPr>
      <w:r w:rsidRPr="00531D85">
        <w:t>е) номерных знаков на фасаде здания, сооружения;</w:t>
      </w:r>
    </w:p>
    <w:p w:rsidR="00CC3DCF" w:rsidRPr="00531D85" w:rsidRDefault="00CC3DCF">
      <w:pPr>
        <w:pStyle w:val="ConsPlusNormal"/>
        <w:spacing w:before="220"/>
        <w:ind w:firstLine="540"/>
        <w:jc w:val="both"/>
      </w:pPr>
      <w:r w:rsidRPr="00531D85">
        <w:t xml:space="preserve">ж) входов в помещение </w:t>
      </w:r>
      <w:proofErr w:type="gramStart"/>
      <w:r w:rsidRPr="00531D85">
        <w:t>насосной</w:t>
      </w:r>
      <w:proofErr w:type="gramEnd"/>
      <w:r w:rsidRPr="00531D85">
        <w:t xml:space="preserve"> пожаротушения.</w:t>
      </w:r>
    </w:p>
    <w:p w:rsidR="00CC3DCF" w:rsidRPr="00531D85" w:rsidRDefault="00CC3DCF">
      <w:pPr>
        <w:pStyle w:val="ConsPlusNormal"/>
        <w:spacing w:before="220"/>
        <w:ind w:firstLine="540"/>
        <w:jc w:val="both"/>
      </w:pPr>
      <w:r w:rsidRPr="00531D85">
        <w:t>6.4.5 Пути движения автомобилей внутри стоянок должны быть оснащены указателями, ориентирующими водителя.</w:t>
      </w:r>
    </w:p>
    <w:p w:rsidR="00CC3DCF" w:rsidRPr="00531D85" w:rsidRDefault="00CC3DCF">
      <w:pPr>
        <w:pStyle w:val="ConsPlusNormal"/>
        <w:spacing w:before="220"/>
        <w:ind w:firstLine="540"/>
        <w:jc w:val="both"/>
      </w:pPr>
      <w:r w:rsidRPr="00531D85">
        <w:t>Светильники, указывающие направление движения, устанавливаются у поворотов, в местах изменения уклонов, на рампах, въездах на этажи, входах и выходах на этажах и в лестничные клетки.</w:t>
      </w:r>
    </w:p>
    <w:p w:rsidR="00CC3DCF" w:rsidRPr="00531D85" w:rsidRDefault="00CC3DCF">
      <w:pPr>
        <w:pStyle w:val="ConsPlusNormal"/>
        <w:spacing w:before="220"/>
        <w:ind w:firstLine="540"/>
        <w:jc w:val="both"/>
      </w:pPr>
      <w:r w:rsidRPr="00531D85">
        <w:t>Указатели направления движения устанавливаются на высоте 2 и 0,5 м от пола в пределах прямой видимости из любой точки на путях эвакуации и проездов автомобилей.</w:t>
      </w:r>
    </w:p>
    <w:p w:rsidR="00CC3DCF" w:rsidRPr="00531D85" w:rsidRDefault="00CC3DCF">
      <w:pPr>
        <w:pStyle w:val="ConsPlusNormal"/>
        <w:spacing w:before="220"/>
        <w:ind w:firstLine="540"/>
        <w:jc w:val="both"/>
      </w:pPr>
      <w:r w:rsidRPr="00531D85">
        <w:t>Световые указатели мест установки соединительных головок для пожарной техники, мест установки пожарных кранов и огнетушителей должны включаться автоматически при срабатывании систем пожарной автоматики.</w:t>
      </w:r>
    </w:p>
    <w:p w:rsidR="00CC3DCF" w:rsidRPr="00531D85" w:rsidRDefault="00CC3DCF">
      <w:pPr>
        <w:pStyle w:val="ConsPlusNormal"/>
        <w:spacing w:before="220"/>
        <w:ind w:firstLine="540"/>
        <w:jc w:val="both"/>
      </w:pPr>
      <w:r w:rsidRPr="00531D85">
        <w:t>6.4.6</w:t>
      </w:r>
      <w:proofErr w:type="gramStart"/>
      <w:r w:rsidRPr="00531D85">
        <w:t xml:space="preserve"> В</w:t>
      </w:r>
      <w:proofErr w:type="gramEnd"/>
      <w:r w:rsidRPr="00531D85">
        <w:t xml:space="preserve"> стоянках автомобилей закрытого типа у въездов на каждый этаж должны быть установлены розетки, подключенные к сети электроснабжения по категории I, для возможности использования электрифицированного пожарно-технического оборудования на напряжение 220 В.</w:t>
      </w:r>
    </w:p>
    <w:p w:rsidR="00CC3DCF" w:rsidRPr="00531D85" w:rsidRDefault="00CC3DCF">
      <w:pPr>
        <w:pStyle w:val="ConsPlusNormal"/>
        <w:jc w:val="both"/>
      </w:pPr>
    </w:p>
    <w:p w:rsidR="00CC3DCF" w:rsidRPr="00531D85" w:rsidRDefault="00CC3DCF">
      <w:pPr>
        <w:pStyle w:val="ConsPlusNormal"/>
        <w:ind w:firstLine="540"/>
        <w:jc w:val="both"/>
        <w:outlineLvl w:val="2"/>
      </w:pPr>
      <w:r w:rsidRPr="00531D85">
        <w:t>6.5. Автоматическое пожаротушение и автоматическая пожарная сигнализация</w:t>
      </w:r>
    </w:p>
    <w:p w:rsidR="00CC3DCF" w:rsidRPr="00531D85" w:rsidRDefault="00CC3DCF">
      <w:pPr>
        <w:pStyle w:val="ConsPlusNormal"/>
        <w:spacing w:before="220"/>
        <w:ind w:firstLine="540"/>
        <w:jc w:val="both"/>
      </w:pPr>
      <w:r w:rsidRPr="00531D85">
        <w:t>6.5.1 Системы автоматического пожаротушения и сигнализации, оповещения о пожаре, применяемые на стоянках автомобилей, должны соответствовать требованиям нормативных документов по пожарной безопасности.</w:t>
      </w:r>
    </w:p>
    <w:p w:rsidR="00CC3DCF" w:rsidRPr="00531D85" w:rsidRDefault="00CC3DCF">
      <w:pPr>
        <w:pStyle w:val="ConsPlusNormal"/>
        <w:spacing w:before="220"/>
        <w:ind w:firstLine="540"/>
        <w:jc w:val="both"/>
      </w:pPr>
      <w:r w:rsidRPr="00531D85">
        <w:t>6.5.2 Тип автоматической установки пожаротушения, способ тушения и вид огнетушащих сре</w:t>
      </w:r>
      <w:proofErr w:type="gramStart"/>
      <w:r w:rsidRPr="00531D85">
        <w:t>дств пр</w:t>
      </w:r>
      <w:proofErr w:type="gramEnd"/>
      <w:r w:rsidRPr="00531D85">
        <w:t>инимаются в соответствии с нормативными документами по пожарной безопасности.</w:t>
      </w:r>
    </w:p>
    <w:p w:rsidR="00CC3DCF" w:rsidRPr="00531D85" w:rsidRDefault="00CC3DCF">
      <w:pPr>
        <w:pStyle w:val="ConsPlusNormal"/>
        <w:spacing w:before="220"/>
        <w:ind w:firstLine="540"/>
        <w:jc w:val="both"/>
      </w:pPr>
      <w:bookmarkStart w:id="6" w:name="P426"/>
      <w:bookmarkEnd w:id="6"/>
      <w:r w:rsidRPr="00531D85">
        <w:t>6.5.3 Автоматическое пожаротушение в помещениях хранения автомобилей следует предусматривать в стоянках автомобилей закрытого типа:</w:t>
      </w:r>
    </w:p>
    <w:p w:rsidR="00CC3DCF" w:rsidRPr="00531D85" w:rsidRDefault="00CC3DCF">
      <w:pPr>
        <w:pStyle w:val="ConsPlusNormal"/>
        <w:spacing w:before="220"/>
        <w:ind w:firstLine="540"/>
        <w:jc w:val="both"/>
      </w:pPr>
      <w:r w:rsidRPr="00531D85">
        <w:t xml:space="preserve">а) </w:t>
      </w:r>
      <w:proofErr w:type="gramStart"/>
      <w:r w:rsidRPr="00531D85">
        <w:t>подземных</w:t>
      </w:r>
      <w:proofErr w:type="gramEnd"/>
      <w:r w:rsidRPr="00531D85">
        <w:t xml:space="preserve"> - независимо от этажности;</w:t>
      </w:r>
    </w:p>
    <w:p w:rsidR="00CC3DCF" w:rsidRPr="00531D85" w:rsidRDefault="00CC3DCF">
      <w:pPr>
        <w:pStyle w:val="ConsPlusNormal"/>
        <w:spacing w:before="220"/>
        <w:ind w:firstLine="540"/>
        <w:jc w:val="both"/>
      </w:pPr>
      <w:r w:rsidRPr="00531D85">
        <w:t>б) наземных - при двух этажах и более;</w:t>
      </w:r>
    </w:p>
    <w:p w:rsidR="00CC3DCF" w:rsidRPr="00531D85" w:rsidRDefault="00CC3DCF">
      <w:pPr>
        <w:pStyle w:val="ConsPlusNormal"/>
        <w:spacing w:before="220"/>
        <w:ind w:firstLine="540"/>
        <w:jc w:val="both"/>
      </w:pPr>
      <w:r w:rsidRPr="00531D85">
        <w:t>в) одноэтажных наземных степеней огнестойкости I, II и III площадью 7000 м</w:t>
      </w:r>
      <w:proofErr w:type="gramStart"/>
      <w:r w:rsidRPr="00531D85">
        <w:rPr>
          <w:vertAlign w:val="superscript"/>
        </w:rPr>
        <w:t>2</w:t>
      </w:r>
      <w:proofErr w:type="gramEnd"/>
      <w:r w:rsidRPr="00531D85">
        <w:t xml:space="preserve"> и более, степени огнестойкости IV, класса конструктивной пожарной опасности C0, площадью 3600 м</w:t>
      </w:r>
      <w:r w:rsidRPr="00531D85">
        <w:rPr>
          <w:vertAlign w:val="superscript"/>
        </w:rPr>
        <w:t>2</w:t>
      </w:r>
      <w:r w:rsidRPr="00531D85">
        <w:t xml:space="preserve"> и более, класса конструктивной пожарной опасности C1 - 2000 м</w:t>
      </w:r>
      <w:r w:rsidRPr="00531D85">
        <w:rPr>
          <w:vertAlign w:val="superscript"/>
        </w:rPr>
        <w:t>2</w:t>
      </w:r>
      <w:r w:rsidRPr="00531D85">
        <w:t xml:space="preserve"> и более, классов конструктивной пожарной опасности C2, C3 - 1000 м</w:t>
      </w:r>
      <w:r w:rsidRPr="00531D85">
        <w:rPr>
          <w:vertAlign w:val="superscript"/>
        </w:rPr>
        <w:t>2</w:t>
      </w:r>
      <w:r w:rsidRPr="00531D85">
        <w:t xml:space="preserve"> и более; при хранении автомобилей в этих зданиях в обособленных боксах (выделенных в соответствии с 6.2.2) - при числе боксов более 5;</w:t>
      </w:r>
    </w:p>
    <w:p w:rsidR="00CC3DCF" w:rsidRPr="00531D85" w:rsidRDefault="00CC3DCF">
      <w:pPr>
        <w:pStyle w:val="ConsPlusNormal"/>
        <w:spacing w:before="220"/>
        <w:ind w:firstLine="540"/>
        <w:jc w:val="both"/>
      </w:pPr>
      <w:r w:rsidRPr="00531D85">
        <w:lastRenderedPageBreak/>
        <w:t xml:space="preserve">г) </w:t>
      </w:r>
      <w:proofErr w:type="gramStart"/>
      <w:r w:rsidRPr="00531D85">
        <w:t>встроенных</w:t>
      </w:r>
      <w:proofErr w:type="gramEnd"/>
      <w:r w:rsidRPr="00531D85">
        <w:t xml:space="preserve"> в здания другого назначения;</w:t>
      </w:r>
    </w:p>
    <w:p w:rsidR="00CC3DCF" w:rsidRPr="00531D85" w:rsidRDefault="00CC3DCF">
      <w:pPr>
        <w:pStyle w:val="ConsPlusNormal"/>
        <w:spacing w:before="220"/>
        <w:ind w:firstLine="540"/>
        <w:jc w:val="both"/>
      </w:pPr>
      <w:r w:rsidRPr="00531D85">
        <w:t xml:space="preserve">д) </w:t>
      </w:r>
      <w:proofErr w:type="gramStart"/>
      <w:r w:rsidRPr="00531D85">
        <w:t>расположенных</w:t>
      </w:r>
      <w:proofErr w:type="gramEnd"/>
      <w:r w:rsidRPr="00531D85">
        <w:t xml:space="preserve"> под мостами;</w:t>
      </w:r>
    </w:p>
    <w:p w:rsidR="00CC3DCF" w:rsidRPr="00531D85" w:rsidRDefault="00CC3DCF">
      <w:pPr>
        <w:pStyle w:val="ConsPlusNormal"/>
        <w:spacing w:before="220"/>
        <w:ind w:firstLine="540"/>
        <w:jc w:val="both"/>
      </w:pPr>
      <w:r w:rsidRPr="00531D85">
        <w:t xml:space="preserve">е) механизированных </w:t>
      </w:r>
      <w:proofErr w:type="gramStart"/>
      <w:r w:rsidRPr="00531D85">
        <w:t>стоянках</w:t>
      </w:r>
      <w:proofErr w:type="gramEnd"/>
      <w:r w:rsidRPr="00531D85">
        <w:t xml:space="preserve"> автомобилей;</w:t>
      </w:r>
    </w:p>
    <w:p w:rsidR="00CC3DCF" w:rsidRPr="00531D85" w:rsidRDefault="00CC3DCF">
      <w:pPr>
        <w:pStyle w:val="ConsPlusNormal"/>
        <w:spacing w:before="220"/>
        <w:ind w:firstLine="540"/>
        <w:jc w:val="both"/>
      </w:pPr>
      <w:r w:rsidRPr="00531D85">
        <w:t xml:space="preserve">ж) пристраиваемых к зданиям другого назначения или встраиваемых в эти здания вместимостью не более 10 </w:t>
      </w:r>
      <w:proofErr w:type="spellStart"/>
      <w:r w:rsidRPr="00531D85">
        <w:t>машино</w:t>
      </w:r>
      <w:proofErr w:type="spellEnd"/>
      <w:r w:rsidRPr="00531D85">
        <w:t>-мест.</w:t>
      </w:r>
    </w:p>
    <w:p w:rsidR="00CC3DCF" w:rsidRPr="00531D85" w:rsidRDefault="00CC3DCF">
      <w:pPr>
        <w:pStyle w:val="ConsPlusNormal"/>
        <w:spacing w:before="220"/>
        <w:ind w:firstLine="540"/>
        <w:jc w:val="both"/>
      </w:pPr>
      <w:r w:rsidRPr="00531D85">
        <w:t>6.5.4</w:t>
      </w:r>
      <w:proofErr w:type="gramStart"/>
      <w:r w:rsidRPr="00531D85">
        <w:t xml:space="preserve"> Н</w:t>
      </w:r>
      <w:proofErr w:type="gramEnd"/>
      <w:r w:rsidRPr="00531D85">
        <w:t>а стоянках автомобилей с обособленными боксами, соответствующими требованиям 5.2.6, при применении в каждом боксе модульных установок пожаротушения (</w:t>
      </w:r>
      <w:proofErr w:type="spellStart"/>
      <w:r w:rsidRPr="00531D85">
        <w:t>самосрабатывающих</w:t>
      </w:r>
      <w:proofErr w:type="spellEnd"/>
      <w:r w:rsidRPr="00531D85">
        <w:t xml:space="preserve"> модулей) предусматривать автоматическое пожаротушение проездов между боксами не требуется, при этом указанные проезды должны быть поэтажно оборудованы передвижными огнетушителями (типы ОП-50, ОП-100) из расчета: при площади проездов на этаже до 500 м</w:t>
      </w:r>
      <w:r w:rsidRPr="00531D85">
        <w:rPr>
          <w:vertAlign w:val="superscript"/>
        </w:rPr>
        <w:t>2</w:t>
      </w:r>
      <w:r w:rsidRPr="00531D85">
        <w:t xml:space="preserve"> - 1 шт. на этаж, более 500 м</w:t>
      </w:r>
      <w:r w:rsidRPr="00531D85">
        <w:rPr>
          <w:vertAlign w:val="superscript"/>
        </w:rPr>
        <w:t>2</w:t>
      </w:r>
      <w:r w:rsidRPr="00531D85">
        <w:t xml:space="preserve"> - 2 шт. на этаж.</w:t>
      </w:r>
    </w:p>
    <w:p w:rsidR="00CC3DCF" w:rsidRPr="00531D85" w:rsidRDefault="00CC3DCF">
      <w:pPr>
        <w:pStyle w:val="ConsPlusNormal"/>
        <w:spacing w:before="220"/>
        <w:ind w:firstLine="540"/>
        <w:jc w:val="both"/>
      </w:pPr>
      <w:r w:rsidRPr="00531D85">
        <w:t>6.5.5 Автоматической пожарной сигнализацией должны быть оборудованы:</w:t>
      </w:r>
    </w:p>
    <w:p w:rsidR="00CC3DCF" w:rsidRPr="00531D85" w:rsidRDefault="00CC3DCF">
      <w:pPr>
        <w:pStyle w:val="ConsPlusNormal"/>
        <w:spacing w:before="220"/>
        <w:ind w:firstLine="540"/>
        <w:jc w:val="both"/>
      </w:pPr>
      <w:r w:rsidRPr="00531D85">
        <w:t xml:space="preserve">а) одноэтажные наземные стоянки автомобилей закрытого типа площадью менее указанной в 6.5.3 или при числе до 25 </w:t>
      </w:r>
      <w:proofErr w:type="spellStart"/>
      <w:r w:rsidRPr="00531D85">
        <w:t>машино</w:t>
      </w:r>
      <w:proofErr w:type="spellEnd"/>
      <w:r w:rsidRPr="00531D85">
        <w:t>-ме</w:t>
      </w:r>
      <w:proofErr w:type="gramStart"/>
      <w:r w:rsidRPr="00531D85">
        <w:t>ст вкл</w:t>
      </w:r>
      <w:proofErr w:type="gramEnd"/>
      <w:r w:rsidRPr="00531D85">
        <w:t>ючительно;</w:t>
      </w:r>
    </w:p>
    <w:p w:rsidR="00CC3DCF" w:rsidRPr="00531D85" w:rsidRDefault="00CC3DCF">
      <w:pPr>
        <w:pStyle w:val="ConsPlusNormal"/>
        <w:spacing w:before="220"/>
        <w:ind w:firstLine="540"/>
        <w:jc w:val="both"/>
      </w:pPr>
      <w:r w:rsidRPr="00531D85">
        <w:t>б) обособленные боксы и проезды между ними при применении в боксах модульных установок пожаротушения (</w:t>
      </w:r>
      <w:proofErr w:type="spellStart"/>
      <w:r w:rsidRPr="00531D85">
        <w:t>самосрабатывающих</w:t>
      </w:r>
      <w:proofErr w:type="spellEnd"/>
      <w:r w:rsidRPr="00531D85">
        <w:t xml:space="preserve"> модулей).</w:t>
      </w:r>
    </w:p>
    <w:p w:rsidR="00CC3DCF" w:rsidRPr="00531D85" w:rsidRDefault="00CC3DCF">
      <w:pPr>
        <w:pStyle w:val="ConsPlusNormal"/>
        <w:spacing w:before="220"/>
        <w:ind w:firstLine="540"/>
        <w:jc w:val="both"/>
      </w:pPr>
      <w:r w:rsidRPr="00531D85">
        <w:t>6.5.6</w:t>
      </w:r>
      <w:proofErr w:type="gramStart"/>
      <w:r w:rsidRPr="00531D85">
        <w:t xml:space="preserve"> В</w:t>
      </w:r>
      <w:proofErr w:type="gramEnd"/>
      <w:r w:rsidRPr="00531D85">
        <w:t xml:space="preserve"> одно- и двухэтажных стоянках автомобилей боксового типа, в которых не предусмотрены автоматическое пожаротушение и сигнализация, должны быть предусмотрены выезды наружу из каждого бокса.</w:t>
      </w:r>
    </w:p>
    <w:p w:rsidR="00CC3DCF" w:rsidRPr="00531D85" w:rsidRDefault="00CC3DCF">
      <w:pPr>
        <w:pStyle w:val="ConsPlusNormal"/>
        <w:spacing w:before="220"/>
        <w:ind w:firstLine="540"/>
        <w:jc w:val="both"/>
      </w:pPr>
      <w:r w:rsidRPr="00531D85">
        <w:t>6.5.7 Подземные стоянки автомобилей (за исключением встроенных и пристроенных к зданиям подкласса функциональной пожарной опасности Ф</w:t>
      </w:r>
      <w:proofErr w:type="gramStart"/>
      <w:r w:rsidRPr="00531D85">
        <w:t>1</w:t>
      </w:r>
      <w:proofErr w:type="gramEnd"/>
      <w:r w:rsidRPr="00531D85">
        <w:t xml:space="preserve">.4) вместимостью до 50 </w:t>
      </w:r>
      <w:proofErr w:type="spellStart"/>
      <w:r w:rsidRPr="00531D85">
        <w:t>машино</w:t>
      </w:r>
      <w:proofErr w:type="spellEnd"/>
      <w:r w:rsidRPr="00531D85">
        <w:t xml:space="preserve">-мест включительно должны оборудоваться системой оповещения и управления эвакуацией 2-го типа, свыше 50 и до 200 </w:t>
      </w:r>
      <w:proofErr w:type="spellStart"/>
      <w:r w:rsidRPr="00531D85">
        <w:t>машино</w:t>
      </w:r>
      <w:proofErr w:type="spellEnd"/>
      <w:r w:rsidRPr="00531D85">
        <w:t>-мест включительно - 3-го типа, свыше 200 - 4-го типа.</w:t>
      </w:r>
    </w:p>
    <w:p w:rsidR="00CC3DCF" w:rsidRPr="00531D85" w:rsidRDefault="00CC3DCF">
      <w:pPr>
        <w:pStyle w:val="ConsPlusNormal"/>
        <w:spacing w:before="220"/>
        <w:ind w:firstLine="540"/>
        <w:jc w:val="both"/>
      </w:pPr>
      <w:r w:rsidRPr="00531D85">
        <w:t xml:space="preserve">Наземные стоянки автомобилей закрытого типа при двух этажах и более (за исключением стоянок автомобилей с непосредственным выездом наружу из каждого бокса и механизированных стоянок автомобилей) вместимостью до 100 </w:t>
      </w:r>
      <w:proofErr w:type="spellStart"/>
      <w:r w:rsidRPr="00531D85">
        <w:t>машино</w:t>
      </w:r>
      <w:proofErr w:type="spellEnd"/>
      <w:r w:rsidRPr="00531D85">
        <w:t xml:space="preserve">-мест должны оборудоваться системами оповещения и управления эвакуацией 1-го типа, более 100 </w:t>
      </w:r>
      <w:proofErr w:type="spellStart"/>
      <w:r w:rsidRPr="00531D85">
        <w:t>машино</w:t>
      </w:r>
      <w:proofErr w:type="spellEnd"/>
      <w:r w:rsidRPr="00531D85">
        <w:t>-мест 2-го типа.</w:t>
      </w:r>
    </w:p>
    <w:p w:rsidR="00531D85" w:rsidRPr="00531D85" w:rsidRDefault="00531D85">
      <w:pPr>
        <w:rPr>
          <w:rFonts w:ascii="Calibri" w:eastAsia="Times New Roman" w:hAnsi="Calibri" w:cs="Calibri"/>
          <w:szCs w:val="20"/>
          <w:lang w:eastAsia="ru-RU"/>
        </w:rPr>
      </w:pPr>
      <w:r w:rsidRPr="00531D85">
        <w:br w:type="page"/>
      </w:r>
    </w:p>
    <w:p w:rsidR="00CC3DCF" w:rsidRPr="00531D85" w:rsidRDefault="00CC3DCF">
      <w:pPr>
        <w:pStyle w:val="ConsPlusNormal"/>
        <w:jc w:val="right"/>
        <w:outlineLvl w:val="0"/>
      </w:pPr>
      <w:r w:rsidRPr="00531D85">
        <w:lastRenderedPageBreak/>
        <w:t>Приложение</w:t>
      </w:r>
      <w:proofErr w:type="gramStart"/>
      <w:r w:rsidRPr="00531D85">
        <w:t xml:space="preserve"> А</w:t>
      </w:r>
      <w:proofErr w:type="gramEnd"/>
    </w:p>
    <w:p w:rsidR="00CC3DCF" w:rsidRPr="00531D85" w:rsidRDefault="00CC3DCF">
      <w:pPr>
        <w:pStyle w:val="ConsPlusNormal"/>
        <w:jc w:val="right"/>
      </w:pPr>
      <w:r w:rsidRPr="00531D85">
        <w:t>(справочное)</w:t>
      </w:r>
    </w:p>
    <w:p w:rsidR="00CC3DCF" w:rsidRPr="00531D85" w:rsidRDefault="00CC3DCF">
      <w:pPr>
        <w:pStyle w:val="ConsPlusNormal"/>
        <w:jc w:val="both"/>
      </w:pPr>
    </w:p>
    <w:p w:rsidR="00CC3DCF" w:rsidRPr="00531D85" w:rsidRDefault="00CC3DCF">
      <w:pPr>
        <w:pStyle w:val="ConsPlusNormal"/>
        <w:jc w:val="center"/>
        <w:rPr>
          <w:b/>
        </w:rPr>
      </w:pPr>
      <w:bookmarkStart w:id="7" w:name="P449"/>
      <w:bookmarkEnd w:id="7"/>
      <w:r w:rsidRPr="00531D85">
        <w:rPr>
          <w:b/>
        </w:rPr>
        <w:t>КЛАССИФИКАЦИЯ АВТОМОБИЛЕЙ, ПРИМЕНЯЕМАЯ ДЛЯ ОПРЕДЕЛЕНИЯ</w:t>
      </w:r>
      <w:r w:rsidR="00531D85" w:rsidRPr="00531D85">
        <w:rPr>
          <w:b/>
        </w:rPr>
        <w:t xml:space="preserve"> </w:t>
      </w:r>
      <w:r w:rsidRPr="00531D85">
        <w:rPr>
          <w:b/>
        </w:rPr>
        <w:t>ГАБАРИТОВ МАШИНО-МЕСТ НА СТОЯНКАХ АВТОМОБИЛЕЙ</w:t>
      </w:r>
    </w:p>
    <w:p w:rsidR="00CC3DCF" w:rsidRPr="00531D85" w:rsidRDefault="00CC3D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04"/>
        <w:gridCol w:w="1361"/>
        <w:gridCol w:w="1304"/>
        <w:gridCol w:w="2835"/>
      </w:tblGrid>
      <w:tr w:rsidR="00531D85" w:rsidRPr="00531D85">
        <w:tc>
          <w:tcPr>
            <w:tcW w:w="2268" w:type="dxa"/>
            <w:vMerge w:val="restart"/>
            <w:vAlign w:val="center"/>
          </w:tcPr>
          <w:p w:rsidR="00CC3DCF" w:rsidRPr="00531D85" w:rsidRDefault="00CC3DCF">
            <w:pPr>
              <w:pStyle w:val="ConsPlusNormal"/>
              <w:jc w:val="center"/>
            </w:pPr>
            <w:r w:rsidRPr="00531D85">
              <w:t>Класс (тип) автомобиля</w:t>
            </w:r>
          </w:p>
        </w:tc>
        <w:tc>
          <w:tcPr>
            <w:tcW w:w="3969" w:type="dxa"/>
            <w:gridSpan w:val="3"/>
            <w:vAlign w:val="center"/>
          </w:tcPr>
          <w:p w:rsidR="00CC3DCF" w:rsidRPr="00531D85" w:rsidRDefault="00CC3DCF">
            <w:pPr>
              <w:pStyle w:val="ConsPlusNormal"/>
              <w:jc w:val="center"/>
            </w:pPr>
            <w:r w:rsidRPr="00531D85">
              <w:t xml:space="preserve">Габариты, </w:t>
            </w:r>
            <w:proofErr w:type="gramStart"/>
            <w:r w:rsidRPr="00531D85">
              <w:t>мм</w:t>
            </w:r>
            <w:proofErr w:type="gramEnd"/>
            <w:r w:rsidRPr="00531D85">
              <w:t>, не более</w:t>
            </w:r>
          </w:p>
        </w:tc>
        <w:tc>
          <w:tcPr>
            <w:tcW w:w="2835" w:type="dxa"/>
            <w:vMerge w:val="restart"/>
            <w:vAlign w:val="center"/>
          </w:tcPr>
          <w:p w:rsidR="00CC3DCF" w:rsidRPr="00531D85" w:rsidRDefault="00CC3DCF">
            <w:pPr>
              <w:pStyle w:val="ConsPlusNormal"/>
              <w:jc w:val="center"/>
            </w:pPr>
            <w:r w:rsidRPr="00531D85">
              <w:t xml:space="preserve">Минимальный габаритный радиус, </w:t>
            </w:r>
            <w:proofErr w:type="gramStart"/>
            <w:r w:rsidRPr="00531D85">
              <w:t>мм</w:t>
            </w:r>
            <w:proofErr w:type="gramEnd"/>
          </w:p>
        </w:tc>
      </w:tr>
      <w:tr w:rsidR="00531D85" w:rsidRPr="00531D85">
        <w:tc>
          <w:tcPr>
            <w:tcW w:w="2268" w:type="dxa"/>
            <w:vMerge/>
          </w:tcPr>
          <w:p w:rsidR="00CC3DCF" w:rsidRPr="00531D85" w:rsidRDefault="00CC3DCF"/>
        </w:tc>
        <w:tc>
          <w:tcPr>
            <w:tcW w:w="1304" w:type="dxa"/>
            <w:vAlign w:val="center"/>
          </w:tcPr>
          <w:p w:rsidR="00CC3DCF" w:rsidRPr="00531D85" w:rsidRDefault="00CC3DCF">
            <w:pPr>
              <w:pStyle w:val="ConsPlusNormal"/>
              <w:jc w:val="center"/>
            </w:pPr>
            <w:r w:rsidRPr="00531D85">
              <w:t xml:space="preserve">Длина </w:t>
            </w:r>
            <w:r w:rsidRPr="00531D85">
              <w:rPr>
                <w:i/>
              </w:rPr>
              <w:t>L</w:t>
            </w:r>
          </w:p>
        </w:tc>
        <w:tc>
          <w:tcPr>
            <w:tcW w:w="1361" w:type="dxa"/>
            <w:vAlign w:val="center"/>
          </w:tcPr>
          <w:p w:rsidR="00CC3DCF" w:rsidRPr="00531D85" w:rsidRDefault="00CC3DCF">
            <w:pPr>
              <w:pStyle w:val="ConsPlusNormal"/>
              <w:jc w:val="center"/>
            </w:pPr>
            <w:r w:rsidRPr="00531D85">
              <w:t xml:space="preserve">Ширина </w:t>
            </w:r>
            <w:r w:rsidRPr="00531D85">
              <w:rPr>
                <w:i/>
              </w:rPr>
              <w:t>B</w:t>
            </w:r>
          </w:p>
        </w:tc>
        <w:tc>
          <w:tcPr>
            <w:tcW w:w="1304" w:type="dxa"/>
            <w:vAlign w:val="center"/>
          </w:tcPr>
          <w:p w:rsidR="00CC3DCF" w:rsidRPr="00531D85" w:rsidRDefault="00CC3DCF">
            <w:pPr>
              <w:pStyle w:val="ConsPlusNormal"/>
              <w:jc w:val="center"/>
            </w:pPr>
            <w:r w:rsidRPr="00531D85">
              <w:t xml:space="preserve">Высота </w:t>
            </w:r>
            <w:r w:rsidRPr="00531D85">
              <w:rPr>
                <w:i/>
              </w:rPr>
              <w:t>H</w:t>
            </w:r>
          </w:p>
        </w:tc>
        <w:tc>
          <w:tcPr>
            <w:tcW w:w="2835" w:type="dxa"/>
            <w:vMerge/>
          </w:tcPr>
          <w:p w:rsidR="00CC3DCF" w:rsidRPr="00531D85" w:rsidRDefault="00CC3DCF"/>
        </w:tc>
      </w:tr>
      <w:tr w:rsidR="00531D85" w:rsidRPr="00531D85">
        <w:tc>
          <w:tcPr>
            <w:tcW w:w="2268" w:type="dxa"/>
          </w:tcPr>
          <w:p w:rsidR="00CC3DCF" w:rsidRPr="00531D85" w:rsidRDefault="00CC3DCF">
            <w:pPr>
              <w:pStyle w:val="ConsPlusNormal"/>
            </w:pPr>
            <w:r w:rsidRPr="00531D85">
              <w:t>Малый</w:t>
            </w:r>
          </w:p>
        </w:tc>
        <w:tc>
          <w:tcPr>
            <w:tcW w:w="1304" w:type="dxa"/>
          </w:tcPr>
          <w:p w:rsidR="00CC3DCF" w:rsidRPr="00531D85" w:rsidRDefault="00CC3DCF">
            <w:pPr>
              <w:pStyle w:val="ConsPlusNormal"/>
              <w:jc w:val="center"/>
            </w:pPr>
            <w:r w:rsidRPr="00531D85">
              <w:t>3700</w:t>
            </w:r>
          </w:p>
        </w:tc>
        <w:tc>
          <w:tcPr>
            <w:tcW w:w="1361" w:type="dxa"/>
          </w:tcPr>
          <w:p w:rsidR="00CC3DCF" w:rsidRPr="00531D85" w:rsidRDefault="00CC3DCF">
            <w:pPr>
              <w:pStyle w:val="ConsPlusNormal"/>
              <w:jc w:val="center"/>
            </w:pPr>
            <w:r w:rsidRPr="00531D85">
              <w:t>1600</w:t>
            </w:r>
          </w:p>
        </w:tc>
        <w:tc>
          <w:tcPr>
            <w:tcW w:w="1304" w:type="dxa"/>
          </w:tcPr>
          <w:p w:rsidR="00CC3DCF" w:rsidRPr="00531D85" w:rsidRDefault="00CC3DCF">
            <w:pPr>
              <w:pStyle w:val="ConsPlusNormal"/>
              <w:jc w:val="center"/>
            </w:pPr>
            <w:r w:rsidRPr="00531D85">
              <w:t>1700</w:t>
            </w:r>
          </w:p>
        </w:tc>
        <w:tc>
          <w:tcPr>
            <w:tcW w:w="2835" w:type="dxa"/>
          </w:tcPr>
          <w:p w:rsidR="00CC3DCF" w:rsidRPr="00531D85" w:rsidRDefault="00CC3DCF">
            <w:pPr>
              <w:pStyle w:val="ConsPlusNormal"/>
              <w:jc w:val="center"/>
            </w:pPr>
            <w:r w:rsidRPr="00531D85">
              <w:t>5500</w:t>
            </w:r>
          </w:p>
        </w:tc>
      </w:tr>
      <w:tr w:rsidR="00531D85" w:rsidRPr="00531D85">
        <w:tc>
          <w:tcPr>
            <w:tcW w:w="2268" w:type="dxa"/>
          </w:tcPr>
          <w:p w:rsidR="00CC3DCF" w:rsidRPr="00531D85" w:rsidRDefault="00CC3DCF">
            <w:pPr>
              <w:pStyle w:val="ConsPlusNormal"/>
            </w:pPr>
            <w:r w:rsidRPr="00531D85">
              <w:t>Средний</w:t>
            </w:r>
          </w:p>
        </w:tc>
        <w:tc>
          <w:tcPr>
            <w:tcW w:w="1304" w:type="dxa"/>
          </w:tcPr>
          <w:p w:rsidR="00CC3DCF" w:rsidRPr="00531D85" w:rsidRDefault="00CC3DCF">
            <w:pPr>
              <w:pStyle w:val="ConsPlusNormal"/>
              <w:jc w:val="center"/>
            </w:pPr>
            <w:r w:rsidRPr="00531D85">
              <w:t>4300</w:t>
            </w:r>
          </w:p>
        </w:tc>
        <w:tc>
          <w:tcPr>
            <w:tcW w:w="1361" w:type="dxa"/>
          </w:tcPr>
          <w:p w:rsidR="00CC3DCF" w:rsidRPr="00531D85" w:rsidRDefault="00CC3DCF">
            <w:pPr>
              <w:pStyle w:val="ConsPlusNormal"/>
              <w:jc w:val="center"/>
            </w:pPr>
            <w:r w:rsidRPr="00531D85">
              <w:t>1700</w:t>
            </w:r>
          </w:p>
        </w:tc>
        <w:tc>
          <w:tcPr>
            <w:tcW w:w="1304" w:type="dxa"/>
          </w:tcPr>
          <w:p w:rsidR="00CC3DCF" w:rsidRPr="00531D85" w:rsidRDefault="00CC3DCF">
            <w:pPr>
              <w:pStyle w:val="ConsPlusNormal"/>
              <w:jc w:val="center"/>
            </w:pPr>
            <w:r w:rsidRPr="00531D85">
              <w:t>1800</w:t>
            </w:r>
          </w:p>
        </w:tc>
        <w:tc>
          <w:tcPr>
            <w:tcW w:w="2835" w:type="dxa"/>
          </w:tcPr>
          <w:p w:rsidR="00CC3DCF" w:rsidRPr="00531D85" w:rsidRDefault="00CC3DCF">
            <w:pPr>
              <w:pStyle w:val="ConsPlusNormal"/>
              <w:jc w:val="center"/>
            </w:pPr>
            <w:r w:rsidRPr="00531D85">
              <w:t>6000</w:t>
            </w:r>
          </w:p>
        </w:tc>
      </w:tr>
      <w:tr w:rsidR="00531D85" w:rsidRPr="00531D85">
        <w:tc>
          <w:tcPr>
            <w:tcW w:w="2268" w:type="dxa"/>
          </w:tcPr>
          <w:p w:rsidR="00CC3DCF" w:rsidRPr="00531D85" w:rsidRDefault="00CC3DCF">
            <w:pPr>
              <w:pStyle w:val="ConsPlusNormal"/>
            </w:pPr>
            <w:r w:rsidRPr="00531D85">
              <w:t>Большой</w:t>
            </w:r>
          </w:p>
        </w:tc>
        <w:tc>
          <w:tcPr>
            <w:tcW w:w="1304" w:type="dxa"/>
          </w:tcPr>
          <w:p w:rsidR="00CC3DCF" w:rsidRPr="00531D85" w:rsidRDefault="00CC3DCF">
            <w:pPr>
              <w:pStyle w:val="ConsPlusNormal"/>
              <w:jc w:val="center"/>
            </w:pPr>
            <w:r w:rsidRPr="00531D85">
              <w:t>5160</w:t>
            </w:r>
          </w:p>
        </w:tc>
        <w:tc>
          <w:tcPr>
            <w:tcW w:w="1361" w:type="dxa"/>
          </w:tcPr>
          <w:p w:rsidR="00CC3DCF" w:rsidRPr="00531D85" w:rsidRDefault="00CC3DCF">
            <w:pPr>
              <w:pStyle w:val="ConsPlusNormal"/>
              <w:jc w:val="center"/>
            </w:pPr>
            <w:r w:rsidRPr="00531D85">
              <w:t>1995</w:t>
            </w:r>
          </w:p>
        </w:tc>
        <w:tc>
          <w:tcPr>
            <w:tcW w:w="1304" w:type="dxa"/>
          </w:tcPr>
          <w:p w:rsidR="00CC3DCF" w:rsidRPr="00531D85" w:rsidRDefault="00CC3DCF">
            <w:pPr>
              <w:pStyle w:val="ConsPlusNormal"/>
              <w:jc w:val="center"/>
            </w:pPr>
            <w:r w:rsidRPr="00531D85">
              <w:t>1970</w:t>
            </w:r>
          </w:p>
        </w:tc>
        <w:tc>
          <w:tcPr>
            <w:tcW w:w="2835" w:type="dxa"/>
          </w:tcPr>
          <w:p w:rsidR="00CC3DCF" w:rsidRPr="00531D85" w:rsidRDefault="00CC3DCF">
            <w:pPr>
              <w:pStyle w:val="ConsPlusNormal"/>
              <w:jc w:val="center"/>
            </w:pPr>
            <w:r w:rsidRPr="00531D85">
              <w:t>6200</w:t>
            </w:r>
          </w:p>
        </w:tc>
      </w:tr>
      <w:tr w:rsidR="00531D85" w:rsidRPr="00531D85">
        <w:tc>
          <w:tcPr>
            <w:tcW w:w="2268" w:type="dxa"/>
          </w:tcPr>
          <w:p w:rsidR="00CC3DCF" w:rsidRPr="00531D85" w:rsidRDefault="00CC3DCF">
            <w:pPr>
              <w:pStyle w:val="ConsPlusNormal"/>
            </w:pPr>
            <w:r w:rsidRPr="00531D85">
              <w:t>Микроавтобусы</w:t>
            </w:r>
          </w:p>
        </w:tc>
        <w:tc>
          <w:tcPr>
            <w:tcW w:w="1304" w:type="dxa"/>
          </w:tcPr>
          <w:p w:rsidR="00CC3DCF" w:rsidRPr="00531D85" w:rsidRDefault="00CC3DCF">
            <w:pPr>
              <w:pStyle w:val="ConsPlusNormal"/>
              <w:jc w:val="center"/>
            </w:pPr>
            <w:r w:rsidRPr="00531D85">
              <w:t>5500</w:t>
            </w:r>
          </w:p>
        </w:tc>
        <w:tc>
          <w:tcPr>
            <w:tcW w:w="1361" w:type="dxa"/>
          </w:tcPr>
          <w:p w:rsidR="00CC3DCF" w:rsidRPr="00531D85" w:rsidRDefault="00CC3DCF">
            <w:pPr>
              <w:pStyle w:val="ConsPlusNormal"/>
              <w:jc w:val="center"/>
            </w:pPr>
            <w:r w:rsidRPr="00531D85">
              <w:t>2380</w:t>
            </w:r>
          </w:p>
        </w:tc>
        <w:tc>
          <w:tcPr>
            <w:tcW w:w="1304" w:type="dxa"/>
          </w:tcPr>
          <w:p w:rsidR="00CC3DCF" w:rsidRPr="00531D85" w:rsidRDefault="00CC3DCF">
            <w:pPr>
              <w:pStyle w:val="ConsPlusNormal"/>
              <w:jc w:val="center"/>
            </w:pPr>
            <w:r w:rsidRPr="00531D85">
              <w:t>2300</w:t>
            </w:r>
          </w:p>
        </w:tc>
        <w:tc>
          <w:tcPr>
            <w:tcW w:w="2835" w:type="dxa"/>
          </w:tcPr>
          <w:p w:rsidR="00CC3DCF" w:rsidRPr="00531D85" w:rsidRDefault="00CC3DCF">
            <w:pPr>
              <w:pStyle w:val="ConsPlusNormal"/>
              <w:jc w:val="center"/>
            </w:pPr>
            <w:r w:rsidRPr="00531D85">
              <w:t>6900</w:t>
            </w:r>
          </w:p>
        </w:tc>
      </w:tr>
      <w:tr w:rsidR="00531D85" w:rsidRPr="00531D85">
        <w:tc>
          <w:tcPr>
            <w:tcW w:w="9072" w:type="dxa"/>
            <w:gridSpan w:val="5"/>
          </w:tcPr>
          <w:p w:rsidR="00CC3DCF" w:rsidRPr="00531D85" w:rsidRDefault="00CC3DCF">
            <w:pPr>
              <w:pStyle w:val="ConsPlusNormal"/>
              <w:ind w:firstLine="283"/>
              <w:jc w:val="both"/>
              <w:rPr>
                <w:i/>
              </w:rPr>
            </w:pPr>
            <w:r w:rsidRPr="00531D85">
              <w:rPr>
                <w:i/>
              </w:rPr>
              <w:t>Примечания</w:t>
            </w:r>
          </w:p>
          <w:p w:rsidR="00CC3DCF" w:rsidRPr="00531D85" w:rsidRDefault="00CC3DCF">
            <w:pPr>
              <w:pStyle w:val="ConsPlusNormal"/>
              <w:ind w:firstLine="283"/>
              <w:jc w:val="both"/>
              <w:rPr>
                <w:i/>
              </w:rPr>
            </w:pPr>
            <w:r w:rsidRPr="00531D85">
              <w:rPr>
                <w:i/>
              </w:rPr>
              <w:t xml:space="preserve">1 Расстояния при постановке автомобилей на хранение в помещениях, </w:t>
            </w:r>
            <w:proofErr w:type="gramStart"/>
            <w:r w:rsidRPr="00531D85">
              <w:rPr>
                <w:i/>
              </w:rPr>
              <w:t>м</w:t>
            </w:r>
            <w:proofErr w:type="gramEnd"/>
            <w:r w:rsidRPr="00531D85">
              <w:rPr>
                <w:i/>
              </w:rPr>
              <w:t>, не менее, принимаются с учетом минимально допустимых зазоров безопасности:</w:t>
            </w:r>
          </w:p>
          <w:p w:rsidR="00CC3DCF" w:rsidRPr="00531D85" w:rsidRDefault="00CC3DCF">
            <w:pPr>
              <w:pStyle w:val="ConsPlusNormal"/>
              <w:ind w:firstLine="283"/>
              <w:jc w:val="both"/>
              <w:rPr>
                <w:i/>
              </w:rPr>
            </w:pPr>
            <w:r w:rsidRPr="00531D85">
              <w:rPr>
                <w:i/>
              </w:rPr>
              <w:t>0,8 - между продольной стороной автомобиля и стеной,</w:t>
            </w:r>
          </w:p>
          <w:p w:rsidR="00CC3DCF" w:rsidRPr="00531D85" w:rsidRDefault="00CC3DCF">
            <w:pPr>
              <w:pStyle w:val="ConsPlusNormal"/>
              <w:ind w:firstLine="283"/>
              <w:jc w:val="both"/>
              <w:rPr>
                <w:i/>
              </w:rPr>
            </w:pPr>
            <w:r w:rsidRPr="00531D85">
              <w:rPr>
                <w:i/>
              </w:rPr>
              <w:t>0,8 - между продольными сторонами автомобилей, установленными параллельно стене,</w:t>
            </w:r>
          </w:p>
          <w:p w:rsidR="00CC3DCF" w:rsidRPr="00531D85" w:rsidRDefault="00CC3DCF">
            <w:pPr>
              <w:pStyle w:val="ConsPlusNormal"/>
              <w:ind w:firstLine="283"/>
              <w:jc w:val="both"/>
              <w:rPr>
                <w:i/>
              </w:rPr>
            </w:pPr>
            <w:r w:rsidRPr="00531D85">
              <w:rPr>
                <w:i/>
              </w:rPr>
              <w:t>0,5 - между продольной стороной автомобиля и колонной или пилястрой стены;</w:t>
            </w:r>
          </w:p>
          <w:p w:rsidR="00CC3DCF" w:rsidRPr="00531D85" w:rsidRDefault="00CC3DCF">
            <w:pPr>
              <w:pStyle w:val="ConsPlusNormal"/>
              <w:ind w:firstLine="283"/>
              <w:jc w:val="both"/>
              <w:rPr>
                <w:i/>
              </w:rPr>
            </w:pPr>
            <w:r w:rsidRPr="00531D85">
              <w:rPr>
                <w:i/>
              </w:rPr>
              <w:t>- между передней стороной автомобиля и стеной или воротами при расстановке автомобилей:</w:t>
            </w:r>
          </w:p>
          <w:p w:rsidR="00CC3DCF" w:rsidRPr="00531D85" w:rsidRDefault="00CC3DCF">
            <w:pPr>
              <w:pStyle w:val="ConsPlusNormal"/>
              <w:ind w:firstLine="283"/>
              <w:jc w:val="both"/>
              <w:rPr>
                <w:i/>
              </w:rPr>
            </w:pPr>
            <w:r w:rsidRPr="00531D85">
              <w:rPr>
                <w:i/>
              </w:rPr>
              <w:t>0,7 - прямоугольной,</w:t>
            </w:r>
          </w:p>
          <w:p w:rsidR="00CC3DCF" w:rsidRPr="00531D85" w:rsidRDefault="00CC3DCF">
            <w:pPr>
              <w:pStyle w:val="ConsPlusNormal"/>
              <w:ind w:firstLine="283"/>
              <w:jc w:val="both"/>
              <w:rPr>
                <w:i/>
              </w:rPr>
            </w:pPr>
            <w:r w:rsidRPr="00531D85">
              <w:rPr>
                <w:i/>
              </w:rPr>
              <w:t>0,7 - косоугольной;</w:t>
            </w:r>
          </w:p>
          <w:p w:rsidR="00CC3DCF" w:rsidRPr="00531D85" w:rsidRDefault="00CC3DCF">
            <w:pPr>
              <w:pStyle w:val="ConsPlusNormal"/>
              <w:ind w:firstLine="283"/>
              <w:jc w:val="both"/>
              <w:rPr>
                <w:i/>
              </w:rPr>
            </w:pPr>
            <w:r w:rsidRPr="00531D85">
              <w:rPr>
                <w:i/>
              </w:rPr>
              <w:t>- между задней стороной автомобиля и стеной или воротами при расстановке автомобилей:</w:t>
            </w:r>
          </w:p>
          <w:p w:rsidR="00CC3DCF" w:rsidRPr="00531D85" w:rsidRDefault="00CC3DCF">
            <w:pPr>
              <w:pStyle w:val="ConsPlusNormal"/>
              <w:ind w:firstLine="283"/>
              <w:jc w:val="both"/>
              <w:rPr>
                <w:i/>
              </w:rPr>
            </w:pPr>
            <w:r w:rsidRPr="00531D85">
              <w:rPr>
                <w:i/>
              </w:rPr>
              <w:t>0,7 - прямоугольной,</w:t>
            </w:r>
          </w:p>
          <w:p w:rsidR="00CC3DCF" w:rsidRPr="00531D85" w:rsidRDefault="00CC3DCF">
            <w:pPr>
              <w:pStyle w:val="ConsPlusNormal"/>
              <w:ind w:firstLine="283"/>
              <w:jc w:val="both"/>
              <w:rPr>
                <w:i/>
              </w:rPr>
            </w:pPr>
            <w:r w:rsidRPr="00531D85">
              <w:rPr>
                <w:i/>
              </w:rPr>
              <w:t>0,7 - косоугольной,</w:t>
            </w:r>
          </w:p>
          <w:p w:rsidR="00CC3DCF" w:rsidRPr="00531D85" w:rsidRDefault="00CC3DCF">
            <w:pPr>
              <w:pStyle w:val="ConsPlusNormal"/>
              <w:ind w:firstLine="283"/>
              <w:jc w:val="both"/>
              <w:rPr>
                <w:i/>
              </w:rPr>
            </w:pPr>
            <w:r w:rsidRPr="00531D85">
              <w:rPr>
                <w:i/>
              </w:rPr>
              <w:t>0,6 - между автомобилями, стоящими друг за другом;</w:t>
            </w:r>
          </w:p>
          <w:p w:rsidR="00CC3DCF" w:rsidRPr="00531D85" w:rsidRDefault="00CC3DCF">
            <w:pPr>
              <w:pStyle w:val="ConsPlusNormal"/>
              <w:ind w:firstLine="283"/>
              <w:jc w:val="both"/>
              <w:rPr>
                <w:i/>
              </w:rPr>
            </w:pPr>
            <w:r w:rsidRPr="00531D85">
              <w:rPr>
                <w:i/>
              </w:rPr>
              <w:t>- при боксовом хранении:</w:t>
            </w:r>
          </w:p>
          <w:p w:rsidR="00CC3DCF" w:rsidRPr="00531D85" w:rsidRDefault="00CC3DCF">
            <w:pPr>
              <w:pStyle w:val="ConsPlusNormal"/>
              <w:ind w:firstLine="283"/>
              <w:jc w:val="both"/>
              <w:rPr>
                <w:i/>
              </w:rPr>
            </w:pPr>
            <w:r w:rsidRPr="00531D85">
              <w:rPr>
                <w:i/>
              </w:rPr>
              <w:t>B + 1600 мм - ширина,</w:t>
            </w:r>
          </w:p>
          <w:p w:rsidR="00CC3DCF" w:rsidRPr="00531D85" w:rsidRDefault="00CC3DCF">
            <w:pPr>
              <w:pStyle w:val="ConsPlusNormal"/>
              <w:ind w:firstLine="283"/>
              <w:jc w:val="both"/>
              <w:rPr>
                <w:i/>
              </w:rPr>
            </w:pPr>
            <w:r w:rsidRPr="00531D85">
              <w:rPr>
                <w:i/>
              </w:rPr>
              <w:t>L + 1400 мм - длина.</w:t>
            </w:r>
          </w:p>
          <w:p w:rsidR="00CC3DCF" w:rsidRPr="00531D85" w:rsidRDefault="00CC3DCF">
            <w:pPr>
              <w:pStyle w:val="ConsPlusNormal"/>
              <w:ind w:firstLine="283"/>
              <w:jc w:val="both"/>
              <w:rPr>
                <w:i/>
              </w:rPr>
            </w:pPr>
            <w:r w:rsidRPr="00531D85">
              <w:rPr>
                <w:i/>
              </w:rPr>
              <w:t>2 Типы (классы) размещаемых автомобилей определяют в задании на проектирование.</w:t>
            </w:r>
          </w:p>
          <w:p w:rsidR="00CC3DCF" w:rsidRPr="00531D85" w:rsidRDefault="00CC3DCF">
            <w:pPr>
              <w:pStyle w:val="ConsPlusNormal"/>
              <w:ind w:firstLine="283"/>
              <w:jc w:val="both"/>
            </w:pPr>
            <w:r w:rsidRPr="00531D85">
              <w:rPr>
                <w:i/>
              </w:rPr>
              <w:t>3 Минимальный габаритный радиус - минимальный радиус разворота автомобиля (или минимальный диаметр разворота). Определяют по колее внешнего переднего колеса автомобиля. Данное значение меньше значения минимального радиуса разворота по кузову (по переднему бамперу).</w:t>
            </w:r>
          </w:p>
        </w:tc>
      </w:tr>
    </w:tbl>
    <w:p w:rsidR="00531D85" w:rsidRPr="00531D85" w:rsidRDefault="00531D85">
      <w:pPr>
        <w:pStyle w:val="ConsPlusNormal"/>
        <w:jc w:val="center"/>
        <w:outlineLvl w:val="0"/>
      </w:pPr>
    </w:p>
    <w:p w:rsidR="00531D85" w:rsidRPr="00531D85" w:rsidRDefault="00531D85">
      <w:pPr>
        <w:rPr>
          <w:rFonts w:ascii="Calibri" w:eastAsia="Times New Roman" w:hAnsi="Calibri" w:cs="Calibri"/>
          <w:szCs w:val="20"/>
          <w:lang w:eastAsia="ru-RU"/>
        </w:rPr>
      </w:pPr>
      <w:r w:rsidRPr="00531D85">
        <w:br w:type="page"/>
      </w:r>
    </w:p>
    <w:p w:rsidR="00CC3DCF" w:rsidRPr="00531D85" w:rsidRDefault="00CC3DCF">
      <w:pPr>
        <w:pStyle w:val="ConsPlusNormal"/>
        <w:jc w:val="center"/>
        <w:outlineLvl w:val="0"/>
        <w:rPr>
          <w:b/>
        </w:rPr>
      </w:pPr>
      <w:r w:rsidRPr="00531D85">
        <w:rPr>
          <w:b/>
        </w:rPr>
        <w:lastRenderedPageBreak/>
        <w:t>БИБЛИОГРАФИЯ</w:t>
      </w:r>
    </w:p>
    <w:p w:rsidR="00CC3DCF" w:rsidRPr="00531D85" w:rsidRDefault="00CC3DCF">
      <w:pPr>
        <w:pStyle w:val="ConsPlusNormal"/>
        <w:jc w:val="both"/>
      </w:pPr>
    </w:p>
    <w:p w:rsidR="00CC3DCF" w:rsidRPr="00531D85" w:rsidRDefault="00CC3DCF">
      <w:pPr>
        <w:pStyle w:val="ConsPlusNormal"/>
        <w:ind w:firstLine="540"/>
        <w:jc w:val="both"/>
      </w:pPr>
      <w:bookmarkStart w:id="8" w:name="P502"/>
      <w:bookmarkEnd w:id="8"/>
      <w:r w:rsidRPr="00531D85">
        <w:t xml:space="preserve">[1] Федеральный закон от 30 декабря 2009 г. </w:t>
      </w:r>
      <w:r w:rsidR="00531D85" w:rsidRPr="00531D85">
        <w:t>№</w:t>
      </w:r>
      <w:r w:rsidRPr="00531D85">
        <w:t xml:space="preserve"> 384-ФЗ </w:t>
      </w:r>
      <w:r w:rsidR="00531D85" w:rsidRPr="00531D85">
        <w:t>«</w:t>
      </w:r>
      <w:r w:rsidRPr="00531D85">
        <w:t>Технический регламент о безопасности зданий и сооружений</w:t>
      </w:r>
      <w:r w:rsidR="00531D85" w:rsidRPr="00531D85">
        <w:t>»</w:t>
      </w:r>
    </w:p>
    <w:p w:rsidR="00CC3DCF" w:rsidRPr="00531D85" w:rsidRDefault="00CC3DCF">
      <w:pPr>
        <w:pStyle w:val="ConsPlusNormal"/>
        <w:spacing w:before="220"/>
        <w:ind w:firstLine="540"/>
        <w:jc w:val="both"/>
      </w:pPr>
      <w:bookmarkStart w:id="9" w:name="P503"/>
      <w:bookmarkEnd w:id="9"/>
      <w:r w:rsidRPr="00531D85">
        <w:t xml:space="preserve">[2] Федеральный закон от 23 ноября 2009 г. </w:t>
      </w:r>
      <w:r w:rsidR="00531D85" w:rsidRPr="00531D85">
        <w:t>№</w:t>
      </w:r>
      <w:r w:rsidRPr="00531D85">
        <w:t xml:space="preserve"> 261-ФЗ </w:t>
      </w:r>
      <w:r w:rsidR="00531D85" w:rsidRPr="00531D85">
        <w:t>«</w:t>
      </w:r>
      <w:r w:rsidRPr="00531D85">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531D85" w:rsidRPr="00531D85">
        <w:t>»</w:t>
      </w:r>
    </w:p>
    <w:p w:rsidR="00CC3DCF" w:rsidRPr="00531D85" w:rsidRDefault="00CC3DCF">
      <w:pPr>
        <w:pStyle w:val="ConsPlusNormal"/>
        <w:spacing w:before="220"/>
        <w:ind w:firstLine="540"/>
        <w:jc w:val="both"/>
      </w:pPr>
      <w:bookmarkStart w:id="10" w:name="P504"/>
      <w:bookmarkEnd w:id="10"/>
      <w:r w:rsidRPr="00531D85">
        <w:t xml:space="preserve">[3] Федеральный закон от 22 июля 2008 г. </w:t>
      </w:r>
      <w:r w:rsidR="00531D85" w:rsidRPr="00531D85">
        <w:t>№</w:t>
      </w:r>
      <w:r w:rsidRPr="00531D85">
        <w:t xml:space="preserve"> 123-ФЗ </w:t>
      </w:r>
      <w:r w:rsidR="00531D85" w:rsidRPr="00531D85">
        <w:t>«</w:t>
      </w:r>
      <w:r w:rsidRPr="00531D85">
        <w:t>Технический регламент о требованиях пожарной безопасности</w:t>
      </w:r>
      <w:r w:rsidR="00531D85" w:rsidRPr="00531D85">
        <w:t>»</w:t>
      </w:r>
    </w:p>
    <w:p w:rsidR="00CC3DCF" w:rsidRPr="00531D85" w:rsidRDefault="00CC3DCF">
      <w:pPr>
        <w:pStyle w:val="ConsPlusNormal"/>
        <w:spacing w:before="220"/>
        <w:ind w:firstLine="540"/>
        <w:jc w:val="both"/>
      </w:pPr>
      <w:bookmarkStart w:id="11" w:name="P505"/>
      <w:bookmarkEnd w:id="11"/>
      <w:r w:rsidRPr="00531D85">
        <w:t>[4] Рекомендации по проектированию озеленения и благоустройства крыш жилых и общественных зданий и других искусственных оснований</w:t>
      </w:r>
    </w:p>
    <w:p w:rsidR="006A1888" w:rsidRPr="00531D85" w:rsidRDefault="00CC3DCF" w:rsidP="00CC3DCF">
      <w:pPr>
        <w:pStyle w:val="ConsPlusNormal"/>
        <w:spacing w:before="220"/>
        <w:ind w:firstLine="540"/>
        <w:jc w:val="both"/>
      </w:pPr>
      <w:bookmarkStart w:id="12" w:name="P506"/>
      <w:bookmarkEnd w:id="12"/>
      <w:r w:rsidRPr="00531D85">
        <w:t>[5] ПУЭ Правила устройства электроустановок (7-е изд.)</w:t>
      </w:r>
    </w:p>
    <w:sectPr w:rsidR="006A1888" w:rsidRPr="00531D85" w:rsidSect="00DF19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641" w:rsidRDefault="00351641" w:rsidP="00531D85">
      <w:pPr>
        <w:spacing w:after="0" w:line="240" w:lineRule="auto"/>
      </w:pPr>
      <w:r>
        <w:separator/>
      </w:r>
    </w:p>
  </w:endnote>
  <w:endnote w:type="continuationSeparator" w:id="0">
    <w:p w:rsidR="00351641" w:rsidRDefault="00351641" w:rsidP="0053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641" w:rsidRDefault="00351641" w:rsidP="00531D85">
      <w:pPr>
        <w:spacing w:after="0" w:line="240" w:lineRule="auto"/>
      </w:pPr>
      <w:r>
        <w:separator/>
      </w:r>
    </w:p>
  </w:footnote>
  <w:footnote w:type="continuationSeparator" w:id="0">
    <w:p w:rsidR="00351641" w:rsidRDefault="00351641" w:rsidP="00531D85">
      <w:pPr>
        <w:spacing w:after="0" w:line="240" w:lineRule="auto"/>
      </w:pPr>
      <w:r>
        <w:continuationSeparator/>
      </w:r>
    </w:p>
  </w:footnote>
  <w:footnote w:id="1">
    <w:p w:rsidR="00531D85" w:rsidRPr="00531D85" w:rsidRDefault="00531D85" w:rsidP="00531D85">
      <w:pPr>
        <w:pStyle w:val="a3"/>
        <w:jc w:val="both"/>
        <w:rPr>
          <w:sz w:val="18"/>
        </w:rPr>
      </w:pPr>
      <w:r w:rsidRPr="00531D85">
        <w:rPr>
          <w:rStyle w:val="a5"/>
          <w:sz w:val="18"/>
        </w:rPr>
        <w:footnoteRef/>
      </w:r>
      <w:r w:rsidRPr="00531D85">
        <w:rPr>
          <w:sz w:val="18"/>
        </w:rPr>
        <w:t xml:space="preserve"> </w:t>
      </w:r>
      <w:r w:rsidRPr="00531D85">
        <w:rPr>
          <w:sz w:val="18"/>
        </w:rPr>
        <w:t xml:space="preserve">Ежегодное издание </w:t>
      </w:r>
      <w:proofErr w:type="gramStart"/>
      <w:r w:rsidRPr="00531D85">
        <w:rPr>
          <w:sz w:val="18"/>
        </w:rPr>
        <w:t>Перечня методик расчета выбросов загрязняющих веществ</w:t>
      </w:r>
      <w:proofErr w:type="gramEnd"/>
      <w:r w:rsidRPr="00531D85">
        <w:rPr>
          <w:sz w:val="18"/>
        </w:rPr>
        <w:t xml:space="preserve"> в атмосферу, используемых в текущем году при нормировании и определении величин выбросов вредных (загрязняющих) веществ в атмосферный воздух, подготовляемого ОАО «НИИ «Атмосфера» и вводимого в действие Минприроды России по согласованию с </w:t>
      </w:r>
      <w:proofErr w:type="spellStart"/>
      <w:r w:rsidRPr="00531D85">
        <w:rPr>
          <w:sz w:val="18"/>
        </w:rPr>
        <w:t>Ростехнадзором</w:t>
      </w:r>
      <w:proofErr w:type="spellEnd"/>
      <w:r w:rsidRPr="00531D85">
        <w:rPr>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DCF"/>
    <w:rsid w:val="00351641"/>
    <w:rsid w:val="00531D85"/>
    <w:rsid w:val="006A1888"/>
    <w:rsid w:val="00CC3DCF"/>
    <w:rsid w:val="00F85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3D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3D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3DC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531D85"/>
    <w:pPr>
      <w:spacing w:after="0" w:line="240" w:lineRule="auto"/>
    </w:pPr>
    <w:rPr>
      <w:sz w:val="20"/>
      <w:szCs w:val="20"/>
    </w:rPr>
  </w:style>
  <w:style w:type="character" w:customStyle="1" w:styleId="a4">
    <w:name w:val="Текст сноски Знак"/>
    <w:basedOn w:val="a0"/>
    <w:link w:val="a3"/>
    <w:uiPriority w:val="99"/>
    <w:semiHidden/>
    <w:rsid w:val="00531D85"/>
    <w:rPr>
      <w:sz w:val="20"/>
      <w:szCs w:val="20"/>
    </w:rPr>
  </w:style>
  <w:style w:type="character" w:styleId="a5">
    <w:name w:val="footnote reference"/>
    <w:basedOn w:val="a0"/>
    <w:uiPriority w:val="99"/>
    <w:semiHidden/>
    <w:unhideWhenUsed/>
    <w:rsid w:val="00531D85"/>
    <w:rPr>
      <w:vertAlign w:val="superscript"/>
    </w:rPr>
  </w:style>
  <w:style w:type="character" w:styleId="a6">
    <w:name w:val="Hyperlink"/>
    <w:basedOn w:val="a0"/>
    <w:uiPriority w:val="99"/>
    <w:unhideWhenUsed/>
    <w:rsid w:val="00F853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3D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3D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3DC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531D85"/>
    <w:pPr>
      <w:spacing w:after="0" w:line="240" w:lineRule="auto"/>
    </w:pPr>
    <w:rPr>
      <w:sz w:val="20"/>
      <w:szCs w:val="20"/>
    </w:rPr>
  </w:style>
  <w:style w:type="character" w:customStyle="1" w:styleId="a4">
    <w:name w:val="Текст сноски Знак"/>
    <w:basedOn w:val="a0"/>
    <w:link w:val="a3"/>
    <w:uiPriority w:val="99"/>
    <w:semiHidden/>
    <w:rsid w:val="00531D85"/>
    <w:rPr>
      <w:sz w:val="20"/>
      <w:szCs w:val="20"/>
    </w:rPr>
  </w:style>
  <w:style w:type="character" w:styleId="a5">
    <w:name w:val="footnote reference"/>
    <w:basedOn w:val="a0"/>
    <w:uiPriority w:val="99"/>
    <w:semiHidden/>
    <w:unhideWhenUsed/>
    <w:rsid w:val="00531D85"/>
    <w:rPr>
      <w:vertAlign w:val="superscript"/>
    </w:rPr>
  </w:style>
  <w:style w:type="character" w:styleId="a6">
    <w:name w:val="Hyperlink"/>
    <w:basedOn w:val="a0"/>
    <w:uiPriority w:val="99"/>
    <w:unhideWhenUsed/>
    <w:rsid w:val="00F853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e-documents/texnicheskij-reglament-o-trebovaniyax-pozharnoj-bezopasnosti-123-fz-v-redakciyax-federalnyx-zakonov-ot-10-07-2012-117-fz-ot-02-07-2013-185-fz-ot-23-06-2014-160-f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8FD61-9849-4AAA-BE0E-FF535C5EE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10854</Words>
  <Characters>61874</Characters>
  <Application>Microsoft Office Word</Application>
  <DocSecurity>0</DocSecurity>
  <Lines>515</Lines>
  <Paragraphs>145</Paragraphs>
  <ScaleCrop>false</ScaleCrop>
  <Company/>
  <LinksUpToDate>false</LinksUpToDate>
  <CharactersWithSpaces>72583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2018-01-03T08:03:00Z</dcterms:created>
  <dcterms:modified xsi:type="dcterms:W3CDTF">2018-01-03T08:46:00Z</dcterms:modified>
</cp:coreProperties>
</file>