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C4" w:rsidRPr="00F81484" w:rsidRDefault="004E27C4">
      <w:pPr>
        <w:pStyle w:val="ConsPlusNormal"/>
        <w:jc w:val="right"/>
      </w:pPr>
      <w:proofErr w:type="gramStart"/>
      <w:r w:rsidRPr="00F81484">
        <w:t>Принят</w:t>
      </w:r>
      <w:proofErr w:type="gramEnd"/>
      <w:r w:rsidRPr="00F81484">
        <w:t xml:space="preserve"> и введен в действие</w:t>
      </w:r>
      <w:r w:rsidR="00F81484" w:rsidRPr="00F81484">
        <w:br/>
      </w:r>
      <w:r w:rsidRPr="00F81484">
        <w:t>Постановлением Госстандарта России</w:t>
      </w:r>
      <w:r w:rsidR="00F81484" w:rsidRPr="00F81484">
        <w:br/>
      </w:r>
      <w:r w:rsidRPr="00F81484">
        <w:t>от 20 июня 1995 г</w:t>
      </w:r>
      <w:r w:rsidR="00F81484" w:rsidRPr="00F81484">
        <w:t>ода</w:t>
      </w:r>
      <w:r w:rsidRPr="00F81484">
        <w:t xml:space="preserve"> </w:t>
      </w:r>
      <w:r w:rsidR="00F81484" w:rsidRPr="00F81484">
        <w:t>№</w:t>
      </w:r>
      <w:r w:rsidRPr="00F81484">
        <w:t xml:space="preserve"> 308</w:t>
      </w:r>
    </w:p>
    <w:p w:rsidR="004E27C4" w:rsidRPr="00F81484" w:rsidRDefault="004E27C4">
      <w:pPr>
        <w:pStyle w:val="ConsPlusNormal"/>
        <w:jc w:val="center"/>
      </w:pPr>
    </w:p>
    <w:p w:rsidR="004E27C4" w:rsidRPr="00F81484" w:rsidRDefault="004E27C4">
      <w:pPr>
        <w:pStyle w:val="ConsPlusTitle"/>
        <w:jc w:val="center"/>
      </w:pPr>
      <w:r w:rsidRPr="00F81484">
        <w:t>МЕЖГОСУДАРСТВЕННЫЙ СТАНДАРТ</w:t>
      </w:r>
    </w:p>
    <w:p w:rsidR="004E27C4" w:rsidRPr="00F81484" w:rsidRDefault="004E27C4">
      <w:pPr>
        <w:pStyle w:val="ConsPlusTitle"/>
        <w:jc w:val="center"/>
      </w:pPr>
    </w:p>
    <w:p w:rsidR="004E27C4" w:rsidRPr="00F81484" w:rsidRDefault="004E27C4">
      <w:pPr>
        <w:pStyle w:val="ConsPlusTitle"/>
        <w:jc w:val="center"/>
      </w:pPr>
      <w:r w:rsidRPr="00F81484">
        <w:t>БЕЗОПАСНОСТЬ В ЧРЕЗВЫЧАЙНЫХ СИТУАЦИЯХ</w:t>
      </w:r>
    </w:p>
    <w:p w:rsidR="004E27C4" w:rsidRPr="00F81484" w:rsidRDefault="004E27C4">
      <w:pPr>
        <w:pStyle w:val="ConsPlusTitle"/>
        <w:jc w:val="center"/>
      </w:pPr>
    </w:p>
    <w:p w:rsidR="004E27C4" w:rsidRPr="00F81484" w:rsidRDefault="00C155CC">
      <w:pPr>
        <w:pStyle w:val="ConsPlusTitle"/>
        <w:jc w:val="center"/>
      </w:pPr>
      <w:hyperlink r:id="rId5" w:history="1">
        <w:r w:rsidR="004E27C4" w:rsidRPr="00C155CC">
          <w:rPr>
            <w:rStyle w:val="a4"/>
            <w:color w:val="auto"/>
            <w:u w:val="none"/>
          </w:rPr>
          <w:t>ИСТОЧНИКИ ПРИРОДНЫХ ЧРЕЗВЫЧАЙНЫХ СИТУАЦИЙ</w:t>
        </w:r>
      </w:hyperlink>
      <w:r w:rsidR="004E27C4" w:rsidRPr="00F81484">
        <w:t>.</w:t>
      </w:r>
    </w:p>
    <w:p w:rsidR="004E27C4" w:rsidRPr="00F81484" w:rsidRDefault="004E27C4">
      <w:pPr>
        <w:pStyle w:val="ConsPlusTitle"/>
        <w:jc w:val="center"/>
      </w:pPr>
      <w:r w:rsidRPr="00F81484">
        <w:t>ПОРАЖАЮЩИЕ ФАКТОРЫ</w:t>
      </w:r>
    </w:p>
    <w:p w:rsidR="004E27C4" w:rsidRPr="00F81484" w:rsidRDefault="004E27C4">
      <w:pPr>
        <w:pStyle w:val="ConsPlusTitle"/>
        <w:jc w:val="center"/>
      </w:pPr>
    </w:p>
    <w:p w:rsidR="004E27C4" w:rsidRPr="00F81484" w:rsidRDefault="004E27C4">
      <w:pPr>
        <w:pStyle w:val="ConsPlusTitle"/>
        <w:jc w:val="center"/>
      </w:pPr>
      <w:r w:rsidRPr="00F81484">
        <w:t>НОМЕНКЛАТУРА ПАРАМЕТРОВ ПОРАЖАЮЩИХ ВОЗДЕЙСТВИЙ</w:t>
      </w:r>
    </w:p>
    <w:p w:rsidR="004E27C4" w:rsidRPr="00F81484" w:rsidRDefault="004E27C4">
      <w:pPr>
        <w:pStyle w:val="ConsPlusTitle"/>
        <w:jc w:val="center"/>
      </w:pPr>
    </w:p>
    <w:p w:rsidR="004E27C4" w:rsidRPr="00F81484" w:rsidRDefault="004E27C4">
      <w:pPr>
        <w:pStyle w:val="ConsPlusTitle"/>
        <w:jc w:val="center"/>
      </w:pPr>
      <w:proofErr w:type="spellStart"/>
      <w:r w:rsidRPr="00F81484">
        <w:t>Safety</w:t>
      </w:r>
      <w:proofErr w:type="spellEnd"/>
      <w:r w:rsidRPr="00F81484">
        <w:t xml:space="preserve"> </w:t>
      </w:r>
      <w:proofErr w:type="spellStart"/>
      <w:r w:rsidRPr="00F81484">
        <w:t>in</w:t>
      </w:r>
      <w:proofErr w:type="spellEnd"/>
      <w:r w:rsidRPr="00F81484">
        <w:t xml:space="preserve"> </w:t>
      </w:r>
      <w:proofErr w:type="spellStart"/>
      <w:r w:rsidRPr="00F81484">
        <w:t>emergencies</w:t>
      </w:r>
      <w:proofErr w:type="spellEnd"/>
      <w:r w:rsidRPr="00F81484">
        <w:t xml:space="preserve">. </w:t>
      </w:r>
      <w:proofErr w:type="spellStart"/>
      <w:r w:rsidRPr="00F81484">
        <w:t>The</w:t>
      </w:r>
      <w:proofErr w:type="spellEnd"/>
      <w:r w:rsidRPr="00F81484">
        <w:t xml:space="preserve"> </w:t>
      </w:r>
      <w:proofErr w:type="spellStart"/>
      <w:r w:rsidRPr="00F81484">
        <w:t>sources</w:t>
      </w:r>
      <w:proofErr w:type="spellEnd"/>
      <w:r w:rsidRPr="00F81484">
        <w:t xml:space="preserve"> </w:t>
      </w:r>
      <w:proofErr w:type="spellStart"/>
      <w:r w:rsidRPr="00F81484">
        <w:t>of</w:t>
      </w:r>
      <w:proofErr w:type="spellEnd"/>
      <w:r w:rsidRPr="00F81484">
        <w:t xml:space="preserve"> </w:t>
      </w:r>
      <w:proofErr w:type="spellStart"/>
      <w:r w:rsidRPr="00F81484">
        <w:t>natural</w:t>
      </w:r>
      <w:proofErr w:type="spellEnd"/>
      <w:r w:rsidRPr="00F81484">
        <w:t xml:space="preserve"> </w:t>
      </w:r>
      <w:proofErr w:type="spellStart"/>
      <w:r w:rsidRPr="00F81484">
        <w:t>emergencies</w:t>
      </w:r>
      <w:proofErr w:type="spellEnd"/>
      <w:r w:rsidRPr="00F81484">
        <w:t>.</w:t>
      </w:r>
    </w:p>
    <w:p w:rsidR="004E27C4" w:rsidRPr="00F81484" w:rsidRDefault="004E27C4">
      <w:pPr>
        <w:pStyle w:val="ConsPlusTitle"/>
        <w:jc w:val="center"/>
      </w:pPr>
      <w:proofErr w:type="spellStart"/>
      <w:r w:rsidRPr="00F81484">
        <w:t>Injuring</w:t>
      </w:r>
      <w:proofErr w:type="spellEnd"/>
      <w:r w:rsidRPr="00F81484">
        <w:t xml:space="preserve"> </w:t>
      </w:r>
      <w:proofErr w:type="spellStart"/>
      <w:r w:rsidRPr="00F81484">
        <w:t>factors</w:t>
      </w:r>
      <w:proofErr w:type="spellEnd"/>
      <w:r w:rsidRPr="00F81484">
        <w:t xml:space="preserve">. </w:t>
      </w:r>
      <w:proofErr w:type="spellStart"/>
      <w:r w:rsidRPr="00F81484">
        <w:t>Nomenclature</w:t>
      </w:r>
      <w:proofErr w:type="spellEnd"/>
      <w:r w:rsidRPr="00F81484">
        <w:t xml:space="preserve"> </w:t>
      </w:r>
      <w:proofErr w:type="spellStart"/>
      <w:r w:rsidRPr="00F81484">
        <w:t>of</w:t>
      </w:r>
      <w:proofErr w:type="spellEnd"/>
      <w:r w:rsidRPr="00F81484">
        <w:t xml:space="preserve"> </w:t>
      </w:r>
      <w:proofErr w:type="spellStart"/>
      <w:r w:rsidRPr="00F81484">
        <w:t>parameters</w:t>
      </w:r>
      <w:proofErr w:type="spellEnd"/>
    </w:p>
    <w:p w:rsidR="004E27C4" w:rsidRPr="00F81484" w:rsidRDefault="004E27C4">
      <w:pPr>
        <w:pStyle w:val="ConsPlusTitle"/>
        <w:jc w:val="center"/>
      </w:pPr>
      <w:proofErr w:type="spellStart"/>
      <w:r w:rsidRPr="00F81484">
        <w:t>of</w:t>
      </w:r>
      <w:proofErr w:type="spellEnd"/>
      <w:r w:rsidRPr="00F81484">
        <w:t xml:space="preserve"> </w:t>
      </w:r>
      <w:proofErr w:type="spellStart"/>
      <w:r w:rsidRPr="00F81484">
        <w:t>injuring</w:t>
      </w:r>
      <w:proofErr w:type="spellEnd"/>
      <w:r w:rsidRPr="00F81484">
        <w:t xml:space="preserve"> </w:t>
      </w:r>
      <w:proofErr w:type="spellStart"/>
      <w:r w:rsidRPr="00F81484">
        <w:t>influences</w:t>
      </w:r>
      <w:proofErr w:type="spellEnd"/>
    </w:p>
    <w:p w:rsidR="004E27C4" w:rsidRPr="00F81484" w:rsidRDefault="004E27C4">
      <w:pPr>
        <w:pStyle w:val="ConsPlusTitle"/>
        <w:jc w:val="center"/>
      </w:pPr>
    </w:p>
    <w:p w:rsidR="004E27C4" w:rsidRPr="00F81484" w:rsidRDefault="004E27C4">
      <w:pPr>
        <w:pStyle w:val="ConsPlusTitle"/>
        <w:jc w:val="center"/>
      </w:pPr>
      <w:r w:rsidRPr="00F81484">
        <w:t>ГОСТ 22.0.06-97</w:t>
      </w:r>
      <w:r w:rsidR="00C155CC">
        <w:t xml:space="preserve"> </w:t>
      </w:r>
      <w:r w:rsidRPr="00F81484">
        <w:t>/</w:t>
      </w:r>
      <w:r w:rsidR="00C155CC">
        <w:t xml:space="preserve"> </w:t>
      </w:r>
      <w:bookmarkStart w:id="0" w:name="_GoBack"/>
      <w:bookmarkEnd w:id="0"/>
      <w:r w:rsidRPr="00F81484">
        <w:t>ГОСТ Р 22.0.06-95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right"/>
      </w:pPr>
      <w:r w:rsidRPr="00F81484">
        <w:t>Группа Т00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right"/>
      </w:pPr>
      <w:r w:rsidRPr="00F81484">
        <w:t>МКС 13.200;</w:t>
      </w:r>
    </w:p>
    <w:p w:rsidR="004E27C4" w:rsidRPr="00F81484" w:rsidRDefault="004E27C4">
      <w:pPr>
        <w:pStyle w:val="ConsPlusNormal"/>
        <w:jc w:val="right"/>
      </w:pPr>
      <w:r w:rsidRPr="00F81484">
        <w:t>ОКСТУ 0022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right"/>
      </w:pPr>
      <w:r w:rsidRPr="00F81484">
        <w:t>Дата введения</w:t>
      </w:r>
    </w:p>
    <w:p w:rsidR="004E27C4" w:rsidRPr="00F81484" w:rsidRDefault="004E27C4">
      <w:pPr>
        <w:pStyle w:val="ConsPlusNormal"/>
        <w:jc w:val="right"/>
      </w:pPr>
      <w:r w:rsidRPr="00F81484">
        <w:t>1 июля 1996 года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center"/>
        <w:outlineLvl w:val="0"/>
        <w:rPr>
          <w:b/>
        </w:rPr>
      </w:pPr>
      <w:r w:rsidRPr="00F81484">
        <w:rPr>
          <w:b/>
        </w:rPr>
        <w:t>Предисловие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ind w:firstLine="540"/>
        <w:jc w:val="both"/>
      </w:pPr>
      <w:r w:rsidRPr="00F81484">
        <w:t xml:space="preserve">1. </w:t>
      </w:r>
      <w:proofErr w:type="gramStart"/>
      <w:r w:rsidRPr="00F81484">
        <w:t>Разработан</w:t>
      </w:r>
      <w:proofErr w:type="gramEnd"/>
      <w:r w:rsidRPr="00F81484">
        <w:t xml:space="preserve"> Производственным и научно-исследовательским институтом по инженерным изысканиям в строительстве Госстроя России, доработан рабочей группой специалистов Технического комитета по стандартизации ТК 71 </w:t>
      </w:r>
      <w:r w:rsidR="00F81484" w:rsidRPr="00F81484">
        <w:t>«</w:t>
      </w:r>
      <w:r w:rsidRPr="00F81484">
        <w:t>Гражданская оборона, предупреждение и ликвидация чрезвычайных ситуаций</w:t>
      </w:r>
      <w:r w:rsidR="00F81484" w:rsidRPr="00F81484">
        <w:t>»</w:t>
      </w:r>
      <w:r w:rsidRPr="00F81484">
        <w:t>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proofErr w:type="gramStart"/>
      <w:r w:rsidRPr="00F81484">
        <w:t>Внесен</w:t>
      </w:r>
      <w:proofErr w:type="gramEnd"/>
      <w:r w:rsidRPr="00F81484">
        <w:t xml:space="preserve"> Техническим комитетом по стандартизации ТК 71 </w:t>
      </w:r>
      <w:r w:rsidR="00F81484" w:rsidRPr="00F81484">
        <w:t>«</w:t>
      </w:r>
      <w:r w:rsidRPr="00F81484">
        <w:t>Гражданская оборона, предупреждение и ликвидация чрезвычайных ситуаций</w:t>
      </w:r>
      <w:r w:rsidR="00F81484" w:rsidRPr="00F81484">
        <w:t>»</w:t>
      </w:r>
      <w:r w:rsidRPr="00F81484">
        <w:t>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2. Принят и введен в действие Постановлением Госстандарта России от 20 июня 1995 г. </w:t>
      </w:r>
      <w:r w:rsidR="00F81484" w:rsidRPr="00F81484">
        <w:t>№</w:t>
      </w:r>
      <w:r w:rsidRPr="00F81484">
        <w:t xml:space="preserve"> 308.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Постановлением Госстандарта России от 16 апреля 1998 г. </w:t>
      </w:r>
      <w:r w:rsidR="00F81484" w:rsidRPr="00F81484">
        <w:t>№</w:t>
      </w:r>
      <w:r w:rsidRPr="00F81484">
        <w:t xml:space="preserve"> 122 ГОСТ 22.0.06-97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F81484">
        <w:t>Р</w:t>
      </w:r>
      <w:proofErr w:type="gramEnd"/>
      <w:r w:rsidRPr="00F81484">
        <w:t xml:space="preserve"> 22.0.06-95 на территории Российской Федерации в связи с полной аутентичностью их содержания.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>3. Введен впервые.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center"/>
        <w:outlineLvl w:val="0"/>
        <w:rPr>
          <w:b/>
        </w:rPr>
      </w:pPr>
      <w:r w:rsidRPr="00F81484">
        <w:rPr>
          <w:b/>
        </w:rPr>
        <w:t>1. ОБЛАСТЬ ПРИМЕНЕНИЯ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ind w:firstLine="540"/>
        <w:jc w:val="both"/>
      </w:pPr>
      <w:r w:rsidRPr="00F81484">
        <w:t>Настоящий стандарт определяет перечень поражающих факторов источников природных чрезвычайных ситуаций (ЧС), характер их действий и проявлений и устанавливает номенклатуру основных параметров их поражающего воздействия на жизнь и здоровье людей, сельскохозяйственных животных и растения, объекты экономики и окружающую природную среду.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lastRenderedPageBreak/>
        <w:t>Стандарт применяется организациями, учреждениями, предприятиями, коллективами, участвующими в обеспечении безопасности в природных ЧС.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center"/>
        <w:outlineLvl w:val="0"/>
        <w:rPr>
          <w:b/>
        </w:rPr>
      </w:pPr>
      <w:r w:rsidRPr="00F81484">
        <w:rPr>
          <w:b/>
        </w:rPr>
        <w:t>2. НОРМАТИВНЫЕ ССЫЛКИ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ind w:firstLine="540"/>
        <w:jc w:val="both"/>
      </w:pPr>
      <w:r w:rsidRPr="00F81484">
        <w:t xml:space="preserve">В настоящем стандарте использована ссылка </w:t>
      </w:r>
      <w:proofErr w:type="gramStart"/>
      <w:r w:rsidRPr="00F81484">
        <w:t>на</w:t>
      </w:r>
      <w:proofErr w:type="gramEnd"/>
      <w:r w:rsidRPr="00F81484">
        <w:t>: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ГОСТ 22.0.03-97/ГОСТ </w:t>
      </w:r>
      <w:proofErr w:type="gramStart"/>
      <w:r w:rsidRPr="00F81484">
        <w:t>Р</w:t>
      </w:r>
      <w:proofErr w:type="gramEnd"/>
      <w:r w:rsidRPr="00F81484">
        <w:t xml:space="preserve"> 22.0.03-95. Безопасность в чрезвычайных ситуациях. Природные чрезвычайные ситуации. Термины и определения.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center"/>
        <w:outlineLvl w:val="0"/>
        <w:rPr>
          <w:b/>
        </w:rPr>
      </w:pPr>
      <w:r w:rsidRPr="00F81484">
        <w:rPr>
          <w:b/>
        </w:rPr>
        <w:t>3. ОПРЕДЕЛЕНИЯ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ind w:firstLine="540"/>
        <w:jc w:val="both"/>
      </w:pPr>
      <w:r w:rsidRPr="00F81484">
        <w:t>В настоящем стандарте применяют следующие термины: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3.1. Природная чрезвычайная ситуация; природная ЧС - по ГОСТ 22.0.03/ГОСТ </w:t>
      </w:r>
      <w:proofErr w:type="gramStart"/>
      <w:r w:rsidRPr="00F81484">
        <w:t>Р</w:t>
      </w:r>
      <w:proofErr w:type="gramEnd"/>
      <w:r w:rsidRPr="00F81484">
        <w:t xml:space="preserve"> 22.0.03.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3.2. Источник природной ЧС - по ГОСТ 22.0.03/ГОСТ </w:t>
      </w:r>
      <w:proofErr w:type="gramStart"/>
      <w:r w:rsidRPr="00F81484">
        <w:t>Р</w:t>
      </w:r>
      <w:proofErr w:type="gramEnd"/>
      <w:r w:rsidRPr="00F81484">
        <w:t xml:space="preserve"> 22.0.03.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3.3. Поражающий фактор природной ЧС - по ГОСТ 22.0.03/ГОСТ </w:t>
      </w:r>
      <w:proofErr w:type="gramStart"/>
      <w:r w:rsidRPr="00F81484">
        <w:t>Р</w:t>
      </w:r>
      <w:proofErr w:type="gramEnd"/>
      <w:r w:rsidRPr="00F81484">
        <w:t xml:space="preserve"> 22.0.03.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3.4. Поражающее воздействие источника природной ЧС - по ГОСТ 22.0.03/ГОСТ </w:t>
      </w:r>
      <w:proofErr w:type="gramStart"/>
      <w:r w:rsidRPr="00F81484">
        <w:t>Р</w:t>
      </w:r>
      <w:proofErr w:type="gramEnd"/>
      <w:r w:rsidRPr="00F81484">
        <w:t xml:space="preserve"> 22.0.03.</w:t>
      </w:r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 xml:space="preserve">3.5. Опасное природное явление - по ГОСТ 22.0.03/ГОСТ </w:t>
      </w:r>
      <w:proofErr w:type="gramStart"/>
      <w:r w:rsidRPr="00F81484">
        <w:t>Р</w:t>
      </w:r>
      <w:proofErr w:type="gramEnd"/>
      <w:r w:rsidRPr="00F81484">
        <w:t xml:space="preserve"> 22.0.03.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 w:rsidP="00F81484">
      <w:pPr>
        <w:pStyle w:val="ConsPlusNormal"/>
        <w:jc w:val="center"/>
        <w:outlineLvl w:val="0"/>
        <w:rPr>
          <w:b/>
        </w:rPr>
      </w:pPr>
      <w:r w:rsidRPr="00F81484">
        <w:rPr>
          <w:b/>
        </w:rPr>
        <w:t>4. ПЕРЕЧЕНЬ ПОРАЖАЮЩИХ ФАКТОРОВ ИСТОЧНИКОВ ПРИРОДНЫХ ЧС,</w:t>
      </w:r>
      <w:r w:rsidR="00F81484">
        <w:rPr>
          <w:b/>
        </w:rPr>
        <w:t xml:space="preserve"> </w:t>
      </w:r>
      <w:r w:rsidRPr="00F81484">
        <w:rPr>
          <w:b/>
        </w:rPr>
        <w:t>ХАРАКТЕР ИХ ДЕЙСТВИЙ И ПРОЯВЛЕНИЙ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ind w:firstLine="540"/>
        <w:jc w:val="both"/>
      </w:pPr>
      <w:r w:rsidRPr="00F81484">
        <w:t xml:space="preserve">4.1. </w:t>
      </w:r>
      <w:proofErr w:type="gramStart"/>
      <w:r w:rsidRPr="00F81484">
        <w:t>Источником природной ЧС является опасное природное явление или процесс, причиной возникновения которого может быть: землетрясение, вулканическое извержение, оползень, обвал, сель, карст, просадка в лессовых грунтах, эрозия, переработка берегов, цунами, лавина, наводнение, подтопление, затор, штормовой нагон воды, сильный ветер, смерч, пыльная буря, суховей, сильные осадки, засуха, заморозки, туман, гроза, природный пожар.</w:t>
      </w:r>
      <w:proofErr w:type="gramEnd"/>
    </w:p>
    <w:p w:rsidR="004E27C4" w:rsidRPr="00F81484" w:rsidRDefault="004E27C4">
      <w:pPr>
        <w:pStyle w:val="ConsPlusNormal"/>
        <w:spacing w:before="220"/>
        <w:ind w:firstLine="540"/>
        <w:jc w:val="both"/>
      </w:pPr>
      <w:r w:rsidRPr="00F81484">
        <w:t>4.2. Перечень поражающих факторов источников природных ЧС различного происхождения, характер их действий и проявлений приведены в таблице 1.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right"/>
      </w:pPr>
      <w:r w:rsidRPr="00F81484">
        <w:t>Таблица 1</w:t>
      </w:r>
    </w:p>
    <w:p w:rsidR="00D20598" w:rsidRPr="00F81484" w:rsidRDefault="00D20598">
      <w:pPr>
        <w:pStyle w:val="ConsPlusNormal"/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2508"/>
        <w:gridCol w:w="4332"/>
      </w:tblGrid>
      <w:tr w:rsidR="00F81484" w:rsidRPr="00D20598" w:rsidTr="00D20598">
        <w:tc>
          <w:tcPr>
            <w:tcW w:w="2565" w:type="dxa"/>
            <w:vAlign w:val="center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Источник природной ЧС</w:t>
            </w:r>
          </w:p>
        </w:tc>
        <w:tc>
          <w:tcPr>
            <w:tcW w:w="2508" w:type="dxa"/>
            <w:vAlign w:val="center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Наименование поражающего фактора природной ЧС</w:t>
            </w:r>
          </w:p>
        </w:tc>
        <w:tc>
          <w:tcPr>
            <w:tcW w:w="4332" w:type="dxa"/>
            <w:vAlign w:val="center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Характер действия, проявления поражающего фактора источника природной ЧС</w:t>
            </w:r>
          </w:p>
        </w:tc>
      </w:tr>
      <w:tr w:rsidR="00F81484" w:rsidRPr="00D20598" w:rsidTr="00D20598">
        <w:tc>
          <w:tcPr>
            <w:tcW w:w="9405" w:type="dxa"/>
            <w:gridSpan w:val="3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20598">
              <w:rPr>
                <w:rFonts w:eastAsia="Times New Roman" w:cs="Times New Roman"/>
                <w:b/>
                <w:lang w:eastAsia="ru-RU"/>
              </w:rPr>
              <w:t>1 Опасные геологические процессы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1.1 Землетрясение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Сейсмический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Физический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Сейсмический удар.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Деформация горных пород.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Взрывная волна.</w:t>
            </w:r>
            <w:r w:rsidRPr="00D20598">
              <w:rPr>
                <w:rFonts w:eastAsia="Times New Roman" w:cs="Times New Roman"/>
                <w:lang w:eastAsia="ru-RU"/>
              </w:rPr>
              <w:br/>
              <w:t>Извержение вулкана.</w:t>
            </w:r>
            <w:r w:rsidRPr="00D20598">
              <w:rPr>
                <w:rFonts w:eastAsia="Times New Roman" w:cs="Times New Roman"/>
                <w:lang w:eastAsia="ru-RU"/>
              </w:rPr>
              <w:br/>
              <w:t>Нагон волн (цунами).</w:t>
            </w:r>
            <w:r w:rsidRPr="00D20598">
              <w:rPr>
                <w:rFonts w:eastAsia="Times New Roman" w:cs="Times New Roman"/>
                <w:lang w:eastAsia="ru-RU"/>
              </w:rPr>
              <w:br/>
              <w:t>Гравитационное смещение горных пород, снежных масс, ледников.</w:t>
            </w:r>
            <w:r w:rsidRPr="00D20598">
              <w:rPr>
                <w:rFonts w:eastAsia="Times New Roman" w:cs="Times New Roman"/>
                <w:lang w:eastAsia="ru-RU"/>
              </w:rPr>
              <w:br/>
              <w:t>Затопление поверхностными водами.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Деформация речных русел.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Электромагнитное поле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1.2 Вулканическое извержение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240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Динамический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Сотрясение земной поверхности.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Деформация земной поверхности.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lastRenderedPageBreak/>
              <w:t>Выброс, выпадение продуктов извержения.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Движение лавы, грязевых, каменных потоков.</w:t>
            </w:r>
            <w:r w:rsidRPr="00D20598">
              <w:rPr>
                <w:rFonts w:eastAsia="Times New Roman" w:cs="Times New Roman"/>
                <w:lang w:eastAsia="ru-RU"/>
              </w:rPr>
              <w:br/>
              <w:t>Гравитационное смещение горных пород.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Тепловой</w:t>
            </w:r>
            <w:r w:rsidRPr="00D20598">
              <w:rPr>
                <w:rFonts w:eastAsia="Times New Roman" w:cs="Times New Roman"/>
                <w:lang w:eastAsia="ru-RU"/>
              </w:rPr>
              <w:br/>
              <w:t>(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термический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)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Химический.</w:t>
            </w:r>
            <w:r w:rsidRPr="00D20598">
              <w:rPr>
                <w:rFonts w:eastAsia="Times New Roman" w:cs="Times New Roman"/>
                <w:lang w:eastAsia="ru-RU"/>
              </w:rPr>
              <w:br/>
              <w:t>Теплофизический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Физический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Палящая туча.</w:t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Лава, 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тефра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>, пар, газы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Загрязнение атмосферы, почв, грунтов, гидросферы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Грозовые разряды 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1.3 Оползень</w:t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Обвал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Динамический.</w:t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Гравитационный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Смещение (движение) горных пород.</w:t>
            </w:r>
            <w:r w:rsidRPr="00D20598">
              <w:rPr>
                <w:rFonts w:eastAsia="Times New Roman" w:cs="Times New Roman"/>
                <w:lang w:eastAsia="ru-RU"/>
              </w:rPr>
              <w:br/>
              <w:t>Сотрясение земной поверхности.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Динамическое, механическое давление смещенных масс.</w:t>
            </w:r>
            <w:r w:rsidRPr="00D20598">
              <w:rPr>
                <w:rFonts w:eastAsia="Times New Roman" w:cs="Times New Roman"/>
                <w:lang w:eastAsia="ru-RU"/>
              </w:rPr>
              <w:br/>
              <w:t>Удар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1.4 Карст</w:t>
            </w:r>
            <w:r w:rsidRPr="00D20598">
              <w:rPr>
                <w:rFonts w:eastAsia="Times New Roman" w:cs="Times New Roman"/>
                <w:lang w:eastAsia="ru-RU"/>
              </w:rPr>
              <w:br/>
              <w:t>(карстово-суффозионный процесс)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Химический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  <w:t>Гидродинамический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Гравитационный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Растворение горных пород.</w:t>
            </w:r>
            <w:r w:rsidRPr="00D20598">
              <w:rPr>
                <w:rFonts w:eastAsia="Times New Roman" w:cs="Times New Roman"/>
                <w:lang w:eastAsia="ru-RU"/>
              </w:rPr>
              <w:br/>
              <w:t>Разрушение структуры пород.</w:t>
            </w:r>
            <w:r w:rsidRPr="00D20598">
              <w:rPr>
                <w:rFonts w:eastAsia="Times New Roman" w:cs="Times New Roman"/>
                <w:lang w:eastAsia="ru-RU"/>
              </w:rPr>
              <w:br/>
              <w:t>Перемещение (вымывание) частиц породы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Смещение (обрушение) пород.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Деформация земной поверхности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1.5 Просадка в 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лесовых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 xml:space="preserve"> грунтах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Гравитационный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Деформация земной поверхности.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Деформация грунтов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1.6 Переработка берегов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Гидродинамический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Гравитационный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Удар волны.</w:t>
            </w:r>
            <w:r w:rsidRPr="00D20598">
              <w:rPr>
                <w:rFonts w:eastAsia="Times New Roman" w:cs="Times New Roman"/>
                <w:lang w:eastAsia="ru-RU"/>
              </w:rPr>
              <w:br/>
              <w:t>Размывание (разрушение) грунтов.</w:t>
            </w:r>
            <w:r w:rsidRPr="00D20598">
              <w:rPr>
                <w:rFonts w:eastAsia="Times New Roman" w:cs="Times New Roman"/>
                <w:lang w:eastAsia="ru-RU"/>
              </w:rPr>
              <w:br/>
              <w:t>Перенос (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переотложение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>) частиц грунта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Смещение (обрушение) пород в береговой части</w:t>
            </w:r>
          </w:p>
        </w:tc>
      </w:tr>
      <w:tr w:rsidR="00F81484" w:rsidRPr="00D20598" w:rsidTr="00D20598">
        <w:tc>
          <w:tcPr>
            <w:tcW w:w="9405" w:type="dxa"/>
            <w:gridSpan w:val="3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20598">
              <w:rPr>
                <w:rFonts w:eastAsia="Times New Roman" w:cs="Times New Roman"/>
                <w:b/>
                <w:lang w:eastAsia="ru-RU"/>
              </w:rPr>
              <w:t>2 Опасные гидрологические явления и процессы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2.1 Подтопление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Гидростатический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Гидродинамический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Гидрохимический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Повышение уровня грунтовых вод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Гидродинамическое давление потока грунтовых вод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Загрязнение (засоление) почв, грунтов.</w:t>
            </w:r>
            <w:r w:rsidRPr="00D20598">
              <w:rPr>
                <w:rFonts w:eastAsia="Times New Roman" w:cs="Times New Roman"/>
                <w:lang w:eastAsia="ru-RU"/>
              </w:rPr>
              <w:br/>
              <w:t>Коррозия подземных металлических конструкций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2.2 Русловая эрозия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Гидродинамический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Гидродинамическое давление потока воды.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Деформация речного русла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2.3 Цунами</w:t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Штормовой нагон воды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Гидродинамический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Удар волны.</w:t>
            </w:r>
            <w:r w:rsidRPr="00D20598">
              <w:rPr>
                <w:rFonts w:eastAsia="Times New Roman" w:cs="Times New Roman"/>
                <w:lang w:eastAsia="ru-RU"/>
              </w:rPr>
              <w:br/>
              <w:t>Гидродинамическое давление потока воды.</w:t>
            </w:r>
            <w:r w:rsidRPr="00D20598">
              <w:rPr>
                <w:rFonts w:eastAsia="Times New Roman" w:cs="Times New Roman"/>
                <w:lang w:eastAsia="ru-RU"/>
              </w:rPr>
              <w:br/>
              <w:t>Размывание грунтов.</w:t>
            </w:r>
            <w:r w:rsidRPr="00D20598">
              <w:rPr>
                <w:rFonts w:eastAsia="Times New Roman" w:cs="Times New Roman"/>
                <w:lang w:eastAsia="ru-RU"/>
              </w:rPr>
              <w:br/>
              <w:t>Затопление территории.</w:t>
            </w:r>
            <w:r w:rsidRPr="00D20598">
              <w:rPr>
                <w:rFonts w:eastAsia="Times New Roman" w:cs="Times New Roman"/>
                <w:lang w:eastAsia="ru-RU"/>
              </w:rPr>
              <w:br/>
              <w:t>Подпор воды в реках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2.4 Сель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Динамический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  <w:t>Гравитационный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lastRenderedPageBreak/>
              <w:br/>
              <w:t>Гидродинамический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Аэродинамический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lastRenderedPageBreak/>
              <w:t>Смещение (движение) горных пород.</w:t>
            </w:r>
            <w:r w:rsidRPr="00D20598">
              <w:rPr>
                <w:rFonts w:eastAsia="Times New Roman" w:cs="Times New Roman"/>
                <w:lang w:eastAsia="ru-RU"/>
              </w:rPr>
              <w:br/>
              <w:t>Удар.</w:t>
            </w:r>
            <w:r w:rsidRPr="00D20598">
              <w:rPr>
                <w:rFonts w:eastAsia="Times New Roman" w:cs="Times New Roman"/>
                <w:lang w:eastAsia="ru-RU"/>
              </w:rPr>
              <w:br/>
              <w:t>Механическое давление селевой массы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lastRenderedPageBreak/>
              <w:br/>
              <w:t>Гидродинамическое давление селевого потока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Ударная волна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lastRenderedPageBreak/>
              <w:t>2.5 Наводнение.</w:t>
            </w:r>
            <w:r w:rsidRPr="00D20598">
              <w:rPr>
                <w:rFonts w:eastAsia="Times New Roman" w:cs="Times New Roman"/>
                <w:lang w:eastAsia="ru-RU"/>
              </w:rPr>
              <w:br/>
              <w:t>Половодье.</w:t>
            </w:r>
            <w:r w:rsidRPr="00D20598">
              <w:rPr>
                <w:rFonts w:eastAsia="Times New Roman" w:cs="Times New Roman"/>
                <w:lang w:eastAsia="ru-RU"/>
              </w:rPr>
              <w:br/>
              <w:t>Паводок.</w:t>
            </w:r>
            <w:r w:rsidRPr="00D20598">
              <w:rPr>
                <w:rFonts w:eastAsia="Times New Roman" w:cs="Times New Roman"/>
                <w:lang w:eastAsia="ru-RU"/>
              </w:rPr>
              <w:br/>
              <w:t>Катастрофический паводок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Гидродинамический.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Гидрохимический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Поток (течение) воды.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Загрязнение гидросферы, почв, грунтов 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2.6 Затор.</w:t>
            </w:r>
            <w:r w:rsidRPr="00D20598">
              <w:rPr>
                <w:rFonts w:eastAsia="Times New Roman" w:cs="Times New Roman"/>
                <w:lang w:eastAsia="ru-RU"/>
              </w:rPr>
              <w:br/>
              <w:t>Зажор.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Гидродинамический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Подъем уровня воды.</w:t>
            </w:r>
            <w:r w:rsidRPr="00D20598">
              <w:rPr>
                <w:rFonts w:eastAsia="Times New Roman" w:cs="Times New Roman"/>
                <w:lang w:eastAsia="ru-RU"/>
              </w:rPr>
              <w:br/>
              <w:t>Гидродинамическое давление воды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2.7 Лавина снежная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Гравитационный.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Динамический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Аэродинамический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Смещение (движение) снежных масс.</w:t>
            </w:r>
            <w:r w:rsidRPr="00D20598">
              <w:rPr>
                <w:rFonts w:eastAsia="Times New Roman" w:cs="Times New Roman"/>
                <w:lang w:eastAsia="ru-RU"/>
              </w:rPr>
              <w:br/>
              <w:t>Удар.</w:t>
            </w:r>
            <w:r w:rsidRPr="00D20598">
              <w:rPr>
                <w:rFonts w:eastAsia="Times New Roman" w:cs="Times New Roman"/>
                <w:lang w:eastAsia="ru-RU"/>
              </w:rPr>
              <w:br/>
              <w:t>Давление смещенных масс снега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Ударная воздушная волна.</w:t>
            </w:r>
            <w:r w:rsidRPr="00D20598">
              <w:rPr>
                <w:rFonts w:eastAsia="Times New Roman" w:cs="Times New Roman"/>
                <w:lang w:eastAsia="ru-RU"/>
              </w:rPr>
              <w:br/>
              <w:t>Звуковой удар</w:t>
            </w:r>
          </w:p>
        </w:tc>
      </w:tr>
      <w:tr w:rsidR="00F81484" w:rsidRPr="00D20598" w:rsidTr="00D20598">
        <w:tc>
          <w:tcPr>
            <w:tcW w:w="9405" w:type="dxa"/>
            <w:gridSpan w:val="3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20598">
              <w:rPr>
                <w:rFonts w:eastAsia="Times New Roman" w:cs="Times New Roman"/>
                <w:b/>
                <w:lang w:eastAsia="ru-RU"/>
              </w:rPr>
              <w:t>3 Опасные метеорологические явления и процессы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3.1 Сильный ветер.</w:t>
            </w:r>
            <w:r w:rsidRPr="00D20598">
              <w:rPr>
                <w:rFonts w:eastAsia="Times New Roman" w:cs="Times New Roman"/>
                <w:lang w:eastAsia="ru-RU"/>
              </w:rPr>
              <w:br/>
              <w:t>Шторм.</w:t>
            </w:r>
            <w:r w:rsidRPr="00D20598">
              <w:rPr>
                <w:rFonts w:eastAsia="Times New Roman" w:cs="Times New Roman"/>
                <w:lang w:eastAsia="ru-RU"/>
              </w:rPr>
              <w:br/>
              <w:t>Шквал.</w:t>
            </w:r>
            <w:r w:rsidRPr="00D20598">
              <w:rPr>
                <w:rFonts w:eastAsia="Times New Roman" w:cs="Times New Roman"/>
                <w:lang w:eastAsia="ru-RU"/>
              </w:rPr>
              <w:br/>
              <w:t>Ураган.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Аэродинамический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Ветровой поток.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Ветровая нагрузка.</w:t>
            </w:r>
            <w:r w:rsidRPr="00D20598">
              <w:rPr>
                <w:rFonts w:eastAsia="Times New Roman" w:cs="Times New Roman"/>
                <w:lang w:eastAsia="ru-RU"/>
              </w:rPr>
              <w:br/>
              <w:t>Аэродинамическое давление.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Вибрация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3.2 Смерч.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Вихрь.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Аэродинамический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Сильное разряжение воздуха.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Вихревой восходящий поток.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Ветровая нагрузка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3.3 Пыльная буря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Аэродинамический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Выдувание и засыпание верхнего покрова почвы, посевов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3.4 Сильные осадки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3.4.1 Продолжительный дождь (ливень)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Гидродинамический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Поток (течение) воды.</w:t>
            </w:r>
            <w:r w:rsidRPr="00D20598">
              <w:rPr>
                <w:rFonts w:eastAsia="Times New Roman" w:cs="Times New Roman"/>
                <w:lang w:eastAsia="ru-RU"/>
              </w:rPr>
              <w:br/>
              <w:t>Затопление территории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3.4.2 Сильный снегопад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Гидродинамический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Снеговая нагрузка.</w:t>
            </w:r>
            <w:r w:rsidRPr="00D20598">
              <w:rPr>
                <w:rFonts w:eastAsia="Times New Roman" w:cs="Times New Roman"/>
                <w:lang w:eastAsia="ru-RU"/>
              </w:rPr>
              <w:br/>
              <w:t>Снежные заносы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3.4.3 Сильная метель.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Гидродинамический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Снеговая нагрузка.</w:t>
            </w:r>
            <w:r w:rsidRPr="00D20598">
              <w:rPr>
                <w:rFonts w:eastAsia="Times New Roman" w:cs="Times New Roman"/>
                <w:lang w:eastAsia="ru-RU"/>
              </w:rPr>
              <w:br/>
              <w:t>Ветровая нагрузка.</w:t>
            </w:r>
            <w:r w:rsidRPr="00D20598">
              <w:rPr>
                <w:rFonts w:eastAsia="Times New Roman" w:cs="Times New Roman"/>
                <w:lang w:eastAsia="ru-RU"/>
              </w:rPr>
              <w:br/>
              <w:t>Снежные заносы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3.4.4 Гололед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Гравитационный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>Динамический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Гололедная нагрузка.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Вибрация 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3.4.5 Град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Динамический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Удар 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3.5 Туман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Теплофизический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Снижение видимости (помутнение воздуха)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3.6 Заморозок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Тепловой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Охлаждение почвы, воздуха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3.7 Засуха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Тепловой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Нагревание почвы, воздуха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3.8 Суховей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Аэродинамический.</w:t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Тепловой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240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Иссушение почвы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3.9 Гроза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Электрофизический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Электрические разряды</w:t>
            </w:r>
          </w:p>
        </w:tc>
      </w:tr>
      <w:tr w:rsidR="00F81484" w:rsidRPr="00D20598" w:rsidTr="00D20598">
        <w:tc>
          <w:tcPr>
            <w:tcW w:w="9405" w:type="dxa"/>
            <w:gridSpan w:val="3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20598">
              <w:rPr>
                <w:rFonts w:eastAsia="Times New Roman" w:cs="Times New Roman"/>
                <w:b/>
                <w:lang w:eastAsia="ru-RU"/>
              </w:rPr>
              <w:t>4 Природные пожары</w:t>
            </w:r>
          </w:p>
        </w:tc>
      </w:tr>
      <w:tr w:rsidR="00F81484" w:rsidRPr="00D20598" w:rsidTr="00D20598">
        <w:tc>
          <w:tcPr>
            <w:tcW w:w="2565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4.1 Пожар ландшафтный, степной, лесной </w:t>
            </w:r>
          </w:p>
        </w:tc>
        <w:tc>
          <w:tcPr>
            <w:tcW w:w="2508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Теплофизический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lastRenderedPageBreak/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Химический </w:t>
            </w:r>
          </w:p>
        </w:tc>
        <w:tc>
          <w:tcPr>
            <w:tcW w:w="4332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lastRenderedPageBreak/>
              <w:t>Пламя.</w:t>
            </w:r>
            <w:r w:rsidRPr="00D20598">
              <w:rPr>
                <w:rFonts w:eastAsia="Times New Roman" w:cs="Times New Roman"/>
                <w:lang w:eastAsia="ru-RU"/>
              </w:rPr>
              <w:br/>
              <w:t>Нагрев тепловым потоком.</w:t>
            </w:r>
            <w:r w:rsidRPr="00D20598">
              <w:rPr>
                <w:rFonts w:eastAsia="Times New Roman" w:cs="Times New Roman"/>
                <w:lang w:eastAsia="ru-RU"/>
              </w:rPr>
              <w:br/>
              <w:t>Тепловой удар.</w:t>
            </w:r>
            <w:r w:rsidRPr="00D20598">
              <w:rPr>
                <w:rFonts w:eastAsia="Times New Roman" w:cs="Times New Roman"/>
                <w:lang w:eastAsia="ru-RU"/>
              </w:rPr>
              <w:br/>
              <w:t>Помутнение воздуха.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lastRenderedPageBreak/>
              <w:t>Опасные дымы</w:t>
            </w:r>
            <w:r w:rsidRPr="00D20598">
              <w:rPr>
                <w:rFonts w:eastAsia="Times New Roman" w:cs="Times New Roman"/>
                <w:lang w:eastAsia="ru-RU"/>
              </w:rPr>
              <w:br/>
            </w:r>
            <w:r w:rsidRPr="00D20598">
              <w:rPr>
                <w:rFonts w:eastAsia="Times New Roman" w:cs="Times New Roman"/>
                <w:lang w:eastAsia="ru-RU"/>
              </w:rPr>
              <w:br/>
              <w:t xml:space="preserve">Загрязнение атмосферы, почвы, грунтов, гидросферы </w:t>
            </w:r>
          </w:p>
        </w:tc>
      </w:tr>
    </w:tbl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 w:rsidP="00F81484">
      <w:pPr>
        <w:pStyle w:val="ConsPlusNormal"/>
        <w:jc w:val="center"/>
        <w:outlineLvl w:val="0"/>
        <w:rPr>
          <w:b/>
        </w:rPr>
      </w:pPr>
      <w:r w:rsidRPr="00F81484">
        <w:rPr>
          <w:b/>
        </w:rPr>
        <w:t>5. НОМЕНКЛАТУРА ПАРАМЕТРОВ (ПОКАЗАТЕЛЕЙ)</w:t>
      </w:r>
      <w:r w:rsidR="00F81484">
        <w:rPr>
          <w:b/>
        </w:rPr>
        <w:t xml:space="preserve"> </w:t>
      </w:r>
      <w:r w:rsidRPr="00F81484">
        <w:rPr>
          <w:b/>
        </w:rPr>
        <w:t>ПОРАЖАЮЩЕГО ВОЗДЕЙСТВИЯ ИСТОЧНИКОВ ПРИРОДНЫХ ЧС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ind w:firstLine="540"/>
        <w:jc w:val="both"/>
      </w:pPr>
      <w:r w:rsidRPr="00F81484">
        <w:t>Наименование основных параметров (показателей) поражающего воздействия источников природных ЧС на жизнь и здоровье людей, сельскохозяйственных животных и растений, объекты экономики и окружающую природную среду приведены в таблице 2.</w:t>
      </w:r>
    </w:p>
    <w:p w:rsidR="004E27C4" w:rsidRPr="00F81484" w:rsidRDefault="004E27C4">
      <w:pPr>
        <w:pStyle w:val="ConsPlusNormal"/>
        <w:ind w:firstLine="540"/>
        <w:jc w:val="both"/>
      </w:pPr>
    </w:p>
    <w:p w:rsidR="004E27C4" w:rsidRPr="00F81484" w:rsidRDefault="004E27C4">
      <w:pPr>
        <w:pStyle w:val="ConsPlusNormal"/>
        <w:jc w:val="right"/>
      </w:pPr>
      <w:r w:rsidRPr="00F81484">
        <w:t>Таблица 2</w:t>
      </w:r>
    </w:p>
    <w:p w:rsidR="004E27C4" w:rsidRPr="00F81484" w:rsidRDefault="004E27C4">
      <w:pPr>
        <w:pStyle w:val="ConsPlusNormal"/>
        <w:ind w:firstLine="54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4"/>
        <w:gridCol w:w="6677"/>
      </w:tblGrid>
      <w:tr w:rsidR="00F81484" w:rsidRPr="00D20598" w:rsidTr="00D20598">
        <w:tc>
          <w:tcPr>
            <w:tcW w:w="2894" w:type="dxa"/>
            <w:vAlign w:val="center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Объект, подвергающийся поражающему воздействию источника природной ЧС</w:t>
            </w:r>
          </w:p>
        </w:tc>
        <w:tc>
          <w:tcPr>
            <w:tcW w:w="6677" w:type="dxa"/>
            <w:vAlign w:val="center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Параметр показателя поражающего воздействия источника природной ЧС</w:t>
            </w:r>
          </w:p>
        </w:tc>
      </w:tr>
      <w:tr w:rsidR="00F81484" w:rsidRPr="00D20598" w:rsidTr="00D20598">
        <w:tc>
          <w:tcPr>
            <w:tcW w:w="2894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1 Население</w:t>
            </w:r>
          </w:p>
        </w:tc>
        <w:tc>
          <w:tcPr>
            <w:tcW w:w="6677" w:type="dxa"/>
            <w:hideMark/>
          </w:tcPr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Число погибших, пораженных, пострадавших людей.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Продолжительность поражающего воздействия, мин, 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ч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 xml:space="preserve">, 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сут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зоны ЧС,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зоны отселения населения,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, га.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Затраты на проведение аварийно-спасательных работ, млн. руб.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Экономический ущерб, млн. руб.</w:t>
            </w:r>
          </w:p>
          <w:p w:rsidR="00D20598" w:rsidRPr="00D20598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Социальный ущерб, млн. руб.</w:t>
            </w:r>
          </w:p>
        </w:tc>
      </w:tr>
      <w:tr w:rsidR="00F81484" w:rsidRPr="00D20598" w:rsidTr="00D20598">
        <w:tc>
          <w:tcPr>
            <w:tcW w:w="2894" w:type="dxa"/>
            <w:hideMark/>
          </w:tcPr>
          <w:p w:rsidR="00D20598" w:rsidRPr="00D20598" w:rsidRDefault="00D20598" w:rsidP="00D20598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2 Окружающая среда (сельскохозяйственные животные и растения, объекты экономики, окружающая природная среда)</w:t>
            </w:r>
          </w:p>
        </w:tc>
        <w:tc>
          <w:tcPr>
            <w:tcW w:w="6677" w:type="dxa"/>
            <w:hideMark/>
          </w:tcPr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зоны бедствия,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Число разрушенных, поврежденных объектов.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Степень повреждения объектов, %.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Потеря эксплуатационных качеств объектов, %.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Продолжительность поражающего воздействия, мин, 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ч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 xml:space="preserve">, 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сут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Продолжительность аварийного периода, 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ч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 xml:space="preserve">, 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сут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>, мес.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Продолжительность восстановительного периода, </w:t>
            </w:r>
            <w:proofErr w:type="spellStart"/>
            <w:r w:rsidRPr="00D20598">
              <w:rPr>
                <w:rFonts w:eastAsia="Times New Roman" w:cs="Times New Roman"/>
                <w:lang w:eastAsia="ru-RU"/>
              </w:rPr>
              <w:t>сут</w:t>
            </w:r>
            <w:proofErr w:type="spellEnd"/>
            <w:r w:rsidRPr="00D20598">
              <w:rPr>
                <w:rFonts w:eastAsia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D20598">
              <w:rPr>
                <w:rFonts w:eastAsia="Times New Roman" w:cs="Times New Roman"/>
                <w:lang w:eastAsia="ru-RU"/>
              </w:rPr>
              <w:t>мес</w:t>
            </w:r>
            <w:proofErr w:type="spellEnd"/>
            <w:proofErr w:type="gramEnd"/>
            <w:r w:rsidRPr="00D20598">
              <w:rPr>
                <w:rFonts w:eastAsia="Times New Roman" w:cs="Times New Roman"/>
                <w:lang w:eastAsia="ru-RU"/>
              </w:rPr>
              <w:t>, год.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земель, частично или полностью исключенных из сельскохозяйственного оборота,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Снижение плодородия земель, %.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Продолжительность периода восстановления сельскохозяйственных угодий, продуктивности почв, год.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lastRenderedPageBreak/>
              <w:t>Число пораженных сельскохозяйственных животных.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Величина погибшего урожая, 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т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уничтоженных, пострадавших лесных массивов,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, га.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Продолжительность периода восстановления лесонасаждений, год.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загрязнения опасными веществами почв, грунтов, подземных, поверхностных вод,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, га.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Площадь радиоактивного загрязнения почв, грунтов, подземных, поверхностных вод, км</w:t>
            </w:r>
            <w:proofErr w:type="gramStart"/>
            <w:r w:rsidR="00F81484" w:rsidRPr="00F81484">
              <w:rPr>
                <w:rFonts w:eastAsia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, га.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Объем загрязненного грунта, почв, 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т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Продолжительность периода (само</w:t>
            </w:r>
            <w:proofErr w:type="gramStart"/>
            <w:r w:rsidRPr="00D20598">
              <w:rPr>
                <w:rFonts w:eastAsia="Times New Roman" w:cs="Times New Roman"/>
                <w:lang w:eastAsia="ru-RU"/>
              </w:rPr>
              <w:t>)о</w:t>
            </w:r>
            <w:proofErr w:type="gramEnd"/>
            <w:r w:rsidRPr="00D20598">
              <w:rPr>
                <w:rFonts w:eastAsia="Times New Roman" w:cs="Times New Roman"/>
                <w:lang w:eastAsia="ru-RU"/>
              </w:rPr>
              <w:t>чищения загрязненных почв, грунтов, подземных, поверхностных вод, год.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Затраты на рекультивацию загрязненных участков, млн. руб.</w:t>
            </w:r>
          </w:p>
          <w:p w:rsidR="00F81484" w:rsidRPr="00F81484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 xml:space="preserve">Продолжительность периода рекультивации загрязненных участков, </w:t>
            </w:r>
            <w:proofErr w:type="spellStart"/>
            <w:proofErr w:type="gramStart"/>
            <w:r w:rsidRPr="00D20598">
              <w:rPr>
                <w:rFonts w:eastAsia="Times New Roman" w:cs="Times New Roman"/>
                <w:lang w:eastAsia="ru-RU"/>
              </w:rPr>
              <w:t>мес</w:t>
            </w:r>
            <w:proofErr w:type="spellEnd"/>
            <w:proofErr w:type="gramEnd"/>
            <w:r w:rsidRPr="00D20598">
              <w:rPr>
                <w:rFonts w:eastAsia="Times New Roman" w:cs="Times New Roman"/>
                <w:lang w:eastAsia="ru-RU"/>
              </w:rPr>
              <w:t>, год.</w:t>
            </w:r>
          </w:p>
          <w:p w:rsidR="00D20598" w:rsidRPr="00D20598" w:rsidRDefault="00D20598" w:rsidP="00F8148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ru-RU"/>
              </w:rPr>
            </w:pPr>
            <w:r w:rsidRPr="00D20598">
              <w:rPr>
                <w:rFonts w:eastAsia="Times New Roman" w:cs="Times New Roman"/>
                <w:lang w:eastAsia="ru-RU"/>
              </w:rPr>
              <w:t>Экономический ущерб, млн. руб.</w:t>
            </w:r>
          </w:p>
        </w:tc>
      </w:tr>
    </w:tbl>
    <w:p w:rsidR="004E27C4" w:rsidRPr="00F81484" w:rsidRDefault="004E27C4" w:rsidP="00D20598">
      <w:pPr>
        <w:pStyle w:val="ConsPlusCell"/>
        <w:jc w:val="both"/>
      </w:pPr>
    </w:p>
    <w:sectPr w:rsidR="004E27C4" w:rsidRPr="00F81484" w:rsidSect="00CC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C4"/>
    <w:rsid w:val="004E27C4"/>
    <w:rsid w:val="006A1888"/>
    <w:rsid w:val="00C155CC"/>
    <w:rsid w:val="00D20598"/>
    <w:rsid w:val="00F8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27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27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27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E27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formattext"/>
    <w:basedOn w:val="a"/>
    <w:rsid w:val="00D2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2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27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27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27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E27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formattext"/>
    <w:basedOn w:val="a"/>
    <w:rsid w:val="00D2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2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istochnik-prirodnoy-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2018-02-09T06:36:00Z</dcterms:created>
  <dcterms:modified xsi:type="dcterms:W3CDTF">2018-02-17T03:10:00Z</dcterms:modified>
</cp:coreProperties>
</file>