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2CE" w:rsidRPr="00164F6E" w:rsidRDefault="001902CE" w:rsidP="00336DEA">
      <w:pPr>
        <w:pStyle w:val="ConsPlusNormal"/>
        <w:jc w:val="right"/>
        <w:outlineLvl w:val="0"/>
      </w:pPr>
      <w:proofErr w:type="gramStart"/>
      <w:r w:rsidRPr="00164F6E">
        <w:t>Утвержден</w:t>
      </w:r>
      <w:proofErr w:type="gramEnd"/>
      <w:r w:rsidRPr="00164F6E">
        <w:t xml:space="preserve"> и введен в действие</w:t>
      </w:r>
      <w:r w:rsidR="00336DEA" w:rsidRPr="00164F6E">
        <w:br/>
      </w:r>
      <w:r w:rsidRPr="00164F6E">
        <w:t>Приказом Федерального</w:t>
      </w:r>
      <w:r w:rsidR="00336DEA" w:rsidRPr="00164F6E">
        <w:br/>
      </w:r>
      <w:r w:rsidRPr="00164F6E">
        <w:t>агентства по техническому</w:t>
      </w:r>
      <w:r w:rsidR="00336DEA" w:rsidRPr="00164F6E">
        <w:br/>
      </w:r>
      <w:r w:rsidRPr="00164F6E">
        <w:t>регулированию и метрологии</w:t>
      </w:r>
      <w:r w:rsidR="00336DEA" w:rsidRPr="00164F6E">
        <w:br/>
      </w:r>
      <w:r w:rsidRPr="00164F6E">
        <w:t>от 17 мая 2016 г</w:t>
      </w:r>
      <w:r w:rsidR="00336DEA" w:rsidRPr="00164F6E">
        <w:t>ода</w:t>
      </w:r>
      <w:r w:rsidRPr="00164F6E">
        <w:t xml:space="preserve"> </w:t>
      </w:r>
      <w:r w:rsidR="00336DEA" w:rsidRPr="00164F6E">
        <w:t>№</w:t>
      </w:r>
      <w:r w:rsidRPr="00164F6E">
        <w:t xml:space="preserve"> 320-ст</w:t>
      </w:r>
    </w:p>
    <w:p w:rsidR="001902CE" w:rsidRPr="00164F6E" w:rsidRDefault="001902CE">
      <w:pPr>
        <w:pStyle w:val="ConsPlusNormal"/>
        <w:jc w:val="both"/>
      </w:pPr>
    </w:p>
    <w:p w:rsidR="001902CE" w:rsidRPr="00164F6E" w:rsidRDefault="001902CE">
      <w:pPr>
        <w:pStyle w:val="ConsPlusTitle"/>
        <w:jc w:val="center"/>
      </w:pPr>
      <w:r w:rsidRPr="00164F6E">
        <w:t>НАЦИОНАЛЬНЫЙ СТАНДАРТ РОССИЙСКОЙ ФЕДЕРАЦИИ</w:t>
      </w:r>
    </w:p>
    <w:p w:rsidR="001902CE" w:rsidRPr="00164F6E" w:rsidRDefault="001902CE">
      <w:pPr>
        <w:pStyle w:val="ConsPlusTitle"/>
        <w:jc w:val="center"/>
      </w:pPr>
    </w:p>
    <w:p w:rsidR="001902CE" w:rsidRPr="00164F6E" w:rsidRDefault="001902CE">
      <w:pPr>
        <w:pStyle w:val="ConsPlusTitle"/>
        <w:jc w:val="center"/>
      </w:pPr>
      <w:r w:rsidRPr="00164F6E">
        <w:t>БЕЗОПАСНОСТЬ В ЧРЕЗВЫЧАЙНЫХ СИТУАЦИЯХ</w:t>
      </w:r>
    </w:p>
    <w:p w:rsidR="001902CE" w:rsidRPr="00164F6E" w:rsidRDefault="001902CE">
      <w:pPr>
        <w:pStyle w:val="ConsPlusTitle"/>
        <w:jc w:val="center"/>
      </w:pPr>
    </w:p>
    <w:p w:rsidR="001902CE" w:rsidRPr="00164F6E" w:rsidRDefault="001902CE">
      <w:pPr>
        <w:pStyle w:val="ConsPlusTitle"/>
        <w:jc w:val="center"/>
      </w:pPr>
      <w:r w:rsidRPr="00164F6E">
        <w:t>СТРУКТУРИРОВАННАЯ СИСТЕМА МОНИТОРИНГА И УПРАВЛЕНИЯ</w:t>
      </w:r>
    </w:p>
    <w:p w:rsidR="001902CE" w:rsidRPr="00164F6E" w:rsidRDefault="001902CE">
      <w:pPr>
        <w:pStyle w:val="ConsPlusTitle"/>
        <w:jc w:val="center"/>
      </w:pPr>
      <w:r w:rsidRPr="00164F6E">
        <w:t>ИНЖЕНЕРНЫМИ СИСТЕМАМИ ЗДАНИЙ И СООРУЖЕНИЙ</w:t>
      </w:r>
    </w:p>
    <w:p w:rsidR="001902CE" w:rsidRPr="00164F6E" w:rsidRDefault="001902CE">
      <w:pPr>
        <w:pStyle w:val="ConsPlusTitle"/>
        <w:jc w:val="center"/>
      </w:pPr>
    </w:p>
    <w:p w:rsidR="001902CE" w:rsidRPr="00164F6E" w:rsidRDefault="001902CE">
      <w:pPr>
        <w:pStyle w:val="ConsPlusTitle"/>
        <w:jc w:val="center"/>
      </w:pPr>
      <w:r w:rsidRPr="00164F6E">
        <w:t>СИСТЕМА СВЯЗИ И УПРАВЛЕНИЯ В КРИЗИСНЫХ СИТУАЦИЯХ</w:t>
      </w:r>
    </w:p>
    <w:p w:rsidR="001902CE" w:rsidRPr="00164F6E" w:rsidRDefault="001902CE">
      <w:pPr>
        <w:pStyle w:val="ConsPlusTitle"/>
        <w:jc w:val="center"/>
      </w:pPr>
    </w:p>
    <w:p w:rsidR="001902CE" w:rsidRPr="00164F6E" w:rsidRDefault="001902CE">
      <w:pPr>
        <w:pStyle w:val="ConsPlusTitle"/>
        <w:jc w:val="center"/>
      </w:pPr>
      <w:r w:rsidRPr="00164F6E">
        <w:t>ОБЩИЕ ТРЕБОВАНИЯ</w:t>
      </w:r>
    </w:p>
    <w:p w:rsidR="001902CE" w:rsidRPr="00164F6E" w:rsidRDefault="001902CE">
      <w:pPr>
        <w:pStyle w:val="ConsPlusTitle"/>
        <w:jc w:val="center"/>
      </w:pPr>
    </w:p>
    <w:p w:rsidR="001902CE" w:rsidRPr="00164F6E" w:rsidRDefault="001902CE">
      <w:pPr>
        <w:pStyle w:val="ConsPlusTitle"/>
        <w:jc w:val="center"/>
      </w:pPr>
      <w:proofErr w:type="spellStart"/>
      <w:r w:rsidRPr="00164F6E">
        <w:t>Safety</w:t>
      </w:r>
      <w:proofErr w:type="spellEnd"/>
      <w:r w:rsidRPr="00164F6E">
        <w:t xml:space="preserve"> </w:t>
      </w:r>
      <w:proofErr w:type="spellStart"/>
      <w:r w:rsidRPr="00164F6E">
        <w:t>in</w:t>
      </w:r>
      <w:proofErr w:type="spellEnd"/>
      <w:r w:rsidRPr="00164F6E">
        <w:t xml:space="preserve"> </w:t>
      </w:r>
      <w:proofErr w:type="spellStart"/>
      <w:r w:rsidRPr="00164F6E">
        <w:t>emergencies</w:t>
      </w:r>
      <w:proofErr w:type="spellEnd"/>
      <w:r w:rsidRPr="00164F6E">
        <w:t xml:space="preserve">. </w:t>
      </w:r>
      <w:proofErr w:type="spellStart"/>
      <w:r w:rsidRPr="00164F6E">
        <w:t>Structured</w:t>
      </w:r>
      <w:proofErr w:type="spellEnd"/>
      <w:r w:rsidRPr="00164F6E">
        <w:t xml:space="preserve"> </w:t>
      </w:r>
      <w:proofErr w:type="spellStart"/>
      <w:r w:rsidRPr="00164F6E">
        <w:t>system</w:t>
      </w:r>
      <w:proofErr w:type="spellEnd"/>
      <w:r w:rsidRPr="00164F6E">
        <w:t xml:space="preserve"> </w:t>
      </w:r>
      <w:proofErr w:type="spellStart"/>
      <w:r w:rsidRPr="00164F6E">
        <w:t>for</w:t>
      </w:r>
      <w:proofErr w:type="spellEnd"/>
      <w:r w:rsidRPr="00164F6E">
        <w:t xml:space="preserve"> </w:t>
      </w:r>
      <w:proofErr w:type="spellStart"/>
      <w:r w:rsidRPr="00164F6E">
        <w:t>monitoring</w:t>
      </w:r>
      <w:proofErr w:type="spellEnd"/>
    </w:p>
    <w:p w:rsidR="001902CE" w:rsidRPr="00164F6E" w:rsidRDefault="001902CE">
      <w:pPr>
        <w:pStyle w:val="ConsPlusTitle"/>
        <w:jc w:val="center"/>
      </w:pPr>
      <w:proofErr w:type="spellStart"/>
      <w:r w:rsidRPr="00164F6E">
        <w:t>and</w:t>
      </w:r>
      <w:proofErr w:type="spellEnd"/>
      <w:r w:rsidRPr="00164F6E">
        <w:t xml:space="preserve"> </w:t>
      </w:r>
      <w:proofErr w:type="spellStart"/>
      <w:r w:rsidRPr="00164F6E">
        <w:t>control</w:t>
      </w:r>
      <w:proofErr w:type="spellEnd"/>
      <w:r w:rsidRPr="00164F6E">
        <w:t xml:space="preserve"> </w:t>
      </w:r>
      <w:proofErr w:type="spellStart"/>
      <w:r w:rsidRPr="00164F6E">
        <w:t>of</w:t>
      </w:r>
      <w:proofErr w:type="spellEnd"/>
      <w:r w:rsidRPr="00164F6E">
        <w:t xml:space="preserve"> </w:t>
      </w:r>
      <w:proofErr w:type="spellStart"/>
      <w:r w:rsidRPr="00164F6E">
        <w:t>building</w:t>
      </w:r>
      <w:proofErr w:type="spellEnd"/>
      <w:r w:rsidRPr="00164F6E">
        <w:t>/</w:t>
      </w:r>
      <w:proofErr w:type="spellStart"/>
      <w:r w:rsidRPr="00164F6E">
        <w:t>construction</w:t>
      </w:r>
      <w:proofErr w:type="spellEnd"/>
      <w:r w:rsidRPr="00164F6E">
        <w:t xml:space="preserve"> </w:t>
      </w:r>
      <w:proofErr w:type="spellStart"/>
      <w:r w:rsidRPr="00164F6E">
        <w:t>engineering</w:t>
      </w:r>
      <w:proofErr w:type="spellEnd"/>
      <w:r w:rsidRPr="00164F6E">
        <w:t xml:space="preserve"> </w:t>
      </w:r>
      <w:proofErr w:type="spellStart"/>
      <w:r w:rsidRPr="00164F6E">
        <w:t>equipment</w:t>
      </w:r>
      <w:proofErr w:type="spellEnd"/>
      <w:r w:rsidRPr="00164F6E">
        <w:t>.</w:t>
      </w:r>
    </w:p>
    <w:p w:rsidR="001902CE" w:rsidRPr="00164F6E" w:rsidRDefault="001902CE">
      <w:pPr>
        <w:pStyle w:val="ConsPlusTitle"/>
        <w:jc w:val="center"/>
      </w:pPr>
      <w:proofErr w:type="spellStart"/>
      <w:r w:rsidRPr="00164F6E">
        <w:t>System</w:t>
      </w:r>
      <w:proofErr w:type="spellEnd"/>
      <w:r w:rsidRPr="00164F6E">
        <w:t xml:space="preserve"> </w:t>
      </w:r>
      <w:proofErr w:type="spellStart"/>
      <w:r w:rsidRPr="00164F6E">
        <w:t>for</w:t>
      </w:r>
      <w:proofErr w:type="spellEnd"/>
      <w:r w:rsidRPr="00164F6E">
        <w:t xml:space="preserve"> </w:t>
      </w:r>
      <w:proofErr w:type="spellStart"/>
      <w:r w:rsidRPr="00164F6E">
        <w:t>communication</w:t>
      </w:r>
      <w:proofErr w:type="spellEnd"/>
      <w:r w:rsidRPr="00164F6E">
        <w:t xml:space="preserve"> </w:t>
      </w:r>
      <w:proofErr w:type="spellStart"/>
      <w:r w:rsidRPr="00164F6E">
        <w:t>and</w:t>
      </w:r>
      <w:proofErr w:type="spellEnd"/>
      <w:r w:rsidRPr="00164F6E">
        <w:t xml:space="preserve"> </w:t>
      </w:r>
      <w:proofErr w:type="spellStart"/>
      <w:r w:rsidRPr="00164F6E">
        <w:t>control</w:t>
      </w:r>
      <w:proofErr w:type="spellEnd"/>
      <w:r w:rsidRPr="00164F6E">
        <w:t xml:space="preserve"> </w:t>
      </w:r>
      <w:proofErr w:type="spellStart"/>
      <w:r w:rsidRPr="00164F6E">
        <w:t>in</w:t>
      </w:r>
      <w:proofErr w:type="spellEnd"/>
      <w:r w:rsidRPr="00164F6E">
        <w:t xml:space="preserve"> </w:t>
      </w:r>
      <w:proofErr w:type="spellStart"/>
      <w:r w:rsidRPr="00164F6E">
        <w:t>crisis</w:t>
      </w:r>
      <w:proofErr w:type="spellEnd"/>
      <w:r w:rsidRPr="00164F6E">
        <w:t xml:space="preserve"> </w:t>
      </w:r>
      <w:proofErr w:type="spellStart"/>
      <w:r w:rsidRPr="00164F6E">
        <w:t>situation</w:t>
      </w:r>
      <w:proofErr w:type="spellEnd"/>
      <w:r w:rsidRPr="00164F6E">
        <w:t>.</w:t>
      </w:r>
    </w:p>
    <w:p w:rsidR="001902CE" w:rsidRPr="00164F6E" w:rsidRDefault="001902CE">
      <w:pPr>
        <w:pStyle w:val="ConsPlusTitle"/>
        <w:jc w:val="center"/>
      </w:pPr>
      <w:proofErr w:type="spellStart"/>
      <w:r w:rsidRPr="00164F6E">
        <w:t>General</w:t>
      </w:r>
      <w:proofErr w:type="spellEnd"/>
      <w:r w:rsidRPr="00164F6E">
        <w:t xml:space="preserve"> </w:t>
      </w:r>
      <w:proofErr w:type="spellStart"/>
      <w:r w:rsidRPr="00164F6E">
        <w:t>requirements</w:t>
      </w:r>
      <w:proofErr w:type="spellEnd"/>
    </w:p>
    <w:p w:rsidR="001902CE" w:rsidRPr="00164F6E" w:rsidRDefault="001902CE">
      <w:pPr>
        <w:pStyle w:val="ConsPlusTitle"/>
        <w:jc w:val="center"/>
      </w:pPr>
    </w:p>
    <w:p w:rsidR="001902CE" w:rsidRPr="00164F6E" w:rsidRDefault="001902CE">
      <w:pPr>
        <w:pStyle w:val="ConsPlusTitle"/>
        <w:jc w:val="center"/>
      </w:pPr>
      <w:r w:rsidRPr="00164F6E">
        <w:t xml:space="preserve">ГОСТ </w:t>
      </w:r>
      <w:proofErr w:type="gramStart"/>
      <w:r w:rsidRPr="00164F6E">
        <w:t>Р</w:t>
      </w:r>
      <w:proofErr w:type="gramEnd"/>
      <w:r w:rsidRPr="00164F6E">
        <w:t xml:space="preserve"> 22.1.17-2016</w:t>
      </w:r>
    </w:p>
    <w:p w:rsidR="001902CE" w:rsidRPr="00164F6E" w:rsidRDefault="001902CE">
      <w:pPr>
        <w:pStyle w:val="ConsPlusNormal"/>
        <w:jc w:val="both"/>
      </w:pPr>
    </w:p>
    <w:p w:rsidR="001902CE" w:rsidRPr="00164F6E" w:rsidRDefault="001902CE">
      <w:pPr>
        <w:pStyle w:val="ConsPlusNormal"/>
        <w:jc w:val="right"/>
      </w:pPr>
      <w:r w:rsidRPr="00164F6E">
        <w:t>ОКС 13.200</w:t>
      </w:r>
    </w:p>
    <w:p w:rsidR="001902CE" w:rsidRPr="00164F6E" w:rsidRDefault="001902CE">
      <w:pPr>
        <w:pStyle w:val="ConsPlusNormal"/>
        <w:jc w:val="both"/>
      </w:pPr>
    </w:p>
    <w:p w:rsidR="001902CE" w:rsidRPr="00164F6E" w:rsidRDefault="001902CE">
      <w:pPr>
        <w:pStyle w:val="ConsPlusNormal"/>
        <w:jc w:val="right"/>
      </w:pPr>
      <w:r w:rsidRPr="00164F6E">
        <w:t>Дата введения</w:t>
      </w:r>
    </w:p>
    <w:p w:rsidR="001902CE" w:rsidRPr="00164F6E" w:rsidRDefault="001902CE">
      <w:pPr>
        <w:pStyle w:val="ConsPlusNormal"/>
        <w:jc w:val="right"/>
      </w:pPr>
      <w:r w:rsidRPr="00164F6E">
        <w:t>1 июня 2017 года</w:t>
      </w:r>
    </w:p>
    <w:p w:rsidR="001902CE" w:rsidRPr="00164F6E" w:rsidRDefault="001902CE">
      <w:pPr>
        <w:pStyle w:val="ConsPlusNormal"/>
        <w:jc w:val="both"/>
      </w:pPr>
    </w:p>
    <w:p w:rsidR="001902CE" w:rsidRPr="00164F6E" w:rsidRDefault="001902CE">
      <w:pPr>
        <w:pStyle w:val="ConsPlusNormal"/>
        <w:jc w:val="center"/>
        <w:outlineLvl w:val="1"/>
        <w:rPr>
          <w:b/>
        </w:rPr>
      </w:pPr>
      <w:r w:rsidRPr="00164F6E">
        <w:rPr>
          <w:b/>
        </w:rPr>
        <w:t>Предисловие</w:t>
      </w:r>
    </w:p>
    <w:p w:rsidR="001902CE" w:rsidRPr="00164F6E" w:rsidRDefault="001902CE">
      <w:pPr>
        <w:pStyle w:val="ConsPlusNormal"/>
        <w:jc w:val="both"/>
      </w:pPr>
    </w:p>
    <w:p w:rsidR="001902CE" w:rsidRPr="00164F6E" w:rsidRDefault="001902CE">
      <w:pPr>
        <w:pStyle w:val="ConsPlusNormal"/>
        <w:ind w:firstLine="540"/>
        <w:jc w:val="both"/>
      </w:pPr>
      <w:proofErr w:type="gramStart"/>
      <w:r w:rsidRPr="00164F6E">
        <w:t xml:space="preserve">1 РАЗРАБОТАН Федеральным государственным бюджетным учреждением </w:t>
      </w:r>
      <w:r w:rsidR="00336DEA" w:rsidRPr="00164F6E">
        <w:t>«</w:t>
      </w:r>
      <w:r w:rsidRPr="00164F6E">
        <w:t>Всероссийский научно-исследовательский инстит</w:t>
      </w:r>
      <w:bookmarkStart w:id="0" w:name="_GoBack"/>
      <w:bookmarkEnd w:id="0"/>
      <w:r w:rsidRPr="00164F6E">
        <w:t xml:space="preserve">ут по проблемам </w:t>
      </w:r>
      <w:hyperlink r:id="rId5" w:history="1">
        <w:r w:rsidRPr="00261380">
          <w:rPr>
            <w:rStyle w:val="a3"/>
            <w:color w:val="auto"/>
            <w:u w:val="none"/>
          </w:rPr>
          <w:t>гражданской обороны</w:t>
        </w:r>
      </w:hyperlink>
      <w:r w:rsidRPr="00164F6E">
        <w:t xml:space="preserve"> и чрезвычайных ситуаций МЧС России</w:t>
      </w:r>
      <w:r w:rsidR="00336DEA" w:rsidRPr="00164F6E">
        <w:t>»</w:t>
      </w:r>
      <w:r w:rsidRPr="00164F6E">
        <w:t xml:space="preserve"> (Федеральный центр науки и высоких технологий) [ФГБУ ВНИИ ГОЧС (ФЦ)] совместно с Закрытым акционерным обществом </w:t>
      </w:r>
      <w:r w:rsidR="00336DEA" w:rsidRPr="00164F6E">
        <w:t>«</w:t>
      </w:r>
      <w:r w:rsidRPr="00164F6E">
        <w:t xml:space="preserve">Инжиниринговый центр ГОЧС </w:t>
      </w:r>
      <w:r w:rsidR="00336DEA" w:rsidRPr="00164F6E">
        <w:t>«</w:t>
      </w:r>
      <w:r w:rsidRPr="00164F6E">
        <w:t>БАЗИС</w:t>
      </w:r>
      <w:r w:rsidR="00336DEA" w:rsidRPr="00164F6E">
        <w:t>»</w:t>
      </w:r>
      <w:r w:rsidRPr="00164F6E">
        <w:t xml:space="preserve"> (ЗАО </w:t>
      </w:r>
      <w:r w:rsidR="00336DEA" w:rsidRPr="00164F6E">
        <w:t>«</w:t>
      </w:r>
      <w:r w:rsidRPr="00164F6E">
        <w:t xml:space="preserve">ИЦ ГОЧС </w:t>
      </w:r>
      <w:r w:rsidR="00336DEA" w:rsidRPr="00164F6E">
        <w:t>«</w:t>
      </w:r>
      <w:r w:rsidRPr="00164F6E">
        <w:t>БАЗИС</w:t>
      </w:r>
      <w:r w:rsidR="00336DEA" w:rsidRPr="00164F6E">
        <w:t>»</w:t>
      </w:r>
      <w:r w:rsidRPr="00164F6E">
        <w:t xml:space="preserve">), Частным учреждением дополнительного профессионального образования </w:t>
      </w:r>
      <w:r w:rsidR="00336DEA" w:rsidRPr="00164F6E">
        <w:t>«</w:t>
      </w:r>
      <w:r w:rsidRPr="00164F6E">
        <w:t xml:space="preserve">Учебно-консультационный центр гражданской обороны и чрезвычайных ситуаций </w:t>
      </w:r>
      <w:r w:rsidR="00336DEA" w:rsidRPr="00164F6E">
        <w:t>«</w:t>
      </w:r>
      <w:r w:rsidRPr="00164F6E">
        <w:t>БАЗИС</w:t>
      </w:r>
      <w:r w:rsidR="00336DEA" w:rsidRPr="00164F6E">
        <w:t>»</w:t>
      </w:r>
      <w:r w:rsidRPr="00164F6E">
        <w:t xml:space="preserve"> (ЧУД ПО </w:t>
      </w:r>
      <w:r w:rsidR="00336DEA" w:rsidRPr="00164F6E">
        <w:t>«</w:t>
      </w:r>
      <w:r w:rsidRPr="00164F6E">
        <w:t>УКЦ ГО и ЧС</w:t>
      </w:r>
      <w:proofErr w:type="gramEnd"/>
      <w:r w:rsidRPr="00164F6E">
        <w:t xml:space="preserve"> </w:t>
      </w:r>
      <w:r w:rsidR="00336DEA" w:rsidRPr="00164F6E">
        <w:t>«</w:t>
      </w:r>
      <w:proofErr w:type="gramStart"/>
      <w:r w:rsidRPr="00164F6E">
        <w:t>БАЗИС</w:t>
      </w:r>
      <w:r w:rsidR="00336DEA" w:rsidRPr="00164F6E">
        <w:t>»</w:t>
      </w:r>
      <w:r w:rsidRPr="00164F6E">
        <w:t xml:space="preserve">), Обществом с ограниченной ответственностью </w:t>
      </w:r>
      <w:r w:rsidR="00336DEA" w:rsidRPr="00164F6E">
        <w:t>«</w:t>
      </w:r>
      <w:r w:rsidRPr="00164F6E">
        <w:t>БАЗИС-ИНТЕЛЛЕКТ</w:t>
      </w:r>
      <w:r w:rsidR="00336DEA" w:rsidRPr="00164F6E">
        <w:t>»</w:t>
      </w:r>
      <w:r w:rsidRPr="00164F6E">
        <w:t xml:space="preserve"> (ООО </w:t>
      </w:r>
      <w:r w:rsidR="00336DEA" w:rsidRPr="00164F6E">
        <w:t>«</w:t>
      </w:r>
      <w:r w:rsidRPr="00164F6E">
        <w:t>БАЗИС-ИНТЕЛЛЕКТ</w:t>
      </w:r>
      <w:r w:rsidR="00336DEA" w:rsidRPr="00164F6E">
        <w:t>»</w:t>
      </w:r>
      <w:r w:rsidRPr="00164F6E">
        <w:t xml:space="preserve">), Обществом с ограниченной ответственностью </w:t>
      </w:r>
      <w:r w:rsidR="00336DEA" w:rsidRPr="00164F6E">
        <w:t>«</w:t>
      </w:r>
      <w:r w:rsidRPr="00164F6E">
        <w:t>Интеллектуальные технологии гражданской обороны и предупреждения чрезвычайных ситуаций</w:t>
      </w:r>
      <w:r w:rsidR="00336DEA" w:rsidRPr="00164F6E">
        <w:t>»</w:t>
      </w:r>
      <w:r w:rsidRPr="00164F6E">
        <w:t xml:space="preserve"> (ООО </w:t>
      </w:r>
      <w:r w:rsidR="00336DEA" w:rsidRPr="00164F6E">
        <w:t>«</w:t>
      </w:r>
      <w:proofErr w:type="spellStart"/>
      <w:r w:rsidRPr="00164F6E">
        <w:t>Интелтех</w:t>
      </w:r>
      <w:proofErr w:type="spellEnd"/>
      <w:r w:rsidRPr="00164F6E">
        <w:t xml:space="preserve"> ГОЧС</w:t>
      </w:r>
      <w:r w:rsidR="00336DEA" w:rsidRPr="00164F6E">
        <w:t>»</w:t>
      </w:r>
      <w:r w:rsidRPr="00164F6E">
        <w:t>)</w:t>
      </w:r>
      <w:proofErr w:type="gramEnd"/>
    </w:p>
    <w:p w:rsidR="001902CE" w:rsidRPr="00164F6E" w:rsidRDefault="001902CE">
      <w:pPr>
        <w:pStyle w:val="ConsPlusNormal"/>
        <w:spacing w:before="220"/>
        <w:ind w:firstLine="540"/>
        <w:jc w:val="both"/>
      </w:pPr>
      <w:r w:rsidRPr="00164F6E">
        <w:t xml:space="preserve">2 </w:t>
      </w:r>
      <w:proofErr w:type="gramStart"/>
      <w:r w:rsidRPr="00164F6E">
        <w:t>ВНЕСЕН</w:t>
      </w:r>
      <w:proofErr w:type="gramEnd"/>
      <w:r w:rsidRPr="00164F6E">
        <w:t xml:space="preserve"> Техническим комитетом по стандартизации ТК 071 </w:t>
      </w:r>
      <w:r w:rsidR="00336DEA" w:rsidRPr="00164F6E">
        <w:t>«</w:t>
      </w:r>
      <w:r w:rsidRPr="00164F6E">
        <w:t>Гражданская оборона, предупреждение и ликвидация чрезвычайных ситуаций</w:t>
      </w:r>
      <w:r w:rsidR="00336DEA" w:rsidRPr="00164F6E">
        <w:t>»</w:t>
      </w:r>
    </w:p>
    <w:p w:rsidR="001902CE" w:rsidRPr="00164F6E" w:rsidRDefault="001902CE">
      <w:pPr>
        <w:pStyle w:val="ConsPlusNormal"/>
        <w:spacing w:before="220"/>
        <w:ind w:firstLine="540"/>
        <w:jc w:val="both"/>
      </w:pPr>
      <w:r w:rsidRPr="00164F6E">
        <w:t xml:space="preserve">3 УТВЕРЖДЕН И ВВЕДЕН В ДЕЙСТВИЕ Приказом Федерального агентства по техническому регулированию и метрологии от 17 мая 2016 г. </w:t>
      </w:r>
      <w:r w:rsidR="00336DEA" w:rsidRPr="00164F6E">
        <w:t>№</w:t>
      </w:r>
      <w:r w:rsidRPr="00164F6E">
        <w:t xml:space="preserve"> 320-ст</w:t>
      </w:r>
    </w:p>
    <w:p w:rsidR="001902CE" w:rsidRPr="00164F6E" w:rsidRDefault="001902CE">
      <w:pPr>
        <w:pStyle w:val="ConsPlusNormal"/>
        <w:spacing w:before="220"/>
        <w:ind w:firstLine="540"/>
        <w:jc w:val="both"/>
      </w:pPr>
      <w:proofErr w:type="gramStart"/>
      <w:r w:rsidRPr="00164F6E">
        <w:t xml:space="preserve">4 Настоящий стандарт разработан в целях обеспечения выполнения Федеральных законов от 21 декабря 1994 г. </w:t>
      </w:r>
      <w:r w:rsidR="00336DEA" w:rsidRPr="00164F6E">
        <w:t>№</w:t>
      </w:r>
      <w:r w:rsidRPr="00164F6E">
        <w:t xml:space="preserve"> 68-ФЗ </w:t>
      </w:r>
      <w:r w:rsidR="00336DEA" w:rsidRPr="00164F6E">
        <w:t>«</w:t>
      </w:r>
      <w:r w:rsidRPr="00164F6E">
        <w:t>О защите населения и территорий от чрезвычайных ситуаций природного и техногенного характера</w:t>
      </w:r>
      <w:r w:rsidR="00336DEA" w:rsidRPr="00164F6E">
        <w:t>»</w:t>
      </w:r>
      <w:r w:rsidRPr="00164F6E">
        <w:t xml:space="preserve">, от 22 августа 1995 г. </w:t>
      </w:r>
      <w:r w:rsidR="00336DEA" w:rsidRPr="00164F6E">
        <w:t>№</w:t>
      </w:r>
      <w:r w:rsidRPr="00164F6E">
        <w:t xml:space="preserve"> 151-ФЗ </w:t>
      </w:r>
      <w:r w:rsidR="00336DEA" w:rsidRPr="00164F6E">
        <w:t>«</w:t>
      </w:r>
      <w:r w:rsidRPr="00164F6E">
        <w:t>Об аварийно-спасательных службах и статусе спасателей</w:t>
      </w:r>
      <w:r w:rsidR="00336DEA" w:rsidRPr="00164F6E">
        <w:t>»</w:t>
      </w:r>
      <w:r w:rsidRPr="00164F6E">
        <w:t xml:space="preserve">, постановлений Правительства Российской Федерации от 30 декабря 2003 г. </w:t>
      </w:r>
      <w:r w:rsidR="00336DEA" w:rsidRPr="00164F6E">
        <w:t>№</w:t>
      </w:r>
      <w:r w:rsidRPr="00164F6E">
        <w:t xml:space="preserve"> 794 </w:t>
      </w:r>
      <w:r w:rsidR="00336DEA" w:rsidRPr="00164F6E">
        <w:t>«</w:t>
      </w:r>
      <w:r w:rsidRPr="00164F6E">
        <w:t>О единой государственной системе предупреждения и ликвидации чрезвычайных ситуаций</w:t>
      </w:r>
      <w:r w:rsidR="00336DEA" w:rsidRPr="00164F6E">
        <w:t>»</w:t>
      </w:r>
      <w:r w:rsidRPr="00164F6E">
        <w:t xml:space="preserve"> и</w:t>
      </w:r>
      <w:proofErr w:type="gramEnd"/>
      <w:r w:rsidRPr="00164F6E">
        <w:t xml:space="preserve"> от 24 марта 1997 г. </w:t>
      </w:r>
      <w:r w:rsidR="00336DEA" w:rsidRPr="00164F6E">
        <w:t>№</w:t>
      </w:r>
      <w:r w:rsidRPr="00164F6E">
        <w:t xml:space="preserve"> 334 </w:t>
      </w:r>
      <w:r w:rsidR="00336DEA" w:rsidRPr="00164F6E">
        <w:t>«</w:t>
      </w:r>
      <w:r w:rsidRPr="00164F6E">
        <w:t xml:space="preserve">О порядке сбора и обмена в </w:t>
      </w:r>
      <w:r w:rsidRPr="00164F6E">
        <w:lastRenderedPageBreak/>
        <w:t>Российской Федерации информацией в области защиты населения и территорий от чрезвычайных ситуаций природного и техногенного характера</w:t>
      </w:r>
      <w:r w:rsidR="00336DEA" w:rsidRPr="00164F6E">
        <w:t>»</w:t>
      </w:r>
    </w:p>
    <w:p w:rsidR="001902CE" w:rsidRPr="00164F6E" w:rsidRDefault="001902CE">
      <w:pPr>
        <w:pStyle w:val="ConsPlusNormal"/>
        <w:spacing w:before="220"/>
        <w:ind w:firstLine="540"/>
        <w:jc w:val="both"/>
      </w:pPr>
      <w:r w:rsidRPr="00164F6E">
        <w:t>5 ВВЕДЕН ВПЕРВЫЕ</w:t>
      </w:r>
    </w:p>
    <w:p w:rsidR="001902CE" w:rsidRPr="00164F6E" w:rsidRDefault="001902CE">
      <w:pPr>
        <w:pStyle w:val="ConsPlusNormal"/>
        <w:jc w:val="both"/>
      </w:pPr>
    </w:p>
    <w:p w:rsidR="001902CE" w:rsidRPr="00164F6E" w:rsidRDefault="001902CE">
      <w:pPr>
        <w:pStyle w:val="ConsPlusNormal"/>
        <w:ind w:firstLine="540"/>
        <w:jc w:val="both"/>
      </w:pPr>
      <w:r w:rsidRPr="00164F6E">
        <w:t xml:space="preserve">Правила применения настоящего стандарта установлены в ГОСТ </w:t>
      </w:r>
      <w:proofErr w:type="gramStart"/>
      <w:r w:rsidRPr="00164F6E">
        <w:t>Р</w:t>
      </w:r>
      <w:proofErr w:type="gramEnd"/>
      <w:r w:rsidRPr="00164F6E">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336DEA" w:rsidRPr="00164F6E">
        <w:t>«</w:t>
      </w:r>
      <w:r w:rsidRPr="00164F6E">
        <w:t>Национальные стандарты</w:t>
      </w:r>
      <w:r w:rsidR="00336DEA" w:rsidRPr="00164F6E">
        <w:t>»</w:t>
      </w:r>
      <w:r w:rsidRPr="00164F6E">
        <w:t xml:space="preserve">, а официальный текст изменений и поправок - в ежемесячном информационном указателе </w:t>
      </w:r>
      <w:r w:rsidR="00336DEA" w:rsidRPr="00164F6E">
        <w:t>«</w:t>
      </w:r>
      <w:r w:rsidRPr="00164F6E">
        <w:t>Национальные стандарты</w:t>
      </w:r>
      <w:r w:rsidR="00336DEA" w:rsidRPr="00164F6E">
        <w:t>»</w:t>
      </w:r>
      <w:r w:rsidRPr="00164F6E">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336DEA" w:rsidRPr="00164F6E">
        <w:t>«</w:t>
      </w:r>
      <w:r w:rsidRPr="00164F6E">
        <w:t>Национальные стандарты</w:t>
      </w:r>
      <w:r w:rsidR="00336DEA" w:rsidRPr="00164F6E">
        <w:t>»</w:t>
      </w:r>
      <w:r w:rsidRPr="00164F6E">
        <w:t>. Соответствующая информация, уведомления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(www.gost.ru)</w:t>
      </w:r>
    </w:p>
    <w:p w:rsidR="001902CE" w:rsidRPr="00164F6E" w:rsidRDefault="001902CE">
      <w:pPr>
        <w:pStyle w:val="ConsPlusNormal"/>
        <w:jc w:val="both"/>
      </w:pPr>
    </w:p>
    <w:p w:rsidR="001902CE" w:rsidRPr="00164F6E" w:rsidRDefault="001902CE">
      <w:pPr>
        <w:pStyle w:val="ConsPlusNormal"/>
        <w:jc w:val="center"/>
        <w:outlineLvl w:val="1"/>
        <w:rPr>
          <w:b/>
        </w:rPr>
      </w:pPr>
      <w:r w:rsidRPr="00164F6E">
        <w:rPr>
          <w:b/>
        </w:rPr>
        <w:t>1. Область применения</w:t>
      </w:r>
    </w:p>
    <w:p w:rsidR="001902CE" w:rsidRPr="00164F6E" w:rsidRDefault="001902CE">
      <w:pPr>
        <w:pStyle w:val="ConsPlusNormal"/>
        <w:jc w:val="both"/>
      </w:pPr>
    </w:p>
    <w:p w:rsidR="001902CE" w:rsidRPr="00164F6E" w:rsidRDefault="001902CE">
      <w:pPr>
        <w:pStyle w:val="ConsPlusNormal"/>
        <w:ind w:firstLine="540"/>
        <w:jc w:val="both"/>
      </w:pPr>
      <w:r w:rsidRPr="00164F6E">
        <w:t>Настоящий стандарт устанавливает:</w:t>
      </w:r>
    </w:p>
    <w:p w:rsidR="001902CE" w:rsidRPr="00164F6E" w:rsidRDefault="001902CE">
      <w:pPr>
        <w:pStyle w:val="ConsPlusNormal"/>
        <w:spacing w:before="220"/>
        <w:ind w:firstLine="540"/>
        <w:jc w:val="both"/>
      </w:pPr>
      <w:r w:rsidRPr="00164F6E">
        <w:t>- основные требования к созданию и эксплуатации системы связи и управления в кризисных ситуациях (далее - СУКС), как одной из подсистем структурированной системы мониторинга и управления инженерными системами зданий и сооружений;</w:t>
      </w:r>
    </w:p>
    <w:p w:rsidR="001902CE" w:rsidRPr="00164F6E" w:rsidRDefault="001902CE">
      <w:pPr>
        <w:pStyle w:val="ConsPlusNormal"/>
        <w:spacing w:before="220"/>
        <w:ind w:firstLine="540"/>
        <w:jc w:val="both"/>
      </w:pPr>
      <w:r w:rsidRPr="00164F6E">
        <w:t>- перечень функций СУКС, обеспечивающих связь и управление в кризисных ситуациях на потенциально опасных объектах.</w:t>
      </w:r>
    </w:p>
    <w:p w:rsidR="001902CE" w:rsidRPr="00164F6E" w:rsidRDefault="001902CE">
      <w:pPr>
        <w:pStyle w:val="ConsPlusNormal"/>
        <w:spacing w:before="220"/>
        <w:ind w:firstLine="540"/>
        <w:jc w:val="both"/>
      </w:pPr>
      <w:r w:rsidRPr="00164F6E">
        <w:t>Стандарт применяют:</w:t>
      </w:r>
    </w:p>
    <w:p w:rsidR="001902CE" w:rsidRPr="00164F6E" w:rsidRDefault="001902CE">
      <w:pPr>
        <w:pStyle w:val="ConsPlusNormal"/>
        <w:spacing w:before="220"/>
        <w:ind w:firstLine="540"/>
        <w:jc w:val="both"/>
      </w:pPr>
      <w:r w:rsidRPr="00164F6E">
        <w:t xml:space="preserve">- при оснащении зданий и сооружений структурированными системами мониторинга и управления инженерными системами (далее - СМИС), включающими СУКС в соответствии с ГОСТ </w:t>
      </w:r>
      <w:proofErr w:type="gramStart"/>
      <w:r w:rsidRPr="00164F6E">
        <w:t>Р</w:t>
      </w:r>
      <w:proofErr w:type="gramEnd"/>
      <w:r w:rsidRPr="00164F6E">
        <w:t xml:space="preserve"> 22.1.12, ГОСТ Р 22.1.13;</w:t>
      </w:r>
    </w:p>
    <w:p w:rsidR="001902CE" w:rsidRPr="00164F6E" w:rsidRDefault="001902CE">
      <w:pPr>
        <w:pStyle w:val="ConsPlusNormal"/>
        <w:spacing w:before="220"/>
        <w:ind w:firstLine="540"/>
        <w:jc w:val="both"/>
      </w:pPr>
      <w:r w:rsidRPr="00164F6E">
        <w:t>- эксплуатации СУКС.</w:t>
      </w:r>
    </w:p>
    <w:p w:rsidR="001902CE" w:rsidRPr="00164F6E" w:rsidRDefault="001902CE">
      <w:pPr>
        <w:pStyle w:val="ConsPlusNormal"/>
        <w:spacing w:before="220"/>
        <w:ind w:firstLine="540"/>
        <w:jc w:val="both"/>
      </w:pPr>
      <w:r w:rsidRPr="00164F6E">
        <w:t>Положения настоящего стандарта предназначены для использования:</w:t>
      </w:r>
    </w:p>
    <w:p w:rsidR="001902CE" w:rsidRPr="00164F6E" w:rsidRDefault="001902CE">
      <w:pPr>
        <w:pStyle w:val="ConsPlusNormal"/>
        <w:spacing w:before="220"/>
        <w:ind w:firstLine="540"/>
        <w:jc w:val="both"/>
      </w:pPr>
      <w:r w:rsidRPr="00164F6E">
        <w:t>- федеральными органами исполнительной власти, имеющими функциональные подсистемы в единой государственной системе предупреждения и ликвидации последствий чрезвычайных ситуаций (далее - РСЧС);</w:t>
      </w:r>
    </w:p>
    <w:p w:rsidR="001902CE" w:rsidRPr="00164F6E" w:rsidRDefault="001902CE">
      <w:pPr>
        <w:pStyle w:val="ConsPlusNormal"/>
        <w:spacing w:before="220"/>
        <w:ind w:firstLine="540"/>
        <w:jc w:val="both"/>
      </w:pPr>
      <w:r w:rsidRPr="00164F6E">
        <w:t>- органами исполнительной власти субъектов Российской Федерации и местного самоуправления;</w:t>
      </w:r>
    </w:p>
    <w:p w:rsidR="001902CE" w:rsidRPr="00164F6E" w:rsidRDefault="001902CE">
      <w:pPr>
        <w:pStyle w:val="ConsPlusNormal"/>
        <w:spacing w:before="220"/>
        <w:ind w:firstLine="540"/>
        <w:jc w:val="both"/>
      </w:pPr>
      <w:r w:rsidRPr="00164F6E">
        <w:t>- органами управления, специально уполномоченными на решение задач гражданской обороны, предупреждения и ликвидации чрезвычайных ситуаций (далее - органами управления ГОЧС), взаимодействующих с ними служб;</w:t>
      </w:r>
    </w:p>
    <w:p w:rsidR="001902CE" w:rsidRPr="00164F6E" w:rsidRDefault="001902CE">
      <w:pPr>
        <w:pStyle w:val="ConsPlusNormal"/>
        <w:spacing w:before="220"/>
        <w:ind w:firstLine="540"/>
        <w:jc w:val="both"/>
      </w:pPr>
      <w:r w:rsidRPr="00164F6E">
        <w:t>- застройщиками (техническими заказчиками) объектов;</w:t>
      </w:r>
    </w:p>
    <w:p w:rsidR="001902CE" w:rsidRPr="00164F6E" w:rsidRDefault="001902CE">
      <w:pPr>
        <w:pStyle w:val="ConsPlusNormal"/>
        <w:spacing w:before="220"/>
        <w:ind w:firstLine="540"/>
        <w:jc w:val="both"/>
      </w:pPr>
      <w:r w:rsidRPr="00164F6E">
        <w:t>- владельцами, собственниками объектов;</w:t>
      </w:r>
    </w:p>
    <w:p w:rsidR="001902CE" w:rsidRPr="00164F6E" w:rsidRDefault="001902CE">
      <w:pPr>
        <w:pStyle w:val="ConsPlusNormal"/>
        <w:spacing w:before="220"/>
        <w:ind w:firstLine="540"/>
        <w:jc w:val="both"/>
      </w:pPr>
      <w:r w:rsidRPr="00164F6E">
        <w:t>- организациями, осуществляющими проектирование, строительство, капитальный ремонт и эксплуатацию объектов;</w:t>
      </w:r>
    </w:p>
    <w:p w:rsidR="001902CE" w:rsidRPr="00164F6E" w:rsidRDefault="001902CE">
      <w:pPr>
        <w:pStyle w:val="ConsPlusNormal"/>
        <w:spacing w:before="220"/>
        <w:ind w:firstLine="540"/>
        <w:jc w:val="both"/>
      </w:pPr>
      <w:r w:rsidRPr="00164F6E">
        <w:t xml:space="preserve">- аварийно-спасательными службами, формированиями, иными службами и </w:t>
      </w:r>
      <w:r w:rsidRPr="00164F6E">
        <w:lastRenderedPageBreak/>
        <w:t>формированиями, привлекаемыми для аварийно-спасательных работ на объектах.</w:t>
      </w:r>
    </w:p>
    <w:p w:rsidR="001902CE" w:rsidRPr="00164F6E" w:rsidRDefault="001902CE">
      <w:pPr>
        <w:pStyle w:val="ConsPlusNormal"/>
        <w:spacing w:before="220"/>
        <w:ind w:firstLine="540"/>
        <w:jc w:val="both"/>
      </w:pPr>
      <w:r w:rsidRPr="00164F6E">
        <w:t>На основе настоящего стандарта могут разрабатываться территориальные и отраслевые нормативные документы, учитывающие региональные особенности и отраслевую специфику.</w:t>
      </w:r>
    </w:p>
    <w:p w:rsidR="001902CE" w:rsidRPr="00164F6E" w:rsidRDefault="001902CE">
      <w:pPr>
        <w:pStyle w:val="ConsPlusNormal"/>
        <w:jc w:val="both"/>
      </w:pPr>
    </w:p>
    <w:p w:rsidR="001902CE" w:rsidRPr="00164F6E" w:rsidRDefault="001902CE">
      <w:pPr>
        <w:pStyle w:val="ConsPlusNormal"/>
        <w:jc w:val="center"/>
        <w:outlineLvl w:val="1"/>
        <w:rPr>
          <w:b/>
        </w:rPr>
      </w:pPr>
      <w:r w:rsidRPr="00164F6E">
        <w:rPr>
          <w:b/>
        </w:rPr>
        <w:t>2. Нормативные ссылки</w:t>
      </w:r>
    </w:p>
    <w:p w:rsidR="001902CE" w:rsidRPr="00164F6E" w:rsidRDefault="001902CE">
      <w:pPr>
        <w:pStyle w:val="ConsPlusNormal"/>
        <w:jc w:val="both"/>
      </w:pPr>
    </w:p>
    <w:p w:rsidR="001902CE" w:rsidRPr="00164F6E" w:rsidRDefault="001902CE">
      <w:pPr>
        <w:pStyle w:val="ConsPlusNormal"/>
        <w:ind w:firstLine="540"/>
        <w:jc w:val="both"/>
      </w:pPr>
      <w:r w:rsidRPr="00164F6E">
        <w:t>В настоящем стандарте использованы нормативные ссылки на следующие стандарты и документы:</w:t>
      </w:r>
    </w:p>
    <w:p w:rsidR="001902CE" w:rsidRPr="00164F6E" w:rsidRDefault="001902CE">
      <w:pPr>
        <w:pStyle w:val="ConsPlusNormal"/>
        <w:spacing w:before="220"/>
        <w:ind w:firstLine="540"/>
        <w:jc w:val="both"/>
      </w:pPr>
      <w:r w:rsidRPr="00164F6E">
        <w:t xml:space="preserve">ГОСТ 12.1.030-81 Система стандартов безопасности труда. Электробезопасность. Защитное заземление, </w:t>
      </w:r>
      <w:proofErr w:type="spellStart"/>
      <w:r w:rsidRPr="00164F6E">
        <w:t>зануление</w:t>
      </w:r>
      <w:proofErr w:type="spellEnd"/>
    </w:p>
    <w:p w:rsidR="001902CE" w:rsidRPr="00164F6E" w:rsidRDefault="001902CE">
      <w:pPr>
        <w:pStyle w:val="ConsPlusNormal"/>
        <w:spacing w:before="220"/>
        <w:ind w:firstLine="540"/>
        <w:jc w:val="both"/>
      </w:pPr>
      <w:r w:rsidRPr="00164F6E">
        <w:t>ГОСТ 14254-96 Степени защиты, обеспечиваемые оболочками (код IP)</w:t>
      </w:r>
    </w:p>
    <w:p w:rsidR="001902CE" w:rsidRPr="00164F6E" w:rsidRDefault="001902CE">
      <w:pPr>
        <w:pStyle w:val="ConsPlusNormal"/>
        <w:spacing w:before="220"/>
        <w:ind w:firstLine="540"/>
        <w:jc w:val="both"/>
      </w:pPr>
      <w:r w:rsidRPr="00164F6E">
        <w:t>ГОСТ 31565-2012 Кабельные изделия. Требования пожарной безопасности</w:t>
      </w:r>
    </w:p>
    <w:p w:rsidR="001902CE" w:rsidRPr="00164F6E" w:rsidRDefault="001902CE">
      <w:pPr>
        <w:pStyle w:val="ConsPlusNormal"/>
        <w:spacing w:before="220"/>
        <w:ind w:firstLine="540"/>
        <w:jc w:val="both"/>
      </w:pPr>
      <w:r w:rsidRPr="00164F6E">
        <w:t xml:space="preserve">ГОСТ </w:t>
      </w:r>
      <w:proofErr w:type="gramStart"/>
      <w:r w:rsidRPr="00164F6E">
        <w:t>Р</w:t>
      </w:r>
      <w:proofErr w:type="gramEnd"/>
      <w:r w:rsidRPr="00164F6E">
        <w:t xml:space="preserve"> 22.0.02-94 Безопасность в чрезвычайных ситуациях. Термины и определения основных понятий</w:t>
      </w:r>
    </w:p>
    <w:p w:rsidR="001902CE" w:rsidRPr="00164F6E" w:rsidRDefault="001902CE">
      <w:pPr>
        <w:pStyle w:val="ConsPlusNormal"/>
        <w:spacing w:before="220"/>
        <w:ind w:firstLine="540"/>
        <w:jc w:val="both"/>
      </w:pPr>
      <w:r w:rsidRPr="00164F6E">
        <w:t xml:space="preserve">ГОСТ </w:t>
      </w:r>
      <w:proofErr w:type="gramStart"/>
      <w:r w:rsidRPr="00164F6E">
        <w:t>Р</w:t>
      </w:r>
      <w:proofErr w:type="gramEnd"/>
      <w:r w:rsidRPr="00164F6E">
        <w:t xml:space="preserve"> 22.0.05-94 Безопасность в чрезвычайных ситуациях. Техногенные чрезвычайные ситуации. Термины и определения</w:t>
      </w:r>
    </w:p>
    <w:p w:rsidR="001902CE" w:rsidRPr="00164F6E" w:rsidRDefault="001902CE">
      <w:pPr>
        <w:pStyle w:val="ConsPlusNormal"/>
        <w:spacing w:before="220"/>
        <w:ind w:firstLine="540"/>
        <w:jc w:val="both"/>
      </w:pPr>
      <w:r w:rsidRPr="00164F6E">
        <w:t xml:space="preserve">ГОСТ </w:t>
      </w:r>
      <w:proofErr w:type="gramStart"/>
      <w:r w:rsidRPr="00164F6E">
        <w:t>Р</w:t>
      </w:r>
      <w:proofErr w:type="gramEnd"/>
      <w:r w:rsidRPr="00164F6E">
        <w:t xml:space="preserve"> 22.1.12-2005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p>
    <w:p w:rsidR="001902CE" w:rsidRPr="00164F6E" w:rsidRDefault="001902CE">
      <w:pPr>
        <w:pStyle w:val="ConsPlusNormal"/>
        <w:spacing w:before="220"/>
        <w:ind w:firstLine="540"/>
        <w:jc w:val="both"/>
      </w:pPr>
      <w:r w:rsidRPr="00164F6E">
        <w:t xml:space="preserve">ГОСТ </w:t>
      </w:r>
      <w:proofErr w:type="gramStart"/>
      <w:r w:rsidRPr="00164F6E">
        <w:t>Р</w:t>
      </w:r>
      <w:proofErr w:type="gramEnd"/>
      <w:r w:rsidRPr="00164F6E">
        <w:t xml:space="preserve"> 22.1.13-2013 Безопасность в чрезвычайных ситуациях. Мероприятия по гражданской обороне, мероприятия по предупреждению чрезвычайных ситуаций природного и техногенного характера. Структурированная система мониторинга и управления инженерными системами зданий и сооружений. Требования к порядку создания и эксплуатации</w:t>
      </w:r>
    </w:p>
    <w:p w:rsidR="001902CE" w:rsidRPr="00164F6E" w:rsidRDefault="001902CE">
      <w:pPr>
        <w:pStyle w:val="ConsPlusNormal"/>
        <w:spacing w:before="220"/>
        <w:ind w:firstLine="540"/>
        <w:jc w:val="both"/>
      </w:pPr>
      <w:r w:rsidRPr="00164F6E">
        <w:t xml:space="preserve">ГОСТ </w:t>
      </w:r>
      <w:proofErr w:type="gramStart"/>
      <w:r w:rsidRPr="00164F6E">
        <w:t>Р</w:t>
      </w:r>
      <w:proofErr w:type="gramEnd"/>
      <w:r w:rsidRPr="00164F6E">
        <w:t xml:space="preserve"> 22.7.01-99 Безопасность в чрезвычайных ситуациях. Единая дежурно-диспетчерская служба. Основные положения</w:t>
      </w:r>
    </w:p>
    <w:p w:rsidR="001902CE" w:rsidRPr="00164F6E" w:rsidRDefault="001902CE">
      <w:pPr>
        <w:pStyle w:val="ConsPlusNormal"/>
        <w:spacing w:before="220"/>
        <w:ind w:firstLine="540"/>
        <w:jc w:val="both"/>
      </w:pPr>
      <w:r w:rsidRPr="00164F6E">
        <w:t>СП 49.13330.2010 Безопасность труда в строительстве. Часть 1. Общие требования</w:t>
      </w:r>
    </w:p>
    <w:p w:rsidR="001902CE" w:rsidRPr="00164F6E" w:rsidRDefault="001902CE">
      <w:pPr>
        <w:spacing w:after="1"/>
      </w:pPr>
    </w:p>
    <w:p w:rsidR="00336DEA" w:rsidRPr="00164F6E" w:rsidRDefault="00336DEA" w:rsidP="00336DEA">
      <w:pPr>
        <w:pStyle w:val="ConsPlusNormal"/>
        <w:ind w:firstLine="567"/>
        <w:jc w:val="both"/>
        <w:rPr>
          <w:i/>
        </w:rPr>
      </w:pPr>
      <w:r w:rsidRPr="00164F6E">
        <w:rPr>
          <w:i/>
        </w:rPr>
        <w:t>Примечание. Упоминаемый в данном документе СП 77.13330.2011 был впоследствии утвержден и издан с номером СП 77.13330.2016.</w:t>
      </w:r>
    </w:p>
    <w:p w:rsidR="001902CE" w:rsidRPr="00164F6E" w:rsidRDefault="001902CE">
      <w:pPr>
        <w:pStyle w:val="ConsPlusNormal"/>
        <w:spacing w:before="220"/>
        <w:ind w:firstLine="540"/>
        <w:jc w:val="both"/>
      </w:pPr>
      <w:r w:rsidRPr="00164F6E">
        <w:t>СП 77.13330.2011 Системы автоматизации</w:t>
      </w:r>
    </w:p>
    <w:p w:rsidR="001902CE" w:rsidRPr="00164F6E" w:rsidRDefault="001902CE">
      <w:pPr>
        <w:pStyle w:val="ConsPlusNormal"/>
        <w:spacing w:before="220"/>
        <w:ind w:firstLine="540"/>
        <w:jc w:val="both"/>
      </w:pPr>
      <w:proofErr w:type="gramStart"/>
      <w:r w:rsidRPr="00164F6E">
        <w:t xml:space="preserve">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336DEA" w:rsidRPr="00164F6E">
        <w:t>«</w:t>
      </w:r>
      <w:r w:rsidRPr="00164F6E">
        <w:t>Национальные стандарты</w:t>
      </w:r>
      <w:r w:rsidR="00336DEA" w:rsidRPr="00164F6E">
        <w:t>»</w:t>
      </w:r>
      <w:r w:rsidRPr="00164F6E">
        <w:t xml:space="preserve">, который опубликован по состоянию на 1 января текущего года, и по выпускам ежемесячного информационного указателя </w:t>
      </w:r>
      <w:r w:rsidR="00336DEA" w:rsidRPr="00164F6E">
        <w:t>«</w:t>
      </w:r>
      <w:r w:rsidRPr="00164F6E">
        <w:t>Национальные стандарты</w:t>
      </w:r>
      <w:r w:rsidR="00336DEA" w:rsidRPr="00164F6E">
        <w:t>»</w:t>
      </w:r>
      <w:r w:rsidRPr="00164F6E">
        <w:t xml:space="preserve"> за текущий год.</w:t>
      </w:r>
      <w:proofErr w:type="gramEnd"/>
      <w:r w:rsidRPr="00164F6E">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 Действие сводов правил можно проверить в Федеральном информационном фонде технических регламентов и </w:t>
      </w:r>
      <w:r w:rsidRPr="00164F6E">
        <w:lastRenderedPageBreak/>
        <w:t>стандартов.</w:t>
      </w:r>
    </w:p>
    <w:p w:rsidR="001902CE" w:rsidRPr="00164F6E" w:rsidRDefault="001902CE">
      <w:pPr>
        <w:pStyle w:val="ConsPlusNormal"/>
        <w:jc w:val="both"/>
      </w:pPr>
    </w:p>
    <w:p w:rsidR="001902CE" w:rsidRPr="00164F6E" w:rsidRDefault="001902CE">
      <w:pPr>
        <w:pStyle w:val="ConsPlusNormal"/>
        <w:jc w:val="center"/>
        <w:outlineLvl w:val="1"/>
        <w:rPr>
          <w:b/>
        </w:rPr>
      </w:pPr>
      <w:r w:rsidRPr="00164F6E">
        <w:rPr>
          <w:b/>
        </w:rPr>
        <w:t>3. Термины и определения</w:t>
      </w:r>
    </w:p>
    <w:p w:rsidR="001902CE" w:rsidRPr="00164F6E" w:rsidRDefault="001902CE">
      <w:pPr>
        <w:pStyle w:val="ConsPlusNormal"/>
        <w:jc w:val="both"/>
      </w:pPr>
    </w:p>
    <w:p w:rsidR="001902CE" w:rsidRPr="00164F6E" w:rsidRDefault="001902CE">
      <w:pPr>
        <w:pStyle w:val="ConsPlusNormal"/>
        <w:ind w:firstLine="540"/>
        <w:jc w:val="both"/>
      </w:pPr>
      <w:r w:rsidRPr="00164F6E">
        <w:t xml:space="preserve">В настоящем стандарте применены термины по ГОСТ </w:t>
      </w:r>
      <w:proofErr w:type="gramStart"/>
      <w:r w:rsidRPr="00164F6E">
        <w:t>Р</w:t>
      </w:r>
      <w:proofErr w:type="gramEnd"/>
      <w:r w:rsidRPr="00164F6E">
        <w:t xml:space="preserve"> 22.0.02, ГОСТ Р 22.0.05, ГОСТ Р 22.7.01, ГОСТ Р 22.1.12, а также следующий термин с соответствующим определением:</w:t>
      </w:r>
    </w:p>
    <w:p w:rsidR="001902CE" w:rsidRPr="00164F6E" w:rsidRDefault="001902CE">
      <w:pPr>
        <w:pStyle w:val="ConsPlusNormal"/>
        <w:spacing w:before="220"/>
        <w:ind w:firstLine="540"/>
        <w:jc w:val="both"/>
      </w:pPr>
      <w:r w:rsidRPr="00164F6E">
        <w:t>3.1</w:t>
      </w:r>
    </w:p>
    <w:p w:rsidR="00336DEA" w:rsidRPr="00164F6E" w:rsidRDefault="00336DEA" w:rsidP="00336DEA">
      <w:pPr>
        <w:pStyle w:val="ConsPlusNormal"/>
        <w:ind w:firstLine="567"/>
        <w:jc w:val="both"/>
        <w:rPr>
          <w:i/>
        </w:rPr>
      </w:pPr>
      <w:r w:rsidRPr="00164F6E">
        <w:rPr>
          <w:i/>
        </w:rPr>
        <w:t xml:space="preserve">Примечание. В официальном тексте документа, видимо, допущена опечатка: статья 3.37 в ГОСТ </w:t>
      </w:r>
      <w:proofErr w:type="gramStart"/>
      <w:r w:rsidRPr="00164F6E">
        <w:rPr>
          <w:i/>
        </w:rPr>
        <w:t>Р</w:t>
      </w:r>
      <w:proofErr w:type="gramEnd"/>
      <w:r w:rsidRPr="00164F6E">
        <w:rPr>
          <w:i/>
        </w:rPr>
        <w:t xml:space="preserve"> 22.1.13-2013 отсутствует.</w:t>
      </w:r>
    </w:p>
    <w:p w:rsidR="00336DEA" w:rsidRPr="00164F6E" w:rsidRDefault="00336DEA" w:rsidP="00336DEA">
      <w:pPr>
        <w:pStyle w:val="ConsPlusNormal"/>
        <w:ind w:firstLine="567"/>
        <w:jc w:val="both"/>
        <w:rPr>
          <w:i/>
        </w:rPr>
      </w:pPr>
    </w:p>
    <w:tbl>
      <w:tblPr>
        <w:tblW w:w="9354" w:type="dxa"/>
        <w:tblBorders>
          <w:top w:val="single" w:sz="4" w:space="0" w:color="auto"/>
          <w:left w:val="single" w:sz="4" w:space="0" w:color="auto"/>
          <w:bottom w:val="single" w:sz="4" w:space="0" w:color="auto"/>
          <w:right w:val="single" w:sz="4" w:space="0" w:color="auto"/>
        </w:tblBorders>
        <w:tblCellMar>
          <w:top w:w="102" w:type="dxa"/>
          <w:left w:w="62" w:type="dxa"/>
          <w:bottom w:w="102" w:type="dxa"/>
          <w:right w:w="62" w:type="dxa"/>
        </w:tblCellMar>
        <w:tblLook w:val="0000" w:firstRow="0" w:lastRow="0" w:firstColumn="0" w:lastColumn="0" w:noHBand="0" w:noVBand="0"/>
      </w:tblPr>
      <w:tblGrid>
        <w:gridCol w:w="9354"/>
      </w:tblGrid>
      <w:tr w:rsidR="001902CE" w:rsidRPr="00164F6E">
        <w:tc>
          <w:tcPr>
            <w:tcW w:w="9071" w:type="dxa"/>
            <w:tcBorders>
              <w:top w:val="single" w:sz="4" w:space="0" w:color="auto"/>
              <w:left w:val="single" w:sz="4" w:space="0" w:color="auto"/>
              <w:bottom w:val="single" w:sz="4" w:space="0" w:color="auto"/>
              <w:right w:val="single" w:sz="4" w:space="0" w:color="auto"/>
            </w:tcBorders>
          </w:tcPr>
          <w:p w:rsidR="001902CE" w:rsidRPr="00164F6E" w:rsidRDefault="001902CE">
            <w:pPr>
              <w:pStyle w:val="ConsPlusNormal"/>
              <w:ind w:firstLine="600"/>
              <w:jc w:val="both"/>
            </w:pPr>
            <w:r w:rsidRPr="00164F6E">
              <w:t xml:space="preserve">система связи и управления в кризисных ситуациях; СУКС: Подсистема СМИС объекта предназначена для обеспечения устойчивой связи и управления аварийно-спасательными службами, аварийно-спасательными формированиями, иными службами и формированиями и штабом ликвидации чрезвычайной ситуации при выполнении аварийно-спасательных и других неотложных работ внутри объекта в зоне аварии, чрезвычайной ситуации, в </w:t>
            </w:r>
            <w:proofErr w:type="spellStart"/>
            <w:r w:rsidRPr="00164F6E">
              <w:t>т.ч</w:t>
            </w:r>
            <w:proofErr w:type="spellEnd"/>
            <w:r w:rsidRPr="00164F6E">
              <w:t>. вызванной террористическим актом.</w:t>
            </w:r>
          </w:p>
          <w:p w:rsidR="001902CE" w:rsidRPr="00164F6E" w:rsidRDefault="001902CE">
            <w:pPr>
              <w:pStyle w:val="ConsPlusNormal"/>
              <w:ind w:firstLine="600"/>
              <w:jc w:val="both"/>
            </w:pPr>
            <w:r w:rsidRPr="00164F6E">
              <w:t xml:space="preserve">[ГОСТ </w:t>
            </w:r>
            <w:proofErr w:type="gramStart"/>
            <w:r w:rsidRPr="00164F6E">
              <w:t>Р</w:t>
            </w:r>
            <w:proofErr w:type="gramEnd"/>
            <w:r w:rsidRPr="00164F6E">
              <w:t xml:space="preserve"> 22.1.13-2013, статья 3.37]</w:t>
            </w:r>
          </w:p>
        </w:tc>
      </w:tr>
    </w:tbl>
    <w:p w:rsidR="001902CE" w:rsidRPr="00164F6E" w:rsidRDefault="001902CE">
      <w:pPr>
        <w:pStyle w:val="ConsPlusNormal"/>
        <w:jc w:val="both"/>
      </w:pPr>
    </w:p>
    <w:p w:rsidR="001902CE" w:rsidRPr="00164F6E" w:rsidRDefault="001902CE">
      <w:pPr>
        <w:pStyle w:val="ConsPlusNormal"/>
        <w:jc w:val="center"/>
        <w:outlineLvl w:val="1"/>
        <w:rPr>
          <w:b/>
        </w:rPr>
      </w:pPr>
      <w:r w:rsidRPr="00164F6E">
        <w:rPr>
          <w:b/>
        </w:rPr>
        <w:t>4. Обозначения и сокращения</w:t>
      </w:r>
    </w:p>
    <w:p w:rsidR="001902CE" w:rsidRPr="00164F6E" w:rsidRDefault="001902CE">
      <w:pPr>
        <w:pStyle w:val="ConsPlusNormal"/>
        <w:jc w:val="both"/>
      </w:pPr>
    </w:p>
    <w:p w:rsidR="001902CE" w:rsidRPr="00164F6E" w:rsidRDefault="001902CE">
      <w:pPr>
        <w:pStyle w:val="ConsPlusNormal"/>
        <w:ind w:firstLine="540"/>
        <w:jc w:val="both"/>
      </w:pPr>
      <w:r w:rsidRPr="00164F6E">
        <w:t>В настоящем стандарте применяются следующие сокращения:</w:t>
      </w:r>
    </w:p>
    <w:p w:rsidR="001902CE" w:rsidRPr="00164F6E" w:rsidRDefault="001902CE">
      <w:pPr>
        <w:pStyle w:val="ConsPlusNormal"/>
        <w:spacing w:before="220"/>
        <w:ind w:firstLine="540"/>
        <w:jc w:val="both"/>
      </w:pPr>
      <w:r w:rsidRPr="00164F6E">
        <w:t>АРМ - автоматизированное рабочее место;</w:t>
      </w:r>
    </w:p>
    <w:p w:rsidR="001902CE" w:rsidRPr="00164F6E" w:rsidRDefault="001902CE">
      <w:pPr>
        <w:pStyle w:val="ConsPlusNormal"/>
        <w:spacing w:before="220"/>
        <w:ind w:firstLine="540"/>
        <w:jc w:val="both"/>
      </w:pPr>
      <w:r w:rsidRPr="00164F6E">
        <w:t>АТС - автоматическая телефонная станция;</w:t>
      </w:r>
    </w:p>
    <w:p w:rsidR="001902CE" w:rsidRPr="00164F6E" w:rsidRDefault="001902CE">
      <w:pPr>
        <w:pStyle w:val="ConsPlusNormal"/>
        <w:spacing w:before="220"/>
        <w:ind w:firstLine="540"/>
        <w:jc w:val="both"/>
      </w:pPr>
      <w:r w:rsidRPr="00164F6E">
        <w:t>АФУ - антенно-фидерные устройства;</w:t>
      </w:r>
    </w:p>
    <w:p w:rsidR="001902CE" w:rsidRPr="00164F6E" w:rsidRDefault="001902CE">
      <w:pPr>
        <w:pStyle w:val="ConsPlusNormal"/>
        <w:spacing w:before="220"/>
        <w:ind w:firstLine="540"/>
        <w:jc w:val="both"/>
      </w:pPr>
      <w:r w:rsidRPr="00164F6E">
        <w:t>ГОЧС - гражданская оборона и предупреждение чрезвычайных ситуаций;</w:t>
      </w:r>
    </w:p>
    <w:p w:rsidR="001902CE" w:rsidRPr="00164F6E" w:rsidRDefault="001902CE">
      <w:pPr>
        <w:pStyle w:val="ConsPlusNormal"/>
        <w:spacing w:before="220"/>
        <w:ind w:firstLine="540"/>
        <w:jc w:val="both"/>
      </w:pPr>
      <w:r w:rsidRPr="00164F6E">
        <w:t>ДДС - дежурно-диспетчерская служба;</w:t>
      </w:r>
    </w:p>
    <w:p w:rsidR="001902CE" w:rsidRPr="00164F6E" w:rsidRDefault="001902CE">
      <w:pPr>
        <w:pStyle w:val="ConsPlusNormal"/>
        <w:spacing w:before="220"/>
        <w:ind w:firstLine="540"/>
        <w:jc w:val="both"/>
      </w:pPr>
      <w:r w:rsidRPr="00164F6E">
        <w:t>ЕДДС - единая дежурно-диспетчерская служба города, района;</w:t>
      </w:r>
    </w:p>
    <w:p w:rsidR="001902CE" w:rsidRPr="00164F6E" w:rsidRDefault="001902CE">
      <w:pPr>
        <w:pStyle w:val="ConsPlusNormal"/>
        <w:spacing w:before="220"/>
        <w:ind w:firstLine="540"/>
        <w:jc w:val="both"/>
      </w:pPr>
      <w:r w:rsidRPr="00164F6E">
        <w:t>ЗИП - запасные инструменты и принадлежности;</w:t>
      </w:r>
    </w:p>
    <w:p w:rsidR="001902CE" w:rsidRPr="00164F6E" w:rsidRDefault="001902CE">
      <w:pPr>
        <w:pStyle w:val="ConsPlusNormal"/>
        <w:spacing w:before="220"/>
        <w:ind w:firstLine="540"/>
        <w:jc w:val="both"/>
      </w:pPr>
      <w:r w:rsidRPr="00164F6E">
        <w:t>КСС - коммутатор сетей связи СУКС;</w:t>
      </w:r>
    </w:p>
    <w:p w:rsidR="001902CE" w:rsidRPr="00164F6E" w:rsidRDefault="001902CE">
      <w:pPr>
        <w:pStyle w:val="ConsPlusNormal"/>
        <w:spacing w:before="220"/>
        <w:ind w:firstLine="540"/>
        <w:jc w:val="both"/>
      </w:pPr>
      <w:r w:rsidRPr="00164F6E">
        <w:t>ПВХ - поливинилхлорид;</w:t>
      </w:r>
    </w:p>
    <w:p w:rsidR="001902CE" w:rsidRPr="00164F6E" w:rsidRDefault="001902CE">
      <w:pPr>
        <w:pStyle w:val="ConsPlusNormal"/>
        <w:spacing w:before="220"/>
        <w:ind w:firstLine="540"/>
        <w:jc w:val="both"/>
      </w:pPr>
      <w:r w:rsidRPr="00164F6E">
        <w:t>ПТК - программно-технический комплекс;</w:t>
      </w:r>
    </w:p>
    <w:p w:rsidR="001902CE" w:rsidRPr="00164F6E" w:rsidRDefault="001902CE">
      <w:pPr>
        <w:pStyle w:val="ConsPlusNormal"/>
        <w:spacing w:before="220"/>
        <w:ind w:firstLine="540"/>
        <w:jc w:val="both"/>
      </w:pPr>
      <w:r w:rsidRPr="00164F6E">
        <w:t>РСЧС - единая государственная система предупреждения и ликвидации чрезвычайных ситуаций;</w:t>
      </w:r>
    </w:p>
    <w:p w:rsidR="001902CE" w:rsidRPr="00164F6E" w:rsidRDefault="001902CE">
      <w:pPr>
        <w:pStyle w:val="ConsPlusNormal"/>
        <w:spacing w:before="220"/>
        <w:ind w:firstLine="540"/>
        <w:jc w:val="both"/>
      </w:pPr>
      <w:r w:rsidRPr="00164F6E">
        <w:t>СМИС - структурированная система мониторинга и управления инженерными системами зданий и сооружений;</w:t>
      </w:r>
    </w:p>
    <w:p w:rsidR="001902CE" w:rsidRPr="00164F6E" w:rsidRDefault="001902CE">
      <w:pPr>
        <w:pStyle w:val="ConsPlusNormal"/>
        <w:spacing w:before="220"/>
        <w:ind w:firstLine="540"/>
        <w:jc w:val="both"/>
      </w:pPr>
      <w:r w:rsidRPr="00164F6E">
        <w:t>СУКС - система связи и управления в кризисных ситуациях;</w:t>
      </w:r>
    </w:p>
    <w:p w:rsidR="001902CE" w:rsidRPr="00164F6E" w:rsidRDefault="001902CE">
      <w:pPr>
        <w:pStyle w:val="ConsPlusNormal"/>
        <w:spacing w:before="220"/>
        <w:ind w:firstLine="540"/>
        <w:jc w:val="both"/>
      </w:pPr>
      <w:r w:rsidRPr="00164F6E">
        <w:t>ЧС - чрезвычайная ситуация.</w:t>
      </w:r>
    </w:p>
    <w:p w:rsidR="001902CE" w:rsidRPr="00164F6E" w:rsidRDefault="001902CE">
      <w:pPr>
        <w:pStyle w:val="ConsPlusNormal"/>
        <w:jc w:val="both"/>
      </w:pPr>
    </w:p>
    <w:p w:rsidR="001902CE" w:rsidRPr="00164F6E" w:rsidRDefault="001902CE">
      <w:pPr>
        <w:pStyle w:val="ConsPlusNormal"/>
        <w:jc w:val="center"/>
        <w:outlineLvl w:val="1"/>
        <w:rPr>
          <w:b/>
        </w:rPr>
      </w:pPr>
      <w:r w:rsidRPr="00164F6E">
        <w:rPr>
          <w:b/>
        </w:rPr>
        <w:t>5. Общие положения и требования</w:t>
      </w:r>
    </w:p>
    <w:p w:rsidR="001902CE" w:rsidRPr="00164F6E" w:rsidRDefault="001902CE">
      <w:pPr>
        <w:pStyle w:val="ConsPlusNormal"/>
        <w:jc w:val="both"/>
      </w:pPr>
    </w:p>
    <w:p w:rsidR="001902CE" w:rsidRPr="00164F6E" w:rsidRDefault="001902CE">
      <w:pPr>
        <w:pStyle w:val="ConsPlusNormal"/>
        <w:ind w:firstLine="540"/>
        <w:jc w:val="both"/>
      </w:pPr>
      <w:r w:rsidRPr="00164F6E">
        <w:t xml:space="preserve">5.1 Необходимость создания СУКС на объекте капитального строительства определяет </w:t>
      </w:r>
      <w:r w:rsidRPr="00164F6E">
        <w:lastRenderedPageBreak/>
        <w:t>территориальный орган МЧС России соответствующего субъекта Российской Федерации при обращении застройщика (технического заказчика) проектной документации.</w:t>
      </w:r>
    </w:p>
    <w:p w:rsidR="001902CE" w:rsidRPr="00164F6E" w:rsidRDefault="001902CE">
      <w:pPr>
        <w:pStyle w:val="ConsPlusNormal"/>
        <w:spacing w:before="220"/>
        <w:ind w:firstLine="540"/>
        <w:jc w:val="both"/>
      </w:pPr>
      <w:r w:rsidRPr="00164F6E">
        <w:t xml:space="preserve">Требования на создание СУКС на объекте должны учитывать его особенности по обеспечению устойчивой связи и управления аварийно-спасательными службами, аварийно-спасательными формированиями, иными службами и формированиями и штабом ликвидации ЧС при выполнении аварийно-спасательных и других неотложных работ внутри объекта в зоне аварии, ЧС, в </w:t>
      </w:r>
      <w:proofErr w:type="spellStart"/>
      <w:r w:rsidRPr="00164F6E">
        <w:t>т.ч</w:t>
      </w:r>
      <w:proofErr w:type="spellEnd"/>
      <w:r w:rsidRPr="00164F6E">
        <w:t>. вызванной террористическим актом.</w:t>
      </w:r>
    </w:p>
    <w:p w:rsidR="001902CE" w:rsidRPr="00164F6E" w:rsidRDefault="001902CE">
      <w:pPr>
        <w:pStyle w:val="ConsPlusNormal"/>
        <w:spacing w:before="220"/>
        <w:ind w:firstLine="540"/>
        <w:jc w:val="both"/>
      </w:pPr>
      <w:r w:rsidRPr="00164F6E">
        <w:t>При создании СУКС следует учитывать с учетом имеющиеся системы связи противоаварийных служб и формирований объекта и включать решения по связи с ними.</w:t>
      </w:r>
    </w:p>
    <w:p w:rsidR="001902CE" w:rsidRPr="00164F6E" w:rsidRDefault="001902CE">
      <w:pPr>
        <w:pStyle w:val="ConsPlusNormal"/>
        <w:spacing w:before="220"/>
        <w:ind w:firstLine="540"/>
        <w:jc w:val="both"/>
      </w:pPr>
      <w:r w:rsidRPr="00164F6E">
        <w:t>5.2</w:t>
      </w:r>
      <w:proofErr w:type="gramStart"/>
      <w:r w:rsidRPr="00164F6E">
        <w:t xml:space="preserve"> Д</w:t>
      </w:r>
      <w:proofErr w:type="gramEnd"/>
      <w:r w:rsidRPr="00164F6E">
        <w:t>ля связи и управления в кризисных ситуациях СУКС должна обеспечивать выполнение следующих функций:</w:t>
      </w:r>
    </w:p>
    <w:p w:rsidR="001902CE" w:rsidRPr="00164F6E" w:rsidRDefault="001902CE">
      <w:pPr>
        <w:pStyle w:val="ConsPlusNormal"/>
        <w:spacing w:before="220"/>
        <w:ind w:firstLine="540"/>
        <w:jc w:val="both"/>
      </w:pPr>
      <w:r w:rsidRPr="00164F6E">
        <w:t>- взаимодействие между руководителями аварийно-спасательных служб, формирований, иных служб, формирований и руководителем штаба ликвидации ЧС;</w:t>
      </w:r>
    </w:p>
    <w:p w:rsidR="001902CE" w:rsidRPr="00164F6E" w:rsidRDefault="001902CE">
      <w:pPr>
        <w:pStyle w:val="ConsPlusNormal"/>
        <w:spacing w:before="220"/>
        <w:ind w:firstLine="540"/>
        <w:jc w:val="both"/>
      </w:pPr>
      <w:r w:rsidRPr="00164F6E">
        <w:t>- взаимодействие между спасателями, выполняющими аварийно-спасательные и другие неотложные работы внутри объекта и руководителями служб, формирований.</w:t>
      </w:r>
    </w:p>
    <w:p w:rsidR="001902CE" w:rsidRPr="00164F6E" w:rsidRDefault="001902CE">
      <w:pPr>
        <w:pStyle w:val="ConsPlusNormal"/>
        <w:spacing w:before="220"/>
        <w:ind w:firstLine="540"/>
        <w:jc w:val="both"/>
      </w:pPr>
      <w:r w:rsidRPr="00164F6E">
        <w:t>5.3 СУКС объекта должна включать подсистемы:</w:t>
      </w:r>
    </w:p>
    <w:p w:rsidR="001902CE" w:rsidRPr="00164F6E" w:rsidRDefault="001902CE">
      <w:pPr>
        <w:pStyle w:val="ConsPlusNormal"/>
        <w:spacing w:before="220"/>
        <w:ind w:firstLine="540"/>
        <w:jc w:val="both"/>
      </w:pPr>
      <w:r w:rsidRPr="00164F6E">
        <w:t>- проводной телефонной связи;</w:t>
      </w:r>
    </w:p>
    <w:p w:rsidR="001902CE" w:rsidRPr="00164F6E" w:rsidRDefault="001902CE">
      <w:pPr>
        <w:pStyle w:val="ConsPlusNormal"/>
        <w:spacing w:before="220"/>
        <w:ind w:firstLine="540"/>
        <w:jc w:val="both"/>
      </w:pPr>
      <w:r w:rsidRPr="00164F6E">
        <w:t>- радиосвязи.</w:t>
      </w:r>
    </w:p>
    <w:p w:rsidR="001902CE" w:rsidRPr="00164F6E" w:rsidRDefault="001902CE">
      <w:pPr>
        <w:pStyle w:val="ConsPlusNormal"/>
        <w:spacing w:before="220"/>
        <w:ind w:firstLine="540"/>
        <w:jc w:val="both"/>
      </w:pPr>
      <w:r w:rsidRPr="00164F6E">
        <w:t>5.4 Решения по проектированию СУКС принимают с учетом:</w:t>
      </w:r>
    </w:p>
    <w:p w:rsidR="001902CE" w:rsidRPr="00164F6E" w:rsidRDefault="001902CE">
      <w:pPr>
        <w:pStyle w:val="ConsPlusNormal"/>
        <w:spacing w:before="220"/>
        <w:ind w:firstLine="540"/>
        <w:jc w:val="both"/>
      </w:pPr>
      <w:r w:rsidRPr="00164F6E">
        <w:t>- исходных данных и технических условий для связи и управления в кризисных ситуациях в зданиях и сооружениях объекта, выданных уполномоченным органом исполнительной власти соответствующего субъекта Российской Федерации, а в случаях, предусмотренных законодательством Российской Федерации - территориальным органом МЧС России по соответствующему субъекту Российской Федерации (далее - органом, уполномоченным по ГОЧС);</w:t>
      </w:r>
    </w:p>
    <w:p w:rsidR="001902CE" w:rsidRPr="00164F6E" w:rsidRDefault="001902CE">
      <w:pPr>
        <w:pStyle w:val="ConsPlusNormal"/>
        <w:spacing w:before="220"/>
        <w:ind w:firstLine="540"/>
        <w:jc w:val="both"/>
      </w:pPr>
      <w:r w:rsidRPr="00164F6E">
        <w:t>- результатов обследования и/или моделирования зон радиосвязи.</w:t>
      </w:r>
    </w:p>
    <w:p w:rsidR="001902CE" w:rsidRPr="00164F6E" w:rsidRDefault="001902CE">
      <w:pPr>
        <w:pStyle w:val="ConsPlusNormal"/>
        <w:spacing w:before="220"/>
        <w:ind w:firstLine="540"/>
        <w:jc w:val="both"/>
      </w:pPr>
      <w:r w:rsidRPr="00164F6E">
        <w:t>5.5 Пользователями СУКС могут являться:</w:t>
      </w:r>
    </w:p>
    <w:p w:rsidR="001902CE" w:rsidRPr="00164F6E" w:rsidRDefault="001902CE">
      <w:pPr>
        <w:pStyle w:val="ConsPlusNormal"/>
        <w:spacing w:before="220"/>
        <w:ind w:firstLine="540"/>
        <w:jc w:val="both"/>
      </w:pPr>
      <w:r w:rsidRPr="00164F6E">
        <w:t>- аварийно-спасательные службы, формирования, иные службы и формирования, привлекаемые для аварийно-спасательных работ на объекте;</w:t>
      </w:r>
    </w:p>
    <w:p w:rsidR="001902CE" w:rsidRPr="00164F6E" w:rsidRDefault="001902CE">
      <w:pPr>
        <w:pStyle w:val="ConsPlusNormal"/>
        <w:spacing w:before="220"/>
        <w:ind w:firstLine="540"/>
        <w:jc w:val="both"/>
      </w:pPr>
      <w:r w:rsidRPr="00164F6E">
        <w:t>- штабы ликвидации ЧС;</w:t>
      </w:r>
    </w:p>
    <w:p w:rsidR="001902CE" w:rsidRPr="00164F6E" w:rsidRDefault="001902CE">
      <w:pPr>
        <w:pStyle w:val="ConsPlusNormal"/>
        <w:spacing w:before="220"/>
        <w:ind w:firstLine="540"/>
        <w:jc w:val="both"/>
      </w:pPr>
      <w:r w:rsidRPr="00164F6E">
        <w:t>- ДДС объекта;</w:t>
      </w:r>
    </w:p>
    <w:p w:rsidR="001902CE" w:rsidRPr="00164F6E" w:rsidRDefault="001902CE">
      <w:pPr>
        <w:pStyle w:val="ConsPlusNormal"/>
        <w:spacing w:before="220"/>
        <w:ind w:firstLine="540"/>
        <w:jc w:val="both"/>
      </w:pPr>
      <w:r w:rsidRPr="00164F6E">
        <w:t>- органы повседневного управления РСЧС;</w:t>
      </w:r>
    </w:p>
    <w:p w:rsidR="001902CE" w:rsidRPr="00164F6E" w:rsidRDefault="001902CE">
      <w:pPr>
        <w:pStyle w:val="ConsPlusNormal"/>
        <w:spacing w:before="220"/>
        <w:ind w:firstLine="540"/>
        <w:jc w:val="both"/>
      </w:pPr>
      <w:r w:rsidRPr="00164F6E">
        <w:t>- должностные лица, ответственные за безопасность и эксплуатацию объекта.</w:t>
      </w:r>
    </w:p>
    <w:p w:rsidR="001902CE" w:rsidRPr="00164F6E" w:rsidRDefault="001902CE">
      <w:pPr>
        <w:pStyle w:val="ConsPlusNormal"/>
        <w:spacing w:before="220"/>
        <w:ind w:firstLine="540"/>
        <w:jc w:val="both"/>
      </w:pPr>
      <w:r w:rsidRPr="00164F6E">
        <w:t>5.6 Технические средства СУКС должны быть сертифицированы в соответствии с законодательством Российской Федерации.</w:t>
      </w:r>
    </w:p>
    <w:p w:rsidR="001902CE" w:rsidRPr="00164F6E" w:rsidRDefault="001902CE">
      <w:pPr>
        <w:pStyle w:val="ConsPlusNormal"/>
        <w:jc w:val="both"/>
      </w:pPr>
    </w:p>
    <w:p w:rsidR="001902CE" w:rsidRPr="00164F6E" w:rsidRDefault="001902CE" w:rsidP="00336DEA">
      <w:pPr>
        <w:pStyle w:val="ConsPlusNormal"/>
        <w:jc w:val="center"/>
        <w:outlineLvl w:val="1"/>
        <w:rPr>
          <w:b/>
        </w:rPr>
      </w:pPr>
      <w:r w:rsidRPr="00164F6E">
        <w:rPr>
          <w:b/>
        </w:rPr>
        <w:t>6. Исходные данные и технические условия по созданию</w:t>
      </w:r>
      <w:r w:rsidR="00336DEA" w:rsidRPr="00164F6E">
        <w:rPr>
          <w:b/>
        </w:rPr>
        <w:t xml:space="preserve"> </w:t>
      </w:r>
      <w:r w:rsidRPr="00164F6E">
        <w:rPr>
          <w:b/>
        </w:rPr>
        <w:t>и эксплуатации системы связи и управления</w:t>
      </w:r>
      <w:r w:rsidR="00336DEA" w:rsidRPr="00164F6E">
        <w:rPr>
          <w:b/>
        </w:rPr>
        <w:t xml:space="preserve"> </w:t>
      </w:r>
      <w:r w:rsidRPr="00164F6E">
        <w:rPr>
          <w:b/>
        </w:rPr>
        <w:t>в кризисных ситуациях</w:t>
      </w:r>
    </w:p>
    <w:p w:rsidR="001902CE" w:rsidRPr="00164F6E" w:rsidRDefault="001902CE">
      <w:pPr>
        <w:pStyle w:val="ConsPlusNormal"/>
        <w:jc w:val="both"/>
      </w:pPr>
    </w:p>
    <w:p w:rsidR="001902CE" w:rsidRPr="00164F6E" w:rsidRDefault="001902CE">
      <w:pPr>
        <w:pStyle w:val="ConsPlusNormal"/>
        <w:ind w:firstLine="540"/>
        <w:jc w:val="both"/>
      </w:pPr>
      <w:r w:rsidRPr="00164F6E">
        <w:t xml:space="preserve">6.1 Технические условия для связи и управления в кризисных ситуациях в зданиях и </w:t>
      </w:r>
      <w:r w:rsidRPr="00164F6E">
        <w:lastRenderedPageBreak/>
        <w:t>сооружениях объекта должны содержать:</w:t>
      </w:r>
    </w:p>
    <w:p w:rsidR="001902CE" w:rsidRPr="00164F6E" w:rsidRDefault="001902CE">
      <w:pPr>
        <w:pStyle w:val="ConsPlusNormal"/>
        <w:spacing w:before="220"/>
        <w:ind w:firstLine="540"/>
        <w:jc w:val="both"/>
      </w:pPr>
      <w:r w:rsidRPr="00164F6E">
        <w:t>1) перечень привлекаемых для аварийно-спасательных работ служб и формирований, иных служб и формирований;</w:t>
      </w:r>
    </w:p>
    <w:p w:rsidR="001902CE" w:rsidRPr="00164F6E" w:rsidRDefault="001902CE">
      <w:pPr>
        <w:pStyle w:val="ConsPlusNormal"/>
        <w:spacing w:before="220"/>
        <w:ind w:firstLine="540"/>
        <w:jc w:val="both"/>
      </w:pPr>
      <w:r w:rsidRPr="00164F6E">
        <w:t>2) условия для обеспечения проводной телефонной связи:</w:t>
      </w:r>
    </w:p>
    <w:p w:rsidR="001902CE" w:rsidRPr="00164F6E" w:rsidRDefault="001902CE">
      <w:pPr>
        <w:pStyle w:val="ConsPlusNormal"/>
        <w:spacing w:before="220"/>
        <w:ind w:firstLine="540"/>
        <w:jc w:val="both"/>
      </w:pPr>
      <w:r w:rsidRPr="00164F6E">
        <w:t>- схема организации проводной телефонной связи при аварийно-спасательных работах (при наличии),</w:t>
      </w:r>
    </w:p>
    <w:p w:rsidR="001902CE" w:rsidRPr="00164F6E" w:rsidRDefault="001902CE">
      <w:pPr>
        <w:pStyle w:val="ConsPlusNormal"/>
        <w:spacing w:before="220"/>
        <w:ind w:firstLine="540"/>
        <w:jc w:val="both"/>
      </w:pPr>
      <w:proofErr w:type="gramStart"/>
      <w:r w:rsidRPr="00164F6E">
        <w:t>- требования, учитываемые при выборе средств проводной телефонной связи СУКС объекта для использования при аварийно-спасательных работах, включая требования к АТС СУКС, переносным телефонным аппаратам-трубкам, системному телефонному аппарату, устанавливаемому в штабе ликвидации ЧС, а также длине кабеля для подключения системного телефонного аппарата в штабе ликвидации ЧС;</w:t>
      </w:r>
      <w:proofErr w:type="gramEnd"/>
    </w:p>
    <w:p w:rsidR="001902CE" w:rsidRPr="00164F6E" w:rsidRDefault="001902CE">
      <w:pPr>
        <w:pStyle w:val="ConsPlusNormal"/>
        <w:spacing w:before="220"/>
        <w:ind w:firstLine="540"/>
        <w:jc w:val="both"/>
      </w:pPr>
      <w:r w:rsidRPr="00164F6E">
        <w:t>3) условия для обеспечения радиосвязи:</w:t>
      </w:r>
    </w:p>
    <w:p w:rsidR="001902CE" w:rsidRPr="00164F6E" w:rsidRDefault="001902CE">
      <w:pPr>
        <w:pStyle w:val="ConsPlusNormal"/>
        <w:spacing w:before="220"/>
        <w:ind w:firstLine="540"/>
        <w:jc w:val="both"/>
      </w:pPr>
      <w:r w:rsidRPr="00164F6E">
        <w:t>- схема организации радиосвязи при аварийно-спасательных работах (при наличии);</w:t>
      </w:r>
    </w:p>
    <w:p w:rsidR="001902CE" w:rsidRPr="00164F6E" w:rsidRDefault="001902CE">
      <w:pPr>
        <w:pStyle w:val="ConsPlusNormal"/>
        <w:spacing w:before="220"/>
        <w:ind w:firstLine="540"/>
        <w:jc w:val="both"/>
      </w:pPr>
      <w:r w:rsidRPr="00164F6E">
        <w:t>- требования, учитываемые при выборе средств радиосвязи СУКС объекта, включая:</w:t>
      </w:r>
    </w:p>
    <w:p w:rsidR="001902CE" w:rsidRPr="00164F6E" w:rsidRDefault="001902CE">
      <w:pPr>
        <w:pStyle w:val="ConsPlusNormal"/>
        <w:spacing w:before="220"/>
        <w:ind w:firstLine="540"/>
        <w:jc w:val="both"/>
      </w:pPr>
      <w:r w:rsidRPr="00164F6E">
        <w:t>- рабочую частоту (перечень рабочих частот) аварийно-спасательных служб, формирований, иных служб и формирований, привлекаемых при ликвидации происшествия на объекте.</w:t>
      </w:r>
    </w:p>
    <w:p w:rsidR="001902CE" w:rsidRPr="00164F6E" w:rsidRDefault="001902CE">
      <w:pPr>
        <w:pStyle w:val="ConsPlusNormal"/>
        <w:spacing w:before="220"/>
        <w:ind w:firstLine="540"/>
        <w:jc w:val="both"/>
      </w:pPr>
      <w:r w:rsidRPr="00164F6E">
        <w:t xml:space="preserve">Примечание - Все выдаваемые частоты должны быть из одного частотного диапазона. Например, если </w:t>
      </w:r>
      <w:r w:rsidR="00336DEA" w:rsidRPr="00164F6E">
        <w:t>«</w:t>
      </w:r>
      <w:r w:rsidRPr="00164F6E">
        <w:t>наземный</w:t>
      </w:r>
      <w:r w:rsidR="00336DEA" w:rsidRPr="00164F6E">
        <w:t>»</w:t>
      </w:r>
      <w:r w:rsidRPr="00164F6E">
        <w:t xml:space="preserve"> канал - UHF диапазона, то и частоты для работы ретрансляторов внутри объекта (в подземной части) должны быть тоже UHF диапазона. Соответственно, если связь </w:t>
      </w:r>
      <w:r w:rsidR="00336DEA" w:rsidRPr="00164F6E">
        <w:t>«</w:t>
      </w:r>
      <w:r w:rsidRPr="00164F6E">
        <w:t>на земле</w:t>
      </w:r>
      <w:r w:rsidR="00336DEA" w:rsidRPr="00164F6E">
        <w:t>»</w:t>
      </w:r>
      <w:r w:rsidRPr="00164F6E">
        <w:t xml:space="preserve"> в VHF диапазоне, то и </w:t>
      </w:r>
      <w:r w:rsidR="00336DEA" w:rsidRPr="00164F6E">
        <w:t>«</w:t>
      </w:r>
      <w:r w:rsidRPr="00164F6E">
        <w:t>подземные</w:t>
      </w:r>
      <w:r w:rsidR="00336DEA" w:rsidRPr="00164F6E">
        <w:t>»</w:t>
      </w:r>
      <w:r w:rsidRPr="00164F6E">
        <w:t xml:space="preserve"> две частоты должны быть из того же VHF диапазона;</w:t>
      </w:r>
    </w:p>
    <w:p w:rsidR="001902CE" w:rsidRPr="00164F6E" w:rsidRDefault="001902CE">
      <w:pPr>
        <w:pStyle w:val="ConsPlusNormal"/>
        <w:jc w:val="both"/>
      </w:pPr>
    </w:p>
    <w:p w:rsidR="001902CE" w:rsidRPr="00164F6E" w:rsidRDefault="001902CE">
      <w:pPr>
        <w:pStyle w:val="ConsPlusNormal"/>
        <w:ind w:firstLine="540"/>
        <w:jc w:val="both"/>
      </w:pPr>
      <w:r w:rsidRPr="00164F6E">
        <w:t>- тип (марку) радиостанций, используемых аварийно-спасательными службами, формированиями, иными службами и формированиями при ликвидации происшествия на объекте;</w:t>
      </w:r>
    </w:p>
    <w:p w:rsidR="001902CE" w:rsidRPr="00164F6E" w:rsidRDefault="001902CE">
      <w:pPr>
        <w:pStyle w:val="ConsPlusNormal"/>
        <w:spacing w:before="220"/>
        <w:ind w:firstLine="540"/>
        <w:jc w:val="both"/>
      </w:pPr>
      <w:r w:rsidRPr="00164F6E">
        <w:t>- две отдельные частоты, с минимальным разносом 5 МГц, для организации ретрансляционного канала в подземной (экранированной) части объекта (при необходимости);</w:t>
      </w:r>
    </w:p>
    <w:p w:rsidR="001902CE" w:rsidRPr="00164F6E" w:rsidRDefault="001902CE">
      <w:pPr>
        <w:pStyle w:val="ConsPlusNormal"/>
        <w:spacing w:before="220"/>
        <w:ind w:firstLine="540"/>
        <w:jc w:val="both"/>
      </w:pPr>
      <w:r w:rsidRPr="00164F6E">
        <w:t>- характеристику рабочих каналов (класс излучения, разрешенная мощность, канальная полоса);</w:t>
      </w:r>
    </w:p>
    <w:p w:rsidR="001902CE" w:rsidRPr="00164F6E" w:rsidRDefault="001902CE">
      <w:pPr>
        <w:pStyle w:val="ConsPlusNormal"/>
        <w:spacing w:before="220"/>
        <w:ind w:firstLine="540"/>
        <w:jc w:val="both"/>
      </w:pPr>
      <w:r w:rsidRPr="00164F6E">
        <w:t>4) требования к помещениям для размещения оборудования СУКС и персонала аварийно-спасательных служб, формирований, иных служб и формирований (при необходимости);</w:t>
      </w:r>
    </w:p>
    <w:p w:rsidR="001902CE" w:rsidRPr="00164F6E" w:rsidRDefault="001902CE">
      <w:pPr>
        <w:pStyle w:val="ConsPlusNormal"/>
        <w:spacing w:before="220"/>
        <w:ind w:firstLine="540"/>
        <w:jc w:val="both"/>
      </w:pPr>
      <w:r w:rsidRPr="00164F6E">
        <w:t>5) порядок проведения испытаний, согласования программ испытаний и эксплуатационной документации СУКС;</w:t>
      </w:r>
    </w:p>
    <w:p w:rsidR="001902CE" w:rsidRPr="00164F6E" w:rsidRDefault="001902CE">
      <w:pPr>
        <w:pStyle w:val="ConsPlusNormal"/>
        <w:spacing w:before="220"/>
        <w:ind w:firstLine="540"/>
        <w:jc w:val="both"/>
      </w:pPr>
      <w:r w:rsidRPr="00164F6E">
        <w:t>6) порядок предоставления эксплуатационной документации СУКС объекта для обеспечения подготовки аварийно-спасательных служб, формирований, иных служб и формирований;</w:t>
      </w:r>
    </w:p>
    <w:p w:rsidR="001902CE" w:rsidRPr="00164F6E" w:rsidRDefault="001902CE">
      <w:pPr>
        <w:pStyle w:val="ConsPlusNormal"/>
        <w:spacing w:before="220"/>
        <w:ind w:firstLine="540"/>
        <w:jc w:val="both"/>
      </w:pPr>
      <w:r w:rsidRPr="00164F6E">
        <w:t>7) условия, обеспечивающие проведение тренировок, учений аварийно-спасательных служб и формирований, иных служб и формирований при эксплуатации объекта;</w:t>
      </w:r>
    </w:p>
    <w:p w:rsidR="001902CE" w:rsidRPr="00164F6E" w:rsidRDefault="001902CE">
      <w:pPr>
        <w:pStyle w:val="ConsPlusNormal"/>
        <w:spacing w:before="220"/>
        <w:ind w:firstLine="540"/>
        <w:jc w:val="both"/>
      </w:pPr>
      <w:r w:rsidRPr="00164F6E">
        <w:t>8) дополнительные условия, учитываемые при создании и эксплуатации СУКС.</w:t>
      </w:r>
    </w:p>
    <w:p w:rsidR="001902CE" w:rsidRPr="00164F6E" w:rsidRDefault="001902CE">
      <w:pPr>
        <w:pStyle w:val="ConsPlusNormal"/>
        <w:spacing w:before="220"/>
        <w:ind w:firstLine="540"/>
        <w:jc w:val="both"/>
      </w:pPr>
      <w:r w:rsidRPr="00164F6E">
        <w:t>Рекомендуемая форма технических условий для создания и эксплуатации связи и управления в кризисных ситуациях в зданиях и сооружениях объекта приведена в приложении А.</w:t>
      </w:r>
    </w:p>
    <w:p w:rsidR="001902CE" w:rsidRPr="00164F6E" w:rsidRDefault="001902CE">
      <w:pPr>
        <w:pStyle w:val="ConsPlusNormal"/>
        <w:spacing w:before="220"/>
        <w:ind w:firstLine="540"/>
        <w:jc w:val="both"/>
      </w:pPr>
      <w:r w:rsidRPr="00164F6E">
        <w:lastRenderedPageBreak/>
        <w:t>6.2 Технические условия для связи и управления в кризисных ситуациях в зданиях и сооружениях объекта можно включать в исходные данные (технические условия) для разработки перечня мероприятий ГОЧС, выдаваемых органом уполномоченном по ГОЧС.</w:t>
      </w:r>
    </w:p>
    <w:p w:rsidR="001902CE" w:rsidRPr="00164F6E" w:rsidRDefault="001902CE">
      <w:pPr>
        <w:pStyle w:val="ConsPlusNormal"/>
        <w:spacing w:before="220"/>
        <w:ind w:firstLine="540"/>
        <w:jc w:val="both"/>
      </w:pPr>
      <w:r w:rsidRPr="00164F6E">
        <w:t>6.3 Застройщик (технический заказчик) проектной документации должен обеспечить получение и предоставить разработчику СУКС исходные данные (технические условия) для связи и управления в кризисных ситуациях в зданиях и сооружениях объекта.</w:t>
      </w:r>
    </w:p>
    <w:p w:rsidR="001902CE" w:rsidRPr="00164F6E" w:rsidRDefault="001902CE">
      <w:pPr>
        <w:pStyle w:val="ConsPlusNormal"/>
        <w:jc w:val="both"/>
      </w:pPr>
    </w:p>
    <w:p w:rsidR="001902CE" w:rsidRPr="00164F6E" w:rsidRDefault="001902CE" w:rsidP="00336DEA">
      <w:pPr>
        <w:pStyle w:val="ConsPlusNormal"/>
        <w:jc w:val="center"/>
        <w:outlineLvl w:val="1"/>
        <w:rPr>
          <w:b/>
        </w:rPr>
      </w:pPr>
      <w:r w:rsidRPr="00164F6E">
        <w:rPr>
          <w:b/>
        </w:rPr>
        <w:t>7. Технические требования к системе связи</w:t>
      </w:r>
      <w:r w:rsidR="00336DEA" w:rsidRPr="00164F6E">
        <w:rPr>
          <w:b/>
        </w:rPr>
        <w:t xml:space="preserve"> </w:t>
      </w:r>
      <w:r w:rsidRPr="00164F6E">
        <w:rPr>
          <w:b/>
        </w:rPr>
        <w:t>и управления в кризисных ситуациях</w:t>
      </w:r>
    </w:p>
    <w:p w:rsidR="001902CE" w:rsidRPr="00164F6E" w:rsidRDefault="001902CE">
      <w:pPr>
        <w:pStyle w:val="ConsPlusNormal"/>
        <w:jc w:val="both"/>
      </w:pPr>
    </w:p>
    <w:p w:rsidR="001902CE" w:rsidRPr="00164F6E" w:rsidRDefault="001902CE">
      <w:pPr>
        <w:pStyle w:val="ConsPlusNormal"/>
        <w:ind w:firstLine="540"/>
        <w:jc w:val="both"/>
      </w:pPr>
      <w:r w:rsidRPr="00164F6E">
        <w:t>7.1 Требования к ПТК СУКС</w:t>
      </w:r>
    </w:p>
    <w:p w:rsidR="001902CE" w:rsidRPr="00164F6E" w:rsidRDefault="001902CE">
      <w:pPr>
        <w:pStyle w:val="ConsPlusNormal"/>
        <w:spacing w:before="220"/>
        <w:ind w:firstLine="540"/>
        <w:jc w:val="both"/>
      </w:pPr>
      <w:r w:rsidRPr="00164F6E">
        <w:t>ПТК СУКС объекта может включать:</w:t>
      </w:r>
    </w:p>
    <w:p w:rsidR="001902CE" w:rsidRPr="00164F6E" w:rsidRDefault="001902CE">
      <w:pPr>
        <w:pStyle w:val="ConsPlusNormal"/>
        <w:spacing w:before="220"/>
        <w:ind w:firstLine="540"/>
        <w:jc w:val="both"/>
      </w:pPr>
      <w:r w:rsidRPr="00164F6E">
        <w:t>1) АРМ СУКС;</w:t>
      </w:r>
    </w:p>
    <w:p w:rsidR="001902CE" w:rsidRPr="00164F6E" w:rsidRDefault="001902CE">
      <w:pPr>
        <w:pStyle w:val="ConsPlusNormal"/>
        <w:spacing w:before="220"/>
        <w:ind w:firstLine="540"/>
        <w:jc w:val="both"/>
      </w:pPr>
      <w:r w:rsidRPr="00164F6E">
        <w:t>2) оборудование проводной телефонной связи:</w:t>
      </w:r>
    </w:p>
    <w:p w:rsidR="001902CE" w:rsidRPr="00164F6E" w:rsidRDefault="001902CE">
      <w:pPr>
        <w:pStyle w:val="ConsPlusNormal"/>
        <w:spacing w:before="220"/>
        <w:ind w:firstLine="540"/>
        <w:jc w:val="both"/>
      </w:pPr>
      <w:r w:rsidRPr="00164F6E">
        <w:t>- АТС СУКС объекта;</w:t>
      </w:r>
    </w:p>
    <w:p w:rsidR="001902CE" w:rsidRPr="00164F6E" w:rsidRDefault="001902CE">
      <w:pPr>
        <w:pStyle w:val="ConsPlusNormal"/>
        <w:spacing w:before="220"/>
        <w:ind w:firstLine="540"/>
        <w:jc w:val="both"/>
      </w:pPr>
      <w:r w:rsidRPr="00164F6E">
        <w:t>- оборудование автономной проводной телефонной связи объекта:</w:t>
      </w:r>
    </w:p>
    <w:p w:rsidR="001902CE" w:rsidRPr="00164F6E" w:rsidRDefault="001902CE">
      <w:pPr>
        <w:pStyle w:val="ConsPlusNormal"/>
        <w:spacing w:before="220"/>
        <w:ind w:firstLine="540"/>
        <w:jc w:val="both"/>
      </w:pPr>
      <w:r w:rsidRPr="00164F6E">
        <w:t>- переносные телефонные аппараты-трубки (для выдачи аварийно-спасательным формированиям) или настенные переговорные устройства,</w:t>
      </w:r>
    </w:p>
    <w:p w:rsidR="001902CE" w:rsidRPr="00164F6E" w:rsidRDefault="001902CE">
      <w:pPr>
        <w:pStyle w:val="ConsPlusNormal"/>
        <w:spacing w:before="220"/>
        <w:ind w:firstLine="540"/>
        <w:jc w:val="both"/>
      </w:pPr>
      <w:r w:rsidRPr="00164F6E">
        <w:t>- системные телефонные аппараты (для штаба ликвидации ЧС, дежурного ДДС объекта, аппаратной СУКС),</w:t>
      </w:r>
    </w:p>
    <w:p w:rsidR="001902CE" w:rsidRPr="00164F6E" w:rsidRDefault="001902CE">
      <w:pPr>
        <w:pStyle w:val="ConsPlusNormal"/>
        <w:spacing w:before="220"/>
        <w:ind w:firstLine="540"/>
        <w:jc w:val="both"/>
      </w:pPr>
      <w:r w:rsidRPr="00164F6E">
        <w:t>- кабель для подключения системного телефона в штабе ликвидации ЧС,</w:t>
      </w:r>
    </w:p>
    <w:p w:rsidR="001902CE" w:rsidRPr="00164F6E" w:rsidRDefault="001902CE">
      <w:pPr>
        <w:pStyle w:val="ConsPlusNormal"/>
        <w:spacing w:before="220"/>
        <w:ind w:firstLine="540"/>
        <w:jc w:val="both"/>
      </w:pPr>
      <w:r w:rsidRPr="00164F6E">
        <w:t>- коммутационное оборудование, включая телефонные розетки внутри и защищенные телефонные розетки снаружи здания,</w:t>
      </w:r>
    </w:p>
    <w:p w:rsidR="001902CE" w:rsidRPr="00164F6E" w:rsidRDefault="001902CE">
      <w:pPr>
        <w:pStyle w:val="ConsPlusNormal"/>
        <w:spacing w:before="220"/>
        <w:ind w:firstLine="540"/>
        <w:jc w:val="both"/>
      </w:pPr>
      <w:r w:rsidRPr="00164F6E">
        <w:t>- абонентская сеть связи СУКС с защищенными телефонными розетками СУКС объекта;</w:t>
      </w:r>
    </w:p>
    <w:p w:rsidR="001902CE" w:rsidRPr="00164F6E" w:rsidRDefault="001902CE">
      <w:pPr>
        <w:pStyle w:val="ConsPlusNormal"/>
        <w:spacing w:before="220"/>
        <w:ind w:firstLine="540"/>
        <w:jc w:val="both"/>
      </w:pPr>
      <w:r w:rsidRPr="00164F6E">
        <w:t>3) оборудование радиосвязи (радиостанции (при необходимости), программируемые ретрансляторы радиосвязи, АФУ, источники бесперебойного питания);</w:t>
      </w:r>
    </w:p>
    <w:p w:rsidR="001902CE" w:rsidRPr="00164F6E" w:rsidRDefault="001902CE">
      <w:pPr>
        <w:pStyle w:val="ConsPlusNormal"/>
        <w:spacing w:before="220"/>
        <w:ind w:firstLine="540"/>
        <w:jc w:val="both"/>
      </w:pPr>
      <w:r w:rsidRPr="00164F6E">
        <w:t>4) коммутатор сетей связи;</w:t>
      </w:r>
    </w:p>
    <w:p w:rsidR="001902CE" w:rsidRPr="00164F6E" w:rsidRDefault="001902CE">
      <w:pPr>
        <w:pStyle w:val="ConsPlusNormal"/>
        <w:spacing w:before="220"/>
        <w:ind w:firstLine="540"/>
        <w:jc w:val="both"/>
      </w:pPr>
      <w:r w:rsidRPr="00164F6E">
        <w:t>5) программное обеспечение.</w:t>
      </w:r>
    </w:p>
    <w:p w:rsidR="001902CE" w:rsidRPr="00164F6E" w:rsidRDefault="001902CE">
      <w:pPr>
        <w:pStyle w:val="ConsPlusNormal"/>
        <w:spacing w:before="220"/>
        <w:ind w:firstLine="540"/>
        <w:jc w:val="both"/>
      </w:pPr>
      <w:r w:rsidRPr="00164F6E">
        <w:t>7.3 Требования к АРМ СУКС</w:t>
      </w:r>
    </w:p>
    <w:p w:rsidR="001902CE" w:rsidRPr="00164F6E" w:rsidRDefault="001902CE">
      <w:pPr>
        <w:pStyle w:val="ConsPlusNormal"/>
        <w:spacing w:before="220"/>
        <w:ind w:firstLine="540"/>
        <w:jc w:val="both"/>
      </w:pPr>
      <w:r w:rsidRPr="00164F6E">
        <w:t>7.2.1 АРМ СУКС должен обеспечивать:</w:t>
      </w:r>
    </w:p>
    <w:p w:rsidR="001902CE" w:rsidRPr="00164F6E" w:rsidRDefault="001902CE">
      <w:pPr>
        <w:pStyle w:val="ConsPlusNormal"/>
        <w:spacing w:before="220"/>
        <w:ind w:firstLine="540"/>
        <w:jc w:val="both"/>
      </w:pPr>
      <w:r w:rsidRPr="00164F6E">
        <w:t>- настройку взаимосвязи между руководителями аварийно-спасательных служб, формирований, иных служб, формирований и руководителем штаба ликвидации ЧС;</w:t>
      </w:r>
    </w:p>
    <w:p w:rsidR="001902CE" w:rsidRPr="00164F6E" w:rsidRDefault="001902CE">
      <w:pPr>
        <w:pStyle w:val="ConsPlusNormal"/>
        <w:spacing w:before="220"/>
        <w:ind w:firstLine="540"/>
        <w:jc w:val="both"/>
      </w:pPr>
      <w:r w:rsidRPr="00164F6E">
        <w:t>- настройку взаимосвязи между спасателями, выполняющими аварийно-спасательные и другие неотложные работы внутри объекта и руководителями служб, формирований.</w:t>
      </w:r>
    </w:p>
    <w:p w:rsidR="001902CE" w:rsidRPr="00164F6E" w:rsidRDefault="001902CE">
      <w:pPr>
        <w:pStyle w:val="ConsPlusNormal"/>
        <w:spacing w:before="220"/>
        <w:ind w:firstLine="540"/>
        <w:jc w:val="both"/>
      </w:pPr>
      <w:r w:rsidRPr="00164F6E">
        <w:t>7.2.2 Должна быть обеспечена возможность переноса АРМ СУКС в штаб ликвидации ЧС по решению руководителя - на расстояние не менее 500 м.</w:t>
      </w:r>
    </w:p>
    <w:p w:rsidR="001902CE" w:rsidRPr="00164F6E" w:rsidRDefault="001902CE">
      <w:pPr>
        <w:pStyle w:val="ConsPlusNormal"/>
        <w:spacing w:before="220"/>
        <w:ind w:firstLine="540"/>
        <w:jc w:val="both"/>
      </w:pPr>
      <w:r w:rsidRPr="00164F6E">
        <w:t>Оборудование АРМ СУКС должно соответствовать степени защиты от пыли и влаги не менее IP54 согласно ГОСТ 14254.</w:t>
      </w:r>
    </w:p>
    <w:p w:rsidR="001902CE" w:rsidRPr="00164F6E" w:rsidRDefault="001902CE">
      <w:pPr>
        <w:pStyle w:val="ConsPlusNormal"/>
        <w:spacing w:before="220"/>
        <w:ind w:firstLine="540"/>
        <w:jc w:val="both"/>
      </w:pPr>
      <w:r w:rsidRPr="00164F6E">
        <w:lastRenderedPageBreak/>
        <w:t>7.3 Требования к оборудованию проводной телефонной связи</w:t>
      </w:r>
    </w:p>
    <w:p w:rsidR="001902CE" w:rsidRPr="00164F6E" w:rsidRDefault="001902CE">
      <w:pPr>
        <w:pStyle w:val="ConsPlusNormal"/>
        <w:spacing w:before="220"/>
        <w:ind w:firstLine="540"/>
        <w:jc w:val="both"/>
      </w:pPr>
      <w:r w:rsidRPr="00164F6E">
        <w:t>7.3.1 Коммуникационное оборудование СУКС должно обеспечивать автономную проводную телефонную связь:</w:t>
      </w:r>
    </w:p>
    <w:p w:rsidR="001902CE" w:rsidRPr="00164F6E" w:rsidRDefault="001902CE">
      <w:pPr>
        <w:pStyle w:val="ConsPlusNormal"/>
        <w:spacing w:before="220"/>
        <w:ind w:firstLine="540"/>
        <w:jc w:val="both"/>
      </w:pPr>
      <w:r w:rsidRPr="00164F6E">
        <w:t>- между помещениями (зданиями) объекта;</w:t>
      </w:r>
    </w:p>
    <w:p w:rsidR="001902CE" w:rsidRPr="00164F6E" w:rsidRDefault="001902CE">
      <w:pPr>
        <w:pStyle w:val="ConsPlusNormal"/>
        <w:spacing w:before="220"/>
        <w:ind w:firstLine="540"/>
        <w:jc w:val="both"/>
      </w:pPr>
      <w:r w:rsidRPr="00164F6E">
        <w:t>- со штабом ликвидации аварии, ЧС;</w:t>
      </w:r>
    </w:p>
    <w:p w:rsidR="001902CE" w:rsidRPr="00164F6E" w:rsidRDefault="001902CE">
      <w:pPr>
        <w:pStyle w:val="ConsPlusNormal"/>
        <w:spacing w:before="220"/>
        <w:ind w:firstLine="540"/>
        <w:jc w:val="both"/>
      </w:pPr>
      <w:r w:rsidRPr="00164F6E">
        <w:t xml:space="preserve">- с органом повседневного управления РСЧС, к которому </w:t>
      </w:r>
      <w:proofErr w:type="gramStart"/>
      <w:r w:rsidRPr="00164F6E">
        <w:t>подключен</w:t>
      </w:r>
      <w:proofErr w:type="gramEnd"/>
      <w:r w:rsidRPr="00164F6E">
        <w:t xml:space="preserve"> СМИС объекта.</w:t>
      </w:r>
    </w:p>
    <w:p w:rsidR="001902CE" w:rsidRPr="00164F6E" w:rsidRDefault="001902CE">
      <w:pPr>
        <w:pStyle w:val="ConsPlusNormal"/>
        <w:spacing w:before="220"/>
        <w:ind w:firstLine="540"/>
        <w:jc w:val="both"/>
      </w:pPr>
      <w:r w:rsidRPr="00164F6E">
        <w:t>7.3.2</w:t>
      </w:r>
      <w:proofErr w:type="gramStart"/>
      <w:r w:rsidRPr="00164F6E">
        <w:t xml:space="preserve"> Д</w:t>
      </w:r>
      <w:proofErr w:type="gramEnd"/>
      <w:r w:rsidRPr="00164F6E">
        <w:t>ля повышения оперативности и улучшения взаимодействия аварийно-спасательных служб, формирований предусмотреть оборудование:</w:t>
      </w:r>
    </w:p>
    <w:p w:rsidR="001902CE" w:rsidRPr="00164F6E" w:rsidRDefault="001902CE">
      <w:pPr>
        <w:pStyle w:val="ConsPlusNormal"/>
        <w:spacing w:before="220"/>
        <w:ind w:firstLine="540"/>
        <w:jc w:val="both"/>
      </w:pPr>
      <w:r w:rsidRPr="00164F6E">
        <w:t xml:space="preserve">- с возможностью </w:t>
      </w:r>
      <w:proofErr w:type="spellStart"/>
      <w:r w:rsidRPr="00164F6E">
        <w:t>безнаборного</w:t>
      </w:r>
      <w:proofErr w:type="spellEnd"/>
      <w:r w:rsidRPr="00164F6E">
        <w:t xml:space="preserve"> выхода абонентов проводной телефонной связи объекта на руководителя штаба ликвидации ЧС;</w:t>
      </w:r>
    </w:p>
    <w:p w:rsidR="001902CE" w:rsidRPr="00164F6E" w:rsidRDefault="001902CE">
      <w:pPr>
        <w:pStyle w:val="ConsPlusNormal"/>
        <w:spacing w:before="220"/>
        <w:ind w:firstLine="540"/>
        <w:jc w:val="both"/>
      </w:pPr>
      <w:r w:rsidRPr="00164F6E">
        <w:t xml:space="preserve">- </w:t>
      </w:r>
      <w:proofErr w:type="gramStart"/>
      <w:r w:rsidRPr="00164F6E">
        <w:t>обеспечивающее</w:t>
      </w:r>
      <w:proofErr w:type="gramEnd"/>
      <w:r w:rsidRPr="00164F6E">
        <w:t xml:space="preserve"> режим конференц-связи.</w:t>
      </w:r>
    </w:p>
    <w:p w:rsidR="001902CE" w:rsidRPr="00164F6E" w:rsidRDefault="001902CE">
      <w:pPr>
        <w:pStyle w:val="ConsPlusNormal"/>
        <w:spacing w:before="220"/>
        <w:ind w:firstLine="540"/>
        <w:jc w:val="both"/>
      </w:pPr>
      <w:r w:rsidRPr="00164F6E">
        <w:t>7.3.3 Информационные розетки должны быть установлены в доступных местах в холлах, коридорах, лифтовых холлах, административных, служебных и технических помещениях объектов, а также в каждом жилом или предназначенном для временного проживания помещении объекта (гостиничный номер, комната отдыха и т.д.).</w:t>
      </w:r>
    </w:p>
    <w:p w:rsidR="001902CE" w:rsidRPr="00164F6E" w:rsidRDefault="001902CE">
      <w:pPr>
        <w:pStyle w:val="ConsPlusNormal"/>
        <w:spacing w:before="220"/>
        <w:ind w:firstLine="540"/>
        <w:jc w:val="both"/>
      </w:pPr>
      <w:r w:rsidRPr="00164F6E">
        <w:t>7.3.4</w:t>
      </w:r>
      <w:proofErr w:type="gramStart"/>
      <w:r w:rsidRPr="00164F6E">
        <w:t xml:space="preserve"> Д</w:t>
      </w:r>
      <w:proofErr w:type="gramEnd"/>
      <w:r w:rsidRPr="00164F6E">
        <w:t>опускается установка информационных розеток в едином блоке с розетками других слаботочных систем (телефония, Интернет, телевидение и т.д.).</w:t>
      </w:r>
    </w:p>
    <w:p w:rsidR="001902CE" w:rsidRPr="00164F6E" w:rsidRDefault="001902CE">
      <w:pPr>
        <w:pStyle w:val="ConsPlusNormal"/>
        <w:spacing w:before="220"/>
        <w:ind w:firstLine="540"/>
        <w:jc w:val="both"/>
      </w:pPr>
      <w:r w:rsidRPr="00164F6E">
        <w:t>7.3.5</w:t>
      </w:r>
      <w:proofErr w:type="gramStart"/>
      <w:r w:rsidRPr="00164F6E">
        <w:t xml:space="preserve"> В</w:t>
      </w:r>
      <w:proofErr w:type="gramEnd"/>
      <w:r w:rsidRPr="00164F6E">
        <w:t xml:space="preserve"> помещениях ангарного типа, в </w:t>
      </w:r>
      <w:proofErr w:type="spellStart"/>
      <w:r w:rsidRPr="00164F6E">
        <w:t>т.ч</w:t>
      </w:r>
      <w:proofErr w:type="spellEnd"/>
      <w:r w:rsidRPr="00164F6E">
        <w:t>. длинные коридоры, размещение информационных розеток следует предусмотреть из расчета одна розетка на каждые 25 м помещения.</w:t>
      </w:r>
    </w:p>
    <w:p w:rsidR="001902CE" w:rsidRPr="00164F6E" w:rsidRDefault="001902CE">
      <w:pPr>
        <w:pStyle w:val="ConsPlusNormal"/>
        <w:spacing w:before="220"/>
        <w:ind w:firstLine="540"/>
        <w:jc w:val="both"/>
      </w:pPr>
      <w:r w:rsidRPr="00164F6E">
        <w:t>7.3.6</w:t>
      </w:r>
      <w:proofErr w:type="gramStart"/>
      <w:r w:rsidRPr="00164F6E">
        <w:t xml:space="preserve"> В</w:t>
      </w:r>
      <w:proofErr w:type="gramEnd"/>
      <w:r w:rsidRPr="00164F6E">
        <w:t xml:space="preserve">се установленные информационные розетки должны быть промаркированы надписью </w:t>
      </w:r>
      <w:r w:rsidR="00336DEA" w:rsidRPr="00164F6E">
        <w:t>«</w:t>
      </w:r>
      <w:r w:rsidRPr="00164F6E">
        <w:t>СУКС</w:t>
      </w:r>
      <w:r w:rsidR="00336DEA" w:rsidRPr="00164F6E">
        <w:t>»</w:t>
      </w:r>
      <w:r w:rsidRPr="00164F6E">
        <w:t>.</w:t>
      </w:r>
    </w:p>
    <w:p w:rsidR="001902CE" w:rsidRPr="00164F6E" w:rsidRDefault="001902CE">
      <w:pPr>
        <w:pStyle w:val="ConsPlusNormal"/>
        <w:spacing w:before="220"/>
        <w:ind w:firstLine="540"/>
        <w:jc w:val="both"/>
      </w:pPr>
      <w:r w:rsidRPr="00164F6E">
        <w:t xml:space="preserve">7.3.7 Установку коммутационных коробок осуществляют в прихожих каждого оборудуемого помещения либо, при их отсутствии, в коридорах перед входом в помещение, в </w:t>
      </w:r>
      <w:proofErr w:type="spellStart"/>
      <w:r w:rsidRPr="00164F6E">
        <w:t>запотолочном</w:t>
      </w:r>
      <w:proofErr w:type="spellEnd"/>
      <w:r w:rsidRPr="00164F6E">
        <w:t xml:space="preserve"> пространстве с креплением к перекрытиям.</w:t>
      </w:r>
    </w:p>
    <w:p w:rsidR="001902CE" w:rsidRPr="00164F6E" w:rsidRDefault="001902CE">
      <w:pPr>
        <w:pStyle w:val="ConsPlusNormal"/>
        <w:spacing w:before="220"/>
        <w:ind w:firstLine="540"/>
        <w:jc w:val="both"/>
      </w:pPr>
      <w:r w:rsidRPr="00164F6E">
        <w:t>7.3.8 К коммутационной коробке должен быть обеспечен доступ для эксплуатационного обслуживания.</w:t>
      </w:r>
    </w:p>
    <w:p w:rsidR="001902CE" w:rsidRPr="00164F6E" w:rsidRDefault="001902CE">
      <w:pPr>
        <w:pStyle w:val="ConsPlusNormal"/>
        <w:spacing w:before="220"/>
        <w:ind w:firstLine="540"/>
        <w:jc w:val="both"/>
      </w:pPr>
      <w:r w:rsidRPr="00164F6E">
        <w:t>7.3.9</w:t>
      </w:r>
      <w:proofErr w:type="gramStart"/>
      <w:r w:rsidRPr="00164F6E">
        <w:t xml:space="preserve"> В</w:t>
      </w:r>
      <w:proofErr w:type="gramEnd"/>
      <w:r w:rsidRPr="00164F6E">
        <w:t xml:space="preserve"> качестве коммутационных коробок необходимо использовать коробки ПВХ с крышкой и с отверстиями для ввода трубных коммуникаций.</w:t>
      </w:r>
    </w:p>
    <w:p w:rsidR="001902CE" w:rsidRPr="00164F6E" w:rsidRDefault="001902CE">
      <w:pPr>
        <w:pStyle w:val="ConsPlusNormal"/>
        <w:spacing w:before="220"/>
        <w:ind w:firstLine="540"/>
        <w:jc w:val="both"/>
      </w:pPr>
      <w:r w:rsidRPr="00164F6E">
        <w:t>7.3.10 Коммутации кабелей, заведенных в коммутационную коробку, следует осуществлять через соединительные колодки.</w:t>
      </w:r>
    </w:p>
    <w:p w:rsidR="001902CE" w:rsidRPr="00164F6E" w:rsidRDefault="001902CE">
      <w:pPr>
        <w:pStyle w:val="ConsPlusNormal"/>
        <w:spacing w:before="220"/>
        <w:ind w:firstLine="540"/>
        <w:jc w:val="both"/>
      </w:pPr>
      <w:r w:rsidRPr="00164F6E">
        <w:t xml:space="preserve">7.3.11 Соединительная колодка должна иметь неразъемные клеммы для </w:t>
      </w:r>
      <w:proofErr w:type="spellStart"/>
      <w:r w:rsidRPr="00164F6E">
        <w:t>расключения</w:t>
      </w:r>
      <w:proofErr w:type="spellEnd"/>
      <w:r w:rsidRPr="00164F6E">
        <w:t xml:space="preserve"> абонентского кабеля, приходящего от распределительного шкафа, и разъемные клеммы для подключения абонентского кабеля, приходящего от информационной розетки. Для жил кабелей </w:t>
      </w:r>
      <w:r w:rsidR="00336DEA" w:rsidRPr="00164F6E">
        <w:t>«</w:t>
      </w:r>
      <w:r w:rsidRPr="00164F6E">
        <w:t>экран</w:t>
      </w:r>
      <w:r w:rsidR="00336DEA" w:rsidRPr="00164F6E">
        <w:t>»</w:t>
      </w:r>
      <w:r w:rsidRPr="00164F6E">
        <w:t xml:space="preserve"> следует предусмотреть отдельную соединительную клемму в соединительной колодке.</w:t>
      </w:r>
    </w:p>
    <w:p w:rsidR="001902CE" w:rsidRPr="00164F6E" w:rsidRDefault="001902CE">
      <w:pPr>
        <w:pStyle w:val="ConsPlusNormal"/>
        <w:spacing w:before="220"/>
        <w:ind w:firstLine="540"/>
        <w:jc w:val="both"/>
      </w:pPr>
      <w:r w:rsidRPr="00164F6E">
        <w:t>7.3.12</w:t>
      </w:r>
      <w:proofErr w:type="gramStart"/>
      <w:r w:rsidRPr="00164F6E">
        <w:t xml:space="preserve"> В</w:t>
      </w:r>
      <w:proofErr w:type="gramEnd"/>
      <w:r w:rsidRPr="00164F6E">
        <w:t xml:space="preserve"> административно-хозяйственных помещениях (в </w:t>
      </w:r>
      <w:proofErr w:type="spellStart"/>
      <w:r w:rsidRPr="00164F6E">
        <w:t>т.ч</w:t>
      </w:r>
      <w:proofErr w:type="spellEnd"/>
      <w:r w:rsidRPr="00164F6E">
        <w:t xml:space="preserve">. ангарного типа) или в помещениях, предназначенных для временного (постоянного) проживания, имеющих одну общую прихожую на несколько комнат, допускается установка одной коммутационной коробки на не более чем три комнаты. В этом случае в коммутационной коробке необходимо предусмотреть размещение двух-трех соединительных колодок (в зависимости от количества </w:t>
      </w:r>
      <w:r w:rsidRPr="00164F6E">
        <w:lastRenderedPageBreak/>
        <w:t>коммутируемых абонентских линий).</w:t>
      </w:r>
    </w:p>
    <w:p w:rsidR="001902CE" w:rsidRPr="00164F6E" w:rsidRDefault="001902CE">
      <w:pPr>
        <w:pStyle w:val="ConsPlusNormal"/>
        <w:spacing w:before="220"/>
        <w:ind w:firstLine="540"/>
        <w:jc w:val="both"/>
      </w:pPr>
      <w:r w:rsidRPr="00164F6E">
        <w:t>7.3.13 Распределительные шкафы с коммутационными плинтами следует устанавливать на каждом оборудуемом системой этаже здания (объекта) в помещении слаботочного кабельного стояка или кроссовой.</w:t>
      </w:r>
    </w:p>
    <w:p w:rsidR="001902CE" w:rsidRPr="00164F6E" w:rsidRDefault="001902CE">
      <w:pPr>
        <w:pStyle w:val="ConsPlusNormal"/>
        <w:spacing w:before="220"/>
        <w:ind w:firstLine="540"/>
        <w:jc w:val="both"/>
      </w:pPr>
      <w:r w:rsidRPr="00164F6E">
        <w:t>7.3.14 Распределительный шкаф должен быть оборудован:</w:t>
      </w:r>
    </w:p>
    <w:p w:rsidR="001902CE" w:rsidRPr="00164F6E" w:rsidRDefault="001902CE">
      <w:pPr>
        <w:pStyle w:val="ConsPlusNormal"/>
        <w:spacing w:before="220"/>
        <w:ind w:firstLine="540"/>
        <w:jc w:val="both"/>
      </w:pPr>
      <w:r w:rsidRPr="00164F6E">
        <w:t>- запирающим устройством;</w:t>
      </w:r>
    </w:p>
    <w:p w:rsidR="001902CE" w:rsidRPr="00164F6E" w:rsidRDefault="001902CE">
      <w:pPr>
        <w:pStyle w:val="ConsPlusNormal"/>
        <w:spacing w:before="220"/>
        <w:ind w:firstLine="540"/>
        <w:jc w:val="both"/>
      </w:pPr>
      <w:r w:rsidRPr="00164F6E">
        <w:t xml:space="preserve">- блокиратором с </w:t>
      </w:r>
      <w:proofErr w:type="spellStart"/>
      <w:r w:rsidRPr="00164F6E">
        <w:t>магнитоконтактным</w:t>
      </w:r>
      <w:proofErr w:type="spellEnd"/>
      <w:r w:rsidRPr="00164F6E">
        <w:t xml:space="preserve"> </w:t>
      </w:r>
      <w:proofErr w:type="spellStart"/>
      <w:r w:rsidRPr="00164F6E">
        <w:t>извещателем</w:t>
      </w:r>
      <w:proofErr w:type="spellEnd"/>
      <w:r w:rsidRPr="00164F6E">
        <w:t>.</w:t>
      </w:r>
    </w:p>
    <w:p w:rsidR="001902CE" w:rsidRPr="00164F6E" w:rsidRDefault="001902CE">
      <w:pPr>
        <w:pStyle w:val="ConsPlusNormal"/>
        <w:spacing w:before="220"/>
        <w:ind w:firstLine="540"/>
        <w:jc w:val="both"/>
      </w:pPr>
      <w:r w:rsidRPr="00164F6E">
        <w:t xml:space="preserve">7.3.15 </w:t>
      </w:r>
      <w:proofErr w:type="gramStart"/>
      <w:r w:rsidRPr="00164F6E">
        <w:t>Кросс-системы</w:t>
      </w:r>
      <w:proofErr w:type="gramEnd"/>
      <w:r w:rsidRPr="00164F6E">
        <w:t xml:space="preserve"> должны быть смонтированы в помещении аппаратной СУКС объекта.</w:t>
      </w:r>
    </w:p>
    <w:p w:rsidR="001902CE" w:rsidRPr="00164F6E" w:rsidRDefault="001902CE">
      <w:pPr>
        <w:pStyle w:val="ConsPlusNormal"/>
        <w:spacing w:before="220"/>
        <w:ind w:firstLine="540"/>
        <w:jc w:val="both"/>
      </w:pPr>
      <w:r w:rsidRPr="00164F6E">
        <w:t>7.3.16 Кросс-система должна быть смонтирована в монтажном шкафу с коммутационными консолями.</w:t>
      </w:r>
    </w:p>
    <w:p w:rsidR="001902CE" w:rsidRPr="00164F6E" w:rsidRDefault="001902CE">
      <w:pPr>
        <w:pStyle w:val="ConsPlusNormal"/>
        <w:spacing w:before="220"/>
        <w:ind w:firstLine="540"/>
        <w:jc w:val="both"/>
      </w:pPr>
      <w:r w:rsidRPr="00164F6E">
        <w:t>7.3.17</w:t>
      </w:r>
      <w:proofErr w:type="gramStart"/>
      <w:r w:rsidRPr="00164F6E">
        <w:t xml:space="preserve"> В</w:t>
      </w:r>
      <w:proofErr w:type="gramEnd"/>
      <w:r w:rsidRPr="00164F6E">
        <w:t xml:space="preserve"> комплекте к АТС должны быть предусмотрены телефонные аппараты-трубки с номеронабирателем и кабелем длиной не менее 3 м в количестве, определяемом с учетом полученных исходных данных и технических условий, с 10%-</w:t>
      </w:r>
      <w:proofErr w:type="spellStart"/>
      <w:r w:rsidRPr="00164F6E">
        <w:t>ным</w:t>
      </w:r>
      <w:proofErr w:type="spellEnd"/>
      <w:r w:rsidRPr="00164F6E">
        <w:t xml:space="preserve"> резервом.</w:t>
      </w:r>
    </w:p>
    <w:p w:rsidR="001902CE" w:rsidRPr="00164F6E" w:rsidRDefault="001902CE">
      <w:pPr>
        <w:pStyle w:val="ConsPlusNormal"/>
        <w:spacing w:before="220"/>
        <w:ind w:firstLine="540"/>
        <w:jc w:val="both"/>
      </w:pPr>
      <w:r w:rsidRPr="00164F6E">
        <w:t>7.3.18 Телефонные аппараты-трубки должны хранить в аппаратной СУКС и выдавать аварийно-спасательным формированиям по прибытии на объект.</w:t>
      </w:r>
    </w:p>
    <w:p w:rsidR="001902CE" w:rsidRPr="00164F6E" w:rsidRDefault="001902CE">
      <w:pPr>
        <w:pStyle w:val="ConsPlusNormal"/>
        <w:spacing w:before="220"/>
        <w:ind w:firstLine="540"/>
        <w:jc w:val="both"/>
      </w:pPr>
      <w:r w:rsidRPr="00164F6E">
        <w:t>7.4 Требования к радиосвязи</w:t>
      </w:r>
    </w:p>
    <w:p w:rsidR="001902CE" w:rsidRPr="00164F6E" w:rsidRDefault="001902CE">
      <w:pPr>
        <w:pStyle w:val="ConsPlusNormal"/>
        <w:spacing w:before="220"/>
        <w:ind w:firstLine="540"/>
        <w:jc w:val="both"/>
      </w:pPr>
      <w:r w:rsidRPr="00164F6E">
        <w:t>7.4.1</w:t>
      </w:r>
      <w:proofErr w:type="gramStart"/>
      <w:r w:rsidRPr="00164F6E">
        <w:t xml:space="preserve"> П</w:t>
      </w:r>
      <w:proofErr w:type="gramEnd"/>
      <w:r w:rsidRPr="00164F6E">
        <w:t>ри проектировании предусмотреть решения по организации радиосвязи как на открытой местности, так и в подземной (экранированной) части объекта, учитывающие радиоданные сетей, на которых работают аварийно-спасательные службы, формирования, привлекаемые в случае ЧС на объекте.</w:t>
      </w:r>
    </w:p>
    <w:p w:rsidR="001902CE" w:rsidRPr="00164F6E" w:rsidRDefault="001902CE">
      <w:pPr>
        <w:pStyle w:val="ConsPlusNormal"/>
        <w:spacing w:before="220"/>
        <w:ind w:firstLine="540"/>
        <w:jc w:val="both"/>
      </w:pPr>
      <w:r w:rsidRPr="00164F6E">
        <w:t>7.4.2</w:t>
      </w:r>
      <w:proofErr w:type="gramStart"/>
      <w:r w:rsidRPr="00164F6E">
        <w:t xml:space="preserve"> Д</w:t>
      </w:r>
      <w:proofErr w:type="gramEnd"/>
      <w:r w:rsidRPr="00164F6E">
        <w:t>ля обеспечения взаимодействия аварийно-спасательных служб, формирований необходимо предусмотреть технические решения по организации двухсторонней ретрансляции радиоканалов наземной и подземной частей объекта.</w:t>
      </w:r>
    </w:p>
    <w:p w:rsidR="001902CE" w:rsidRPr="00164F6E" w:rsidRDefault="001902CE">
      <w:pPr>
        <w:pStyle w:val="ConsPlusNormal"/>
        <w:spacing w:before="220"/>
        <w:ind w:firstLine="540"/>
        <w:jc w:val="both"/>
      </w:pPr>
      <w:r w:rsidRPr="00164F6E">
        <w:t>7.5 Требования к электроснабжению</w:t>
      </w:r>
    </w:p>
    <w:p w:rsidR="001902CE" w:rsidRPr="00164F6E" w:rsidRDefault="001902CE">
      <w:pPr>
        <w:pStyle w:val="ConsPlusNormal"/>
        <w:spacing w:before="220"/>
        <w:ind w:firstLine="540"/>
        <w:jc w:val="both"/>
      </w:pPr>
      <w:r w:rsidRPr="00164F6E">
        <w:t>7.5.1</w:t>
      </w:r>
      <w:proofErr w:type="gramStart"/>
      <w:r w:rsidRPr="00164F6E">
        <w:t xml:space="preserve"> В</w:t>
      </w:r>
      <w:proofErr w:type="gramEnd"/>
      <w:r w:rsidRPr="00164F6E">
        <w:t xml:space="preserve">се </w:t>
      </w:r>
      <w:proofErr w:type="spellStart"/>
      <w:r w:rsidRPr="00164F6E">
        <w:t>электроприемники</w:t>
      </w:r>
      <w:proofErr w:type="spellEnd"/>
      <w:r w:rsidRPr="00164F6E">
        <w:t xml:space="preserve"> СУКС объекта должны быть отнесены к особой группе первой категории в соответствии с классификацией по [1].</w:t>
      </w:r>
    </w:p>
    <w:p w:rsidR="001902CE" w:rsidRPr="00164F6E" w:rsidRDefault="001902CE">
      <w:pPr>
        <w:pStyle w:val="ConsPlusNormal"/>
        <w:spacing w:before="220"/>
        <w:ind w:firstLine="540"/>
        <w:jc w:val="both"/>
      </w:pPr>
      <w:r w:rsidRPr="00164F6E">
        <w:t>7.5.2</w:t>
      </w:r>
      <w:proofErr w:type="gramStart"/>
      <w:r w:rsidRPr="00164F6E">
        <w:t xml:space="preserve"> П</w:t>
      </w:r>
      <w:proofErr w:type="gramEnd"/>
      <w:r w:rsidRPr="00164F6E">
        <w:t>ри прекращении энергоснабжения должна быть предусмотрена возможность функционирования технического оборудования АТС СУКС от источников бесперебойного питания в течение времени эвакуации.</w:t>
      </w:r>
    </w:p>
    <w:p w:rsidR="001902CE" w:rsidRPr="00164F6E" w:rsidRDefault="001902CE">
      <w:pPr>
        <w:pStyle w:val="ConsPlusNormal"/>
        <w:spacing w:before="220"/>
        <w:ind w:firstLine="540"/>
        <w:jc w:val="both"/>
      </w:pPr>
      <w:r w:rsidRPr="00164F6E">
        <w:t>7.6 Требования к коммутатору сетей связи</w:t>
      </w:r>
    </w:p>
    <w:p w:rsidR="001902CE" w:rsidRPr="00164F6E" w:rsidRDefault="001902CE">
      <w:pPr>
        <w:pStyle w:val="ConsPlusNormal"/>
        <w:spacing w:before="220"/>
        <w:ind w:firstLine="540"/>
        <w:jc w:val="both"/>
      </w:pPr>
      <w:r w:rsidRPr="00164F6E">
        <w:t>7.6.1 Коммутатор сетей связи должен обеспечивать:</w:t>
      </w:r>
    </w:p>
    <w:p w:rsidR="001902CE" w:rsidRPr="00164F6E" w:rsidRDefault="001902CE">
      <w:pPr>
        <w:pStyle w:val="ConsPlusNormal"/>
        <w:spacing w:before="220"/>
        <w:ind w:firstLine="540"/>
        <w:jc w:val="both"/>
      </w:pPr>
      <w:r w:rsidRPr="00164F6E">
        <w:t xml:space="preserve">- коммутацию сетей связи аварийно-спасательных служб, формирований, иных служб и формирований, штаба ликвидации ЧС с возможностью телефонной </w:t>
      </w:r>
      <w:proofErr w:type="gramStart"/>
      <w:r w:rsidRPr="00164F6E">
        <w:t>конференц-связи</w:t>
      </w:r>
      <w:proofErr w:type="gramEnd"/>
      <w:r w:rsidRPr="00164F6E">
        <w:t>;</w:t>
      </w:r>
    </w:p>
    <w:p w:rsidR="001902CE" w:rsidRPr="00164F6E" w:rsidRDefault="001902CE">
      <w:pPr>
        <w:pStyle w:val="ConsPlusNormal"/>
        <w:spacing w:before="220"/>
        <w:ind w:firstLine="540"/>
        <w:jc w:val="both"/>
      </w:pPr>
      <w:r w:rsidRPr="00164F6E">
        <w:t>- двухстороннюю ретрансляцию радиоканалов наземной и подземной частей объекта.</w:t>
      </w:r>
    </w:p>
    <w:p w:rsidR="001902CE" w:rsidRPr="00164F6E" w:rsidRDefault="001902CE">
      <w:pPr>
        <w:pStyle w:val="ConsPlusNormal"/>
        <w:spacing w:before="220"/>
        <w:ind w:firstLine="540"/>
        <w:jc w:val="both"/>
      </w:pPr>
      <w:r w:rsidRPr="00164F6E">
        <w:t>7.7 Требования к кабельным трассам</w:t>
      </w:r>
    </w:p>
    <w:p w:rsidR="001902CE" w:rsidRPr="00164F6E" w:rsidRDefault="001902CE">
      <w:pPr>
        <w:pStyle w:val="ConsPlusNormal"/>
        <w:spacing w:before="220"/>
        <w:ind w:firstLine="540"/>
        <w:jc w:val="both"/>
      </w:pPr>
      <w:r w:rsidRPr="00164F6E">
        <w:t>7.7.1 Монтаж кабеля, труб должен быть выполнен в соответствии с требованиями СП 77.13330.</w:t>
      </w:r>
    </w:p>
    <w:p w:rsidR="001902CE" w:rsidRPr="00164F6E" w:rsidRDefault="001902CE">
      <w:pPr>
        <w:pStyle w:val="ConsPlusNormal"/>
        <w:spacing w:before="220"/>
        <w:ind w:firstLine="540"/>
        <w:jc w:val="both"/>
      </w:pPr>
      <w:r w:rsidRPr="00164F6E">
        <w:lastRenderedPageBreak/>
        <w:t xml:space="preserve">7.7.2 Кабели должны быть протянуты целыми длинами (без </w:t>
      </w:r>
      <w:r w:rsidR="00336DEA" w:rsidRPr="00164F6E">
        <w:t>«</w:t>
      </w:r>
      <w:r w:rsidRPr="00164F6E">
        <w:t>разрывов</w:t>
      </w:r>
      <w:r w:rsidR="00336DEA" w:rsidRPr="00164F6E">
        <w:t>»</w:t>
      </w:r>
      <w:r w:rsidRPr="00164F6E">
        <w:t xml:space="preserve">). Необходимые соединения должны быть выполнены с помощью коммутационных плинтов и </w:t>
      </w:r>
      <w:proofErr w:type="spellStart"/>
      <w:r w:rsidRPr="00164F6E">
        <w:t>клеммных</w:t>
      </w:r>
      <w:proofErr w:type="spellEnd"/>
      <w:r w:rsidRPr="00164F6E">
        <w:t xml:space="preserve"> колодок.</w:t>
      </w:r>
    </w:p>
    <w:p w:rsidR="001902CE" w:rsidRPr="00164F6E" w:rsidRDefault="001902CE">
      <w:pPr>
        <w:pStyle w:val="ConsPlusNormal"/>
        <w:spacing w:before="220"/>
        <w:ind w:firstLine="540"/>
        <w:jc w:val="both"/>
      </w:pPr>
      <w:r w:rsidRPr="00164F6E">
        <w:t>7.7.3 Проходы в перекрытиях (между этажами) и входы в помещения выполняют в специальных кабельных проходках с пределом огнестойкости не ниже предела огнестойкости перекрытий и стен помещений.</w:t>
      </w:r>
    </w:p>
    <w:p w:rsidR="001902CE" w:rsidRPr="00164F6E" w:rsidRDefault="001902CE">
      <w:pPr>
        <w:spacing w:after="1"/>
      </w:pPr>
    </w:p>
    <w:p w:rsidR="00336DEA" w:rsidRPr="00164F6E" w:rsidRDefault="00336DEA" w:rsidP="00336DEA">
      <w:pPr>
        <w:pStyle w:val="ConsPlusNormal"/>
        <w:ind w:firstLine="567"/>
        <w:jc w:val="both"/>
        <w:rPr>
          <w:i/>
        </w:rPr>
      </w:pPr>
      <w:r w:rsidRPr="00164F6E">
        <w:rPr>
          <w:i/>
        </w:rPr>
        <w:t xml:space="preserve">Примечание. В официальном тексте документа, видимо, допущена опечатка: стандарт имеет номер ГОСТ 31565, а не ГОСТ </w:t>
      </w:r>
      <w:proofErr w:type="gramStart"/>
      <w:r w:rsidRPr="00164F6E">
        <w:rPr>
          <w:i/>
        </w:rPr>
        <w:t>Р</w:t>
      </w:r>
      <w:proofErr w:type="gramEnd"/>
      <w:r w:rsidRPr="00164F6E">
        <w:rPr>
          <w:i/>
        </w:rPr>
        <w:t xml:space="preserve"> 31565.</w:t>
      </w:r>
    </w:p>
    <w:p w:rsidR="001902CE" w:rsidRPr="00164F6E" w:rsidRDefault="001902CE">
      <w:pPr>
        <w:pStyle w:val="ConsPlusNormal"/>
        <w:spacing w:before="220"/>
        <w:ind w:firstLine="540"/>
        <w:jc w:val="both"/>
      </w:pPr>
      <w:r w:rsidRPr="00164F6E">
        <w:t xml:space="preserve">7.7.4 Кабели СУКС должны быть огнестойкими либо обработаны огнезащитными красками или составами для защиты кабельных проходок от возгорания и распространения огня. Должен быть обеспечен класс пожарной опасности кабелей СУКС не ниже ПО 5 в соответствии с ГОСТ </w:t>
      </w:r>
      <w:proofErr w:type="gramStart"/>
      <w:r w:rsidRPr="00164F6E">
        <w:t>Р</w:t>
      </w:r>
      <w:proofErr w:type="gramEnd"/>
      <w:r w:rsidRPr="00164F6E">
        <w:t xml:space="preserve"> 31565.</w:t>
      </w:r>
    </w:p>
    <w:p w:rsidR="001902CE" w:rsidRPr="00164F6E" w:rsidRDefault="001902CE">
      <w:pPr>
        <w:pStyle w:val="ConsPlusNormal"/>
        <w:jc w:val="both"/>
      </w:pPr>
    </w:p>
    <w:p w:rsidR="001902CE" w:rsidRPr="00164F6E" w:rsidRDefault="001902CE" w:rsidP="00336DEA">
      <w:pPr>
        <w:pStyle w:val="ConsPlusNormal"/>
        <w:jc w:val="center"/>
        <w:outlineLvl w:val="1"/>
        <w:rPr>
          <w:b/>
        </w:rPr>
      </w:pPr>
      <w:r w:rsidRPr="00164F6E">
        <w:rPr>
          <w:b/>
        </w:rPr>
        <w:t>8. Требования к помещениям для размещения основного</w:t>
      </w:r>
      <w:r w:rsidR="00336DEA" w:rsidRPr="00164F6E">
        <w:rPr>
          <w:b/>
        </w:rPr>
        <w:t xml:space="preserve"> </w:t>
      </w:r>
      <w:r w:rsidRPr="00164F6E">
        <w:rPr>
          <w:b/>
        </w:rPr>
        <w:t>оборудования связи и управления в кризисных ситуациях</w:t>
      </w:r>
    </w:p>
    <w:p w:rsidR="001902CE" w:rsidRPr="00164F6E" w:rsidRDefault="001902CE">
      <w:pPr>
        <w:pStyle w:val="ConsPlusNormal"/>
        <w:jc w:val="both"/>
      </w:pPr>
    </w:p>
    <w:p w:rsidR="001902CE" w:rsidRPr="00164F6E" w:rsidRDefault="001902CE">
      <w:pPr>
        <w:pStyle w:val="ConsPlusNormal"/>
        <w:ind w:firstLine="540"/>
        <w:jc w:val="both"/>
      </w:pPr>
      <w:r w:rsidRPr="00164F6E">
        <w:t>8.1 ПТК СУКС следует располагать в отдельном помещении - аппаратной СУКС, площадью не менее 10 м</w:t>
      </w:r>
      <w:proofErr w:type="gramStart"/>
      <w:r w:rsidRPr="00164F6E">
        <w:rPr>
          <w:vertAlign w:val="superscript"/>
        </w:rPr>
        <w:t>2</w:t>
      </w:r>
      <w:proofErr w:type="gramEnd"/>
      <w:r w:rsidRPr="00164F6E">
        <w:t xml:space="preserve"> с тамбуром, площадью до 4 м</w:t>
      </w:r>
      <w:r w:rsidRPr="00164F6E">
        <w:rPr>
          <w:vertAlign w:val="superscript"/>
        </w:rPr>
        <w:t>2</w:t>
      </w:r>
      <w:r w:rsidRPr="00164F6E">
        <w:t>.</w:t>
      </w:r>
    </w:p>
    <w:p w:rsidR="001902CE" w:rsidRPr="00164F6E" w:rsidRDefault="001902CE">
      <w:pPr>
        <w:pStyle w:val="ConsPlusNormal"/>
        <w:spacing w:before="220"/>
        <w:ind w:firstLine="540"/>
        <w:jc w:val="both"/>
      </w:pPr>
      <w:r w:rsidRPr="00164F6E">
        <w:t>8.2 Внешние стены и перекрытия аппаратной СУКС должны иметь 3-й класс защиты в соответствии с приложением 7 к РД 78.36.003.</w:t>
      </w:r>
    </w:p>
    <w:p w:rsidR="001902CE" w:rsidRPr="00164F6E" w:rsidRDefault="001902CE">
      <w:pPr>
        <w:pStyle w:val="ConsPlusNormal"/>
        <w:spacing w:before="220"/>
        <w:ind w:firstLine="540"/>
        <w:jc w:val="both"/>
      </w:pPr>
      <w:r w:rsidRPr="00164F6E">
        <w:t>8.3 Предел огнестойкости дверей аппаратной СУКС должен быть не меньше расчетного времени эвакуации из здания. Двери должны соответствовать 3-му классу защиты в соответствии с приложением 4 к РД 78.36.003.</w:t>
      </w:r>
    </w:p>
    <w:p w:rsidR="001902CE" w:rsidRPr="00164F6E" w:rsidRDefault="001902CE">
      <w:pPr>
        <w:pStyle w:val="ConsPlusNormal"/>
        <w:spacing w:before="220"/>
        <w:ind w:firstLine="540"/>
        <w:jc w:val="both"/>
      </w:pPr>
      <w:r w:rsidRPr="00164F6E">
        <w:t>8.4 Вход в аппаратную СУКС должен быть оборудован металлической дверью, оснащенной замком и средствами контроля вскрытия, подключенными к системе охранной сигнализации.</w:t>
      </w:r>
    </w:p>
    <w:p w:rsidR="001902CE" w:rsidRPr="00164F6E" w:rsidRDefault="001902CE">
      <w:pPr>
        <w:pStyle w:val="ConsPlusNormal"/>
        <w:spacing w:before="220"/>
        <w:ind w:firstLine="540"/>
        <w:jc w:val="both"/>
      </w:pPr>
      <w:r w:rsidRPr="00164F6E">
        <w:t>8.5 Аппаратную СУКС следует размещать в местах, исключающих воздействие сильных электромагнитных полей и излучение промышленной частоты, а также удаленных от силового электрооборудования.</w:t>
      </w:r>
    </w:p>
    <w:p w:rsidR="001902CE" w:rsidRPr="00164F6E" w:rsidRDefault="001902CE">
      <w:pPr>
        <w:pStyle w:val="ConsPlusNormal"/>
        <w:spacing w:before="220"/>
        <w:ind w:firstLine="540"/>
        <w:jc w:val="both"/>
      </w:pPr>
      <w:r w:rsidRPr="00164F6E">
        <w:t>8.6 Помещения аппаратной СУКС должны быть оборудованы:</w:t>
      </w:r>
    </w:p>
    <w:p w:rsidR="001902CE" w:rsidRPr="00164F6E" w:rsidRDefault="001902CE">
      <w:pPr>
        <w:pStyle w:val="ConsPlusNormal"/>
        <w:spacing w:before="220"/>
        <w:ind w:firstLine="540"/>
        <w:jc w:val="both"/>
      </w:pPr>
      <w:r w:rsidRPr="00164F6E">
        <w:t>- автономными средствами пожарной и охранной сигнализации;</w:t>
      </w:r>
    </w:p>
    <w:p w:rsidR="001902CE" w:rsidRPr="00164F6E" w:rsidRDefault="001902CE">
      <w:pPr>
        <w:pStyle w:val="ConsPlusNormal"/>
        <w:spacing w:before="220"/>
        <w:ind w:firstLine="540"/>
        <w:jc w:val="both"/>
      </w:pPr>
      <w:r w:rsidRPr="00164F6E">
        <w:t>- осветительными приборами и выключателями, в том числе аварийным освещением;</w:t>
      </w:r>
    </w:p>
    <w:p w:rsidR="001902CE" w:rsidRPr="00164F6E" w:rsidRDefault="001902CE">
      <w:pPr>
        <w:pStyle w:val="ConsPlusNormal"/>
        <w:spacing w:before="220"/>
        <w:ind w:firstLine="540"/>
        <w:jc w:val="both"/>
      </w:pPr>
      <w:r w:rsidRPr="00164F6E">
        <w:t>- системой вентиляции и кондиционирования;</w:t>
      </w:r>
    </w:p>
    <w:p w:rsidR="001902CE" w:rsidRPr="00164F6E" w:rsidRDefault="001902CE">
      <w:pPr>
        <w:pStyle w:val="ConsPlusNormal"/>
        <w:spacing w:before="220"/>
        <w:ind w:firstLine="540"/>
        <w:jc w:val="both"/>
      </w:pPr>
      <w:r w:rsidRPr="00164F6E">
        <w:t>- системным телефонным аппаратом и телефонным аппаратом, обеспечивающим связь с руководителем объекта, руководителем службы безопасности здания и структурными подразделениями объекта, устанавливаемыми в тамбуре;</w:t>
      </w:r>
    </w:p>
    <w:p w:rsidR="001902CE" w:rsidRPr="00164F6E" w:rsidRDefault="001902CE">
      <w:pPr>
        <w:pStyle w:val="ConsPlusNormal"/>
        <w:spacing w:before="220"/>
        <w:ind w:firstLine="540"/>
        <w:jc w:val="both"/>
      </w:pPr>
      <w:r w:rsidRPr="00164F6E">
        <w:t>- распределительным щитом на 220</w:t>
      </w:r>
      <w:proofErr w:type="gramStart"/>
      <w:r w:rsidRPr="00164F6E">
        <w:t xml:space="preserve"> В</w:t>
      </w:r>
      <w:proofErr w:type="gramEnd"/>
      <w:r w:rsidRPr="00164F6E">
        <w:t xml:space="preserve"> (требуемый суммарный ток потребления - не менее 20 А) с электрическими розетками с заземляющим контактом;</w:t>
      </w:r>
    </w:p>
    <w:p w:rsidR="001902CE" w:rsidRPr="00164F6E" w:rsidRDefault="001902CE">
      <w:pPr>
        <w:pStyle w:val="ConsPlusNormal"/>
        <w:spacing w:before="220"/>
        <w:ind w:firstLine="540"/>
        <w:jc w:val="both"/>
      </w:pPr>
      <w:r w:rsidRPr="00164F6E">
        <w:t>- шиной заземления не более 4 Ом, выполненной в соответствии с [1].</w:t>
      </w:r>
    </w:p>
    <w:p w:rsidR="001902CE" w:rsidRPr="00164F6E" w:rsidRDefault="001902CE">
      <w:pPr>
        <w:pStyle w:val="ConsPlusNormal"/>
        <w:spacing w:before="220"/>
        <w:ind w:firstLine="540"/>
        <w:jc w:val="both"/>
      </w:pPr>
      <w:r w:rsidRPr="00164F6E">
        <w:t>В помещениях в круглосуточном режиме должны быть обеспечены необходимые условия эксплуатации СУКС объекта:</w:t>
      </w:r>
    </w:p>
    <w:p w:rsidR="001902CE" w:rsidRPr="00164F6E" w:rsidRDefault="001902CE">
      <w:pPr>
        <w:pStyle w:val="ConsPlusNormal"/>
        <w:spacing w:before="220"/>
        <w:ind w:firstLine="540"/>
        <w:jc w:val="both"/>
      </w:pPr>
      <w:r w:rsidRPr="00164F6E">
        <w:t>- при температуре +18 °C - +25 °C с рабочей температурой +23 °C;</w:t>
      </w:r>
    </w:p>
    <w:p w:rsidR="001902CE" w:rsidRPr="00164F6E" w:rsidRDefault="001902CE">
      <w:pPr>
        <w:pStyle w:val="ConsPlusNormal"/>
        <w:spacing w:before="220"/>
        <w:ind w:firstLine="540"/>
        <w:jc w:val="both"/>
      </w:pPr>
      <w:r w:rsidRPr="00164F6E">
        <w:lastRenderedPageBreak/>
        <w:t>- относительной влажности 20% ~ 80% с рабочим режимом 40% ~ 60%;</w:t>
      </w:r>
    </w:p>
    <w:p w:rsidR="001902CE" w:rsidRPr="00164F6E" w:rsidRDefault="001902CE">
      <w:pPr>
        <w:pStyle w:val="ConsPlusNormal"/>
        <w:spacing w:before="220"/>
        <w:ind w:firstLine="540"/>
        <w:jc w:val="both"/>
      </w:pPr>
      <w:r w:rsidRPr="00164F6E">
        <w:t>- концентрации пыли не более 0,4 г/м</w:t>
      </w:r>
      <w:r w:rsidRPr="00164F6E">
        <w:rPr>
          <w:vertAlign w:val="superscript"/>
        </w:rPr>
        <w:t>3</w:t>
      </w:r>
      <w:r w:rsidRPr="00164F6E">
        <w:t>, с рабочим режимом 0,1 г/м</w:t>
      </w:r>
      <w:r w:rsidRPr="00164F6E">
        <w:rPr>
          <w:vertAlign w:val="superscript"/>
        </w:rPr>
        <w:t>3</w:t>
      </w:r>
      <w:r w:rsidRPr="00164F6E">
        <w:t>.</w:t>
      </w:r>
    </w:p>
    <w:p w:rsidR="001902CE" w:rsidRPr="00164F6E" w:rsidRDefault="001902CE">
      <w:pPr>
        <w:pStyle w:val="ConsPlusNormal"/>
        <w:spacing w:before="220"/>
        <w:ind w:firstLine="540"/>
        <w:jc w:val="both"/>
      </w:pPr>
      <w:r w:rsidRPr="00164F6E">
        <w:t>8.7</w:t>
      </w:r>
      <w:proofErr w:type="gramStart"/>
      <w:r w:rsidRPr="00164F6E">
        <w:t xml:space="preserve"> Д</w:t>
      </w:r>
      <w:proofErr w:type="gramEnd"/>
      <w:r w:rsidRPr="00164F6E">
        <w:t>ля размещения в аппаратной СУКС оборудования необходимо использовать монтажные шкафы.</w:t>
      </w:r>
    </w:p>
    <w:p w:rsidR="001902CE" w:rsidRPr="00164F6E" w:rsidRDefault="001902CE">
      <w:pPr>
        <w:pStyle w:val="ConsPlusNormal"/>
        <w:spacing w:before="220"/>
        <w:ind w:firstLine="540"/>
        <w:jc w:val="both"/>
      </w:pPr>
      <w:r w:rsidRPr="00164F6E">
        <w:t>8.8 Монтажные шкафы должны быть укомплектованы заземляющими устройствами, позволяющими соединить клеммы заземления аппаратуры со стойкой.</w:t>
      </w:r>
    </w:p>
    <w:p w:rsidR="001902CE" w:rsidRPr="00164F6E" w:rsidRDefault="001902CE">
      <w:pPr>
        <w:pStyle w:val="ConsPlusNormal"/>
        <w:jc w:val="both"/>
      </w:pPr>
    </w:p>
    <w:p w:rsidR="001902CE" w:rsidRPr="00164F6E" w:rsidRDefault="001902CE">
      <w:pPr>
        <w:pStyle w:val="ConsPlusNormal"/>
        <w:jc w:val="center"/>
        <w:outlineLvl w:val="1"/>
        <w:rPr>
          <w:b/>
        </w:rPr>
      </w:pPr>
      <w:r w:rsidRPr="00164F6E">
        <w:rPr>
          <w:b/>
        </w:rPr>
        <w:t>9. Требования надежности</w:t>
      </w:r>
    </w:p>
    <w:p w:rsidR="001902CE" w:rsidRPr="00164F6E" w:rsidRDefault="001902CE">
      <w:pPr>
        <w:pStyle w:val="ConsPlusNormal"/>
        <w:jc w:val="both"/>
      </w:pPr>
    </w:p>
    <w:p w:rsidR="00336DEA" w:rsidRPr="00164F6E" w:rsidRDefault="00336DEA" w:rsidP="00336DEA">
      <w:pPr>
        <w:pStyle w:val="ConsPlusNormal"/>
        <w:ind w:firstLine="567"/>
        <w:jc w:val="both"/>
        <w:rPr>
          <w:i/>
        </w:rPr>
      </w:pPr>
      <w:r w:rsidRPr="00164F6E">
        <w:rPr>
          <w:i/>
        </w:rPr>
        <w:t xml:space="preserve">Примечание. В официальном тексте документа, видимо, допущена опечатка: стандарт имеет номер ГОСТ </w:t>
      </w:r>
      <w:proofErr w:type="gramStart"/>
      <w:r w:rsidRPr="00164F6E">
        <w:rPr>
          <w:i/>
        </w:rPr>
        <w:t>Р</w:t>
      </w:r>
      <w:proofErr w:type="gramEnd"/>
      <w:r w:rsidRPr="00164F6E">
        <w:rPr>
          <w:i/>
        </w:rPr>
        <w:t xml:space="preserve"> 22.1.12, а не ГОСТ 22.1.12.</w:t>
      </w:r>
    </w:p>
    <w:p w:rsidR="001902CE" w:rsidRPr="00164F6E" w:rsidRDefault="001902CE">
      <w:pPr>
        <w:pStyle w:val="ConsPlusNormal"/>
        <w:spacing w:before="220"/>
        <w:ind w:firstLine="540"/>
        <w:jc w:val="both"/>
      </w:pPr>
      <w:r w:rsidRPr="00164F6E">
        <w:t>Требования надежности СУКС определяют в соответствии с ГОСТ 22.1.12.</w:t>
      </w:r>
    </w:p>
    <w:p w:rsidR="001902CE" w:rsidRPr="00164F6E" w:rsidRDefault="001902CE">
      <w:pPr>
        <w:pStyle w:val="ConsPlusNormal"/>
        <w:jc w:val="both"/>
      </w:pPr>
    </w:p>
    <w:p w:rsidR="001902CE" w:rsidRPr="00164F6E" w:rsidRDefault="001902CE">
      <w:pPr>
        <w:pStyle w:val="ConsPlusNormal"/>
        <w:jc w:val="center"/>
        <w:outlineLvl w:val="1"/>
        <w:rPr>
          <w:b/>
        </w:rPr>
      </w:pPr>
      <w:r w:rsidRPr="00164F6E">
        <w:rPr>
          <w:b/>
        </w:rPr>
        <w:t>10. Требования безопасности</w:t>
      </w:r>
    </w:p>
    <w:p w:rsidR="001902CE" w:rsidRPr="00164F6E" w:rsidRDefault="001902CE">
      <w:pPr>
        <w:pStyle w:val="ConsPlusNormal"/>
        <w:jc w:val="both"/>
      </w:pPr>
    </w:p>
    <w:p w:rsidR="001902CE" w:rsidRPr="00164F6E" w:rsidRDefault="001902CE">
      <w:pPr>
        <w:pStyle w:val="ConsPlusNormal"/>
        <w:ind w:firstLine="540"/>
        <w:jc w:val="both"/>
      </w:pPr>
      <w:r w:rsidRPr="00164F6E">
        <w:t>Технические средства должны обеспечивать защиту персонала от поражения электрическим током в соответствии с требованиями ГОСТ 12.1.030 и СП 49.13330.</w:t>
      </w:r>
    </w:p>
    <w:p w:rsidR="001902CE" w:rsidRPr="00164F6E" w:rsidRDefault="001902CE">
      <w:pPr>
        <w:pStyle w:val="ConsPlusNormal"/>
        <w:jc w:val="both"/>
      </w:pPr>
    </w:p>
    <w:p w:rsidR="001902CE" w:rsidRPr="00164F6E" w:rsidRDefault="001902CE">
      <w:pPr>
        <w:pStyle w:val="ConsPlusNormal"/>
        <w:jc w:val="center"/>
        <w:outlineLvl w:val="1"/>
        <w:rPr>
          <w:b/>
        </w:rPr>
      </w:pPr>
      <w:r w:rsidRPr="00164F6E">
        <w:rPr>
          <w:b/>
        </w:rPr>
        <w:t>11. Требования к защите от влияния внешнего воздействия</w:t>
      </w:r>
    </w:p>
    <w:p w:rsidR="001902CE" w:rsidRPr="00164F6E" w:rsidRDefault="001902CE">
      <w:pPr>
        <w:pStyle w:val="ConsPlusNormal"/>
        <w:jc w:val="both"/>
      </w:pPr>
    </w:p>
    <w:p w:rsidR="001902CE" w:rsidRPr="00164F6E" w:rsidRDefault="001902CE">
      <w:pPr>
        <w:pStyle w:val="ConsPlusNormal"/>
        <w:ind w:firstLine="540"/>
        <w:jc w:val="both"/>
      </w:pPr>
      <w:r w:rsidRPr="00164F6E">
        <w:t>11.1 Оборудование СУКС, установленное в аппаратной, должно быть размещено в металлических шкафах, обеспечивающих класс защиты не менее IP54 согласно ГОСТ 14254.</w:t>
      </w:r>
    </w:p>
    <w:p w:rsidR="001902CE" w:rsidRPr="00164F6E" w:rsidRDefault="001902CE">
      <w:pPr>
        <w:pStyle w:val="ConsPlusNormal"/>
        <w:spacing w:before="220"/>
        <w:ind w:firstLine="540"/>
        <w:jc w:val="both"/>
      </w:pPr>
      <w:r w:rsidRPr="00164F6E">
        <w:t>11.2 Кабельные сети должны иметь защиту от помех.</w:t>
      </w:r>
    </w:p>
    <w:p w:rsidR="001902CE" w:rsidRPr="00164F6E" w:rsidRDefault="001902CE">
      <w:pPr>
        <w:pStyle w:val="ConsPlusNormal"/>
        <w:spacing w:before="220"/>
        <w:ind w:firstLine="540"/>
        <w:jc w:val="both"/>
      </w:pPr>
      <w:r w:rsidRPr="00164F6E">
        <w:t>11.3 Технические средства СУКС должны быть работоспособными при атмосферных воздействиях, соответствующих техническим условиям на используемые технические средства.</w:t>
      </w:r>
    </w:p>
    <w:p w:rsidR="001902CE" w:rsidRPr="00164F6E" w:rsidRDefault="001902CE">
      <w:pPr>
        <w:pStyle w:val="ConsPlusNormal"/>
        <w:jc w:val="both"/>
      </w:pPr>
    </w:p>
    <w:p w:rsidR="001902CE" w:rsidRPr="00164F6E" w:rsidRDefault="001902CE">
      <w:pPr>
        <w:pStyle w:val="ConsPlusNormal"/>
        <w:jc w:val="center"/>
        <w:outlineLvl w:val="1"/>
        <w:rPr>
          <w:b/>
        </w:rPr>
      </w:pPr>
      <w:r w:rsidRPr="00164F6E">
        <w:rPr>
          <w:b/>
        </w:rPr>
        <w:t>12. Требования к применению системы при эксплуатации</w:t>
      </w:r>
    </w:p>
    <w:p w:rsidR="001902CE" w:rsidRPr="00164F6E" w:rsidRDefault="001902CE">
      <w:pPr>
        <w:pStyle w:val="ConsPlusNormal"/>
        <w:jc w:val="both"/>
      </w:pPr>
    </w:p>
    <w:p w:rsidR="001902CE" w:rsidRPr="00164F6E" w:rsidRDefault="001902CE">
      <w:pPr>
        <w:pStyle w:val="ConsPlusNormal"/>
        <w:ind w:firstLine="540"/>
        <w:jc w:val="both"/>
      </w:pPr>
      <w:r w:rsidRPr="00164F6E">
        <w:t xml:space="preserve">12.1 СУКС должна обеспечивать автономную проводную телефонную связь, радиосвязь аварийно-спасательных служб, формирований, иных служб и формирований при выполнении аварийно-спасательных </w:t>
      </w:r>
      <w:proofErr w:type="gramStart"/>
      <w:r w:rsidRPr="00164F6E">
        <w:t>работ</w:t>
      </w:r>
      <w:proofErr w:type="gramEnd"/>
      <w:r w:rsidRPr="00164F6E">
        <w:t xml:space="preserve"> как в помещениях, так и вне помещений объекта, со штабом по ликвидации ЧС, с органом повседневного управления РСЧС, к которому подключен СМИС объекта, ДДС объекта и ответственными должностными лицами объекта.</w:t>
      </w:r>
    </w:p>
    <w:p w:rsidR="001902CE" w:rsidRPr="00164F6E" w:rsidRDefault="001902CE">
      <w:pPr>
        <w:pStyle w:val="ConsPlusNormal"/>
        <w:spacing w:before="220"/>
        <w:ind w:firstLine="540"/>
        <w:jc w:val="both"/>
      </w:pPr>
      <w:r w:rsidRPr="00164F6E">
        <w:t>12.2 Оборудование СУКС должно работать в следующих режимах:</w:t>
      </w:r>
    </w:p>
    <w:p w:rsidR="001902CE" w:rsidRPr="00164F6E" w:rsidRDefault="001902CE">
      <w:pPr>
        <w:pStyle w:val="ConsPlusNormal"/>
        <w:spacing w:before="220"/>
        <w:ind w:firstLine="540"/>
        <w:jc w:val="both"/>
      </w:pPr>
      <w:r w:rsidRPr="00164F6E">
        <w:t xml:space="preserve">- </w:t>
      </w:r>
      <w:proofErr w:type="gramStart"/>
      <w:r w:rsidRPr="00164F6E">
        <w:t>нормальный</w:t>
      </w:r>
      <w:proofErr w:type="gramEnd"/>
      <w:r w:rsidRPr="00164F6E">
        <w:t>, в котором обеспечивается выполнение всех функций, включая проведение обслуживания;</w:t>
      </w:r>
    </w:p>
    <w:p w:rsidR="001902CE" w:rsidRPr="00164F6E" w:rsidRDefault="001902CE">
      <w:pPr>
        <w:pStyle w:val="ConsPlusNormal"/>
        <w:spacing w:before="220"/>
        <w:ind w:firstLine="540"/>
        <w:jc w:val="both"/>
      </w:pPr>
      <w:proofErr w:type="gramStart"/>
      <w:r w:rsidRPr="00164F6E">
        <w:t>- аварийный, в котором обеспечивается восстановление функционирования в результате сбоя или отказа, а также ремонт, реконфигурацию и пополнение новыми компонентами.</w:t>
      </w:r>
      <w:proofErr w:type="gramEnd"/>
    </w:p>
    <w:p w:rsidR="001902CE" w:rsidRPr="00164F6E" w:rsidRDefault="001902CE">
      <w:pPr>
        <w:pStyle w:val="ConsPlusNormal"/>
        <w:spacing w:before="220"/>
        <w:ind w:firstLine="540"/>
        <w:jc w:val="both"/>
      </w:pPr>
      <w:r w:rsidRPr="00164F6E">
        <w:t>12.3</w:t>
      </w:r>
      <w:proofErr w:type="gramStart"/>
      <w:r w:rsidRPr="00164F6E">
        <w:t xml:space="preserve"> Д</w:t>
      </w:r>
      <w:proofErr w:type="gramEnd"/>
      <w:r w:rsidRPr="00164F6E">
        <w:t>ля обеспечения функционирования СУКС в соответствии с назначением в ходе ее эксплуатации должны производить:</w:t>
      </w:r>
    </w:p>
    <w:p w:rsidR="001902CE" w:rsidRPr="00164F6E" w:rsidRDefault="001902CE">
      <w:pPr>
        <w:pStyle w:val="ConsPlusNormal"/>
        <w:spacing w:before="220"/>
        <w:ind w:firstLine="540"/>
        <w:jc w:val="both"/>
      </w:pPr>
      <w:r w:rsidRPr="00164F6E">
        <w:t>- контроль технического состояния;</w:t>
      </w:r>
    </w:p>
    <w:p w:rsidR="001902CE" w:rsidRPr="00164F6E" w:rsidRDefault="001902CE">
      <w:pPr>
        <w:pStyle w:val="ConsPlusNormal"/>
        <w:spacing w:before="220"/>
        <w:ind w:firstLine="540"/>
        <w:jc w:val="both"/>
      </w:pPr>
      <w:r w:rsidRPr="00164F6E">
        <w:t>- периодическое техническое обслуживание;</w:t>
      </w:r>
    </w:p>
    <w:p w:rsidR="001902CE" w:rsidRPr="00164F6E" w:rsidRDefault="001902CE">
      <w:pPr>
        <w:pStyle w:val="ConsPlusNormal"/>
        <w:spacing w:before="220"/>
        <w:ind w:firstLine="540"/>
        <w:jc w:val="both"/>
      </w:pPr>
      <w:r w:rsidRPr="00164F6E">
        <w:t>- ремонтные работы;</w:t>
      </w:r>
    </w:p>
    <w:p w:rsidR="001902CE" w:rsidRPr="00164F6E" w:rsidRDefault="001902CE">
      <w:pPr>
        <w:pStyle w:val="ConsPlusNormal"/>
        <w:spacing w:before="220"/>
        <w:ind w:firstLine="540"/>
        <w:jc w:val="both"/>
      </w:pPr>
      <w:r w:rsidRPr="00164F6E">
        <w:lastRenderedPageBreak/>
        <w:t>- учения, тренировки с участием аварийно-спасательных служб, формирований, иных служб и формирований.</w:t>
      </w:r>
    </w:p>
    <w:p w:rsidR="001902CE" w:rsidRPr="00164F6E" w:rsidRDefault="001902CE">
      <w:pPr>
        <w:pStyle w:val="ConsPlusNormal"/>
        <w:spacing w:before="220"/>
        <w:ind w:firstLine="540"/>
        <w:jc w:val="both"/>
      </w:pPr>
      <w:r w:rsidRPr="00164F6E">
        <w:t>12.4 Перечень эксплуатационной документации СУКС должен включать:</w:t>
      </w:r>
    </w:p>
    <w:p w:rsidR="001902CE" w:rsidRPr="00164F6E" w:rsidRDefault="001902CE">
      <w:pPr>
        <w:pStyle w:val="ConsPlusNormal"/>
        <w:spacing w:before="220"/>
        <w:ind w:firstLine="540"/>
        <w:jc w:val="both"/>
      </w:pPr>
      <w:r w:rsidRPr="00164F6E">
        <w:t>- ведомость эксплуатационной документации;</w:t>
      </w:r>
    </w:p>
    <w:p w:rsidR="001902CE" w:rsidRPr="00164F6E" w:rsidRDefault="001902CE">
      <w:pPr>
        <w:pStyle w:val="ConsPlusNormal"/>
        <w:spacing w:before="220"/>
        <w:ind w:firstLine="540"/>
        <w:jc w:val="both"/>
      </w:pPr>
      <w:r w:rsidRPr="00164F6E">
        <w:t>- руководство по эксплуатации;</w:t>
      </w:r>
    </w:p>
    <w:p w:rsidR="001902CE" w:rsidRPr="00164F6E" w:rsidRDefault="001902CE">
      <w:pPr>
        <w:pStyle w:val="ConsPlusNormal"/>
        <w:spacing w:before="220"/>
        <w:ind w:firstLine="540"/>
        <w:jc w:val="both"/>
      </w:pPr>
      <w:r w:rsidRPr="00164F6E">
        <w:t>- руководство пользователя;</w:t>
      </w:r>
    </w:p>
    <w:p w:rsidR="001902CE" w:rsidRPr="00164F6E" w:rsidRDefault="001902CE">
      <w:pPr>
        <w:pStyle w:val="ConsPlusNormal"/>
        <w:spacing w:before="220"/>
        <w:ind w:firstLine="540"/>
        <w:jc w:val="both"/>
      </w:pPr>
      <w:r w:rsidRPr="00164F6E">
        <w:t>- регламент обеспечения функционирования аварийно-спасательных служб и формирований, иных служб и формирований с использованием средств СУКС объекта;</w:t>
      </w:r>
    </w:p>
    <w:p w:rsidR="001902CE" w:rsidRPr="00164F6E" w:rsidRDefault="001902CE">
      <w:pPr>
        <w:pStyle w:val="ConsPlusNormal"/>
        <w:spacing w:before="220"/>
        <w:ind w:firstLine="540"/>
        <w:jc w:val="both"/>
      </w:pPr>
      <w:r w:rsidRPr="00164F6E">
        <w:t>- ведомость ЗИП;</w:t>
      </w:r>
    </w:p>
    <w:p w:rsidR="001902CE" w:rsidRPr="00164F6E" w:rsidRDefault="001902CE">
      <w:pPr>
        <w:pStyle w:val="ConsPlusNormal"/>
        <w:spacing w:before="220"/>
        <w:ind w:firstLine="540"/>
        <w:jc w:val="both"/>
      </w:pPr>
      <w:r w:rsidRPr="00164F6E">
        <w:t>- формуляр.</w:t>
      </w:r>
    </w:p>
    <w:p w:rsidR="001902CE" w:rsidRPr="00164F6E" w:rsidRDefault="001902CE">
      <w:pPr>
        <w:pStyle w:val="ConsPlusNormal"/>
        <w:spacing w:before="220"/>
        <w:ind w:firstLine="540"/>
        <w:jc w:val="both"/>
        <w:rPr>
          <w:i/>
        </w:rPr>
      </w:pPr>
      <w:r w:rsidRPr="00164F6E">
        <w:rPr>
          <w:i/>
        </w:rPr>
        <w:t>Примечание</w:t>
      </w:r>
      <w:r w:rsidR="00336DEA" w:rsidRPr="00164F6E">
        <w:rPr>
          <w:i/>
        </w:rPr>
        <w:t>.</w:t>
      </w:r>
      <w:r w:rsidRPr="00164F6E">
        <w:rPr>
          <w:i/>
        </w:rPr>
        <w:t xml:space="preserve"> Допускается объединение нескольких эксплуатационных документов в один.</w:t>
      </w:r>
    </w:p>
    <w:p w:rsidR="00336DEA" w:rsidRPr="00164F6E" w:rsidRDefault="00336DEA">
      <w:pPr>
        <w:rPr>
          <w:rFonts w:ascii="Calibri" w:eastAsia="Times New Roman" w:hAnsi="Calibri" w:cs="Calibri"/>
          <w:szCs w:val="20"/>
          <w:lang w:eastAsia="ru-RU"/>
        </w:rPr>
      </w:pPr>
      <w:r w:rsidRPr="00164F6E">
        <w:br w:type="page"/>
      </w:r>
    </w:p>
    <w:p w:rsidR="001902CE" w:rsidRPr="00164F6E" w:rsidRDefault="001902CE" w:rsidP="00164F6E">
      <w:pPr>
        <w:pStyle w:val="ConsPlusNormal"/>
        <w:jc w:val="right"/>
        <w:outlineLvl w:val="0"/>
      </w:pPr>
      <w:r w:rsidRPr="00164F6E">
        <w:lastRenderedPageBreak/>
        <w:t>Приложение</w:t>
      </w:r>
      <w:proofErr w:type="gramStart"/>
      <w:r w:rsidRPr="00164F6E">
        <w:t xml:space="preserve"> А</w:t>
      </w:r>
      <w:proofErr w:type="gramEnd"/>
      <w:r w:rsidR="00164F6E">
        <w:br/>
      </w:r>
      <w:r w:rsidRPr="00164F6E">
        <w:t>(справочное)</w:t>
      </w:r>
    </w:p>
    <w:p w:rsidR="001902CE" w:rsidRPr="00164F6E" w:rsidRDefault="001902CE">
      <w:pPr>
        <w:pStyle w:val="ConsPlusNormal"/>
        <w:jc w:val="both"/>
      </w:pPr>
    </w:p>
    <w:p w:rsidR="001902CE" w:rsidRPr="00164F6E" w:rsidRDefault="001902CE">
      <w:pPr>
        <w:pStyle w:val="ConsPlusNormal"/>
        <w:jc w:val="center"/>
      </w:pPr>
      <w:bookmarkStart w:id="1" w:name="P285"/>
      <w:bookmarkEnd w:id="1"/>
      <w:r w:rsidRPr="00164F6E">
        <w:t>РЕКОМЕНДУЕМАЯ ФОРМА ТЕХНИЧЕСКИХ УСЛОВИЙ ДЛЯ СОЗДАНИЯ</w:t>
      </w:r>
    </w:p>
    <w:p w:rsidR="001902CE" w:rsidRPr="00164F6E" w:rsidRDefault="001902CE">
      <w:pPr>
        <w:pStyle w:val="ConsPlusNormal"/>
        <w:jc w:val="center"/>
      </w:pPr>
      <w:r w:rsidRPr="00164F6E">
        <w:t>И ЭКСПЛУАТАЦИИ СИСТЕМЫ СВЯЗИ И УПРАВЛЕНИЯ</w:t>
      </w:r>
    </w:p>
    <w:p w:rsidR="001902CE" w:rsidRPr="00164F6E" w:rsidRDefault="001902CE">
      <w:pPr>
        <w:pStyle w:val="ConsPlusNormal"/>
        <w:jc w:val="center"/>
      </w:pPr>
      <w:r w:rsidRPr="00164F6E">
        <w:t>В КРИЗИСНЫХ СИТУАЦИЯХ ОБЪЕКТА</w:t>
      </w:r>
    </w:p>
    <w:p w:rsidR="001902CE" w:rsidRPr="00164F6E" w:rsidRDefault="001902CE">
      <w:pPr>
        <w:pStyle w:val="ConsPlusNormal"/>
        <w:jc w:val="both"/>
      </w:pPr>
    </w:p>
    <w:p w:rsidR="001902CE" w:rsidRPr="00164F6E" w:rsidRDefault="001902CE">
      <w:pPr>
        <w:pStyle w:val="ConsPlusNonformat"/>
        <w:jc w:val="both"/>
      </w:pPr>
      <w:r w:rsidRPr="00164F6E">
        <w:t xml:space="preserve">                                                           УТВЕРЖДАЮ</w:t>
      </w:r>
    </w:p>
    <w:p w:rsidR="001902CE" w:rsidRPr="00164F6E" w:rsidRDefault="001902CE">
      <w:pPr>
        <w:pStyle w:val="ConsPlusNonformat"/>
        <w:jc w:val="both"/>
      </w:pPr>
      <w:r w:rsidRPr="00164F6E">
        <w:t xml:space="preserve">                                                    Начальник ГУ МЧС России</w:t>
      </w:r>
    </w:p>
    <w:p w:rsidR="001902CE" w:rsidRPr="00164F6E" w:rsidRDefault="001902CE">
      <w:pPr>
        <w:pStyle w:val="ConsPlusNonformat"/>
        <w:jc w:val="both"/>
      </w:pPr>
    </w:p>
    <w:p w:rsidR="001902CE" w:rsidRPr="00164F6E" w:rsidRDefault="001902CE">
      <w:pPr>
        <w:pStyle w:val="ConsPlusNonformat"/>
        <w:jc w:val="both"/>
      </w:pPr>
      <w:r w:rsidRPr="00164F6E">
        <w:t xml:space="preserve">                                           по _____________________________</w:t>
      </w:r>
    </w:p>
    <w:p w:rsidR="001902CE" w:rsidRPr="00164F6E" w:rsidRDefault="001902CE">
      <w:pPr>
        <w:pStyle w:val="ConsPlusNonformat"/>
        <w:jc w:val="both"/>
      </w:pPr>
      <w:r w:rsidRPr="00164F6E">
        <w:t xml:space="preserve">                                                (наименование субъекта)</w:t>
      </w:r>
    </w:p>
    <w:p w:rsidR="001902CE" w:rsidRPr="00164F6E" w:rsidRDefault="001902CE">
      <w:pPr>
        <w:pStyle w:val="ConsPlusNonformat"/>
        <w:jc w:val="both"/>
      </w:pPr>
      <w:r w:rsidRPr="00164F6E">
        <w:t xml:space="preserve">                                           ____________________________ ФИО</w:t>
      </w:r>
    </w:p>
    <w:p w:rsidR="001902CE" w:rsidRPr="00164F6E" w:rsidRDefault="001902CE">
      <w:pPr>
        <w:pStyle w:val="ConsPlusNonformat"/>
        <w:jc w:val="both"/>
      </w:pPr>
      <w:r w:rsidRPr="00164F6E">
        <w:t xml:space="preserve">                                                         М.П.</w:t>
      </w:r>
    </w:p>
    <w:p w:rsidR="001902CE" w:rsidRPr="00164F6E" w:rsidRDefault="001902CE">
      <w:pPr>
        <w:pStyle w:val="ConsPlusNonformat"/>
        <w:jc w:val="both"/>
      </w:pPr>
    </w:p>
    <w:p w:rsidR="001902CE" w:rsidRPr="00164F6E" w:rsidRDefault="001902CE">
      <w:pPr>
        <w:pStyle w:val="ConsPlusNonformat"/>
        <w:jc w:val="both"/>
      </w:pPr>
      <w:r w:rsidRPr="00164F6E">
        <w:t xml:space="preserve">                                           </w:t>
      </w:r>
      <w:r w:rsidR="00336DEA" w:rsidRPr="00164F6E">
        <w:t>«</w:t>
      </w:r>
      <w:r w:rsidRPr="00164F6E">
        <w:t>___</w:t>
      </w:r>
      <w:r w:rsidR="00336DEA" w:rsidRPr="00164F6E">
        <w:t>»</w:t>
      </w:r>
      <w:r w:rsidRPr="00164F6E">
        <w:t xml:space="preserve"> __________________ 20__ г.</w:t>
      </w:r>
    </w:p>
    <w:p w:rsidR="001902CE" w:rsidRPr="00164F6E" w:rsidRDefault="001902CE">
      <w:pPr>
        <w:pStyle w:val="ConsPlusNonformat"/>
        <w:jc w:val="both"/>
      </w:pPr>
    </w:p>
    <w:p w:rsidR="001902CE" w:rsidRPr="00164F6E" w:rsidRDefault="001902CE">
      <w:pPr>
        <w:pStyle w:val="ConsPlusNonformat"/>
        <w:jc w:val="both"/>
      </w:pPr>
    </w:p>
    <w:p w:rsidR="001902CE" w:rsidRPr="00164F6E" w:rsidRDefault="001902CE">
      <w:pPr>
        <w:pStyle w:val="ConsPlusNonformat"/>
        <w:jc w:val="both"/>
      </w:pPr>
      <w:r w:rsidRPr="00164F6E">
        <w:t xml:space="preserve">                            Технические условия</w:t>
      </w:r>
    </w:p>
    <w:p w:rsidR="001902CE" w:rsidRPr="00164F6E" w:rsidRDefault="001902CE">
      <w:pPr>
        <w:pStyle w:val="ConsPlusNonformat"/>
        <w:jc w:val="both"/>
      </w:pPr>
      <w:r w:rsidRPr="00164F6E">
        <w:t xml:space="preserve">           на создание и эксплуатацию системы связи и управления</w:t>
      </w:r>
    </w:p>
    <w:p w:rsidR="001902CE" w:rsidRPr="00164F6E" w:rsidRDefault="001902CE">
      <w:pPr>
        <w:pStyle w:val="ConsPlusNonformat"/>
        <w:jc w:val="both"/>
      </w:pPr>
      <w:r w:rsidRPr="00164F6E">
        <w:t xml:space="preserve">        в кризисных ситуациях объекта _____________________________</w:t>
      </w:r>
    </w:p>
    <w:p w:rsidR="001902CE" w:rsidRPr="00164F6E" w:rsidRDefault="001902CE">
      <w:pPr>
        <w:pStyle w:val="ConsPlusNonformat"/>
        <w:jc w:val="both"/>
      </w:pPr>
      <w:r w:rsidRPr="00164F6E">
        <w:t xml:space="preserve">                                       полное наименование объекта</w:t>
      </w:r>
    </w:p>
    <w:p w:rsidR="001902CE" w:rsidRPr="00164F6E" w:rsidRDefault="001902CE">
      <w:pPr>
        <w:pStyle w:val="ConsPlusNonformat"/>
        <w:jc w:val="both"/>
      </w:pPr>
    </w:p>
    <w:p w:rsidR="001902CE" w:rsidRPr="00164F6E" w:rsidRDefault="001902CE">
      <w:pPr>
        <w:pStyle w:val="ConsPlusNonformat"/>
        <w:jc w:val="both"/>
      </w:pPr>
      <w:r w:rsidRPr="00164F6E">
        <w:t xml:space="preserve">                               на __ листах</w:t>
      </w:r>
    </w:p>
    <w:p w:rsidR="001902CE" w:rsidRPr="00164F6E" w:rsidRDefault="001902CE">
      <w:pPr>
        <w:pStyle w:val="ConsPlusNonformat"/>
        <w:jc w:val="both"/>
      </w:pPr>
    </w:p>
    <w:p w:rsidR="001902CE" w:rsidRPr="00164F6E" w:rsidRDefault="001902CE">
      <w:pPr>
        <w:pStyle w:val="ConsPlusNonformat"/>
        <w:jc w:val="both"/>
      </w:pPr>
      <w:r w:rsidRPr="00164F6E">
        <w:t xml:space="preserve">                  Действуют с </w:t>
      </w:r>
      <w:r w:rsidR="00336DEA" w:rsidRPr="00164F6E">
        <w:t>«</w:t>
      </w:r>
      <w:r w:rsidRPr="00164F6E">
        <w:t>___</w:t>
      </w:r>
      <w:r w:rsidR="00336DEA" w:rsidRPr="00164F6E">
        <w:t>»</w:t>
      </w:r>
      <w:r w:rsidRPr="00164F6E">
        <w:t xml:space="preserve"> ____________ 20___ г.</w:t>
      </w:r>
    </w:p>
    <w:p w:rsidR="001902CE" w:rsidRPr="00164F6E" w:rsidRDefault="001902CE">
      <w:pPr>
        <w:pStyle w:val="ConsPlusNonformat"/>
        <w:jc w:val="both"/>
      </w:pPr>
    </w:p>
    <w:p w:rsidR="001902CE" w:rsidRPr="00164F6E" w:rsidRDefault="001902CE">
      <w:pPr>
        <w:pStyle w:val="ConsPlusNonformat"/>
        <w:jc w:val="both"/>
      </w:pPr>
    </w:p>
    <w:p w:rsidR="001902CE" w:rsidRPr="00164F6E" w:rsidRDefault="001902CE">
      <w:pPr>
        <w:pStyle w:val="ConsPlusNonformat"/>
        <w:jc w:val="both"/>
      </w:pPr>
    </w:p>
    <w:p w:rsidR="001902CE" w:rsidRPr="00164F6E" w:rsidRDefault="001902CE">
      <w:pPr>
        <w:pStyle w:val="ConsPlusNonformat"/>
        <w:jc w:val="both"/>
      </w:pPr>
    </w:p>
    <w:p w:rsidR="001902CE" w:rsidRPr="00164F6E" w:rsidRDefault="001902CE">
      <w:pPr>
        <w:pStyle w:val="ConsPlusNonformat"/>
        <w:jc w:val="both"/>
      </w:pPr>
    </w:p>
    <w:p w:rsidR="001902CE" w:rsidRPr="00164F6E" w:rsidRDefault="001902CE">
      <w:pPr>
        <w:pStyle w:val="ConsPlusNonformat"/>
        <w:jc w:val="both"/>
      </w:pPr>
      <w:r w:rsidRPr="00164F6E">
        <w:t xml:space="preserve">                                   20__</w:t>
      </w:r>
    </w:p>
    <w:p w:rsidR="001902CE" w:rsidRPr="00164F6E" w:rsidRDefault="001902CE">
      <w:pPr>
        <w:pStyle w:val="ConsPlusNonformat"/>
        <w:jc w:val="both"/>
      </w:pPr>
    </w:p>
    <w:p w:rsidR="001902CE" w:rsidRPr="00164F6E" w:rsidRDefault="001902CE">
      <w:pPr>
        <w:pStyle w:val="ConsPlusNonformat"/>
        <w:jc w:val="both"/>
      </w:pPr>
      <w:r w:rsidRPr="00164F6E">
        <w:t xml:space="preserve">    Настоящие  технические  условия  предназначены для учета при создании и</w:t>
      </w:r>
    </w:p>
    <w:p w:rsidR="001902CE" w:rsidRPr="00164F6E" w:rsidRDefault="001902CE">
      <w:pPr>
        <w:pStyle w:val="ConsPlusNonformat"/>
        <w:jc w:val="both"/>
      </w:pPr>
      <w:r w:rsidRPr="00164F6E">
        <w:t>эксплуатации  системы  связи  и  управления  в  кризисных  ситуациях (СУКС)</w:t>
      </w:r>
    </w:p>
    <w:p w:rsidR="001902CE" w:rsidRPr="00164F6E" w:rsidRDefault="001902CE">
      <w:pPr>
        <w:pStyle w:val="ConsPlusNonformat"/>
        <w:jc w:val="both"/>
      </w:pPr>
      <w:r w:rsidRPr="00164F6E">
        <w:t>объекта (полное наименование объекта).</w:t>
      </w:r>
    </w:p>
    <w:p w:rsidR="001902CE" w:rsidRPr="00164F6E" w:rsidRDefault="001902CE">
      <w:pPr>
        <w:pStyle w:val="ConsPlusNonformat"/>
        <w:jc w:val="both"/>
      </w:pPr>
      <w:r w:rsidRPr="00164F6E">
        <w:t xml:space="preserve">    СУКС    </w:t>
      </w:r>
      <w:proofErr w:type="gramStart"/>
      <w:r w:rsidRPr="00164F6E">
        <w:t>предназначена</w:t>
      </w:r>
      <w:proofErr w:type="gramEnd"/>
      <w:r w:rsidRPr="00164F6E">
        <w:t xml:space="preserve">    для   обеспечения   устойчивой   связи   между</w:t>
      </w:r>
    </w:p>
    <w:p w:rsidR="001902CE" w:rsidRPr="00164F6E" w:rsidRDefault="001902CE">
      <w:pPr>
        <w:pStyle w:val="ConsPlusNonformat"/>
        <w:jc w:val="both"/>
      </w:pPr>
      <w:r w:rsidRPr="00164F6E">
        <w:t>аварийно-спасательными   службами,  аварийно-спасательными  формированиями,</w:t>
      </w:r>
    </w:p>
    <w:p w:rsidR="001902CE" w:rsidRPr="00164F6E" w:rsidRDefault="001902CE">
      <w:pPr>
        <w:pStyle w:val="ConsPlusNonformat"/>
        <w:jc w:val="both"/>
      </w:pPr>
      <w:r w:rsidRPr="00164F6E">
        <w:t>иными  службами  и  формированиями  и  штабом  ликвидации ЧС при выполнении</w:t>
      </w:r>
    </w:p>
    <w:p w:rsidR="001902CE" w:rsidRPr="00164F6E" w:rsidRDefault="001902CE">
      <w:pPr>
        <w:pStyle w:val="ConsPlusNonformat"/>
        <w:jc w:val="both"/>
      </w:pPr>
      <w:r w:rsidRPr="00164F6E">
        <w:t xml:space="preserve">аварийно-спасательных  и  других неотложных работ в зоне аварии, ЧС, в </w:t>
      </w:r>
      <w:proofErr w:type="spellStart"/>
      <w:r w:rsidRPr="00164F6E">
        <w:t>т.ч</w:t>
      </w:r>
      <w:proofErr w:type="spellEnd"/>
      <w:r w:rsidRPr="00164F6E">
        <w:t>.</w:t>
      </w:r>
    </w:p>
    <w:p w:rsidR="001902CE" w:rsidRPr="00164F6E" w:rsidRDefault="001902CE">
      <w:pPr>
        <w:pStyle w:val="ConsPlusNonformat"/>
        <w:jc w:val="both"/>
      </w:pPr>
      <w:proofErr w:type="gramStart"/>
      <w:r w:rsidRPr="00164F6E">
        <w:t>вызванной</w:t>
      </w:r>
      <w:proofErr w:type="gramEnd"/>
      <w:r w:rsidRPr="00164F6E">
        <w:t xml:space="preserve"> террористическим актом.</w:t>
      </w:r>
    </w:p>
    <w:p w:rsidR="001902CE" w:rsidRPr="00164F6E" w:rsidRDefault="001902CE">
      <w:pPr>
        <w:pStyle w:val="ConsPlusNonformat"/>
        <w:jc w:val="both"/>
      </w:pPr>
      <w:r w:rsidRPr="00164F6E">
        <w:t xml:space="preserve">    СУКС  является  подсистемой  структурированной  системы  мониторинга  и</w:t>
      </w:r>
    </w:p>
    <w:p w:rsidR="001902CE" w:rsidRPr="00164F6E" w:rsidRDefault="001902CE">
      <w:pPr>
        <w:pStyle w:val="ConsPlusNonformat"/>
        <w:jc w:val="both"/>
      </w:pPr>
      <w:r w:rsidRPr="00164F6E">
        <w:t xml:space="preserve">управления  инженерными системами зданий и сооружений (СМИС), создаваемой </w:t>
      </w:r>
      <w:proofErr w:type="gramStart"/>
      <w:r w:rsidRPr="00164F6E">
        <w:t>в</w:t>
      </w:r>
      <w:proofErr w:type="gramEnd"/>
    </w:p>
    <w:p w:rsidR="001902CE" w:rsidRPr="00164F6E" w:rsidRDefault="001902CE">
      <w:pPr>
        <w:pStyle w:val="ConsPlusNonformat"/>
        <w:jc w:val="both"/>
      </w:pPr>
      <w:r w:rsidRPr="00164F6E">
        <w:t xml:space="preserve">соответствии с ГОСТ </w:t>
      </w:r>
      <w:proofErr w:type="gramStart"/>
      <w:r w:rsidRPr="00164F6E">
        <w:t>Р</w:t>
      </w:r>
      <w:proofErr w:type="gramEnd"/>
      <w:r w:rsidRPr="00164F6E">
        <w:t xml:space="preserve"> 22.1.12.</w:t>
      </w:r>
    </w:p>
    <w:p w:rsidR="001902CE" w:rsidRPr="00164F6E" w:rsidRDefault="001902CE">
      <w:pPr>
        <w:pStyle w:val="ConsPlusNonformat"/>
        <w:jc w:val="both"/>
      </w:pPr>
      <w:r w:rsidRPr="00164F6E">
        <w:t xml:space="preserve">    1  Технические  условия,  учитываемые  при  создании  системы  связи  и</w:t>
      </w:r>
    </w:p>
    <w:p w:rsidR="001902CE" w:rsidRPr="00164F6E" w:rsidRDefault="001902CE">
      <w:pPr>
        <w:pStyle w:val="ConsPlusNonformat"/>
        <w:jc w:val="both"/>
      </w:pPr>
      <w:r w:rsidRPr="00164F6E">
        <w:t>управления в кризисных ситуациях</w:t>
      </w:r>
    </w:p>
    <w:p w:rsidR="001902CE" w:rsidRPr="00164F6E" w:rsidRDefault="001902CE">
      <w:pPr>
        <w:pStyle w:val="ConsPlusNonformat"/>
        <w:jc w:val="both"/>
      </w:pPr>
      <w:r w:rsidRPr="00164F6E">
        <w:t xml:space="preserve">    1.1  СУКС объекта должна быть разработана в соответствии с требованиями</w:t>
      </w:r>
    </w:p>
    <w:p w:rsidR="001902CE" w:rsidRPr="00164F6E" w:rsidRDefault="001902CE">
      <w:pPr>
        <w:pStyle w:val="ConsPlusNonformat"/>
        <w:jc w:val="both"/>
      </w:pPr>
      <w:r w:rsidRPr="00164F6E">
        <w:t xml:space="preserve">ГОСТ </w:t>
      </w:r>
      <w:proofErr w:type="gramStart"/>
      <w:r w:rsidRPr="00164F6E">
        <w:t>Р</w:t>
      </w:r>
      <w:proofErr w:type="gramEnd"/>
      <w:r w:rsidRPr="00164F6E">
        <w:t xml:space="preserve"> 22.1.12 и ГОСТ Р 22.1.17, в порядке, определенном ГОСТ Р 22.1.13.</w:t>
      </w:r>
    </w:p>
    <w:p w:rsidR="001902CE" w:rsidRPr="00164F6E" w:rsidRDefault="001902CE">
      <w:pPr>
        <w:pStyle w:val="ConsPlusNonformat"/>
        <w:jc w:val="both"/>
      </w:pPr>
      <w:r w:rsidRPr="00164F6E">
        <w:t xml:space="preserve">    1.2</w:t>
      </w:r>
      <w:proofErr w:type="gramStart"/>
      <w:r w:rsidRPr="00164F6E">
        <w:t xml:space="preserve"> П</w:t>
      </w:r>
      <w:proofErr w:type="gramEnd"/>
      <w:r w:rsidRPr="00164F6E">
        <w:t>ри проектировании учесть:</w:t>
      </w:r>
    </w:p>
    <w:p w:rsidR="001902CE" w:rsidRPr="00164F6E" w:rsidRDefault="001902CE">
      <w:pPr>
        <w:pStyle w:val="ConsPlusNonformat"/>
        <w:jc w:val="both"/>
      </w:pPr>
      <w:r w:rsidRPr="00164F6E">
        <w:t xml:space="preserve">    -   возможный   состав   аварийно-спасательных  служб  и  формирований,</w:t>
      </w:r>
    </w:p>
    <w:p w:rsidR="001902CE" w:rsidRPr="00164F6E" w:rsidRDefault="001902CE">
      <w:pPr>
        <w:pStyle w:val="ConsPlusNonformat"/>
        <w:jc w:val="both"/>
      </w:pPr>
      <w:proofErr w:type="gramStart"/>
      <w:r w:rsidRPr="00164F6E">
        <w:t>привлекаемых</w:t>
      </w:r>
      <w:proofErr w:type="gramEnd"/>
      <w:r w:rsidRPr="00164F6E">
        <w:t xml:space="preserve">  при угрозе и возникновении чрезвычайной ситуации на объекте и</w:t>
      </w:r>
    </w:p>
    <w:p w:rsidR="001902CE" w:rsidRPr="00164F6E" w:rsidRDefault="001902CE">
      <w:pPr>
        <w:pStyle w:val="ConsPlusNonformat"/>
        <w:jc w:val="both"/>
      </w:pPr>
      <w:r w:rsidRPr="00164F6E">
        <w:t xml:space="preserve">их обеспеченность средствами связи - приложение </w:t>
      </w:r>
      <w:r w:rsidR="00336DEA" w:rsidRPr="00164F6E">
        <w:t>№</w:t>
      </w:r>
      <w:r w:rsidRPr="00164F6E">
        <w:t xml:space="preserve"> 1;</w:t>
      </w:r>
    </w:p>
    <w:p w:rsidR="001902CE" w:rsidRPr="00164F6E" w:rsidRDefault="001902CE">
      <w:pPr>
        <w:pStyle w:val="ConsPlusNonformat"/>
        <w:jc w:val="both"/>
      </w:pPr>
      <w:r w:rsidRPr="00164F6E">
        <w:t xml:space="preserve">    -   схему  связи  аварийно-спасательных  служб,  формирований  и  штаба</w:t>
      </w:r>
    </w:p>
    <w:p w:rsidR="001902CE" w:rsidRPr="00164F6E" w:rsidRDefault="001902CE">
      <w:pPr>
        <w:pStyle w:val="ConsPlusNonformat"/>
        <w:jc w:val="both"/>
      </w:pPr>
      <w:r w:rsidRPr="00164F6E">
        <w:t xml:space="preserve">ликвидации ЧС - приложение </w:t>
      </w:r>
      <w:r w:rsidR="00336DEA" w:rsidRPr="00164F6E">
        <w:t>№</w:t>
      </w:r>
      <w:r w:rsidRPr="00164F6E">
        <w:t xml:space="preserve"> 2.</w:t>
      </w:r>
    </w:p>
    <w:p w:rsidR="001902CE" w:rsidRPr="00164F6E" w:rsidRDefault="001902CE">
      <w:pPr>
        <w:pStyle w:val="ConsPlusNonformat"/>
        <w:jc w:val="both"/>
      </w:pPr>
      <w:r w:rsidRPr="00164F6E">
        <w:t xml:space="preserve">    1.3</w:t>
      </w:r>
      <w:proofErr w:type="gramStart"/>
      <w:r w:rsidRPr="00164F6E">
        <w:t xml:space="preserve">  П</w:t>
      </w:r>
      <w:proofErr w:type="gramEnd"/>
      <w:r w:rsidRPr="00164F6E">
        <w:t>ри  проектировании  следует предусмотреть решения, обеспечивающие</w:t>
      </w:r>
    </w:p>
    <w:p w:rsidR="001902CE" w:rsidRPr="00164F6E" w:rsidRDefault="001902CE">
      <w:pPr>
        <w:pStyle w:val="ConsPlusNonformat"/>
        <w:jc w:val="both"/>
      </w:pPr>
      <w:r w:rsidRPr="00164F6E">
        <w:t xml:space="preserve">использование  аварийно-спасательными службами и формированиями </w:t>
      </w:r>
      <w:proofErr w:type="gramStart"/>
      <w:r w:rsidRPr="00164F6E">
        <w:t>технических</w:t>
      </w:r>
      <w:proofErr w:type="gramEnd"/>
    </w:p>
    <w:p w:rsidR="001902CE" w:rsidRPr="00164F6E" w:rsidRDefault="001902CE">
      <w:pPr>
        <w:pStyle w:val="ConsPlusNonformat"/>
        <w:jc w:val="both"/>
      </w:pPr>
      <w:proofErr w:type="gramStart"/>
      <w:r w:rsidRPr="00164F6E">
        <w:t>средств   проводной  телефонной  связи  СУКС  (АТС,  переносных  телефонных</w:t>
      </w:r>
      <w:proofErr w:type="gramEnd"/>
    </w:p>
    <w:p w:rsidR="001902CE" w:rsidRPr="00164F6E" w:rsidRDefault="001902CE">
      <w:pPr>
        <w:pStyle w:val="ConsPlusNonformat"/>
        <w:jc w:val="both"/>
      </w:pPr>
      <w:r w:rsidRPr="00164F6E">
        <w:t>аппаратов-трубок, системного телефонного аппарата, устанавливаемого в штабе</w:t>
      </w:r>
    </w:p>
    <w:p w:rsidR="001902CE" w:rsidRPr="00164F6E" w:rsidRDefault="001902CE">
      <w:pPr>
        <w:pStyle w:val="ConsPlusNonformat"/>
        <w:jc w:val="both"/>
      </w:pPr>
      <w:r w:rsidRPr="00164F6E">
        <w:t>ликвидации ЧС, кабеля для подключения к АТС системного телефонного аппарата</w:t>
      </w:r>
    </w:p>
    <w:p w:rsidR="001902CE" w:rsidRPr="00164F6E" w:rsidRDefault="001902CE">
      <w:pPr>
        <w:pStyle w:val="ConsPlusNonformat"/>
        <w:jc w:val="both"/>
      </w:pPr>
      <w:r w:rsidRPr="00164F6E">
        <w:t>в штабе ликвидации ЧС).</w:t>
      </w:r>
    </w:p>
    <w:p w:rsidR="001902CE" w:rsidRPr="00164F6E" w:rsidRDefault="001902CE">
      <w:pPr>
        <w:pStyle w:val="ConsPlusNonformat"/>
        <w:jc w:val="both"/>
      </w:pPr>
      <w:r w:rsidRPr="00164F6E">
        <w:t xml:space="preserve">    1.4</w:t>
      </w:r>
      <w:proofErr w:type="gramStart"/>
      <w:r w:rsidRPr="00164F6E">
        <w:t xml:space="preserve">  П</w:t>
      </w:r>
      <w:proofErr w:type="gramEnd"/>
      <w:r w:rsidRPr="00164F6E">
        <w:t>ри  проектировании  должны  предусмотреть  решения по организации</w:t>
      </w:r>
    </w:p>
    <w:p w:rsidR="001902CE" w:rsidRPr="00164F6E" w:rsidRDefault="001902CE">
      <w:pPr>
        <w:pStyle w:val="ConsPlusNonformat"/>
        <w:jc w:val="both"/>
      </w:pPr>
      <w:proofErr w:type="gramStart"/>
      <w:r w:rsidRPr="00164F6E">
        <w:t>радиосвязи</w:t>
      </w:r>
      <w:proofErr w:type="gramEnd"/>
      <w:r w:rsidRPr="00164F6E">
        <w:t xml:space="preserve">  как  на  открытой местности, так и в подземной (экранированной)</w:t>
      </w:r>
    </w:p>
    <w:p w:rsidR="001902CE" w:rsidRPr="00164F6E" w:rsidRDefault="001902CE">
      <w:pPr>
        <w:pStyle w:val="ConsPlusNonformat"/>
        <w:jc w:val="both"/>
      </w:pPr>
      <w:proofErr w:type="gramStart"/>
      <w:r w:rsidRPr="00164F6E">
        <w:t>части  объекта,  учитывающие  радиоданные  сетей (диапазон частот, частоты,</w:t>
      </w:r>
      <w:proofErr w:type="gramEnd"/>
    </w:p>
    <w:p w:rsidR="001902CE" w:rsidRPr="00164F6E" w:rsidRDefault="001902CE">
      <w:pPr>
        <w:pStyle w:val="ConsPlusNonformat"/>
        <w:jc w:val="both"/>
      </w:pPr>
      <w:r w:rsidRPr="00164F6E">
        <w:lastRenderedPageBreak/>
        <w:t>рабочие   каналы),   на   которых  работают  аварийно-спасательные  службы,</w:t>
      </w:r>
    </w:p>
    <w:p w:rsidR="001902CE" w:rsidRPr="00164F6E" w:rsidRDefault="001902CE">
      <w:pPr>
        <w:pStyle w:val="ConsPlusNonformat"/>
        <w:jc w:val="both"/>
      </w:pPr>
      <w:r w:rsidRPr="00164F6E">
        <w:t xml:space="preserve">формирования, привлекаемые в случае ЧС на объекте - приложение </w:t>
      </w:r>
      <w:r w:rsidR="00336DEA" w:rsidRPr="00164F6E">
        <w:t>№</w:t>
      </w:r>
      <w:r w:rsidRPr="00164F6E">
        <w:t xml:space="preserve"> 1.</w:t>
      </w:r>
    </w:p>
    <w:p w:rsidR="001902CE" w:rsidRPr="00164F6E" w:rsidRDefault="001902CE">
      <w:pPr>
        <w:pStyle w:val="ConsPlusNonformat"/>
        <w:jc w:val="both"/>
      </w:pPr>
      <w:r w:rsidRPr="00164F6E">
        <w:t xml:space="preserve">    Примечание  -  Все  выдаваемые частоты должны быть из одного частотного</w:t>
      </w:r>
    </w:p>
    <w:p w:rsidR="001902CE" w:rsidRPr="00164F6E" w:rsidRDefault="001902CE">
      <w:pPr>
        <w:pStyle w:val="ConsPlusNonformat"/>
        <w:jc w:val="both"/>
      </w:pPr>
      <w:r w:rsidRPr="00164F6E">
        <w:t xml:space="preserve">диапазона, например, если </w:t>
      </w:r>
      <w:r w:rsidR="00336DEA" w:rsidRPr="00164F6E">
        <w:t>«</w:t>
      </w:r>
      <w:r w:rsidRPr="00164F6E">
        <w:t>наземный</w:t>
      </w:r>
      <w:r w:rsidR="00336DEA" w:rsidRPr="00164F6E">
        <w:t>»</w:t>
      </w:r>
      <w:r w:rsidRPr="00164F6E">
        <w:t xml:space="preserve"> канал - UHF.</w:t>
      </w:r>
    </w:p>
    <w:p w:rsidR="001902CE" w:rsidRPr="00164F6E" w:rsidRDefault="001902CE">
      <w:pPr>
        <w:pStyle w:val="ConsPlusNonformat"/>
        <w:jc w:val="both"/>
      </w:pPr>
    </w:p>
    <w:p w:rsidR="001902CE" w:rsidRPr="00164F6E" w:rsidRDefault="001902CE">
      <w:pPr>
        <w:pStyle w:val="ConsPlusNonformat"/>
        <w:jc w:val="both"/>
      </w:pPr>
      <w:r w:rsidRPr="00164F6E">
        <w:t xml:space="preserve">    1.5</w:t>
      </w:r>
      <w:proofErr w:type="gramStart"/>
      <w:r w:rsidRPr="00164F6E">
        <w:t xml:space="preserve">  П</w:t>
      </w:r>
      <w:proofErr w:type="gramEnd"/>
      <w:r w:rsidRPr="00164F6E">
        <w:t>ри  проектировании  должны  предусмотреть  решения  по  оснащению</w:t>
      </w:r>
    </w:p>
    <w:p w:rsidR="001902CE" w:rsidRPr="00164F6E" w:rsidRDefault="001902CE">
      <w:pPr>
        <w:pStyle w:val="ConsPlusNonformat"/>
        <w:jc w:val="both"/>
      </w:pPr>
      <w:r w:rsidRPr="00164F6E">
        <w:t xml:space="preserve">объекта   техническими  средствами  радиосвязи,  учитывающие  требования  </w:t>
      </w:r>
      <w:proofErr w:type="gramStart"/>
      <w:r w:rsidRPr="00164F6E">
        <w:t>к</w:t>
      </w:r>
      <w:proofErr w:type="gramEnd"/>
    </w:p>
    <w:p w:rsidR="001902CE" w:rsidRPr="00164F6E" w:rsidRDefault="001902CE">
      <w:pPr>
        <w:pStyle w:val="ConsPlusNonformat"/>
        <w:jc w:val="both"/>
      </w:pPr>
      <w:proofErr w:type="gramStart"/>
      <w:r w:rsidRPr="00164F6E">
        <w:t>характеристикам  рабочих  каналов  (класс  излучения, разрешенная мощность,</w:t>
      </w:r>
      <w:proofErr w:type="gramEnd"/>
    </w:p>
    <w:p w:rsidR="001902CE" w:rsidRPr="00164F6E" w:rsidRDefault="001902CE">
      <w:pPr>
        <w:pStyle w:val="ConsPlusNonformat"/>
        <w:jc w:val="both"/>
      </w:pPr>
      <w:r w:rsidRPr="00164F6E">
        <w:t xml:space="preserve">канальная полоса) - приложение </w:t>
      </w:r>
      <w:r w:rsidR="00336DEA" w:rsidRPr="00164F6E">
        <w:t>№</w:t>
      </w:r>
      <w:r w:rsidRPr="00164F6E">
        <w:t xml:space="preserve"> 1.</w:t>
      </w:r>
    </w:p>
    <w:p w:rsidR="001902CE" w:rsidRPr="00164F6E" w:rsidRDefault="001902CE">
      <w:pPr>
        <w:pStyle w:val="ConsPlusNonformat"/>
        <w:jc w:val="both"/>
      </w:pPr>
      <w:r w:rsidRPr="00164F6E">
        <w:t xml:space="preserve">    1.6</w:t>
      </w:r>
      <w:proofErr w:type="gramStart"/>
      <w:r w:rsidRPr="00164F6E">
        <w:t xml:space="preserve"> П</w:t>
      </w:r>
      <w:proofErr w:type="gramEnd"/>
      <w:r w:rsidRPr="00164F6E">
        <w:t>ри проектировании должны предусмотреть решения по коммутации сетей</w:t>
      </w:r>
    </w:p>
    <w:p w:rsidR="001902CE" w:rsidRPr="00164F6E" w:rsidRDefault="001902CE">
      <w:pPr>
        <w:pStyle w:val="ConsPlusNonformat"/>
        <w:jc w:val="both"/>
      </w:pPr>
      <w:r w:rsidRPr="00164F6E">
        <w:t xml:space="preserve">связи  аварийно-спасательных  служб,  формирований,  штаба  ликвидации ЧС </w:t>
      </w:r>
      <w:proofErr w:type="gramStart"/>
      <w:r w:rsidRPr="00164F6E">
        <w:t>с</w:t>
      </w:r>
      <w:proofErr w:type="gramEnd"/>
    </w:p>
    <w:p w:rsidR="001902CE" w:rsidRPr="00164F6E" w:rsidRDefault="001902CE">
      <w:pPr>
        <w:pStyle w:val="ConsPlusNonformat"/>
        <w:jc w:val="both"/>
      </w:pPr>
      <w:r w:rsidRPr="00164F6E">
        <w:t xml:space="preserve">возможностью телефонной </w:t>
      </w:r>
      <w:proofErr w:type="gramStart"/>
      <w:r w:rsidRPr="00164F6E">
        <w:t>конференц-связи</w:t>
      </w:r>
      <w:proofErr w:type="gramEnd"/>
      <w:r w:rsidRPr="00164F6E">
        <w:t>.</w:t>
      </w:r>
    </w:p>
    <w:p w:rsidR="001902CE" w:rsidRPr="00164F6E" w:rsidRDefault="001902CE">
      <w:pPr>
        <w:pStyle w:val="ConsPlusNonformat"/>
        <w:jc w:val="both"/>
      </w:pPr>
      <w:r w:rsidRPr="00164F6E">
        <w:t xml:space="preserve">    1.7</w:t>
      </w:r>
      <w:proofErr w:type="gramStart"/>
      <w:r w:rsidRPr="00164F6E">
        <w:t xml:space="preserve">   Д</w:t>
      </w:r>
      <w:proofErr w:type="gramEnd"/>
      <w:r w:rsidRPr="00164F6E">
        <w:t>ля   обеспечения   взаимодействия  аварийно-спасательных  служб,</w:t>
      </w:r>
    </w:p>
    <w:p w:rsidR="001902CE" w:rsidRPr="00164F6E" w:rsidRDefault="001902CE">
      <w:pPr>
        <w:pStyle w:val="ConsPlusNonformat"/>
        <w:jc w:val="both"/>
      </w:pPr>
      <w:r w:rsidRPr="00164F6E">
        <w:t>формирований,  необходимо  предусмотреть технические решения по организации</w:t>
      </w:r>
    </w:p>
    <w:p w:rsidR="001902CE" w:rsidRPr="00164F6E" w:rsidRDefault="001902CE">
      <w:pPr>
        <w:pStyle w:val="ConsPlusNonformat"/>
        <w:jc w:val="both"/>
      </w:pPr>
      <w:r w:rsidRPr="00164F6E">
        <w:t>двухсторонней   ретрансляции   радиоканалов  наземной  и  подземной  частей</w:t>
      </w:r>
    </w:p>
    <w:p w:rsidR="001902CE" w:rsidRPr="00164F6E" w:rsidRDefault="001902CE">
      <w:pPr>
        <w:pStyle w:val="ConsPlusNonformat"/>
        <w:jc w:val="both"/>
      </w:pPr>
      <w:r w:rsidRPr="00164F6E">
        <w:t>объекта.</w:t>
      </w:r>
    </w:p>
    <w:p w:rsidR="001902CE" w:rsidRPr="00164F6E" w:rsidRDefault="001902CE">
      <w:pPr>
        <w:pStyle w:val="ConsPlusNonformat"/>
        <w:jc w:val="both"/>
      </w:pPr>
      <w:r w:rsidRPr="00164F6E">
        <w:t xml:space="preserve">    1.8</w:t>
      </w:r>
      <w:proofErr w:type="gramStart"/>
      <w:r w:rsidRPr="00164F6E">
        <w:t xml:space="preserve">  П</w:t>
      </w:r>
      <w:proofErr w:type="gramEnd"/>
      <w:r w:rsidRPr="00164F6E">
        <w:t>ри проектировании должна быть разработана схема организации связи</w:t>
      </w:r>
    </w:p>
    <w:p w:rsidR="001902CE" w:rsidRPr="00164F6E" w:rsidRDefault="001902CE">
      <w:pPr>
        <w:pStyle w:val="ConsPlusNonformat"/>
        <w:jc w:val="both"/>
      </w:pPr>
      <w:r w:rsidRPr="00164F6E">
        <w:t>аварийно-спасательных служб, формирований, штаба ликвидации ЧС.</w:t>
      </w:r>
    </w:p>
    <w:p w:rsidR="001902CE" w:rsidRPr="00164F6E" w:rsidRDefault="001902CE">
      <w:pPr>
        <w:pStyle w:val="ConsPlusNonformat"/>
        <w:jc w:val="both"/>
      </w:pPr>
      <w:r w:rsidRPr="00164F6E">
        <w:t xml:space="preserve">    1.9   Настоящие  технические  условия  следует  приложить  к  </w:t>
      </w:r>
      <w:proofErr w:type="gramStart"/>
      <w:r w:rsidRPr="00164F6E">
        <w:t>проектной</w:t>
      </w:r>
      <w:proofErr w:type="gramEnd"/>
    </w:p>
    <w:p w:rsidR="001902CE" w:rsidRPr="00164F6E" w:rsidRDefault="001902CE">
      <w:pPr>
        <w:pStyle w:val="ConsPlusNonformat"/>
        <w:jc w:val="both"/>
      </w:pPr>
      <w:r w:rsidRPr="00164F6E">
        <w:t>документации СУКС объекта.</w:t>
      </w:r>
    </w:p>
    <w:p w:rsidR="001902CE" w:rsidRPr="00164F6E" w:rsidRDefault="001902CE">
      <w:pPr>
        <w:pStyle w:val="ConsPlusNonformat"/>
        <w:jc w:val="both"/>
      </w:pPr>
      <w:r w:rsidRPr="00164F6E">
        <w:t xml:space="preserve">    1.10</w:t>
      </w:r>
      <w:proofErr w:type="gramStart"/>
      <w:r w:rsidRPr="00164F6E">
        <w:t xml:space="preserve"> Н</w:t>
      </w:r>
      <w:proofErr w:type="gramEnd"/>
      <w:r w:rsidRPr="00164F6E">
        <w:t xml:space="preserve">а стадии </w:t>
      </w:r>
      <w:r w:rsidR="00336DEA" w:rsidRPr="00164F6E">
        <w:t>«</w:t>
      </w:r>
      <w:r w:rsidRPr="00164F6E">
        <w:t>Рабочая документация</w:t>
      </w:r>
      <w:r w:rsidR="00336DEA" w:rsidRPr="00164F6E">
        <w:t>»</w:t>
      </w:r>
      <w:r w:rsidRPr="00164F6E">
        <w:t xml:space="preserve"> необходимо:</w:t>
      </w:r>
    </w:p>
    <w:p w:rsidR="001902CE" w:rsidRPr="00164F6E" w:rsidRDefault="001902CE">
      <w:pPr>
        <w:pStyle w:val="ConsPlusNonformat"/>
        <w:jc w:val="both"/>
      </w:pPr>
      <w:r w:rsidRPr="00164F6E">
        <w:t xml:space="preserve">    -  уточнить  технические  условия  (при  необходимости)  и  приложить </w:t>
      </w:r>
      <w:proofErr w:type="gramStart"/>
      <w:r w:rsidRPr="00164F6E">
        <w:t>к</w:t>
      </w:r>
      <w:proofErr w:type="gramEnd"/>
    </w:p>
    <w:p w:rsidR="001902CE" w:rsidRPr="00164F6E" w:rsidRDefault="001902CE">
      <w:pPr>
        <w:pStyle w:val="ConsPlusNonformat"/>
        <w:jc w:val="both"/>
      </w:pPr>
      <w:r w:rsidRPr="00164F6E">
        <w:t>рабочей документации СУКС;</w:t>
      </w:r>
    </w:p>
    <w:p w:rsidR="001902CE" w:rsidRPr="00164F6E" w:rsidRDefault="001902CE">
      <w:pPr>
        <w:pStyle w:val="ConsPlusNonformat"/>
        <w:jc w:val="both"/>
      </w:pPr>
      <w:r w:rsidRPr="00164F6E">
        <w:t xml:space="preserve">    -  согласовать  с  ГУ  МЧС  России по _________ (наименование субъекта)</w:t>
      </w:r>
    </w:p>
    <w:p w:rsidR="001902CE" w:rsidRPr="00164F6E" w:rsidRDefault="001902CE">
      <w:pPr>
        <w:pStyle w:val="ConsPlusNonformat"/>
        <w:jc w:val="both"/>
      </w:pPr>
      <w:r w:rsidRPr="00164F6E">
        <w:t>схему  организации  связи  аварийно-спасательных служб, формирований, штаба</w:t>
      </w:r>
    </w:p>
    <w:p w:rsidR="001902CE" w:rsidRPr="00164F6E" w:rsidRDefault="001902CE">
      <w:pPr>
        <w:pStyle w:val="ConsPlusNonformat"/>
        <w:jc w:val="both"/>
      </w:pPr>
      <w:r w:rsidRPr="00164F6E">
        <w:t>ликвидации ЧС и приложить к рабочей документации СУКС;</w:t>
      </w:r>
    </w:p>
    <w:p w:rsidR="001902CE" w:rsidRPr="00164F6E" w:rsidRDefault="001902CE">
      <w:pPr>
        <w:pStyle w:val="ConsPlusNonformat"/>
        <w:jc w:val="both"/>
      </w:pPr>
      <w:r w:rsidRPr="00164F6E">
        <w:t xml:space="preserve">    </w:t>
      </w:r>
      <w:proofErr w:type="gramStart"/>
      <w:r w:rsidRPr="00164F6E">
        <w:t>-  разработать, согласовать с ГУ МЧС России по __________ (наименование</w:t>
      </w:r>
      <w:proofErr w:type="gramEnd"/>
    </w:p>
    <w:p w:rsidR="001902CE" w:rsidRPr="00164F6E" w:rsidRDefault="001902CE">
      <w:pPr>
        <w:pStyle w:val="ConsPlusNonformat"/>
        <w:jc w:val="both"/>
      </w:pPr>
      <w:r w:rsidRPr="00164F6E">
        <w:t>субъекта)    и    утвердить    регламент    обеспечения    функционирования</w:t>
      </w:r>
    </w:p>
    <w:p w:rsidR="001902CE" w:rsidRPr="00164F6E" w:rsidRDefault="001902CE">
      <w:pPr>
        <w:pStyle w:val="ConsPlusNonformat"/>
        <w:jc w:val="both"/>
      </w:pPr>
      <w:r w:rsidRPr="00164F6E">
        <w:t>аварийно-спасательных  служб  и  формирований с использованием средств СУКС</w:t>
      </w:r>
    </w:p>
    <w:p w:rsidR="001902CE" w:rsidRPr="00164F6E" w:rsidRDefault="001902CE">
      <w:pPr>
        <w:pStyle w:val="ConsPlusNonformat"/>
        <w:jc w:val="both"/>
      </w:pPr>
      <w:r w:rsidRPr="00164F6E">
        <w:t>объекта.</w:t>
      </w:r>
    </w:p>
    <w:p w:rsidR="001902CE" w:rsidRPr="00164F6E" w:rsidRDefault="001902CE">
      <w:pPr>
        <w:pStyle w:val="ConsPlusNonformat"/>
        <w:jc w:val="both"/>
      </w:pPr>
      <w:r w:rsidRPr="00164F6E">
        <w:t xml:space="preserve">    Типовая     структура     регламента    обеспечения    функционирования</w:t>
      </w:r>
    </w:p>
    <w:p w:rsidR="001902CE" w:rsidRPr="00164F6E" w:rsidRDefault="001902CE">
      <w:pPr>
        <w:pStyle w:val="ConsPlusNonformat"/>
        <w:jc w:val="both"/>
      </w:pPr>
      <w:r w:rsidRPr="00164F6E">
        <w:t>аварийно-спасательных  служб  и  формирований с использованием средств СУКС</w:t>
      </w:r>
    </w:p>
    <w:p w:rsidR="001902CE" w:rsidRPr="00164F6E" w:rsidRDefault="001902CE">
      <w:pPr>
        <w:pStyle w:val="ConsPlusNonformat"/>
        <w:jc w:val="both"/>
      </w:pPr>
      <w:r w:rsidRPr="00164F6E">
        <w:t xml:space="preserve">объекта </w:t>
      </w:r>
      <w:proofErr w:type="gramStart"/>
      <w:r w:rsidRPr="00164F6E">
        <w:t>приведена</w:t>
      </w:r>
      <w:proofErr w:type="gramEnd"/>
      <w:r w:rsidRPr="00164F6E">
        <w:t xml:space="preserve"> в приложении Б.</w:t>
      </w:r>
    </w:p>
    <w:p w:rsidR="001902CE" w:rsidRPr="00164F6E" w:rsidRDefault="001902CE">
      <w:pPr>
        <w:pStyle w:val="ConsPlusNonformat"/>
        <w:jc w:val="both"/>
      </w:pPr>
      <w:r w:rsidRPr="00164F6E">
        <w:t xml:space="preserve">    1.11</w:t>
      </w:r>
      <w:proofErr w:type="gramStart"/>
      <w:r w:rsidRPr="00164F6E">
        <w:t xml:space="preserve"> Н</w:t>
      </w:r>
      <w:proofErr w:type="gramEnd"/>
      <w:r w:rsidRPr="00164F6E">
        <w:t xml:space="preserve">а стадии </w:t>
      </w:r>
      <w:r w:rsidR="00336DEA" w:rsidRPr="00164F6E">
        <w:t>«</w:t>
      </w:r>
      <w:r w:rsidRPr="00164F6E">
        <w:t>Ввод в действие</w:t>
      </w:r>
      <w:r w:rsidR="00336DEA" w:rsidRPr="00164F6E">
        <w:t>»</w:t>
      </w:r>
      <w:r w:rsidRPr="00164F6E">
        <w:t xml:space="preserve"> следует:</w:t>
      </w:r>
    </w:p>
    <w:p w:rsidR="001902CE" w:rsidRPr="00164F6E" w:rsidRDefault="001902CE">
      <w:pPr>
        <w:pStyle w:val="ConsPlusNonformat"/>
        <w:jc w:val="both"/>
      </w:pPr>
      <w:r w:rsidRPr="00164F6E">
        <w:t xml:space="preserve">    -  осуществить проверку выполнения настоящих технических условий в ходе</w:t>
      </w:r>
    </w:p>
    <w:p w:rsidR="001902CE" w:rsidRPr="00164F6E" w:rsidRDefault="001902CE">
      <w:pPr>
        <w:pStyle w:val="ConsPlusNonformat"/>
        <w:jc w:val="both"/>
      </w:pPr>
      <w:r w:rsidRPr="00164F6E">
        <w:t>приемо-сдаточных   испытаний   в  соответствии  с  программой  и  методикой</w:t>
      </w:r>
    </w:p>
    <w:p w:rsidR="001902CE" w:rsidRPr="00164F6E" w:rsidRDefault="001902CE">
      <w:pPr>
        <w:pStyle w:val="ConsPlusNonformat"/>
        <w:jc w:val="both"/>
      </w:pPr>
      <w:r w:rsidRPr="00164F6E">
        <w:t>комплексных   испытаний   СМИС   объекта  в  составе  органа  повседневного</w:t>
      </w:r>
    </w:p>
    <w:p w:rsidR="001902CE" w:rsidRPr="00164F6E" w:rsidRDefault="001902CE">
      <w:pPr>
        <w:pStyle w:val="ConsPlusNonformat"/>
        <w:jc w:val="both"/>
      </w:pPr>
      <w:r w:rsidRPr="00164F6E">
        <w:t>управления РСЧС.</w:t>
      </w:r>
    </w:p>
    <w:p w:rsidR="001902CE" w:rsidRPr="00164F6E" w:rsidRDefault="001902CE">
      <w:pPr>
        <w:pStyle w:val="ConsPlusNonformat"/>
        <w:jc w:val="both"/>
      </w:pPr>
      <w:r w:rsidRPr="00164F6E">
        <w:t xml:space="preserve">    Программа  и  методика  комплексных  испытаний  СМИС  объекта в составе</w:t>
      </w:r>
    </w:p>
    <w:p w:rsidR="001902CE" w:rsidRPr="00164F6E" w:rsidRDefault="001902CE">
      <w:pPr>
        <w:pStyle w:val="ConsPlusNonformat"/>
        <w:jc w:val="both"/>
      </w:pPr>
      <w:r w:rsidRPr="00164F6E">
        <w:t>органа  повседневного  управления  РСЧС  должна  быть  согласована с ГУ МЧС</w:t>
      </w:r>
    </w:p>
    <w:p w:rsidR="001902CE" w:rsidRPr="00164F6E" w:rsidRDefault="001902CE">
      <w:pPr>
        <w:pStyle w:val="ConsPlusNonformat"/>
        <w:jc w:val="both"/>
      </w:pPr>
      <w:r w:rsidRPr="00164F6E">
        <w:t>России по _____________ (наименование субъекта).</w:t>
      </w:r>
    </w:p>
    <w:p w:rsidR="001902CE" w:rsidRPr="00164F6E" w:rsidRDefault="001902CE">
      <w:pPr>
        <w:pStyle w:val="ConsPlusNonformat"/>
        <w:jc w:val="both"/>
      </w:pPr>
      <w:r w:rsidRPr="00164F6E">
        <w:t xml:space="preserve">    2  Технические  условия,  учитываемые  при эксплуатации системы связи и</w:t>
      </w:r>
    </w:p>
    <w:p w:rsidR="001902CE" w:rsidRPr="00164F6E" w:rsidRDefault="001902CE">
      <w:pPr>
        <w:pStyle w:val="ConsPlusNonformat"/>
        <w:jc w:val="both"/>
      </w:pPr>
      <w:r w:rsidRPr="00164F6E">
        <w:t>управления в кризисных ситуациях</w:t>
      </w:r>
    </w:p>
    <w:p w:rsidR="001902CE" w:rsidRPr="00164F6E" w:rsidRDefault="001902CE">
      <w:pPr>
        <w:pStyle w:val="ConsPlusNonformat"/>
        <w:jc w:val="both"/>
      </w:pPr>
      <w:r w:rsidRPr="00164F6E">
        <w:t xml:space="preserve">    2.1  Эксплуатацию  СУКС должны осуществлять в соответствии со </w:t>
      </w:r>
      <w:proofErr w:type="gramStart"/>
      <w:r w:rsidRPr="00164F6E">
        <w:t>следующей</w:t>
      </w:r>
      <w:proofErr w:type="gramEnd"/>
    </w:p>
    <w:p w:rsidR="001902CE" w:rsidRPr="00164F6E" w:rsidRDefault="001902CE">
      <w:pPr>
        <w:pStyle w:val="ConsPlusNonformat"/>
        <w:jc w:val="both"/>
      </w:pPr>
      <w:r w:rsidRPr="00164F6E">
        <w:t>эксплуатационной документацией:</w:t>
      </w:r>
    </w:p>
    <w:p w:rsidR="001902CE" w:rsidRPr="00164F6E" w:rsidRDefault="001902CE">
      <w:pPr>
        <w:pStyle w:val="ConsPlusNonformat"/>
        <w:jc w:val="both"/>
      </w:pPr>
      <w:r w:rsidRPr="00164F6E">
        <w:t xml:space="preserve">    - руководство пользователя;</w:t>
      </w:r>
    </w:p>
    <w:p w:rsidR="001902CE" w:rsidRPr="00164F6E" w:rsidRDefault="001902CE">
      <w:pPr>
        <w:pStyle w:val="ConsPlusNonformat"/>
        <w:jc w:val="both"/>
      </w:pPr>
      <w:r w:rsidRPr="00164F6E">
        <w:t xml:space="preserve">    - инструкция по эксплуатации комплекса технических средств;</w:t>
      </w:r>
    </w:p>
    <w:p w:rsidR="001902CE" w:rsidRPr="00164F6E" w:rsidRDefault="001902CE">
      <w:pPr>
        <w:pStyle w:val="ConsPlusNonformat"/>
        <w:jc w:val="both"/>
      </w:pPr>
      <w:r w:rsidRPr="00164F6E">
        <w:t xml:space="preserve">    -  регламент обеспечения функционирования аварийно-спасательных служб и</w:t>
      </w:r>
    </w:p>
    <w:p w:rsidR="001902CE" w:rsidRPr="00164F6E" w:rsidRDefault="001902CE">
      <w:pPr>
        <w:pStyle w:val="ConsPlusNonformat"/>
        <w:jc w:val="both"/>
      </w:pPr>
      <w:r w:rsidRPr="00164F6E">
        <w:t>формирований с использованием средств СУКС объекта;</w:t>
      </w:r>
    </w:p>
    <w:p w:rsidR="001902CE" w:rsidRPr="00164F6E" w:rsidRDefault="001902CE">
      <w:pPr>
        <w:pStyle w:val="ConsPlusNonformat"/>
        <w:jc w:val="both"/>
      </w:pPr>
      <w:r w:rsidRPr="00164F6E">
        <w:t xml:space="preserve">    -  схема  организации  связи аварийно-спасательных служб, формирований,</w:t>
      </w:r>
    </w:p>
    <w:p w:rsidR="001902CE" w:rsidRPr="00164F6E" w:rsidRDefault="001902CE">
      <w:pPr>
        <w:pStyle w:val="ConsPlusNonformat"/>
        <w:jc w:val="both"/>
      </w:pPr>
      <w:r w:rsidRPr="00164F6E">
        <w:t>штаба ликвидации ЧС.</w:t>
      </w:r>
    </w:p>
    <w:p w:rsidR="001902CE" w:rsidRPr="00164F6E" w:rsidRDefault="001902CE">
      <w:pPr>
        <w:pStyle w:val="ConsPlusNonformat"/>
        <w:jc w:val="both"/>
      </w:pPr>
      <w:r w:rsidRPr="00164F6E">
        <w:t xml:space="preserve">    Примечание   -   Эксплуатационную   документацию  СУКС  можно  включать</w:t>
      </w:r>
    </w:p>
    <w:p w:rsidR="001902CE" w:rsidRPr="00164F6E" w:rsidRDefault="001902CE">
      <w:pPr>
        <w:pStyle w:val="ConsPlusNonformat"/>
        <w:jc w:val="both"/>
      </w:pPr>
      <w:r w:rsidRPr="00164F6E">
        <w:t>разделами в соответствующую эксплуатационную документацию СМИС.</w:t>
      </w:r>
    </w:p>
    <w:p w:rsidR="001902CE" w:rsidRPr="00164F6E" w:rsidRDefault="001902CE">
      <w:pPr>
        <w:pStyle w:val="ConsPlusNonformat"/>
        <w:jc w:val="both"/>
      </w:pPr>
    </w:p>
    <w:p w:rsidR="001902CE" w:rsidRPr="00164F6E" w:rsidRDefault="001902CE">
      <w:pPr>
        <w:pStyle w:val="ConsPlusNonformat"/>
        <w:jc w:val="both"/>
      </w:pPr>
      <w:r w:rsidRPr="00164F6E">
        <w:t xml:space="preserve">    2.2  Дежурный  и  обслуживающий  персонал  должен  иметь  подготовку по</w:t>
      </w:r>
    </w:p>
    <w:p w:rsidR="001902CE" w:rsidRPr="00164F6E" w:rsidRDefault="001902CE">
      <w:pPr>
        <w:pStyle w:val="ConsPlusNonformat"/>
        <w:jc w:val="both"/>
      </w:pPr>
      <w:r w:rsidRPr="00164F6E">
        <w:t>использованию, назначению и техническому обслуживанию СУКС.</w:t>
      </w:r>
    </w:p>
    <w:p w:rsidR="001902CE" w:rsidRPr="00164F6E" w:rsidRDefault="001902CE">
      <w:pPr>
        <w:pStyle w:val="ConsPlusNonformat"/>
        <w:jc w:val="both"/>
      </w:pPr>
      <w:r w:rsidRPr="00164F6E">
        <w:t xml:space="preserve">    2.3  Технические  средства  СУКС  должны находиться в режиме постоянной</w:t>
      </w:r>
    </w:p>
    <w:p w:rsidR="001902CE" w:rsidRPr="00164F6E" w:rsidRDefault="001902CE">
      <w:pPr>
        <w:pStyle w:val="ConsPlusNonformat"/>
        <w:jc w:val="both"/>
      </w:pPr>
      <w:r w:rsidRPr="00164F6E">
        <w:t>готовности к применению по назначению в соответствии с регламентом и схемой</w:t>
      </w:r>
    </w:p>
    <w:p w:rsidR="001902CE" w:rsidRPr="00164F6E" w:rsidRDefault="001902CE">
      <w:pPr>
        <w:pStyle w:val="ConsPlusNonformat"/>
        <w:jc w:val="both"/>
      </w:pPr>
      <w:r w:rsidRPr="00164F6E">
        <w:t>организации связи.</w:t>
      </w:r>
    </w:p>
    <w:p w:rsidR="001902CE" w:rsidRPr="00164F6E" w:rsidRDefault="001902CE">
      <w:pPr>
        <w:pStyle w:val="ConsPlusNonformat"/>
        <w:jc w:val="both"/>
      </w:pPr>
      <w:r w:rsidRPr="00164F6E">
        <w:t xml:space="preserve">    2.4  Должно  быть предусмотрено и осуществлено техническое обслуживание</w:t>
      </w:r>
    </w:p>
    <w:p w:rsidR="001902CE" w:rsidRPr="00164F6E" w:rsidRDefault="001902CE">
      <w:pPr>
        <w:pStyle w:val="ConsPlusNonformat"/>
        <w:jc w:val="both"/>
      </w:pPr>
      <w:r w:rsidRPr="00164F6E">
        <w:t>ПТК СУКС в соответствии с эксплуатационной документацией.</w:t>
      </w:r>
    </w:p>
    <w:p w:rsidR="001902CE" w:rsidRPr="00164F6E" w:rsidRDefault="001902CE">
      <w:pPr>
        <w:pStyle w:val="ConsPlusNonformat"/>
        <w:jc w:val="both"/>
      </w:pPr>
      <w:r w:rsidRPr="00164F6E">
        <w:t xml:space="preserve">    2.5</w:t>
      </w:r>
      <w:proofErr w:type="gramStart"/>
      <w:r w:rsidRPr="00164F6E">
        <w:t xml:space="preserve">  Д</w:t>
      </w:r>
      <w:proofErr w:type="gramEnd"/>
      <w:r w:rsidRPr="00164F6E">
        <w:t>ля проверки готовности аварийно-спасательных служб, формирований,</w:t>
      </w:r>
    </w:p>
    <w:p w:rsidR="001902CE" w:rsidRPr="00164F6E" w:rsidRDefault="001902CE">
      <w:pPr>
        <w:pStyle w:val="ConsPlusNonformat"/>
        <w:jc w:val="both"/>
      </w:pPr>
      <w:r w:rsidRPr="00164F6E">
        <w:t>СУКС объекта к использованию рекомендуется проведение совместных тренировок</w:t>
      </w:r>
    </w:p>
    <w:p w:rsidR="001902CE" w:rsidRPr="00164F6E" w:rsidRDefault="001902CE">
      <w:pPr>
        <w:pStyle w:val="ConsPlusNonformat"/>
        <w:jc w:val="both"/>
      </w:pPr>
      <w:proofErr w:type="gramStart"/>
      <w:r w:rsidRPr="00164F6E">
        <w:t>(учений)   по   согласованию  с  ГУ  МЧС  по  ______________  (наименование</w:t>
      </w:r>
      <w:proofErr w:type="gramEnd"/>
    </w:p>
    <w:p w:rsidR="001902CE" w:rsidRPr="00164F6E" w:rsidRDefault="001902CE">
      <w:pPr>
        <w:pStyle w:val="ConsPlusNonformat"/>
        <w:jc w:val="both"/>
      </w:pPr>
      <w:r w:rsidRPr="00164F6E">
        <w:lastRenderedPageBreak/>
        <w:t>субъекта).</w:t>
      </w:r>
    </w:p>
    <w:p w:rsidR="001902CE" w:rsidRPr="00164F6E" w:rsidRDefault="001902CE">
      <w:pPr>
        <w:pStyle w:val="ConsPlusNonformat"/>
        <w:jc w:val="both"/>
      </w:pPr>
    </w:p>
    <w:p w:rsidR="001902CE" w:rsidRPr="00164F6E" w:rsidRDefault="001902CE">
      <w:pPr>
        <w:pStyle w:val="ConsPlusNonformat"/>
        <w:jc w:val="both"/>
      </w:pPr>
      <w:r w:rsidRPr="00164F6E">
        <w:t xml:space="preserve">    Приложения:</w:t>
      </w:r>
    </w:p>
    <w:p w:rsidR="001902CE" w:rsidRPr="00164F6E" w:rsidRDefault="001902CE">
      <w:pPr>
        <w:pStyle w:val="ConsPlusNonformat"/>
        <w:jc w:val="both"/>
      </w:pPr>
      <w:r w:rsidRPr="00164F6E">
        <w:t xml:space="preserve">    1  Перечень  и  средства  связи  </w:t>
      </w:r>
      <w:proofErr w:type="gramStart"/>
      <w:r w:rsidRPr="00164F6E">
        <w:t>привлекаемых</w:t>
      </w:r>
      <w:proofErr w:type="gramEnd"/>
      <w:r w:rsidRPr="00164F6E">
        <w:t xml:space="preserve"> для аварийно-спасательных</w:t>
      </w:r>
    </w:p>
    <w:p w:rsidR="001902CE" w:rsidRPr="00164F6E" w:rsidRDefault="001902CE">
      <w:pPr>
        <w:pStyle w:val="ConsPlusNonformat"/>
        <w:jc w:val="both"/>
      </w:pPr>
      <w:r w:rsidRPr="00164F6E">
        <w:t>работ служб и формирований.</w:t>
      </w:r>
    </w:p>
    <w:p w:rsidR="001902CE" w:rsidRPr="00164F6E" w:rsidRDefault="001902CE">
      <w:pPr>
        <w:pStyle w:val="ConsPlusNonformat"/>
        <w:jc w:val="both"/>
      </w:pPr>
      <w:r w:rsidRPr="00164F6E">
        <w:t xml:space="preserve">    2  Схема связи аварийно-спасательных служб и формирований, привлекаемых</w:t>
      </w:r>
    </w:p>
    <w:p w:rsidR="001902CE" w:rsidRPr="00164F6E" w:rsidRDefault="001902CE">
      <w:pPr>
        <w:pStyle w:val="ConsPlusNonformat"/>
        <w:jc w:val="both"/>
      </w:pPr>
      <w:r w:rsidRPr="00164F6E">
        <w:t>для ликвидации ЧС на объекте (наименование объекта), вариант.</w:t>
      </w:r>
    </w:p>
    <w:p w:rsidR="001902CE" w:rsidRPr="00164F6E" w:rsidRDefault="001902CE">
      <w:pPr>
        <w:pStyle w:val="ConsPlusNonformat"/>
        <w:jc w:val="both"/>
      </w:pPr>
    </w:p>
    <w:p w:rsidR="001902CE" w:rsidRPr="00164F6E" w:rsidRDefault="001902CE">
      <w:pPr>
        <w:pStyle w:val="ConsPlusNonformat"/>
        <w:jc w:val="both"/>
      </w:pPr>
      <w:r w:rsidRPr="00164F6E">
        <w:t xml:space="preserve">                                СОСТАВИЛИ:</w:t>
      </w:r>
    </w:p>
    <w:p w:rsidR="001902CE" w:rsidRPr="00164F6E" w:rsidRDefault="001902C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60"/>
        <w:gridCol w:w="1800"/>
        <w:gridCol w:w="2280"/>
        <w:gridCol w:w="1680"/>
        <w:gridCol w:w="1392"/>
      </w:tblGrid>
      <w:tr w:rsidR="001902CE" w:rsidRPr="00164F6E">
        <w:tc>
          <w:tcPr>
            <w:tcW w:w="1860" w:type="dxa"/>
            <w:vAlign w:val="center"/>
          </w:tcPr>
          <w:p w:rsidR="001902CE" w:rsidRPr="00164F6E" w:rsidRDefault="001902CE">
            <w:pPr>
              <w:pStyle w:val="ConsPlusNormal"/>
              <w:jc w:val="center"/>
            </w:pPr>
            <w:r w:rsidRPr="00164F6E">
              <w:t>Наименование организации</w:t>
            </w:r>
          </w:p>
        </w:tc>
        <w:tc>
          <w:tcPr>
            <w:tcW w:w="1800" w:type="dxa"/>
            <w:vAlign w:val="center"/>
          </w:tcPr>
          <w:p w:rsidR="001902CE" w:rsidRPr="00164F6E" w:rsidRDefault="001902CE">
            <w:pPr>
              <w:pStyle w:val="ConsPlusNormal"/>
              <w:jc w:val="center"/>
            </w:pPr>
            <w:r w:rsidRPr="00164F6E">
              <w:t>Должность исполнителя</w:t>
            </w:r>
          </w:p>
        </w:tc>
        <w:tc>
          <w:tcPr>
            <w:tcW w:w="2280" w:type="dxa"/>
            <w:vAlign w:val="center"/>
          </w:tcPr>
          <w:p w:rsidR="001902CE" w:rsidRPr="00164F6E" w:rsidRDefault="001902CE">
            <w:pPr>
              <w:pStyle w:val="ConsPlusNormal"/>
              <w:jc w:val="center"/>
            </w:pPr>
            <w:r w:rsidRPr="00164F6E">
              <w:t>Фамилия, имя, отчество</w:t>
            </w:r>
          </w:p>
        </w:tc>
        <w:tc>
          <w:tcPr>
            <w:tcW w:w="1680" w:type="dxa"/>
            <w:vAlign w:val="center"/>
          </w:tcPr>
          <w:p w:rsidR="001902CE" w:rsidRPr="00164F6E" w:rsidRDefault="001902CE">
            <w:pPr>
              <w:pStyle w:val="ConsPlusNormal"/>
              <w:jc w:val="center"/>
            </w:pPr>
            <w:r w:rsidRPr="00164F6E">
              <w:t>Подпись</w:t>
            </w:r>
          </w:p>
        </w:tc>
        <w:tc>
          <w:tcPr>
            <w:tcW w:w="1392" w:type="dxa"/>
            <w:vAlign w:val="center"/>
          </w:tcPr>
          <w:p w:rsidR="001902CE" w:rsidRPr="00164F6E" w:rsidRDefault="001902CE">
            <w:pPr>
              <w:pStyle w:val="ConsPlusNormal"/>
              <w:jc w:val="center"/>
            </w:pPr>
            <w:r w:rsidRPr="00164F6E">
              <w:t>Дата</w:t>
            </w:r>
          </w:p>
        </w:tc>
      </w:tr>
      <w:tr w:rsidR="001902CE" w:rsidRPr="00164F6E">
        <w:tc>
          <w:tcPr>
            <w:tcW w:w="1860" w:type="dxa"/>
          </w:tcPr>
          <w:p w:rsidR="001902CE" w:rsidRPr="00164F6E" w:rsidRDefault="001902CE">
            <w:pPr>
              <w:pStyle w:val="ConsPlusNormal"/>
            </w:pPr>
          </w:p>
        </w:tc>
        <w:tc>
          <w:tcPr>
            <w:tcW w:w="1800" w:type="dxa"/>
          </w:tcPr>
          <w:p w:rsidR="001902CE" w:rsidRPr="00164F6E" w:rsidRDefault="001902CE">
            <w:pPr>
              <w:pStyle w:val="ConsPlusNormal"/>
            </w:pPr>
          </w:p>
        </w:tc>
        <w:tc>
          <w:tcPr>
            <w:tcW w:w="2280" w:type="dxa"/>
          </w:tcPr>
          <w:p w:rsidR="001902CE" w:rsidRPr="00164F6E" w:rsidRDefault="001902CE">
            <w:pPr>
              <w:pStyle w:val="ConsPlusNormal"/>
            </w:pPr>
          </w:p>
        </w:tc>
        <w:tc>
          <w:tcPr>
            <w:tcW w:w="1680" w:type="dxa"/>
          </w:tcPr>
          <w:p w:rsidR="001902CE" w:rsidRPr="00164F6E" w:rsidRDefault="001902CE">
            <w:pPr>
              <w:pStyle w:val="ConsPlusNormal"/>
            </w:pPr>
          </w:p>
        </w:tc>
        <w:tc>
          <w:tcPr>
            <w:tcW w:w="1392" w:type="dxa"/>
          </w:tcPr>
          <w:p w:rsidR="001902CE" w:rsidRPr="00164F6E" w:rsidRDefault="001902CE">
            <w:pPr>
              <w:pStyle w:val="ConsPlusNormal"/>
            </w:pPr>
          </w:p>
        </w:tc>
      </w:tr>
      <w:tr w:rsidR="001902CE" w:rsidRPr="00164F6E">
        <w:tc>
          <w:tcPr>
            <w:tcW w:w="1860" w:type="dxa"/>
          </w:tcPr>
          <w:p w:rsidR="001902CE" w:rsidRPr="00164F6E" w:rsidRDefault="001902CE">
            <w:pPr>
              <w:pStyle w:val="ConsPlusNormal"/>
            </w:pPr>
          </w:p>
        </w:tc>
        <w:tc>
          <w:tcPr>
            <w:tcW w:w="1800" w:type="dxa"/>
          </w:tcPr>
          <w:p w:rsidR="001902CE" w:rsidRPr="00164F6E" w:rsidRDefault="001902CE">
            <w:pPr>
              <w:pStyle w:val="ConsPlusNormal"/>
            </w:pPr>
          </w:p>
        </w:tc>
        <w:tc>
          <w:tcPr>
            <w:tcW w:w="2280" w:type="dxa"/>
          </w:tcPr>
          <w:p w:rsidR="001902CE" w:rsidRPr="00164F6E" w:rsidRDefault="001902CE">
            <w:pPr>
              <w:pStyle w:val="ConsPlusNormal"/>
            </w:pPr>
          </w:p>
        </w:tc>
        <w:tc>
          <w:tcPr>
            <w:tcW w:w="1680" w:type="dxa"/>
          </w:tcPr>
          <w:p w:rsidR="001902CE" w:rsidRPr="00164F6E" w:rsidRDefault="001902CE">
            <w:pPr>
              <w:pStyle w:val="ConsPlusNormal"/>
            </w:pPr>
          </w:p>
        </w:tc>
        <w:tc>
          <w:tcPr>
            <w:tcW w:w="1392" w:type="dxa"/>
          </w:tcPr>
          <w:p w:rsidR="001902CE" w:rsidRPr="00164F6E" w:rsidRDefault="001902CE">
            <w:pPr>
              <w:pStyle w:val="ConsPlusNormal"/>
            </w:pPr>
          </w:p>
        </w:tc>
      </w:tr>
    </w:tbl>
    <w:p w:rsidR="001902CE" w:rsidRPr="00164F6E" w:rsidRDefault="001902CE">
      <w:pPr>
        <w:pStyle w:val="ConsPlusNormal"/>
        <w:jc w:val="both"/>
      </w:pPr>
    </w:p>
    <w:p w:rsidR="001902CE" w:rsidRPr="00164F6E" w:rsidRDefault="001902CE">
      <w:pPr>
        <w:pStyle w:val="ConsPlusNormal"/>
        <w:jc w:val="both"/>
      </w:pPr>
    </w:p>
    <w:p w:rsidR="001902CE" w:rsidRPr="00164F6E" w:rsidRDefault="001902CE">
      <w:pPr>
        <w:pStyle w:val="ConsPlusNormal"/>
        <w:jc w:val="both"/>
      </w:pPr>
    </w:p>
    <w:p w:rsidR="001902CE" w:rsidRPr="00164F6E" w:rsidRDefault="001902CE">
      <w:pPr>
        <w:pStyle w:val="ConsPlusNormal"/>
        <w:jc w:val="both"/>
      </w:pPr>
    </w:p>
    <w:p w:rsidR="001902CE" w:rsidRPr="00164F6E" w:rsidRDefault="001902CE">
      <w:pPr>
        <w:pStyle w:val="ConsPlusNormal"/>
        <w:jc w:val="both"/>
      </w:pPr>
    </w:p>
    <w:p w:rsidR="001902CE" w:rsidRPr="00164F6E" w:rsidRDefault="001902CE">
      <w:pPr>
        <w:sectPr w:rsidR="001902CE" w:rsidRPr="00164F6E" w:rsidSect="00336DEA">
          <w:pgSz w:w="11906" w:h="16838"/>
          <w:pgMar w:top="1134" w:right="850" w:bottom="1134" w:left="1701" w:header="708" w:footer="708" w:gutter="0"/>
          <w:cols w:space="708"/>
          <w:docGrid w:linePitch="360"/>
        </w:sectPr>
      </w:pPr>
    </w:p>
    <w:p w:rsidR="001902CE" w:rsidRPr="00164F6E" w:rsidRDefault="001902CE">
      <w:pPr>
        <w:pStyle w:val="ConsPlusNormal"/>
        <w:jc w:val="right"/>
        <w:outlineLvl w:val="1"/>
      </w:pPr>
      <w:r w:rsidRPr="00164F6E">
        <w:lastRenderedPageBreak/>
        <w:t>Приложение 1</w:t>
      </w:r>
    </w:p>
    <w:p w:rsidR="001902CE" w:rsidRPr="00164F6E" w:rsidRDefault="001902CE">
      <w:pPr>
        <w:pStyle w:val="ConsPlusNormal"/>
        <w:jc w:val="both"/>
      </w:pPr>
    </w:p>
    <w:p w:rsidR="001902CE" w:rsidRPr="00164F6E" w:rsidRDefault="001902CE">
      <w:pPr>
        <w:pStyle w:val="ConsPlusNormal"/>
        <w:jc w:val="center"/>
      </w:pPr>
      <w:bookmarkStart w:id="2" w:name="P441"/>
      <w:bookmarkEnd w:id="2"/>
      <w:r w:rsidRPr="00164F6E">
        <w:t xml:space="preserve">Перечень и средства связи </w:t>
      </w:r>
      <w:proofErr w:type="gramStart"/>
      <w:r w:rsidRPr="00164F6E">
        <w:t>привлекаемых</w:t>
      </w:r>
      <w:proofErr w:type="gramEnd"/>
    </w:p>
    <w:p w:rsidR="001902CE" w:rsidRPr="00164F6E" w:rsidRDefault="001902CE">
      <w:pPr>
        <w:pStyle w:val="ConsPlusNormal"/>
        <w:jc w:val="center"/>
      </w:pPr>
      <w:r w:rsidRPr="00164F6E">
        <w:t>для аварийно-спасательных работ служб и формирований</w:t>
      </w:r>
    </w:p>
    <w:p w:rsidR="001902CE" w:rsidRPr="00164F6E" w:rsidRDefault="001902CE">
      <w:pPr>
        <w:pStyle w:val="ConsPlusNormal"/>
        <w:jc w:val="center"/>
      </w:pPr>
      <w:r w:rsidRPr="00164F6E">
        <w:t>(типовая форма)</w:t>
      </w:r>
    </w:p>
    <w:p w:rsidR="001902CE" w:rsidRPr="00164F6E" w:rsidRDefault="001902CE">
      <w:pPr>
        <w:pStyle w:val="ConsPlusNormal"/>
        <w:jc w:val="both"/>
      </w:pPr>
    </w:p>
    <w:tbl>
      <w:tblPr>
        <w:tblW w:w="14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14"/>
        <w:gridCol w:w="2410"/>
        <w:gridCol w:w="840"/>
        <w:gridCol w:w="1995"/>
        <w:gridCol w:w="960"/>
        <w:gridCol w:w="2906"/>
        <w:gridCol w:w="2971"/>
      </w:tblGrid>
      <w:tr w:rsidR="001902CE" w:rsidRPr="00164F6E" w:rsidTr="00336DEA">
        <w:tc>
          <w:tcPr>
            <w:tcW w:w="2614" w:type="dxa"/>
            <w:vMerge w:val="restart"/>
            <w:vAlign w:val="center"/>
          </w:tcPr>
          <w:p w:rsidR="001902CE" w:rsidRPr="00164F6E" w:rsidRDefault="001902CE">
            <w:pPr>
              <w:pStyle w:val="ConsPlusNormal"/>
              <w:jc w:val="center"/>
            </w:pPr>
            <w:r w:rsidRPr="00164F6E">
              <w:t>Наименование организации</w:t>
            </w:r>
          </w:p>
        </w:tc>
        <w:tc>
          <w:tcPr>
            <w:tcW w:w="2410" w:type="dxa"/>
            <w:vMerge w:val="restart"/>
            <w:vAlign w:val="center"/>
          </w:tcPr>
          <w:p w:rsidR="001902CE" w:rsidRPr="00164F6E" w:rsidRDefault="001902CE">
            <w:pPr>
              <w:pStyle w:val="ConsPlusNormal"/>
              <w:jc w:val="center"/>
            </w:pPr>
            <w:r w:rsidRPr="00164F6E">
              <w:t xml:space="preserve">Тип организации (по Федеральному закону от 22 августа 1995 года </w:t>
            </w:r>
            <w:r w:rsidR="00336DEA" w:rsidRPr="00164F6E">
              <w:t>№</w:t>
            </w:r>
            <w:r w:rsidRPr="00164F6E">
              <w:t xml:space="preserve"> 151-ФЗ)</w:t>
            </w:r>
          </w:p>
        </w:tc>
        <w:tc>
          <w:tcPr>
            <w:tcW w:w="2835" w:type="dxa"/>
            <w:gridSpan w:val="2"/>
            <w:vAlign w:val="center"/>
          </w:tcPr>
          <w:p w:rsidR="001902CE" w:rsidRPr="00164F6E" w:rsidRDefault="001902CE">
            <w:pPr>
              <w:pStyle w:val="ConsPlusNormal"/>
              <w:jc w:val="center"/>
            </w:pPr>
            <w:r w:rsidRPr="00164F6E">
              <w:t>Проводные средства связи</w:t>
            </w:r>
          </w:p>
        </w:tc>
        <w:tc>
          <w:tcPr>
            <w:tcW w:w="6837" w:type="dxa"/>
            <w:gridSpan w:val="3"/>
            <w:vAlign w:val="center"/>
          </w:tcPr>
          <w:p w:rsidR="001902CE" w:rsidRPr="00164F6E" w:rsidRDefault="001902CE">
            <w:pPr>
              <w:pStyle w:val="ConsPlusNormal"/>
              <w:jc w:val="center"/>
            </w:pPr>
            <w:r w:rsidRPr="00164F6E">
              <w:t>Средства радиосвязи</w:t>
            </w:r>
          </w:p>
        </w:tc>
      </w:tr>
      <w:tr w:rsidR="001902CE" w:rsidRPr="00164F6E" w:rsidTr="00336DEA">
        <w:tc>
          <w:tcPr>
            <w:tcW w:w="2614" w:type="dxa"/>
            <w:vMerge/>
          </w:tcPr>
          <w:p w:rsidR="001902CE" w:rsidRPr="00164F6E" w:rsidRDefault="001902CE"/>
        </w:tc>
        <w:tc>
          <w:tcPr>
            <w:tcW w:w="2410" w:type="dxa"/>
            <w:vMerge/>
          </w:tcPr>
          <w:p w:rsidR="001902CE" w:rsidRPr="00164F6E" w:rsidRDefault="001902CE"/>
        </w:tc>
        <w:tc>
          <w:tcPr>
            <w:tcW w:w="840" w:type="dxa"/>
            <w:vAlign w:val="center"/>
          </w:tcPr>
          <w:p w:rsidR="001902CE" w:rsidRPr="00164F6E" w:rsidRDefault="001902CE">
            <w:pPr>
              <w:pStyle w:val="ConsPlusNormal"/>
              <w:jc w:val="center"/>
            </w:pPr>
            <w:r w:rsidRPr="00164F6E">
              <w:t>Тип сети</w:t>
            </w:r>
          </w:p>
        </w:tc>
        <w:tc>
          <w:tcPr>
            <w:tcW w:w="1995" w:type="dxa"/>
            <w:vAlign w:val="center"/>
          </w:tcPr>
          <w:p w:rsidR="001902CE" w:rsidRPr="00164F6E" w:rsidRDefault="001902CE">
            <w:pPr>
              <w:pStyle w:val="ConsPlusNormal"/>
              <w:jc w:val="center"/>
            </w:pPr>
            <w:r w:rsidRPr="00164F6E">
              <w:t>Номер, позывной дежурного</w:t>
            </w:r>
          </w:p>
        </w:tc>
        <w:tc>
          <w:tcPr>
            <w:tcW w:w="960" w:type="dxa"/>
            <w:vAlign w:val="center"/>
          </w:tcPr>
          <w:p w:rsidR="001902CE" w:rsidRPr="00164F6E" w:rsidRDefault="001902CE">
            <w:pPr>
              <w:pStyle w:val="ConsPlusNormal"/>
              <w:jc w:val="center"/>
            </w:pPr>
            <w:r w:rsidRPr="00164F6E">
              <w:t>Тип сети</w:t>
            </w:r>
          </w:p>
        </w:tc>
        <w:tc>
          <w:tcPr>
            <w:tcW w:w="2906" w:type="dxa"/>
            <w:vAlign w:val="center"/>
          </w:tcPr>
          <w:p w:rsidR="001902CE" w:rsidRPr="00164F6E" w:rsidRDefault="001902CE">
            <w:pPr>
              <w:pStyle w:val="ConsPlusNormal"/>
              <w:jc w:val="center"/>
            </w:pPr>
            <w:r w:rsidRPr="00164F6E">
              <w:t>Радиоданные (диапазон частот, частоты, рабочие каналы), номер</w:t>
            </w:r>
          </w:p>
        </w:tc>
        <w:tc>
          <w:tcPr>
            <w:tcW w:w="2971" w:type="dxa"/>
            <w:vAlign w:val="center"/>
          </w:tcPr>
          <w:p w:rsidR="001902CE" w:rsidRPr="00164F6E" w:rsidRDefault="001902CE">
            <w:pPr>
              <w:pStyle w:val="ConsPlusNormal"/>
              <w:jc w:val="center"/>
            </w:pPr>
            <w:r w:rsidRPr="00164F6E">
              <w:t>Характеристики рабочих каналов (класс излучения, разрешенная мощность, канальная полоса)</w:t>
            </w:r>
          </w:p>
        </w:tc>
      </w:tr>
      <w:tr w:rsidR="001902CE" w:rsidRPr="00164F6E" w:rsidTr="00336DEA">
        <w:tc>
          <w:tcPr>
            <w:tcW w:w="2614" w:type="dxa"/>
          </w:tcPr>
          <w:p w:rsidR="001902CE" w:rsidRPr="00164F6E" w:rsidRDefault="001902CE">
            <w:pPr>
              <w:pStyle w:val="ConsPlusNormal"/>
              <w:jc w:val="center"/>
            </w:pPr>
            <w:r w:rsidRPr="00164F6E">
              <w:t>Главное управление МЧС России по</w:t>
            </w:r>
          </w:p>
          <w:p w:rsidR="001902CE" w:rsidRPr="00164F6E" w:rsidRDefault="001902CE">
            <w:pPr>
              <w:pStyle w:val="ConsPlusNormal"/>
              <w:jc w:val="center"/>
            </w:pPr>
            <w:r w:rsidRPr="00164F6E">
              <w:t>________________</w:t>
            </w:r>
          </w:p>
          <w:p w:rsidR="001902CE" w:rsidRPr="00164F6E" w:rsidRDefault="001902CE">
            <w:pPr>
              <w:pStyle w:val="ConsPlusNormal"/>
              <w:jc w:val="center"/>
            </w:pPr>
            <w:r w:rsidRPr="00164F6E">
              <w:t>(наименование субъекта)</w:t>
            </w:r>
          </w:p>
        </w:tc>
        <w:tc>
          <w:tcPr>
            <w:tcW w:w="2410" w:type="dxa"/>
            <w:tcBorders>
              <w:bottom w:val="nil"/>
            </w:tcBorders>
          </w:tcPr>
          <w:p w:rsidR="001902CE" w:rsidRPr="00164F6E" w:rsidRDefault="001902CE">
            <w:pPr>
              <w:pStyle w:val="ConsPlusNormal"/>
              <w:jc w:val="center"/>
            </w:pPr>
            <w:r w:rsidRPr="00164F6E">
              <w:t>Федеральная</w:t>
            </w:r>
          </w:p>
        </w:tc>
        <w:tc>
          <w:tcPr>
            <w:tcW w:w="840" w:type="dxa"/>
          </w:tcPr>
          <w:p w:rsidR="001902CE" w:rsidRPr="00164F6E" w:rsidRDefault="001902CE">
            <w:pPr>
              <w:pStyle w:val="ConsPlusNormal"/>
              <w:jc w:val="center"/>
            </w:pPr>
            <w:proofErr w:type="spellStart"/>
            <w:r w:rsidRPr="00164F6E">
              <w:t>ТфОП</w:t>
            </w:r>
            <w:proofErr w:type="spellEnd"/>
          </w:p>
        </w:tc>
        <w:tc>
          <w:tcPr>
            <w:tcW w:w="1995" w:type="dxa"/>
          </w:tcPr>
          <w:p w:rsidR="001902CE" w:rsidRPr="00164F6E" w:rsidRDefault="001902CE">
            <w:pPr>
              <w:pStyle w:val="ConsPlusNormal"/>
              <w:jc w:val="center"/>
            </w:pPr>
            <w:r w:rsidRPr="00164F6E">
              <w:t>+7(</w:t>
            </w:r>
            <w:proofErr w:type="spellStart"/>
            <w:r w:rsidRPr="00164F6E">
              <w:t>xxx</w:t>
            </w:r>
            <w:proofErr w:type="spellEnd"/>
            <w:r w:rsidRPr="00164F6E">
              <w:t xml:space="preserve">) </w:t>
            </w:r>
            <w:proofErr w:type="spellStart"/>
            <w:r w:rsidRPr="00164F6E">
              <w:t>xx-xx-xx</w:t>
            </w:r>
            <w:proofErr w:type="spellEnd"/>
          </w:p>
        </w:tc>
        <w:tc>
          <w:tcPr>
            <w:tcW w:w="960" w:type="dxa"/>
          </w:tcPr>
          <w:p w:rsidR="001902CE" w:rsidRPr="00164F6E" w:rsidRDefault="001902CE">
            <w:pPr>
              <w:pStyle w:val="ConsPlusNormal"/>
              <w:jc w:val="center"/>
            </w:pPr>
            <w:r w:rsidRPr="00164F6E">
              <w:t>-</w:t>
            </w:r>
          </w:p>
        </w:tc>
        <w:tc>
          <w:tcPr>
            <w:tcW w:w="2906" w:type="dxa"/>
          </w:tcPr>
          <w:p w:rsidR="001902CE" w:rsidRPr="00164F6E" w:rsidRDefault="001902CE">
            <w:pPr>
              <w:pStyle w:val="ConsPlusNormal"/>
              <w:jc w:val="center"/>
            </w:pPr>
            <w:r w:rsidRPr="00164F6E">
              <w:t>-</w:t>
            </w:r>
          </w:p>
        </w:tc>
        <w:tc>
          <w:tcPr>
            <w:tcW w:w="2971" w:type="dxa"/>
          </w:tcPr>
          <w:p w:rsidR="001902CE" w:rsidRPr="00164F6E" w:rsidRDefault="001902CE">
            <w:pPr>
              <w:pStyle w:val="ConsPlusNormal"/>
              <w:jc w:val="center"/>
            </w:pPr>
            <w:r w:rsidRPr="00164F6E">
              <w:t>-</w:t>
            </w:r>
          </w:p>
        </w:tc>
      </w:tr>
      <w:tr w:rsidR="001902CE" w:rsidRPr="00164F6E" w:rsidTr="00336DEA">
        <w:tc>
          <w:tcPr>
            <w:tcW w:w="2614" w:type="dxa"/>
          </w:tcPr>
          <w:p w:rsidR="001902CE" w:rsidRPr="00164F6E" w:rsidRDefault="001902CE">
            <w:pPr>
              <w:pStyle w:val="ConsPlusNormal"/>
              <w:jc w:val="center"/>
            </w:pPr>
            <w:r w:rsidRPr="00164F6E">
              <w:t>Аварийно-спасательное формирование МЧС</w:t>
            </w:r>
          </w:p>
        </w:tc>
        <w:tc>
          <w:tcPr>
            <w:tcW w:w="2410" w:type="dxa"/>
            <w:tcBorders>
              <w:top w:val="nil"/>
            </w:tcBorders>
          </w:tcPr>
          <w:p w:rsidR="001902CE" w:rsidRPr="00164F6E" w:rsidRDefault="001902CE">
            <w:pPr>
              <w:pStyle w:val="ConsPlusNormal"/>
            </w:pPr>
          </w:p>
        </w:tc>
        <w:tc>
          <w:tcPr>
            <w:tcW w:w="840" w:type="dxa"/>
          </w:tcPr>
          <w:p w:rsidR="001902CE" w:rsidRPr="00164F6E" w:rsidRDefault="001902CE">
            <w:pPr>
              <w:pStyle w:val="ConsPlusNormal"/>
              <w:jc w:val="center"/>
            </w:pPr>
            <w:r w:rsidRPr="00164F6E">
              <w:t>-</w:t>
            </w:r>
          </w:p>
        </w:tc>
        <w:tc>
          <w:tcPr>
            <w:tcW w:w="1995" w:type="dxa"/>
          </w:tcPr>
          <w:p w:rsidR="001902CE" w:rsidRPr="00164F6E" w:rsidRDefault="001902CE">
            <w:pPr>
              <w:pStyle w:val="ConsPlusNormal"/>
            </w:pPr>
          </w:p>
        </w:tc>
        <w:tc>
          <w:tcPr>
            <w:tcW w:w="960" w:type="dxa"/>
          </w:tcPr>
          <w:p w:rsidR="001902CE" w:rsidRPr="00164F6E" w:rsidRDefault="001902CE">
            <w:pPr>
              <w:pStyle w:val="ConsPlusNormal"/>
              <w:jc w:val="center"/>
            </w:pPr>
            <w:r w:rsidRPr="00164F6E">
              <w:t>Радио</w:t>
            </w:r>
          </w:p>
        </w:tc>
        <w:tc>
          <w:tcPr>
            <w:tcW w:w="2906" w:type="dxa"/>
          </w:tcPr>
          <w:p w:rsidR="001902CE" w:rsidRPr="00164F6E" w:rsidRDefault="001902CE">
            <w:pPr>
              <w:pStyle w:val="ConsPlusNormal"/>
              <w:jc w:val="center"/>
            </w:pPr>
            <w:r w:rsidRPr="00164F6E">
              <w:t>403 - 440 МГц;</w:t>
            </w:r>
          </w:p>
          <w:p w:rsidR="001902CE" w:rsidRPr="00164F6E" w:rsidRDefault="001902CE">
            <w:pPr>
              <w:pStyle w:val="ConsPlusNormal"/>
              <w:jc w:val="center"/>
            </w:pPr>
            <w:r w:rsidRPr="00164F6E">
              <w:t xml:space="preserve">434.500 - канал </w:t>
            </w:r>
            <w:r w:rsidR="00336DEA" w:rsidRPr="00164F6E">
              <w:t>«</w:t>
            </w:r>
            <w:r w:rsidRPr="00164F6E">
              <w:t>пожар</w:t>
            </w:r>
            <w:r w:rsidR="00336DEA" w:rsidRPr="00164F6E">
              <w:t>»</w:t>
            </w:r>
            <w:r w:rsidRPr="00164F6E">
              <w:t>;</w:t>
            </w:r>
          </w:p>
          <w:p w:rsidR="001902CE" w:rsidRPr="00164F6E" w:rsidRDefault="001902CE">
            <w:pPr>
              <w:pStyle w:val="ConsPlusNormal"/>
              <w:jc w:val="center"/>
            </w:pPr>
            <w:r w:rsidRPr="00164F6E">
              <w:t>434.7875;</w:t>
            </w:r>
          </w:p>
          <w:p w:rsidR="001902CE" w:rsidRPr="00164F6E" w:rsidRDefault="001902CE">
            <w:pPr>
              <w:pStyle w:val="ConsPlusNormal"/>
              <w:jc w:val="center"/>
            </w:pPr>
            <w:r w:rsidRPr="00164F6E">
              <w:t xml:space="preserve">439.875 МГц - канал </w:t>
            </w:r>
            <w:r w:rsidR="00336DEA" w:rsidRPr="00164F6E">
              <w:t>«</w:t>
            </w:r>
            <w:r w:rsidRPr="00164F6E">
              <w:t>подземный</w:t>
            </w:r>
            <w:r w:rsidR="00336DEA" w:rsidRPr="00164F6E">
              <w:t>»</w:t>
            </w:r>
          </w:p>
        </w:tc>
        <w:tc>
          <w:tcPr>
            <w:tcW w:w="2971" w:type="dxa"/>
          </w:tcPr>
          <w:p w:rsidR="001902CE" w:rsidRPr="00164F6E" w:rsidRDefault="001902CE">
            <w:pPr>
              <w:pStyle w:val="ConsPlusNormal"/>
              <w:jc w:val="center"/>
            </w:pPr>
            <w:r w:rsidRPr="00164F6E">
              <w:t>16K0F3E/8K50F3E;</w:t>
            </w:r>
          </w:p>
          <w:p w:rsidR="001902CE" w:rsidRPr="00164F6E" w:rsidRDefault="001902CE">
            <w:pPr>
              <w:pStyle w:val="ConsPlusNormal"/>
              <w:jc w:val="center"/>
            </w:pPr>
            <w:r w:rsidRPr="00164F6E">
              <w:t>10 Вт/4 Вт;</w:t>
            </w:r>
          </w:p>
          <w:p w:rsidR="001902CE" w:rsidRPr="00164F6E" w:rsidRDefault="001902CE">
            <w:pPr>
              <w:pStyle w:val="ConsPlusNormal"/>
              <w:jc w:val="center"/>
            </w:pPr>
            <w:r w:rsidRPr="00164F6E">
              <w:t>25/12,5 кГц</w:t>
            </w:r>
          </w:p>
        </w:tc>
      </w:tr>
      <w:tr w:rsidR="001902CE" w:rsidRPr="00164F6E" w:rsidTr="00336DEA">
        <w:tc>
          <w:tcPr>
            <w:tcW w:w="2614" w:type="dxa"/>
          </w:tcPr>
          <w:p w:rsidR="001902CE" w:rsidRPr="00164F6E" w:rsidRDefault="001902CE">
            <w:pPr>
              <w:pStyle w:val="ConsPlusNormal"/>
              <w:jc w:val="center"/>
            </w:pPr>
            <w:r w:rsidRPr="00164F6E">
              <w:t>Территориальное подразделение полиции</w:t>
            </w:r>
          </w:p>
        </w:tc>
        <w:tc>
          <w:tcPr>
            <w:tcW w:w="2410" w:type="dxa"/>
            <w:vMerge w:val="restart"/>
          </w:tcPr>
          <w:p w:rsidR="001902CE" w:rsidRPr="00164F6E" w:rsidRDefault="001902CE">
            <w:pPr>
              <w:pStyle w:val="ConsPlusNormal"/>
              <w:jc w:val="center"/>
            </w:pPr>
            <w:r w:rsidRPr="00164F6E">
              <w:t>Федеральная</w:t>
            </w:r>
          </w:p>
        </w:tc>
        <w:tc>
          <w:tcPr>
            <w:tcW w:w="840" w:type="dxa"/>
          </w:tcPr>
          <w:p w:rsidR="001902CE" w:rsidRPr="00164F6E" w:rsidRDefault="001902CE">
            <w:pPr>
              <w:pStyle w:val="ConsPlusNormal"/>
              <w:jc w:val="center"/>
            </w:pPr>
            <w:proofErr w:type="spellStart"/>
            <w:r w:rsidRPr="00164F6E">
              <w:t>ТфОП</w:t>
            </w:r>
            <w:proofErr w:type="spellEnd"/>
          </w:p>
        </w:tc>
        <w:tc>
          <w:tcPr>
            <w:tcW w:w="1995" w:type="dxa"/>
          </w:tcPr>
          <w:p w:rsidR="001902CE" w:rsidRPr="00164F6E" w:rsidRDefault="001902CE">
            <w:pPr>
              <w:pStyle w:val="ConsPlusNormal"/>
              <w:jc w:val="center"/>
            </w:pPr>
            <w:r w:rsidRPr="00164F6E">
              <w:t>+7(</w:t>
            </w:r>
            <w:proofErr w:type="spellStart"/>
            <w:r w:rsidRPr="00164F6E">
              <w:t>xxx</w:t>
            </w:r>
            <w:proofErr w:type="spellEnd"/>
            <w:r w:rsidRPr="00164F6E">
              <w:t xml:space="preserve">) </w:t>
            </w:r>
            <w:proofErr w:type="spellStart"/>
            <w:r w:rsidRPr="00164F6E">
              <w:t>xx-xx-xx</w:t>
            </w:r>
            <w:proofErr w:type="spellEnd"/>
            <w:r w:rsidRPr="00164F6E">
              <w:t xml:space="preserve"> 02</w:t>
            </w:r>
          </w:p>
        </w:tc>
        <w:tc>
          <w:tcPr>
            <w:tcW w:w="960" w:type="dxa"/>
          </w:tcPr>
          <w:p w:rsidR="001902CE" w:rsidRPr="00164F6E" w:rsidRDefault="001902CE">
            <w:pPr>
              <w:pStyle w:val="ConsPlusNormal"/>
              <w:jc w:val="center"/>
            </w:pPr>
            <w:r w:rsidRPr="00164F6E">
              <w:t>Сотовая</w:t>
            </w:r>
          </w:p>
        </w:tc>
        <w:tc>
          <w:tcPr>
            <w:tcW w:w="2906" w:type="dxa"/>
          </w:tcPr>
          <w:p w:rsidR="001902CE" w:rsidRPr="00164F6E" w:rsidRDefault="001902CE">
            <w:pPr>
              <w:pStyle w:val="ConsPlusNormal"/>
              <w:jc w:val="center"/>
            </w:pPr>
            <w:r w:rsidRPr="00164F6E">
              <w:t>112</w:t>
            </w:r>
          </w:p>
        </w:tc>
        <w:tc>
          <w:tcPr>
            <w:tcW w:w="2971" w:type="dxa"/>
          </w:tcPr>
          <w:p w:rsidR="001902CE" w:rsidRPr="00164F6E" w:rsidRDefault="001902CE">
            <w:pPr>
              <w:pStyle w:val="ConsPlusNormal"/>
              <w:jc w:val="center"/>
            </w:pPr>
            <w:r w:rsidRPr="00164F6E">
              <w:t>-</w:t>
            </w:r>
          </w:p>
        </w:tc>
      </w:tr>
      <w:tr w:rsidR="001902CE" w:rsidRPr="00164F6E" w:rsidTr="00336DEA">
        <w:tc>
          <w:tcPr>
            <w:tcW w:w="2614" w:type="dxa"/>
          </w:tcPr>
          <w:p w:rsidR="001902CE" w:rsidRPr="00164F6E" w:rsidRDefault="001902CE">
            <w:pPr>
              <w:pStyle w:val="ConsPlusNormal"/>
              <w:jc w:val="center"/>
            </w:pPr>
            <w:r w:rsidRPr="00164F6E">
              <w:t>Подразделение полиции</w:t>
            </w:r>
          </w:p>
        </w:tc>
        <w:tc>
          <w:tcPr>
            <w:tcW w:w="2410" w:type="dxa"/>
            <w:vMerge/>
          </w:tcPr>
          <w:p w:rsidR="001902CE" w:rsidRPr="00164F6E" w:rsidRDefault="001902CE"/>
        </w:tc>
        <w:tc>
          <w:tcPr>
            <w:tcW w:w="840" w:type="dxa"/>
          </w:tcPr>
          <w:p w:rsidR="001902CE" w:rsidRPr="00164F6E" w:rsidRDefault="001902CE">
            <w:pPr>
              <w:pStyle w:val="ConsPlusNormal"/>
            </w:pPr>
          </w:p>
        </w:tc>
        <w:tc>
          <w:tcPr>
            <w:tcW w:w="1995" w:type="dxa"/>
          </w:tcPr>
          <w:p w:rsidR="001902CE" w:rsidRPr="00164F6E" w:rsidRDefault="001902CE">
            <w:pPr>
              <w:pStyle w:val="ConsPlusNormal"/>
            </w:pPr>
          </w:p>
        </w:tc>
        <w:tc>
          <w:tcPr>
            <w:tcW w:w="960" w:type="dxa"/>
          </w:tcPr>
          <w:p w:rsidR="001902CE" w:rsidRPr="00164F6E" w:rsidRDefault="001902CE">
            <w:pPr>
              <w:pStyle w:val="ConsPlusNormal"/>
              <w:jc w:val="center"/>
            </w:pPr>
            <w:r w:rsidRPr="00164F6E">
              <w:t>Радио</w:t>
            </w:r>
          </w:p>
        </w:tc>
        <w:tc>
          <w:tcPr>
            <w:tcW w:w="2906" w:type="dxa"/>
          </w:tcPr>
          <w:p w:rsidR="001902CE" w:rsidRPr="00164F6E" w:rsidRDefault="001902CE">
            <w:pPr>
              <w:pStyle w:val="ConsPlusNormal"/>
              <w:jc w:val="center"/>
            </w:pPr>
            <w:r w:rsidRPr="00164F6E">
              <w:t>171 - 173 МГц;</w:t>
            </w:r>
          </w:p>
          <w:p w:rsidR="001902CE" w:rsidRPr="00164F6E" w:rsidRDefault="001902CE">
            <w:pPr>
              <w:pStyle w:val="ConsPlusNormal"/>
              <w:jc w:val="center"/>
            </w:pPr>
            <w:r w:rsidRPr="00164F6E">
              <w:t>171.7250 - д/</w:t>
            </w:r>
            <w:proofErr w:type="gramStart"/>
            <w:r w:rsidRPr="00164F6E">
              <w:t>ч</w:t>
            </w:r>
            <w:proofErr w:type="gramEnd"/>
            <w:r w:rsidRPr="00164F6E">
              <w:t xml:space="preserve"> ГУВД;</w:t>
            </w:r>
          </w:p>
          <w:p w:rsidR="001902CE" w:rsidRPr="00164F6E" w:rsidRDefault="001902CE">
            <w:pPr>
              <w:pStyle w:val="ConsPlusNormal"/>
              <w:jc w:val="center"/>
            </w:pPr>
            <w:r w:rsidRPr="00164F6E">
              <w:t>171.7500 - д/</w:t>
            </w:r>
            <w:proofErr w:type="gramStart"/>
            <w:r w:rsidRPr="00164F6E">
              <w:t>ч</w:t>
            </w:r>
            <w:proofErr w:type="gramEnd"/>
            <w:r w:rsidRPr="00164F6E">
              <w:t xml:space="preserve"> ГУВД;</w:t>
            </w:r>
          </w:p>
          <w:p w:rsidR="001902CE" w:rsidRPr="00164F6E" w:rsidRDefault="001902CE">
            <w:pPr>
              <w:pStyle w:val="ConsPlusNormal"/>
              <w:jc w:val="center"/>
            </w:pPr>
            <w:r w:rsidRPr="00164F6E">
              <w:t>172.2750 - д/</w:t>
            </w:r>
            <w:proofErr w:type="gramStart"/>
            <w:r w:rsidRPr="00164F6E">
              <w:t>ч</w:t>
            </w:r>
            <w:proofErr w:type="gramEnd"/>
            <w:r w:rsidRPr="00164F6E">
              <w:t xml:space="preserve"> ГУВД;</w:t>
            </w:r>
          </w:p>
          <w:p w:rsidR="001902CE" w:rsidRPr="00164F6E" w:rsidRDefault="001902CE">
            <w:pPr>
              <w:pStyle w:val="ConsPlusNormal"/>
              <w:jc w:val="center"/>
            </w:pPr>
            <w:r w:rsidRPr="00164F6E">
              <w:t>172.3000 - д/</w:t>
            </w:r>
            <w:proofErr w:type="gramStart"/>
            <w:r w:rsidRPr="00164F6E">
              <w:t>ч</w:t>
            </w:r>
            <w:proofErr w:type="gramEnd"/>
            <w:r w:rsidRPr="00164F6E">
              <w:t xml:space="preserve"> ГУВД</w:t>
            </w:r>
          </w:p>
        </w:tc>
        <w:tc>
          <w:tcPr>
            <w:tcW w:w="2971" w:type="dxa"/>
          </w:tcPr>
          <w:p w:rsidR="001902CE" w:rsidRPr="00164F6E" w:rsidRDefault="001902CE">
            <w:pPr>
              <w:pStyle w:val="ConsPlusNormal"/>
              <w:jc w:val="center"/>
            </w:pPr>
            <w:r w:rsidRPr="00164F6E">
              <w:t>16K0F3E/ 8K50F3E;</w:t>
            </w:r>
          </w:p>
          <w:p w:rsidR="001902CE" w:rsidRPr="00164F6E" w:rsidRDefault="001902CE">
            <w:pPr>
              <w:pStyle w:val="ConsPlusNormal"/>
              <w:jc w:val="center"/>
            </w:pPr>
            <w:r w:rsidRPr="00164F6E">
              <w:t>10 Вт/4 Вт;</w:t>
            </w:r>
          </w:p>
          <w:p w:rsidR="001902CE" w:rsidRPr="00164F6E" w:rsidRDefault="001902CE">
            <w:pPr>
              <w:pStyle w:val="ConsPlusNormal"/>
              <w:jc w:val="center"/>
            </w:pPr>
            <w:r w:rsidRPr="00164F6E">
              <w:t>25/12,5 кГц</w:t>
            </w:r>
          </w:p>
        </w:tc>
      </w:tr>
      <w:tr w:rsidR="001902CE" w:rsidRPr="00164F6E" w:rsidTr="00336DEA">
        <w:tc>
          <w:tcPr>
            <w:tcW w:w="2614" w:type="dxa"/>
          </w:tcPr>
          <w:p w:rsidR="001902CE" w:rsidRPr="00164F6E" w:rsidRDefault="001902CE">
            <w:pPr>
              <w:pStyle w:val="ConsPlusNormal"/>
              <w:jc w:val="center"/>
            </w:pPr>
            <w:r w:rsidRPr="00164F6E">
              <w:t>... служба</w:t>
            </w:r>
          </w:p>
        </w:tc>
        <w:tc>
          <w:tcPr>
            <w:tcW w:w="2410" w:type="dxa"/>
            <w:vMerge w:val="restart"/>
          </w:tcPr>
          <w:p w:rsidR="001902CE" w:rsidRPr="00164F6E" w:rsidRDefault="001902CE">
            <w:pPr>
              <w:pStyle w:val="ConsPlusNormal"/>
              <w:jc w:val="center"/>
            </w:pPr>
            <w:r w:rsidRPr="00164F6E">
              <w:t>Муниципальная</w:t>
            </w:r>
          </w:p>
        </w:tc>
        <w:tc>
          <w:tcPr>
            <w:tcW w:w="840" w:type="dxa"/>
          </w:tcPr>
          <w:p w:rsidR="001902CE" w:rsidRPr="00164F6E" w:rsidRDefault="001902CE">
            <w:pPr>
              <w:pStyle w:val="ConsPlusNormal"/>
              <w:jc w:val="center"/>
            </w:pPr>
            <w:proofErr w:type="spellStart"/>
            <w:r w:rsidRPr="00164F6E">
              <w:t>ТфОП</w:t>
            </w:r>
            <w:proofErr w:type="spellEnd"/>
          </w:p>
        </w:tc>
        <w:tc>
          <w:tcPr>
            <w:tcW w:w="1995" w:type="dxa"/>
          </w:tcPr>
          <w:p w:rsidR="001902CE" w:rsidRPr="00164F6E" w:rsidRDefault="001902CE">
            <w:pPr>
              <w:pStyle w:val="ConsPlusNormal"/>
              <w:jc w:val="center"/>
            </w:pPr>
            <w:r w:rsidRPr="00164F6E">
              <w:t>+7(</w:t>
            </w:r>
            <w:proofErr w:type="spellStart"/>
            <w:r w:rsidRPr="00164F6E">
              <w:t>xxx</w:t>
            </w:r>
            <w:proofErr w:type="spellEnd"/>
            <w:r w:rsidRPr="00164F6E">
              <w:t xml:space="preserve">) </w:t>
            </w:r>
            <w:proofErr w:type="spellStart"/>
            <w:r w:rsidRPr="00164F6E">
              <w:t>xx-xx-xx</w:t>
            </w:r>
            <w:proofErr w:type="spellEnd"/>
            <w:r w:rsidRPr="00164F6E">
              <w:t xml:space="preserve"> 01</w:t>
            </w:r>
          </w:p>
        </w:tc>
        <w:tc>
          <w:tcPr>
            <w:tcW w:w="960" w:type="dxa"/>
          </w:tcPr>
          <w:p w:rsidR="001902CE" w:rsidRPr="00164F6E" w:rsidRDefault="001902CE">
            <w:pPr>
              <w:pStyle w:val="ConsPlusNormal"/>
              <w:jc w:val="center"/>
            </w:pPr>
            <w:r w:rsidRPr="00164F6E">
              <w:t>Сотовая</w:t>
            </w:r>
          </w:p>
        </w:tc>
        <w:tc>
          <w:tcPr>
            <w:tcW w:w="2906" w:type="dxa"/>
          </w:tcPr>
          <w:p w:rsidR="001902CE" w:rsidRPr="00164F6E" w:rsidRDefault="001902CE">
            <w:pPr>
              <w:pStyle w:val="ConsPlusNormal"/>
              <w:jc w:val="center"/>
            </w:pPr>
            <w:r w:rsidRPr="00164F6E">
              <w:t>112</w:t>
            </w:r>
          </w:p>
        </w:tc>
        <w:tc>
          <w:tcPr>
            <w:tcW w:w="2971" w:type="dxa"/>
          </w:tcPr>
          <w:p w:rsidR="001902CE" w:rsidRPr="00164F6E" w:rsidRDefault="001902CE">
            <w:pPr>
              <w:pStyle w:val="ConsPlusNormal"/>
            </w:pPr>
          </w:p>
        </w:tc>
      </w:tr>
      <w:tr w:rsidR="001902CE" w:rsidRPr="00164F6E" w:rsidTr="00336DEA">
        <w:tc>
          <w:tcPr>
            <w:tcW w:w="2614" w:type="dxa"/>
          </w:tcPr>
          <w:p w:rsidR="001902CE" w:rsidRPr="00164F6E" w:rsidRDefault="001902CE">
            <w:pPr>
              <w:pStyle w:val="ConsPlusNormal"/>
              <w:jc w:val="center"/>
            </w:pPr>
            <w:r w:rsidRPr="00164F6E">
              <w:lastRenderedPageBreak/>
              <w:t>... формирование</w:t>
            </w:r>
          </w:p>
        </w:tc>
        <w:tc>
          <w:tcPr>
            <w:tcW w:w="2410" w:type="dxa"/>
            <w:vMerge/>
          </w:tcPr>
          <w:p w:rsidR="001902CE" w:rsidRPr="00164F6E" w:rsidRDefault="001902CE"/>
        </w:tc>
        <w:tc>
          <w:tcPr>
            <w:tcW w:w="840" w:type="dxa"/>
          </w:tcPr>
          <w:p w:rsidR="001902CE" w:rsidRPr="00164F6E" w:rsidRDefault="001902CE">
            <w:pPr>
              <w:pStyle w:val="ConsPlusNormal"/>
              <w:jc w:val="center"/>
            </w:pPr>
            <w:r w:rsidRPr="00164F6E">
              <w:t>-</w:t>
            </w:r>
          </w:p>
        </w:tc>
        <w:tc>
          <w:tcPr>
            <w:tcW w:w="1995" w:type="dxa"/>
          </w:tcPr>
          <w:p w:rsidR="001902CE" w:rsidRPr="00164F6E" w:rsidRDefault="001902CE">
            <w:pPr>
              <w:pStyle w:val="ConsPlusNormal"/>
              <w:jc w:val="center"/>
            </w:pPr>
            <w:r w:rsidRPr="00164F6E">
              <w:t>-</w:t>
            </w:r>
          </w:p>
        </w:tc>
        <w:tc>
          <w:tcPr>
            <w:tcW w:w="960" w:type="dxa"/>
          </w:tcPr>
          <w:p w:rsidR="001902CE" w:rsidRPr="00164F6E" w:rsidRDefault="001902CE">
            <w:pPr>
              <w:pStyle w:val="ConsPlusNormal"/>
            </w:pPr>
          </w:p>
        </w:tc>
        <w:tc>
          <w:tcPr>
            <w:tcW w:w="2906" w:type="dxa"/>
          </w:tcPr>
          <w:p w:rsidR="001902CE" w:rsidRPr="00164F6E" w:rsidRDefault="001902CE">
            <w:pPr>
              <w:pStyle w:val="ConsPlusNormal"/>
            </w:pPr>
          </w:p>
        </w:tc>
        <w:tc>
          <w:tcPr>
            <w:tcW w:w="2971" w:type="dxa"/>
          </w:tcPr>
          <w:p w:rsidR="001902CE" w:rsidRPr="00164F6E" w:rsidRDefault="001902CE">
            <w:pPr>
              <w:pStyle w:val="ConsPlusNormal"/>
            </w:pPr>
          </w:p>
        </w:tc>
      </w:tr>
      <w:tr w:rsidR="001902CE" w:rsidRPr="00164F6E" w:rsidTr="00336DEA">
        <w:tc>
          <w:tcPr>
            <w:tcW w:w="2614" w:type="dxa"/>
            <w:vMerge w:val="restart"/>
          </w:tcPr>
          <w:p w:rsidR="001902CE" w:rsidRPr="00164F6E" w:rsidRDefault="001902CE">
            <w:pPr>
              <w:pStyle w:val="ConsPlusNormal"/>
              <w:jc w:val="center"/>
            </w:pPr>
            <w:r w:rsidRPr="00164F6E">
              <w:t>Служба экстренной медицинской помощи</w:t>
            </w:r>
          </w:p>
        </w:tc>
        <w:tc>
          <w:tcPr>
            <w:tcW w:w="2410" w:type="dxa"/>
            <w:vMerge w:val="restart"/>
          </w:tcPr>
          <w:p w:rsidR="001902CE" w:rsidRPr="00164F6E" w:rsidRDefault="001902CE">
            <w:pPr>
              <w:pStyle w:val="ConsPlusNormal"/>
              <w:jc w:val="center"/>
            </w:pPr>
            <w:r w:rsidRPr="00164F6E">
              <w:t>Муниципальная</w:t>
            </w:r>
          </w:p>
        </w:tc>
        <w:tc>
          <w:tcPr>
            <w:tcW w:w="840" w:type="dxa"/>
            <w:vMerge w:val="restart"/>
          </w:tcPr>
          <w:p w:rsidR="001902CE" w:rsidRPr="00164F6E" w:rsidRDefault="001902CE">
            <w:pPr>
              <w:pStyle w:val="ConsPlusNormal"/>
              <w:jc w:val="center"/>
            </w:pPr>
            <w:proofErr w:type="spellStart"/>
            <w:r w:rsidRPr="00164F6E">
              <w:t>ТфОП</w:t>
            </w:r>
            <w:proofErr w:type="spellEnd"/>
          </w:p>
        </w:tc>
        <w:tc>
          <w:tcPr>
            <w:tcW w:w="1995" w:type="dxa"/>
          </w:tcPr>
          <w:p w:rsidR="001902CE" w:rsidRPr="00164F6E" w:rsidRDefault="001902CE">
            <w:pPr>
              <w:pStyle w:val="ConsPlusNormal"/>
              <w:jc w:val="center"/>
            </w:pPr>
            <w:r w:rsidRPr="00164F6E">
              <w:t>+7(</w:t>
            </w:r>
            <w:proofErr w:type="spellStart"/>
            <w:r w:rsidRPr="00164F6E">
              <w:t>xxx</w:t>
            </w:r>
            <w:proofErr w:type="spellEnd"/>
            <w:r w:rsidRPr="00164F6E">
              <w:t xml:space="preserve">) </w:t>
            </w:r>
            <w:proofErr w:type="spellStart"/>
            <w:r w:rsidRPr="00164F6E">
              <w:t>xx-xx-xx</w:t>
            </w:r>
            <w:proofErr w:type="spellEnd"/>
          </w:p>
        </w:tc>
        <w:tc>
          <w:tcPr>
            <w:tcW w:w="960" w:type="dxa"/>
            <w:vMerge w:val="restart"/>
          </w:tcPr>
          <w:p w:rsidR="001902CE" w:rsidRPr="00164F6E" w:rsidRDefault="001902CE">
            <w:pPr>
              <w:pStyle w:val="ConsPlusNormal"/>
              <w:jc w:val="center"/>
            </w:pPr>
            <w:r w:rsidRPr="00164F6E">
              <w:t>Сотовая</w:t>
            </w:r>
          </w:p>
        </w:tc>
        <w:tc>
          <w:tcPr>
            <w:tcW w:w="2906" w:type="dxa"/>
          </w:tcPr>
          <w:p w:rsidR="001902CE" w:rsidRPr="00164F6E" w:rsidRDefault="001902CE">
            <w:pPr>
              <w:pStyle w:val="ConsPlusNormal"/>
              <w:jc w:val="center"/>
            </w:pPr>
            <w:r w:rsidRPr="00164F6E">
              <w:t>112</w:t>
            </w:r>
          </w:p>
        </w:tc>
        <w:tc>
          <w:tcPr>
            <w:tcW w:w="2971" w:type="dxa"/>
          </w:tcPr>
          <w:p w:rsidR="001902CE" w:rsidRPr="00164F6E" w:rsidRDefault="001902CE">
            <w:pPr>
              <w:pStyle w:val="ConsPlusNormal"/>
            </w:pPr>
          </w:p>
        </w:tc>
      </w:tr>
      <w:tr w:rsidR="001902CE" w:rsidRPr="00164F6E" w:rsidTr="00336DEA">
        <w:tc>
          <w:tcPr>
            <w:tcW w:w="2614" w:type="dxa"/>
            <w:vMerge/>
          </w:tcPr>
          <w:p w:rsidR="001902CE" w:rsidRPr="00164F6E" w:rsidRDefault="001902CE"/>
        </w:tc>
        <w:tc>
          <w:tcPr>
            <w:tcW w:w="2410" w:type="dxa"/>
            <w:vMerge/>
          </w:tcPr>
          <w:p w:rsidR="001902CE" w:rsidRPr="00164F6E" w:rsidRDefault="001902CE"/>
        </w:tc>
        <w:tc>
          <w:tcPr>
            <w:tcW w:w="840" w:type="dxa"/>
            <w:vMerge/>
          </w:tcPr>
          <w:p w:rsidR="001902CE" w:rsidRPr="00164F6E" w:rsidRDefault="001902CE"/>
        </w:tc>
        <w:tc>
          <w:tcPr>
            <w:tcW w:w="1995" w:type="dxa"/>
          </w:tcPr>
          <w:p w:rsidR="001902CE" w:rsidRPr="00164F6E" w:rsidRDefault="001902CE">
            <w:pPr>
              <w:pStyle w:val="ConsPlusNormal"/>
              <w:jc w:val="center"/>
            </w:pPr>
            <w:r w:rsidRPr="00164F6E">
              <w:t>03</w:t>
            </w:r>
          </w:p>
        </w:tc>
        <w:tc>
          <w:tcPr>
            <w:tcW w:w="960" w:type="dxa"/>
            <w:vMerge/>
          </w:tcPr>
          <w:p w:rsidR="001902CE" w:rsidRPr="00164F6E" w:rsidRDefault="001902CE"/>
        </w:tc>
        <w:tc>
          <w:tcPr>
            <w:tcW w:w="2906" w:type="dxa"/>
          </w:tcPr>
          <w:p w:rsidR="001902CE" w:rsidRPr="00164F6E" w:rsidRDefault="001902CE">
            <w:pPr>
              <w:pStyle w:val="ConsPlusNormal"/>
            </w:pPr>
          </w:p>
        </w:tc>
        <w:tc>
          <w:tcPr>
            <w:tcW w:w="2971" w:type="dxa"/>
          </w:tcPr>
          <w:p w:rsidR="001902CE" w:rsidRPr="00164F6E" w:rsidRDefault="001902CE">
            <w:pPr>
              <w:pStyle w:val="ConsPlusNormal"/>
            </w:pPr>
          </w:p>
        </w:tc>
      </w:tr>
      <w:tr w:rsidR="001902CE" w:rsidRPr="00164F6E" w:rsidTr="00336DEA">
        <w:tc>
          <w:tcPr>
            <w:tcW w:w="2614" w:type="dxa"/>
          </w:tcPr>
          <w:p w:rsidR="001902CE" w:rsidRPr="00164F6E" w:rsidRDefault="001902CE">
            <w:pPr>
              <w:pStyle w:val="ConsPlusNormal"/>
              <w:jc w:val="center"/>
            </w:pPr>
            <w:r w:rsidRPr="00164F6E">
              <w:t>Бригада экстренной медицинской помощи</w:t>
            </w:r>
          </w:p>
        </w:tc>
        <w:tc>
          <w:tcPr>
            <w:tcW w:w="2410" w:type="dxa"/>
            <w:vMerge/>
          </w:tcPr>
          <w:p w:rsidR="001902CE" w:rsidRPr="00164F6E" w:rsidRDefault="001902CE"/>
        </w:tc>
        <w:tc>
          <w:tcPr>
            <w:tcW w:w="840" w:type="dxa"/>
          </w:tcPr>
          <w:p w:rsidR="001902CE" w:rsidRPr="00164F6E" w:rsidRDefault="001902CE">
            <w:pPr>
              <w:pStyle w:val="ConsPlusNormal"/>
              <w:jc w:val="center"/>
            </w:pPr>
            <w:r w:rsidRPr="00164F6E">
              <w:t>-</w:t>
            </w:r>
          </w:p>
        </w:tc>
        <w:tc>
          <w:tcPr>
            <w:tcW w:w="1995" w:type="dxa"/>
          </w:tcPr>
          <w:p w:rsidR="001902CE" w:rsidRPr="00164F6E" w:rsidRDefault="001902CE">
            <w:pPr>
              <w:pStyle w:val="ConsPlusNormal"/>
              <w:jc w:val="center"/>
            </w:pPr>
            <w:r w:rsidRPr="00164F6E">
              <w:t>-</w:t>
            </w:r>
          </w:p>
        </w:tc>
        <w:tc>
          <w:tcPr>
            <w:tcW w:w="960" w:type="dxa"/>
          </w:tcPr>
          <w:p w:rsidR="001902CE" w:rsidRPr="00164F6E" w:rsidRDefault="001902CE">
            <w:pPr>
              <w:pStyle w:val="ConsPlusNormal"/>
              <w:jc w:val="center"/>
            </w:pPr>
            <w:r w:rsidRPr="00164F6E">
              <w:t>Радио</w:t>
            </w:r>
          </w:p>
        </w:tc>
        <w:tc>
          <w:tcPr>
            <w:tcW w:w="2906" w:type="dxa"/>
          </w:tcPr>
          <w:p w:rsidR="001902CE" w:rsidRPr="00164F6E" w:rsidRDefault="001902CE">
            <w:pPr>
              <w:pStyle w:val="ConsPlusNormal"/>
              <w:jc w:val="center"/>
            </w:pPr>
            <w:r w:rsidRPr="00164F6E">
              <w:t>41,8 МГц - автомобили бригад</w:t>
            </w:r>
          </w:p>
        </w:tc>
        <w:tc>
          <w:tcPr>
            <w:tcW w:w="2971" w:type="dxa"/>
          </w:tcPr>
          <w:p w:rsidR="001902CE" w:rsidRPr="00164F6E" w:rsidRDefault="001902CE">
            <w:pPr>
              <w:pStyle w:val="ConsPlusNormal"/>
              <w:jc w:val="center"/>
            </w:pPr>
            <w:r w:rsidRPr="00164F6E">
              <w:t>16K0F3E/8K50F3E;</w:t>
            </w:r>
          </w:p>
          <w:p w:rsidR="001902CE" w:rsidRPr="00164F6E" w:rsidRDefault="001902CE">
            <w:pPr>
              <w:pStyle w:val="ConsPlusNormal"/>
              <w:jc w:val="center"/>
            </w:pPr>
            <w:r w:rsidRPr="00164F6E">
              <w:t>10 Вт/4 Вт; 25/12,5 кГц</w:t>
            </w:r>
          </w:p>
        </w:tc>
      </w:tr>
      <w:tr w:rsidR="001902CE" w:rsidRPr="00164F6E" w:rsidTr="00336DEA">
        <w:tc>
          <w:tcPr>
            <w:tcW w:w="2614" w:type="dxa"/>
          </w:tcPr>
          <w:p w:rsidR="001902CE" w:rsidRPr="00164F6E" w:rsidRDefault="001902CE">
            <w:pPr>
              <w:pStyle w:val="ConsPlusNormal"/>
              <w:jc w:val="center"/>
            </w:pPr>
            <w:r w:rsidRPr="00164F6E">
              <w:t>... служба</w:t>
            </w:r>
          </w:p>
        </w:tc>
        <w:tc>
          <w:tcPr>
            <w:tcW w:w="2410" w:type="dxa"/>
            <w:vMerge w:val="restart"/>
          </w:tcPr>
          <w:p w:rsidR="001902CE" w:rsidRPr="00164F6E" w:rsidRDefault="001902CE">
            <w:pPr>
              <w:pStyle w:val="ConsPlusNormal"/>
              <w:jc w:val="center"/>
            </w:pPr>
            <w:r w:rsidRPr="00164F6E">
              <w:t>Общественная</w:t>
            </w:r>
          </w:p>
        </w:tc>
        <w:tc>
          <w:tcPr>
            <w:tcW w:w="840" w:type="dxa"/>
          </w:tcPr>
          <w:p w:rsidR="001902CE" w:rsidRPr="00164F6E" w:rsidRDefault="001902CE">
            <w:pPr>
              <w:pStyle w:val="ConsPlusNormal"/>
              <w:jc w:val="center"/>
            </w:pPr>
            <w:proofErr w:type="spellStart"/>
            <w:r w:rsidRPr="00164F6E">
              <w:t>ТфОП</w:t>
            </w:r>
            <w:proofErr w:type="spellEnd"/>
          </w:p>
        </w:tc>
        <w:tc>
          <w:tcPr>
            <w:tcW w:w="1995" w:type="dxa"/>
          </w:tcPr>
          <w:p w:rsidR="001902CE" w:rsidRPr="00164F6E" w:rsidRDefault="001902CE">
            <w:pPr>
              <w:pStyle w:val="ConsPlusNormal"/>
              <w:jc w:val="center"/>
            </w:pPr>
            <w:r w:rsidRPr="00164F6E">
              <w:t>+7(</w:t>
            </w:r>
            <w:proofErr w:type="spellStart"/>
            <w:r w:rsidRPr="00164F6E">
              <w:t>xxx</w:t>
            </w:r>
            <w:proofErr w:type="spellEnd"/>
            <w:r w:rsidRPr="00164F6E">
              <w:t xml:space="preserve">) </w:t>
            </w:r>
            <w:proofErr w:type="spellStart"/>
            <w:r w:rsidRPr="00164F6E">
              <w:t>xx-xx-xx</w:t>
            </w:r>
            <w:proofErr w:type="spellEnd"/>
          </w:p>
        </w:tc>
        <w:tc>
          <w:tcPr>
            <w:tcW w:w="960" w:type="dxa"/>
          </w:tcPr>
          <w:p w:rsidR="001902CE" w:rsidRPr="00164F6E" w:rsidRDefault="001902CE">
            <w:pPr>
              <w:pStyle w:val="ConsPlusNormal"/>
              <w:jc w:val="center"/>
            </w:pPr>
            <w:r w:rsidRPr="00164F6E">
              <w:t>-</w:t>
            </w:r>
          </w:p>
        </w:tc>
        <w:tc>
          <w:tcPr>
            <w:tcW w:w="2906" w:type="dxa"/>
          </w:tcPr>
          <w:p w:rsidR="001902CE" w:rsidRPr="00164F6E" w:rsidRDefault="001902CE">
            <w:pPr>
              <w:pStyle w:val="ConsPlusNormal"/>
              <w:jc w:val="center"/>
            </w:pPr>
            <w:r w:rsidRPr="00164F6E">
              <w:t>-</w:t>
            </w:r>
          </w:p>
        </w:tc>
        <w:tc>
          <w:tcPr>
            <w:tcW w:w="2971" w:type="dxa"/>
          </w:tcPr>
          <w:p w:rsidR="001902CE" w:rsidRPr="00164F6E" w:rsidRDefault="001902CE">
            <w:pPr>
              <w:pStyle w:val="ConsPlusNormal"/>
              <w:jc w:val="center"/>
            </w:pPr>
            <w:r w:rsidRPr="00164F6E">
              <w:t>-</w:t>
            </w:r>
          </w:p>
        </w:tc>
      </w:tr>
      <w:tr w:rsidR="001902CE" w:rsidRPr="00164F6E" w:rsidTr="00336DEA">
        <w:tc>
          <w:tcPr>
            <w:tcW w:w="2614" w:type="dxa"/>
          </w:tcPr>
          <w:p w:rsidR="001902CE" w:rsidRPr="00164F6E" w:rsidRDefault="001902CE">
            <w:pPr>
              <w:pStyle w:val="ConsPlusNormal"/>
              <w:jc w:val="center"/>
            </w:pPr>
            <w:r w:rsidRPr="00164F6E">
              <w:t>... формирование</w:t>
            </w:r>
          </w:p>
        </w:tc>
        <w:tc>
          <w:tcPr>
            <w:tcW w:w="2410" w:type="dxa"/>
            <w:vMerge/>
          </w:tcPr>
          <w:p w:rsidR="001902CE" w:rsidRPr="00164F6E" w:rsidRDefault="001902CE"/>
        </w:tc>
        <w:tc>
          <w:tcPr>
            <w:tcW w:w="840" w:type="dxa"/>
          </w:tcPr>
          <w:p w:rsidR="001902CE" w:rsidRPr="00164F6E" w:rsidRDefault="001902CE">
            <w:pPr>
              <w:pStyle w:val="ConsPlusNormal"/>
              <w:jc w:val="center"/>
            </w:pPr>
            <w:r w:rsidRPr="00164F6E">
              <w:t>-</w:t>
            </w:r>
          </w:p>
        </w:tc>
        <w:tc>
          <w:tcPr>
            <w:tcW w:w="1995" w:type="dxa"/>
          </w:tcPr>
          <w:p w:rsidR="001902CE" w:rsidRPr="00164F6E" w:rsidRDefault="001902CE">
            <w:pPr>
              <w:pStyle w:val="ConsPlusNormal"/>
              <w:jc w:val="center"/>
            </w:pPr>
            <w:r w:rsidRPr="00164F6E">
              <w:t>-</w:t>
            </w:r>
          </w:p>
        </w:tc>
        <w:tc>
          <w:tcPr>
            <w:tcW w:w="960" w:type="dxa"/>
          </w:tcPr>
          <w:p w:rsidR="001902CE" w:rsidRPr="00164F6E" w:rsidRDefault="001902CE">
            <w:pPr>
              <w:pStyle w:val="ConsPlusNormal"/>
              <w:jc w:val="center"/>
            </w:pPr>
            <w:r w:rsidRPr="00164F6E">
              <w:t>Сотовая</w:t>
            </w:r>
          </w:p>
        </w:tc>
        <w:tc>
          <w:tcPr>
            <w:tcW w:w="2906" w:type="dxa"/>
          </w:tcPr>
          <w:p w:rsidR="001902CE" w:rsidRPr="00164F6E" w:rsidRDefault="001902CE">
            <w:pPr>
              <w:pStyle w:val="ConsPlusNormal"/>
              <w:jc w:val="center"/>
            </w:pPr>
            <w:r w:rsidRPr="00164F6E">
              <w:t>+7(</w:t>
            </w:r>
            <w:proofErr w:type="spellStart"/>
            <w:r w:rsidRPr="00164F6E">
              <w:t>xxx</w:t>
            </w:r>
            <w:proofErr w:type="spellEnd"/>
            <w:r w:rsidRPr="00164F6E">
              <w:t xml:space="preserve">) </w:t>
            </w:r>
            <w:proofErr w:type="spellStart"/>
            <w:r w:rsidRPr="00164F6E">
              <w:t>xx-xx-xx</w:t>
            </w:r>
            <w:proofErr w:type="spellEnd"/>
          </w:p>
        </w:tc>
        <w:tc>
          <w:tcPr>
            <w:tcW w:w="2971" w:type="dxa"/>
          </w:tcPr>
          <w:p w:rsidR="001902CE" w:rsidRPr="00164F6E" w:rsidRDefault="001902CE">
            <w:pPr>
              <w:pStyle w:val="ConsPlusNormal"/>
              <w:jc w:val="center"/>
            </w:pPr>
            <w:r w:rsidRPr="00164F6E">
              <w:t>-</w:t>
            </w:r>
          </w:p>
        </w:tc>
      </w:tr>
    </w:tbl>
    <w:p w:rsidR="001902CE" w:rsidRPr="00164F6E" w:rsidRDefault="001902CE">
      <w:pPr>
        <w:sectPr w:rsidR="001902CE" w:rsidRPr="00164F6E">
          <w:pgSz w:w="16838" w:h="11905" w:orient="landscape"/>
          <w:pgMar w:top="1701" w:right="1134" w:bottom="850" w:left="1134" w:header="0" w:footer="0" w:gutter="0"/>
          <w:cols w:space="720"/>
        </w:sectPr>
      </w:pPr>
    </w:p>
    <w:p w:rsidR="001902CE" w:rsidRPr="00164F6E" w:rsidRDefault="001902CE">
      <w:pPr>
        <w:pStyle w:val="ConsPlusNormal"/>
        <w:jc w:val="right"/>
        <w:outlineLvl w:val="1"/>
      </w:pPr>
      <w:r w:rsidRPr="00164F6E">
        <w:lastRenderedPageBreak/>
        <w:t>Приложение 2</w:t>
      </w:r>
    </w:p>
    <w:p w:rsidR="001902CE" w:rsidRPr="00164F6E" w:rsidRDefault="001902CE">
      <w:pPr>
        <w:pStyle w:val="ConsPlusNormal"/>
        <w:jc w:val="both"/>
      </w:pPr>
    </w:p>
    <w:p w:rsidR="001902CE" w:rsidRPr="00164F6E" w:rsidRDefault="001902CE">
      <w:pPr>
        <w:pStyle w:val="ConsPlusNormal"/>
        <w:jc w:val="center"/>
      </w:pPr>
      <w:bookmarkStart w:id="3" w:name="P544"/>
      <w:bookmarkEnd w:id="3"/>
      <w:r w:rsidRPr="00164F6E">
        <w:t>Схема связи аварийно-спасательных служб и формирований,</w:t>
      </w:r>
    </w:p>
    <w:p w:rsidR="001902CE" w:rsidRPr="00164F6E" w:rsidRDefault="001902CE">
      <w:pPr>
        <w:pStyle w:val="ConsPlusNormal"/>
        <w:jc w:val="center"/>
      </w:pPr>
      <w:r w:rsidRPr="00164F6E">
        <w:t>привлекаемых для ликвидации чрезвычайных ситуаций на объекте</w:t>
      </w:r>
    </w:p>
    <w:p w:rsidR="001902CE" w:rsidRPr="00164F6E" w:rsidRDefault="001902CE">
      <w:pPr>
        <w:pStyle w:val="ConsPlusNormal"/>
        <w:jc w:val="center"/>
      </w:pPr>
      <w:r w:rsidRPr="00164F6E">
        <w:t>______________________________________</w:t>
      </w:r>
    </w:p>
    <w:p w:rsidR="001902CE" w:rsidRPr="00164F6E" w:rsidRDefault="001902CE">
      <w:pPr>
        <w:pStyle w:val="ConsPlusNormal"/>
        <w:jc w:val="center"/>
      </w:pPr>
      <w:r w:rsidRPr="00164F6E">
        <w:t>наименование объекта (вариант)</w:t>
      </w:r>
    </w:p>
    <w:p w:rsidR="001902CE" w:rsidRPr="00164F6E" w:rsidRDefault="001902CE">
      <w:pPr>
        <w:pStyle w:val="ConsPlusNormal"/>
        <w:jc w:val="both"/>
      </w:pPr>
    </w:p>
    <w:p w:rsidR="001902CE" w:rsidRPr="00164F6E" w:rsidRDefault="00261380">
      <w:pPr>
        <w:pStyle w:val="ConsPlusNormal"/>
        <w:jc w:val="center"/>
      </w:pPr>
      <w:r>
        <w:rPr>
          <w:position w:val="-162"/>
        </w:rPr>
        <w:pict>
          <v:shape id="_x0000_i1025" style="width:433.75pt;height:173.95pt" coordsize="" o:spt="100" adj="0,,0" path="" filled="f" stroked="f">
            <v:stroke joinstyle="miter"/>
            <v:imagedata r:id="rId6" o:title="base_44_20372_32768"/>
            <v:formulas/>
            <v:path o:connecttype="segments"/>
          </v:shape>
        </w:pict>
      </w:r>
    </w:p>
    <w:p w:rsidR="00164F6E" w:rsidRPr="00164F6E" w:rsidRDefault="00164F6E">
      <w:pPr>
        <w:rPr>
          <w:rFonts w:ascii="Calibri" w:eastAsia="Times New Roman" w:hAnsi="Calibri" w:cs="Calibri"/>
          <w:szCs w:val="20"/>
          <w:lang w:eastAsia="ru-RU"/>
        </w:rPr>
      </w:pPr>
      <w:r w:rsidRPr="00164F6E">
        <w:br w:type="page"/>
      </w:r>
    </w:p>
    <w:p w:rsidR="001902CE" w:rsidRPr="00164F6E" w:rsidRDefault="001902CE" w:rsidP="00164F6E">
      <w:pPr>
        <w:pStyle w:val="ConsPlusNormal"/>
        <w:jc w:val="right"/>
        <w:outlineLvl w:val="0"/>
      </w:pPr>
      <w:r w:rsidRPr="00164F6E">
        <w:lastRenderedPageBreak/>
        <w:t>Приложение</w:t>
      </w:r>
      <w:proofErr w:type="gramStart"/>
      <w:r w:rsidRPr="00164F6E">
        <w:t xml:space="preserve"> Б</w:t>
      </w:r>
      <w:proofErr w:type="gramEnd"/>
      <w:r w:rsidR="00164F6E">
        <w:br/>
      </w:r>
      <w:r w:rsidRPr="00164F6E">
        <w:t>(справочное)</w:t>
      </w:r>
    </w:p>
    <w:p w:rsidR="001902CE" w:rsidRPr="00164F6E" w:rsidRDefault="001902CE">
      <w:pPr>
        <w:pStyle w:val="ConsPlusNormal"/>
        <w:jc w:val="both"/>
      </w:pPr>
    </w:p>
    <w:p w:rsidR="001902CE" w:rsidRPr="00164F6E" w:rsidRDefault="001902CE">
      <w:pPr>
        <w:pStyle w:val="ConsPlusNormal"/>
        <w:jc w:val="center"/>
      </w:pPr>
      <w:bookmarkStart w:id="4" w:name="P558"/>
      <w:bookmarkEnd w:id="4"/>
      <w:r w:rsidRPr="00164F6E">
        <w:t>ТИПОВАЯ СТРУКТУРА РЕГЛАМЕНТА ОБЕСПЕЧЕНИЯ ФУНКЦИОНИРОВАНИЯ</w:t>
      </w:r>
      <w:r w:rsidR="00164F6E" w:rsidRPr="00164F6E">
        <w:t xml:space="preserve"> </w:t>
      </w:r>
      <w:r w:rsidRPr="00164F6E">
        <w:t>АВАРИЙНО-СПАСАТЕЛЬНЫХ СЛУЖБ И ФОРМИРОВАНИЙ С ИСПОЛЬЗОВАНИЕМ</w:t>
      </w:r>
      <w:r w:rsidR="00164F6E" w:rsidRPr="00164F6E">
        <w:t xml:space="preserve"> </w:t>
      </w:r>
      <w:r w:rsidRPr="00164F6E">
        <w:t>СРЕДСТВ СИСТЕМЫ СВЯЗИ И</w:t>
      </w:r>
      <w:r w:rsidR="00164F6E" w:rsidRPr="00164F6E">
        <w:t xml:space="preserve"> </w:t>
      </w:r>
      <w:r w:rsidRPr="00164F6E">
        <w:t>УПРАВЛЕНИЯ В КРИЗИСНЫХ</w:t>
      </w:r>
      <w:r w:rsidR="00164F6E" w:rsidRPr="00164F6E">
        <w:t xml:space="preserve"> </w:t>
      </w:r>
      <w:r w:rsidRPr="00164F6E">
        <w:t>СИТУАЦИЯХ ОБЪЕКТА</w:t>
      </w:r>
    </w:p>
    <w:p w:rsidR="001902CE" w:rsidRPr="00164F6E" w:rsidRDefault="001902CE">
      <w:pPr>
        <w:pStyle w:val="ConsPlusNormal"/>
        <w:jc w:val="both"/>
      </w:pPr>
    </w:p>
    <w:p w:rsidR="001902CE" w:rsidRPr="00164F6E" w:rsidRDefault="001902CE">
      <w:pPr>
        <w:pStyle w:val="ConsPlusNormal"/>
        <w:ind w:firstLine="540"/>
        <w:jc w:val="both"/>
      </w:pPr>
      <w:r w:rsidRPr="00164F6E">
        <w:t>Обложка</w:t>
      </w:r>
    </w:p>
    <w:p w:rsidR="001902CE" w:rsidRPr="00164F6E" w:rsidRDefault="001902CE">
      <w:pPr>
        <w:pStyle w:val="ConsPlusNormal"/>
        <w:spacing w:before="220"/>
        <w:ind w:firstLine="540"/>
        <w:jc w:val="both"/>
      </w:pPr>
      <w:r w:rsidRPr="00164F6E">
        <w:t>1 Титульный лист.</w:t>
      </w:r>
    </w:p>
    <w:p w:rsidR="001902CE" w:rsidRPr="00164F6E" w:rsidRDefault="001902CE">
      <w:pPr>
        <w:pStyle w:val="ConsPlusNormal"/>
        <w:spacing w:before="220"/>
        <w:ind w:firstLine="540"/>
        <w:jc w:val="both"/>
      </w:pPr>
      <w:r w:rsidRPr="00164F6E">
        <w:t>2 Содержание.</w:t>
      </w:r>
    </w:p>
    <w:p w:rsidR="001902CE" w:rsidRPr="00164F6E" w:rsidRDefault="001902CE">
      <w:pPr>
        <w:pStyle w:val="ConsPlusNormal"/>
        <w:spacing w:before="220"/>
        <w:ind w:firstLine="540"/>
        <w:jc w:val="both"/>
      </w:pPr>
      <w:r w:rsidRPr="00164F6E">
        <w:t>3 Введение (назначение регламента).</w:t>
      </w:r>
    </w:p>
    <w:p w:rsidR="001902CE" w:rsidRPr="00164F6E" w:rsidRDefault="001902CE">
      <w:pPr>
        <w:pStyle w:val="ConsPlusNormal"/>
        <w:spacing w:before="220"/>
        <w:ind w:firstLine="540"/>
        <w:jc w:val="both"/>
      </w:pPr>
      <w:r w:rsidRPr="00164F6E">
        <w:t>4 Термины и определения.</w:t>
      </w:r>
    </w:p>
    <w:p w:rsidR="001902CE" w:rsidRPr="00164F6E" w:rsidRDefault="001902CE">
      <w:pPr>
        <w:pStyle w:val="ConsPlusNormal"/>
        <w:spacing w:before="220"/>
        <w:ind w:firstLine="540"/>
        <w:jc w:val="both"/>
      </w:pPr>
      <w:r w:rsidRPr="00164F6E">
        <w:t>5 Общие указания:</w:t>
      </w:r>
    </w:p>
    <w:p w:rsidR="001902CE" w:rsidRPr="00164F6E" w:rsidRDefault="001902CE">
      <w:pPr>
        <w:pStyle w:val="ConsPlusNormal"/>
        <w:spacing w:before="220"/>
        <w:ind w:firstLine="540"/>
        <w:jc w:val="both"/>
      </w:pPr>
      <w:r w:rsidRPr="00164F6E">
        <w:t>- основание для разработки регламента (техническое условие на создание и эксплуатацию системы связи и управления в кризисных ситуациях объекта, утвержденный проект);</w:t>
      </w:r>
    </w:p>
    <w:p w:rsidR="001902CE" w:rsidRPr="00164F6E" w:rsidRDefault="001902CE">
      <w:pPr>
        <w:pStyle w:val="ConsPlusNormal"/>
        <w:spacing w:before="220"/>
        <w:ind w:firstLine="540"/>
        <w:jc w:val="both"/>
      </w:pPr>
      <w:r w:rsidRPr="00164F6E">
        <w:t>- источники разработки регламента.</w:t>
      </w:r>
    </w:p>
    <w:p w:rsidR="001902CE" w:rsidRPr="00164F6E" w:rsidRDefault="001902CE">
      <w:pPr>
        <w:pStyle w:val="ConsPlusNormal"/>
        <w:spacing w:before="220"/>
        <w:ind w:firstLine="540"/>
        <w:jc w:val="both"/>
      </w:pPr>
      <w:r w:rsidRPr="00164F6E">
        <w:t>6 Состав средств СУКС (общие сведения о технических средствах СУКС объекта, характеристики, план расположения оборудования).</w:t>
      </w:r>
    </w:p>
    <w:p w:rsidR="001902CE" w:rsidRPr="00164F6E" w:rsidRDefault="001902CE">
      <w:pPr>
        <w:pStyle w:val="ConsPlusNormal"/>
        <w:spacing w:before="220"/>
        <w:ind w:firstLine="540"/>
        <w:jc w:val="both"/>
      </w:pPr>
      <w:r w:rsidRPr="00164F6E">
        <w:t>7 Порядок использования средств СУКС при угрозе аварии, ЧС аварийно-спасательных и других неотложных работ.</w:t>
      </w:r>
    </w:p>
    <w:p w:rsidR="001902CE" w:rsidRPr="00164F6E" w:rsidRDefault="001902CE">
      <w:pPr>
        <w:pStyle w:val="ConsPlusNormal"/>
        <w:spacing w:before="220"/>
        <w:ind w:firstLine="540"/>
        <w:jc w:val="both"/>
      </w:pPr>
      <w:r w:rsidRPr="00164F6E">
        <w:t>8 Взаимодействие дежурного персонала объекта со штабом ликвидации ЧС, аварийно-спасательными службами и формированиями, иными службами и формированиями.</w:t>
      </w:r>
    </w:p>
    <w:p w:rsidR="001902CE" w:rsidRPr="00164F6E" w:rsidRDefault="001902CE">
      <w:pPr>
        <w:pStyle w:val="ConsPlusNormal"/>
        <w:spacing w:before="220"/>
        <w:ind w:firstLine="540"/>
        <w:jc w:val="both"/>
      </w:pPr>
      <w:r w:rsidRPr="00164F6E">
        <w:t>9 Порядок использования средств СУКС при тренировках.</w:t>
      </w:r>
    </w:p>
    <w:p w:rsidR="001902CE" w:rsidRPr="00164F6E" w:rsidRDefault="001902CE">
      <w:pPr>
        <w:pStyle w:val="ConsPlusNormal"/>
        <w:spacing w:before="220"/>
        <w:ind w:firstLine="540"/>
        <w:jc w:val="both"/>
      </w:pPr>
      <w:r w:rsidRPr="00164F6E">
        <w:t>Прилагаемые документы</w:t>
      </w:r>
    </w:p>
    <w:p w:rsidR="001902CE" w:rsidRPr="00164F6E" w:rsidRDefault="001902CE">
      <w:pPr>
        <w:pStyle w:val="ConsPlusNormal"/>
        <w:spacing w:before="220"/>
        <w:ind w:firstLine="540"/>
        <w:jc w:val="both"/>
      </w:pPr>
      <w:r w:rsidRPr="00164F6E">
        <w:t>1 Перечень и средства связи привлекаемых для аварийно-спасательных работ служб и формирований.</w:t>
      </w:r>
    </w:p>
    <w:p w:rsidR="001902CE" w:rsidRPr="00164F6E" w:rsidRDefault="001902CE">
      <w:pPr>
        <w:pStyle w:val="ConsPlusNormal"/>
        <w:spacing w:before="220"/>
        <w:ind w:firstLine="540"/>
        <w:jc w:val="both"/>
      </w:pPr>
      <w:r w:rsidRPr="00164F6E">
        <w:t>2 Схема организации связи при аварийно-спасательных и других неотложных работах ликвидации ЧС.</w:t>
      </w:r>
    </w:p>
    <w:p w:rsidR="001902CE" w:rsidRPr="00164F6E" w:rsidRDefault="001902CE">
      <w:pPr>
        <w:pStyle w:val="ConsPlusNormal"/>
        <w:jc w:val="both"/>
      </w:pPr>
    </w:p>
    <w:p w:rsidR="001902CE" w:rsidRPr="00164F6E" w:rsidRDefault="001902CE">
      <w:pPr>
        <w:pStyle w:val="ConsPlusNormal"/>
        <w:jc w:val="both"/>
      </w:pPr>
      <w:r w:rsidRPr="00164F6E">
        <w:t>СОСТАВИЛИ:</w:t>
      </w:r>
    </w:p>
    <w:p w:rsidR="001902CE" w:rsidRPr="00164F6E" w:rsidRDefault="001902CE">
      <w:pPr>
        <w:pStyle w:val="ConsPlusNormal"/>
        <w:jc w:val="both"/>
      </w:pPr>
    </w:p>
    <w:tbl>
      <w:tblPr>
        <w:tblW w:w="941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60"/>
        <w:gridCol w:w="1800"/>
        <w:gridCol w:w="2280"/>
        <w:gridCol w:w="1680"/>
        <w:gridCol w:w="1798"/>
      </w:tblGrid>
      <w:tr w:rsidR="00164F6E" w:rsidRPr="00164F6E" w:rsidTr="00164F6E">
        <w:tc>
          <w:tcPr>
            <w:tcW w:w="1860" w:type="dxa"/>
            <w:tcBorders>
              <w:top w:val="single" w:sz="4" w:space="0" w:color="auto"/>
              <w:bottom w:val="single" w:sz="4" w:space="0" w:color="auto"/>
            </w:tcBorders>
            <w:vAlign w:val="center"/>
          </w:tcPr>
          <w:p w:rsidR="001902CE" w:rsidRPr="00164F6E" w:rsidRDefault="001902CE">
            <w:pPr>
              <w:pStyle w:val="ConsPlusNormal"/>
              <w:jc w:val="center"/>
            </w:pPr>
            <w:r w:rsidRPr="00164F6E">
              <w:t>Наименование организации</w:t>
            </w:r>
          </w:p>
        </w:tc>
        <w:tc>
          <w:tcPr>
            <w:tcW w:w="1800" w:type="dxa"/>
            <w:tcBorders>
              <w:top w:val="single" w:sz="4" w:space="0" w:color="auto"/>
              <w:bottom w:val="single" w:sz="4" w:space="0" w:color="auto"/>
            </w:tcBorders>
            <w:vAlign w:val="center"/>
          </w:tcPr>
          <w:p w:rsidR="001902CE" w:rsidRPr="00164F6E" w:rsidRDefault="001902CE">
            <w:pPr>
              <w:pStyle w:val="ConsPlusNormal"/>
              <w:jc w:val="center"/>
            </w:pPr>
            <w:r w:rsidRPr="00164F6E">
              <w:t>Должность исполнителя</w:t>
            </w:r>
          </w:p>
        </w:tc>
        <w:tc>
          <w:tcPr>
            <w:tcW w:w="2280" w:type="dxa"/>
            <w:tcBorders>
              <w:top w:val="single" w:sz="4" w:space="0" w:color="auto"/>
              <w:bottom w:val="single" w:sz="4" w:space="0" w:color="auto"/>
            </w:tcBorders>
            <w:vAlign w:val="center"/>
          </w:tcPr>
          <w:p w:rsidR="001902CE" w:rsidRPr="00164F6E" w:rsidRDefault="001902CE">
            <w:pPr>
              <w:pStyle w:val="ConsPlusNormal"/>
              <w:jc w:val="center"/>
            </w:pPr>
            <w:r w:rsidRPr="00164F6E">
              <w:t>Фамилия, имя, отчество</w:t>
            </w:r>
          </w:p>
        </w:tc>
        <w:tc>
          <w:tcPr>
            <w:tcW w:w="1680" w:type="dxa"/>
            <w:tcBorders>
              <w:top w:val="single" w:sz="4" w:space="0" w:color="auto"/>
              <w:bottom w:val="single" w:sz="4" w:space="0" w:color="auto"/>
            </w:tcBorders>
            <w:vAlign w:val="center"/>
          </w:tcPr>
          <w:p w:rsidR="001902CE" w:rsidRPr="00164F6E" w:rsidRDefault="001902CE">
            <w:pPr>
              <w:pStyle w:val="ConsPlusNormal"/>
              <w:jc w:val="center"/>
            </w:pPr>
            <w:r w:rsidRPr="00164F6E">
              <w:t>Подпись</w:t>
            </w:r>
          </w:p>
        </w:tc>
        <w:tc>
          <w:tcPr>
            <w:tcW w:w="1798" w:type="dxa"/>
            <w:tcBorders>
              <w:top w:val="single" w:sz="4" w:space="0" w:color="auto"/>
              <w:bottom w:val="single" w:sz="4" w:space="0" w:color="auto"/>
            </w:tcBorders>
            <w:vAlign w:val="center"/>
          </w:tcPr>
          <w:p w:rsidR="001902CE" w:rsidRPr="00164F6E" w:rsidRDefault="001902CE">
            <w:pPr>
              <w:pStyle w:val="ConsPlusNormal"/>
              <w:jc w:val="center"/>
            </w:pPr>
            <w:r w:rsidRPr="00164F6E">
              <w:t>Дата</w:t>
            </w:r>
          </w:p>
        </w:tc>
      </w:tr>
      <w:tr w:rsidR="00164F6E" w:rsidRPr="00164F6E" w:rsidTr="00164F6E">
        <w:tc>
          <w:tcPr>
            <w:tcW w:w="1860" w:type="dxa"/>
            <w:tcBorders>
              <w:top w:val="single" w:sz="4" w:space="0" w:color="auto"/>
              <w:bottom w:val="single" w:sz="4" w:space="0" w:color="auto"/>
            </w:tcBorders>
            <w:vAlign w:val="center"/>
          </w:tcPr>
          <w:p w:rsidR="00164F6E" w:rsidRPr="00164F6E" w:rsidRDefault="00164F6E">
            <w:pPr>
              <w:pStyle w:val="ConsPlusNormal"/>
              <w:jc w:val="center"/>
            </w:pPr>
          </w:p>
        </w:tc>
        <w:tc>
          <w:tcPr>
            <w:tcW w:w="1800" w:type="dxa"/>
            <w:tcBorders>
              <w:top w:val="single" w:sz="4" w:space="0" w:color="auto"/>
              <w:bottom w:val="single" w:sz="4" w:space="0" w:color="auto"/>
            </w:tcBorders>
            <w:vAlign w:val="center"/>
          </w:tcPr>
          <w:p w:rsidR="00164F6E" w:rsidRPr="00164F6E" w:rsidRDefault="00164F6E">
            <w:pPr>
              <w:pStyle w:val="ConsPlusNormal"/>
              <w:jc w:val="center"/>
            </w:pPr>
          </w:p>
        </w:tc>
        <w:tc>
          <w:tcPr>
            <w:tcW w:w="2280" w:type="dxa"/>
            <w:tcBorders>
              <w:top w:val="single" w:sz="4" w:space="0" w:color="auto"/>
              <w:bottom w:val="single" w:sz="4" w:space="0" w:color="auto"/>
            </w:tcBorders>
            <w:vAlign w:val="center"/>
          </w:tcPr>
          <w:p w:rsidR="00164F6E" w:rsidRPr="00164F6E" w:rsidRDefault="00164F6E">
            <w:pPr>
              <w:pStyle w:val="ConsPlusNormal"/>
              <w:jc w:val="center"/>
            </w:pPr>
          </w:p>
        </w:tc>
        <w:tc>
          <w:tcPr>
            <w:tcW w:w="1680" w:type="dxa"/>
            <w:tcBorders>
              <w:top w:val="single" w:sz="4" w:space="0" w:color="auto"/>
              <w:bottom w:val="single" w:sz="4" w:space="0" w:color="auto"/>
            </w:tcBorders>
            <w:vAlign w:val="center"/>
          </w:tcPr>
          <w:p w:rsidR="00164F6E" w:rsidRPr="00164F6E" w:rsidRDefault="00164F6E">
            <w:pPr>
              <w:pStyle w:val="ConsPlusNormal"/>
              <w:jc w:val="center"/>
            </w:pPr>
          </w:p>
        </w:tc>
        <w:tc>
          <w:tcPr>
            <w:tcW w:w="1798" w:type="dxa"/>
            <w:tcBorders>
              <w:top w:val="single" w:sz="4" w:space="0" w:color="auto"/>
              <w:bottom w:val="single" w:sz="4" w:space="0" w:color="auto"/>
            </w:tcBorders>
            <w:vAlign w:val="center"/>
          </w:tcPr>
          <w:p w:rsidR="00164F6E" w:rsidRPr="00164F6E" w:rsidRDefault="00164F6E">
            <w:pPr>
              <w:pStyle w:val="ConsPlusNormal"/>
              <w:jc w:val="center"/>
            </w:pPr>
          </w:p>
        </w:tc>
      </w:tr>
    </w:tbl>
    <w:p w:rsidR="001902CE" w:rsidRPr="00164F6E" w:rsidRDefault="001902CE">
      <w:pPr>
        <w:pStyle w:val="ConsPlusNormal"/>
        <w:jc w:val="both"/>
      </w:pPr>
    </w:p>
    <w:p w:rsidR="001902CE" w:rsidRPr="00164F6E" w:rsidRDefault="001902CE">
      <w:pPr>
        <w:pStyle w:val="ConsPlusNormal"/>
        <w:jc w:val="center"/>
        <w:outlineLvl w:val="0"/>
        <w:rPr>
          <w:b/>
        </w:rPr>
      </w:pPr>
      <w:r w:rsidRPr="00164F6E">
        <w:rPr>
          <w:b/>
        </w:rPr>
        <w:t>БИБЛИОГРАФИЯ</w:t>
      </w:r>
    </w:p>
    <w:p w:rsidR="001902CE" w:rsidRPr="00164F6E" w:rsidRDefault="001902CE">
      <w:pPr>
        <w:pStyle w:val="ConsPlusNormal"/>
        <w:jc w:val="both"/>
      </w:pPr>
    </w:p>
    <w:p w:rsidR="001902CE" w:rsidRPr="00164F6E" w:rsidRDefault="001902CE">
      <w:pPr>
        <w:pStyle w:val="ConsPlusNormal"/>
        <w:ind w:firstLine="540"/>
        <w:jc w:val="both"/>
      </w:pPr>
      <w:bookmarkStart w:id="5" w:name="P593"/>
      <w:bookmarkEnd w:id="5"/>
      <w:r w:rsidRPr="00164F6E">
        <w:t xml:space="preserve">[1] Приказ Минэнерго России от 8 июля 2002 г. </w:t>
      </w:r>
      <w:r w:rsidR="00336DEA" w:rsidRPr="00164F6E">
        <w:t>№</w:t>
      </w:r>
      <w:r w:rsidRPr="00164F6E">
        <w:t xml:space="preserve"> 204 </w:t>
      </w:r>
      <w:r w:rsidR="00336DEA" w:rsidRPr="00164F6E">
        <w:t>«</w:t>
      </w:r>
      <w:r w:rsidRPr="00164F6E">
        <w:t>Правила устройства электроустановок (ПУЭ)</w:t>
      </w:r>
      <w:r w:rsidR="00336DEA" w:rsidRPr="00164F6E">
        <w:t>»</w:t>
      </w:r>
    </w:p>
    <w:sectPr w:rsidR="001902CE" w:rsidRPr="00164F6E" w:rsidSect="00336DE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2CE"/>
    <w:rsid w:val="00164F6E"/>
    <w:rsid w:val="001902CE"/>
    <w:rsid w:val="00261380"/>
    <w:rsid w:val="00336DEA"/>
    <w:rsid w:val="006A1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02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02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02C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902CE"/>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26138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02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02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02C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902CE"/>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2613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fireman.club/inseklodepia/grazhdanskaya-oborona-g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19</Pages>
  <Words>5487</Words>
  <Characters>31282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2018-02-09T07:28:00Z</dcterms:created>
  <dcterms:modified xsi:type="dcterms:W3CDTF">2018-02-21T17:16:00Z</dcterms:modified>
</cp:coreProperties>
</file>