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A24" w:rsidRPr="0014456D" w:rsidRDefault="00C71A24" w:rsidP="0071427F">
      <w:pPr>
        <w:pStyle w:val="ConsPlusTitle"/>
        <w:jc w:val="center"/>
        <w:outlineLvl w:val="0"/>
      </w:pPr>
      <w:r w:rsidRPr="0014456D">
        <w:t>МИНИСТЕРСТВО РОССИЙСКОЙ ФЕДЕРАЦИИ</w:t>
      </w:r>
      <w:r w:rsidR="0071427F" w:rsidRPr="0014456D">
        <w:br/>
      </w:r>
      <w:r w:rsidRPr="0014456D">
        <w:t>ПО ДЕЛАМ ГРАЖДАНСКОЙ ОБОРОНЫ, ЧРЕЗВЫЧАЙНЫМ СИТУАЦИЯМ</w:t>
      </w:r>
      <w:r w:rsidR="0071427F" w:rsidRPr="0014456D">
        <w:br/>
      </w:r>
      <w:r w:rsidRPr="0014456D">
        <w:t>И ЛИКВИДАЦИИ ПОСЛЕДСТВИЙ СТИХИЙНЫХ БЕДСТВИЙ</w:t>
      </w:r>
    </w:p>
    <w:p w:rsidR="00C71A24" w:rsidRPr="0014456D" w:rsidRDefault="00C71A24">
      <w:pPr>
        <w:pStyle w:val="ConsPlusTitle"/>
        <w:jc w:val="center"/>
      </w:pPr>
    </w:p>
    <w:p w:rsidR="00C71A24" w:rsidRPr="0014456D" w:rsidRDefault="00C71A24">
      <w:pPr>
        <w:pStyle w:val="ConsPlusTitle"/>
        <w:jc w:val="center"/>
      </w:pPr>
      <w:r w:rsidRPr="0014456D">
        <w:t>ПРИКАЗ</w:t>
      </w:r>
      <w:r w:rsidR="0071427F" w:rsidRPr="0014456D">
        <w:br/>
      </w:r>
      <w:r w:rsidRPr="0014456D">
        <w:t xml:space="preserve">от 21 июля 2008 года </w:t>
      </w:r>
      <w:r w:rsidR="0071427F" w:rsidRPr="0014456D">
        <w:t>№</w:t>
      </w:r>
      <w:r w:rsidRPr="0014456D">
        <w:t xml:space="preserve"> 400</w:t>
      </w:r>
    </w:p>
    <w:p w:rsidR="00C71A24" w:rsidRPr="0014456D" w:rsidRDefault="00C71A24">
      <w:pPr>
        <w:pStyle w:val="ConsPlusTitle"/>
        <w:jc w:val="center"/>
      </w:pPr>
    </w:p>
    <w:p w:rsidR="00C71A24" w:rsidRPr="0014456D" w:rsidRDefault="00C71A24">
      <w:pPr>
        <w:pStyle w:val="ConsPlusTitle"/>
        <w:jc w:val="center"/>
      </w:pPr>
      <w:r w:rsidRPr="0014456D">
        <w:t>ОБ УТВЕРЖДЕНИИ ИНСТРУКЦИИ</w:t>
      </w:r>
      <w:r w:rsidR="0071427F" w:rsidRPr="0014456D">
        <w:t xml:space="preserve"> </w:t>
      </w:r>
      <w:r w:rsidRPr="0014456D">
        <w:t>О ПОРЯДКЕ ОФОРМЛЕНИЯ, УЧЕТА И ОПЕРАТИВНОГО (ВРЕМЕННОГО)</w:t>
      </w:r>
      <w:r w:rsidR="0071427F" w:rsidRPr="0014456D">
        <w:t xml:space="preserve"> </w:t>
      </w:r>
      <w:r w:rsidRPr="0014456D">
        <w:t>ХРАНЕНИЯ В ОРГАНАХ ГОСУДАРС</w:t>
      </w:r>
      <w:bookmarkStart w:id="0" w:name="_GoBack"/>
      <w:bookmarkEnd w:id="0"/>
      <w:r w:rsidRPr="0014456D">
        <w:t>ТВЕННОГО ПОЖАРНОГО НАДЗОРА</w:t>
      </w:r>
      <w:r w:rsidR="0071427F" w:rsidRPr="0014456D">
        <w:t xml:space="preserve"> </w:t>
      </w:r>
      <w:r w:rsidRPr="0014456D">
        <w:t xml:space="preserve">ФЕДЕРАЛЬНОЙ </w:t>
      </w:r>
      <w:hyperlink r:id="rId8" w:history="1">
        <w:r w:rsidRPr="00492896">
          <w:rPr>
            <w:rStyle w:val="a6"/>
            <w:color w:val="auto"/>
            <w:u w:val="none"/>
          </w:rPr>
          <w:t>ПРОТИВОПОЖАРНОЙ СЛУЖБЫ</w:t>
        </w:r>
      </w:hyperlink>
      <w:r w:rsidRPr="0014456D">
        <w:t xml:space="preserve"> ПРИОСТАНОВЛЕННЫХ</w:t>
      </w:r>
      <w:r w:rsidR="0071427F" w:rsidRPr="0014456D">
        <w:t xml:space="preserve"> </w:t>
      </w:r>
      <w:r w:rsidRPr="0014456D">
        <w:t>И ПРЕКРАЩЕННЫХ УГОЛОВНЫХ ДЕЛ, МАТЕРИАЛОВ</w:t>
      </w:r>
      <w:r w:rsidR="0071427F" w:rsidRPr="0014456D">
        <w:t xml:space="preserve"> </w:t>
      </w:r>
      <w:r w:rsidRPr="0014456D">
        <w:t>ОБ ОТКАЗЕ В ВОЗБУЖДЕНИИ УГОЛОВНЫХ ДЕЛ</w:t>
      </w:r>
    </w:p>
    <w:p w:rsidR="00C71A24" w:rsidRPr="0014456D" w:rsidRDefault="00C71A24">
      <w:pPr>
        <w:spacing w:after="1"/>
      </w:pPr>
    </w:p>
    <w:p w:rsidR="00C71A24" w:rsidRPr="0014456D" w:rsidRDefault="00C71A24">
      <w:pPr>
        <w:pStyle w:val="ConsPlusNormal"/>
        <w:jc w:val="center"/>
        <w:rPr>
          <w:i/>
          <w:sz w:val="20"/>
        </w:rPr>
      </w:pPr>
      <w:r w:rsidRPr="0014456D">
        <w:rPr>
          <w:i/>
          <w:sz w:val="20"/>
        </w:rPr>
        <w:t>Список изменяющих документов</w:t>
      </w:r>
    </w:p>
    <w:p w:rsidR="00C71A24" w:rsidRPr="0014456D" w:rsidRDefault="00C71A24">
      <w:pPr>
        <w:pStyle w:val="ConsPlusNormal"/>
        <w:jc w:val="center"/>
      </w:pPr>
      <w:r w:rsidRPr="0014456D">
        <w:rPr>
          <w:i/>
          <w:sz w:val="20"/>
        </w:rPr>
        <w:t xml:space="preserve">(в ред. Приказов МЧС РФ от 30.03.2009 </w:t>
      </w:r>
      <w:r w:rsidR="0071427F" w:rsidRPr="0014456D">
        <w:rPr>
          <w:i/>
          <w:sz w:val="20"/>
        </w:rPr>
        <w:t>№</w:t>
      </w:r>
      <w:r w:rsidRPr="0014456D">
        <w:rPr>
          <w:i/>
          <w:sz w:val="20"/>
        </w:rPr>
        <w:t xml:space="preserve"> 188, от 01.02.2010 </w:t>
      </w:r>
      <w:r w:rsidR="0071427F" w:rsidRPr="0014456D">
        <w:rPr>
          <w:i/>
          <w:sz w:val="20"/>
        </w:rPr>
        <w:t>№</w:t>
      </w:r>
      <w:r w:rsidRPr="0014456D">
        <w:rPr>
          <w:i/>
          <w:sz w:val="20"/>
        </w:rPr>
        <w:t xml:space="preserve"> 35)</w:t>
      </w:r>
    </w:p>
    <w:p w:rsidR="00C71A24" w:rsidRPr="0014456D" w:rsidRDefault="00C71A24">
      <w:pPr>
        <w:pStyle w:val="ConsPlusNormal"/>
        <w:jc w:val="center"/>
      </w:pPr>
    </w:p>
    <w:p w:rsidR="00C71A24" w:rsidRPr="0014456D" w:rsidRDefault="00C71A24">
      <w:pPr>
        <w:pStyle w:val="ConsPlusNormal"/>
        <w:ind w:firstLine="540"/>
        <w:jc w:val="both"/>
      </w:pPr>
      <w:proofErr w:type="gramStart"/>
      <w:r w:rsidRPr="0014456D">
        <w:t xml:space="preserve">Во исполнение пункта 1 решения коллегии МЧС России от 27 февраля 2008 г. </w:t>
      </w:r>
      <w:r w:rsidR="0071427F" w:rsidRPr="0014456D">
        <w:t>«</w:t>
      </w:r>
      <w:r w:rsidRPr="0014456D">
        <w:t>О развитии системы дознания органов государственного пожарного надзора</w:t>
      </w:r>
      <w:r w:rsidR="0071427F" w:rsidRPr="0014456D">
        <w:t>»</w:t>
      </w:r>
      <w:r w:rsidRPr="0014456D">
        <w:t xml:space="preserve"> и в целях установления единого порядка оформления, учета и оперативного (временного) хранения в органах государственного пожарного надзора федеральной противопожарной службы приостановленных и прекращенных уголовных дел, материалов об отказе в возбуждении уголовных дел </w:t>
      </w:r>
      <w:r w:rsidRPr="00492896">
        <w:rPr>
          <w:spacing w:val="60"/>
        </w:rPr>
        <w:t>приказываю</w:t>
      </w:r>
      <w:r w:rsidRPr="0014456D">
        <w:t>:</w:t>
      </w:r>
      <w:proofErr w:type="gramEnd"/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>Утвердить прилагаемую Инструкцию о порядке оформления, учета и оперативного (временного) хранения в органах государственного пожарного надзора федеральной противопожарной службы приостановленных и прекращенных уголовных дел, материалов об отказе в возбуждении уголовных дел.</w:t>
      </w:r>
    </w:p>
    <w:p w:rsidR="00C71A24" w:rsidRPr="0014456D" w:rsidRDefault="00C71A24">
      <w:pPr>
        <w:pStyle w:val="ConsPlusNormal"/>
        <w:ind w:firstLine="540"/>
        <w:jc w:val="both"/>
      </w:pPr>
    </w:p>
    <w:p w:rsidR="00C71A24" w:rsidRPr="0014456D" w:rsidRDefault="00C71A24">
      <w:pPr>
        <w:pStyle w:val="ConsPlusNormal"/>
        <w:jc w:val="right"/>
      </w:pPr>
      <w:r w:rsidRPr="0014456D">
        <w:t>Министр</w:t>
      </w:r>
    </w:p>
    <w:p w:rsidR="00C71A24" w:rsidRPr="0014456D" w:rsidRDefault="00C71A24">
      <w:pPr>
        <w:pStyle w:val="ConsPlusNormal"/>
        <w:jc w:val="right"/>
      </w:pPr>
      <w:r w:rsidRPr="0014456D">
        <w:t>С.К.</w:t>
      </w:r>
      <w:r w:rsidR="0071427F" w:rsidRPr="0014456D">
        <w:t xml:space="preserve"> </w:t>
      </w:r>
      <w:r w:rsidRPr="0014456D">
        <w:t>ШОЙГУ</w:t>
      </w:r>
    </w:p>
    <w:p w:rsidR="0071427F" w:rsidRPr="0014456D" w:rsidRDefault="0071427F">
      <w:pPr>
        <w:rPr>
          <w:rFonts w:ascii="Calibri" w:eastAsia="Times New Roman" w:hAnsi="Calibri" w:cs="Calibri"/>
          <w:szCs w:val="20"/>
          <w:lang w:eastAsia="ru-RU"/>
        </w:rPr>
      </w:pPr>
      <w:r w:rsidRPr="0014456D">
        <w:br w:type="page"/>
      </w:r>
    </w:p>
    <w:p w:rsidR="00C71A24" w:rsidRPr="0014456D" w:rsidRDefault="00C71A24">
      <w:pPr>
        <w:pStyle w:val="ConsPlusNormal"/>
        <w:jc w:val="right"/>
        <w:outlineLvl w:val="0"/>
      </w:pPr>
      <w:r w:rsidRPr="0014456D">
        <w:lastRenderedPageBreak/>
        <w:t>Приложение</w:t>
      </w:r>
    </w:p>
    <w:p w:rsidR="00C71A24" w:rsidRPr="0014456D" w:rsidRDefault="00C71A24">
      <w:pPr>
        <w:pStyle w:val="ConsPlusNormal"/>
        <w:jc w:val="right"/>
      </w:pPr>
      <w:r w:rsidRPr="0014456D">
        <w:t>к Приказу МЧС России</w:t>
      </w:r>
    </w:p>
    <w:p w:rsidR="00C71A24" w:rsidRPr="0014456D" w:rsidRDefault="00C71A24">
      <w:pPr>
        <w:pStyle w:val="ConsPlusNormal"/>
        <w:jc w:val="right"/>
      </w:pPr>
      <w:r w:rsidRPr="0014456D">
        <w:t xml:space="preserve">от 21 июля 2008 г. </w:t>
      </w:r>
      <w:r w:rsidR="0071427F" w:rsidRPr="0014456D">
        <w:t>№</w:t>
      </w:r>
      <w:r w:rsidRPr="0014456D">
        <w:t xml:space="preserve"> 400</w:t>
      </w:r>
    </w:p>
    <w:p w:rsidR="00C71A24" w:rsidRPr="0014456D" w:rsidRDefault="00C71A24">
      <w:pPr>
        <w:pStyle w:val="ConsPlusNormal"/>
        <w:ind w:firstLine="540"/>
        <w:jc w:val="both"/>
      </w:pPr>
    </w:p>
    <w:p w:rsidR="00C71A24" w:rsidRPr="0014456D" w:rsidRDefault="00C71A24">
      <w:pPr>
        <w:pStyle w:val="ConsPlusTitle"/>
        <w:jc w:val="center"/>
      </w:pPr>
      <w:bookmarkStart w:id="1" w:name="P32"/>
      <w:bookmarkEnd w:id="1"/>
      <w:r w:rsidRPr="0014456D">
        <w:t>ИНСТРУКЦИЯ</w:t>
      </w:r>
      <w:r w:rsidR="0071427F" w:rsidRPr="0014456D">
        <w:br/>
      </w:r>
      <w:r w:rsidRPr="0014456D">
        <w:t>О ПОРЯДКЕ ОФОРМЛЕНИЯ,</w:t>
      </w:r>
      <w:r w:rsidR="0071427F" w:rsidRPr="0014456D">
        <w:t xml:space="preserve"> </w:t>
      </w:r>
      <w:r w:rsidRPr="0014456D">
        <w:t>УЧЕТА И ОПЕРАТИВНОГО (ВРЕМЕННОГО) ХРАНЕНИЯ В ОРГАНАХ</w:t>
      </w:r>
      <w:r w:rsidR="0071427F" w:rsidRPr="0014456D">
        <w:t xml:space="preserve"> </w:t>
      </w:r>
      <w:r w:rsidRPr="0014456D">
        <w:t>ГОСУДАРСТВЕННОГО ПОЖАРНОГО НАДЗОРА ФЕДЕРАЛЬНОЙ</w:t>
      </w:r>
      <w:r w:rsidR="0071427F" w:rsidRPr="0014456D">
        <w:t xml:space="preserve"> </w:t>
      </w:r>
      <w:r w:rsidRPr="0014456D">
        <w:t>ПРОТИВОПОЖАРНОЙ СЛУЖБЫ</w:t>
      </w:r>
      <w:r w:rsidR="0071427F" w:rsidRPr="0014456D">
        <w:t xml:space="preserve"> </w:t>
      </w:r>
      <w:r w:rsidRPr="0014456D">
        <w:t>ПРИОСТАНОВЛЕННЫХ И ПРЕКРАЩЕННЫХ</w:t>
      </w:r>
      <w:r w:rsidR="0071427F" w:rsidRPr="0014456D">
        <w:t xml:space="preserve"> </w:t>
      </w:r>
      <w:r w:rsidRPr="0014456D">
        <w:t>УГОЛОВНЫХ ДЕЛ, МАТЕРИАЛОВ ОБ ОТКАЗЕ В</w:t>
      </w:r>
      <w:r w:rsidR="0071427F" w:rsidRPr="0014456D">
        <w:t xml:space="preserve"> </w:t>
      </w:r>
      <w:r w:rsidRPr="0014456D">
        <w:t>ВОЗБУЖДЕНИИ</w:t>
      </w:r>
      <w:r w:rsidR="0071427F" w:rsidRPr="0014456D">
        <w:t xml:space="preserve"> </w:t>
      </w:r>
      <w:r w:rsidRPr="0014456D">
        <w:t>УГОЛОВНЫХ ДЕЛ</w:t>
      </w:r>
    </w:p>
    <w:p w:rsidR="00C71A24" w:rsidRPr="0014456D" w:rsidRDefault="00C71A24">
      <w:pPr>
        <w:spacing w:after="1"/>
      </w:pPr>
    </w:p>
    <w:p w:rsidR="00C71A24" w:rsidRPr="0014456D" w:rsidRDefault="00C71A24">
      <w:pPr>
        <w:pStyle w:val="ConsPlusNormal"/>
        <w:jc w:val="center"/>
        <w:outlineLvl w:val="1"/>
        <w:rPr>
          <w:b/>
          <w:i/>
        </w:rPr>
      </w:pPr>
      <w:r w:rsidRPr="0014456D">
        <w:rPr>
          <w:b/>
          <w:i/>
        </w:rPr>
        <w:t>I. Общие положения</w:t>
      </w:r>
    </w:p>
    <w:p w:rsidR="00C71A24" w:rsidRPr="0014456D" w:rsidRDefault="00C71A24">
      <w:pPr>
        <w:pStyle w:val="ConsPlusNormal"/>
        <w:ind w:firstLine="540"/>
        <w:jc w:val="both"/>
      </w:pPr>
    </w:p>
    <w:p w:rsidR="00C71A24" w:rsidRPr="0014456D" w:rsidRDefault="00C71A24">
      <w:pPr>
        <w:pStyle w:val="ConsPlusNormal"/>
        <w:ind w:firstLine="540"/>
        <w:jc w:val="both"/>
      </w:pPr>
      <w:r w:rsidRPr="0014456D">
        <w:t xml:space="preserve">1. </w:t>
      </w:r>
      <w:proofErr w:type="gramStart"/>
      <w:r w:rsidRPr="0014456D">
        <w:t>Оформление, учет и оперативное (временное) хранение в органах государственного пожарного надзора федеральной противопожарной службы (далее - органы ГПН ФПС) приостановленных и прекращенных уголовных дел, материалов об отказе в возбуждении уголовных дел</w:t>
      </w:r>
      <w:r w:rsidR="0071427F" w:rsidRPr="0014456D">
        <w:rPr>
          <w:rStyle w:val="a5"/>
        </w:rPr>
        <w:footnoteReference w:id="1"/>
      </w:r>
      <w:r w:rsidRPr="0014456D">
        <w:t xml:space="preserve"> (далее - дела (материалы)), а также иных документов, образующихся в результате деятельности органов дознания (далее - документы), организуется в соответствии с положениями Приказа Генеральной прокуратуры Российской Федерации, МВД России, МЧС России, Минюста</w:t>
      </w:r>
      <w:proofErr w:type="gramEnd"/>
      <w:r w:rsidRPr="0014456D">
        <w:t xml:space="preserve"> </w:t>
      </w:r>
      <w:proofErr w:type="gramStart"/>
      <w:r w:rsidRPr="0014456D">
        <w:t xml:space="preserve">России, ФСБ России, Минэкономразвития России, ФСКН России от 29 декабря 2005 г. </w:t>
      </w:r>
      <w:r w:rsidR="0071427F" w:rsidRPr="0014456D">
        <w:t>№</w:t>
      </w:r>
      <w:r w:rsidRPr="0014456D">
        <w:t xml:space="preserve"> 39/1070/1021/253/780/353/399 </w:t>
      </w:r>
      <w:r w:rsidR="0071427F" w:rsidRPr="0014456D">
        <w:t>«</w:t>
      </w:r>
      <w:r w:rsidRPr="0014456D">
        <w:t>О едином учете преступлений</w:t>
      </w:r>
      <w:r w:rsidR="0071427F" w:rsidRPr="0014456D">
        <w:t>»</w:t>
      </w:r>
      <w:r w:rsidRPr="0014456D">
        <w:t xml:space="preserve"> (зарегистрирован в Министерстве юстиции Российской Федерации 30 декабря 2005 г., регистрационный </w:t>
      </w:r>
      <w:r w:rsidR="0071427F" w:rsidRPr="0014456D">
        <w:t>№</w:t>
      </w:r>
      <w:r w:rsidRPr="0014456D">
        <w:t xml:space="preserve"> 7339) и настоящей Инструкцией о порядке оформления, учета и оперативного (временного) хранения в органах государственного пожарного надзора федеральной противопожарной службы приостановленных и прекращенных уголовных дел, материалов</w:t>
      </w:r>
      <w:proofErr w:type="gramEnd"/>
      <w:r w:rsidRPr="0014456D">
        <w:t xml:space="preserve"> об отказе в возбуждении уголовных дел (далее - Инструкция).</w:t>
      </w:r>
    </w:p>
    <w:p w:rsidR="00C71A24" w:rsidRPr="0014456D" w:rsidRDefault="00C71A24">
      <w:pPr>
        <w:pStyle w:val="ConsPlusNormal"/>
        <w:ind w:firstLine="540"/>
        <w:jc w:val="both"/>
      </w:pPr>
    </w:p>
    <w:p w:rsidR="00C71A24" w:rsidRPr="0014456D" w:rsidRDefault="00C71A24">
      <w:pPr>
        <w:pStyle w:val="ConsPlusNormal"/>
        <w:ind w:firstLine="540"/>
        <w:jc w:val="both"/>
      </w:pPr>
      <w:r w:rsidRPr="0014456D">
        <w:t>2. Инструкция определяет порядок подготовки и оформления дел, материалов, документов, порядок их учета и оперативного (временного) хранения в органах ГПН ФПС.</w:t>
      </w:r>
    </w:p>
    <w:p w:rsidR="00C71A24" w:rsidRPr="0014456D" w:rsidRDefault="00C71A24">
      <w:pPr>
        <w:pStyle w:val="ConsPlusNormal"/>
        <w:ind w:firstLine="540"/>
        <w:jc w:val="both"/>
      </w:pPr>
    </w:p>
    <w:p w:rsidR="00C71A24" w:rsidRPr="0014456D" w:rsidRDefault="00C71A24" w:rsidP="0071427F">
      <w:pPr>
        <w:pStyle w:val="ConsPlusNormal"/>
        <w:jc w:val="center"/>
        <w:outlineLvl w:val="1"/>
        <w:rPr>
          <w:b/>
          <w:i/>
        </w:rPr>
      </w:pPr>
      <w:r w:rsidRPr="0014456D">
        <w:rPr>
          <w:b/>
          <w:i/>
        </w:rPr>
        <w:t>II. Оборудование помещений для оперативного (временного)</w:t>
      </w:r>
      <w:r w:rsidR="0071427F" w:rsidRPr="0014456D">
        <w:rPr>
          <w:b/>
          <w:i/>
        </w:rPr>
        <w:t xml:space="preserve"> </w:t>
      </w:r>
      <w:r w:rsidRPr="0014456D">
        <w:rPr>
          <w:b/>
          <w:i/>
        </w:rPr>
        <w:t>хранения дел (материалов) и документов и назначение лиц,</w:t>
      </w:r>
      <w:r w:rsidR="0071427F" w:rsidRPr="0014456D">
        <w:rPr>
          <w:b/>
          <w:i/>
        </w:rPr>
        <w:t xml:space="preserve"> </w:t>
      </w:r>
      <w:r w:rsidRPr="0014456D">
        <w:rPr>
          <w:b/>
          <w:i/>
        </w:rPr>
        <w:t>ответственных за их оперативное (временное) хранение</w:t>
      </w:r>
    </w:p>
    <w:p w:rsidR="00C71A24" w:rsidRPr="0014456D" w:rsidRDefault="00C71A24">
      <w:pPr>
        <w:pStyle w:val="ConsPlusNormal"/>
        <w:ind w:firstLine="540"/>
        <w:jc w:val="both"/>
      </w:pPr>
    </w:p>
    <w:p w:rsidR="00C71A24" w:rsidRPr="0014456D" w:rsidRDefault="00C71A24">
      <w:pPr>
        <w:pStyle w:val="ConsPlusNormal"/>
        <w:ind w:firstLine="540"/>
        <w:jc w:val="both"/>
      </w:pPr>
      <w:r w:rsidRPr="0014456D">
        <w:t>3. Помещения для оперативного (временного) хранения дел (материалов) и документов оборудуются в органах ГПН ФПС в соответствии с требованиями законодательства Российской Федерации в области организации и ведения архивного дела.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>4. Для обеспечения оперативного (временного) хранения дел (материалов) и документов в органе ГПН ФПС назначается сотрудник, ответственный за оперативное (временное) хранение дел (материалов) и документов (далее - ответственный сотрудник органа ГПН ФПС).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>5. С ответственным сотрудником органа ГПН ФПС проводится инструктаж по вопросам противопожарной безопасности, ознакомление с правилами пользования противопожарным инвентарем и требованиями настоящей Инструкции.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>Инструктаж ответственного сотрудника органа ГПН ФПС по противопожарной безопасности должен проводиться не реже одного раза в год начальником органа ГПН ФПС.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>6. Помещения для оперативного (временного) хранения материалов дел (материалов) и документов оборудуются: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 xml:space="preserve">в структурном подразделении центрального аппарата Министерства Российской Федерации </w:t>
      </w:r>
      <w:r w:rsidRPr="0014456D">
        <w:lastRenderedPageBreak/>
        <w:t xml:space="preserve">по делам гражданской обороны, чрезвычайным ситуациям и ликвидации последствий стихийных бедствий, в сферу </w:t>
      </w:r>
      <w:proofErr w:type="gramStart"/>
      <w:r w:rsidRPr="0014456D">
        <w:t>ведения</w:t>
      </w:r>
      <w:proofErr w:type="gramEnd"/>
      <w:r w:rsidRPr="0014456D">
        <w:t xml:space="preserve"> которого входят вопросы организации и осуществления государственного пожарного надзора;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>в структурных подразделениях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 - региональных центров по делам гражданской обороны, чрезвычайным ситуациям и ликвидации последствий стихийных бедствий, в сферу ведения которых входят вопросы организации и осуществления государственного пожарного надзора;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proofErr w:type="gramStart"/>
      <w:r w:rsidRPr="0014456D">
        <w:t>в структурных подразделениях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 - органов, специально уполномоченных решать задачи гражданской обороны и задачи по предупреждению и ликвидации чрезвычайных ситуаций по субъектам Российской Федерации, в сферу ведения которых входят вопросы организации и осуществления государственного пожарного надзора, и их территориальных отделах (отделениях, инспекциях);</w:t>
      </w:r>
      <w:proofErr w:type="gramEnd"/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>в отделах (отделениях) государственного пожарного надзора подразделений федеральной противопожарной службы, созданных в целях организации профилактики и тушения пожаров в закрытых административно-территориальных образованиях, особо важных и режимных организациях.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proofErr w:type="gramStart"/>
      <w:r w:rsidRPr="0014456D">
        <w:t>При отсутствии в территориальных отделах (отделениях, инспекциях) структурных подразделений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 - органов, специально уполномоченных решать задачи гражданской обороны и задачи по предупреждению и ликвидации чрезвычайных ситуаций по субъектам Российской Федерации, в сферу ведения которых входят вопросы организации и осуществления государственного пожарного надзора, отделах (отделениях) государственного пожарного</w:t>
      </w:r>
      <w:proofErr w:type="gramEnd"/>
      <w:r w:rsidRPr="0014456D">
        <w:t xml:space="preserve"> надзора подразделений федеральной противопожарной службы, созданных в целях организации профилактики и тушения пожаров в закрытых административно-территориальных образованиях, особо важных и режимных организациях, помещений для оперативного (временного) хранения дел (материалов) и документов, допускается хранение дел (материалов) и документов в других помещениях в сейфах и металлических ящиках, позволяющих обеспечить их сохранность.</w:t>
      </w:r>
    </w:p>
    <w:p w:rsidR="00C71A24" w:rsidRPr="0014456D" w:rsidRDefault="00C71A24">
      <w:pPr>
        <w:pStyle w:val="ConsPlusNormal"/>
        <w:ind w:firstLine="540"/>
        <w:jc w:val="both"/>
      </w:pPr>
    </w:p>
    <w:p w:rsidR="00C71A24" w:rsidRPr="0014456D" w:rsidRDefault="00C71A24">
      <w:pPr>
        <w:pStyle w:val="ConsPlusNormal"/>
        <w:jc w:val="center"/>
        <w:outlineLvl w:val="1"/>
        <w:rPr>
          <w:b/>
          <w:i/>
        </w:rPr>
      </w:pPr>
      <w:r w:rsidRPr="0014456D">
        <w:rPr>
          <w:b/>
          <w:i/>
        </w:rPr>
        <w:t>III. Особенности оформления и учета дел и материалов</w:t>
      </w:r>
    </w:p>
    <w:p w:rsidR="00C71A24" w:rsidRPr="0014456D" w:rsidRDefault="00C71A24" w:rsidP="0014456D">
      <w:pPr>
        <w:pStyle w:val="ConsPlusNormal"/>
        <w:jc w:val="center"/>
        <w:outlineLvl w:val="1"/>
      </w:pPr>
    </w:p>
    <w:p w:rsidR="00C71A24" w:rsidRPr="0014456D" w:rsidRDefault="00C71A24">
      <w:pPr>
        <w:pStyle w:val="ConsPlusNormal"/>
        <w:ind w:firstLine="540"/>
        <w:jc w:val="both"/>
      </w:pPr>
      <w:r w:rsidRPr="0014456D">
        <w:t>7. Решение на передачу дел (материалов) для оперативного (временного) хранения принимает начальник органа ГПН ФПС по предложению сотрудника органа ГПН ФПС, в производстве которого они находились.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 xml:space="preserve">8. Уголовные дела хранятся в обложке, оформленной согласно приложению </w:t>
      </w:r>
      <w:r w:rsidR="0071427F" w:rsidRPr="0014456D">
        <w:t>№</w:t>
      </w:r>
      <w:r w:rsidRPr="0014456D">
        <w:t xml:space="preserve"> 1 (не приводится) к настоящей Инструкции. На обложке уголовного дела указываются номер дела, фамилия, имя, отчество подозреваемого (обвиняемого), а в случае его </w:t>
      </w:r>
      <w:proofErr w:type="spellStart"/>
      <w:r w:rsidRPr="0014456D">
        <w:t>неустановления</w:t>
      </w:r>
      <w:proofErr w:type="spellEnd"/>
      <w:r w:rsidRPr="0014456D">
        <w:t xml:space="preserve"> время, место и другие обстоятельства совершенного преступления, а также дата возбуждения и дата окончания уголовного дела. </w:t>
      </w:r>
      <w:proofErr w:type="gramStart"/>
      <w:r w:rsidRPr="0014456D">
        <w:t xml:space="preserve">На обложке материала об отказе в возбуждении уголовного дела указываются сведения, предусмотренные требованиями Приказа МЧС России от 02.05.2006 </w:t>
      </w:r>
      <w:r w:rsidR="0071427F" w:rsidRPr="0014456D">
        <w:t>№</w:t>
      </w:r>
      <w:r w:rsidRPr="0014456D">
        <w:t xml:space="preserve"> 270 </w:t>
      </w:r>
      <w:r w:rsidR="0071427F" w:rsidRPr="0014456D">
        <w:t>«</w:t>
      </w:r>
      <w:r w:rsidRPr="0014456D">
        <w:t>Об утверждении Инструкции о порядке приема, регистрации и проверки сообщений о преступлениях и иных происшествиях в органах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71427F" w:rsidRPr="0014456D">
        <w:t>»</w:t>
      </w:r>
      <w:r w:rsidRPr="0014456D">
        <w:t xml:space="preserve"> (зарегистрирован в Министерстве юстиции Российской Федерации 2</w:t>
      </w:r>
      <w:proofErr w:type="gramEnd"/>
      <w:r w:rsidRPr="0014456D">
        <w:t xml:space="preserve"> июня 2006 г., </w:t>
      </w:r>
      <w:proofErr w:type="gramStart"/>
      <w:r w:rsidRPr="0014456D">
        <w:t>регистрационный</w:t>
      </w:r>
      <w:proofErr w:type="gramEnd"/>
      <w:r w:rsidRPr="0014456D">
        <w:t xml:space="preserve"> </w:t>
      </w:r>
      <w:r w:rsidR="0071427F" w:rsidRPr="0014456D">
        <w:t>№</w:t>
      </w:r>
      <w:r w:rsidRPr="0014456D">
        <w:t xml:space="preserve"> 7904).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>9. Сотрудник органа ГПН ФПС при подготовке дел (материалов) к сдаче на оперативное (временное) хранение: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lastRenderedPageBreak/>
        <w:t>подшивает в дело (материал) документы в хронологическом порядке. Все документы подшиваются в дело так, чтобы их текст был полностью видимым. При отсутствии поля для подшивки документ наклеивается без повреждения текста на вспомогательный лист. Документы, составляющие дело (материал), подшиваются на четыре прокола;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 xml:space="preserve">нумерует листы дела (материала) и составляет за своей подписью опись находящихся в нем материалов по форме согласно приложению </w:t>
      </w:r>
      <w:r w:rsidR="0071427F" w:rsidRPr="0014456D">
        <w:t>№</w:t>
      </w:r>
      <w:r w:rsidRPr="0014456D">
        <w:t xml:space="preserve"> 2 (не приводится) к настоящей Инструкции и оформляет лист-заверитель дела (материала) по форме согласно приложению </w:t>
      </w:r>
      <w:r w:rsidR="0071427F" w:rsidRPr="0014456D">
        <w:t>№</w:t>
      </w:r>
      <w:r w:rsidRPr="0014456D">
        <w:t xml:space="preserve"> 3 (не приводится) к настоящей Инструкции;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>изымает из дела (материала) металлические скрепки и скобы.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>10. Дело (материал) должно содержать не более 250 листов при толщине не более 4 см. Если количество листов в деле (материале) составляет более 250 листов, дело (материал) формируется в тома в хронологическом порядке. Следующий том может быть начат только после окончания предыдущего тома.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>11. После подготовки дело (материал) сдается на оперативное (временное) хранение в течение трех дней после принятия решения о передаче на оперативное (временное) хранение.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 xml:space="preserve">12. Учет поступивших на оперативное (временное) хранение дел (материалов) производится ответственным сотрудником органа ГПН ФПС в Журнале учета дел (материалов), поступивших на оперативное (временное) хранение, по форме согласно приложению </w:t>
      </w:r>
      <w:r w:rsidR="0071427F" w:rsidRPr="0014456D">
        <w:t>№</w:t>
      </w:r>
      <w:r w:rsidRPr="0014456D">
        <w:t xml:space="preserve"> 4 (не приводится) к настоящей Инструкции.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>13. В целях обеспечения сохранности и закрепления порядка расположения документов, находящихся в деле (материале), все его листы (кроме листа-заверителя и внутренней описи) нумеруются арабскими цифрами сверху вниз, валовой (порядковой)</w:t>
      </w:r>
      <w:r w:rsidR="0071427F" w:rsidRPr="0014456D">
        <w:rPr>
          <w:rStyle w:val="a5"/>
        </w:rPr>
        <w:footnoteReference w:id="2"/>
      </w:r>
      <w:r w:rsidRPr="0014456D">
        <w:t xml:space="preserve"> нумерацией в правом верхнем углу листа, не задевая текста документа, черным графитным карандашом.</w:t>
      </w:r>
    </w:p>
    <w:p w:rsidR="00C71A24" w:rsidRPr="0014456D" w:rsidRDefault="00C71A24">
      <w:pPr>
        <w:pStyle w:val="ConsPlusNormal"/>
        <w:ind w:firstLine="540"/>
        <w:jc w:val="both"/>
      </w:pPr>
    </w:p>
    <w:p w:rsidR="00C71A24" w:rsidRPr="0014456D" w:rsidRDefault="00C71A24">
      <w:pPr>
        <w:pStyle w:val="ConsPlusNormal"/>
        <w:ind w:firstLine="540"/>
        <w:jc w:val="both"/>
      </w:pPr>
      <w:r w:rsidRPr="0014456D">
        <w:t>Листы дела (материала), разделенного на тома, нумеруются в каждом томе отдельно.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>Запрещается при нумерации листов использовать чернила или цветные карандаши.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 xml:space="preserve">Листы, на которых составлена внутренняя опись, нумеруются отдельно. Количество листов внутренней описи указывается в </w:t>
      </w:r>
      <w:proofErr w:type="spellStart"/>
      <w:r w:rsidRPr="0014456D">
        <w:t>заверительной</w:t>
      </w:r>
      <w:proofErr w:type="spellEnd"/>
      <w:r w:rsidRPr="0014456D">
        <w:t xml:space="preserve"> надписи после общего количества листов в деле (материале) через арифметический знак </w:t>
      </w:r>
      <w:r w:rsidR="0071427F" w:rsidRPr="0014456D">
        <w:t>«</w:t>
      </w:r>
      <w:r w:rsidRPr="0014456D">
        <w:t>+</w:t>
      </w:r>
      <w:r w:rsidR="0071427F" w:rsidRPr="0014456D">
        <w:t>»</w:t>
      </w:r>
      <w:r w:rsidRPr="0014456D">
        <w:t>.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>14. Фотографии, чертежи и другие иллюстративные документы, представляющие самостоятельный лист в деле (материале), нумеруются на оборотной стороне в левом верхнем углу. Если фотографии вклеены на пронумерованный лист дела (материала), то отдельной нумерации фотографий не требуется.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>15. Сложенный лист разворачивается и нумеруется в правом верхнем углу.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>16. Лист любого формата, подшитый за один край, нумеруется как один лист.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>17. Лист, сложенный и подшитый за середину, подлежит перешивке и нумеруется как один лист.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>18. Лист с наглухо наклеенными документами (вырезками, выписками, фотографиями) нумеруется как один лист.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 xml:space="preserve">19. Если к документу подклеены одним краем другие документы (вырезки, вставки текста, </w:t>
      </w:r>
      <w:r w:rsidRPr="0014456D">
        <w:lastRenderedPageBreak/>
        <w:t>переводы), то каждый документ нумеруется отдельно.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 xml:space="preserve">20. Подшитые в дело (материал) конверты с вложениями нумеруются в следующем порядке: в первую очередь сам конверт, а затем очередным номером каждое вложение в конверте. Если вложения нумеровать нельзя (например: трудовая книжка, личные документы и т.д.), их наличие оговаривается в </w:t>
      </w:r>
      <w:proofErr w:type="spellStart"/>
      <w:r w:rsidRPr="0014456D">
        <w:t>заверительной</w:t>
      </w:r>
      <w:proofErr w:type="spellEnd"/>
      <w:r w:rsidRPr="0014456D">
        <w:t xml:space="preserve"> надписи.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 xml:space="preserve">21. В случае обнаружения ошибок в нумерации листов дела (материала) листы нумеруются заново. При </w:t>
      </w:r>
      <w:proofErr w:type="spellStart"/>
      <w:r w:rsidRPr="0014456D">
        <w:t>перенумерации</w:t>
      </w:r>
      <w:proofErr w:type="spellEnd"/>
      <w:r w:rsidRPr="0014456D">
        <w:t xml:space="preserve"> листов старые номера </w:t>
      </w:r>
      <w:proofErr w:type="gramStart"/>
      <w:r w:rsidRPr="0014456D">
        <w:t>зачеркиваются одной наклонной чертой и рядом ставится</w:t>
      </w:r>
      <w:proofErr w:type="gramEnd"/>
      <w:r w:rsidRPr="0014456D">
        <w:t xml:space="preserve"> новый номер листа.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>22. В случае изменения нумерации листов дела (материала) составляется новый лист-заверитель, при этом старый сохраняется в деле (материале).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 xml:space="preserve">23. При пропусках в нумерации листов на пропущенных листах ставится номер предыдущего листа с прибавлением букв </w:t>
      </w:r>
      <w:r w:rsidR="0071427F" w:rsidRPr="0014456D">
        <w:t>«</w:t>
      </w:r>
      <w:r w:rsidRPr="0014456D">
        <w:t>а</w:t>
      </w:r>
      <w:r w:rsidR="0071427F" w:rsidRPr="0014456D">
        <w:t>»</w:t>
      </w:r>
      <w:r w:rsidRPr="0014456D">
        <w:t xml:space="preserve">, </w:t>
      </w:r>
      <w:r w:rsidR="0071427F" w:rsidRPr="0014456D">
        <w:t>«</w:t>
      </w:r>
      <w:r w:rsidRPr="0014456D">
        <w:t>б</w:t>
      </w:r>
      <w:r w:rsidR="0071427F" w:rsidRPr="0014456D">
        <w:t>»</w:t>
      </w:r>
      <w:r w:rsidRPr="0014456D">
        <w:t xml:space="preserve">, </w:t>
      </w:r>
      <w:r w:rsidR="0071427F" w:rsidRPr="0014456D">
        <w:t>«</w:t>
      </w:r>
      <w:r w:rsidRPr="0014456D">
        <w:t>в</w:t>
      </w:r>
      <w:r w:rsidR="0071427F" w:rsidRPr="0014456D">
        <w:t>»</w:t>
      </w:r>
      <w:r w:rsidRPr="0014456D">
        <w:t xml:space="preserve"> и т.д.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 xml:space="preserve">24. При повторении одного номера на нескольких рядом расположенных листах также прибавляются буквы </w:t>
      </w:r>
      <w:r w:rsidR="0071427F" w:rsidRPr="0014456D">
        <w:t>«</w:t>
      </w:r>
      <w:r w:rsidRPr="0014456D">
        <w:t>а</w:t>
      </w:r>
      <w:r w:rsidR="0071427F" w:rsidRPr="0014456D">
        <w:t>»</w:t>
      </w:r>
      <w:r w:rsidRPr="0014456D">
        <w:t xml:space="preserve">, </w:t>
      </w:r>
      <w:r w:rsidR="0071427F" w:rsidRPr="0014456D">
        <w:t>«</w:t>
      </w:r>
      <w:r w:rsidRPr="0014456D">
        <w:t>б</w:t>
      </w:r>
      <w:r w:rsidR="0071427F" w:rsidRPr="0014456D">
        <w:t>»</w:t>
      </w:r>
      <w:r w:rsidRPr="0014456D">
        <w:t xml:space="preserve">, </w:t>
      </w:r>
      <w:r w:rsidR="0071427F" w:rsidRPr="0014456D">
        <w:t>«</w:t>
      </w:r>
      <w:r w:rsidRPr="0014456D">
        <w:t>в</w:t>
      </w:r>
      <w:r w:rsidR="0071427F" w:rsidRPr="0014456D">
        <w:t>»</w:t>
      </w:r>
      <w:r w:rsidRPr="0014456D">
        <w:t xml:space="preserve"> и т.д. соответственно к каждому номеру листа, начиная со второго.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 xml:space="preserve">25. После завершения нумерации листов составляется </w:t>
      </w:r>
      <w:proofErr w:type="spellStart"/>
      <w:r w:rsidRPr="0014456D">
        <w:t>заверительная</w:t>
      </w:r>
      <w:proofErr w:type="spellEnd"/>
      <w:r w:rsidRPr="0014456D">
        <w:t xml:space="preserve"> надпись, которая располагается в конце дела на отдельном листе-заверителе.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 xml:space="preserve">26. В </w:t>
      </w:r>
      <w:proofErr w:type="spellStart"/>
      <w:r w:rsidRPr="0014456D">
        <w:t>заверительной</w:t>
      </w:r>
      <w:proofErr w:type="spellEnd"/>
      <w:r w:rsidRPr="0014456D">
        <w:t xml:space="preserve"> надписи указываются цифрами и прописью количество пронумерованных листов и количество листов внутренней описи, оговариваются особенности нумерации листов дела (материала) (наличие пропущенных номеров; номера листов с наклеенными фотографиями, документами, вырезками из газет; номера конвертов с вложениями и количество вложенных в них листов).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 xml:space="preserve">27. </w:t>
      </w:r>
      <w:proofErr w:type="spellStart"/>
      <w:r w:rsidRPr="0014456D">
        <w:t>Заверительная</w:t>
      </w:r>
      <w:proofErr w:type="spellEnd"/>
      <w:r w:rsidRPr="0014456D">
        <w:t xml:space="preserve"> надпись подписывается сотрудником органа ГПН ФПС, производившим оформление (подготовку) дела (материала) для передачи на оперативное (временное) хранение, с указанием должности и даты составления этой надписи.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>Например: в настоящем деле (материале) прошито и пронумеровано 250 (двести пятьдесят) листов, в том числе 3 (три) фотографии на листах: 56, 186, 226. Имеются листы с литерными номерами 14а, 78а, 78б, 105а, 105б, 105в. В конверте (лист 67) находится трудовая книжка и удостоверение сварщика на имя Петрова П.П.</w:t>
      </w:r>
    </w:p>
    <w:p w:rsidR="00C71A24" w:rsidRPr="0014456D" w:rsidRDefault="00C71A24">
      <w:pPr>
        <w:pStyle w:val="ConsPlusNormal"/>
        <w:ind w:firstLine="540"/>
        <w:jc w:val="both"/>
      </w:pPr>
    </w:p>
    <w:p w:rsidR="00C71A24" w:rsidRPr="0014456D" w:rsidRDefault="00C71A24">
      <w:pPr>
        <w:pStyle w:val="ConsPlusNormal"/>
        <w:jc w:val="right"/>
      </w:pPr>
      <w:r w:rsidRPr="0014456D">
        <w:t>Дознаватель органа ГПН ФПС</w:t>
      </w:r>
    </w:p>
    <w:p w:rsidR="00C71A24" w:rsidRPr="0014456D" w:rsidRDefault="00C71A24">
      <w:pPr>
        <w:pStyle w:val="ConsPlusNormal"/>
        <w:jc w:val="right"/>
      </w:pPr>
      <w:r w:rsidRPr="0014456D">
        <w:t>лейтенант внутренней службы</w:t>
      </w:r>
    </w:p>
    <w:p w:rsidR="00C71A24" w:rsidRPr="0014456D" w:rsidRDefault="00C71A24">
      <w:pPr>
        <w:pStyle w:val="ConsPlusNormal"/>
        <w:jc w:val="right"/>
      </w:pPr>
      <w:r w:rsidRPr="0014456D">
        <w:t>Иванов И.И.</w:t>
      </w:r>
    </w:p>
    <w:p w:rsidR="00C71A24" w:rsidRPr="0014456D" w:rsidRDefault="00C71A24">
      <w:pPr>
        <w:pStyle w:val="ConsPlusNormal"/>
        <w:jc w:val="right"/>
      </w:pPr>
      <w:r w:rsidRPr="0014456D">
        <w:t>18.04.2008</w:t>
      </w:r>
    </w:p>
    <w:p w:rsidR="00C71A24" w:rsidRPr="0014456D" w:rsidRDefault="00C71A24">
      <w:pPr>
        <w:pStyle w:val="ConsPlusNormal"/>
        <w:ind w:firstLine="540"/>
        <w:jc w:val="both"/>
      </w:pPr>
    </w:p>
    <w:p w:rsidR="00C71A24" w:rsidRPr="0014456D" w:rsidRDefault="00C71A24">
      <w:pPr>
        <w:pStyle w:val="ConsPlusNormal"/>
        <w:jc w:val="center"/>
        <w:outlineLvl w:val="1"/>
        <w:rPr>
          <w:b/>
          <w:i/>
        </w:rPr>
      </w:pPr>
      <w:r w:rsidRPr="0014456D">
        <w:rPr>
          <w:b/>
          <w:i/>
        </w:rPr>
        <w:t>IV. Порядок выдачи дел и материалов для ознакомления</w:t>
      </w:r>
    </w:p>
    <w:p w:rsidR="00C71A24" w:rsidRPr="0014456D" w:rsidRDefault="00C71A24">
      <w:pPr>
        <w:pStyle w:val="ConsPlusNormal"/>
        <w:ind w:firstLine="540"/>
        <w:jc w:val="both"/>
      </w:pPr>
    </w:p>
    <w:p w:rsidR="00C71A24" w:rsidRPr="0014456D" w:rsidRDefault="00C71A24">
      <w:pPr>
        <w:pStyle w:val="ConsPlusNormal"/>
        <w:ind w:firstLine="540"/>
        <w:jc w:val="both"/>
      </w:pPr>
      <w:r w:rsidRPr="0014456D">
        <w:t>28. Уголовные дела (материалы) могут выдаваться в установленном законодательством порядке для ознакомления.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>29. Ознакомление с делами (материалами) проходит в специально оборудованном для этих целей помещении в присутствии и под контролем ответственного сотрудника органа ГПН ФПС в условиях, которые исключают возможность изъятия, повреждения или уничтожения дел (материалов).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 xml:space="preserve">Об ознакомлении с делом делается отметка в Журнале учета лиц, ознакомившихся с делами (материалами), по форме согласно приложению </w:t>
      </w:r>
      <w:r w:rsidR="0071427F" w:rsidRPr="0014456D">
        <w:t>№</w:t>
      </w:r>
      <w:r w:rsidRPr="0014456D">
        <w:t xml:space="preserve"> 5 (не приводится) к настоящей Инструкции.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lastRenderedPageBreak/>
        <w:t xml:space="preserve">30. По письменным требованиям органов, которым законом предоставлено право истребования дела (материала), и на основании распоряжения начальника органа ГПН ФПС или его заместителя уголовные дела (материалы) направляются им в трехдневный срок заказной почтой или с рассыльным. На выданное дело (материал) заводится карточка-заместитель по форме согласно приложению </w:t>
      </w:r>
      <w:r w:rsidR="0071427F" w:rsidRPr="0014456D">
        <w:t>№</w:t>
      </w:r>
      <w:r w:rsidRPr="0014456D">
        <w:t xml:space="preserve"> 6 (не приводится) к настоящей Инструкции, к которой прикрепляется копия сопроводительного письма о направлении дела (материала) с указанием номера дела (материала), кем оно запрошено и получено, даты выдачи, росписи получателя, даты возвращения и подписи ответственного сотрудника органа ГПН ФПС. Дела (материалы) выдаются на срок не более одного месяца.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>Ответственный сотрудник органа ГПН ФПС обязан контролировать возврат дел (материалов) и не реже одного раза в квартал докладывать об этом начальнику органа ГПН ФПС.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>31. Заверенные копии отдельных документов из уголовных дел (материалов), а также письменные справки по делам (материалам) выдаются ответственным сотрудником органа ГПН ФПС потерпевшим, лицам, участвующим в деле, и их представителям по письменному заявлению с разрешения начальника органа ГПН ФПС. Эти заявления приобщаются к делу (материалу).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>Выдача подлинников отдельных документов из уголовных дел (материалов) категорически запрещается.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>В случае направления копий документов почтой копия сопроводительного письма подшивается в дело (материал) и вносится во внутреннюю опись.</w:t>
      </w:r>
    </w:p>
    <w:p w:rsidR="00C71A24" w:rsidRPr="0014456D" w:rsidRDefault="00C71A24">
      <w:pPr>
        <w:pStyle w:val="ConsPlusNormal"/>
        <w:ind w:firstLine="540"/>
        <w:jc w:val="both"/>
      </w:pPr>
    </w:p>
    <w:p w:rsidR="00C71A24" w:rsidRPr="0014456D" w:rsidRDefault="00C71A24">
      <w:pPr>
        <w:pStyle w:val="ConsPlusNormal"/>
        <w:jc w:val="center"/>
        <w:outlineLvl w:val="1"/>
        <w:rPr>
          <w:b/>
          <w:i/>
        </w:rPr>
      </w:pPr>
      <w:r w:rsidRPr="0014456D">
        <w:rPr>
          <w:b/>
          <w:i/>
        </w:rPr>
        <w:t>V. Определение сроков хранения дел и материалов</w:t>
      </w:r>
    </w:p>
    <w:p w:rsidR="00C71A24" w:rsidRPr="0014456D" w:rsidRDefault="00C71A24">
      <w:pPr>
        <w:pStyle w:val="ConsPlusNormal"/>
        <w:ind w:firstLine="540"/>
        <w:jc w:val="both"/>
      </w:pPr>
    </w:p>
    <w:p w:rsidR="00C71A24" w:rsidRPr="0014456D" w:rsidRDefault="00C71A24">
      <w:pPr>
        <w:pStyle w:val="ConsPlusNormal"/>
        <w:ind w:firstLine="540"/>
        <w:jc w:val="both"/>
      </w:pPr>
      <w:r w:rsidRPr="0014456D">
        <w:t>32. Приостановленные уголовные дела подлежат оперативному (временному) хранению в органах ГПН ФПС до истечения срока давности привлечения к уголовной ответственности, за исключением дел, приостановленных в связи с уклонением подозреваемого (обвиняемого) от следствия.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>33. Прекращенные уголовные дела подлежат оперативному (временному) хранению в органах ГПН ФПС в течение 5 лет с момента прекращения.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>34. Материалы об отказе в возбуждении уголовного дела подлежат оперативному (временному) хранению в органах ГПН ФПС в течение 5 лет с момента вынесения постановления об отказе в возбуждении уголовного дела.</w:t>
      </w:r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 xml:space="preserve">35. По истечении срока оперативного (временного) хранения дела (материалы) подлежат уничтожению по акту о выделении к уничтожению дел (материалов), не подлежащих хранению, оформленному в соответствии с приложением </w:t>
      </w:r>
      <w:r w:rsidR="0071427F" w:rsidRPr="0014456D">
        <w:t>№</w:t>
      </w:r>
      <w:r w:rsidRPr="0014456D">
        <w:t xml:space="preserve"> 7 (не приводится) к настоящей Инструкции.</w:t>
      </w:r>
    </w:p>
    <w:p w:rsidR="00C71A24" w:rsidRPr="0014456D" w:rsidRDefault="00C71A24">
      <w:pPr>
        <w:pStyle w:val="ConsPlusNormal"/>
        <w:ind w:firstLine="540"/>
        <w:jc w:val="both"/>
      </w:pPr>
    </w:p>
    <w:p w:rsidR="00C71A24" w:rsidRPr="0014456D" w:rsidRDefault="00C71A24" w:rsidP="0071427F">
      <w:pPr>
        <w:pStyle w:val="ConsPlusNormal"/>
        <w:jc w:val="center"/>
        <w:outlineLvl w:val="1"/>
        <w:rPr>
          <w:b/>
          <w:i/>
        </w:rPr>
      </w:pPr>
      <w:r w:rsidRPr="0014456D">
        <w:rPr>
          <w:b/>
          <w:i/>
        </w:rPr>
        <w:t>VI. Порядок хранения</w:t>
      </w:r>
      <w:r w:rsidR="0071427F" w:rsidRPr="0014456D">
        <w:rPr>
          <w:b/>
          <w:i/>
        </w:rPr>
        <w:t xml:space="preserve"> </w:t>
      </w:r>
      <w:r w:rsidRPr="0014456D">
        <w:rPr>
          <w:b/>
          <w:i/>
        </w:rPr>
        <w:t>журналов, карточек-заместителей и актов</w:t>
      </w:r>
    </w:p>
    <w:p w:rsidR="00C71A24" w:rsidRPr="0014456D" w:rsidRDefault="00C71A24">
      <w:pPr>
        <w:pStyle w:val="ConsPlusNormal"/>
        <w:ind w:firstLine="540"/>
        <w:jc w:val="both"/>
      </w:pPr>
    </w:p>
    <w:p w:rsidR="00C71A24" w:rsidRPr="0014456D" w:rsidRDefault="00C71A24">
      <w:pPr>
        <w:pStyle w:val="ConsPlusNormal"/>
        <w:ind w:firstLine="540"/>
        <w:jc w:val="both"/>
      </w:pPr>
      <w:r w:rsidRPr="0014456D">
        <w:t xml:space="preserve">36. </w:t>
      </w:r>
      <w:proofErr w:type="gramStart"/>
      <w:r w:rsidRPr="0014456D">
        <w:t>Журнал учета дел (материалов), поступивших на оперативное (временное) хранение, Журнал учета лиц, ознакомившихся с делами (материалами), акты о выделении к уничтожению дел (материалов), не подлежащих хранению, и акты сверок дел (материалов), подлежащих оперативному (временному) хранению, а также карточки-заместители хранятся на рабочем месте ответственного за оперативное (временное) хранение дел (материалов) сотрудника органа ГПН ФПС в металлическом ящике (сейфе).</w:t>
      </w:r>
      <w:proofErr w:type="gramEnd"/>
    </w:p>
    <w:p w:rsidR="00C71A24" w:rsidRPr="0014456D" w:rsidRDefault="00C71A24">
      <w:pPr>
        <w:pStyle w:val="ConsPlusNormal"/>
        <w:ind w:firstLine="540"/>
        <w:jc w:val="both"/>
      </w:pPr>
    </w:p>
    <w:p w:rsidR="00C71A24" w:rsidRPr="0014456D" w:rsidRDefault="00C71A24">
      <w:pPr>
        <w:pStyle w:val="ConsPlusNormal"/>
        <w:jc w:val="center"/>
        <w:outlineLvl w:val="1"/>
        <w:rPr>
          <w:b/>
          <w:i/>
        </w:rPr>
      </w:pPr>
      <w:r w:rsidRPr="0014456D">
        <w:rPr>
          <w:b/>
          <w:i/>
        </w:rPr>
        <w:t>VII. Страховой фонд документов</w:t>
      </w:r>
    </w:p>
    <w:p w:rsidR="00C71A24" w:rsidRPr="0014456D" w:rsidRDefault="00C71A24">
      <w:pPr>
        <w:pStyle w:val="ConsPlusNormal"/>
        <w:ind w:firstLine="540"/>
        <w:jc w:val="both"/>
      </w:pPr>
    </w:p>
    <w:p w:rsidR="00C71A24" w:rsidRPr="0014456D" w:rsidRDefault="00C71A24">
      <w:pPr>
        <w:pStyle w:val="ConsPlusNormal"/>
        <w:ind w:firstLine="540"/>
        <w:jc w:val="both"/>
      </w:pPr>
      <w:r w:rsidRPr="0014456D">
        <w:t xml:space="preserve">37. С целью сохранения, на случай утраты или повреждения подлинных документов, содержащих доказательственную информацию, допускается изготовление копий документов, </w:t>
      </w:r>
      <w:r w:rsidRPr="0014456D">
        <w:lastRenderedPageBreak/>
        <w:t>содержащих результаты проведенных следственных и процессуальных действий, заверенных в установленном порядке, и их хранение отдельно от дел (материалов), переданных на оперативное (временное) хранение.</w:t>
      </w:r>
    </w:p>
    <w:p w:rsidR="00C71A24" w:rsidRPr="0014456D" w:rsidRDefault="00C71A24">
      <w:pPr>
        <w:pStyle w:val="ConsPlusNormal"/>
        <w:ind w:firstLine="540"/>
        <w:jc w:val="both"/>
      </w:pPr>
    </w:p>
    <w:p w:rsidR="00C71A24" w:rsidRPr="0014456D" w:rsidRDefault="00C71A24">
      <w:pPr>
        <w:pStyle w:val="ConsPlusNormal"/>
        <w:jc w:val="center"/>
        <w:outlineLvl w:val="1"/>
        <w:rPr>
          <w:b/>
          <w:i/>
        </w:rPr>
      </w:pPr>
      <w:r w:rsidRPr="0014456D">
        <w:rPr>
          <w:b/>
          <w:i/>
        </w:rPr>
        <w:t xml:space="preserve">VIII. </w:t>
      </w:r>
      <w:proofErr w:type="gramStart"/>
      <w:r w:rsidRPr="0014456D">
        <w:rPr>
          <w:b/>
          <w:i/>
        </w:rPr>
        <w:t>Контроль за</w:t>
      </w:r>
      <w:proofErr w:type="gramEnd"/>
      <w:r w:rsidRPr="0014456D">
        <w:rPr>
          <w:b/>
          <w:i/>
        </w:rPr>
        <w:t xml:space="preserve"> исполнением требований Инструкции</w:t>
      </w:r>
    </w:p>
    <w:p w:rsidR="00C71A24" w:rsidRPr="0014456D" w:rsidRDefault="00C71A24">
      <w:pPr>
        <w:pStyle w:val="ConsPlusNormal"/>
        <w:ind w:firstLine="540"/>
        <w:jc w:val="both"/>
      </w:pPr>
    </w:p>
    <w:p w:rsidR="00C71A24" w:rsidRPr="0014456D" w:rsidRDefault="00C71A24">
      <w:pPr>
        <w:pStyle w:val="ConsPlusNormal"/>
        <w:ind w:firstLine="540"/>
        <w:jc w:val="both"/>
      </w:pPr>
      <w:r w:rsidRPr="0014456D">
        <w:t xml:space="preserve">38. </w:t>
      </w:r>
      <w:proofErr w:type="gramStart"/>
      <w:r w:rsidRPr="0014456D">
        <w:t xml:space="preserve">Контроль за исполнением требований настоящей Инструкции осуществляется комиссиями по проверке регистрационно-учетной дисциплины, создаваемыми согласно Приказу МЧС России от 02.05.2006 </w:t>
      </w:r>
      <w:r w:rsidR="0071427F" w:rsidRPr="0014456D">
        <w:t>№</w:t>
      </w:r>
      <w:r w:rsidRPr="0014456D">
        <w:t xml:space="preserve"> 270 </w:t>
      </w:r>
      <w:r w:rsidR="0071427F" w:rsidRPr="0014456D">
        <w:t>«</w:t>
      </w:r>
      <w:r w:rsidRPr="0014456D">
        <w:t>Об утверждении Инструкции о порядке приема, регистрации и проверки сообщений о преступлениях и иных происшествиях в органах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71427F" w:rsidRPr="0014456D">
        <w:t>»</w:t>
      </w:r>
      <w:r w:rsidRPr="0014456D">
        <w:t xml:space="preserve"> (зарегистрирован в Министерстве юстиции Российской Федерации</w:t>
      </w:r>
      <w:proofErr w:type="gramEnd"/>
      <w:r w:rsidRPr="0014456D">
        <w:t xml:space="preserve"> </w:t>
      </w:r>
      <w:proofErr w:type="gramStart"/>
      <w:r w:rsidRPr="0014456D">
        <w:t xml:space="preserve">2 июня 2006 г., регистрационный </w:t>
      </w:r>
      <w:r w:rsidR="0071427F" w:rsidRPr="0014456D">
        <w:t>№</w:t>
      </w:r>
      <w:r w:rsidRPr="0014456D">
        <w:t xml:space="preserve"> 7904), не реже одного раза в год путем проведения сверки документации и наличия дел (материалов) в помещениях для их оперативного (временного) хранения.</w:t>
      </w:r>
      <w:proofErr w:type="gramEnd"/>
    </w:p>
    <w:p w:rsidR="00C71A24" w:rsidRPr="0014456D" w:rsidRDefault="00C71A24">
      <w:pPr>
        <w:pStyle w:val="ConsPlusNormal"/>
        <w:spacing w:before="220"/>
        <w:ind w:firstLine="540"/>
        <w:jc w:val="both"/>
      </w:pPr>
      <w:r w:rsidRPr="0014456D">
        <w:t xml:space="preserve">39. По результатам сверки составляется акт сверки дел (материалов), подлежащих оперативному (временному) хранению, по форме согласно приложению </w:t>
      </w:r>
      <w:r w:rsidR="0071427F" w:rsidRPr="0014456D">
        <w:t>№</w:t>
      </w:r>
      <w:r w:rsidRPr="0014456D">
        <w:t xml:space="preserve"> 8 (не приводится) к настоящей Инструкции, который утверждается председателем комиссии по проверке регистрационно-учетной дисциплины.</w:t>
      </w:r>
    </w:p>
    <w:p w:rsidR="006A1888" w:rsidRPr="0014456D" w:rsidRDefault="00C71A24" w:rsidP="00C71A24">
      <w:pPr>
        <w:pStyle w:val="ConsPlusNormal"/>
        <w:spacing w:before="220"/>
        <w:ind w:firstLine="540"/>
        <w:jc w:val="both"/>
      </w:pPr>
      <w:r w:rsidRPr="0014456D">
        <w:t>40. Проверка исполнения требований настоящей Инструкции может осуществляться в ходе инспектирования и контрольных проверок, проводимых вышестоящими органами ГПН ФПС.</w:t>
      </w:r>
    </w:p>
    <w:sectPr w:rsidR="006A1888" w:rsidRPr="0014456D" w:rsidSect="00814715"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B68" w:rsidRDefault="005E0B68" w:rsidP="0071427F">
      <w:pPr>
        <w:spacing w:after="0" w:line="240" w:lineRule="auto"/>
      </w:pPr>
      <w:r>
        <w:separator/>
      </w:r>
    </w:p>
  </w:endnote>
  <w:endnote w:type="continuationSeparator" w:id="0">
    <w:p w:rsidR="005E0B68" w:rsidRDefault="005E0B68" w:rsidP="00714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B68" w:rsidRDefault="005E0B68" w:rsidP="0071427F">
      <w:pPr>
        <w:spacing w:after="0" w:line="240" w:lineRule="auto"/>
      </w:pPr>
      <w:r>
        <w:separator/>
      </w:r>
    </w:p>
  </w:footnote>
  <w:footnote w:type="continuationSeparator" w:id="0">
    <w:p w:rsidR="005E0B68" w:rsidRDefault="005E0B68" w:rsidP="0071427F">
      <w:pPr>
        <w:spacing w:after="0" w:line="240" w:lineRule="auto"/>
      </w:pPr>
      <w:r>
        <w:continuationSeparator/>
      </w:r>
    </w:p>
  </w:footnote>
  <w:footnote w:id="1">
    <w:p w:rsidR="0071427F" w:rsidRPr="0071427F" w:rsidRDefault="0071427F" w:rsidP="0071427F">
      <w:pPr>
        <w:pStyle w:val="a3"/>
        <w:jc w:val="both"/>
        <w:rPr>
          <w:sz w:val="18"/>
        </w:rPr>
      </w:pPr>
      <w:r w:rsidRPr="0071427F">
        <w:rPr>
          <w:rStyle w:val="a5"/>
          <w:sz w:val="18"/>
        </w:rPr>
        <w:footnoteRef/>
      </w:r>
      <w:r w:rsidRPr="0071427F">
        <w:rPr>
          <w:sz w:val="18"/>
        </w:rPr>
        <w:t xml:space="preserve"> </w:t>
      </w:r>
      <w:r w:rsidRPr="0071427F">
        <w:rPr>
          <w:sz w:val="18"/>
        </w:rPr>
        <w:t>Уголовные дела и материалы проверки по сообщениям о преступлениях, находящиеся в производстве, до принятия по ним процессуального решения хранятся в металлическом ящике (сейфе) на рабочем месте дознавателя, начальника подразделения дознания, начальника органа дознания.</w:t>
      </w:r>
    </w:p>
  </w:footnote>
  <w:footnote w:id="2">
    <w:p w:rsidR="0071427F" w:rsidRPr="0071427F" w:rsidRDefault="0071427F" w:rsidP="0071427F">
      <w:pPr>
        <w:pStyle w:val="a3"/>
        <w:jc w:val="both"/>
        <w:rPr>
          <w:sz w:val="18"/>
        </w:rPr>
      </w:pPr>
      <w:r w:rsidRPr="0071427F">
        <w:rPr>
          <w:rStyle w:val="a5"/>
          <w:sz w:val="18"/>
        </w:rPr>
        <w:footnoteRef/>
      </w:r>
      <w:r w:rsidRPr="0071427F">
        <w:rPr>
          <w:sz w:val="18"/>
        </w:rPr>
        <w:t xml:space="preserve"> </w:t>
      </w:r>
      <w:r w:rsidRPr="0071427F">
        <w:rPr>
          <w:sz w:val="18"/>
        </w:rPr>
        <w:t>В порядке возрастания номеров.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A24"/>
    <w:rsid w:val="0014456D"/>
    <w:rsid w:val="00492896"/>
    <w:rsid w:val="005E0B68"/>
    <w:rsid w:val="006A1888"/>
    <w:rsid w:val="0071427F"/>
    <w:rsid w:val="00C7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1A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1A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71A2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1427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1427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1427F"/>
    <w:rPr>
      <w:vertAlign w:val="superscript"/>
    </w:rPr>
  </w:style>
  <w:style w:type="character" w:styleId="a6">
    <w:name w:val="Hyperlink"/>
    <w:basedOn w:val="a0"/>
    <w:uiPriority w:val="99"/>
    <w:unhideWhenUsed/>
    <w:rsid w:val="004928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1A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1A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71A2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1427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1427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1427F"/>
    <w:rPr>
      <w:vertAlign w:val="superscript"/>
    </w:rPr>
  </w:style>
  <w:style w:type="character" w:styleId="a6">
    <w:name w:val="Hyperlink"/>
    <w:basedOn w:val="a0"/>
    <w:uiPriority w:val="99"/>
    <w:unhideWhenUsed/>
    <w:rsid w:val="004928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gps-mchs-rossii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D86B4-A960-47AA-BD68-446078FCF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2665</Words>
  <Characters>15195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2018-02-19T03:45:00Z</dcterms:created>
  <dcterms:modified xsi:type="dcterms:W3CDTF">2018-02-19T15:43:00Z</dcterms:modified>
</cp:coreProperties>
</file>