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0B1" w:rsidRPr="00E970B1" w:rsidRDefault="00E970B1" w:rsidP="00E970B1">
      <w:pPr>
        <w:autoSpaceDE w:val="0"/>
        <w:autoSpaceDN w:val="0"/>
        <w:spacing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970B1">
        <w:rPr>
          <w:rFonts w:ascii="Times New Roman" w:hAnsi="Times New Roman" w:cs="Times New Roman"/>
          <w:b/>
          <w:bCs/>
          <w:sz w:val="26"/>
          <w:szCs w:val="26"/>
        </w:rPr>
        <w:t>АКТ</w:t>
      </w:r>
      <w:r w:rsidRPr="00E970B1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E970B1">
        <w:rPr>
          <w:rFonts w:ascii="Times New Roman" w:hAnsi="Times New Roman" w:cs="Times New Roman"/>
          <w:sz w:val="26"/>
          <w:szCs w:val="26"/>
        </w:rPr>
        <w:t>технического освидетельствования (первичного, ежегодного)</w:t>
      </w:r>
      <w:r w:rsidRPr="00E970B1">
        <w:rPr>
          <w:rFonts w:ascii="Times New Roman" w:hAnsi="Times New Roman" w:cs="Times New Roman"/>
          <w:sz w:val="26"/>
          <w:szCs w:val="26"/>
        </w:rPr>
        <w:br/>
        <w:t>маломерного судна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9"/>
        <w:gridCol w:w="462"/>
        <w:gridCol w:w="195"/>
        <w:gridCol w:w="1510"/>
        <w:gridCol w:w="349"/>
        <w:gridCol w:w="405"/>
        <w:gridCol w:w="340"/>
        <w:gridCol w:w="4094"/>
      </w:tblGrid>
      <w:tr w:rsidR="00E970B1" w:rsidRPr="00E970B1" w:rsidTr="00285013"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Настоящий акт составлен “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0B1" w:rsidRPr="00E970B1" w:rsidTr="00285013"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970B1">
              <w:rPr>
                <w:rFonts w:ascii="Times New Roman" w:hAnsi="Times New Roman" w:cs="Times New Roman"/>
                <w:sz w:val="20"/>
                <w:szCs w:val="20"/>
              </w:rPr>
              <w:t>(должность, наименование</w:t>
            </w:r>
            <w:proofErr w:type="gramEnd"/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подразделения ГИМС МЧС России)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Владелец судна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47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(фамилия, имя, отчество или наименование учреждения, организации)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Адрес жительства (место нахождения организации) и телефон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55"/>
        <w:rPr>
          <w:rFonts w:ascii="Times New Roman" w:hAnsi="Times New Roman" w:cs="Times New Roman"/>
          <w:sz w:val="2"/>
          <w:szCs w:val="2"/>
        </w:rPr>
      </w:pP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2438"/>
        <w:gridCol w:w="851"/>
        <w:gridCol w:w="1814"/>
      </w:tblGrid>
      <w:tr w:rsidR="00E970B1" w:rsidRPr="00E970B1" w:rsidTr="0028501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На освидетельствование предъявлено судно тип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6"/>
        <w:gridCol w:w="1227"/>
        <w:gridCol w:w="1985"/>
        <w:gridCol w:w="2551"/>
        <w:gridCol w:w="1531"/>
        <w:gridCol w:w="1304"/>
      </w:tblGrid>
      <w:tr w:rsidR="00E970B1" w:rsidRPr="00E970B1" w:rsidTr="00285013"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Место постройки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Заводской №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348"/>
        <w:gridCol w:w="851"/>
        <w:gridCol w:w="1874"/>
        <w:gridCol w:w="1426"/>
        <w:gridCol w:w="1464"/>
        <w:gridCol w:w="286"/>
      </w:tblGrid>
      <w:tr w:rsidR="00E970B1" w:rsidRPr="00E970B1" w:rsidTr="00285013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tabs>
                <w:tab w:val="center" w:pos="823"/>
              </w:tabs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970B1">
              <w:rPr>
                <w:rFonts w:ascii="Times New Roman" w:hAnsi="Times New Roman" w:cs="Times New Roman"/>
                <w:sz w:val="24"/>
                <w:szCs w:val="24"/>
              </w:rPr>
              <w:tab/>
              <w:t>Ширина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6"/>
        <w:gridCol w:w="2643"/>
        <w:gridCol w:w="3157"/>
        <w:gridCol w:w="2648"/>
        <w:gridCol w:w="290"/>
      </w:tblGrid>
      <w:tr w:rsidR="00E970B1" w:rsidRPr="00E970B1" w:rsidTr="00285013"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Высота борта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tabs>
                <w:tab w:val="left" w:pos="397"/>
              </w:tabs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970B1">
              <w:rPr>
                <w:rFonts w:ascii="Times New Roman" w:hAnsi="Times New Roman" w:cs="Times New Roman"/>
                <w:sz w:val="24"/>
                <w:szCs w:val="24"/>
              </w:rPr>
              <w:tab/>
              <w:t>Высота надводного борта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7"/>
        <w:gridCol w:w="2537"/>
        <w:gridCol w:w="2843"/>
        <w:gridCol w:w="2268"/>
        <w:gridCol w:w="559"/>
      </w:tblGrid>
      <w:tr w:rsidR="00E970B1" w:rsidRPr="00E970B1" w:rsidTr="00285013"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Грузоподъемность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Пассажировместимость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1"/>
        <w:gridCol w:w="2238"/>
        <w:gridCol w:w="3562"/>
        <w:gridCol w:w="2533"/>
      </w:tblGrid>
      <w:tr w:rsidR="00E970B1" w:rsidRPr="00E970B1" w:rsidTr="00285013"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Площадь парусов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кв. м Способ изготовления судна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69"/>
        <w:gridCol w:w="3322"/>
        <w:gridCol w:w="1417"/>
        <w:gridCol w:w="2126"/>
      </w:tblGrid>
      <w:tr w:rsidR="00E970B1" w:rsidRPr="00E970B1" w:rsidTr="00285013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Тип и марка двигателя (мотора)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2"/>
        <w:gridCol w:w="4355"/>
        <w:gridCol w:w="2144"/>
        <w:gridCol w:w="2533"/>
      </w:tblGrid>
      <w:tr w:rsidR="00E970B1" w:rsidRPr="00E970B1" w:rsidTr="00285013"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Заводской номер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70B1" w:rsidRPr="00E970B1" w:rsidRDefault="00E970B1" w:rsidP="00E970B1">
      <w:pPr>
        <w:autoSpaceDE w:val="0"/>
        <w:autoSpaceDN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>В результате технического освидетельствования установлено: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1. Главные </w:t>
      </w:r>
      <w:proofErr w:type="spellStart"/>
      <w:r w:rsidRPr="00E970B1">
        <w:rPr>
          <w:rFonts w:ascii="Times New Roman" w:hAnsi="Times New Roman" w:cs="Times New Roman"/>
          <w:sz w:val="24"/>
          <w:szCs w:val="24"/>
        </w:rPr>
        <w:t>размерения</w:t>
      </w:r>
      <w:proofErr w:type="spellEnd"/>
      <w:r w:rsidRPr="00E970B1">
        <w:rPr>
          <w:rFonts w:ascii="Times New Roman" w:hAnsi="Times New Roman" w:cs="Times New Roman"/>
          <w:sz w:val="24"/>
          <w:szCs w:val="24"/>
        </w:rPr>
        <w:t xml:space="preserve"> судна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119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 xml:space="preserve">(соответствие </w:t>
      </w:r>
      <w:proofErr w:type="gramStart"/>
      <w:r w:rsidRPr="00E970B1">
        <w:rPr>
          <w:rFonts w:ascii="Times New Roman" w:hAnsi="Times New Roman" w:cs="Times New Roman"/>
          <w:sz w:val="20"/>
          <w:szCs w:val="20"/>
        </w:rPr>
        <w:t>заявленным</w:t>
      </w:r>
      <w:proofErr w:type="gramEnd"/>
      <w:r w:rsidRPr="00E970B1">
        <w:rPr>
          <w:rFonts w:ascii="Times New Roman" w:hAnsi="Times New Roman" w:cs="Times New Roman"/>
          <w:sz w:val="20"/>
          <w:szCs w:val="20"/>
        </w:rPr>
        <w:t>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4"/>
        <w:gridCol w:w="2089"/>
        <w:gridCol w:w="425"/>
        <w:gridCol w:w="1134"/>
        <w:gridCol w:w="3969"/>
        <w:gridCol w:w="283"/>
      </w:tblGrid>
      <w:tr w:rsidR="00E970B1" w:rsidRPr="00E970B1" w:rsidTr="00285013"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2. Вместимость судна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3. Осадка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</w:tbl>
    <w:p w:rsidR="00E970B1" w:rsidRPr="00E970B1" w:rsidRDefault="00E970B1" w:rsidP="00E970B1">
      <w:pPr>
        <w:autoSpaceDE w:val="0"/>
        <w:autoSpaceDN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4. Состояние корпуса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334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(оценка состояния)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5. Рулевое устройство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410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(оценка состояния)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6. Якорные и швартовые устройства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858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(наличие и состояние)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7. Спасательные средства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796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(наименование, количество и состояние)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8. Сигнальные устройства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(наименование и состояние)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9. Комплектация предметами снабжения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319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(соответствие требованиям)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56"/>
        <w:gridCol w:w="7578"/>
      </w:tblGrid>
      <w:tr w:rsidR="00E970B1" w:rsidRPr="00E970B1" w:rsidTr="00285013">
        <w:trPr>
          <w:cantSplit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10. Судовые помещения</w:t>
            </w:r>
          </w:p>
        </w:tc>
        <w:tc>
          <w:tcPr>
            <w:tcW w:w="7578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0B1" w:rsidRPr="00E970B1" w:rsidTr="00285013">
        <w:trPr>
          <w:cantSplit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0B1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E970B1" w:rsidRPr="00E970B1" w:rsidRDefault="00E970B1" w:rsidP="00E970B1">
      <w:pPr>
        <w:pageBreakBefore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lastRenderedPageBreak/>
        <w:t xml:space="preserve">11. Остойчивость, непотопляемость, плавучесть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088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(оценка состояния)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12. Запас плавучести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264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(обеспечен, не обеспечен)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70"/>
        <w:gridCol w:w="5387"/>
        <w:gridCol w:w="277"/>
      </w:tblGrid>
      <w:tr w:rsidR="00E970B1" w:rsidRPr="00E970B1" w:rsidTr="00285013"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13. Минимальная высота надводного борта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14. Противопожарные оборудование и средства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060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(вид и годность)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15. Механическая установка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033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(оценка состояния)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16. Максимально допустимая мощность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221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E970B1">
        <w:rPr>
          <w:rFonts w:ascii="Times New Roman" w:hAnsi="Times New Roman" w:cs="Times New Roman"/>
          <w:sz w:val="20"/>
          <w:szCs w:val="20"/>
        </w:rPr>
        <w:t>установленная</w:t>
      </w:r>
      <w:proofErr w:type="gramEnd"/>
      <w:r w:rsidRPr="00E970B1">
        <w:rPr>
          <w:rFonts w:ascii="Times New Roman" w:hAnsi="Times New Roman" w:cs="Times New Roman"/>
          <w:sz w:val="20"/>
          <w:szCs w:val="20"/>
        </w:rPr>
        <w:t>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17. Состояние парусов и такелажа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634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(годность)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18. Электрооборудование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768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(состояние)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19. Наличие </w:t>
      </w:r>
      <w:proofErr w:type="gramStart"/>
      <w:r w:rsidRPr="00E970B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970B1">
        <w:rPr>
          <w:rFonts w:ascii="Times New Roman" w:hAnsi="Times New Roman" w:cs="Times New Roman"/>
          <w:sz w:val="24"/>
          <w:szCs w:val="24"/>
        </w:rPr>
        <w:t xml:space="preserve">/связи и р/локации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452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(тип, марка и состояние)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Общее заключение по судну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047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E970B1">
        <w:rPr>
          <w:rFonts w:ascii="Times New Roman" w:hAnsi="Times New Roman" w:cs="Times New Roman"/>
          <w:sz w:val="20"/>
          <w:szCs w:val="20"/>
        </w:rPr>
        <w:t>годное</w:t>
      </w:r>
      <w:proofErr w:type="gramEnd"/>
      <w:r w:rsidRPr="00E970B1">
        <w:rPr>
          <w:rFonts w:ascii="Times New Roman" w:hAnsi="Times New Roman" w:cs="Times New Roman"/>
          <w:sz w:val="20"/>
          <w:szCs w:val="20"/>
        </w:rPr>
        <w:t>, ограниченно годное, запрещенное к использованию)</w:t>
      </w:r>
    </w:p>
    <w:p w:rsidR="00E970B1" w:rsidRPr="00E970B1" w:rsidRDefault="00E970B1" w:rsidP="00E970B1">
      <w:pPr>
        <w:autoSpaceDE w:val="0"/>
        <w:autoSpaceDN w:val="0"/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>Установленный район и условия плавания: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5"/>
        <w:gridCol w:w="728"/>
        <w:gridCol w:w="3326"/>
        <w:gridCol w:w="1275"/>
      </w:tblGrid>
      <w:tr w:rsidR="00E970B1" w:rsidRPr="00E970B1" w:rsidTr="00285013">
        <w:tc>
          <w:tcPr>
            <w:tcW w:w="5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ind w:left="2835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допустимая высота волны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970B1" w:rsidRPr="00E970B1" w:rsidTr="00285013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ind w:left="2835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удаление от берега</w:t>
            </w:r>
          </w:p>
        </w:tc>
        <w:tc>
          <w:tcPr>
            <w:tcW w:w="40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</w:tbl>
    <w:p w:rsidR="00E970B1" w:rsidRPr="00E970B1" w:rsidRDefault="00E970B1" w:rsidP="00E970B1">
      <w:pPr>
        <w:autoSpaceDE w:val="0"/>
        <w:autoSpaceDN w:val="0"/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Формула класса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75"/>
        <w:rPr>
          <w:rFonts w:ascii="Times New Roman" w:hAnsi="Times New Roman" w:cs="Times New Roman"/>
          <w:sz w:val="2"/>
          <w:szCs w:val="2"/>
        </w:rPr>
      </w:pP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155"/>
        <w:gridCol w:w="3247"/>
        <w:gridCol w:w="153"/>
        <w:gridCol w:w="2823"/>
      </w:tblGrid>
      <w:tr w:rsidR="00E970B1" w:rsidRPr="00E970B1" w:rsidTr="00285013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0B1" w:rsidRPr="00E970B1" w:rsidTr="00285013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0B1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0B1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0B1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1"/>
        <w:gridCol w:w="5497"/>
        <w:gridCol w:w="153"/>
        <w:gridCol w:w="2823"/>
      </w:tblGrid>
      <w:tr w:rsidR="00E970B1" w:rsidRPr="00E970B1" w:rsidTr="00285013">
        <w:trPr>
          <w:cantSplit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Владелец судна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0B1" w:rsidRPr="00E970B1" w:rsidTr="00285013">
        <w:trPr>
          <w:cantSplit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0B1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0B1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"/>
        <w:gridCol w:w="459"/>
        <w:gridCol w:w="255"/>
        <w:gridCol w:w="1508"/>
        <w:gridCol w:w="369"/>
        <w:gridCol w:w="403"/>
        <w:gridCol w:w="354"/>
      </w:tblGrid>
      <w:tr w:rsidR="00E970B1" w:rsidRPr="00E970B1" w:rsidTr="00285013"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15E87" w:rsidRDefault="00F15E87" w:rsidP="00FD47E0">
      <w:pPr>
        <w:pStyle w:val="ConsPlusNormal"/>
        <w:jc w:val="both"/>
        <w:outlineLvl w:val="1"/>
      </w:pPr>
    </w:p>
    <w:p w:rsidR="00FD47E0" w:rsidRDefault="00FD47E0" w:rsidP="00FD47E0">
      <w:pPr>
        <w:pStyle w:val="ConsPlusNormal"/>
        <w:jc w:val="both"/>
        <w:outlineLvl w:val="1"/>
        <w:rPr>
          <w:rFonts w:ascii="Times New Roman" w:hAnsi="Times New Roman" w:cs="Times New Roman"/>
          <w:i/>
          <w:sz w:val="24"/>
        </w:rPr>
      </w:pPr>
    </w:p>
    <w:p w:rsidR="00FD47E0" w:rsidRPr="00FD47E0" w:rsidRDefault="00FD47E0" w:rsidP="00B1565F">
      <w:pPr>
        <w:pStyle w:val="ConsPlusNormal"/>
        <w:ind w:firstLine="709"/>
        <w:jc w:val="both"/>
        <w:outlineLvl w:val="1"/>
        <w:rPr>
          <w:i/>
        </w:rPr>
      </w:pPr>
      <w:r>
        <w:rPr>
          <w:rFonts w:ascii="Times New Roman" w:hAnsi="Times New Roman" w:cs="Times New Roman"/>
          <w:i/>
          <w:sz w:val="24"/>
        </w:rPr>
        <w:t xml:space="preserve">Примечание. </w:t>
      </w:r>
      <w:r w:rsidRPr="00FD47E0">
        <w:rPr>
          <w:rFonts w:ascii="Times New Roman" w:hAnsi="Times New Roman" w:cs="Times New Roman"/>
          <w:i/>
          <w:sz w:val="24"/>
        </w:rPr>
        <w:t xml:space="preserve">Приложение № 1 к пунктам 2.3 и 2.10 Правил утвержденных </w:t>
      </w:r>
      <w:hyperlink r:id="rId7" w:history="1">
        <w:r w:rsidRPr="00FD47E0">
          <w:rPr>
            <w:rStyle w:val="a3"/>
            <w:rFonts w:ascii="Times New Roman" w:hAnsi="Times New Roman" w:cs="Times New Roman"/>
            <w:i/>
            <w:color w:val="auto"/>
            <w:sz w:val="24"/>
            <w:u w:val="none"/>
          </w:rPr>
          <w:t>приказом МЧС России от 29.06.2005 № 501</w:t>
        </w:r>
      </w:hyperlink>
      <w:r w:rsidRPr="00FD47E0">
        <w:rPr>
          <w:rFonts w:ascii="Times New Roman" w:hAnsi="Times New Roman" w:cs="Times New Roman"/>
          <w:i/>
          <w:sz w:val="24"/>
        </w:rPr>
        <w:t>.</w:t>
      </w:r>
      <w:bookmarkStart w:id="0" w:name="_GoBack"/>
      <w:bookmarkEnd w:id="0"/>
    </w:p>
    <w:sectPr w:rsidR="00FD47E0" w:rsidRPr="00FD47E0" w:rsidSect="00E970B1">
      <w:headerReference w:type="default" r:id="rId8"/>
      <w:footerReference w:type="default" r:id="rId9"/>
      <w:pgSz w:w="11906" w:h="16838"/>
      <w:pgMar w:top="1134" w:right="567" w:bottom="567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6C7" w:rsidRDefault="007B66C7">
      <w:pPr>
        <w:spacing w:after="0" w:line="240" w:lineRule="auto"/>
      </w:pPr>
      <w:r>
        <w:separator/>
      </w:r>
    </w:p>
  </w:endnote>
  <w:endnote w:type="continuationSeparator" w:id="0">
    <w:p w:rsidR="007B66C7" w:rsidRDefault="007B6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13" w:rsidRDefault="0028501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6C7" w:rsidRDefault="007B66C7">
      <w:pPr>
        <w:spacing w:after="0" w:line="240" w:lineRule="auto"/>
      </w:pPr>
      <w:r>
        <w:separator/>
      </w:r>
    </w:p>
  </w:footnote>
  <w:footnote w:type="continuationSeparator" w:id="0">
    <w:p w:rsidR="007B66C7" w:rsidRDefault="007B6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13" w:rsidRDefault="00285013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976"/>
    <w:rsid w:val="00142FB8"/>
    <w:rsid w:val="00285013"/>
    <w:rsid w:val="005325C5"/>
    <w:rsid w:val="005B2976"/>
    <w:rsid w:val="00644ECC"/>
    <w:rsid w:val="007B66C7"/>
    <w:rsid w:val="00B1565F"/>
    <w:rsid w:val="00BA39D2"/>
    <w:rsid w:val="00CA64BC"/>
    <w:rsid w:val="00E457D7"/>
    <w:rsid w:val="00E65AC8"/>
    <w:rsid w:val="00E970B1"/>
    <w:rsid w:val="00F15E87"/>
    <w:rsid w:val="00FD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E457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E457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ireman.club/normative-documents/prikaz-mchs-rossii-501-ot-29-06-2005-ob-utverzhdenii-pravil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330</Words>
  <Characters>1882</Characters>
  <Application>Microsoft Office Word</Application>
  <DocSecurity>2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МЧС РФ от 29.06.2005 N 501(ред. от 05.04.2010)"Об утверждении Правил технического надзора за маломерными судами, поднадзорными Государственной инспекции по маломерным судам Министерства Российской Федерации по делам гражданской обороны, чрезвычайны</vt:lpstr>
    </vt:vector>
  </TitlesOfParts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2018-03-08T19:23:00Z</dcterms:created>
  <dcterms:modified xsi:type="dcterms:W3CDTF">2018-03-09T03:39:00Z</dcterms:modified>
</cp:coreProperties>
</file>