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EC0" w:rsidRPr="004A4FE4" w:rsidRDefault="00B21EC0" w:rsidP="004A4FE4">
      <w:pPr>
        <w:pStyle w:val="ConsPlusNormal"/>
        <w:jc w:val="right"/>
        <w:outlineLvl w:val="0"/>
      </w:pPr>
      <w:proofErr w:type="gramStart"/>
      <w:r w:rsidRPr="004A4FE4">
        <w:t>Утвержден</w:t>
      </w:r>
      <w:proofErr w:type="gramEnd"/>
      <w:r w:rsidR="004A4FE4">
        <w:br/>
      </w:r>
      <w:r w:rsidRPr="004A4FE4">
        <w:t>Постановлением</w:t>
      </w:r>
      <w:r w:rsidR="004A4FE4">
        <w:br/>
      </w:r>
      <w:r w:rsidRPr="004A4FE4">
        <w:t>Госстандарта России</w:t>
      </w:r>
      <w:r w:rsidR="004A4FE4">
        <w:br/>
      </w:r>
      <w:r w:rsidRPr="004A4FE4">
        <w:t>от 24 мая 1999 г</w:t>
      </w:r>
      <w:r w:rsidR="004A4FE4">
        <w:t>ода</w:t>
      </w:r>
      <w:r w:rsidRPr="004A4FE4">
        <w:t xml:space="preserve"> </w:t>
      </w:r>
      <w:r w:rsidR="004A4FE4">
        <w:t>№</w:t>
      </w:r>
      <w:r w:rsidRPr="004A4FE4">
        <w:t xml:space="preserve"> 178</w:t>
      </w:r>
    </w:p>
    <w:p w:rsidR="00B21EC0" w:rsidRPr="004A4FE4" w:rsidRDefault="00B21EC0">
      <w:pPr>
        <w:pStyle w:val="ConsPlusNormal"/>
        <w:jc w:val="center"/>
      </w:pPr>
    </w:p>
    <w:p w:rsidR="00B21EC0" w:rsidRPr="004A4FE4" w:rsidRDefault="00B21EC0">
      <w:pPr>
        <w:pStyle w:val="ConsPlusNormal"/>
        <w:jc w:val="right"/>
      </w:pPr>
      <w:r w:rsidRPr="004A4FE4">
        <w:t>Дата введения -</w:t>
      </w:r>
    </w:p>
    <w:p w:rsidR="00B21EC0" w:rsidRPr="004A4FE4" w:rsidRDefault="00B21EC0">
      <w:pPr>
        <w:pStyle w:val="ConsPlusNormal"/>
        <w:jc w:val="right"/>
      </w:pPr>
      <w:r w:rsidRPr="004A4FE4">
        <w:t>1 января 2000 года</w:t>
      </w:r>
    </w:p>
    <w:p w:rsidR="00B21EC0" w:rsidRPr="004A4FE4" w:rsidRDefault="00B21EC0">
      <w:pPr>
        <w:pStyle w:val="ConsPlusNormal"/>
        <w:ind w:firstLine="540"/>
        <w:jc w:val="both"/>
      </w:pPr>
    </w:p>
    <w:p w:rsidR="00B21EC0" w:rsidRPr="004A4FE4" w:rsidRDefault="00B21EC0">
      <w:pPr>
        <w:pStyle w:val="ConsPlusTitle"/>
        <w:jc w:val="center"/>
      </w:pPr>
      <w:r w:rsidRPr="004A4FE4">
        <w:t>ГОСУДАРСТВЕННЫЙ СТАНДАРТ РО</w:t>
      </w:r>
      <w:bookmarkStart w:id="0" w:name="_GoBack"/>
      <w:bookmarkEnd w:id="0"/>
      <w:r w:rsidRPr="004A4FE4">
        <w:t>ССИЙСКОЙ ФЕДЕРАЦИИ</w:t>
      </w:r>
    </w:p>
    <w:p w:rsidR="00B21EC0" w:rsidRPr="004A4FE4" w:rsidRDefault="00B21EC0">
      <w:pPr>
        <w:pStyle w:val="ConsPlusTitle"/>
        <w:jc w:val="center"/>
      </w:pPr>
    </w:p>
    <w:p w:rsidR="00B21EC0" w:rsidRPr="001D0499" w:rsidRDefault="00B21EC0">
      <w:pPr>
        <w:pStyle w:val="ConsPlusTitle"/>
        <w:jc w:val="center"/>
      </w:pPr>
      <w:r w:rsidRPr="001D0499">
        <w:t xml:space="preserve">БЕЗОПАСНОСТЬ В </w:t>
      </w:r>
      <w:hyperlink r:id="rId5" w:history="1">
        <w:r w:rsidRPr="001D0499">
          <w:rPr>
            <w:rStyle w:val="a3"/>
            <w:color w:val="auto"/>
            <w:u w:val="none"/>
          </w:rPr>
          <w:t>ЧРЕЗВЫЧАЙНЫХ СИТУАЦИЯХ</w:t>
        </w:r>
      </w:hyperlink>
    </w:p>
    <w:p w:rsidR="00B21EC0" w:rsidRPr="004A4FE4" w:rsidRDefault="00B21EC0">
      <w:pPr>
        <w:pStyle w:val="ConsPlusTitle"/>
        <w:jc w:val="center"/>
      </w:pPr>
    </w:p>
    <w:p w:rsidR="00B21EC0" w:rsidRPr="004A4FE4" w:rsidRDefault="00B21EC0">
      <w:pPr>
        <w:pStyle w:val="ConsPlusTitle"/>
        <w:jc w:val="center"/>
      </w:pPr>
      <w:r w:rsidRPr="004A4FE4">
        <w:t>МОНИТОРИНГ И ПРОГНОЗИРОВАНИЕ</w:t>
      </w:r>
      <w:r w:rsidR="004A4FE4">
        <w:br/>
      </w:r>
      <w:r w:rsidRPr="004A4FE4">
        <w:t>ОПАСНЫХ ГИДРОЛОГИЧЕСКИХ ЯВЛЕНИЙ И ПРОЦЕССОВ</w:t>
      </w:r>
    </w:p>
    <w:p w:rsidR="00B21EC0" w:rsidRPr="004A4FE4" w:rsidRDefault="00B21EC0">
      <w:pPr>
        <w:pStyle w:val="ConsPlusTitle"/>
        <w:jc w:val="center"/>
      </w:pPr>
    </w:p>
    <w:p w:rsidR="00B21EC0" w:rsidRPr="004A4FE4" w:rsidRDefault="00B21EC0">
      <w:pPr>
        <w:pStyle w:val="ConsPlusTitle"/>
        <w:jc w:val="center"/>
      </w:pPr>
      <w:r w:rsidRPr="004A4FE4">
        <w:t>ОБЩИЕ ТРЕБОВАНИЯ</w:t>
      </w:r>
    </w:p>
    <w:p w:rsidR="00B21EC0" w:rsidRPr="004A4FE4" w:rsidRDefault="00B21EC0">
      <w:pPr>
        <w:pStyle w:val="ConsPlusTitle"/>
        <w:jc w:val="center"/>
      </w:pPr>
    </w:p>
    <w:p w:rsidR="00B21EC0" w:rsidRPr="004A4FE4" w:rsidRDefault="00B21EC0">
      <w:pPr>
        <w:pStyle w:val="ConsPlusTitle"/>
        <w:jc w:val="center"/>
      </w:pPr>
      <w:r w:rsidRPr="004A4FE4">
        <w:t>SAFETY IN EMERGENCIES.</w:t>
      </w:r>
    </w:p>
    <w:p w:rsidR="00B21EC0" w:rsidRPr="004A4FE4" w:rsidRDefault="00B21EC0">
      <w:pPr>
        <w:pStyle w:val="ConsPlusTitle"/>
        <w:jc w:val="center"/>
      </w:pPr>
      <w:r w:rsidRPr="004A4FE4">
        <w:t>MONITORING AND FORECASTING OF DANGEROUS HYDROLOGICAL</w:t>
      </w:r>
      <w:r w:rsidR="004A4FE4">
        <w:br/>
      </w:r>
      <w:r w:rsidRPr="004A4FE4">
        <w:t>PHENOMENA AND PROCESSES. GENERAL REQUIREMENTS</w:t>
      </w:r>
    </w:p>
    <w:p w:rsidR="00B21EC0" w:rsidRPr="004A4FE4" w:rsidRDefault="00B21EC0">
      <w:pPr>
        <w:pStyle w:val="ConsPlusTitle"/>
        <w:jc w:val="center"/>
      </w:pPr>
    </w:p>
    <w:p w:rsidR="00B21EC0" w:rsidRPr="004A4FE4" w:rsidRDefault="00B21EC0">
      <w:pPr>
        <w:pStyle w:val="ConsPlusTitle"/>
        <w:jc w:val="center"/>
      </w:pPr>
      <w:r w:rsidRPr="004A4FE4">
        <w:t xml:space="preserve">ГОСТ </w:t>
      </w:r>
      <w:proofErr w:type="gramStart"/>
      <w:r w:rsidRPr="004A4FE4">
        <w:t>Р</w:t>
      </w:r>
      <w:proofErr w:type="gramEnd"/>
      <w:r w:rsidRPr="004A4FE4">
        <w:t xml:space="preserve"> 22.1.08-99</w:t>
      </w:r>
    </w:p>
    <w:p w:rsidR="00B21EC0" w:rsidRPr="004A4FE4" w:rsidRDefault="00B21EC0">
      <w:pPr>
        <w:pStyle w:val="ConsPlusNormal"/>
        <w:ind w:firstLine="540"/>
        <w:jc w:val="both"/>
      </w:pPr>
    </w:p>
    <w:p w:rsidR="00B21EC0" w:rsidRPr="004A4FE4" w:rsidRDefault="00B21EC0">
      <w:pPr>
        <w:pStyle w:val="ConsPlusNormal"/>
        <w:jc w:val="center"/>
        <w:outlineLvl w:val="1"/>
        <w:rPr>
          <w:b/>
        </w:rPr>
      </w:pPr>
      <w:r w:rsidRPr="004A4FE4">
        <w:rPr>
          <w:b/>
        </w:rPr>
        <w:t>Предисловие</w:t>
      </w:r>
    </w:p>
    <w:p w:rsidR="00B21EC0" w:rsidRPr="004A4FE4" w:rsidRDefault="00B21EC0">
      <w:pPr>
        <w:pStyle w:val="ConsPlusNormal"/>
        <w:ind w:firstLine="540"/>
        <w:jc w:val="both"/>
      </w:pPr>
    </w:p>
    <w:p w:rsidR="00B21EC0" w:rsidRPr="004A4FE4" w:rsidRDefault="00B21EC0">
      <w:pPr>
        <w:pStyle w:val="ConsPlusNormal"/>
        <w:ind w:firstLine="540"/>
        <w:jc w:val="both"/>
      </w:pPr>
      <w:r w:rsidRPr="004A4FE4">
        <w:t xml:space="preserve">1. </w:t>
      </w:r>
      <w:proofErr w:type="gramStart"/>
      <w:r w:rsidRPr="004A4FE4">
        <w:t>Разработан</w:t>
      </w:r>
      <w:proofErr w:type="gramEnd"/>
      <w:r w:rsidRPr="004A4FE4">
        <w:t xml:space="preserve"> группой специалистов Росгидромета с участием рабочей группы специалистов Технического комитета по стандартизации ТК 71 </w:t>
      </w:r>
      <w:r w:rsidR="004A4FE4">
        <w:t>«</w:t>
      </w:r>
      <w:r w:rsidRPr="004A4FE4">
        <w:t>Гражданская оборона, предупреждение и ликвидация чрезвычайных ситуаций</w:t>
      </w:r>
      <w:r w:rsidR="004A4FE4">
        <w:t>»</w:t>
      </w:r>
      <w:r w:rsidRPr="004A4FE4">
        <w:t>.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proofErr w:type="gramStart"/>
      <w:r w:rsidRPr="004A4FE4">
        <w:t>Внесен</w:t>
      </w:r>
      <w:proofErr w:type="gramEnd"/>
      <w:r w:rsidRPr="004A4FE4">
        <w:t xml:space="preserve"> Техническим комитетом по стандартизации ТК 71 </w:t>
      </w:r>
      <w:r w:rsidR="004A4FE4">
        <w:t>«</w:t>
      </w:r>
      <w:r w:rsidRPr="004A4FE4">
        <w:t>Гражданская оборона, предупреждение и ликвидация чрезвычайных ситуаций</w:t>
      </w:r>
      <w:r w:rsidR="004A4FE4">
        <w:t>»</w:t>
      </w:r>
      <w:r w:rsidRPr="004A4FE4">
        <w:t>.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 xml:space="preserve">2. Принят и введен в действие Постановлением Госстандарта России от 24 мая 1999 г. </w:t>
      </w:r>
      <w:r w:rsidR="004A4FE4">
        <w:t>№</w:t>
      </w:r>
      <w:r w:rsidRPr="004A4FE4">
        <w:t xml:space="preserve"> 178.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>3. Введен впервые.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 xml:space="preserve">4. Стандарт разработан в обеспечение реализации Федерального закона </w:t>
      </w:r>
      <w:r w:rsidR="004A4FE4">
        <w:t>«</w:t>
      </w:r>
      <w:r w:rsidRPr="004A4FE4">
        <w:t>О защите населения и территорий от чрезвычайных ситуаций природного и техногенного характера</w:t>
      </w:r>
      <w:r w:rsidR="004A4FE4">
        <w:t>»</w:t>
      </w:r>
      <w:r w:rsidRPr="004A4FE4">
        <w:t>.</w:t>
      </w:r>
    </w:p>
    <w:p w:rsidR="00B21EC0" w:rsidRPr="004A4FE4" w:rsidRDefault="00B21EC0">
      <w:pPr>
        <w:pStyle w:val="ConsPlusNormal"/>
        <w:ind w:firstLine="540"/>
        <w:jc w:val="both"/>
      </w:pPr>
    </w:p>
    <w:p w:rsidR="00B21EC0" w:rsidRPr="004A4FE4" w:rsidRDefault="00B21EC0">
      <w:pPr>
        <w:pStyle w:val="ConsPlusNormal"/>
        <w:jc w:val="center"/>
        <w:outlineLvl w:val="1"/>
        <w:rPr>
          <w:b/>
        </w:rPr>
      </w:pPr>
      <w:r w:rsidRPr="004A4FE4">
        <w:rPr>
          <w:b/>
        </w:rPr>
        <w:t>1. Область применения</w:t>
      </w:r>
    </w:p>
    <w:p w:rsidR="00B21EC0" w:rsidRPr="004A4FE4" w:rsidRDefault="00B21EC0">
      <w:pPr>
        <w:pStyle w:val="ConsPlusNormal"/>
        <w:ind w:firstLine="540"/>
        <w:jc w:val="both"/>
      </w:pPr>
    </w:p>
    <w:p w:rsidR="00B21EC0" w:rsidRPr="004A4FE4" w:rsidRDefault="00B21EC0">
      <w:pPr>
        <w:pStyle w:val="ConsPlusNormal"/>
        <w:ind w:firstLine="540"/>
        <w:jc w:val="both"/>
      </w:pPr>
      <w:r w:rsidRPr="004A4FE4">
        <w:t>Настоящий стандарт устанавливает общие требования к составу и содержанию работ по мониторингу и прогнозированию опасных гидрологических явлений и процессов.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>Стандарт обязателен для организаций и предприятий, осуществляющих мониторинг, прогнозирование и предупреждение чрезвычайных ситуаций, вызванных опасными гидрологическими явлениями и процессами.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>Стандарт не распространяется на работы, связанные с проявлением действий со стороны подземных вод.</w:t>
      </w:r>
    </w:p>
    <w:p w:rsidR="00B21EC0" w:rsidRPr="004A4FE4" w:rsidRDefault="00B21EC0">
      <w:pPr>
        <w:pStyle w:val="ConsPlusNormal"/>
        <w:ind w:firstLine="540"/>
        <w:jc w:val="both"/>
      </w:pPr>
    </w:p>
    <w:p w:rsidR="00B21EC0" w:rsidRPr="004A4FE4" w:rsidRDefault="00B21EC0">
      <w:pPr>
        <w:pStyle w:val="ConsPlusNormal"/>
        <w:jc w:val="center"/>
        <w:outlineLvl w:val="1"/>
        <w:rPr>
          <w:b/>
        </w:rPr>
      </w:pPr>
      <w:r w:rsidRPr="004A4FE4">
        <w:rPr>
          <w:b/>
        </w:rPr>
        <w:t>2. Нормативные ссылки</w:t>
      </w:r>
    </w:p>
    <w:p w:rsidR="00B21EC0" w:rsidRPr="004A4FE4" w:rsidRDefault="00B21EC0">
      <w:pPr>
        <w:pStyle w:val="ConsPlusNormal"/>
        <w:ind w:firstLine="540"/>
        <w:jc w:val="both"/>
      </w:pPr>
    </w:p>
    <w:p w:rsidR="00B21EC0" w:rsidRPr="004A4FE4" w:rsidRDefault="00B21EC0">
      <w:pPr>
        <w:pStyle w:val="ConsPlusNormal"/>
        <w:ind w:firstLine="540"/>
        <w:jc w:val="both"/>
      </w:pPr>
      <w:r w:rsidRPr="004A4FE4">
        <w:t>В настоящем стандарте использованы ссылки на следующие стандарты: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lastRenderedPageBreak/>
        <w:t xml:space="preserve">ГОСТ </w:t>
      </w:r>
      <w:proofErr w:type="gramStart"/>
      <w:r w:rsidRPr="004A4FE4">
        <w:t>Р</w:t>
      </w:r>
      <w:proofErr w:type="gramEnd"/>
      <w:r w:rsidRPr="004A4FE4">
        <w:t xml:space="preserve"> 22.0.02-94. Безопасность в чрезвычайных ситуациях. Термины и определения основных понятий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 xml:space="preserve">ГОСТ </w:t>
      </w:r>
      <w:proofErr w:type="gramStart"/>
      <w:r w:rsidRPr="004A4FE4">
        <w:t>Р</w:t>
      </w:r>
      <w:proofErr w:type="gramEnd"/>
      <w:r w:rsidRPr="004A4FE4">
        <w:t xml:space="preserve"> 22.0.03-95. Безопасность в чрезвычайных ситуациях. Природные чрезвычайные ситуации. Термины и определения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 xml:space="preserve">ГОСТ </w:t>
      </w:r>
      <w:proofErr w:type="gramStart"/>
      <w:r w:rsidRPr="004A4FE4">
        <w:t>Р</w:t>
      </w:r>
      <w:proofErr w:type="gramEnd"/>
      <w:r w:rsidRPr="004A4FE4">
        <w:t xml:space="preserve"> 22.0.06-95. Безопасность в чрезвычайных ситуациях. Источники природных чрезвычайных ситуаций. Поражающие факторы. Номенклатура параметров поражающих воздействий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 xml:space="preserve">ГОСТ </w:t>
      </w:r>
      <w:proofErr w:type="gramStart"/>
      <w:r w:rsidRPr="004A4FE4">
        <w:t>Р</w:t>
      </w:r>
      <w:proofErr w:type="gramEnd"/>
      <w:r w:rsidRPr="004A4FE4">
        <w:t xml:space="preserve"> 22.1.01-95. Безопасность в чрезвычайных ситуациях. Мониторинг и прогнозирование. Основные положения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 xml:space="preserve">ГОСТ </w:t>
      </w:r>
      <w:proofErr w:type="gramStart"/>
      <w:r w:rsidRPr="004A4FE4">
        <w:t>Р</w:t>
      </w:r>
      <w:proofErr w:type="gramEnd"/>
      <w:r w:rsidRPr="004A4FE4">
        <w:t xml:space="preserve"> 22.1.02-95. Безопасность в чрезвычайных ситуациях. Мониторинг и прогнозирование. Термины и определения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 xml:space="preserve">ГОСТ </w:t>
      </w:r>
      <w:proofErr w:type="gramStart"/>
      <w:r w:rsidRPr="004A4FE4">
        <w:t>Р</w:t>
      </w:r>
      <w:proofErr w:type="gramEnd"/>
      <w:r w:rsidRPr="004A4FE4">
        <w:t xml:space="preserve"> 22.1.04-96. Безопасность в чрезвычайных ситуациях. Мониторинг аэрокосмический. Номенклатура контролируемых параметров чрезвычайных ситуаций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>ГОСТ 18458-84. Приборы, оборудование и плавсредства наблюдений в морях и океанах. Термины и определения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>ГОСТ 19179-73. Гидрология суши. Термины и определения.</w:t>
      </w:r>
    </w:p>
    <w:p w:rsidR="00B21EC0" w:rsidRPr="004A4FE4" w:rsidRDefault="00B21EC0">
      <w:pPr>
        <w:pStyle w:val="ConsPlusNormal"/>
        <w:ind w:firstLine="540"/>
        <w:jc w:val="both"/>
      </w:pPr>
    </w:p>
    <w:p w:rsidR="00B21EC0" w:rsidRPr="004A4FE4" w:rsidRDefault="00B21EC0">
      <w:pPr>
        <w:pStyle w:val="ConsPlusNormal"/>
        <w:jc w:val="center"/>
        <w:outlineLvl w:val="1"/>
        <w:rPr>
          <w:b/>
        </w:rPr>
      </w:pPr>
      <w:r w:rsidRPr="004A4FE4">
        <w:rPr>
          <w:b/>
        </w:rPr>
        <w:t>3. Определения</w:t>
      </w:r>
    </w:p>
    <w:p w:rsidR="00B21EC0" w:rsidRPr="004A4FE4" w:rsidRDefault="00B21EC0">
      <w:pPr>
        <w:pStyle w:val="ConsPlusNormal"/>
        <w:ind w:firstLine="540"/>
        <w:jc w:val="both"/>
      </w:pPr>
    </w:p>
    <w:p w:rsidR="00B21EC0" w:rsidRPr="004A4FE4" w:rsidRDefault="00B21EC0">
      <w:pPr>
        <w:pStyle w:val="ConsPlusNormal"/>
        <w:ind w:firstLine="540"/>
        <w:jc w:val="both"/>
      </w:pPr>
      <w:r w:rsidRPr="004A4FE4">
        <w:t>В настоящем стандарте применяют следующие термины, с соответствующими определениями: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rPr>
          <w:b/>
          <w:i/>
        </w:rPr>
        <w:t>опасное гидрологическое явление, затор, зажор, катастрофический паводок, наводнение, половодье, паводок, лавина снежная, цунами</w:t>
      </w:r>
      <w:r w:rsidRPr="004A4FE4">
        <w:t xml:space="preserve">: по ГОСТ </w:t>
      </w:r>
      <w:proofErr w:type="gramStart"/>
      <w:r w:rsidRPr="004A4FE4">
        <w:t>Р</w:t>
      </w:r>
      <w:proofErr w:type="gramEnd"/>
      <w:r w:rsidRPr="004A4FE4">
        <w:t xml:space="preserve"> 22.0.03;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rPr>
          <w:b/>
          <w:i/>
        </w:rPr>
        <w:t>сель</w:t>
      </w:r>
      <w:r w:rsidRPr="004A4FE4">
        <w:t>: по ГОСТ 19179;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rPr>
          <w:b/>
          <w:i/>
        </w:rPr>
        <w:t>ледовые опасные явления на океанах, морях, озерах и реках</w:t>
      </w:r>
      <w:r w:rsidRPr="004A4FE4">
        <w:t>: ледовые образования на поверхности океанов, морей, озер, рек и на их побережьях (айсберги, ледовые поля, отдельные льдины, торосы и др.);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rPr>
          <w:b/>
          <w:i/>
        </w:rPr>
        <w:t>обледенение судов</w:t>
      </w:r>
      <w:r w:rsidRPr="004A4FE4">
        <w:t>: быстрорастущее оледенение палубных конструкций судов, приводящее к переворачиванию судов в силу смещений их метацентра;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rPr>
          <w:b/>
          <w:i/>
        </w:rPr>
        <w:t>сильное волнение</w:t>
      </w:r>
      <w:r w:rsidRPr="004A4FE4">
        <w:t>: волнение с высотами волн: 4 м - в прибрежной зоне; 6 м - в открытом море; 8 м - в океане;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proofErr w:type="spellStart"/>
      <w:r w:rsidRPr="004A4FE4">
        <w:rPr>
          <w:b/>
          <w:i/>
        </w:rPr>
        <w:t>тягун</w:t>
      </w:r>
      <w:proofErr w:type="spellEnd"/>
      <w:r w:rsidRPr="004A4FE4">
        <w:t>: резонансные колебания воды в портах, гаванях, бухтах (с периодом 0,5 - 4,0 мин.), вызывающие циклические горизонтальные движения судов, стоящих у причалов;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rPr>
          <w:b/>
          <w:i/>
        </w:rPr>
        <w:t>штормовой нагон воды</w:t>
      </w:r>
      <w:r w:rsidRPr="004A4FE4">
        <w:t>: нагон воды на побережье океанов и морей, вызванный штормовым ветром и приводящий к размыванию и разрушению грунтов, затоплению территории побережья и подпору воды в реках;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rPr>
          <w:b/>
          <w:i/>
        </w:rPr>
        <w:t>мониторинг опасных природных процессов и явлений</w:t>
      </w:r>
      <w:r w:rsidRPr="004A4FE4">
        <w:t xml:space="preserve">: по ГОСТ </w:t>
      </w:r>
      <w:proofErr w:type="gramStart"/>
      <w:r w:rsidRPr="004A4FE4">
        <w:t>Р</w:t>
      </w:r>
      <w:proofErr w:type="gramEnd"/>
      <w:r w:rsidRPr="004A4FE4">
        <w:t xml:space="preserve"> 22.1.02;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rPr>
          <w:b/>
          <w:i/>
        </w:rPr>
        <w:t>прогнозирование опасных гидрологических явлений и процессов</w:t>
      </w:r>
      <w:r w:rsidRPr="004A4FE4">
        <w:t xml:space="preserve">: по ГОСТ </w:t>
      </w:r>
      <w:proofErr w:type="gramStart"/>
      <w:r w:rsidRPr="004A4FE4">
        <w:t>Р</w:t>
      </w:r>
      <w:proofErr w:type="gramEnd"/>
      <w:r w:rsidRPr="004A4FE4">
        <w:t xml:space="preserve"> 22.1.02;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>термины и определения по техническим средствам измерения гидрологических параметров: по ГОСТ 18458.</w:t>
      </w:r>
    </w:p>
    <w:p w:rsidR="00B21EC0" w:rsidRPr="004A4FE4" w:rsidRDefault="00B21EC0">
      <w:pPr>
        <w:pStyle w:val="ConsPlusNormal"/>
        <w:ind w:firstLine="540"/>
        <w:jc w:val="both"/>
      </w:pPr>
    </w:p>
    <w:p w:rsidR="00B21EC0" w:rsidRPr="004A4FE4" w:rsidRDefault="00B21EC0">
      <w:pPr>
        <w:pStyle w:val="ConsPlusNormal"/>
        <w:jc w:val="center"/>
        <w:outlineLvl w:val="1"/>
        <w:rPr>
          <w:b/>
        </w:rPr>
      </w:pPr>
      <w:r w:rsidRPr="004A4FE4">
        <w:rPr>
          <w:b/>
        </w:rPr>
        <w:t>4. Основные положения</w:t>
      </w:r>
    </w:p>
    <w:p w:rsidR="00B21EC0" w:rsidRPr="004A4FE4" w:rsidRDefault="00B21EC0">
      <w:pPr>
        <w:pStyle w:val="ConsPlusNormal"/>
        <w:ind w:firstLine="540"/>
        <w:jc w:val="both"/>
      </w:pPr>
    </w:p>
    <w:p w:rsidR="00B21EC0" w:rsidRPr="004A4FE4" w:rsidRDefault="00B21EC0">
      <w:pPr>
        <w:pStyle w:val="ConsPlusNormal"/>
        <w:ind w:firstLine="540"/>
        <w:jc w:val="both"/>
      </w:pPr>
      <w:r w:rsidRPr="004A4FE4">
        <w:t>4.1. Мониторинг опасных гидрологических явлений и процессов является составной частью системы государственного мониторинга окружающей природной среды.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>4.2. Мониторинг опасных гидрологических явлений и процессов осуществляется организациями, специально уполномоченными по проведению мониторинга окружающей среды в целях своевременного выявления и прогнозирования развития негативных процессов, влияющих на качество вод и состояние водных сред, разработки и реализации мер по предотвращению опасных последствий этих процессов.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 xml:space="preserve">4.3. Система мониторинга и прогнозирования опасных явлений и процессов водных объектов: организационная структура, объекты мониторинга, комплекс технических средств, методы наблюдений, обработки данных, анализа ситуаций и прогнозирования, информационной системы, должна соответствовать требованиям ГОСТ </w:t>
      </w:r>
      <w:proofErr w:type="gramStart"/>
      <w:r w:rsidRPr="004A4FE4">
        <w:t>Р</w:t>
      </w:r>
      <w:proofErr w:type="gramEnd"/>
      <w:r w:rsidRPr="004A4FE4">
        <w:t xml:space="preserve"> 22.1.01.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>4.4. Уполномоченные органы по проведению мониторинга и прогнозирования опасных явлений водных объектов осуществляют сбор, обработку, обобщение, накопление, хранение и распространение информации на местном (локальном), региональном (территориальном), федеральном уровнях.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 xml:space="preserve">4.5. Методы прогнозирования опасных гидрологических процессов и явлений: перечень исходных данных, правила оценки, алгоритмы прогноза и оценки достоверности, перечень выходных данных - должны соответствовать требованиям ГОСТ </w:t>
      </w:r>
      <w:proofErr w:type="gramStart"/>
      <w:r w:rsidRPr="004A4FE4">
        <w:t>Р</w:t>
      </w:r>
      <w:proofErr w:type="gramEnd"/>
      <w:r w:rsidRPr="004A4FE4">
        <w:t xml:space="preserve"> 22.1.01.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 xml:space="preserve">4.6. Нормативное обеспечение системы прогнозирования опасных гидрологических процессов и явлений должно соответствовать требованиям ГОСТ </w:t>
      </w:r>
      <w:proofErr w:type="gramStart"/>
      <w:r w:rsidRPr="004A4FE4">
        <w:t>Р</w:t>
      </w:r>
      <w:proofErr w:type="gramEnd"/>
      <w:r w:rsidRPr="004A4FE4">
        <w:t xml:space="preserve"> 22.1.01.</w:t>
      </w:r>
    </w:p>
    <w:p w:rsidR="00B21EC0" w:rsidRPr="004A4FE4" w:rsidRDefault="00B21EC0">
      <w:pPr>
        <w:pStyle w:val="ConsPlusNormal"/>
        <w:ind w:firstLine="540"/>
        <w:jc w:val="both"/>
      </w:pPr>
    </w:p>
    <w:p w:rsidR="00B21EC0" w:rsidRPr="004A4FE4" w:rsidRDefault="00B21EC0" w:rsidP="004A4FE4">
      <w:pPr>
        <w:pStyle w:val="ConsPlusNormal"/>
        <w:jc w:val="center"/>
        <w:outlineLvl w:val="1"/>
        <w:rPr>
          <w:b/>
        </w:rPr>
      </w:pPr>
      <w:r w:rsidRPr="004A4FE4">
        <w:rPr>
          <w:b/>
        </w:rPr>
        <w:t>5. Общие требования к системе мониторинга и прогнозирования</w:t>
      </w:r>
      <w:r w:rsidR="004A4FE4">
        <w:rPr>
          <w:b/>
        </w:rPr>
        <w:t xml:space="preserve"> </w:t>
      </w:r>
      <w:r w:rsidRPr="004A4FE4">
        <w:rPr>
          <w:b/>
        </w:rPr>
        <w:t>опасных гидрологических явлений и процессов</w:t>
      </w:r>
    </w:p>
    <w:p w:rsidR="00B21EC0" w:rsidRPr="004A4FE4" w:rsidRDefault="00B21EC0">
      <w:pPr>
        <w:pStyle w:val="ConsPlusNormal"/>
        <w:ind w:firstLine="540"/>
        <w:jc w:val="both"/>
      </w:pPr>
    </w:p>
    <w:p w:rsidR="00B21EC0" w:rsidRPr="004A4FE4" w:rsidRDefault="00B21EC0">
      <w:pPr>
        <w:pStyle w:val="ConsPlusNormal"/>
        <w:ind w:firstLine="540"/>
        <w:jc w:val="both"/>
      </w:pPr>
      <w:r w:rsidRPr="004A4FE4">
        <w:t>Общие требования к системе мониторинга и прогнозирования опасных гидрологических процессов и явлений приведены в таблице 1.</w:t>
      </w:r>
    </w:p>
    <w:p w:rsidR="00B21EC0" w:rsidRPr="004A4FE4" w:rsidRDefault="00B21EC0">
      <w:pPr>
        <w:pStyle w:val="ConsPlusNormal"/>
        <w:ind w:firstLine="540"/>
        <w:jc w:val="both"/>
      </w:pPr>
    </w:p>
    <w:p w:rsidR="00B21EC0" w:rsidRPr="004A4FE4" w:rsidRDefault="00B21EC0">
      <w:pPr>
        <w:pStyle w:val="ConsPlusNormal"/>
        <w:jc w:val="right"/>
      </w:pPr>
      <w:r w:rsidRPr="004A4FE4">
        <w:t>Таблица 1</w:t>
      </w:r>
    </w:p>
    <w:p w:rsidR="00B21EC0" w:rsidRPr="004A4FE4" w:rsidRDefault="00B21EC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008"/>
        <w:gridCol w:w="1428"/>
        <w:gridCol w:w="1680"/>
        <w:gridCol w:w="1344"/>
        <w:gridCol w:w="1596"/>
        <w:gridCol w:w="1344"/>
        <w:gridCol w:w="1344"/>
      </w:tblGrid>
      <w:tr w:rsidR="004A4FE4" w:rsidRPr="004A4FE4" w:rsidTr="004A4FE4">
        <w:trPr>
          <w:trHeight w:val="160"/>
        </w:trPr>
        <w:tc>
          <w:tcPr>
            <w:tcW w:w="1008" w:type="dxa"/>
            <w:vMerge w:val="restart"/>
            <w:vAlign w:val="center"/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Наименование</w:t>
            </w:r>
            <w:r w:rsidR="004A4FE4" w:rsidRPr="004A4FE4">
              <w:rPr>
                <w:rFonts w:asciiTheme="minorHAnsi" w:hAnsiTheme="minorHAnsi"/>
                <w:sz w:val="14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опасных</w:t>
            </w:r>
            <w:r w:rsidR="004A4FE4" w:rsidRPr="004A4FE4">
              <w:rPr>
                <w:rFonts w:asciiTheme="minorHAnsi" w:hAnsiTheme="minorHAnsi"/>
                <w:sz w:val="14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гидрологических</w:t>
            </w:r>
            <w:r w:rsidR="004A4FE4" w:rsidRPr="004A4FE4">
              <w:rPr>
                <w:rFonts w:asciiTheme="minorHAnsi" w:hAnsiTheme="minorHAnsi"/>
                <w:sz w:val="14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явлений и</w:t>
            </w:r>
            <w:r w:rsidR="004A4FE4" w:rsidRPr="004A4FE4">
              <w:rPr>
                <w:rFonts w:asciiTheme="minorHAnsi" w:hAnsiTheme="minorHAnsi"/>
                <w:sz w:val="14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процессов</w:t>
            </w:r>
          </w:p>
        </w:tc>
        <w:tc>
          <w:tcPr>
            <w:tcW w:w="1428" w:type="dxa"/>
            <w:vMerge w:val="restart"/>
            <w:vAlign w:val="center"/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Исходные</w:t>
            </w:r>
            <w:r w:rsidR="004A4FE4" w:rsidRPr="004A4FE4">
              <w:rPr>
                <w:rFonts w:asciiTheme="minorHAnsi" w:hAnsiTheme="minorHAnsi"/>
                <w:sz w:val="14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явления,</w:t>
            </w:r>
            <w:r w:rsidR="004A4FE4" w:rsidRPr="004A4FE4">
              <w:rPr>
                <w:rFonts w:asciiTheme="minorHAnsi" w:hAnsiTheme="minorHAnsi"/>
                <w:sz w:val="14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процессы и</w:t>
            </w:r>
            <w:r w:rsidR="004A4FE4" w:rsidRPr="004A4FE4">
              <w:rPr>
                <w:rFonts w:asciiTheme="minorHAnsi" w:hAnsiTheme="minorHAnsi"/>
                <w:sz w:val="14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перечень их</w:t>
            </w:r>
            <w:r w:rsidR="004A4FE4" w:rsidRPr="004A4FE4">
              <w:rPr>
                <w:rFonts w:asciiTheme="minorHAnsi" w:hAnsiTheme="minorHAnsi"/>
                <w:sz w:val="14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основных</w:t>
            </w:r>
            <w:r w:rsidR="004A4FE4" w:rsidRPr="004A4FE4">
              <w:rPr>
                <w:rFonts w:asciiTheme="minorHAnsi" w:hAnsiTheme="minorHAnsi"/>
                <w:sz w:val="14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параметров,</w:t>
            </w:r>
            <w:r w:rsidR="004A4FE4" w:rsidRPr="004A4FE4">
              <w:rPr>
                <w:rFonts w:asciiTheme="minorHAnsi" w:hAnsiTheme="minorHAnsi"/>
                <w:sz w:val="14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определяющих</w:t>
            </w:r>
            <w:r w:rsidR="004A4FE4" w:rsidRPr="004A4FE4">
              <w:rPr>
                <w:rFonts w:asciiTheme="minorHAnsi" w:hAnsiTheme="minorHAnsi"/>
                <w:sz w:val="14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развитие</w:t>
            </w:r>
            <w:r w:rsidR="004A4FE4" w:rsidRPr="004A4FE4">
              <w:rPr>
                <w:rFonts w:asciiTheme="minorHAnsi" w:hAnsiTheme="minorHAnsi"/>
                <w:sz w:val="14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опасных</w:t>
            </w:r>
            <w:r w:rsidR="004A4FE4" w:rsidRPr="004A4FE4">
              <w:rPr>
                <w:rFonts w:asciiTheme="minorHAnsi" w:hAnsiTheme="minorHAnsi"/>
                <w:sz w:val="14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гидрологических</w:t>
            </w:r>
            <w:r w:rsidR="004A4FE4" w:rsidRPr="004A4FE4">
              <w:rPr>
                <w:rFonts w:asciiTheme="minorHAnsi" w:hAnsiTheme="minorHAnsi"/>
                <w:sz w:val="14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явлений и</w:t>
            </w:r>
            <w:r w:rsidR="004A4FE4" w:rsidRPr="004A4FE4">
              <w:rPr>
                <w:rFonts w:asciiTheme="minorHAnsi" w:hAnsiTheme="minorHAnsi"/>
                <w:sz w:val="14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процессов</w:t>
            </w:r>
          </w:p>
        </w:tc>
        <w:tc>
          <w:tcPr>
            <w:tcW w:w="4620" w:type="dxa"/>
            <w:gridSpan w:val="3"/>
            <w:vAlign w:val="center"/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Мониторинг</w:t>
            </w:r>
          </w:p>
        </w:tc>
        <w:tc>
          <w:tcPr>
            <w:tcW w:w="1344" w:type="dxa"/>
            <w:vMerge w:val="restart"/>
            <w:vAlign w:val="center"/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Прогнозируемые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параметры</w:t>
            </w:r>
          </w:p>
        </w:tc>
        <w:tc>
          <w:tcPr>
            <w:tcW w:w="1344" w:type="dxa"/>
            <w:vMerge w:val="restart"/>
            <w:vAlign w:val="center"/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Характер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действия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проявления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поражающего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фактора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опасного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гидрологического явления,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процесса</w:t>
            </w:r>
          </w:p>
        </w:tc>
      </w:tr>
      <w:tr w:rsidR="004A4FE4" w:rsidRPr="004A4FE4" w:rsidTr="004A4FE4">
        <w:tc>
          <w:tcPr>
            <w:tcW w:w="924" w:type="dxa"/>
            <w:vMerge/>
            <w:tcBorders>
              <w:top w:val="nil"/>
            </w:tcBorders>
            <w:vAlign w:val="center"/>
          </w:tcPr>
          <w:p w:rsidR="00B21EC0" w:rsidRPr="004A4FE4" w:rsidRDefault="00B21EC0" w:rsidP="004A4FE4">
            <w:pPr>
              <w:jc w:val="center"/>
            </w:pPr>
          </w:p>
        </w:tc>
        <w:tc>
          <w:tcPr>
            <w:tcW w:w="1344" w:type="dxa"/>
            <w:vMerge/>
            <w:tcBorders>
              <w:top w:val="nil"/>
            </w:tcBorders>
            <w:vAlign w:val="center"/>
          </w:tcPr>
          <w:p w:rsidR="00B21EC0" w:rsidRPr="004A4FE4" w:rsidRDefault="00B21EC0" w:rsidP="004A4FE4">
            <w:pPr>
              <w:jc w:val="center"/>
            </w:pPr>
          </w:p>
        </w:tc>
        <w:tc>
          <w:tcPr>
            <w:tcW w:w="1680" w:type="dxa"/>
            <w:tcBorders>
              <w:top w:val="nil"/>
            </w:tcBorders>
            <w:vAlign w:val="center"/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Наблюдаемые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контролируемые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параметры</w:t>
            </w:r>
          </w:p>
        </w:tc>
        <w:tc>
          <w:tcPr>
            <w:tcW w:w="1344" w:type="dxa"/>
            <w:tcBorders>
              <w:top w:val="nil"/>
            </w:tcBorders>
            <w:vAlign w:val="center"/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Способы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средства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наблюдений</w:t>
            </w:r>
          </w:p>
        </w:tc>
        <w:tc>
          <w:tcPr>
            <w:tcW w:w="1596" w:type="dxa"/>
            <w:tcBorders>
              <w:top w:val="nil"/>
            </w:tcBorders>
            <w:vAlign w:val="center"/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Режим мониторинга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B21EC0" w:rsidRPr="004A4FE4" w:rsidRDefault="00B21EC0" w:rsidP="004A4FE4">
            <w:pPr>
              <w:jc w:val="center"/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B21EC0" w:rsidRPr="004A4FE4" w:rsidRDefault="00B21EC0" w:rsidP="004A4FE4">
            <w:pPr>
              <w:jc w:val="center"/>
            </w:pPr>
          </w:p>
        </w:tc>
      </w:tr>
      <w:tr w:rsidR="004A4FE4" w:rsidRPr="004A4FE4">
        <w:trPr>
          <w:trHeight w:val="160"/>
        </w:trPr>
        <w:tc>
          <w:tcPr>
            <w:tcW w:w="100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1. Затор.</w:t>
            </w:r>
            <w:r w:rsidR="004A4FE4" w:rsidRPr="004A4FE4">
              <w:rPr>
                <w:rFonts w:asciiTheme="minorHAnsi" w:hAnsiTheme="minorHAnsi"/>
                <w:sz w:val="14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Зажор</w:t>
            </w:r>
          </w:p>
        </w:tc>
        <w:tc>
          <w:tcPr>
            <w:tcW w:w="142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Весенние (осенние) скопления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льда и шуги в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заторообразующих</w:t>
            </w:r>
            <w:proofErr w:type="spellEnd"/>
            <w:r w:rsidRPr="004A4FE4">
              <w:rPr>
                <w:rFonts w:asciiTheme="minorHAnsi" w:hAnsiTheme="minorHAnsi"/>
                <w:sz w:val="14"/>
              </w:rPr>
              <w:t xml:space="preserve"> узкостях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русел рек при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низких температурах воздуха,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образующих частичное перекрытие стока реки.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Заторные подъемы уровня воды, см.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Толщина льда,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Прочность льда,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%.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Время наступления паводковых процессов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 xml:space="preserve">(время </w:t>
            </w:r>
            <w:r w:rsidRPr="004A4FE4">
              <w:rPr>
                <w:rFonts w:asciiTheme="minorHAnsi" w:hAnsiTheme="minorHAnsi"/>
                <w:sz w:val="14"/>
              </w:rPr>
              <w:lastRenderedPageBreak/>
              <w:t xml:space="preserve">воздействия волны половодья, 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сут</w:t>
            </w:r>
            <w:proofErr w:type="spellEnd"/>
            <w:r w:rsidRPr="004A4FE4">
              <w:rPr>
                <w:rFonts w:asciiTheme="minorHAnsi" w:hAnsiTheme="minorHAnsi"/>
                <w:sz w:val="14"/>
              </w:rPr>
              <w:t>.)</w:t>
            </w:r>
          </w:p>
        </w:tc>
        <w:tc>
          <w:tcPr>
            <w:tcW w:w="1680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lastRenderedPageBreak/>
              <w:t>Среднесуточное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значение расхода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воды, куб. м/с.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Уровень воды, см.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Время наступления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ледостава, дата.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Время начала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ледохода, дата.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Длительность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осеннего ледохода,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сут</w:t>
            </w:r>
            <w:proofErr w:type="spellEnd"/>
            <w:r w:rsidRPr="004A4FE4">
              <w:rPr>
                <w:rFonts w:asciiTheme="minorHAnsi" w:hAnsiTheme="minorHAnsi"/>
                <w:sz w:val="14"/>
              </w:rPr>
              <w:t>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Максимальный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уровень воды в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начале ледостава,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Расход воды у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перемещающейся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вверх по течению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кромки льда, куб.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м/с.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Отношение толщины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льда (шуги) к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глубине реки у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кромки льда, %</w:t>
            </w:r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Визуальные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инструментальные наблюдения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 помощью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технических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средств по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ГОСТ 18458.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Авиационнокосмические</w:t>
            </w:r>
            <w:proofErr w:type="spellEnd"/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съемки зон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заторов,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зажоров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площадей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затопления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территории.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Авиационнокосмические</w:t>
            </w:r>
            <w:proofErr w:type="spellEnd"/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средства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наблюдения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контроля</w:t>
            </w:r>
          </w:p>
        </w:tc>
        <w:tc>
          <w:tcPr>
            <w:tcW w:w="1596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Стандартный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мониторинг.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Учащенный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мониторинг в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период действия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опасного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гидрологического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явления</w:t>
            </w:r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Максимальный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уровень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весеннего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половодья, см.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Максимальный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заторный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уровень у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заданного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пункта, см.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Расчетное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время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упреждения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прорыва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 xml:space="preserve">затора, 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сут</w:t>
            </w:r>
            <w:proofErr w:type="spellEnd"/>
            <w:r w:rsidRPr="004A4FE4">
              <w:rPr>
                <w:rFonts w:asciiTheme="minorHAnsi" w:hAnsiTheme="minorHAnsi"/>
                <w:sz w:val="14"/>
              </w:rPr>
              <w:t>.</w:t>
            </w:r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Гидродинамическое давление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воды. Подъем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уровня воды.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Ударное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механическое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воздействие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заторного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льда.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Размывание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затопление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берегов с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разрушением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прибрежных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сооружений.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Затопление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территории</w:t>
            </w:r>
          </w:p>
        </w:tc>
      </w:tr>
      <w:tr w:rsidR="004A4FE4" w:rsidRPr="004A4FE4">
        <w:trPr>
          <w:trHeight w:val="160"/>
        </w:trPr>
        <w:tc>
          <w:tcPr>
            <w:tcW w:w="100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lastRenderedPageBreak/>
              <w:t>2. Катастрофический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паводок.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Наводнение.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Половодье.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Паводок</w:t>
            </w:r>
          </w:p>
        </w:tc>
        <w:tc>
          <w:tcPr>
            <w:tcW w:w="142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Слой выпавших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осадков в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бассейне реки,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снегозапас</w:t>
            </w:r>
            <w:proofErr w:type="spellEnd"/>
            <w:r w:rsidRPr="004A4FE4">
              <w:rPr>
                <w:rFonts w:asciiTheme="minorHAnsi" w:hAnsiTheme="minorHAnsi"/>
                <w:sz w:val="14"/>
              </w:rPr>
              <w:t>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Расход воды,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куб. м/</w:t>
            </w:r>
            <w:proofErr w:type="gramStart"/>
            <w:r w:rsidRPr="004A4FE4">
              <w:rPr>
                <w:rFonts w:asciiTheme="minorHAnsi" w:hAnsiTheme="minorHAnsi"/>
                <w:sz w:val="14"/>
              </w:rPr>
              <w:t>с</w:t>
            </w:r>
            <w:proofErr w:type="gramEnd"/>
            <w:r w:rsidRPr="004A4FE4">
              <w:rPr>
                <w:rFonts w:asciiTheme="minorHAnsi" w:hAnsiTheme="minorHAnsi"/>
                <w:sz w:val="14"/>
              </w:rPr>
              <w:t>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gramStart"/>
            <w:r w:rsidRPr="004A4FE4">
              <w:rPr>
                <w:rFonts w:asciiTheme="minorHAnsi" w:hAnsiTheme="minorHAnsi"/>
                <w:sz w:val="14"/>
              </w:rPr>
              <w:t>Высота</w:t>
            </w:r>
            <w:proofErr w:type="gramEnd"/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подъема уровня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воды, см</w:t>
            </w:r>
          </w:p>
        </w:tc>
        <w:tc>
          <w:tcPr>
            <w:tcW w:w="1680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proofErr w:type="gramStart"/>
            <w:r w:rsidRPr="004A4FE4">
              <w:rPr>
                <w:rFonts w:asciiTheme="minorHAnsi" w:hAnsiTheme="minorHAnsi"/>
                <w:sz w:val="14"/>
              </w:rPr>
              <w:t>Высота подъема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уровня воды, см.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Температура воды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воздуха, °С.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Количество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осадков,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мм/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сут</w:t>
            </w:r>
            <w:proofErr w:type="spellEnd"/>
            <w:r w:rsidRPr="004A4FE4">
              <w:rPr>
                <w:rFonts w:asciiTheme="minorHAnsi" w:hAnsiTheme="minorHAnsi"/>
                <w:sz w:val="14"/>
              </w:rPr>
              <w:t>., мм/ч.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Расход воды, куб.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м/с.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Площадь затопления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территории,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кв. км</w:t>
            </w:r>
            <w:proofErr w:type="gramEnd"/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Визуальные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инструментальные наблюдения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 помощью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технических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средств по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ГОСТ 19179</w:t>
            </w:r>
          </w:p>
        </w:tc>
        <w:tc>
          <w:tcPr>
            <w:tcW w:w="1596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Стандартный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мониторинг.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Учащенный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мониторинг в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период действия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опасного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гидрологического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явления</w:t>
            </w:r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Высота подъема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уровня воды,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gramStart"/>
            <w:r w:rsidRPr="004A4FE4">
              <w:rPr>
                <w:rFonts w:asciiTheme="minorHAnsi" w:hAnsiTheme="minorHAnsi"/>
                <w:sz w:val="14"/>
              </w:rPr>
              <w:t>см</w:t>
            </w:r>
            <w:proofErr w:type="gramEnd"/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Гидродинамическое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воздействие на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береговые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сооружения,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размыв берегов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потоком воды.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Загрязнение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гидросферы,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почв, грунтов.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Затопление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территории</w:t>
            </w:r>
          </w:p>
        </w:tc>
      </w:tr>
      <w:tr w:rsidR="004A4FE4" w:rsidRPr="004A4FE4">
        <w:trPr>
          <w:trHeight w:val="160"/>
        </w:trPr>
        <w:tc>
          <w:tcPr>
            <w:tcW w:w="100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3. Снежная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лавина</w:t>
            </w:r>
          </w:p>
        </w:tc>
        <w:tc>
          <w:tcPr>
            <w:tcW w:w="142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Толщина и состояние снежного покрова на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лавиноопасных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участках склонов гор, см.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Сильное выпадение снега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дождя,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gramStart"/>
            <w:r w:rsidRPr="004A4FE4">
              <w:rPr>
                <w:rFonts w:asciiTheme="minorHAnsi" w:hAnsiTheme="minorHAnsi"/>
                <w:sz w:val="14"/>
              </w:rPr>
              <w:t>мм</w:t>
            </w:r>
            <w:proofErr w:type="gramEnd"/>
            <w:r w:rsidRPr="004A4FE4">
              <w:rPr>
                <w:rFonts w:asciiTheme="minorHAnsi" w:hAnsiTheme="minorHAnsi"/>
                <w:sz w:val="14"/>
              </w:rPr>
              <w:t>/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сут</w:t>
            </w:r>
            <w:proofErr w:type="spellEnd"/>
            <w:r w:rsidRPr="004A4FE4">
              <w:rPr>
                <w:rFonts w:asciiTheme="minorHAnsi" w:hAnsiTheme="minorHAnsi"/>
                <w:sz w:val="14"/>
              </w:rPr>
              <w:t>., мм/ч.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Сейсмическая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активность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(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балльность</w:t>
            </w:r>
            <w:proofErr w:type="spellEnd"/>
            <w:r w:rsidRPr="004A4FE4">
              <w:rPr>
                <w:rFonts w:asciiTheme="minorHAnsi" w:hAnsiTheme="minorHAnsi"/>
                <w:sz w:val="14"/>
              </w:rPr>
              <w:t>)</w:t>
            </w:r>
          </w:p>
        </w:tc>
        <w:tc>
          <w:tcPr>
            <w:tcW w:w="1680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Толщина снежного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покрова на склонах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гор, см.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 xml:space="preserve">Осадки, </w:t>
            </w:r>
            <w:proofErr w:type="gramStart"/>
            <w:r w:rsidRPr="004A4FE4">
              <w:rPr>
                <w:rFonts w:asciiTheme="minorHAnsi" w:hAnsiTheme="minorHAnsi"/>
                <w:sz w:val="14"/>
              </w:rPr>
              <w:t>мм</w:t>
            </w:r>
            <w:proofErr w:type="gramEnd"/>
            <w:r w:rsidRPr="004A4FE4">
              <w:rPr>
                <w:rFonts w:asciiTheme="minorHAnsi" w:hAnsiTheme="minorHAnsi"/>
                <w:sz w:val="14"/>
              </w:rPr>
              <w:t>/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сут</w:t>
            </w:r>
            <w:proofErr w:type="spellEnd"/>
            <w:r w:rsidRPr="004A4FE4">
              <w:rPr>
                <w:rFonts w:asciiTheme="minorHAnsi" w:hAnsiTheme="minorHAnsi"/>
                <w:sz w:val="14"/>
              </w:rPr>
              <w:t>.,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мм/ч.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Сейсмическая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активность, баллы</w:t>
            </w:r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Визуально и с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помощью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технических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средств по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ГОСТ 18458.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Авиационнокосмические</w:t>
            </w:r>
            <w:proofErr w:type="spellEnd"/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средства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наблюдения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контроля</w:t>
            </w:r>
          </w:p>
        </w:tc>
        <w:tc>
          <w:tcPr>
            <w:tcW w:w="1596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Стандартный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мониторинг.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Учащенный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мониторинг в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период повышенной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опасности начала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опасного явления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(обильные осадки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и сейсмические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явления)</w:t>
            </w:r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Толщина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снежного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покрова, см.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Скорость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движения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лавины, км/ч,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м/</w:t>
            </w:r>
            <w:proofErr w:type="gramStart"/>
            <w:r w:rsidRPr="004A4FE4">
              <w:rPr>
                <w:rFonts w:asciiTheme="minorHAnsi" w:hAnsiTheme="minorHAnsi"/>
                <w:sz w:val="14"/>
              </w:rPr>
              <w:t>с</w:t>
            </w:r>
            <w:proofErr w:type="gramEnd"/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Смещение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(движение)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снежных масс.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Удар.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Давление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смещенных масс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снега</w:t>
            </w:r>
          </w:p>
        </w:tc>
      </w:tr>
      <w:tr w:rsidR="004A4FE4" w:rsidRPr="004A4FE4">
        <w:trPr>
          <w:trHeight w:val="160"/>
        </w:trPr>
        <w:tc>
          <w:tcPr>
            <w:tcW w:w="100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4. Ледовые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опасные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явления на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океанах,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морях,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озерах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реках</w:t>
            </w:r>
          </w:p>
        </w:tc>
        <w:tc>
          <w:tcPr>
            <w:tcW w:w="142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proofErr w:type="gramStart"/>
            <w:r w:rsidRPr="004A4FE4">
              <w:rPr>
                <w:rFonts w:asciiTheme="minorHAnsi" w:hAnsiTheme="minorHAnsi"/>
                <w:sz w:val="14"/>
              </w:rPr>
              <w:t>Низкие температуры воды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воздуха, °С.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Ветер: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скорость, м/с,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Толщина льда,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см</w:t>
            </w:r>
            <w:proofErr w:type="gramEnd"/>
          </w:p>
        </w:tc>
        <w:tc>
          <w:tcPr>
            <w:tcW w:w="1680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proofErr w:type="gramStart"/>
            <w:r w:rsidRPr="004A4FE4">
              <w:rPr>
                <w:rFonts w:asciiTheme="minorHAnsi" w:hAnsiTheme="minorHAnsi"/>
                <w:sz w:val="14"/>
              </w:rPr>
              <w:t>Температура воды,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°С.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Температура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воздуха, °С.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Ветер: скорость,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м/с, направление,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Толщина льда, см.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Дрейф льда: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град., скорость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дрейфа льда, км/ч.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Площадь ледовых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объектов, кв. км</w:t>
            </w:r>
            <w:proofErr w:type="gramEnd"/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Визуально и с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помощью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технических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средств по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ГОСТ 18458.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Авиационнокосмические</w:t>
            </w:r>
            <w:proofErr w:type="spellEnd"/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средства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наблюдения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контроля</w:t>
            </w:r>
          </w:p>
        </w:tc>
        <w:tc>
          <w:tcPr>
            <w:tcW w:w="1596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Стандартный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мониторинг.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Учащенный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мониторинг при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появлении опасных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ледовых явлений: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ледовых полей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массивов,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айсбергов,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ледовых торосов</w:t>
            </w:r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Зоны распространения отрицательных температур воздуха, °С.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Координаты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акватории действия опасных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ледовых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явлений.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Скорость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дрейфа льда,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gramStart"/>
            <w:r w:rsidRPr="004A4FE4">
              <w:rPr>
                <w:rFonts w:asciiTheme="minorHAnsi" w:hAnsiTheme="minorHAnsi"/>
                <w:sz w:val="14"/>
              </w:rPr>
              <w:t>км</w:t>
            </w:r>
            <w:proofErr w:type="gramEnd"/>
            <w:r w:rsidRPr="004A4FE4">
              <w:rPr>
                <w:rFonts w:asciiTheme="minorHAnsi" w:hAnsiTheme="minorHAnsi"/>
                <w:sz w:val="14"/>
              </w:rPr>
              <w:t>/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сут</w:t>
            </w:r>
            <w:proofErr w:type="spellEnd"/>
            <w:r w:rsidRPr="004A4FE4">
              <w:rPr>
                <w:rFonts w:asciiTheme="minorHAnsi" w:hAnsiTheme="minorHAnsi"/>
                <w:sz w:val="14"/>
              </w:rPr>
              <w:t>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дрейфа льда,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град., азимут.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Ветер: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 xml:space="preserve">скорость, </w:t>
            </w:r>
            <w:proofErr w:type="gramStart"/>
            <w:r w:rsidRPr="004A4FE4">
              <w:rPr>
                <w:rFonts w:asciiTheme="minorHAnsi" w:hAnsiTheme="minorHAnsi"/>
                <w:sz w:val="14"/>
              </w:rPr>
              <w:t>м</w:t>
            </w:r>
            <w:proofErr w:type="gramEnd"/>
            <w:r w:rsidRPr="004A4FE4">
              <w:rPr>
                <w:rFonts w:asciiTheme="minorHAnsi" w:hAnsiTheme="minorHAnsi"/>
                <w:sz w:val="14"/>
              </w:rPr>
              <w:t>/с;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Динамическое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воздействие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льда на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берега.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Разрушение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берегов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береговых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сооружений.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Механическое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воздействие на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плавсредства у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берегов и в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море</w:t>
            </w:r>
          </w:p>
        </w:tc>
      </w:tr>
      <w:tr w:rsidR="004A4FE4" w:rsidRPr="004A4FE4">
        <w:trPr>
          <w:trHeight w:val="160"/>
        </w:trPr>
        <w:tc>
          <w:tcPr>
            <w:tcW w:w="100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5. Обледенение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судов</w:t>
            </w:r>
          </w:p>
        </w:tc>
        <w:tc>
          <w:tcPr>
            <w:tcW w:w="142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proofErr w:type="gramStart"/>
            <w:r w:rsidRPr="004A4FE4">
              <w:rPr>
                <w:rFonts w:asciiTheme="minorHAnsi" w:hAnsiTheme="minorHAnsi"/>
                <w:sz w:val="14"/>
              </w:rPr>
              <w:t>Отрицательные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температуры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воздуха, °С.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Ветер: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скорость, м/с;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Высота волны,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распространения волны,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proofErr w:type="gramEnd"/>
          </w:p>
        </w:tc>
        <w:tc>
          <w:tcPr>
            <w:tcW w:w="1680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proofErr w:type="gramStart"/>
            <w:r w:rsidRPr="004A4FE4">
              <w:rPr>
                <w:rFonts w:asciiTheme="minorHAnsi" w:hAnsiTheme="minorHAnsi"/>
                <w:sz w:val="14"/>
              </w:rPr>
              <w:t>Скорость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нарастания льда на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конструкциях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судна, см/ч.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Ветер: скорость,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м/с; направление,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Высота волны, м,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распространения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волны, град.</w:t>
            </w:r>
            <w:proofErr w:type="gramEnd"/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Визуально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инструментально с помощью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технических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средств по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ГОСТ 18458</w:t>
            </w:r>
          </w:p>
        </w:tc>
        <w:tc>
          <w:tcPr>
            <w:tcW w:w="1596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Стандартный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мониторинг.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Учащенный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мониторинг в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период действия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опасного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гидрологического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явления</w:t>
            </w:r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proofErr w:type="gramStart"/>
            <w:r w:rsidRPr="004A4FE4">
              <w:rPr>
                <w:rFonts w:asciiTheme="minorHAnsi" w:hAnsiTheme="minorHAnsi"/>
                <w:sz w:val="14"/>
              </w:rPr>
              <w:t>Зона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воздействия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отрицательных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температур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воздуха, °С.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Ветер: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скорость, м/с,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Высота волны,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м, направление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распространения волны,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proofErr w:type="gramEnd"/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Потеря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устойчивости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судна за счет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нарастания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массы льда на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палубных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конструкциях,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приводящей к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опрокидыванию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судна</w:t>
            </w:r>
          </w:p>
        </w:tc>
      </w:tr>
      <w:tr w:rsidR="004A4FE4" w:rsidRPr="004A4FE4">
        <w:trPr>
          <w:trHeight w:val="160"/>
        </w:trPr>
        <w:tc>
          <w:tcPr>
            <w:tcW w:w="100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6. Сель</w:t>
            </w:r>
          </w:p>
        </w:tc>
        <w:tc>
          <w:tcPr>
            <w:tcW w:w="142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Сильное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выпадение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снега,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gramStart"/>
            <w:r w:rsidRPr="004A4FE4">
              <w:rPr>
                <w:rFonts w:asciiTheme="minorHAnsi" w:hAnsiTheme="minorHAnsi"/>
                <w:sz w:val="14"/>
              </w:rPr>
              <w:t>мм</w:t>
            </w:r>
            <w:proofErr w:type="gramEnd"/>
            <w:r w:rsidRPr="004A4FE4">
              <w:rPr>
                <w:rFonts w:asciiTheme="minorHAnsi" w:hAnsiTheme="minorHAnsi"/>
                <w:sz w:val="14"/>
              </w:rPr>
              <w:t>/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сут</w:t>
            </w:r>
            <w:proofErr w:type="spellEnd"/>
            <w:r w:rsidRPr="004A4FE4">
              <w:rPr>
                <w:rFonts w:asciiTheme="minorHAnsi" w:hAnsiTheme="minorHAnsi"/>
                <w:sz w:val="14"/>
              </w:rPr>
              <w:t>., мм/ч.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Таяние снега в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селеопасных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районах гор.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Положительные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температуры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воздуха, °</w:t>
            </w:r>
            <w:proofErr w:type="gramStart"/>
            <w:r w:rsidRPr="004A4FE4">
              <w:rPr>
                <w:rFonts w:asciiTheme="minorHAnsi" w:hAnsiTheme="minorHAnsi"/>
                <w:sz w:val="14"/>
              </w:rPr>
              <w:t>С</w:t>
            </w:r>
            <w:proofErr w:type="gramEnd"/>
          </w:p>
        </w:tc>
        <w:tc>
          <w:tcPr>
            <w:tcW w:w="1680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Температура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воздуха, °С.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Осадки: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 xml:space="preserve">дождь, </w:t>
            </w:r>
            <w:proofErr w:type="gramStart"/>
            <w:r w:rsidRPr="004A4FE4">
              <w:rPr>
                <w:rFonts w:asciiTheme="minorHAnsi" w:hAnsiTheme="minorHAnsi"/>
                <w:sz w:val="14"/>
              </w:rPr>
              <w:t>мм</w:t>
            </w:r>
            <w:proofErr w:type="gramEnd"/>
            <w:r w:rsidRPr="004A4FE4">
              <w:rPr>
                <w:rFonts w:asciiTheme="minorHAnsi" w:hAnsiTheme="minorHAnsi"/>
                <w:sz w:val="14"/>
              </w:rPr>
              <w:t>/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сут</w:t>
            </w:r>
            <w:proofErr w:type="spellEnd"/>
            <w:r w:rsidRPr="004A4FE4">
              <w:rPr>
                <w:rFonts w:asciiTheme="minorHAnsi" w:hAnsiTheme="minorHAnsi"/>
                <w:sz w:val="14"/>
              </w:rPr>
              <w:t>.,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мм/ч;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снег, мм/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сут</w:t>
            </w:r>
            <w:proofErr w:type="spellEnd"/>
            <w:r w:rsidRPr="004A4FE4">
              <w:rPr>
                <w:rFonts w:asciiTheme="minorHAnsi" w:hAnsiTheme="minorHAnsi"/>
                <w:sz w:val="14"/>
              </w:rPr>
              <w:t>.,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мм/ч</w:t>
            </w:r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Визуально и с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помощью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технических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средств по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 xml:space="preserve">ГОСТ </w:t>
            </w:r>
            <w:proofErr w:type="gramStart"/>
            <w:r w:rsidRPr="004A4FE4">
              <w:rPr>
                <w:rFonts w:asciiTheme="minorHAnsi" w:hAnsiTheme="minorHAnsi"/>
                <w:sz w:val="14"/>
              </w:rPr>
              <w:t>Р</w:t>
            </w:r>
            <w:proofErr w:type="gramEnd"/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22.1.04-96,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ГОСТ 18458.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Авиационнокосмические</w:t>
            </w:r>
            <w:proofErr w:type="spellEnd"/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средства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наблюдения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контроля</w:t>
            </w:r>
          </w:p>
        </w:tc>
        <w:tc>
          <w:tcPr>
            <w:tcW w:w="1596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Стандартный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мониторинг.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Учащенный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мониторинг в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период повышения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опасности начала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опасного явления</w:t>
            </w:r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Сильные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осадки: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дождь, мм/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сут</w:t>
            </w:r>
            <w:proofErr w:type="spellEnd"/>
            <w:r w:rsidRPr="004A4FE4">
              <w:rPr>
                <w:rFonts w:asciiTheme="minorHAnsi" w:hAnsiTheme="minorHAnsi"/>
                <w:sz w:val="14"/>
              </w:rPr>
              <w:t>., мм/ч;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снег, мм/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сут</w:t>
            </w:r>
            <w:proofErr w:type="spellEnd"/>
            <w:r w:rsidRPr="004A4FE4">
              <w:rPr>
                <w:rFonts w:asciiTheme="minorHAnsi" w:hAnsiTheme="minorHAnsi"/>
                <w:sz w:val="14"/>
              </w:rPr>
              <w:t>., мм/ч.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Температура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воздуха, °</w:t>
            </w:r>
            <w:proofErr w:type="gramStart"/>
            <w:r w:rsidRPr="004A4FE4">
              <w:rPr>
                <w:rFonts w:asciiTheme="minorHAnsi" w:hAnsiTheme="minorHAnsi"/>
                <w:sz w:val="14"/>
              </w:rPr>
              <w:t>С</w:t>
            </w:r>
            <w:proofErr w:type="gramEnd"/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Смещение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горных пород,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смешанных с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водой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снегом.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Динамическое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воздействие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движущейся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массы на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строения на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трассе своего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движения</w:t>
            </w:r>
          </w:p>
        </w:tc>
      </w:tr>
      <w:tr w:rsidR="004A4FE4" w:rsidRPr="004A4FE4">
        <w:trPr>
          <w:trHeight w:val="160"/>
        </w:trPr>
        <w:tc>
          <w:tcPr>
            <w:tcW w:w="100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7. Сильное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волнение</w:t>
            </w:r>
          </w:p>
        </w:tc>
        <w:tc>
          <w:tcPr>
            <w:tcW w:w="142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proofErr w:type="gramStart"/>
            <w:r w:rsidRPr="004A4FE4">
              <w:rPr>
                <w:rFonts w:asciiTheme="minorHAnsi" w:hAnsiTheme="minorHAnsi"/>
                <w:sz w:val="14"/>
              </w:rPr>
              <w:t>Ветер: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скорость, м/с,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и направление,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Высота волны,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Период волны,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распространения волны,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proofErr w:type="gramEnd"/>
          </w:p>
        </w:tc>
        <w:tc>
          <w:tcPr>
            <w:tcW w:w="1680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proofErr w:type="gramStart"/>
            <w:r w:rsidRPr="004A4FE4">
              <w:rPr>
                <w:rFonts w:asciiTheme="minorHAnsi" w:hAnsiTheme="minorHAnsi"/>
                <w:sz w:val="14"/>
              </w:rPr>
              <w:t>Высота волны, м,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период волны, с.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распространения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волны, град.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Ветер: скорость,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м/с, направление,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proofErr w:type="gramEnd"/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Визуальные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инструментальные наблюдения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 помощью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технических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средств по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ГОСТ 18458.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Авиационнокосмические</w:t>
            </w:r>
            <w:proofErr w:type="spellEnd"/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средства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наблюдения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контроля</w:t>
            </w:r>
          </w:p>
        </w:tc>
        <w:tc>
          <w:tcPr>
            <w:tcW w:w="1596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Стандартный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мониторинг.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Учащенный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мониторинг в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период действия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опасного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гидрологического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явления</w:t>
            </w:r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proofErr w:type="gramStart"/>
            <w:r w:rsidRPr="004A4FE4">
              <w:rPr>
                <w:rFonts w:asciiTheme="minorHAnsi" w:hAnsiTheme="minorHAnsi"/>
                <w:sz w:val="14"/>
              </w:rPr>
              <w:t>Ветер: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скорость, м/с,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Высота волны,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распространения волны,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proofErr w:type="gramEnd"/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Гидродинамическое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воздействие на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берега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береговые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сооружения.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Ударное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воздействие на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суда,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платформы на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морях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больших озерах</w:t>
            </w:r>
          </w:p>
        </w:tc>
      </w:tr>
      <w:tr w:rsidR="004A4FE4" w:rsidRPr="004A4FE4">
        <w:trPr>
          <w:trHeight w:val="160"/>
        </w:trPr>
        <w:tc>
          <w:tcPr>
            <w:tcW w:w="100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 xml:space="preserve">8. 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Тягун</w:t>
            </w:r>
            <w:proofErr w:type="spellEnd"/>
          </w:p>
        </w:tc>
        <w:tc>
          <w:tcPr>
            <w:tcW w:w="142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Ветер: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скорость, м/с,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Высота волны,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м, направление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распространения волны,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Период волны,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gramStart"/>
            <w:r w:rsidRPr="004A4FE4">
              <w:rPr>
                <w:rFonts w:asciiTheme="minorHAnsi" w:hAnsiTheme="minorHAnsi"/>
                <w:sz w:val="14"/>
              </w:rPr>
              <w:t>с</w:t>
            </w:r>
            <w:proofErr w:type="gramEnd"/>
            <w:r w:rsidRPr="004A4FE4">
              <w:rPr>
                <w:rFonts w:asciiTheme="minorHAnsi" w:hAnsiTheme="minorHAnsi"/>
                <w:sz w:val="14"/>
              </w:rPr>
              <w:t>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Скорость перемещения судна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 причала, м/с</w:t>
            </w:r>
          </w:p>
        </w:tc>
        <w:tc>
          <w:tcPr>
            <w:tcW w:w="1680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Ветер: скорость,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м/с, направление,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Высота волны, м,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распространения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волны, град.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 xml:space="preserve">Период волны, </w:t>
            </w:r>
            <w:proofErr w:type="gramStart"/>
            <w:r w:rsidRPr="004A4FE4">
              <w:rPr>
                <w:rFonts w:asciiTheme="minorHAnsi" w:hAnsiTheme="minorHAnsi"/>
                <w:sz w:val="14"/>
              </w:rPr>
              <w:t>с</w:t>
            </w:r>
            <w:proofErr w:type="gramEnd"/>
            <w:r w:rsidRPr="004A4FE4">
              <w:rPr>
                <w:rFonts w:asciiTheme="minorHAnsi" w:hAnsiTheme="minorHAnsi"/>
                <w:sz w:val="14"/>
              </w:rPr>
              <w:t>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Скорость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перемещения судна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 причала, м/с</w:t>
            </w:r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Визуально и с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помощью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технических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средств по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ГОСТ 18458</w:t>
            </w:r>
          </w:p>
        </w:tc>
        <w:tc>
          <w:tcPr>
            <w:tcW w:w="1596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Стандартный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мониторинг.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Учащенный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мониторинг в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период действия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опасного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гидрологического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явления</w:t>
            </w:r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proofErr w:type="gramStart"/>
            <w:r w:rsidRPr="004A4FE4">
              <w:rPr>
                <w:rFonts w:asciiTheme="minorHAnsi" w:hAnsiTheme="minorHAnsi"/>
                <w:sz w:val="14"/>
              </w:rPr>
              <w:t>Ветер: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скорость, м/с,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Высота волны,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Период волны,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распространения волны,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proofErr w:type="gramEnd"/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Сильные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периодические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импульсивные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горизонтальные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перемещения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судов у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причалов</w:t>
            </w:r>
          </w:p>
        </w:tc>
      </w:tr>
      <w:tr w:rsidR="004A4FE4" w:rsidRPr="004A4FE4">
        <w:trPr>
          <w:trHeight w:val="160"/>
        </w:trPr>
        <w:tc>
          <w:tcPr>
            <w:tcW w:w="100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9. Цунами</w:t>
            </w:r>
          </w:p>
        </w:tc>
        <w:tc>
          <w:tcPr>
            <w:tcW w:w="142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Подводные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землетрясения</w:t>
            </w:r>
          </w:p>
        </w:tc>
        <w:tc>
          <w:tcPr>
            <w:tcW w:w="1680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proofErr w:type="gramStart"/>
            <w:r w:rsidRPr="004A4FE4">
              <w:rPr>
                <w:rFonts w:asciiTheme="minorHAnsi" w:hAnsiTheme="minorHAnsi"/>
                <w:sz w:val="14"/>
              </w:rPr>
              <w:t>Высота волны, м,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период волны, с.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распространения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одиночной волны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lastRenderedPageBreak/>
              <w:t>относительно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береговой линии у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пункта (места)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воздействия волны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цунами, град.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Площадь затопления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суши, кв. км</w:t>
            </w:r>
            <w:proofErr w:type="gramEnd"/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lastRenderedPageBreak/>
              <w:t>Визуально и с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помощью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технических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средств по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ГОСТ 18458.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lastRenderedPageBreak/>
              <w:t>Авиационнокосмические</w:t>
            </w:r>
            <w:proofErr w:type="spellEnd"/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средства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наблюдения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контроля</w:t>
            </w:r>
          </w:p>
        </w:tc>
        <w:tc>
          <w:tcPr>
            <w:tcW w:w="1596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lastRenderedPageBreak/>
              <w:t>Стандартный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мониторинг.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Учащенный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lastRenderedPageBreak/>
              <w:t>мониторинг в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период действия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опасного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гидрологического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явления</w:t>
            </w:r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lastRenderedPageBreak/>
              <w:t>Высота волны,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gramStart"/>
            <w:r w:rsidRPr="004A4FE4">
              <w:rPr>
                <w:rFonts w:asciiTheme="minorHAnsi" w:hAnsiTheme="minorHAnsi"/>
                <w:sz w:val="14"/>
              </w:rPr>
              <w:t>м</w:t>
            </w:r>
            <w:proofErr w:type="gramEnd"/>
            <w:r w:rsidRPr="004A4FE4">
              <w:rPr>
                <w:rFonts w:asciiTheme="minorHAnsi" w:hAnsiTheme="minorHAnsi"/>
                <w:sz w:val="14"/>
              </w:rPr>
              <w:t>, время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добегания</w:t>
            </w:r>
            <w:proofErr w:type="spellEnd"/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волны до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берега, ч</w:t>
            </w:r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Ударное гидродинамическое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воздействие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одиночной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волны.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lastRenderedPageBreak/>
              <w:t>Разрушение береговых сооружений, размывание берега.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Затопление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территории</w:t>
            </w:r>
          </w:p>
        </w:tc>
      </w:tr>
      <w:tr w:rsidR="004A4FE4" w:rsidRPr="004A4FE4">
        <w:trPr>
          <w:trHeight w:val="160"/>
        </w:trPr>
        <w:tc>
          <w:tcPr>
            <w:tcW w:w="100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lastRenderedPageBreak/>
              <w:t>10. Штормовой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нагон воды</w:t>
            </w:r>
          </w:p>
        </w:tc>
        <w:tc>
          <w:tcPr>
            <w:tcW w:w="1428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proofErr w:type="gramStart"/>
            <w:r w:rsidRPr="004A4FE4">
              <w:rPr>
                <w:rFonts w:asciiTheme="minorHAnsi" w:hAnsiTheme="minorHAnsi"/>
                <w:sz w:val="14"/>
              </w:rPr>
              <w:t>Ветер: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скорость, м/с,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Высота подъема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уровня воды,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Длительность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действия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ветра, ч</w:t>
            </w:r>
            <w:proofErr w:type="gramEnd"/>
          </w:p>
        </w:tc>
        <w:tc>
          <w:tcPr>
            <w:tcW w:w="1680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proofErr w:type="gramStart"/>
            <w:r w:rsidRPr="004A4FE4">
              <w:rPr>
                <w:rFonts w:asciiTheme="minorHAnsi" w:hAnsiTheme="minorHAnsi"/>
                <w:sz w:val="14"/>
              </w:rPr>
              <w:t>Ветер: скорость,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м/с, направление,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Высота подъема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уровня воды, см.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Длительность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действия ветра, ч.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Площадь затопления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территории, кв. км</w:t>
            </w:r>
            <w:proofErr w:type="gramEnd"/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proofErr w:type="gramStart"/>
            <w:r w:rsidRPr="004A4FE4">
              <w:rPr>
                <w:rFonts w:asciiTheme="minorHAnsi" w:hAnsiTheme="minorHAnsi"/>
                <w:sz w:val="14"/>
              </w:rPr>
              <w:t>Визуальные</w:t>
            </w:r>
            <w:proofErr w:type="gramEnd"/>
            <w:r w:rsidRPr="004A4FE4">
              <w:rPr>
                <w:rFonts w:asciiTheme="minorHAnsi" w:hAnsiTheme="minorHAnsi"/>
                <w:sz w:val="14"/>
              </w:rPr>
              <w:t xml:space="preserve"> и с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помощью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технических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средств по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ГОСТ 18458.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proofErr w:type="spellStart"/>
            <w:r w:rsidRPr="004A4FE4">
              <w:rPr>
                <w:rFonts w:asciiTheme="minorHAnsi" w:hAnsiTheme="minorHAnsi"/>
                <w:sz w:val="14"/>
              </w:rPr>
              <w:t>Авиационнокосмические</w:t>
            </w:r>
            <w:proofErr w:type="spellEnd"/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средства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наблюдения и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контроля</w:t>
            </w:r>
          </w:p>
        </w:tc>
        <w:tc>
          <w:tcPr>
            <w:tcW w:w="1596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Стандартный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мониторинг.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Учащенный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гидрологический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мониторинг в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период действия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опасного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гидрологического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явления</w:t>
            </w:r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proofErr w:type="gramStart"/>
            <w:r w:rsidRPr="004A4FE4">
              <w:rPr>
                <w:rFonts w:asciiTheme="minorHAnsi" w:hAnsiTheme="minorHAnsi"/>
                <w:sz w:val="14"/>
              </w:rPr>
              <w:t>Штормовые ветры, направленные на берег: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скорость, м/с,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направление,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град.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Время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действия, ч.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Уровень: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высота подъема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уровня, см</w:t>
            </w:r>
            <w:proofErr w:type="gramEnd"/>
          </w:p>
        </w:tc>
        <w:tc>
          <w:tcPr>
            <w:tcW w:w="1344" w:type="dxa"/>
            <w:tcBorders>
              <w:top w:val="nil"/>
            </w:tcBorders>
          </w:tcPr>
          <w:p w:rsidR="00B21EC0" w:rsidRPr="004A4FE4" w:rsidRDefault="00B21EC0" w:rsidP="004A4F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4A4FE4">
              <w:rPr>
                <w:rFonts w:asciiTheme="minorHAnsi" w:hAnsiTheme="minorHAnsi"/>
                <w:sz w:val="14"/>
              </w:rPr>
              <w:t>Размывание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грунта.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Затопление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территории.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Подпор воды в</w:t>
            </w:r>
            <w:r w:rsidR="004A4FE4" w:rsidRPr="004A4FE4">
              <w:rPr>
                <w:rFonts w:asciiTheme="minorHAnsi" w:hAnsiTheme="minorHAnsi"/>
              </w:rPr>
              <w:t xml:space="preserve"> </w:t>
            </w:r>
            <w:r w:rsidRPr="004A4FE4">
              <w:rPr>
                <w:rFonts w:asciiTheme="minorHAnsi" w:hAnsiTheme="minorHAnsi"/>
                <w:sz w:val="14"/>
              </w:rPr>
              <w:t>устьях рек</w:t>
            </w:r>
          </w:p>
        </w:tc>
      </w:tr>
    </w:tbl>
    <w:p w:rsidR="004A4FE4" w:rsidRDefault="004A4FE4">
      <w:pPr>
        <w:pStyle w:val="ConsPlusNormal"/>
        <w:jc w:val="right"/>
        <w:outlineLvl w:val="0"/>
      </w:pPr>
    </w:p>
    <w:p w:rsidR="004A4FE4" w:rsidRDefault="004A4FE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21EC0" w:rsidRPr="004A4FE4" w:rsidRDefault="00B21EC0" w:rsidP="004A4FE4">
      <w:pPr>
        <w:pStyle w:val="ConsPlusNormal"/>
        <w:jc w:val="right"/>
        <w:outlineLvl w:val="0"/>
      </w:pPr>
      <w:r w:rsidRPr="004A4FE4">
        <w:lastRenderedPageBreak/>
        <w:t>Приложение</w:t>
      </w:r>
      <w:proofErr w:type="gramStart"/>
      <w:r w:rsidRPr="004A4FE4">
        <w:t xml:space="preserve"> А</w:t>
      </w:r>
      <w:proofErr w:type="gramEnd"/>
      <w:r w:rsidR="004A4FE4">
        <w:br/>
      </w:r>
      <w:r w:rsidRPr="004A4FE4">
        <w:t>(справочное)</w:t>
      </w:r>
    </w:p>
    <w:p w:rsidR="00B21EC0" w:rsidRPr="004A4FE4" w:rsidRDefault="00B21EC0">
      <w:pPr>
        <w:pStyle w:val="ConsPlusNormal"/>
        <w:ind w:firstLine="540"/>
        <w:jc w:val="both"/>
      </w:pPr>
    </w:p>
    <w:p w:rsidR="00B21EC0" w:rsidRPr="004A4FE4" w:rsidRDefault="00B21EC0">
      <w:pPr>
        <w:pStyle w:val="ConsPlusNormal"/>
        <w:jc w:val="center"/>
        <w:rPr>
          <w:b/>
        </w:rPr>
      </w:pPr>
      <w:r w:rsidRPr="004A4FE4">
        <w:rPr>
          <w:b/>
        </w:rPr>
        <w:t>ТЕРМИНЫ И ОПРЕДЕЛЕНИЯ, НЕОБХОДИМЫЕ ДЛЯ ПОНИМАНИЯ</w:t>
      </w:r>
      <w:r w:rsidR="004A4FE4" w:rsidRPr="004A4FE4">
        <w:rPr>
          <w:b/>
        </w:rPr>
        <w:t xml:space="preserve"> </w:t>
      </w:r>
      <w:r w:rsidRPr="004A4FE4">
        <w:rPr>
          <w:b/>
        </w:rPr>
        <w:t>ТЕКСТА СТАНДАРТА</w:t>
      </w:r>
    </w:p>
    <w:p w:rsidR="00B21EC0" w:rsidRPr="004A4FE4" w:rsidRDefault="00B21EC0">
      <w:pPr>
        <w:pStyle w:val="ConsPlusNormal"/>
        <w:ind w:firstLine="540"/>
        <w:jc w:val="both"/>
      </w:pPr>
    </w:p>
    <w:p w:rsidR="00B21EC0" w:rsidRPr="004A4FE4" w:rsidRDefault="00B21EC0">
      <w:pPr>
        <w:pStyle w:val="ConsPlusNormal"/>
        <w:ind w:firstLine="540"/>
        <w:jc w:val="both"/>
      </w:pPr>
      <w:r w:rsidRPr="004A4FE4">
        <w:t xml:space="preserve">1. </w:t>
      </w:r>
      <w:r w:rsidRPr="004A4FE4">
        <w:rPr>
          <w:b/>
          <w:i/>
        </w:rPr>
        <w:t>Высота волны</w:t>
      </w:r>
      <w:r w:rsidRPr="004A4FE4">
        <w:t>: превышение вершины волны над соседней подошвой на волновом профиле, проведенном в генеральном направлении распространения волн.</w:t>
      </w:r>
    </w:p>
    <w:p w:rsidR="00B21EC0" w:rsidRPr="004A4FE4" w:rsidRDefault="00B21EC0">
      <w:pPr>
        <w:pStyle w:val="ConsPlusNormal"/>
        <w:spacing w:before="220"/>
        <w:ind w:firstLine="540"/>
        <w:jc w:val="both"/>
        <w:rPr>
          <w:i/>
        </w:rPr>
      </w:pPr>
      <w:r w:rsidRPr="004A4FE4">
        <w:rPr>
          <w:i/>
        </w:rPr>
        <w:t>Примечание</w:t>
      </w:r>
      <w:r w:rsidR="004A4FE4" w:rsidRPr="004A4FE4">
        <w:rPr>
          <w:i/>
        </w:rPr>
        <w:t>.</w:t>
      </w:r>
      <w:r w:rsidRPr="004A4FE4">
        <w:rPr>
          <w:i/>
        </w:rPr>
        <w:t xml:space="preserve"> Подошва - </w:t>
      </w:r>
      <w:proofErr w:type="spellStart"/>
      <w:r w:rsidRPr="004A4FE4">
        <w:rPr>
          <w:i/>
        </w:rPr>
        <w:t>наинизшая</w:t>
      </w:r>
      <w:proofErr w:type="spellEnd"/>
      <w:r w:rsidRPr="004A4FE4">
        <w:rPr>
          <w:i/>
        </w:rPr>
        <w:t xml:space="preserve"> точка волны.</w:t>
      </w:r>
    </w:p>
    <w:p w:rsidR="00B21EC0" w:rsidRPr="004A4FE4" w:rsidRDefault="00B21EC0">
      <w:pPr>
        <w:pStyle w:val="ConsPlusNormal"/>
        <w:ind w:firstLine="540"/>
        <w:jc w:val="both"/>
      </w:pPr>
    </w:p>
    <w:p w:rsidR="00B21EC0" w:rsidRPr="004A4FE4" w:rsidRDefault="00B21EC0">
      <w:pPr>
        <w:pStyle w:val="ConsPlusNormal"/>
        <w:ind w:firstLine="540"/>
        <w:jc w:val="both"/>
      </w:pPr>
      <w:r w:rsidRPr="004A4FE4">
        <w:t xml:space="preserve">2. </w:t>
      </w:r>
      <w:r w:rsidRPr="004A4FE4">
        <w:rPr>
          <w:b/>
          <w:i/>
        </w:rPr>
        <w:t>Период волны</w:t>
      </w:r>
      <w:r w:rsidRPr="004A4FE4">
        <w:t>: время, за которое волна пробегает путь, равный расстоянию между соседними вершинами волнового профиля.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 xml:space="preserve">3. </w:t>
      </w:r>
      <w:r w:rsidRPr="004A4FE4">
        <w:rPr>
          <w:b/>
          <w:i/>
        </w:rPr>
        <w:t>Сильный снегопад</w:t>
      </w:r>
      <w:r w:rsidRPr="004A4FE4">
        <w:t>: 20 мм и более осадков (снега) за 12 ч и менее.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 xml:space="preserve">4. </w:t>
      </w:r>
      <w:r w:rsidRPr="004A4FE4">
        <w:rPr>
          <w:b/>
          <w:i/>
        </w:rPr>
        <w:t>Сильный дождь</w:t>
      </w:r>
      <w:r w:rsidRPr="004A4FE4">
        <w:t>: 50 мм и более осадков (дождя) за 12 ч и менее (в сейсмоопасных горных районах не менее 30 мм за время не более 12 ч).</w:t>
      </w:r>
    </w:p>
    <w:p w:rsidR="00B21EC0" w:rsidRPr="004A4FE4" w:rsidRDefault="00B21EC0">
      <w:pPr>
        <w:pStyle w:val="ConsPlusNormal"/>
        <w:spacing w:before="220"/>
        <w:ind w:firstLine="540"/>
        <w:jc w:val="both"/>
      </w:pPr>
      <w:r w:rsidRPr="004A4FE4">
        <w:t xml:space="preserve">5. </w:t>
      </w:r>
      <w:r w:rsidRPr="004A4FE4">
        <w:rPr>
          <w:b/>
          <w:i/>
        </w:rPr>
        <w:t>Стандартный мониторинг природных гидрологических процессов и явлений</w:t>
      </w:r>
      <w:r w:rsidRPr="004A4FE4">
        <w:t xml:space="preserve">: система регулярных наблюдений и </w:t>
      </w:r>
      <w:proofErr w:type="gramStart"/>
      <w:r w:rsidRPr="004A4FE4">
        <w:t>контроля за</w:t>
      </w:r>
      <w:proofErr w:type="gramEnd"/>
      <w:r w:rsidRPr="004A4FE4">
        <w:t xml:space="preserve"> развитием природных гидрометеорологических явлений и процессов в окружающей природной среде и обусловливающими их формирование и развитие факторами, проводимых по единой программе, определенной нормативными документами.</w:t>
      </w:r>
    </w:p>
    <w:p w:rsidR="006A1888" w:rsidRPr="004A4FE4" w:rsidRDefault="00B21EC0" w:rsidP="00B21EC0">
      <w:pPr>
        <w:pStyle w:val="ConsPlusNormal"/>
        <w:spacing w:before="220"/>
        <w:ind w:firstLine="540"/>
        <w:jc w:val="both"/>
      </w:pPr>
      <w:r w:rsidRPr="004A4FE4">
        <w:t xml:space="preserve">6. </w:t>
      </w:r>
      <w:r w:rsidRPr="004A4FE4">
        <w:rPr>
          <w:b/>
          <w:i/>
        </w:rPr>
        <w:t>Учащенный мониторинг природных гидрологических процессов и явлений</w:t>
      </w:r>
      <w:r w:rsidRPr="004A4FE4">
        <w:t xml:space="preserve">: понятие </w:t>
      </w:r>
      <w:r w:rsidR="004A4FE4">
        <w:t>«</w:t>
      </w:r>
      <w:r w:rsidRPr="004A4FE4">
        <w:t>Учащенный мониторинг</w:t>
      </w:r>
      <w:r w:rsidR="004A4FE4">
        <w:t>»</w:t>
      </w:r>
      <w:r w:rsidRPr="004A4FE4">
        <w:t xml:space="preserve"> входит в общее понятие </w:t>
      </w:r>
      <w:r w:rsidR="004A4FE4">
        <w:t>«</w:t>
      </w:r>
      <w:r w:rsidRPr="004A4FE4">
        <w:t>Стандартный мониторинг</w:t>
      </w:r>
      <w:r w:rsidR="004A4FE4">
        <w:t>»</w:t>
      </w:r>
      <w:r w:rsidRPr="004A4FE4">
        <w:t xml:space="preserve"> и употребляется в случае достижения одного или нескольких наблюдаемых параметров пороговых значений, приводящих к чрезвычайной ситуации. При достижении наблюдаемых параметров пороговых значений проводятся более частые измерения во времени.</w:t>
      </w:r>
    </w:p>
    <w:sectPr w:rsidR="006A1888" w:rsidRPr="004A4FE4" w:rsidSect="004E7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EC0"/>
    <w:rsid w:val="001D0499"/>
    <w:rsid w:val="004A4FE4"/>
    <w:rsid w:val="006A1888"/>
    <w:rsid w:val="00B2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1E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21E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21E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21E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21E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21E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21E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21E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D04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1E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21E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21E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21E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21E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21E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21E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21E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D04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chrezvychajnaya-situa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2313</Words>
  <Characters>13187</Characters>
  <Application>Microsoft Office Word</Application>
  <DocSecurity>0</DocSecurity>
  <Lines>109</Lines>
  <Paragraphs>30</Paragraphs>
  <ScaleCrop>false</ScaleCrop>
  <Company/>
  <LinksUpToDate>false</LinksUpToDate>
  <CharactersWithSpaces>15470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2018-02-09T05:55:00Z</dcterms:created>
  <dcterms:modified xsi:type="dcterms:W3CDTF">2018-03-13T17:42:00Z</dcterms:modified>
</cp:coreProperties>
</file>