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40FF2" w:rsidRDefault="00822CFC">
      <w:pPr>
        <w:pStyle w:val="ConsPlusNormal"/>
        <w:jc w:val="center"/>
        <w:outlineLvl w:val="0"/>
      </w:pPr>
    </w:p>
    <w:p w:rsidR="00000000" w:rsidRPr="00140FF2" w:rsidRDefault="00822CFC">
      <w:pPr>
        <w:pStyle w:val="ConsPlusTitle"/>
        <w:jc w:val="center"/>
        <w:outlineLvl w:val="0"/>
        <w:rPr>
          <w:sz w:val="28"/>
        </w:rPr>
      </w:pPr>
      <w:r w:rsidRPr="00140FF2">
        <w:rPr>
          <w:sz w:val="28"/>
        </w:rPr>
        <w:t>ПРАВИТЕЛЬСТВО РОССИЙСКОЙ ФЕД</w:t>
      </w:r>
      <w:bookmarkStart w:id="0" w:name="_GoBack"/>
      <w:bookmarkEnd w:id="0"/>
      <w:r w:rsidRPr="00140FF2">
        <w:rPr>
          <w:sz w:val="28"/>
        </w:rPr>
        <w:t>ЕРАЦИИ</w:t>
      </w:r>
    </w:p>
    <w:p w:rsidR="00000000" w:rsidRPr="00140FF2" w:rsidRDefault="00822CFC">
      <w:pPr>
        <w:pStyle w:val="ConsPlusTitle"/>
        <w:jc w:val="center"/>
        <w:rPr>
          <w:sz w:val="24"/>
        </w:rPr>
      </w:pPr>
    </w:p>
    <w:p w:rsidR="00000000" w:rsidRPr="00140FF2" w:rsidRDefault="00822CFC">
      <w:pPr>
        <w:pStyle w:val="ConsPlusTitle"/>
        <w:jc w:val="center"/>
        <w:rPr>
          <w:sz w:val="24"/>
        </w:rPr>
      </w:pPr>
      <w:r w:rsidRPr="00140FF2">
        <w:rPr>
          <w:sz w:val="28"/>
        </w:rPr>
        <w:t>ПОСТАНОВЛЕНИЕ</w:t>
      </w:r>
    </w:p>
    <w:p w:rsidR="00000000" w:rsidRPr="00140FF2" w:rsidRDefault="00822CFC">
      <w:pPr>
        <w:pStyle w:val="ConsPlusTitle"/>
        <w:jc w:val="center"/>
        <w:rPr>
          <w:sz w:val="24"/>
        </w:rPr>
      </w:pPr>
      <w:r w:rsidRPr="00140FF2">
        <w:rPr>
          <w:sz w:val="24"/>
        </w:rPr>
        <w:t>от 18 сентября 2013 г</w:t>
      </w:r>
      <w:r w:rsidR="00140FF2">
        <w:rPr>
          <w:sz w:val="24"/>
        </w:rPr>
        <w:t>ода</w:t>
      </w:r>
      <w:r w:rsidRPr="00140FF2">
        <w:rPr>
          <w:sz w:val="24"/>
        </w:rPr>
        <w:t xml:space="preserve"> </w:t>
      </w:r>
      <w:r w:rsidR="00140FF2">
        <w:rPr>
          <w:sz w:val="24"/>
        </w:rPr>
        <w:t>№</w:t>
      </w:r>
      <w:r w:rsidRPr="00140FF2">
        <w:rPr>
          <w:sz w:val="24"/>
        </w:rPr>
        <w:t xml:space="preserve"> 820</w:t>
      </w:r>
    </w:p>
    <w:p w:rsidR="00000000" w:rsidRPr="00140FF2" w:rsidRDefault="00822CFC">
      <w:pPr>
        <w:pStyle w:val="ConsPlusTitle"/>
        <w:jc w:val="center"/>
        <w:rPr>
          <w:sz w:val="24"/>
        </w:rPr>
      </w:pPr>
    </w:p>
    <w:p w:rsidR="00000000" w:rsidRPr="00140FF2" w:rsidRDefault="00822CFC">
      <w:pPr>
        <w:pStyle w:val="ConsPlusTitle"/>
        <w:jc w:val="center"/>
        <w:rPr>
          <w:sz w:val="24"/>
        </w:rPr>
      </w:pPr>
      <w:r w:rsidRPr="00140FF2">
        <w:rPr>
          <w:sz w:val="24"/>
        </w:rPr>
        <w:t>О ГОСУДАРСТВЕННОМ НАДЗОРЕ</w:t>
      </w:r>
      <w:r w:rsidR="00140FF2" w:rsidRPr="00140FF2">
        <w:rPr>
          <w:sz w:val="24"/>
        </w:rPr>
        <w:br/>
      </w:r>
      <w:r w:rsidRPr="00140FF2">
        <w:rPr>
          <w:sz w:val="24"/>
        </w:rPr>
        <w:t>ЗА СПОРТИВНЫМИ ПАРУСНЫМИ СУДАМИ, ПРОГУЛОЧНЫМИ СУДАМИ</w:t>
      </w:r>
      <w:r w:rsidR="00140FF2" w:rsidRPr="00140FF2">
        <w:rPr>
          <w:sz w:val="24"/>
        </w:rPr>
        <w:t xml:space="preserve"> </w:t>
      </w:r>
      <w:r w:rsidRPr="00140FF2">
        <w:rPr>
          <w:sz w:val="24"/>
        </w:rPr>
        <w:t>И МАЛОМЕРНЫМИ СУДАМИ, ИСПОЛЬЗУЕМЫМИ В НЕКОММЕРЧЕСКИХ</w:t>
      </w:r>
      <w:r w:rsidR="00140FF2" w:rsidRPr="00140FF2">
        <w:rPr>
          <w:sz w:val="24"/>
        </w:rPr>
        <w:t xml:space="preserve"> </w:t>
      </w:r>
      <w:r w:rsidRPr="00140FF2">
        <w:rPr>
          <w:sz w:val="24"/>
        </w:rPr>
        <w:t xml:space="preserve">ЦЕЛЯХ, ОБ ИХ </w:t>
      </w:r>
      <w:r w:rsidRPr="00AE1563">
        <w:rPr>
          <w:sz w:val="24"/>
        </w:rPr>
        <w:t>КЛАССИФИКАЦИИ И ОСВИДЕТЕЛЬСТВОВАНИИ,</w:t>
      </w:r>
      <w:r w:rsidR="00140FF2" w:rsidRPr="00AE1563">
        <w:rPr>
          <w:sz w:val="24"/>
        </w:rPr>
        <w:t xml:space="preserve"> </w:t>
      </w:r>
      <w:r w:rsidRPr="00AE1563">
        <w:rPr>
          <w:sz w:val="24"/>
        </w:rPr>
        <w:t xml:space="preserve">О ГОСУДАРСТВЕННОЙ </w:t>
      </w:r>
      <w:hyperlink r:id="rId8" w:history="1">
        <w:r w:rsidRPr="00AE1563">
          <w:rPr>
            <w:rStyle w:val="a6"/>
            <w:color w:val="auto"/>
            <w:sz w:val="24"/>
            <w:u w:val="none"/>
          </w:rPr>
          <w:t>РЕГИСТРАЦИИ МАЛОМЕРНЫХ СУДОВ</w:t>
        </w:r>
      </w:hyperlink>
      <w:r w:rsidRPr="00AE1563">
        <w:rPr>
          <w:sz w:val="24"/>
        </w:rPr>
        <w:t>,</w:t>
      </w:r>
      <w:r w:rsidR="00140FF2" w:rsidRPr="00AE1563">
        <w:rPr>
          <w:sz w:val="24"/>
        </w:rPr>
        <w:t xml:space="preserve"> </w:t>
      </w:r>
      <w:r w:rsidRPr="00AE1563">
        <w:rPr>
          <w:sz w:val="24"/>
        </w:rPr>
        <w:t>ИСПОЛЬЗУЕМЫХ</w:t>
      </w:r>
      <w:r w:rsidRPr="00140FF2">
        <w:rPr>
          <w:sz w:val="24"/>
        </w:rPr>
        <w:t xml:space="preserve"> В НЕКОММЕРЧЕСКИХ ЦЕЛЯХ, А ТАКЖЕ</w:t>
      </w:r>
      <w:r w:rsidR="00140FF2" w:rsidRPr="00140FF2">
        <w:rPr>
          <w:sz w:val="24"/>
        </w:rPr>
        <w:t xml:space="preserve"> </w:t>
      </w:r>
      <w:r w:rsidRPr="00140FF2">
        <w:rPr>
          <w:sz w:val="24"/>
        </w:rPr>
        <w:t>ОБ ИЗМЕ</w:t>
      </w:r>
      <w:r w:rsidRPr="00140FF2">
        <w:rPr>
          <w:sz w:val="24"/>
        </w:rPr>
        <w:t>НЕНИИ И ПРИЗНАНИИ УТРАТИВШИМИ СИЛУ</w:t>
      </w:r>
      <w:r w:rsidR="00140FF2" w:rsidRPr="00140FF2">
        <w:rPr>
          <w:sz w:val="24"/>
        </w:rPr>
        <w:t xml:space="preserve"> </w:t>
      </w:r>
      <w:r w:rsidRPr="00140FF2">
        <w:rPr>
          <w:sz w:val="24"/>
        </w:rPr>
        <w:t>НЕКОТОРЫХ АКТОВ ПРАВИТЕЛЬСТВА</w:t>
      </w:r>
      <w:r w:rsidR="00140FF2" w:rsidRPr="00140FF2">
        <w:rPr>
          <w:sz w:val="24"/>
        </w:rPr>
        <w:t xml:space="preserve"> </w:t>
      </w:r>
      <w:r w:rsidRPr="00140FF2">
        <w:rPr>
          <w:sz w:val="24"/>
        </w:rPr>
        <w:t>РОССИЙСКОЙ ФЕДЕРАЦИИ</w:t>
      </w:r>
    </w:p>
    <w:p w:rsidR="00000000" w:rsidRPr="00140FF2" w:rsidRDefault="00822CFC">
      <w:pPr>
        <w:pStyle w:val="ConsPlusNormal"/>
        <w:jc w:val="center"/>
      </w:pPr>
    </w:p>
    <w:p w:rsidR="00000000" w:rsidRPr="00140FF2" w:rsidRDefault="00822CFC">
      <w:pPr>
        <w:pStyle w:val="ConsPlusNormal"/>
        <w:ind w:firstLine="540"/>
        <w:jc w:val="both"/>
      </w:pPr>
      <w:r w:rsidRPr="00140FF2">
        <w:t>В соответствии со статьями 6, 22 и 35 Кодекса торгового мореплавания Российской Федерации Правительство Российской Федерации постановляет: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1. Установить, что государственный надзор за спортивными парусными судами и прогулочными судами осуществляется в порядке, предусмотренном Положением о федеральном государственном транспортном надзоре, утвержденным постановлением Правительства Российской Фе</w:t>
      </w:r>
      <w:r w:rsidRPr="00140FF2">
        <w:t xml:space="preserve">дерации от 19 марта 2013 г. </w:t>
      </w:r>
      <w:r w:rsidR="00140FF2">
        <w:t>№</w:t>
      </w:r>
      <w:r w:rsidRPr="00140FF2">
        <w:t xml:space="preserve"> 236 </w:t>
      </w:r>
      <w:r w:rsidR="00140FF2">
        <w:t>«</w:t>
      </w:r>
      <w:r w:rsidRPr="00140FF2">
        <w:t>О федеральном государственном транспортном надзоре</w:t>
      </w:r>
      <w:r w:rsidR="00140FF2">
        <w:t>»</w:t>
      </w:r>
      <w:r w:rsidRPr="00140FF2">
        <w:t>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2. Утвердить прилагаемые: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Правила</w:t>
      </w:r>
      <w:r w:rsidRPr="00140FF2">
        <w:t xml:space="preserve"> государственного надзора за маломерными судами, используемыми в некоммерческих целях;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Правила</w:t>
      </w:r>
      <w:r w:rsidRPr="00140FF2">
        <w:t xml:space="preserve"> классификации и освидетельствования спортивных парусных судов;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Правила</w:t>
      </w:r>
      <w:r w:rsidRPr="00140FF2">
        <w:t xml:space="preserve"> классификации и освидетельствования маломерных судов, используемых в некоммерческих целях.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3. Установить, что государственная регистрация маломерных судов, используемых в некоммерческих целях, в реестре маломерных судов осуществляется Государственной инспекцией по маломерным судам Министерства Российской Федерации по делам гражданской обороны, ч</w:t>
      </w:r>
      <w:r w:rsidRPr="00140FF2">
        <w:t>резвычайным ситуациям и ликвидации последствий стихийных бедствий.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4. Пункт 1 постановления Правительства Российской Федерации от 7 апреля 2004 г. </w:t>
      </w:r>
      <w:r w:rsidR="00140FF2">
        <w:t>№</w:t>
      </w:r>
      <w:r w:rsidRPr="00140FF2">
        <w:t xml:space="preserve"> 184 </w:t>
      </w:r>
      <w:r w:rsidR="00140FF2">
        <w:t>«</w:t>
      </w:r>
      <w:r w:rsidRPr="00140FF2">
        <w:t>Вопросы Федеральной службы по надзору в сфере транспорта</w:t>
      </w:r>
      <w:r w:rsidR="00140FF2">
        <w:t>»</w:t>
      </w:r>
      <w:r w:rsidR="00140FF2">
        <w:rPr>
          <w:rStyle w:val="a5"/>
        </w:rPr>
        <w:footnoteReference w:id="1"/>
      </w:r>
      <w:r w:rsidRPr="00140FF2">
        <w:t xml:space="preserve"> после слов </w:t>
      </w:r>
      <w:r w:rsidR="00140FF2">
        <w:t>«</w:t>
      </w:r>
      <w:r w:rsidRPr="00140FF2">
        <w:t>внутреннего водного</w:t>
      </w:r>
      <w:r w:rsidR="00140FF2">
        <w:t>»</w:t>
      </w:r>
      <w:r w:rsidRPr="00140FF2">
        <w:t xml:space="preserve"> дополнить словами </w:t>
      </w:r>
      <w:r w:rsidR="00140FF2">
        <w:t>«</w:t>
      </w:r>
      <w:r w:rsidRPr="00140FF2">
        <w:t>(за исключением маломерных судов, используемых в некоммерческих целях)</w:t>
      </w:r>
      <w:r w:rsidR="00140FF2">
        <w:t>»</w:t>
      </w:r>
      <w:r w:rsidRPr="00140FF2">
        <w:t>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5. Пункт 1 Положения о Федеральной службе по надзору в сфере</w:t>
      </w:r>
      <w:r w:rsidRPr="00140FF2">
        <w:t xml:space="preserve"> транспорта, утвержденного постановлением Правительства Российской Федерации от 30 июля 2004 г. </w:t>
      </w:r>
      <w:r w:rsidR="00140FF2">
        <w:t>№</w:t>
      </w:r>
      <w:r w:rsidRPr="00140FF2">
        <w:t xml:space="preserve"> 398</w:t>
      </w:r>
      <w:r w:rsidR="00140FF2">
        <w:rPr>
          <w:rStyle w:val="a5"/>
        </w:rPr>
        <w:footnoteReference w:id="2"/>
      </w:r>
      <w:r w:rsidRPr="00140FF2">
        <w:t xml:space="preserve">, после слов </w:t>
      </w:r>
      <w:r w:rsidR="00140FF2">
        <w:t>«</w:t>
      </w:r>
      <w:r w:rsidRPr="00140FF2">
        <w:t>внутреннего водного</w:t>
      </w:r>
      <w:r w:rsidR="00140FF2">
        <w:t>»</w:t>
      </w:r>
      <w:r w:rsidRPr="00140FF2">
        <w:t xml:space="preserve"> допол</w:t>
      </w:r>
      <w:r w:rsidRPr="00140FF2">
        <w:t xml:space="preserve">нить словами </w:t>
      </w:r>
      <w:r w:rsidR="00140FF2">
        <w:t>«</w:t>
      </w:r>
      <w:r w:rsidRPr="00140FF2">
        <w:t>(за исключением маломерных судов, используемых в некоммерческих целях)</w:t>
      </w:r>
      <w:r w:rsidR="00140FF2">
        <w:t>»</w:t>
      </w:r>
      <w:r w:rsidRPr="00140FF2">
        <w:t>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6. Признать утратившими силу: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постановление Правительства Российской Федерации от 31 января 2001 г. </w:t>
      </w:r>
      <w:r w:rsidR="00140FF2">
        <w:t>№</w:t>
      </w:r>
      <w:r w:rsidRPr="00140FF2">
        <w:t xml:space="preserve"> 74 </w:t>
      </w:r>
      <w:r w:rsidR="00140FF2">
        <w:t>«</w:t>
      </w:r>
      <w:r w:rsidRPr="00140FF2">
        <w:t>О государственном надзоре за мореплаванием и техническом надзор</w:t>
      </w:r>
      <w:r w:rsidRPr="00140FF2">
        <w:t>е за спортивными и прогулочными судами в Российской Федерации</w:t>
      </w:r>
      <w:r w:rsidR="00140FF2">
        <w:t>»</w:t>
      </w:r>
      <w:r w:rsidR="00140FF2">
        <w:rPr>
          <w:rStyle w:val="a5"/>
        </w:rPr>
        <w:footnoteReference w:id="3"/>
      </w:r>
      <w:r w:rsidRPr="00140FF2">
        <w:t>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подпункт 2 пункта 2 постановления Правительства Российской Федерации от 23 декабря 2004 г. </w:t>
      </w:r>
      <w:r w:rsidR="00140FF2">
        <w:t>№</w:t>
      </w:r>
      <w:r w:rsidRPr="00140FF2">
        <w:t xml:space="preserve"> 835 </w:t>
      </w:r>
      <w:r w:rsidR="00140FF2">
        <w:t>«</w:t>
      </w:r>
      <w:r w:rsidRPr="00140FF2">
        <w:t xml:space="preserve">Об утверждении Положения </w:t>
      </w:r>
      <w:r w:rsidRPr="00140FF2">
        <w:t xml:space="preserve">о Государственной инспекции по маломерным судам Министерства Российской Федерации по делам гражданской обороны, чрезвычайным ситуациям и ликвидации </w:t>
      </w:r>
      <w:r w:rsidRPr="00140FF2">
        <w:lastRenderedPageBreak/>
        <w:t>последствий стихийных бедствий</w:t>
      </w:r>
      <w:r w:rsidR="00140FF2">
        <w:t>»</w:t>
      </w:r>
      <w:r w:rsidR="00140FF2">
        <w:rPr>
          <w:rStyle w:val="a5"/>
        </w:rPr>
        <w:footnoteReference w:id="4"/>
      </w:r>
      <w:r w:rsidRPr="00140FF2">
        <w:t>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пунк</w:t>
      </w:r>
      <w:r w:rsidRPr="00140FF2">
        <w:t xml:space="preserve">т 1 изменений, которые вносятся в постановления Правительства Российской Федерации, утвержденных постановлением Правительства Российской Федерации от 24 марта 2009 г. </w:t>
      </w:r>
      <w:r w:rsidR="00140FF2">
        <w:t>№</w:t>
      </w:r>
      <w:r w:rsidRPr="00140FF2">
        <w:t xml:space="preserve"> 251 </w:t>
      </w:r>
      <w:r w:rsidR="00140FF2">
        <w:t>«</w:t>
      </w:r>
      <w:r w:rsidRPr="00140FF2">
        <w:t xml:space="preserve">О мерах по совершенствованию системы </w:t>
      </w:r>
      <w:proofErr w:type="gramStart"/>
      <w:r w:rsidRPr="00140FF2">
        <w:t>контроля за</w:t>
      </w:r>
      <w:proofErr w:type="gramEnd"/>
      <w:r w:rsidRPr="00140FF2">
        <w:t xml:space="preserve"> спортивными судами в Российской Ф</w:t>
      </w:r>
      <w:r w:rsidRPr="00140FF2">
        <w:t>едерации</w:t>
      </w:r>
      <w:r w:rsidR="00140FF2">
        <w:t>»</w:t>
      </w:r>
      <w:r w:rsidR="00140FF2">
        <w:rPr>
          <w:rStyle w:val="a5"/>
        </w:rPr>
        <w:footnoteReference w:id="5"/>
      </w:r>
      <w:r w:rsidRPr="00140FF2">
        <w:t>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7. </w:t>
      </w:r>
      <w:proofErr w:type="gramStart"/>
      <w:r w:rsidRPr="00140FF2">
        <w:t>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центральных аппаратов и т</w:t>
      </w:r>
      <w:r w:rsidRPr="00140FF2">
        <w:t>ерриториальных органов соответствующих федеральных органов исполнительной власти, а также бюджетных ассигнований, предусмотренных им на руководство и управление в сфере установленных функций.</w:t>
      </w:r>
      <w:proofErr w:type="gramEnd"/>
    </w:p>
    <w:p w:rsidR="00000000" w:rsidRPr="00140FF2" w:rsidRDefault="00822CFC">
      <w:pPr>
        <w:pStyle w:val="ConsPlusNormal"/>
        <w:jc w:val="right"/>
      </w:pPr>
    </w:p>
    <w:p w:rsidR="00000000" w:rsidRPr="00140FF2" w:rsidRDefault="00822CFC">
      <w:pPr>
        <w:pStyle w:val="ConsPlusNormal"/>
        <w:jc w:val="right"/>
      </w:pPr>
      <w:r w:rsidRPr="00140FF2">
        <w:t>Председатель Правительства</w:t>
      </w:r>
      <w:r w:rsidR="00140FF2">
        <w:br/>
      </w:r>
      <w:r w:rsidRPr="00140FF2">
        <w:t>Российской Федерации</w:t>
      </w:r>
      <w:r w:rsidR="00140FF2">
        <w:br/>
      </w:r>
      <w:r w:rsidRPr="00140FF2">
        <w:t>Д.</w:t>
      </w:r>
      <w:r w:rsidR="00140FF2" w:rsidRPr="00140FF2">
        <w:t xml:space="preserve"> </w:t>
      </w:r>
      <w:r w:rsidRPr="00140FF2">
        <w:t>МЕДВЕДЕВ</w:t>
      </w:r>
    </w:p>
    <w:p w:rsidR="00000000" w:rsidRPr="00140FF2" w:rsidRDefault="00140FF2" w:rsidP="00140FF2">
      <w:pPr>
        <w:pStyle w:val="ConsPlusNormal"/>
        <w:jc w:val="right"/>
        <w:outlineLvl w:val="0"/>
      </w:pPr>
      <w:r w:rsidRPr="00140FF2">
        <w:br w:type="page"/>
      </w:r>
      <w:r w:rsidR="00822CFC" w:rsidRPr="00140FF2">
        <w:lastRenderedPageBreak/>
        <w:t>Утверждены</w:t>
      </w:r>
      <w:r>
        <w:br/>
      </w:r>
      <w:r w:rsidR="00822CFC" w:rsidRPr="00140FF2">
        <w:t>постановлением Правительства</w:t>
      </w:r>
      <w:r>
        <w:br/>
      </w:r>
      <w:r w:rsidR="00822CFC" w:rsidRPr="00140FF2">
        <w:t>Российской Федерации</w:t>
      </w:r>
      <w:r>
        <w:br/>
      </w:r>
      <w:r w:rsidR="00822CFC" w:rsidRPr="00140FF2">
        <w:t>от 18 сентября 2013 г</w:t>
      </w:r>
      <w:r w:rsidR="004E3FD4">
        <w:t>ода</w:t>
      </w:r>
      <w:r w:rsidR="00822CFC" w:rsidRPr="00140FF2">
        <w:t xml:space="preserve"> </w:t>
      </w:r>
      <w:r>
        <w:t>№</w:t>
      </w:r>
      <w:r w:rsidR="00822CFC" w:rsidRPr="00140FF2">
        <w:t xml:space="preserve"> 820</w:t>
      </w:r>
    </w:p>
    <w:p w:rsidR="00000000" w:rsidRPr="00140FF2" w:rsidRDefault="00822CFC">
      <w:pPr>
        <w:pStyle w:val="ConsPlusNormal"/>
        <w:jc w:val="center"/>
      </w:pPr>
    </w:p>
    <w:p w:rsidR="00000000" w:rsidRPr="00140FF2" w:rsidRDefault="00822CFC">
      <w:pPr>
        <w:pStyle w:val="ConsPlusTitle"/>
        <w:jc w:val="center"/>
        <w:rPr>
          <w:sz w:val="24"/>
        </w:rPr>
      </w:pPr>
      <w:bookmarkStart w:id="1" w:name="Par44"/>
      <w:bookmarkEnd w:id="1"/>
      <w:r w:rsidRPr="00140FF2">
        <w:rPr>
          <w:sz w:val="24"/>
        </w:rPr>
        <w:t>ПРАВИЛА</w:t>
      </w:r>
      <w:r w:rsidR="00140FF2">
        <w:rPr>
          <w:sz w:val="24"/>
        </w:rPr>
        <w:br/>
      </w:r>
      <w:r w:rsidRPr="00140FF2">
        <w:rPr>
          <w:sz w:val="24"/>
        </w:rPr>
        <w:t>ГОСУДАРСТВЕННОГО НАДЗОРА ЗА МАЛОМЕРНЫМИ СУДАМИ,</w:t>
      </w:r>
      <w:r w:rsidR="00140FF2">
        <w:rPr>
          <w:sz w:val="24"/>
        </w:rPr>
        <w:t xml:space="preserve"> </w:t>
      </w:r>
      <w:r w:rsidRPr="00140FF2">
        <w:rPr>
          <w:sz w:val="24"/>
        </w:rPr>
        <w:t>ИСПОЛЬЗУЕМЫМИ В НЕКОММЕРЧЕСКИХ ЦЕЛЯХ</w:t>
      </w:r>
    </w:p>
    <w:p w:rsidR="00000000" w:rsidRPr="00140FF2" w:rsidRDefault="00822CFC">
      <w:pPr>
        <w:pStyle w:val="ConsPlusNormal"/>
        <w:jc w:val="center"/>
      </w:pPr>
    </w:p>
    <w:p w:rsidR="00000000" w:rsidRPr="00140FF2" w:rsidRDefault="00822CFC">
      <w:pPr>
        <w:pStyle w:val="ConsPlusNormal"/>
        <w:ind w:firstLine="540"/>
        <w:jc w:val="both"/>
      </w:pPr>
      <w:r w:rsidRPr="00140FF2">
        <w:t>1. Настоящие Правила устанавливают порядок осуществления государственного надзора за маломерными судами, используемыми в некоммерческих целях (далее соответственно - маломерные суда, государственный надзор).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2. Государственный надзор осуществляется Государ</w:t>
      </w:r>
      <w:r w:rsidRPr="00140FF2">
        <w:t>ственной инспекцией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3. Должностными лицами, уполномоченными на осуществление государственного надзора, я</w:t>
      </w:r>
      <w:r w:rsidRPr="00140FF2">
        <w:t>вляются должностные лица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занимающие должности, включенные в перечень должносте</w:t>
      </w:r>
      <w:r w:rsidRPr="00140FF2">
        <w:t>й государственных инспекторов по маломерным судам (далее - государственные инспектора).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4. </w:t>
      </w:r>
      <w:proofErr w:type="gramStart"/>
      <w:r w:rsidRPr="00140FF2">
        <w:t>При осуществлении государственного надзора государственные инспектора пользуются правами, установленными Положением о Государственной инспекции по маломерным судам М</w:t>
      </w:r>
      <w:r w:rsidRPr="00140FF2">
        <w:t xml:space="preserve">инистерства Российской Федерации по делам гражданской обороны, чрезвычайным ситуациям и ликвидации последствий стихийных бедствий, утвержденным постановлением Правительства Российской Федерации от 23 декабря 2004 г. </w:t>
      </w:r>
      <w:r w:rsidR="00140FF2">
        <w:t>№</w:t>
      </w:r>
      <w:r w:rsidRPr="00140FF2">
        <w:t xml:space="preserve"> 835.</w:t>
      </w:r>
      <w:proofErr w:type="gramEnd"/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5. Государственный надзор осущест</w:t>
      </w:r>
      <w:r w:rsidRPr="00140FF2">
        <w:t>вляется посредством проведения во внутренних морских водах и территориальном море Российской Федерации рейдов и патрулирований, а также наблюдений с береговых и плавучих постов (далее - мероприятия по надзору).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6. Предметом мероприятий по надзору является </w:t>
      </w:r>
      <w:r w:rsidRPr="00140FF2">
        <w:t xml:space="preserve">соблюдение судоводителями маломерных судов обязательных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 в области </w:t>
      </w:r>
      <w:r w:rsidRPr="00140FF2">
        <w:t>обеспечения безопасности плавания маломерных судов.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7. Государственный надзор включает в себя осуществление следующих административных процедур: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надзор за маломерными судами (в том числе с использованием технических средств и специальных технических сре</w:t>
      </w:r>
      <w:r w:rsidRPr="00140FF2">
        <w:t>дств, работающих в автоматическом режиме);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проверка документов, подтверждающих государственную регистрацию маломерного судна, право судоводителя управлять маломерным судном и годность маломерного судна к плаванию;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в) остановка маломерного судна;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прим</w:t>
      </w:r>
      <w:r w:rsidRPr="00140FF2">
        <w:t>енение мер административного воздействия в соответствии с законодательством Российской Федерации об административных правонарушениях.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8. Судоводитель, в отношении которого проводятся мероприятия по надзору, имеет право: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давать объяснения по вопросам, от</w:t>
      </w:r>
      <w:r w:rsidRPr="00140FF2">
        <w:t>носящимся к мероприятиям по надзору;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получать от государственных инспекторов информацию, которая относится к мероприятиям по надзору;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в) знакомиться с результатами мероприятий по надзору и делать запись в протоколе об административном </w:t>
      </w:r>
      <w:proofErr w:type="gramStart"/>
      <w:r w:rsidRPr="00140FF2">
        <w:t>правонарушении</w:t>
      </w:r>
      <w:proofErr w:type="gramEnd"/>
      <w:r w:rsidRPr="00140FF2">
        <w:t xml:space="preserve"> о с</w:t>
      </w:r>
      <w:r w:rsidRPr="00140FF2">
        <w:t>огласии или несогласии с ними, а также с отдельными действиями государственных инспекторов;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lastRenderedPageBreak/>
        <w:t>г) обжаловать действия (бездействие) государственных инспекторов в соответствии с законодательством Российской Федерации.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9. Судоводители, в отношении которых прово</w:t>
      </w:r>
      <w:r w:rsidRPr="00140FF2">
        <w:t>дятся мероприятия по надзору, обязаны выполнять требования государственных инспекторов по вопросам, относящимся к безопасности плавания маломерных судов и охране жизни людей на водных объектах.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10. Сроки и последовательность административных процедур при о</w:t>
      </w:r>
      <w:r w:rsidRPr="00140FF2">
        <w:t xml:space="preserve">существлении государственного надзора устанавливаются административными регламентами, разрабатываемыми и утверждаемыми в соответствии с постановлением Правительства Российской Федерации от 16 мая 2011 г. </w:t>
      </w:r>
      <w:r w:rsidR="00140FF2">
        <w:t>№</w:t>
      </w:r>
      <w:r w:rsidRPr="00140FF2">
        <w:t xml:space="preserve"> 373.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11. Решения и действия (бездействия) государс</w:t>
      </w:r>
      <w:r w:rsidRPr="00140FF2">
        <w:t>твенных инспекторов, повлекшие за собой нарушение прав граждан при проведении мероприятий по надзору, могут быть обжалованы в соответствии с законодательством Российской Федерации.</w:t>
      </w:r>
    </w:p>
    <w:p w:rsidR="00000000" w:rsidRPr="00140FF2" w:rsidRDefault="00140FF2" w:rsidP="00140FF2">
      <w:pPr>
        <w:pStyle w:val="ConsPlusNormal"/>
        <w:jc w:val="right"/>
        <w:outlineLvl w:val="0"/>
      </w:pPr>
      <w:r w:rsidRPr="00140FF2">
        <w:br w:type="page"/>
      </w:r>
      <w:r w:rsidR="00822CFC" w:rsidRPr="00140FF2">
        <w:lastRenderedPageBreak/>
        <w:t>Утверждены</w:t>
      </w:r>
      <w:r>
        <w:br/>
      </w:r>
      <w:r w:rsidR="00822CFC" w:rsidRPr="00140FF2">
        <w:t>постановлением Правительства</w:t>
      </w:r>
      <w:r>
        <w:br/>
      </w:r>
      <w:r w:rsidR="00822CFC" w:rsidRPr="00140FF2">
        <w:t>Российской Федерации</w:t>
      </w:r>
      <w:r>
        <w:br/>
      </w:r>
      <w:r w:rsidR="00822CFC" w:rsidRPr="00140FF2">
        <w:t xml:space="preserve">от 18 сентября 2013 г. </w:t>
      </w:r>
      <w:r>
        <w:t>№</w:t>
      </w:r>
      <w:r w:rsidR="00822CFC" w:rsidRPr="00140FF2">
        <w:t xml:space="preserve"> 820</w:t>
      </w:r>
    </w:p>
    <w:p w:rsidR="00000000" w:rsidRPr="00140FF2" w:rsidRDefault="00822CFC">
      <w:pPr>
        <w:pStyle w:val="ConsPlusNormal"/>
        <w:jc w:val="right"/>
      </w:pPr>
    </w:p>
    <w:p w:rsidR="00000000" w:rsidRPr="00140FF2" w:rsidRDefault="00822CFC">
      <w:pPr>
        <w:pStyle w:val="ConsPlusTitle"/>
        <w:jc w:val="center"/>
        <w:rPr>
          <w:sz w:val="24"/>
        </w:rPr>
      </w:pPr>
      <w:bookmarkStart w:id="2" w:name="Par77"/>
      <w:bookmarkEnd w:id="2"/>
      <w:r w:rsidRPr="00140FF2">
        <w:rPr>
          <w:sz w:val="24"/>
        </w:rPr>
        <w:t>ПРАВИЛА</w:t>
      </w:r>
      <w:r w:rsidR="00140FF2">
        <w:rPr>
          <w:sz w:val="24"/>
        </w:rPr>
        <w:br/>
      </w:r>
      <w:r w:rsidRPr="00140FF2">
        <w:rPr>
          <w:sz w:val="24"/>
        </w:rPr>
        <w:t>КЛАССИФИКАЦИИ И ОСВИДЕТЕЛЬСТВОВАНИЯ СПОРТИВНЫХ</w:t>
      </w:r>
      <w:r w:rsidR="00140FF2">
        <w:rPr>
          <w:sz w:val="24"/>
        </w:rPr>
        <w:t xml:space="preserve"> </w:t>
      </w:r>
      <w:r w:rsidRPr="00140FF2">
        <w:rPr>
          <w:sz w:val="24"/>
        </w:rPr>
        <w:t>ПАРУСНЫХ СУДОВ</w:t>
      </w:r>
    </w:p>
    <w:p w:rsidR="00000000" w:rsidRPr="00140FF2" w:rsidRDefault="00822CFC">
      <w:pPr>
        <w:pStyle w:val="ConsPlusNormal"/>
        <w:jc w:val="center"/>
      </w:pPr>
    </w:p>
    <w:p w:rsidR="00000000" w:rsidRPr="00140FF2" w:rsidRDefault="00822CFC">
      <w:pPr>
        <w:pStyle w:val="ConsPlusNormal"/>
        <w:ind w:firstLine="540"/>
        <w:jc w:val="both"/>
      </w:pPr>
      <w:r w:rsidRPr="00140FF2">
        <w:t>1. Настоящие Правила определяют порядок классификации спортивного парусного судна (далее - классификация) и освидетельствования спортивного парус</w:t>
      </w:r>
      <w:r w:rsidRPr="00140FF2">
        <w:t>ного судна (далее - освидетельствование).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2. Классификация и освидетельствование проводятся находящимся в ведении Министерства транспорта Российской Федерации федеральным автономным учреждением </w:t>
      </w:r>
      <w:r w:rsidR="00140FF2">
        <w:t>«</w:t>
      </w:r>
      <w:r w:rsidRPr="00140FF2">
        <w:t>Российский морской регистр судоходства</w:t>
      </w:r>
      <w:r w:rsidR="00140FF2">
        <w:t>»</w:t>
      </w:r>
      <w:r w:rsidRPr="00140FF2">
        <w:t xml:space="preserve"> (далее - орган класси</w:t>
      </w:r>
      <w:r w:rsidRPr="00140FF2">
        <w:t>фикации).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3. Классификация проводится в соответствии с настоящими Правилами и техническими требованиями, предусмотренными в отношении спортивных парусных судов правилами, издаваемыми в соответствии с пунктом 2 статьи 24 Кодекса торгового мореплавания Росси</w:t>
      </w:r>
      <w:r w:rsidRPr="00140FF2">
        <w:t>йской Федерации (далее - технические требования).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4. При классификации органом классификации проводится первоначальное освидетельствование и присвоение спортивному парусному судну </w:t>
      </w:r>
      <w:r w:rsidRPr="00140FF2">
        <w:t>категории плавания</w:t>
      </w:r>
      <w:r w:rsidRPr="00140FF2">
        <w:t xml:space="preserve"> в соответ</w:t>
      </w:r>
      <w:r w:rsidRPr="00140FF2">
        <w:t>ствии с настоящими Правилами.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5. Классификация проводится по заявлению собственника спортивного парусного судна (его доверенного лица) в следующих случаях: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осуществление государственной регистрации спортивного парусного судна, ранее не классифицированно</w:t>
      </w:r>
      <w:r w:rsidRPr="00140FF2">
        <w:t>го органом классификации;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наличие существенных изменений в конструкции корпуса или парусного вооружения спортивного парусного судна, влекущих изменения в классификации, проведенной ранее.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6. Для проведения классификации собственник спортивного парусного</w:t>
      </w:r>
      <w:r w:rsidRPr="00140FF2">
        <w:t xml:space="preserve"> судна (его доверенное лицо) представляет в орган классификации заявление о проведении классификации, содержащее следующую информацию: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фамилия, имя, отчество и паспортные данные собственника спортивного парусного судна, являющегося физическим лицом, или</w:t>
      </w:r>
      <w:r w:rsidRPr="00140FF2">
        <w:t xml:space="preserve"> наименование и адрес собственника спортивного парусного судна, являющегося юридическим лицом;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proofErr w:type="gramStart"/>
      <w:r w:rsidRPr="00140FF2">
        <w:t>б) предыдущие название и регистрационный номер спортивного парусного судна, а также фамилия, имя, отчество и адрес предыдущего собственника спортивного парусного</w:t>
      </w:r>
      <w:r w:rsidRPr="00140FF2">
        <w:t xml:space="preserve"> судна, являющегося физическим лицом, или наименование предыдущего собственника спортивного парусного судна, являющегося юридическим лицом, и его адрес;</w:t>
      </w:r>
      <w:proofErr w:type="gramEnd"/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в) сведения о спортивном парусном судне (название, категория плавания, указанная в судовом билете (при </w:t>
      </w:r>
      <w:r w:rsidRPr="00140FF2">
        <w:t>наличии) и акт первоначального освидетельствования (при наличии), наименование проекта спортивного парусного судна, наименование строителя, место и год постройки, заводской номер (при наличии), материал корпуса, тип парусного вооружения);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характеристики спортивного парусного судна (длина наибольшая, ширина наибольшая, осадка килем максимальная, водоизмещение, максимально допустимое количество людей на борту, максимальная площадь парусов);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д) характеристика двигателей (тип, марка, заводск</w:t>
      </w:r>
      <w:r w:rsidRPr="00140FF2">
        <w:t>ой номер, мощность);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е) наименование порта (места) регистрации (для зарегистрированного спортивного парусного судна).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7. К заявлению о проведении классификации прилагаются следующие документы: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а) конструкторская и (или) построечная документация на русском </w:t>
      </w:r>
      <w:r w:rsidRPr="00140FF2">
        <w:t xml:space="preserve">и (или) английском языке (при наличии), конструкторская документация по изменениям в конструкции корпуса и парусном вооружении, а </w:t>
      </w:r>
      <w:r w:rsidRPr="00140FF2">
        <w:lastRenderedPageBreak/>
        <w:t>также расчеты прочности, остойчивости и непотопляемости (при наличии);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документы строителя (при наличии);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в) ранее выданные</w:t>
      </w:r>
      <w:r w:rsidRPr="00140FF2">
        <w:t xml:space="preserve"> свидетельства о годности к плаванию (при наличии) и акты освидетельствований (при наличии);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документы, удостоверяющие личность собственника маломерного судна (его доверенного лица), являющегося физическим лицом, или документы, удостоверяющие государств</w:t>
      </w:r>
      <w:r w:rsidRPr="00140FF2">
        <w:t>енную регистрацию юридического лица в соответствии с законодательством Российской Федерации;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д) доверенность, подтверждающая в установленном порядке полномочия представителя собственника спортивного парусного судна (для доверенного лица);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е) судовой билет </w:t>
      </w:r>
      <w:r w:rsidRPr="00140FF2">
        <w:t>(для судов, прошедших государственную регистрацию).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3" w:name="Par102"/>
      <w:bookmarkEnd w:id="3"/>
      <w:r w:rsidRPr="00140FF2">
        <w:t>8. По результатам классификации орган классификации подтверждает, что предъявленное к осмотру судно является спортивным парусным судном и относит его к одной из следующих категорий плавания, у</w:t>
      </w:r>
      <w:r w:rsidRPr="00140FF2">
        <w:t xml:space="preserve">читывающих вероятные </w:t>
      </w:r>
      <w:proofErr w:type="spellStart"/>
      <w:r w:rsidRPr="00140FF2">
        <w:t>ветроволновые</w:t>
      </w:r>
      <w:proofErr w:type="spellEnd"/>
      <w:r w:rsidRPr="00140FF2">
        <w:t xml:space="preserve"> условия плавания и удаленность от места убежища: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proofErr w:type="gramStart"/>
      <w:r w:rsidRPr="00140FF2">
        <w:t>а) категория плавания 0 - присваивается спортивному парусному судну, предназначенному для плавания длительное время в неограниченном районе с вероятной силой ветра более 28</w:t>
      </w:r>
      <w:r w:rsidRPr="00140FF2">
        <w:t xml:space="preserve"> метров в секунду, высотой волны 3-процентной обеспеченности более 7 метров, температурой воздуха или моря ниже 5 градусов Цельсия, способному осуществлять автономное плавание, противостоять штормовым условиям плавания, а также преодолевать последствия сер</w:t>
      </w:r>
      <w:r w:rsidRPr="00140FF2">
        <w:t>ьезной аварии без надежды на постороннюю помощь;</w:t>
      </w:r>
      <w:proofErr w:type="gramEnd"/>
    </w:p>
    <w:p w:rsidR="00000000" w:rsidRPr="00140FF2" w:rsidRDefault="00822CFC">
      <w:pPr>
        <w:pStyle w:val="ConsPlusNormal"/>
        <w:spacing w:before="200"/>
        <w:ind w:firstLine="540"/>
        <w:jc w:val="both"/>
      </w:pPr>
      <w:proofErr w:type="gramStart"/>
      <w:r w:rsidRPr="00140FF2">
        <w:t>б) категория плавания 1 - присваивается спортивному парусному судну, предназначенному для плавания в открытом море вдали от берега с вероятной силой ветра более 28 метров в секунду, высотой волны 3-процентно</w:t>
      </w:r>
      <w:r w:rsidRPr="00140FF2">
        <w:t>й обеспеченности более 7 метров, способному осуществлять автономное плавание, противостоять штормовым условиям плавания, а также преодолевать последствия аварии без надежды на постороннюю помощь;</w:t>
      </w:r>
      <w:proofErr w:type="gramEnd"/>
    </w:p>
    <w:p w:rsidR="00000000" w:rsidRPr="00140FF2" w:rsidRDefault="00822CFC">
      <w:pPr>
        <w:pStyle w:val="ConsPlusNormal"/>
        <w:spacing w:before="200"/>
        <w:ind w:firstLine="540"/>
        <w:jc w:val="both"/>
      </w:pPr>
      <w:proofErr w:type="gramStart"/>
      <w:r w:rsidRPr="00140FF2">
        <w:t>в) категория плавания 2 - присваивается спортивному парусном</w:t>
      </w:r>
      <w:r w:rsidRPr="00140FF2">
        <w:t>у судну, предназначенному для плавания в акватории с вероятной силой ветра до 28 метров в секунду, высотой волны 3-процентной обеспеченности до 7 метров и удалением от места убежища не более 200 морских миль, имеющему высокую степень автономности и обеспеч</w:t>
      </w:r>
      <w:r w:rsidRPr="00140FF2">
        <w:t>ивающему возможность экипажу самостоятельно осуществлять борьбу за живучесть;</w:t>
      </w:r>
      <w:proofErr w:type="gramEnd"/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категория плавания 3 - присваивается спортивному парусному судну, предназначенному для плавания в акватории с вероятной силой ветра до 24 метров в секунду, высотой волны 3-про</w:t>
      </w:r>
      <w:r w:rsidRPr="00140FF2">
        <w:t>центной обеспеченности до 3,5 метра и удалением от места убежища не более 50 морских миль, обеспечивающему возможность экипажу самостоятельно осуществлять борьбу за живучесть;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д) категория плавания 4 - присваивается спортивному парусному судну, предназначе</w:t>
      </w:r>
      <w:r w:rsidRPr="00140FF2">
        <w:t>нному для плавания в акватории с вероятной силой ветра до 21 метра в секунду, высотой волны 3-процентной обеспеченности до 2 метров и удалением от места убежища не более 12 морских миль, обеспечивающему возможность экипажу самостоятельно осуществлять борьб</w:t>
      </w:r>
      <w:r w:rsidRPr="00140FF2">
        <w:t>у за живучесть;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е) категория плавания 5 - присваивается спортивному парусному судну, предназначенному для плавания в защищенной акватории с вероятной силой ветра до 17 метров в секунду, высотой волны 1-процентной обеспеченности до 1 метра и удалением от ме</w:t>
      </w:r>
      <w:r w:rsidRPr="00140FF2">
        <w:t>ста убежища не более 3 морских миль, обеспечивающему возможность экипажу самостоятельно осуществлять борьбу за живучесть;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ж) категория плавания 6 - присваивается спортивному парусному судну, предназначенному для плавания в защищенной акватории с вероятной </w:t>
      </w:r>
      <w:r w:rsidRPr="00140FF2">
        <w:t>силой ветра до 17 метров в секунду, высотой волны 1-процентной обеспеченности до 1 метра и удалением от места убежища не более 3 морских миль при наличии судов обеспечения, способных оказать немедленную помощь.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9. Орган классификации регистрирует заявление</w:t>
      </w:r>
      <w:r w:rsidRPr="00140FF2">
        <w:t xml:space="preserve"> о проведении классификации, назначает срок и место проведения первоначального освидетельствования и в срок, не превышающий 15 рабочих дней со дня регистрации указанного заявления, извещает собственника спортивного парусного судна (его доверенное лицо) о д</w:t>
      </w:r>
      <w:r w:rsidRPr="00140FF2">
        <w:t xml:space="preserve">атах осмотра судна на берегу и на плаву. Даты осмотра могут быть изменены в случае </w:t>
      </w:r>
      <w:r w:rsidRPr="00140FF2">
        <w:lastRenderedPageBreak/>
        <w:t>возникновения неблагоприятных гидрометеорологических условий.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10. Спортивное парусное судно, подлежащее первоначальному освидетельствованию и классификации, должно находитьс</w:t>
      </w:r>
      <w:r w:rsidRPr="00140FF2">
        <w:t>я в исправном состоянии, укомплектовано аварийно-спасательным и иным снабжением, предусмотренным техническими требованиями.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Для проведения первоначального освидетельствования собственник спортивного парусного судна (его доверенное лицо) обеспечивает подъем</w:t>
      </w:r>
      <w:r w:rsidRPr="00140FF2">
        <w:t xml:space="preserve"> судна из воды и (или) спуск его на воду в согласованные с органом классификации сроки.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11. Для проведения классификации орган классификации осуществляет следующие действия: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рассматривает представленную документацию;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проводит первоначальное освидетел</w:t>
      </w:r>
      <w:r w:rsidRPr="00140FF2">
        <w:t>ьствование (на берегу и на плаву), в процессе которого определяется соответствие конструкции корпуса и характеристик спортивного парусного судна заявленной категории плавания и техническим требованиям, а также идентифицирует материалы корпуса спортивного п</w:t>
      </w:r>
      <w:r w:rsidRPr="00140FF2">
        <w:t>арусного судна и его элементов;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в) устанавливает наличие и размеры рангоута, такелажа и парусов, а также соответствие типа и мощности судовой энергетической установки (при ее наличии) документам, представленным собственником спортивного парусного судна (ег</w:t>
      </w:r>
      <w:r w:rsidRPr="00140FF2">
        <w:t>о доверенным лицом);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проверяет соответствие комплектности оборудования и снабжения спортивного парусного судна техническим требованиям.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12. В случае если по результатам классификации установлено, что предъявленное для классификации судно не соответствуе</w:t>
      </w:r>
      <w:r w:rsidRPr="00140FF2">
        <w:t>т техническим требованиям или не является спортивным парусным судном, орган классификации уведомляет об этом собственника спортивного парусного судна (его доверенное лицо) в письменном виде.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13. По результатам проведения классификации органом классификации</w:t>
      </w:r>
      <w:r w:rsidRPr="00140FF2">
        <w:t xml:space="preserve"> составляется акт первоначального освидетельствования.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Акт первоначального освидетельствования содержит сведения о спортивном парусном судне и его собственнике, категории плавания, присвоенной судну, а также о годности судна к плаванию. В этом акте указывается дата его составления и ставится подпись уполномоче</w:t>
      </w:r>
      <w:r w:rsidRPr="00140FF2">
        <w:t>нного должностного лица, выдавшего акт, которая заверяется печатью.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14. </w:t>
      </w:r>
      <w:proofErr w:type="gramStart"/>
      <w:r w:rsidRPr="00140FF2">
        <w:t>В случае внесения изменений в конструкцию корпуса или парусного вооружения спортивного парусного судна, изменяющих характеристики судна, указанные в судовом билете или акте первоначаль</w:t>
      </w:r>
      <w:r w:rsidRPr="00140FF2">
        <w:t>ного освидетельствования, а также при повреждениях конструкции корпуса или парусного вооружения спортивного парусного судна, без устранения которых не будет обеспечиваться безопасность плавания судна, собственник спортивного парусного судна (его доверенное</w:t>
      </w:r>
      <w:r w:rsidRPr="00140FF2">
        <w:t xml:space="preserve"> лицо) обязан обратиться в орган классификации для проведения классификации</w:t>
      </w:r>
      <w:proofErr w:type="gramEnd"/>
      <w:r w:rsidRPr="00140FF2">
        <w:t xml:space="preserve"> и освидетельствования в целях подтверждения или изменения категории плавания судна и подтверждения его годности к плаванию.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15. В процессе эксплуатации спортивное парусное судно по</w:t>
      </w:r>
      <w:r w:rsidRPr="00140FF2">
        <w:t xml:space="preserve">длежит очередным освидетельствованиям, а также внеочередным освидетельствованиям в случаях, установленных </w:t>
      </w:r>
      <w:r w:rsidRPr="00140FF2">
        <w:t>пунктом 26</w:t>
      </w:r>
      <w:r w:rsidRPr="00140FF2">
        <w:t xml:space="preserve"> настоящих Правил.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Очередное освидетельство</w:t>
      </w:r>
      <w:r w:rsidRPr="00140FF2">
        <w:t>вание проводится на основании заявления собственника спортивного парусного судна (его доверенного лица).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16. При очередном освидетельствовании в период эксплуатации осуществляется: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выполнение методом выборочного контроля наружного осмотра спортивного па</w:t>
      </w:r>
      <w:r w:rsidRPr="00140FF2">
        <w:t>русного судна, измерений, проверки в действии и испытаний в целях определения годности спортивного парусного судна к плаванию в установленном районе плавания в соответствии с присвоенной категорией плавания, указанной в акте первоначального освидетельствов</w:t>
      </w:r>
      <w:r w:rsidRPr="00140FF2">
        <w:t>ания;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оформление документов по результатам освидетельствования.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lastRenderedPageBreak/>
        <w:t>17. Для прохождения очередного освидетельствования собственник спортивного парусного судна (его доверенное лицо) представляет в орган классификации заявление о проведении очередного освидет</w:t>
      </w:r>
      <w:r w:rsidRPr="00140FF2">
        <w:t>ельствования, в котором указывает название спортивного парусного судна и его регистрационный номер, а также порт (место) регистрации и предполагаемую дату освидетельствования. К указанному заявлению прилагается копия судового билета.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18. Орган классификаци</w:t>
      </w:r>
      <w:r w:rsidRPr="00140FF2">
        <w:t>и регистрирует заявление о проведении очередного освидетельствования, назначает дату и время осмотра спортивного парусного судна, подлежащего освидетельствованию, и в срок, не превышающий 15 рабочих дней со дня регистрации указанного заявления, извещает со</w:t>
      </w:r>
      <w:r w:rsidRPr="00140FF2">
        <w:t>бственника спортивного парусного судна (его доверенное лицо) о датах осмотра.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Дата осмотра изменяется по согласованию сторон в зависимости от гидрометеорологических условий.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19. Собственник спортивного парусного судна (его доверенное лицо) обязан подготови</w:t>
      </w:r>
      <w:r w:rsidRPr="00140FF2">
        <w:t>ть судно к очередному освидетельствованию. К моменту освидетельствования спортивное парусное судно должно быть в исправном техническом состоянии и укомплектовано аварийно-спасательным и иным снабжением, предусмотренным техническими требованиями.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20. Очеред</w:t>
      </w:r>
      <w:r w:rsidRPr="00140FF2">
        <w:t xml:space="preserve">ное освидетельствование проводится в целях </w:t>
      </w:r>
      <w:proofErr w:type="gramStart"/>
      <w:r w:rsidRPr="00140FF2">
        <w:t>проверки соответствия спортивного парусного судна присвоенной категории плавания</w:t>
      </w:r>
      <w:proofErr w:type="gramEnd"/>
      <w:r w:rsidRPr="00140FF2">
        <w:t xml:space="preserve"> и включает проверку соответствия характеристик спортивного парусного судна данным акта его первоначального или предыдущего очередног</w:t>
      </w:r>
      <w:r w:rsidRPr="00140FF2">
        <w:t>о освидетельствования, а также соответствия корпуса, механизмов, устройств, оборудования и снабжения спортивного парусного судна требованиям, установленным техническими требованиями.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При очередном освидетельствовании также проводятся замеры регламентирован</w:t>
      </w:r>
      <w:r w:rsidRPr="00140FF2">
        <w:t>ных параметров и испытания непроницаемости отсеков корпуса.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21. Очередное освидетельствование проводится на берегу и на плаву с периодичностью 1 раз в 5 лет.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22. Для проведения очередного освидетельствования собственник спортивного парусного судна (его дов</w:t>
      </w:r>
      <w:r w:rsidRPr="00140FF2">
        <w:t>еренное лицо) обеспечивает подъем судна из воды и (или) спуск его на воду в согласованные с органом классификации сроки.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4" w:name="Par135"/>
      <w:bookmarkEnd w:id="4"/>
      <w:r w:rsidRPr="00140FF2">
        <w:t>23. Спортивное парусное судно предъявляется к очередному освидетельствованию до истечения 5-летнего срока со дня первоначал</w:t>
      </w:r>
      <w:r w:rsidRPr="00140FF2">
        <w:t>ьного или предыдущего очередного освидетельствования. В случае временного отказа собственника спортивного парусного судна от его эксплуатации спортивное парусное судно предъявляется к очередному освидетельствованию до начала его эксплуатации.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24. По резуль</w:t>
      </w:r>
      <w:r w:rsidRPr="00140FF2">
        <w:t xml:space="preserve">татам очередного освидетельствования орган классификации составляет акт очередного освидетельствования, в котором указывается </w:t>
      </w:r>
      <w:r w:rsidRPr="00140FF2">
        <w:t>категория плавания</w:t>
      </w:r>
      <w:r w:rsidRPr="00140FF2">
        <w:t xml:space="preserve"> спортивного парусного судна, и вносит в судовой билет сведения,</w:t>
      </w:r>
      <w:r w:rsidRPr="00140FF2">
        <w:t xml:space="preserve"> подтверждающие его годность к плаванию.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25. Внеочередное освидетельствование проводится в целях определения влияния качества ремонта или модернизации спортивного парусного судна на его годность к плаванию в установленном районе плавания. При этом необходи</w:t>
      </w:r>
      <w:r w:rsidRPr="00140FF2">
        <w:t>мость осмотра спортивного парусного судна на берегу определяется органом классификации.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5" w:name="Par138"/>
      <w:bookmarkEnd w:id="5"/>
      <w:r w:rsidRPr="00140FF2">
        <w:t>26. Внеочередное освидетельствование проводится в следующих случаях: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устранение повреждений, угрожающих безопасности плавания спортивного парусного судна</w:t>
      </w:r>
      <w:r w:rsidRPr="00140FF2">
        <w:t>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осуществление ремонта или модернизации спортивного парусного судна без изменения его типа, назначения и категории плавания, но с существенным изменением в конструкции корпуса или парусного вооружения спортивного парусного судна.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27. При наступлении сл</w:t>
      </w:r>
      <w:r w:rsidRPr="00140FF2">
        <w:t xml:space="preserve">учаев, указанных в </w:t>
      </w:r>
      <w:r w:rsidRPr="00140FF2">
        <w:t>пункте 26</w:t>
      </w:r>
      <w:r w:rsidRPr="00140FF2">
        <w:t xml:space="preserve"> настоящих Правил, до начала ремонта или модернизации собственник спортивного парусного судна (его доверенное лицо) подает заявлени</w:t>
      </w:r>
      <w:r w:rsidRPr="00140FF2">
        <w:t>е о проведении внеочередного освидетельствования в орган классификации.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К заявлению о проведении внеочередного освидетельствования прилагается документация, позволяющая определить сложность и технологию предполагаемого ремонта или модернизации.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lastRenderedPageBreak/>
        <w:t>Орган класс</w:t>
      </w:r>
      <w:r w:rsidRPr="00140FF2">
        <w:t>ификации регистрирует заявление о проведении внеочередного освидетельствования, назначает дату и место осмотра спортивного парусного судна, подлежащего внеочередному освидетельствованию, и в срок, не превышающий 15 рабочих дней со дня регистрации указанног</w:t>
      </w:r>
      <w:r w:rsidRPr="00140FF2">
        <w:t>о заявления, извещает собственника спортивного парусного судна (его доверенное лицо) о дате осмотра судна.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В случае если срок проведения внеочередного освидетельствования совпадает со сроком очередного освидетельствования, указанным в </w:t>
      </w:r>
      <w:r w:rsidRPr="00140FF2">
        <w:t>пункте 23</w:t>
      </w:r>
      <w:r w:rsidRPr="00140FF2">
        <w:t xml:space="preserve"> настоящих Правил, по заявлению собственника спортивного парусного судна (его доверенного лица) эти освидетельствования могут пров</w:t>
      </w:r>
      <w:r w:rsidRPr="00140FF2">
        <w:t>одиться одновременно.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Проведение внеочередного освидетельствования не изменяет срок очередного освидетельствования, указанный в </w:t>
      </w:r>
      <w:r w:rsidRPr="00140FF2">
        <w:t>пункте 23</w:t>
      </w:r>
      <w:r w:rsidRPr="00140FF2">
        <w:t xml:space="preserve"> настоящих Правил.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28. В случае если в результате очередного (внеочередного) освидетельствования установлено, что характеристики спортивного парусного судна не соответствуют данным судового билета или его техническое состояние не отвечае</w:t>
      </w:r>
      <w:r w:rsidRPr="00140FF2">
        <w:t>т требованиям безопасности мореплавания, в акте освидетельствования указываются выявленные несоответствия и в судовой билет не вносится запись, подтверждающая годность спортивного парусного судна к плаванию.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Собственник спортивного парусного судна (его дов</w:t>
      </w:r>
      <w:r w:rsidRPr="00140FF2">
        <w:t>еренное лицо) устраняет выявленные несоответствия и уведомляет об этом в письменном виде орган классификации, после чего орган классификации проводит освидетельствование повторно.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Спортивное парусное судно, не прошедшее освидетельствование, подлежит повторному освидетельствованию, проводимому в порядке, предусмотренном настоящими Правилами.</w:t>
      </w:r>
    </w:p>
    <w:p w:rsidR="00000000" w:rsidRPr="00140FF2" w:rsidRDefault="00140FF2" w:rsidP="00140FF2">
      <w:pPr>
        <w:pStyle w:val="ConsPlusNormal"/>
        <w:jc w:val="right"/>
        <w:outlineLvl w:val="0"/>
      </w:pPr>
      <w:r w:rsidRPr="00140FF2">
        <w:br w:type="page"/>
      </w:r>
      <w:r w:rsidR="00822CFC" w:rsidRPr="00140FF2">
        <w:lastRenderedPageBreak/>
        <w:t>Утверждены</w:t>
      </w:r>
      <w:r>
        <w:br/>
      </w:r>
      <w:r w:rsidR="00822CFC" w:rsidRPr="00140FF2">
        <w:t>постановлением Правительства</w:t>
      </w:r>
      <w:r>
        <w:br/>
      </w:r>
      <w:r w:rsidR="00822CFC" w:rsidRPr="00140FF2">
        <w:t>Российской Федерации</w:t>
      </w:r>
      <w:r>
        <w:br/>
      </w:r>
      <w:r w:rsidR="00822CFC" w:rsidRPr="00140FF2">
        <w:t xml:space="preserve">от 18 сентября 2013 г. </w:t>
      </w:r>
      <w:r>
        <w:t>№</w:t>
      </w:r>
      <w:r w:rsidR="00822CFC" w:rsidRPr="00140FF2">
        <w:t xml:space="preserve"> 82</w:t>
      </w:r>
      <w:r w:rsidR="00822CFC" w:rsidRPr="00140FF2">
        <w:t>0</w:t>
      </w:r>
    </w:p>
    <w:p w:rsidR="00000000" w:rsidRPr="00140FF2" w:rsidRDefault="00822CFC">
      <w:pPr>
        <w:pStyle w:val="ConsPlusNormal"/>
        <w:jc w:val="center"/>
      </w:pPr>
    </w:p>
    <w:p w:rsidR="00000000" w:rsidRPr="00140FF2" w:rsidRDefault="00822CFC">
      <w:pPr>
        <w:pStyle w:val="ConsPlusTitle"/>
        <w:jc w:val="center"/>
      </w:pPr>
      <w:bookmarkStart w:id="6" w:name="Par159"/>
      <w:bookmarkEnd w:id="6"/>
      <w:r w:rsidRPr="00140FF2">
        <w:rPr>
          <w:sz w:val="24"/>
        </w:rPr>
        <w:t>ПРАВИЛА</w:t>
      </w:r>
      <w:r w:rsidR="00140FF2">
        <w:rPr>
          <w:sz w:val="24"/>
        </w:rPr>
        <w:br/>
      </w:r>
      <w:r w:rsidRPr="00140FF2">
        <w:rPr>
          <w:sz w:val="24"/>
        </w:rPr>
        <w:t>КЛАССИФИКАЦИИ И ОСВИДЕТЕЛЬСТВОВАНИЯ МАЛОМЕРНЫХ СУДОВ,</w:t>
      </w:r>
      <w:r w:rsidR="00140FF2">
        <w:rPr>
          <w:sz w:val="24"/>
        </w:rPr>
        <w:t xml:space="preserve"> </w:t>
      </w:r>
      <w:r w:rsidRPr="00140FF2">
        <w:rPr>
          <w:sz w:val="24"/>
        </w:rPr>
        <w:t>ИСПОЛЬЗУЕМЫХ В НЕКОММЕРЧЕСКИХ ЦЕЛЯХ</w:t>
      </w:r>
    </w:p>
    <w:p w:rsidR="00000000" w:rsidRPr="00140FF2" w:rsidRDefault="00822CFC">
      <w:pPr>
        <w:pStyle w:val="ConsPlusNormal"/>
        <w:jc w:val="center"/>
      </w:pPr>
    </w:p>
    <w:p w:rsidR="00000000" w:rsidRPr="00140FF2" w:rsidRDefault="00822CFC">
      <w:pPr>
        <w:pStyle w:val="ConsPlusNormal"/>
        <w:ind w:firstLine="540"/>
        <w:jc w:val="both"/>
      </w:pPr>
      <w:r w:rsidRPr="00140FF2">
        <w:t>1. Настоящие Правила определяют порядок классификации маломерных судов, используемых в некоммерческих целях (далее соответственно - маломерные</w:t>
      </w:r>
      <w:r w:rsidRPr="00140FF2">
        <w:t xml:space="preserve"> суда, классификация), и освидетельствования маломерных судов (далее - освидетельствование).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2. </w:t>
      </w:r>
      <w:proofErr w:type="gramStart"/>
      <w:r w:rsidRPr="00140FF2">
        <w:t>Классификация и освидетельствование проводятся территориальными органами Государственной инспекции по маломерным судам Министерства Российской Федерации по дела</w:t>
      </w:r>
      <w:r w:rsidRPr="00140FF2">
        <w:t>м гражданской обороны, чрезвычайным ситуациям и ликвидации последствий стихийных бедствий в составе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и</w:t>
      </w:r>
      <w:r w:rsidRPr="00140FF2">
        <w:t xml:space="preserve"> организациями, находящимися в ведении указанного Министерства (далее - органы классификации).</w:t>
      </w:r>
      <w:proofErr w:type="gramEnd"/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3. Классификация и освидетельствование проводятся в соответствии с настоящими Правилами и техническим регламентом Таможенного союза </w:t>
      </w:r>
      <w:r w:rsidR="00140FF2">
        <w:t>«</w:t>
      </w:r>
      <w:r w:rsidRPr="00140FF2">
        <w:t>О безопасности маломерных су</w:t>
      </w:r>
      <w:r w:rsidRPr="00140FF2">
        <w:t>дов</w:t>
      </w:r>
      <w:r w:rsidR="00140FF2">
        <w:t>»</w:t>
      </w:r>
      <w:r w:rsidRPr="00140FF2">
        <w:t>, а также с техническими требованиями, предусмотренными в отношении маломерных судов правилами, издаваемыми в соответствии с пунктом 2 статьи 24 Кодекса торгового мореплавания Российской Федерации (далее - технические требования).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4. При классификации </w:t>
      </w:r>
      <w:r w:rsidRPr="00140FF2">
        <w:t xml:space="preserve">органом классификации проводится освидетельствование и присвоение маломерному судну </w:t>
      </w:r>
      <w:r w:rsidRPr="00140FF2">
        <w:t>категории сложности</w:t>
      </w:r>
      <w:r w:rsidRPr="00140FF2">
        <w:t xml:space="preserve"> района плавания в соответствии с настоящими Правилами.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5. Классификация проводится органом классификации по заявлению собственника маломерного судна (его доверенного лица) в следую</w:t>
      </w:r>
      <w:r w:rsidRPr="00140FF2">
        <w:t>щих случаях: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осуществление государственной регистрации маломерного судна, ранее не классифицированного органом классификации;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наличие изменений в конструкции корпуса или двигателя маломерного судна, влекущих изменение ранее присвоенной категории слож</w:t>
      </w:r>
      <w:r w:rsidRPr="00140FF2">
        <w:t>ности района плавания.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6. Для проведения классификации собственник маломерного судна (его доверенное лицо) представляет в орган классификации заявление о проведении классификации, содержащее следующую информацию: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фамилия, имя, отчество и паспортные данн</w:t>
      </w:r>
      <w:r w:rsidRPr="00140FF2">
        <w:t>ые собственника маломерного судна, являющегося физическим лицом, или наименование и адрес собственника маломерного судна, являющегося юридическим лицом;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предыдущее название маломерного судна (при наличии) и (или) номер, присвоенный при его государственной регистрации, а также фамилия, имя, отчество предыдущего собственника маломерного судна, являющегося физическим лицом, или наименование предыдущего соб</w:t>
      </w:r>
      <w:r w:rsidRPr="00140FF2">
        <w:t>ственника маломерного судна, являющегося юридическим лицом, и его адрес (для ранее зарегистрированных маломерных судов);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proofErr w:type="gramStart"/>
      <w:r w:rsidRPr="00140FF2">
        <w:t xml:space="preserve">в) сведения о маломерном судне (наименование, номер, присвоенный при государственной регистрации), категория сложности района плавания </w:t>
      </w:r>
      <w:r w:rsidRPr="00140FF2">
        <w:t>(при наличии), проект маломерного судна (при наличии), наименование строителя, место и год постройки, заводской номер (при наличии), материал корпуса, тип двигателя маломерного судна и его характеристики (при наличии);</w:t>
      </w:r>
      <w:proofErr w:type="gramEnd"/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характеристики маломерного судна (</w:t>
      </w:r>
      <w:r w:rsidRPr="00140FF2">
        <w:t>длина наибольшая, ширина наибольшая, осадка килем максимальная, водоизмещение, максимально допустимое количество людей на борту, максимальная площадь парусов и др.).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7. К заявлению о проведении классификации прилагаются следующие документы: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lastRenderedPageBreak/>
        <w:t>а) конструкторс</w:t>
      </w:r>
      <w:r w:rsidRPr="00140FF2">
        <w:t>кая и (или) построечная документация (на русском языке) (при наличии), конструкторская документация по изменениям, внесенным в конструкцию корпуса или двигателя маломерного судна (при наличии), а также расчеты прочности, остойчивости и непотопляемости (при</w:t>
      </w:r>
      <w:r w:rsidRPr="00140FF2">
        <w:t xml:space="preserve"> наличии);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ранее выданные акты освидетельствований (при наличии);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в) документы, удостоверяющие личность собственника маломерного судна (его доверенного лица), являющегося физическим лицом, или документы, удостоверяющие государственную регистрацию юридич</w:t>
      </w:r>
      <w:r w:rsidRPr="00140FF2">
        <w:t>еского лица в соответствии с законодательством Российской Федерации;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доверенность, подтверждающая в установленном порядке полномочия представителя собственника маломерного судна (для доверенного лица);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д) судовой билет (при наличии);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е) классификационно</w:t>
      </w:r>
      <w:r w:rsidRPr="00140FF2">
        <w:t>е свидетельство или сертификат соответствия (при наличии).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7" w:name="Par182"/>
      <w:bookmarkEnd w:id="7"/>
      <w:r w:rsidRPr="00140FF2">
        <w:t>8. По результатам классификации орган классификации подтверждает, что предъявленное к осмотру судно является маломерным судном, и относит его к одной из следующих категорий сложности ра</w:t>
      </w:r>
      <w:r w:rsidRPr="00140FF2">
        <w:t>йона плавания: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категория сложности 0 - плавание без ограничений по условиям плавания;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категория сложности I - плавание в морских районах с вероятной силой ветра до 25 метров в секунду, высотой волны до 8,5 метра 3-процентной обеспеченности и удаление</w:t>
      </w:r>
      <w:r w:rsidRPr="00140FF2">
        <w:t>м от мест убежищ или берега до 200 морских миль;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в) категория сложности II - плавание в морских районах с вероятной силой ветра до 20 метров в секунду, высотой волны до 7 метров 3-процентной обеспеченности и удалением от мест убежищ или берега до 100 морск</w:t>
      </w:r>
      <w:r w:rsidRPr="00140FF2">
        <w:t>их миль;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г) категория сложности III - плавание в морских районах с вероятной силой ветра до 15 метров в секунду, высотой волны до 3,5 метра 3-процентной обеспеченности и удалением от мест убежищ или берега до 50 морских миль;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д) категория сложности IV: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I р</w:t>
      </w:r>
      <w:r w:rsidRPr="00140FF2">
        <w:t>азряд - плавание в морских районах или внутренних водах с вероятной силой ветра до 12 метров в секунду, высотой волны до 3 метров 3-процентной обеспеченности и удалением от мест убежищ или берега до 20 морских миль;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II разряд - плавание в морских районах и</w:t>
      </w:r>
      <w:r w:rsidRPr="00140FF2">
        <w:t>ли внутренних водах с вероятной силой ветра до 12 метров в секунду, высотой волны до 2 метров 3-процентной обеспеченности и удалением от мест убежищ или берега до 12 морских миль;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III разряд - плавание в морских районах или внутренних водах с вероятной сил</w:t>
      </w:r>
      <w:r w:rsidRPr="00140FF2">
        <w:t>ой ветра до 12 метров в секунду, высотой волны до 1,2 метра 3-процентной обеспеченности и удалением от мест убежищ или берега до 6 морских миль;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IV разряд - плавание в морских районах или внутренних водах с вероятной силой ветра до 12 метров в секунду, выс</w:t>
      </w:r>
      <w:r w:rsidRPr="00140FF2">
        <w:t>отой волны до 0,6 метра 3-процентной обеспеченности и удалением от мест убежищ или берега до 2,7 морской мили;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V разряд - плавание в морских районах или внутренних водных бассейнах с вероятной силой ветра до 4 метров в секунду, высотой волны до 0,25 метра </w:t>
      </w:r>
      <w:r w:rsidRPr="00140FF2">
        <w:t>3-процентной обеспеченности и удалением от мест убежищ или берега до 0,27 морской мили.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9. Сроки и последовательность административных процедур при предоставлении государственной услуги по классификации и освидетельствованию устанавливаются административны</w:t>
      </w:r>
      <w:r w:rsidRPr="00140FF2">
        <w:t xml:space="preserve">м регламентом, разрабатываемым и утверждаемым в соответствии с постановлением Правительства Российской Федерации от 16 мая 2011 г. </w:t>
      </w:r>
      <w:r w:rsidR="00140FF2">
        <w:t>№</w:t>
      </w:r>
      <w:r w:rsidRPr="00140FF2">
        <w:t xml:space="preserve"> 373.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lastRenderedPageBreak/>
        <w:t>10. Классификация проводится органом классификации вне зависимости от технического состояния маломерного судна и его у</w:t>
      </w:r>
      <w:r w:rsidRPr="00140FF2">
        <w:t>комплектованности оборудованием и снабжением.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 целях проведения классификации собственник маломерного судна (его доверенное лицо) обеспечивает его подъем из воды и (или) спуск на воду в согласованные с органом классификации сроки.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 случае если классифика</w:t>
      </w:r>
      <w:r w:rsidRPr="00140FF2">
        <w:t>ция проводится в отношении маломерных судов, ранее зарегистрированных в государственном судовом реестре или реестре маломерных судов, имеющих свидетельство о классификации маломерного судна или сертификат соответствия, а также в отношении беспалубных судов</w:t>
      </w:r>
      <w:r w:rsidRPr="00140FF2">
        <w:t xml:space="preserve">, орган классификации осуществляет только визуальную идентификацию маломерного судна на предмет его соответствия заявленным данным. Категория сложности района плавания этих судов устанавливается на основании представленных данных. Классификация этих судов </w:t>
      </w:r>
      <w:r w:rsidRPr="00140FF2">
        <w:t>проводится на берегу или на плаву по выбору заявителя.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11. Для проведения классификации орган классификации осуществляет следующие действия: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рассматривает представленную документацию;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проводит освидетельствование (на берегу и на плаву), в процессе ко</w:t>
      </w:r>
      <w:r w:rsidRPr="00140FF2">
        <w:t xml:space="preserve">торого определяется соответствие конструкции корпуса и характеристик маломерного </w:t>
      </w:r>
      <w:proofErr w:type="gramStart"/>
      <w:r w:rsidRPr="00140FF2">
        <w:t>судна заявленной категории сложности района плавания</w:t>
      </w:r>
      <w:proofErr w:type="gramEnd"/>
      <w:r w:rsidRPr="00140FF2">
        <w:t xml:space="preserve"> и техническим требованиям, а также идентифицирует материалы корпуса маломерного судна и его элементов;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в) осуществляет проверку соответствия комплектности оборудования и снабжения маломерного судна техническим требованиям.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8" w:name="Par201"/>
      <w:bookmarkEnd w:id="8"/>
      <w:r w:rsidRPr="00140FF2">
        <w:t>12. В случае если по результатам классификации установлено, что предъявленное для классификации судно не является маломерным</w:t>
      </w:r>
      <w:r w:rsidRPr="00140FF2">
        <w:t xml:space="preserve"> судном либо не подлежит государственной регистрации, орган классификации уведомляет об этом собственника маломерного судна (его доверенное лицо) в письменном виде с указанием несоответствий.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13. По результатам проведения классификации, за исключением случ</w:t>
      </w:r>
      <w:r w:rsidRPr="00140FF2">
        <w:t xml:space="preserve">аев, предусмотренных </w:t>
      </w:r>
      <w:r w:rsidRPr="00140FF2">
        <w:t>пунктом 12</w:t>
      </w:r>
      <w:r w:rsidRPr="00140FF2">
        <w:t xml:space="preserve"> настоящих Правил, органом классификации составляется свидетельство о классификации маломерного судна (в 2 экземплярах), которое выдается</w:t>
      </w:r>
      <w:r w:rsidRPr="00140FF2">
        <w:t xml:space="preserve"> собственнику маломерного судна (его доверенному лицу). Второй экземпляр указанного свидетельства хранится органом классификации.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Сведения о проведенной классификации хранятся в информационной системе органа классификации, которая обеспечивает возможность </w:t>
      </w:r>
      <w:r w:rsidRPr="00140FF2">
        <w:t>их получения во всех органах классификации, а также в органах, осуществляющих государственную регистрацию маломерных судов в реестре маломерных судов без участия собственника маломерного судна (его доверенного лица).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Свидетельство о классификации маломерно</w:t>
      </w:r>
      <w:r w:rsidRPr="00140FF2">
        <w:t>го судна содержит сведения о маломерном судне и его собственнике, категории сложности района плавания, присвоенной судну, а также о годности судна к плаванию. В этом свидетельстве указывается дата его составления и ставится подпись уполномоченного должност</w:t>
      </w:r>
      <w:r w:rsidRPr="00140FF2">
        <w:t>ного лица, выдавшего свидетельство, которая заверяется печатью.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14. </w:t>
      </w:r>
      <w:proofErr w:type="gramStart"/>
      <w:r w:rsidRPr="00140FF2">
        <w:t>В случае внесения изменений в конструкцию корпуса или двигателя маломерного судна, изменяющих характеристики судна, указанные в свидетельстве о классификации маломерного судна, а также при</w:t>
      </w:r>
      <w:r w:rsidRPr="00140FF2">
        <w:t xml:space="preserve"> повреждениях конструкции корпуса или двигателя маломерного судна, без устранения которых не будет обеспечиваться безопасность плавания судна, собственник маломерного судна (его доверенное лицо) обязан обратиться в орган классификации для проведения класси</w:t>
      </w:r>
      <w:r w:rsidRPr="00140FF2">
        <w:t>фикации в целях подтверждения или изменения категории</w:t>
      </w:r>
      <w:proofErr w:type="gramEnd"/>
      <w:r w:rsidRPr="00140FF2">
        <w:t xml:space="preserve"> сложности района плавания.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15. В случае если собственник маломерного судна (его доверенное лицо) представляет для проведения классификации маломерное судно, находящееся в исправном состоянии, полностью </w:t>
      </w:r>
      <w:r w:rsidRPr="00140FF2">
        <w:t>укомплектованное оборудованием и снабжением в соответствии с техническими требованиями, одновременно с классификацией проводится освидетельствование в установленном порядке с выводами о годности маломерного судна к плаванию.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16. В процессе эксплуатации мал</w:t>
      </w:r>
      <w:r w:rsidRPr="00140FF2">
        <w:t xml:space="preserve">омерное судно подлежит очередным освидетельствованиям, а также внеочередным освидетельствованиям в случаях, установленных </w:t>
      </w:r>
      <w:r w:rsidRPr="00140FF2">
        <w:t>пунктом 26</w:t>
      </w:r>
      <w:r w:rsidRPr="00140FF2">
        <w:t xml:space="preserve"> настоящих Правил.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lastRenderedPageBreak/>
        <w:t>Очередно</w:t>
      </w:r>
      <w:r w:rsidRPr="00140FF2">
        <w:t>е освидетельствование включает комплекс мероприятий, проводимый для установления возможности безопасного плавания маломерного судна в соответствии с категорией сложности района плавания.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17. При очередном освидетельствовании в период эксплуатации осуществл</w:t>
      </w:r>
      <w:r w:rsidRPr="00140FF2">
        <w:t>яется: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а) проверка соответствия характеристик маломерного судна данным свидетельства о классификации маломерного судна;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б) выполнение методом выборочного контроля проверки соответствия конструкций корпуса маломерного судна, его механизмов, оборудования и с</w:t>
      </w:r>
      <w:r w:rsidRPr="00140FF2">
        <w:t>набжения техническим требованиям.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18. Для прохождения очередного освидетельствования собственник маломерного судна (его доверенное лицо) представляет в орган классификации заявление о проведении очередного освидетельствования, в котором указывает название </w:t>
      </w:r>
      <w:r w:rsidRPr="00140FF2">
        <w:t>маломерного судна (при наличии), его номер (присвоенный по результатам государственной регистрации) и предполагаемую дату освидетельствования. К заявлению прилагается копия судового билета.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Дата указанного освидетельствования изменяется по согласованию сто</w:t>
      </w:r>
      <w:r w:rsidRPr="00140FF2">
        <w:t>рон в зависимости от гидрометеорологических условий.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19. Собственник маломерного судна (его доверенное лицо) обязан подготовить его к очередному освидетельствованию. К моменту очередного освидетельствования маломерное судно должно быть в исправном техничес</w:t>
      </w:r>
      <w:r w:rsidRPr="00140FF2">
        <w:t>ком состоянии и укомплектовано аварийно-спасательным и иным снабжением, предусмотренным техническими требованиями.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Для проведения очередного освидетельствования собственник маломерного судна (его доверенное лицо) обеспечивает подъем судна из воды и (или) е</w:t>
      </w:r>
      <w:r w:rsidRPr="00140FF2">
        <w:t>го спуск на воду в согласованные с органом классификации сроки.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20. Очередное освидетельствование проводится в целях </w:t>
      </w:r>
      <w:proofErr w:type="gramStart"/>
      <w:r w:rsidRPr="00140FF2">
        <w:t>проверки соответствия маломерного судна присвоенной категории сложности района плавания</w:t>
      </w:r>
      <w:proofErr w:type="gramEnd"/>
      <w:r w:rsidRPr="00140FF2">
        <w:t xml:space="preserve"> и включает проверку соответствия характеристик мало</w:t>
      </w:r>
      <w:r w:rsidRPr="00140FF2">
        <w:t>мерного судна данным, внесенным в свидетельство о классификации маломерного судна, соответствия корпуса, механизмов, устройств, оборудования и снабжения маломерного судна требованиям, установленным техническими требованиями.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При освидетельствовании также п</w:t>
      </w:r>
      <w:r w:rsidRPr="00140FF2">
        <w:t>роводятся замеры регламентированных параметров и испытания непроницаемости отсеков корпуса.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9" w:name="Par218"/>
      <w:bookmarkEnd w:id="9"/>
      <w:r w:rsidRPr="00140FF2">
        <w:t>21. Маломерное судно предъявляется к очередному освидетельствованию до начала его эксплуатации (для маломерных судов, не прошедших очередное освидетельс</w:t>
      </w:r>
      <w:r w:rsidRPr="00140FF2">
        <w:t>твование во время классификации) или до истечения 5-летнего срока со дня предыдущего очередного освидетельствования. В случае временного отказа собственника маломерного судна от его эксплуатации маломерное судно предъявляется к очередному освидетельствован</w:t>
      </w:r>
      <w:r w:rsidRPr="00140FF2">
        <w:t>ию до начала его эксплуатации.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22. Очередное освидетельствование проводится на берегу и на плаву.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10" w:name="Par220"/>
      <w:bookmarkEnd w:id="10"/>
      <w:r w:rsidRPr="00140FF2">
        <w:t>23. По результатам очередного освидетельствования орган классификации составляет акт освидетельствования (в 2 экземплярах), в котором подтверждает</w:t>
      </w:r>
      <w:r w:rsidRPr="00140FF2">
        <w:t>ся ранее присвоенная категория сложности района плавания или указывается категория сложности района плавания, и вносит в судовой билет сведения, подтверждающие его годность к плаванию. Один экземпляр указанного акта выдается заявителю, а второй хранится ор</w:t>
      </w:r>
      <w:r w:rsidRPr="00140FF2">
        <w:t>ганом классификации.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Сведения о проведенном освидетельствовании хранятся в информационной системе органа классификации, которая обеспечивает возможность их получения во всех органах классификации, а также в органах, осуществляющих государственный надзор за</w:t>
      </w:r>
      <w:r w:rsidRPr="00140FF2">
        <w:t xml:space="preserve"> пользованием маломерными судами во внутренних водах и территориальном море Российской Федерации без участия собственника маломерного судна (его доверенного лица).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Акт освидетельствования содержит сведения о маломерном судне и его собственнике, категории с</w:t>
      </w:r>
      <w:r w:rsidRPr="00140FF2">
        <w:t xml:space="preserve">ложности района плавания, а также о годности маломерного судна к плаванию. В этом акте указывается дата его составления и ставится подпись уполномоченного должностного лица, выдавшего акт, которая </w:t>
      </w:r>
      <w:r w:rsidRPr="00140FF2">
        <w:lastRenderedPageBreak/>
        <w:t>заверяется печатью.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24. В случае если в результате очередно</w:t>
      </w:r>
      <w:r w:rsidRPr="00140FF2">
        <w:t>го освидетельствования установлено, что характеристики маломерного судна не соответствуют заявленным данным или его техническое состояние не отвечает техническим требованиям, в акте освидетельствования указываются выявленные несоответствия и в судовой биле</w:t>
      </w:r>
      <w:r w:rsidRPr="00140FF2">
        <w:t>т не вносится запись, подтверждающая годность маломерного судна к плаванию.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После устранения выявленных нарушений маломерное судно подлежит освидетельствованию в порядке, установленном настоящими Правилами.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25. Внеочередное освидетельствование производится</w:t>
      </w:r>
      <w:r w:rsidRPr="00140FF2">
        <w:t xml:space="preserve"> в целях определения влияния качества ремонта или модернизации маломерного судна на его годность к плаванию. При этом необходимость осмотра маломерного судна на берегу определяется органом классификации.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11" w:name="Par226"/>
      <w:bookmarkEnd w:id="11"/>
      <w:r w:rsidRPr="00140FF2">
        <w:t>26. Внеочередное освидетельствование про</w:t>
      </w:r>
      <w:r w:rsidRPr="00140FF2">
        <w:t>водится в следующих случаях: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12" w:name="Par227"/>
      <w:bookmarkEnd w:id="12"/>
      <w:r w:rsidRPr="00140FF2">
        <w:t>а) устранение повреждений, угрожающих безопасности плавания маломерного судна;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13" w:name="Par228"/>
      <w:bookmarkEnd w:id="13"/>
      <w:r w:rsidRPr="00140FF2">
        <w:t>б) осуществление ремонта или модернизации маломерного судна без изменений, влекущих изменение присвоенной категории сложности района плавания маломерного судна, но с существенным изменением в конструкции корпуса или двигателя маломерного судна;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bookmarkStart w:id="14" w:name="Par229"/>
      <w:bookmarkEnd w:id="14"/>
      <w:r w:rsidRPr="00140FF2">
        <w:t>в) осуществление перехода (перегона) за пределами присвоенной категории сложности района плавания (далее - перегон).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27. При наступлении случаев, предусмотренных </w:t>
      </w:r>
      <w:r w:rsidRPr="00140FF2">
        <w:t xml:space="preserve">подпунктами </w:t>
      </w:r>
      <w:r w:rsidR="00140FF2">
        <w:t>«</w:t>
      </w:r>
      <w:r w:rsidRPr="00140FF2">
        <w:t>а</w:t>
      </w:r>
      <w:r w:rsidR="00140FF2">
        <w:t>»</w:t>
      </w:r>
      <w:r w:rsidRPr="00140FF2">
        <w:t xml:space="preserve"> и </w:t>
      </w:r>
      <w:r w:rsidR="00140FF2">
        <w:t>«</w:t>
      </w:r>
      <w:r w:rsidRPr="00140FF2">
        <w:t>б</w:t>
      </w:r>
      <w:r w:rsidR="00140FF2">
        <w:t>»</w:t>
      </w:r>
      <w:r w:rsidRPr="00140FF2">
        <w:t xml:space="preserve"> пункта 26</w:t>
      </w:r>
      <w:r w:rsidRPr="00140FF2">
        <w:t xml:space="preserve"> настоящих Правил, собственник маломерного судна (его доверенное лицо) подает заявление о проведении внеочередного освидетельствования в орган классификации после проведенного ремонта или модерн</w:t>
      </w:r>
      <w:r w:rsidRPr="00140FF2">
        <w:t>изации. К указанному заявлению прилагается документация, позволяющая определить сложность и технологию проведенного ремонта или модернизации.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При наступлении случая, предусмотренного </w:t>
      </w:r>
      <w:r w:rsidRPr="00140FF2">
        <w:t xml:space="preserve">подпунктом </w:t>
      </w:r>
      <w:r w:rsidR="00140FF2">
        <w:t>«</w:t>
      </w:r>
      <w:r w:rsidRPr="00140FF2">
        <w:t>в</w:t>
      </w:r>
      <w:r w:rsidR="00140FF2">
        <w:t>»</w:t>
      </w:r>
      <w:r w:rsidRPr="00140FF2">
        <w:t xml:space="preserve"> пункта 26</w:t>
      </w:r>
      <w:r w:rsidRPr="00140FF2">
        <w:t xml:space="preserve"> настоящих Правил, собственник маломерного судна (его доверенное лицо) подает заявление о проведении внеочередного освидетельствования в орган классификации заб</w:t>
      </w:r>
      <w:r w:rsidRPr="00140FF2">
        <w:t>лаговременно, до осуществления перегона. К указанному заявлению прилагаются материалы, содержащие описание принимаемых при осуществлении перегона мер для обеспечения безопасности маломерного судна и находящихся на борту людей.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>Орган классификации регистрир</w:t>
      </w:r>
      <w:r w:rsidRPr="00140FF2">
        <w:t>ует заявление о проведении внеочередного освидетельствования, назначает дату и время осмотра маломерного судна, подлежащего внеочередному освидетельствованию, и в срок, не превышающий 15 рабочих дней со дня регистрации указанного заявления, извещает собств</w:t>
      </w:r>
      <w:r w:rsidRPr="00140FF2">
        <w:t>енника маломерного судна (его доверенное лицо) о датах осмотра.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28. По результатам внеочередного освидетельствования орган классификации составляет акт освидетельствования (в 2 экземплярах), предусмотренный </w:t>
      </w:r>
      <w:r w:rsidRPr="00140FF2">
        <w:t>пунктом 23</w:t>
      </w:r>
      <w:r w:rsidRPr="00140FF2">
        <w:t xml:space="preserve"> настоящих Правил, в котором дополнительно указывается: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а) в случаях, предусмотренных </w:t>
      </w:r>
      <w:r w:rsidRPr="00140FF2">
        <w:t xml:space="preserve">подпунктами </w:t>
      </w:r>
      <w:r w:rsidR="00140FF2">
        <w:t>«</w:t>
      </w:r>
      <w:r w:rsidRPr="00140FF2">
        <w:t>а</w:t>
      </w:r>
      <w:r w:rsidR="00140FF2">
        <w:t>»</w:t>
      </w:r>
      <w:r w:rsidRPr="00140FF2">
        <w:t xml:space="preserve"> и </w:t>
      </w:r>
      <w:r w:rsidR="00140FF2">
        <w:t>«</w:t>
      </w:r>
      <w:r w:rsidRPr="00140FF2">
        <w:t>б</w:t>
      </w:r>
      <w:r w:rsidR="00140FF2">
        <w:t>»</w:t>
      </w:r>
      <w:r w:rsidRPr="00140FF2">
        <w:t xml:space="preserve"> пункта 26</w:t>
      </w:r>
      <w:r w:rsidRPr="00140FF2">
        <w:t xml:space="preserve"> настоящих Правил, - степень влияния модернизации или ремонта на присвоенную ранее категорию сложности района плава</w:t>
      </w:r>
      <w:r w:rsidRPr="00140FF2">
        <w:t>ния;</w:t>
      </w:r>
    </w:p>
    <w:p w:rsidR="00000000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б) в случае, предусмотренном </w:t>
      </w:r>
      <w:r w:rsidRPr="00140FF2">
        <w:t xml:space="preserve">подпунктом </w:t>
      </w:r>
      <w:r w:rsidR="00140FF2">
        <w:t>«</w:t>
      </w:r>
      <w:r w:rsidRPr="00140FF2">
        <w:t>в</w:t>
      </w:r>
      <w:r w:rsidR="00140FF2">
        <w:t>»</w:t>
      </w:r>
      <w:r w:rsidRPr="00140FF2">
        <w:t xml:space="preserve"> пункта 26</w:t>
      </w:r>
      <w:r w:rsidRPr="00140FF2">
        <w:t xml:space="preserve"> настоящих Правил, - возможность осуществления перего</w:t>
      </w:r>
      <w:r w:rsidRPr="00140FF2">
        <w:t>на с указанием обязательных требований по обеспечению безопасности маломерного судна и находящихся на борту людей.</w:t>
      </w:r>
    </w:p>
    <w:p w:rsidR="00822CFC" w:rsidRPr="00140FF2" w:rsidRDefault="00822CFC">
      <w:pPr>
        <w:pStyle w:val="ConsPlusNormal"/>
        <w:spacing w:before="200"/>
        <w:ind w:firstLine="540"/>
        <w:jc w:val="both"/>
      </w:pPr>
      <w:r w:rsidRPr="00140FF2">
        <w:t xml:space="preserve">29. При внеочередном освидетельствовании по волеизъявлению собственника маломерного судна (его доверенного лица) может проводиться очередное </w:t>
      </w:r>
      <w:r w:rsidRPr="00140FF2">
        <w:t xml:space="preserve">освидетельствование. В остальных случаях внеочередное освидетельствование не изменяет срок освидетельствования, установленный </w:t>
      </w:r>
      <w:r w:rsidRPr="00140FF2">
        <w:t>пунктом 21</w:t>
      </w:r>
      <w:r w:rsidRPr="00140FF2">
        <w:t xml:space="preserve"> настоящих Правил.</w:t>
      </w:r>
    </w:p>
    <w:sectPr w:rsidR="00822CFC" w:rsidRPr="00140FF2">
      <w:headerReference w:type="default" r:id="rId9"/>
      <w:footerReference w:type="default" r:id="rId10"/>
      <w:footnotePr>
        <w:numRestart w:val="eachPage"/>
      </w:footnotePr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CFC" w:rsidRDefault="00822CFC">
      <w:pPr>
        <w:spacing w:after="0" w:line="240" w:lineRule="auto"/>
      </w:pPr>
      <w:r>
        <w:separator/>
      </w:r>
    </w:p>
  </w:endnote>
  <w:endnote w:type="continuationSeparator" w:id="0">
    <w:p w:rsidR="00822CFC" w:rsidRDefault="0082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22CF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CFC" w:rsidRDefault="00822CFC">
      <w:pPr>
        <w:spacing w:after="0" w:line="240" w:lineRule="auto"/>
      </w:pPr>
      <w:r>
        <w:separator/>
      </w:r>
    </w:p>
  </w:footnote>
  <w:footnote w:type="continuationSeparator" w:id="0">
    <w:p w:rsidR="00822CFC" w:rsidRDefault="00822CFC">
      <w:pPr>
        <w:spacing w:after="0" w:line="240" w:lineRule="auto"/>
      </w:pPr>
      <w:r>
        <w:continuationSeparator/>
      </w:r>
    </w:p>
  </w:footnote>
  <w:footnote w:id="1">
    <w:p w:rsidR="00140FF2" w:rsidRPr="00140FF2" w:rsidRDefault="00140FF2" w:rsidP="00140FF2">
      <w:pPr>
        <w:pStyle w:val="a3"/>
        <w:spacing w:after="0" w:line="240" w:lineRule="auto"/>
        <w:jc w:val="both"/>
        <w:rPr>
          <w:sz w:val="18"/>
        </w:rPr>
      </w:pPr>
      <w:r w:rsidRPr="00140FF2">
        <w:rPr>
          <w:rStyle w:val="a5"/>
          <w:sz w:val="18"/>
        </w:rPr>
        <w:footnoteRef/>
      </w:r>
      <w:r w:rsidRPr="00140FF2">
        <w:rPr>
          <w:sz w:val="18"/>
        </w:rPr>
        <w:t xml:space="preserve"> </w:t>
      </w:r>
      <w:r w:rsidRPr="00140FF2">
        <w:rPr>
          <w:sz w:val="18"/>
        </w:rPr>
        <w:t>Собрание законодательства Российской Федерации, 2004, № 15, ст. 1477; 2009, № 51, ст. 6332; 2011, № 22, ст. 3187</w:t>
      </w:r>
      <w:r w:rsidRPr="00140FF2">
        <w:rPr>
          <w:sz w:val="18"/>
        </w:rPr>
        <w:t>.</w:t>
      </w:r>
    </w:p>
  </w:footnote>
  <w:footnote w:id="2">
    <w:p w:rsidR="00140FF2" w:rsidRPr="00140FF2" w:rsidRDefault="00140FF2" w:rsidP="00140FF2">
      <w:pPr>
        <w:pStyle w:val="a3"/>
        <w:spacing w:after="0" w:line="240" w:lineRule="auto"/>
        <w:jc w:val="both"/>
        <w:rPr>
          <w:sz w:val="18"/>
        </w:rPr>
      </w:pPr>
      <w:r w:rsidRPr="00140FF2">
        <w:rPr>
          <w:rStyle w:val="a5"/>
          <w:sz w:val="18"/>
        </w:rPr>
        <w:footnoteRef/>
      </w:r>
      <w:r w:rsidRPr="00140FF2">
        <w:rPr>
          <w:sz w:val="18"/>
        </w:rPr>
        <w:t xml:space="preserve"> </w:t>
      </w:r>
      <w:r w:rsidRPr="00140FF2">
        <w:rPr>
          <w:sz w:val="18"/>
        </w:rPr>
        <w:t>Собрание законодательства Российской Федерации, 2004, № 32, ст. 3345; 2009, № 51, ст. 6332; 2011, № 22, ст. 3187</w:t>
      </w:r>
      <w:r w:rsidRPr="00140FF2">
        <w:rPr>
          <w:sz w:val="18"/>
        </w:rPr>
        <w:t>.</w:t>
      </w:r>
    </w:p>
  </w:footnote>
  <w:footnote w:id="3">
    <w:p w:rsidR="00140FF2" w:rsidRPr="00140FF2" w:rsidRDefault="00140FF2" w:rsidP="00140FF2">
      <w:pPr>
        <w:pStyle w:val="a3"/>
        <w:spacing w:after="0" w:line="240" w:lineRule="auto"/>
        <w:jc w:val="both"/>
        <w:rPr>
          <w:sz w:val="18"/>
        </w:rPr>
      </w:pPr>
      <w:r w:rsidRPr="00140FF2">
        <w:rPr>
          <w:rStyle w:val="a5"/>
          <w:sz w:val="18"/>
        </w:rPr>
        <w:footnoteRef/>
      </w:r>
      <w:r w:rsidRPr="00140FF2">
        <w:rPr>
          <w:sz w:val="18"/>
        </w:rPr>
        <w:t xml:space="preserve"> </w:t>
      </w:r>
      <w:r w:rsidRPr="00140FF2">
        <w:rPr>
          <w:sz w:val="18"/>
        </w:rPr>
        <w:t>Собрание законодательства Российской Федерации, 2001, № 6, ст. 579</w:t>
      </w:r>
      <w:r w:rsidRPr="00140FF2">
        <w:rPr>
          <w:sz w:val="18"/>
        </w:rPr>
        <w:t>.</w:t>
      </w:r>
    </w:p>
  </w:footnote>
  <w:footnote w:id="4">
    <w:p w:rsidR="00140FF2" w:rsidRPr="00140FF2" w:rsidRDefault="00140FF2" w:rsidP="00140FF2">
      <w:pPr>
        <w:pStyle w:val="a3"/>
        <w:spacing w:after="0" w:line="240" w:lineRule="auto"/>
        <w:jc w:val="both"/>
        <w:rPr>
          <w:sz w:val="18"/>
        </w:rPr>
      </w:pPr>
      <w:r w:rsidRPr="00140FF2">
        <w:rPr>
          <w:rStyle w:val="a5"/>
          <w:sz w:val="18"/>
        </w:rPr>
        <w:footnoteRef/>
      </w:r>
      <w:r w:rsidRPr="00140FF2">
        <w:rPr>
          <w:sz w:val="18"/>
        </w:rPr>
        <w:t xml:space="preserve"> </w:t>
      </w:r>
      <w:r w:rsidRPr="00140FF2">
        <w:rPr>
          <w:sz w:val="18"/>
        </w:rPr>
        <w:t>Собрание законодательства Российской Федерации, 2004, № 52, ст. 5499</w:t>
      </w:r>
      <w:r w:rsidRPr="00140FF2">
        <w:rPr>
          <w:sz w:val="18"/>
        </w:rPr>
        <w:t>.</w:t>
      </w:r>
    </w:p>
  </w:footnote>
  <w:footnote w:id="5">
    <w:p w:rsidR="00140FF2" w:rsidRPr="00140FF2" w:rsidRDefault="00140FF2" w:rsidP="00140FF2">
      <w:pPr>
        <w:pStyle w:val="a3"/>
        <w:spacing w:after="0" w:line="240" w:lineRule="auto"/>
        <w:jc w:val="both"/>
        <w:rPr>
          <w:sz w:val="18"/>
        </w:rPr>
      </w:pPr>
      <w:r w:rsidRPr="00140FF2">
        <w:rPr>
          <w:rStyle w:val="a5"/>
          <w:sz w:val="18"/>
        </w:rPr>
        <w:footnoteRef/>
      </w:r>
      <w:r w:rsidRPr="00140FF2">
        <w:rPr>
          <w:sz w:val="18"/>
        </w:rPr>
        <w:t xml:space="preserve"> </w:t>
      </w:r>
      <w:r w:rsidRPr="00140FF2">
        <w:rPr>
          <w:sz w:val="18"/>
        </w:rPr>
        <w:t>Собрание законодательства Российской Федерации, 2009, № 13, ст. 1558</w:t>
      </w:r>
      <w:r w:rsidRPr="00140FF2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22CF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F2"/>
    <w:rsid w:val="00140FF2"/>
    <w:rsid w:val="004E3FD4"/>
    <w:rsid w:val="0080562B"/>
    <w:rsid w:val="00822CFC"/>
    <w:rsid w:val="00A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140FF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0FF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40FF2"/>
    <w:rPr>
      <w:vertAlign w:val="superscript"/>
    </w:rPr>
  </w:style>
  <w:style w:type="character" w:styleId="a6">
    <w:name w:val="Hyperlink"/>
    <w:basedOn w:val="a0"/>
    <w:uiPriority w:val="99"/>
    <w:unhideWhenUsed/>
    <w:rsid w:val="00AE15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140FF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0FF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40FF2"/>
    <w:rPr>
      <w:vertAlign w:val="superscript"/>
    </w:rPr>
  </w:style>
  <w:style w:type="character" w:styleId="a6">
    <w:name w:val="Hyperlink"/>
    <w:basedOn w:val="a0"/>
    <w:uiPriority w:val="99"/>
    <w:unhideWhenUsed/>
    <w:rsid w:val="00AE15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340-ot-24-06-2016-ob-utverzhdenii-pravi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1A937-A6BB-49CA-BC44-8F67373B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6167</Words>
  <Characters>35154</Characters>
  <Application>Microsoft Office Word</Application>
  <DocSecurity>2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18.09.2013 N 820"О государственном надзоре за спортивными парусными судами, прогулочными судами и маломерными судами, используемыми в некоммерческих целях, об их классификации и освидетельствовании, о государственной реги</vt:lpstr>
    </vt:vector>
  </TitlesOfParts>
  <LinksUpToDate>false</LinksUpToDate>
  <CharactersWithSpaces>41239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2018-03-07T14:40:00Z</dcterms:created>
  <dcterms:modified xsi:type="dcterms:W3CDTF">2018-03-07T14:40:00Z</dcterms:modified>
</cp:coreProperties>
</file>