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11E" w:rsidRPr="00DA6896" w:rsidRDefault="0014411E" w:rsidP="00DA6896">
      <w:pPr>
        <w:pStyle w:val="ConsPlusNormal"/>
        <w:jc w:val="right"/>
        <w:outlineLvl w:val="0"/>
      </w:pPr>
      <w:proofErr w:type="gramStart"/>
      <w:r w:rsidRPr="00DA6896">
        <w:t>Введен</w:t>
      </w:r>
      <w:proofErr w:type="gramEnd"/>
      <w:r w:rsidRPr="00DA6896">
        <w:t xml:space="preserve"> в действие</w:t>
      </w:r>
      <w:r w:rsidR="00DA6896" w:rsidRPr="00DA6896">
        <w:br/>
        <w:t xml:space="preserve">приказом </w:t>
      </w:r>
      <w:r w:rsidRPr="00DA6896">
        <w:t>Федерального</w:t>
      </w:r>
      <w:r w:rsidR="00DA6896" w:rsidRPr="00DA6896">
        <w:br/>
      </w:r>
      <w:r w:rsidRPr="00DA6896">
        <w:t>агентства по техническому</w:t>
      </w:r>
      <w:r w:rsidR="00DA6896" w:rsidRPr="00DA6896">
        <w:br/>
      </w:r>
      <w:r w:rsidRPr="00DA6896">
        <w:t>регулированию и метрологии</w:t>
      </w:r>
      <w:r w:rsidR="00DA6896" w:rsidRPr="00DA6896">
        <w:br/>
      </w:r>
      <w:r w:rsidRPr="00DA6896">
        <w:t xml:space="preserve">от 29 ноября 2012 </w:t>
      </w:r>
      <w:r w:rsidR="00DA6896">
        <w:t>года</w:t>
      </w:r>
      <w:r w:rsidRPr="00DA6896">
        <w:t xml:space="preserve"> </w:t>
      </w:r>
      <w:r w:rsidR="00DA6896">
        <w:t>№</w:t>
      </w:r>
      <w:r w:rsidRPr="00DA6896">
        <w:t xml:space="preserve"> 1804-ст</w:t>
      </w:r>
    </w:p>
    <w:p w:rsidR="0014411E" w:rsidRPr="00DA6896" w:rsidRDefault="0014411E">
      <w:pPr>
        <w:pStyle w:val="ConsPlusNormal"/>
        <w:jc w:val="right"/>
      </w:pPr>
    </w:p>
    <w:p w:rsidR="0014411E" w:rsidRPr="00DA6896" w:rsidRDefault="0014411E">
      <w:pPr>
        <w:pStyle w:val="ConsPlusTitle"/>
        <w:jc w:val="center"/>
      </w:pPr>
      <w:r w:rsidRPr="00DA6896">
        <w:t>МЕЖГОСУДАР</w:t>
      </w:r>
      <w:bookmarkStart w:id="0" w:name="_GoBack"/>
      <w:bookmarkEnd w:id="0"/>
      <w:r w:rsidRPr="00DA6896">
        <w:t>СТВЕННЫЙ СТАНДАРТ</w:t>
      </w:r>
    </w:p>
    <w:p w:rsidR="0014411E" w:rsidRPr="00DA6896" w:rsidRDefault="0014411E">
      <w:pPr>
        <w:pStyle w:val="ConsPlusTitle"/>
        <w:jc w:val="center"/>
      </w:pPr>
    </w:p>
    <w:p w:rsidR="0014411E" w:rsidRPr="00DA6896" w:rsidRDefault="0014411E">
      <w:pPr>
        <w:pStyle w:val="ConsPlusTitle"/>
        <w:jc w:val="center"/>
      </w:pPr>
      <w:r w:rsidRPr="00DA6896">
        <w:t>СИСТЕМА СТАНДАРТОВ БЕЗОПАСНОСТИ ТРУДА</w:t>
      </w:r>
    </w:p>
    <w:p w:rsidR="0014411E" w:rsidRPr="00DA6896" w:rsidRDefault="0014411E">
      <w:pPr>
        <w:pStyle w:val="ConsPlusTitle"/>
        <w:jc w:val="center"/>
      </w:pPr>
    </w:p>
    <w:p w:rsidR="0014411E" w:rsidRPr="00F842FF" w:rsidRDefault="00F842FF">
      <w:pPr>
        <w:pStyle w:val="ConsPlusTitle"/>
        <w:jc w:val="center"/>
      </w:pPr>
      <w:hyperlink r:id="rId5" w:history="1">
        <w:r w:rsidR="0014411E" w:rsidRPr="00F842FF">
          <w:rPr>
            <w:rStyle w:val="a3"/>
            <w:color w:val="auto"/>
            <w:u w:val="none"/>
          </w:rPr>
          <w:t>ОДЕЖДА СПЕЦИАЛЬНАЯ ЗАЩИТНАЯ</w:t>
        </w:r>
      </w:hyperlink>
    </w:p>
    <w:p w:rsidR="0014411E" w:rsidRPr="00DA6896" w:rsidRDefault="0014411E">
      <w:pPr>
        <w:pStyle w:val="ConsPlusTitle"/>
        <w:jc w:val="center"/>
      </w:pPr>
    </w:p>
    <w:p w:rsidR="0014411E" w:rsidRPr="00DA6896" w:rsidRDefault="0014411E">
      <w:pPr>
        <w:pStyle w:val="ConsPlusTitle"/>
        <w:jc w:val="center"/>
      </w:pPr>
      <w:r w:rsidRPr="00DA6896">
        <w:t>ОБЩИЕ ТЕХНИЧЕСКИЕ ТРЕБОВАНИЯ</w:t>
      </w:r>
    </w:p>
    <w:p w:rsidR="0014411E" w:rsidRPr="00DA6896" w:rsidRDefault="0014411E">
      <w:pPr>
        <w:pStyle w:val="ConsPlusTitle"/>
        <w:jc w:val="center"/>
      </w:pPr>
    </w:p>
    <w:p w:rsidR="0014411E" w:rsidRPr="00DA6896" w:rsidRDefault="0014411E">
      <w:pPr>
        <w:pStyle w:val="ConsPlusTitle"/>
        <w:jc w:val="center"/>
      </w:pPr>
      <w:proofErr w:type="spellStart"/>
      <w:r w:rsidRPr="00DA6896">
        <w:t>Occupational</w:t>
      </w:r>
      <w:proofErr w:type="spellEnd"/>
      <w:r w:rsidRPr="00DA6896">
        <w:t xml:space="preserve"> </w:t>
      </w:r>
      <w:proofErr w:type="spellStart"/>
      <w:r w:rsidRPr="00DA6896">
        <w:t>safety</w:t>
      </w:r>
      <w:proofErr w:type="spellEnd"/>
      <w:r w:rsidRPr="00DA6896">
        <w:t xml:space="preserve"> </w:t>
      </w:r>
      <w:proofErr w:type="spellStart"/>
      <w:r w:rsidRPr="00DA6896">
        <w:t>standards</w:t>
      </w:r>
      <w:proofErr w:type="spellEnd"/>
      <w:r w:rsidRPr="00DA6896">
        <w:t xml:space="preserve"> </w:t>
      </w:r>
      <w:proofErr w:type="spellStart"/>
      <w:r w:rsidRPr="00DA6896">
        <w:t>system</w:t>
      </w:r>
      <w:proofErr w:type="spellEnd"/>
      <w:r w:rsidRPr="00DA6896">
        <w:t xml:space="preserve">. </w:t>
      </w:r>
      <w:proofErr w:type="spellStart"/>
      <w:r w:rsidRPr="00DA6896">
        <w:t>Protective</w:t>
      </w:r>
      <w:proofErr w:type="spellEnd"/>
      <w:r w:rsidRPr="00DA6896">
        <w:t xml:space="preserve"> </w:t>
      </w:r>
      <w:proofErr w:type="spellStart"/>
      <w:r w:rsidRPr="00DA6896">
        <w:t>clothing</w:t>
      </w:r>
      <w:proofErr w:type="spellEnd"/>
      <w:r w:rsidRPr="00DA6896">
        <w:t>.</w:t>
      </w:r>
    </w:p>
    <w:p w:rsidR="0014411E" w:rsidRPr="00DA6896" w:rsidRDefault="0014411E">
      <w:pPr>
        <w:pStyle w:val="ConsPlusTitle"/>
        <w:jc w:val="center"/>
      </w:pPr>
      <w:proofErr w:type="spellStart"/>
      <w:r w:rsidRPr="00DA6896">
        <w:t>General</w:t>
      </w:r>
      <w:proofErr w:type="spellEnd"/>
      <w:r w:rsidRPr="00DA6896">
        <w:t xml:space="preserve"> </w:t>
      </w:r>
      <w:proofErr w:type="spellStart"/>
      <w:r w:rsidRPr="00DA6896">
        <w:t>requirements</w:t>
      </w:r>
      <w:proofErr w:type="spellEnd"/>
    </w:p>
    <w:p w:rsidR="0014411E" w:rsidRPr="00DA6896" w:rsidRDefault="0014411E">
      <w:pPr>
        <w:pStyle w:val="ConsPlusTitle"/>
        <w:jc w:val="center"/>
      </w:pPr>
    </w:p>
    <w:p w:rsidR="0014411E" w:rsidRPr="00DA6896" w:rsidRDefault="0014411E">
      <w:pPr>
        <w:pStyle w:val="ConsPlusTitle"/>
        <w:jc w:val="center"/>
      </w:pPr>
      <w:r w:rsidRPr="00DA6896">
        <w:t>(EN 340:2003, IDT)</w:t>
      </w:r>
    </w:p>
    <w:p w:rsidR="0014411E" w:rsidRPr="00DA6896" w:rsidRDefault="0014411E">
      <w:pPr>
        <w:pStyle w:val="ConsPlusTitle"/>
        <w:jc w:val="center"/>
      </w:pPr>
    </w:p>
    <w:p w:rsidR="0014411E" w:rsidRPr="00DA6896" w:rsidRDefault="0014411E">
      <w:pPr>
        <w:pStyle w:val="ConsPlusTitle"/>
        <w:jc w:val="center"/>
      </w:pPr>
      <w:r w:rsidRPr="00DA6896">
        <w:t>ГОСТ EN 340-2012</w:t>
      </w:r>
    </w:p>
    <w:p w:rsidR="0014411E" w:rsidRPr="00DA6896" w:rsidRDefault="0014411E">
      <w:pPr>
        <w:pStyle w:val="ConsPlusNormal"/>
        <w:jc w:val="right"/>
      </w:pPr>
    </w:p>
    <w:p w:rsidR="0014411E" w:rsidRPr="00DA6896" w:rsidRDefault="0014411E">
      <w:pPr>
        <w:pStyle w:val="ConsPlusNormal"/>
        <w:jc w:val="right"/>
      </w:pPr>
      <w:r w:rsidRPr="00DA6896">
        <w:t>МКС 13.340.10</w:t>
      </w:r>
    </w:p>
    <w:p w:rsidR="0014411E" w:rsidRPr="00DA6896" w:rsidRDefault="0014411E">
      <w:pPr>
        <w:pStyle w:val="ConsPlusNormal"/>
        <w:jc w:val="right"/>
      </w:pPr>
    </w:p>
    <w:p w:rsidR="0014411E" w:rsidRPr="00DA6896" w:rsidRDefault="0014411E">
      <w:pPr>
        <w:pStyle w:val="ConsPlusNormal"/>
        <w:jc w:val="right"/>
      </w:pPr>
      <w:r w:rsidRPr="00DA6896">
        <w:t>Дата введения</w:t>
      </w:r>
    </w:p>
    <w:p w:rsidR="0014411E" w:rsidRPr="00DA6896" w:rsidRDefault="0014411E">
      <w:pPr>
        <w:pStyle w:val="ConsPlusNormal"/>
        <w:jc w:val="right"/>
      </w:pPr>
      <w:r w:rsidRPr="00DA6896">
        <w:t>1 сентября 2013 года</w:t>
      </w:r>
    </w:p>
    <w:p w:rsidR="0014411E" w:rsidRPr="00DA6896" w:rsidRDefault="0014411E">
      <w:pPr>
        <w:pStyle w:val="ConsPlusNormal"/>
        <w:jc w:val="center"/>
      </w:pPr>
    </w:p>
    <w:p w:rsidR="0014411E" w:rsidRPr="00DA6896" w:rsidRDefault="0014411E">
      <w:pPr>
        <w:pStyle w:val="ConsPlusNormal"/>
        <w:jc w:val="center"/>
        <w:outlineLvl w:val="1"/>
        <w:rPr>
          <w:b/>
        </w:rPr>
      </w:pPr>
      <w:r w:rsidRPr="00DA6896">
        <w:rPr>
          <w:b/>
        </w:rPr>
        <w:t>Предисловие</w:t>
      </w:r>
    </w:p>
    <w:p w:rsidR="0014411E" w:rsidRPr="00DA6896" w:rsidRDefault="0014411E">
      <w:pPr>
        <w:pStyle w:val="ConsPlusNormal"/>
        <w:jc w:val="center"/>
      </w:pPr>
    </w:p>
    <w:p w:rsidR="0014411E" w:rsidRPr="00DA6896" w:rsidRDefault="0014411E">
      <w:pPr>
        <w:pStyle w:val="ConsPlusNormal"/>
        <w:ind w:firstLine="540"/>
        <w:jc w:val="both"/>
      </w:pPr>
      <w:r w:rsidRPr="00DA6896">
        <w:t xml:space="preserve">Цели, основные принципы и основной порядок проведения работ по межгосударственной стандартизации установлены ГОСТ 1.0-92 </w:t>
      </w:r>
      <w:r w:rsidR="00DA6896">
        <w:t>«</w:t>
      </w:r>
      <w:r w:rsidRPr="00DA6896">
        <w:t>Межгосударственная система стандартизации. Основные положения</w:t>
      </w:r>
      <w:r w:rsidR="00DA6896">
        <w:t>»</w:t>
      </w:r>
      <w:r w:rsidRPr="00DA6896">
        <w:t xml:space="preserve"> и ГОСТ 1.2-2009 </w:t>
      </w:r>
      <w:r w:rsidR="00DA6896">
        <w:t>«</w:t>
      </w:r>
      <w:r w:rsidRPr="00DA6896">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w:t>
      </w:r>
      <w:r w:rsidR="00DA6896">
        <w:t>»</w:t>
      </w:r>
      <w:r w:rsidRPr="00DA6896">
        <w:t>.</w:t>
      </w:r>
    </w:p>
    <w:p w:rsidR="0014411E" w:rsidRPr="00DA6896" w:rsidRDefault="0014411E">
      <w:pPr>
        <w:pStyle w:val="ConsPlusNormal"/>
        <w:jc w:val="center"/>
      </w:pPr>
    </w:p>
    <w:p w:rsidR="0014411E" w:rsidRPr="00DA6896" w:rsidRDefault="0014411E">
      <w:pPr>
        <w:pStyle w:val="ConsPlusNormal"/>
        <w:jc w:val="center"/>
        <w:outlineLvl w:val="1"/>
        <w:rPr>
          <w:b/>
        </w:rPr>
      </w:pPr>
      <w:r w:rsidRPr="00DA6896">
        <w:rPr>
          <w:b/>
        </w:rPr>
        <w:t>Сведения о стандарте</w:t>
      </w:r>
    </w:p>
    <w:p w:rsidR="0014411E" w:rsidRPr="00DA6896" w:rsidRDefault="0014411E">
      <w:pPr>
        <w:pStyle w:val="ConsPlusNormal"/>
        <w:jc w:val="center"/>
      </w:pPr>
    </w:p>
    <w:p w:rsidR="0014411E" w:rsidRPr="00DA6896" w:rsidRDefault="0014411E">
      <w:pPr>
        <w:pStyle w:val="ConsPlusNormal"/>
        <w:ind w:firstLine="540"/>
        <w:jc w:val="both"/>
      </w:pPr>
      <w:r w:rsidRPr="00DA6896">
        <w:t xml:space="preserve">1. </w:t>
      </w:r>
      <w:proofErr w:type="gramStart"/>
      <w:r w:rsidRPr="00DA6896">
        <w:t>Подготовлен</w:t>
      </w:r>
      <w:proofErr w:type="gramEnd"/>
      <w:r w:rsidRPr="00DA6896">
        <w:t xml:space="preserve"> Открытым акционерным обществом </w:t>
      </w:r>
      <w:r w:rsidR="00DA6896">
        <w:t>«</w:t>
      </w:r>
      <w:r w:rsidRPr="00DA6896">
        <w:t>Всероссийским научно-исследовательским институтом сертификации</w:t>
      </w:r>
      <w:r w:rsidR="00DA6896">
        <w:t>»</w:t>
      </w:r>
      <w:r w:rsidRPr="00DA6896">
        <w:t xml:space="preserve"> (ОАО </w:t>
      </w:r>
      <w:r w:rsidR="00DA6896">
        <w:t>«</w:t>
      </w:r>
      <w:r w:rsidRPr="00DA6896">
        <w:t>ВНИИС</w:t>
      </w:r>
      <w:r w:rsidR="00DA6896">
        <w:t>»</w:t>
      </w:r>
      <w:r w:rsidRPr="00DA6896">
        <w:t>).</w:t>
      </w:r>
    </w:p>
    <w:p w:rsidR="0014411E" w:rsidRPr="00DA6896" w:rsidRDefault="0014411E">
      <w:pPr>
        <w:pStyle w:val="ConsPlusNormal"/>
        <w:spacing w:before="220"/>
        <w:ind w:firstLine="540"/>
        <w:jc w:val="both"/>
      </w:pPr>
      <w:r w:rsidRPr="00DA6896">
        <w:t xml:space="preserve">2. </w:t>
      </w:r>
      <w:proofErr w:type="gramStart"/>
      <w:r w:rsidRPr="00DA6896">
        <w:t>Внесен</w:t>
      </w:r>
      <w:proofErr w:type="gramEnd"/>
      <w:r w:rsidRPr="00DA6896">
        <w:t xml:space="preserve"> Федеральным агентством по техническому регулированию и метрологии (Росстандарт).</w:t>
      </w:r>
    </w:p>
    <w:p w:rsidR="0014411E" w:rsidRPr="00DA6896" w:rsidRDefault="0014411E">
      <w:pPr>
        <w:pStyle w:val="ConsPlusNormal"/>
        <w:spacing w:before="220"/>
        <w:ind w:firstLine="540"/>
        <w:jc w:val="both"/>
      </w:pPr>
      <w:r w:rsidRPr="00DA6896">
        <w:t xml:space="preserve">3. Принят Межгосударственным советом по стандартизации, метрологии и сертификации (Протокол от 15 ноября 2012 г. </w:t>
      </w:r>
      <w:r w:rsidR="00DA6896">
        <w:t>№</w:t>
      </w:r>
      <w:r w:rsidRPr="00DA6896">
        <w:t xml:space="preserve"> 42).</w:t>
      </w:r>
    </w:p>
    <w:p w:rsidR="0014411E" w:rsidRPr="00DA6896" w:rsidRDefault="0014411E">
      <w:pPr>
        <w:pStyle w:val="ConsPlusNormal"/>
        <w:spacing w:before="220"/>
        <w:ind w:firstLine="540"/>
        <w:jc w:val="both"/>
      </w:pPr>
      <w:r w:rsidRPr="00DA6896">
        <w:t>За принятие проголосовали:</w:t>
      </w:r>
    </w:p>
    <w:p w:rsidR="0014411E" w:rsidRPr="00DA6896" w:rsidRDefault="0014411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2160"/>
        <w:gridCol w:w="3912"/>
      </w:tblGrid>
      <w:tr w:rsidR="00DA6896" w:rsidRPr="00DA6896">
        <w:tc>
          <w:tcPr>
            <w:tcW w:w="3005" w:type="dxa"/>
            <w:tcBorders>
              <w:top w:val="single" w:sz="4" w:space="0" w:color="auto"/>
              <w:bottom w:val="single" w:sz="4" w:space="0" w:color="auto"/>
            </w:tcBorders>
            <w:vAlign w:val="center"/>
          </w:tcPr>
          <w:p w:rsidR="0014411E" w:rsidRPr="00DA6896" w:rsidRDefault="0014411E">
            <w:pPr>
              <w:pStyle w:val="ConsPlusNormal"/>
              <w:jc w:val="center"/>
            </w:pPr>
            <w:r w:rsidRPr="00DA6896">
              <w:t>Краткое наименование страны по МК (ИСО 3166) 004-97</w:t>
            </w:r>
          </w:p>
        </w:tc>
        <w:tc>
          <w:tcPr>
            <w:tcW w:w="2160" w:type="dxa"/>
            <w:tcBorders>
              <w:top w:val="single" w:sz="4" w:space="0" w:color="auto"/>
              <w:bottom w:val="single" w:sz="4" w:space="0" w:color="auto"/>
            </w:tcBorders>
            <w:vAlign w:val="center"/>
          </w:tcPr>
          <w:p w:rsidR="0014411E" w:rsidRPr="00DA6896" w:rsidRDefault="0014411E">
            <w:pPr>
              <w:pStyle w:val="ConsPlusNormal"/>
              <w:jc w:val="center"/>
            </w:pPr>
            <w:r w:rsidRPr="00DA6896">
              <w:t>Код страны по МК (ИСО 3166) 004-97</w:t>
            </w:r>
          </w:p>
        </w:tc>
        <w:tc>
          <w:tcPr>
            <w:tcW w:w="3912" w:type="dxa"/>
            <w:tcBorders>
              <w:top w:val="single" w:sz="4" w:space="0" w:color="auto"/>
              <w:bottom w:val="single" w:sz="4" w:space="0" w:color="auto"/>
            </w:tcBorders>
            <w:vAlign w:val="center"/>
          </w:tcPr>
          <w:p w:rsidR="0014411E" w:rsidRPr="00DA6896" w:rsidRDefault="0014411E">
            <w:pPr>
              <w:pStyle w:val="ConsPlusNormal"/>
              <w:jc w:val="center"/>
            </w:pPr>
            <w:r w:rsidRPr="00DA6896">
              <w:t>Сокращенное наименование национального органа по стандартизации</w:t>
            </w:r>
          </w:p>
        </w:tc>
      </w:tr>
      <w:tr w:rsidR="00DA6896" w:rsidRPr="00DA6896">
        <w:tblPrEx>
          <w:tblBorders>
            <w:insideH w:val="none" w:sz="0" w:space="0" w:color="auto"/>
          </w:tblBorders>
        </w:tblPrEx>
        <w:tc>
          <w:tcPr>
            <w:tcW w:w="3005" w:type="dxa"/>
            <w:tcBorders>
              <w:top w:val="single" w:sz="4" w:space="0" w:color="auto"/>
              <w:bottom w:val="nil"/>
            </w:tcBorders>
            <w:vAlign w:val="center"/>
          </w:tcPr>
          <w:p w:rsidR="0014411E" w:rsidRPr="00DA6896" w:rsidRDefault="0014411E">
            <w:pPr>
              <w:pStyle w:val="ConsPlusNormal"/>
            </w:pPr>
            <w:r w:rsidRPr="00DA6896">
              <w:t>Киргизия</w:t>
            </w:r>
          </w:p>
        </w:tc>
        <w:tc>
          <w:tcPr>
            <w:tcW w:w="2160" w:type="dxa"/>
            <w:tcBorders>
              <w:top w:val="single" w:sz="4" w:space="0" w:color="auto"/>
              <w:bottom w:val="nil"/>
            </w:tcBorders>
            <w:vAlign w:val="center"/>
          </w:tcPr>
          <w:p w:rsidR="0014411E" w:rsidRPr="00DA6896" w:rsidRDefault="0014411E">
            <w:pPr>
              <w:pStyle w:val="ConsPlusNormal"/>
            </w:pPr>
            <w:r w:rsidRPr="00DA6896">
              <w:t>KG</w:t>
            </w:r>
          </w:p>
        </w:tc>
        <w:tc>
          <w:tcPr>
            <w:tcW w:w="3912" w:type="dxa"/>
            <w:tcBorders>
              <w:top w:val="single" w:sz="4" w:space="0" w:color="auto"/>
              <w:bottom w:val="nil"/>
            </w:tcBorders>
            <w:vAlign w:val="center"/>
          </w:tcPr>
          <w:p w:rsidR="0014411E" w:rsidRPr="00DA6896" w:rsidRDefault="0014411E">
            <w:pPr>
              <w:pStyle w:val="ConsPlusNormal"/>
            </w:pPr>
            <w:proofErr w:type="spellStart"/>
            <w:r w:rsidRPr="00DA6896">
              <w:t>Кыргызстандарт</w:t>
            </w:r>
            <w:proofErr w:type="spellEnd"/>
          </w:p>
        </w:tc>
      </w:tr>
      <w:tr w:rsidR="00DA6896" w:rsidRPr="00DA6896">
        <w:tblPrEx>
          <w:tblBorders>
            <w:insideH w:val="none" w:sz="0" w:space="0" w:color="auto"/>
          </w:tblBorders>
        </w:tblPrEx>
        <w:tc>
          <w:tcPr>
            <w:tcW w:w="3005" w:type="dxa"/>
            <w:tcBorders>
              <w:top w:val="nil"/>
              <w:bottom w:val="nil"/>
            </w:tcBorders>
            <w:vAlign w:val="center"/>
          </w:tcPr>
          <w:p w:rsidR="0014411E" w:rsidRPr="00DA6896" w:rsidRDefault="0014411E">
            <w:pPr>
              <w:pStyle w:val="ConsPlusNormal"/>
            </w:pPr>
            <w:r w:rsidRPr="00DA6896">
              <w:t>Россия</w:t>
            </w:r>
          </w:p>
        </w:tc>
        <w:tc>
          <w:tcPr>
            <w:tcW w:w="2160" w:type="dxa"/>
            <w:tcBorders>
              <w:top w:val="nil"/>
              <w:bottom w:val="nil"/>
            </w:tcBorders>
            <w:vAlign w:val="center"/>
          </w:tcPr>
          <w:p w:rsidR="0014411E" w:rsidRPr="00DA6896" w:rsidRDefault="0014411E">
            <w:pPr>
              <w:pStyle w:val="ConsPlusNormal"/>
            </w:pPr>
            <w:r w:rsidRPr="00DA6896">
              <w:t>RU</w:t>
            </w:r>
          </w:p>
        </w:tc>
        <w:tc>
          <w:tcPr>
            <w:tcW w:w="3912" w:type="dxa"/>
            <w:tcBorders>
              <w:top w:val="nil"/>
              <w:bottom w:val="nil"/>
            </w:tcBorders>
            <w:vAlign w:val="center"/>
          </w:tcPr>
          <w:p w:rsidR="0014411E" w:rsidRPr="00DA6896" w:rsidRDefault="0014411E">
            <w:pPr>
              <w:pStyle w:val="ConsPlusNormal"/>
            </w:pPr>
            <w:r w:rsidRPr="00DA6896">
              <w:t>Росстандарт</w:t>
            </w:r>
          </w:p>
        </w:tc>
      </w:tr>
      <w:tr w:rsidR="00DA6896" w:rsidRPr="00DA6896">
        <w:tblPrEx>
          <w:tblBorders>
            <w:insideH w:val="none" w:sz="0" w:space="0" w:color="auto"/>
          </w:tblBorders>
        </w:tblPrEx>
        <w:tc>
          <w:tcPr>
            <w:tcW w:w="3005" w:type="dxa"/>
            <w:tcBorders>
              <w:top w:val="nil"/>
              <w:bottom w:val="nil"/>
            </w:tcBorders>
          </w:tcPr>
          <w:p w:rsidR="0014411E" w:rsidRPr="00DA6896" w:rsidRDefault="0014411E">
            <w:pPr>
              <w:pStyle w:val="ConsPlusNormal"/>
              <w:jc w:val="both"/>
            </w:pPr>
            <w:r w:rsidRPr="00DA6896">
              <w:lastRenderedPageBreak/>
              <w:t>Таджикистан</w:t>
            </w:r>
          </w:p>
        </w:tc>
        <w:tc>
          <w:tcPr>
            <w:tcW w:w="2160" w:type="dxa"/>
            <w:tcBorders>
              <w:top w:val="nil"/>
              <w:bottom w:val="nil"/>
            </w:tcBorders>
          </w:tcPr>
          <w:p w:rsidR="0014411E" w:rsidRPr="00DA6896" w:rsidRDefault="0014411E">
            <w:pPr>
              <w:pStyle w:val="ConsPlusNormal"/>
              <w:jc w:val="both"/>
            </w:pPr>
            <w:r w:rsidRPr="00DA6896">
              <w:t>TJ</w:t>
            </w:r>
          </w:p>
        </w:tc>
        <w:tc>
          <w:tcPr>
            <w:tcW w:w="3912" w:type="dxa"/>
            <w:tcBorders>
              <w:top w:val="nil"/>
              <w:bottom w:val="nil"/>
            </w:tcBorders>
          </w:tcPr>
          <w:p w:rsidR="0014411E" w:rsidRPr="00DA6896" w:rsidRDefault="0014411E">
            <w:pPr>
              <w:pStyle w:val="ConsPlusNormal"/>
              <w:jc w:val="both"/>
            </w:pPr>
            <w:proofErr w:type="spellStart"/>
            <w:r w:rsidRPr="00DA6896">
              <w:t>Таджикстандарт</w:t>
            </w:r>
            <w:proofErr w:type="spellEnd"/>
          </w:p>
        </w:tc>
      </w:tr>
      <w:tr w:rsidR="0014411E" w:rsidRPr="00DA6896">
        <w:tblPrEx>
          <w:tblBorders>
            <w:insideH w:val="none" w:sz="0" w:space="0" w:color="auto"/>
          </w:tblBorders>
        </w:tblPrEx>
        <w:tc>
          <w:tcPr>
            <w:tcW w:w="3005" w:type="dxa"/>
            <w:tcBorders>
              <w:top w:val="nil"/>
              <w:bottom w:val="single" w:sz="4" w:space="0" w:color="auto"/>
            </w:tcBorders>
            <w:vAlign w:val="center"/>
          </w:tcPr>
          <w:p w:rsidR="0014411E" w:rsidRPr="00DA6896" w:rsidRDefault="0014411E">
            <w:pPr>
              <w:pStyle w:val="ConsPlusNormal"/>
            </w:pPr>
            <w:r w:rsidRPr="00DA6896">
              <w:t>Узбекистан</w:t>
            </w:r>
          </w:p>
        </w:tc>
        <w:tc>
          <w:tcPr>
            <w:tcW w:w="2160" w:type="dxa"/>
            <w:tcBorders>
              <w:top w:val="nil"/>
              <w:bottom w:val="single" w:sz="4" w:space="0" w:color="auto"/>
            </w:tcBorders>
            <w:vAlign w:val="center"/>
          </w:tcPr>
          <w:p w:rsidR="0014411E" w:rsidRPr="00DA6896" w:rsidRDefault="0014411E">
            <w:pPr>
              <w:pStyle w:val="ConsPlusNormal"/>
            </w:pPr>
            <w:r w:rsidRPr="00DA6896">
              <w:t>UZ</w:t>
            </w:r>
          </w:p>
        </w:tc>
        <w:tc>
          <w:tcPr>
            <w:tcW w:w="3912" w:type="dxa"/>
            <w:tcBorders>
              <w:top w:val="nil"/>
              <w:bottom w:val="single" w:sz="4" w:space="0" w:color="auto"/>
            </w:tcBorders>
            <w:vAlign w:val="center"/>
          </w:tcPr>
          <w:p w:rsidR="0014411E" w:rsidRPr="00DA6896" w:rsidRDefault="0014411E">
            <w:pPr>
              <w:pStyle w:val="ConsPlusNormal"/>
            </w:pPr>
            <w:proofErr w:type="spellStart"/>
            <w:r w:rsidRPr="00DA6896">
              <w:t>Узстандарт</w:t>
            </w:r>
            <w:proofErr w:type="spellEnd"/>
          </w:p>
        </w:tc>
      </w:tr>
    </w:tbl>
    <w:p w:rsidR="0014411E" w:rsidRPr="00DA6896" w:rsidRDefault="0014411E">
      <w:pPr>
        <w:pStyle w:val="ConsPlusNormal"/>
        <w:ind w:firstLine="540"/>
        <w:jc w:val="both"/>
      </w:pPr>
    </w:p>
    <w:p w:rsidR="0014411E" w:rsidRPr="00DA6896" w:rsidRDefault="0014411E">
      <w:pPr>
        <w:pStyle w:val="ConsPlusNormal"/>
        <w:ind w:firstLine="540"/>
        <w:jc w:val="both"/>
      </w:pPr>
      <w:r w:rsidRPr="00DA6896">
        <w:t xml:space="preserve">4. Приказом Федерального агентства по техническому регулированию и метрологии от 29 ноября 2012 г. </w:t>
      </w:r>
      <w:r w:rsidR="00DA6896">
        <w:t>№</w:t>
      </w:r>
      <w:r w:rsidRPr="00DA6896">
        <w:t xml:space="preserve"> 1804-ст межгосударственный стандарт ГОСТ EN 340-2012 введен в действие в качестве национального стандарта Российской Федерации с 1 сентября 2013 г.</w:t>
      </w:r>
    </w:p>
    <w:p w:rsidR="0014411E" w:rsidRPr="00DA6896" w:rsidRDefault="0014411E">
      <w:pPr>
        <w:pStyle w:val="ConsPlusNormal"/>
        <w:spacing w:before="220"/>
        <w:ind w:firstLine="540"/>
        <w:jc w:val="both"/>
      </w:pPr>
      <w:r w:rsidRPr="00DA6896">
        <w:t xml:space="preserve">5. </w:t>
      </w:r>
      <w:proofErr w:type="gramStart"/>
      <w:r w:rsidRPr="00DA6896">
        <w:t xml:space="preserve">Настоящий стандарт идентичен европейскому региональному стандарту EN 340:2003 </w:t>
      </w:r>
      <w:proofErr w:type="spellStart"/>
      <w:r w:rsidRPr="00DA6896">
        <w:t>Protective</w:t>
      </w:r>
      <w:proofErr w:type="spellEnd"/>
      <w:r w:rsidRPr="00DA6896">
        <w:t xml:space="preserve"> </w:t>
      </w:r>
      <w:proofErr w:type="spellStart"/>
      <w:r w:rsidRPr="00DA6896">
        <w:t>clothing</w:t>
      </w:r>
      <w:proofErr w:type="spellEnd"/>
      <w:r w:rsidRPr="00DA6896">
        <w:t xml:space="preserve"> - </w:t>
      </w:r>
      <w:proofErr w:type="spellStart"/>
      <w:r w:rsidRPr="00DA6896">
        <w:t>General</w:t>
      </w:r>
      <w:proofErr w:type="spellEnd"/>
      <w:r w:rsidRPr="00DA6896">
        <w:t xml:space="preserve"> </w:t>
      </w:r>
      <w:proofErr w:type="spellStart"/>
      <w:r w:rsidRPr="00DA6896">
        <w:t>requirements</w:t>
      </w:r>
      <w:proofErr w:type="spellEnd"/>
      <w:r w:rsidRPr="00DA6896">
        <w:t xml:space="preserve"> (Одежда защитная.</w:t>
      </w:r>
      <w:proofErr w:type="gramEnd"/>
      <w:r w:rsidRPr="00DA6896">
        <w:t xml:space="preserve"> </w:t>
      </w:r>
      <w:proofErr w:type="gramStart"/>
      <w:r w:rsidRPr="00DA6896">
        <w:t>Общие требования).</w:t>
      </w:r>
      <w:proofErr w:type="gramEnd"/>
    </w:p>
    <w:p w:rsidR="0014411E" w:rsidRPr="00DA6896" w:rsidRDefault="0014411E">
      <w:pPr>
        <w:pStyle w:val="ConsPlusNormal"/>
        <w:spacing w:before="220"/>
        <w:ind w:firstLine="540"/>
        <w:jc w:val="both"/>
      </w:pPr>
      <w:r w:rsidRPr="00DA6896">
        <w:t>Европейский стандарт разработан Европейским комитетом по стандартизации (CEN) в соответствии с мандатом, представленным Европейской комиссией и Европейской ассоциацией свободной торговли (EFTA), и реализует существенные требования безопасности Директивы 89/686/ЕЕС.</w:t>
      </w:r>
    </w:p>
    <w:p w:rsidR="0014411E" w:rsidRPr="00DA6896" w:rsidRDefault="0014411E">
      <w:pPr>
        <w:pStyle w:val="ConsPlusNormal"/>
        <w:spacing w:before="220"/>
        <w:ind w:firstLine="540"/>
        <w:jc w:val="both"/>
      </w:pPr>
      <w:r w:rsidRPr="00DA6896">
        <w:t>Перевод с английского языка (</w:t>
      </w:r>
      <w:proofErr w:type="spellStart"/>
      <w:r w:rsidRPr="00DA6896">
        <w:t>en</w:t>
      </w:r>
      <w:proofErr w:type="spellEnd"/>
      <w:r w:rsidRPr="00DA6896">
        <w:t>).</w:t>
      </w:r>
    </w:p>
    <w:p w:rsidR="0014411E" w:rsidRPr="00DA6896" w:rsidRDefault="0014411E">
      <w:pPr>
        <w:pStyle w:val="ConsPlusNormal"/>
        <w:spacing w:before="220"/>
        <w:ind w:firstLine="540"/>
        <w:jc w:val="both"/>
      </w:pPr>
      <w:r w:rsidRPr="00DA6896">
        <w:t xml:space="preserve">Официальные экземпляры европейского стандарта, на основе которого подготовлен настоящий межгосударственный стандарт, и европейских стандартов, на которые даны ссылки, имеются во ФГУП </w:t>
      </w:r>
      <w:r w:rsidR="00DA6896">
        <w:t>«</w:t>
      </w:r>
      <w:r w:rsidRPr="00DA6896">
        <w:t>СТАНДАРТИНФОРМ</w:t>
      </w:r>
      <w:r w:rsidR="00DA6896">
        <w:t>»</w:t>
      </w:r>
      <w:r w:rsidRPr="00DA6896">
        <w:t>.</w:t>
      </w:r>
    </w:p>
    <w:p w:rsidR="0014411E" w:rsidRPr="00DA6896" w:rsidRDefault="0014411E">
      <w:pPr>
        <w:pStyle w:val="ConsPlusNormal"/>
        <w:spacing w:before="220"/>
        <w:ind w:firstLine="540"/>
        <w:jc w:val="both"/>
      </w:pPr>
      <w:r w:rsidRPr="00DA6896">
        <w:t>Сведения о соответствии ссылочных международных стандартов межгосударственным стандартам приведены в дополнительном Приложении ДА.</w:t>
      </w:r>
    </w:p>
    <w:p w:rsidR="0014411E" w:rsidRPr="00DA6896" w:rsidRDefault="0014411E">
      <w:pPr>
        <w:pStyle w:val="ConsPlusNormal"/>
        <w:spacing w:before="220"/>
        <w:ind w:firstLine="540"/>
        <w:jc w:val="both"/>
      </w:pPr>
      <w:r w:rsidRPr="00DA6896">
        <w:t>Степень соответствия - идентичная (IDT).</w:t>
      </w:r>
    </w:p>
    <w:p w:rsidR="0014411E" w:rsidRPr="00DA6896" w:rsidRDefault="0014411E">
      <w:pPr>
        <w:pStyle w:val="ConsPlusNormal"/>
        <w:spacing w:before="220"/>
        <w:ind w:firstLine="540"/>
        <w:jc w:val="both"/>
      </w:pPr>
      <w:r w:rsidRPr="00DA6896">
        <w:t xml:space="preserve">Стандарт подготовлен на основе применения ГОСТ </w:t>
      </w:r>
      <w:proofErr w:type="gramStart"/>
      <w:r w:rsidRPr="00DA6896">
        <w:t>Р</w:t>
      </w:r>
      <w:proofErr w:type="gramEnd"/>
      <w:r w:rsidRPr="00DA6896">
        <w:t xml:space="preserve"> ЕН 340-2010.</w:t>
      </w:r>
    </w:p>
    <w:p w:rsidR="0014411E" w:rsidRPr="00DA6896" w:rsidRDefault="0014411E">
      <w:pPr>
        <w:pStyle w:val="ConsPlusNormal"/>
        <w:spacing w:before="220"/>
        <w:ind w:firstLine="540"/>
        <w:jc w:val="both"/>
      </w:pPr>
      <w:r w:rsidRPr="00DA6896">
        <w:t>6. Введен впервые.</w:t>
      </w:r>
    </w:p>
    <w:p w:rsidR="0014411E" w:rsidRPr="00DA6896" w:rsidRDefault="0014411E">
      <w:pPr>
        <w:pStyle w:val="ConsPlusNormal"/>
        <w:ind w:firstLine="540"/>
        <w:jc w:val="both"/>
      </w:pPr>
    </w:p>
    <w:p w:rsidR="0014411E" w:rsidRPr="00DA6896" w:rsidRDefault="0014411E">
      <w:pPr>
        <w:pStyle w:val="ConsPlusNormal"/>
        <w:ind w:firstLine="540"/>
        <w:jc w:val="both"/>
      </w:pPr>
      <w:r w:rsidRPr="00DA6896">
        <w:t xml:space="preserve">Информация об изменениях к настоящему стандарту публикуется в ежегодном информационном указателе </w:t>
      </w:r>
      <w:r w:rsidR="00DA6896">
        <w:t>«</w:t>
      </w:r>
      <w:r w:rsidRPr="00DA6896">
        <w:t>Национальные стандарты</w:t>
      </w:r>
      <w:r w:rsidR="00DA6896">
        <w:t>»</w:t>
      </w:r>
      <w:r w:rsidRPr="00DA6896">
        <w:t xml:space="preserve"> (по состоянию на 1 января текущего года), а текст изменений и поправок - в ежемесячном информационном указателе </w:t>
      </w:r>
      <w:r w:rsidR="00DA6896">
        <w:t>«</w:t>
      </w:r>
      <w:r w:rsidRPr="00DA6896">
        <w:t>Национальные стандарты</w:t>
      </w:r>
      <w:r w:rsidR="00DA6896">
        <w:t>»</w:t>
      </w:r>
      <w:r w:rsidRPr="00DA6896">
        <w:t xml:space="preserve">. В случае пересмотра (замены) или отмены настоящего стандарта соответствующее уведомление будет опубликовано в ежемесячном информационном указателе </w:t>
      </w:r>
      <w:r w:rsidR="00DA6896">
        <w:t>«</w:t>
      </w:r>
      <w:r w:rsidRPr="00DA6896">
        <w:t>Национальные стандарты</w:t>
      </w:r>
      <w:r w:rsidR="00DA6896">
        <w:t>»</w:t>
      </w:r>
      <w:r w:rsidRPr="00DA6896">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14411E" w:rsidRPr="00DA6896" w:rsidRDefault="0014411E">
      <w:pPr>
        <w:pStyle w:val="ConsPlusNormal"/>
        <w:jc w:val="center"/>
      </w:pPr>
    </w:p>
    <w:p w:rsidR="0014411E" w:rsidRPr="00DA6896" w:rsidRDefault="0014411E">
      <w:pPr>
        <w:pStyle w:val="ConsPlusNormal"/>
        <w:jc w:val="center"/>
        <w:outlineLvl w:val="1"/>
        <w:rPr>
          <w:b/>
        </w:rPr>
      </w:pPr>
      <w:r w:rsidRPr="00DA6896">
        <w:rPr>
          <w:b/>
        </w:rPr>
        <w:t>Введение</w:t>
      </w:r>
    </w:p>
    <w:p w:rsidR="0014411E" w:rsidRPr="00DA6896" w:rsidRDefault="0014411E">
      <w:pPr>
        <w:pStyle w:val="ConsPlusNormal"/>
        <w:jc w:val="center"/>
      </w:pPr>
    </w:p>
    <w:p w:rsidR="0014411E" w:rsidRPr="00DA6896" w:rsidRDefault="0014411E">
      <w:pPr>
        <w:pStyle w:val="ConsPlusNormal"/>
        <w:ind w:firstLine="540"/>
        <w:jc w:val="both"/>
      </w:pPr>
      <w:r w:rsidRPr="00DA6896">
        <w:t>Настоящий стандарт является основополагающим. Настоящий стандарт следует учитывать при применении специальных стандартов на защитную одежду. Настоящий стандарт не может быть применен без учета других стандартов, содержащих требования к конкретным показателям того или иного вида специальной защитной одежды.</w:t>
      </w:r>
    </w:p>
    <w:p w:rsidR="0014411E" w:rsidRPr="00DA6896" w:rsidRDefault="0014411E">
      <w:pPr>
        <w:pStyle w:val="ConsPlusNormal"/>
        <w:jc w:val="center"/>
      </w:pPr>
    </w:p>
    <w:p w:rsidR="0014411E" w:rsidRPr="00DA6896" w:rsidRDefault="0014411E">
      <w:pPr>
        <w:pStyle w:val="ConsPlusNormal"/>
        <w:jc w:val="center"/>
        <w:outlineLvl w:val="1"/>
        <w:rPr>
          <w:b/>
        </w:rPr>
      </w:pPr>
      <w:r w:rsidRPr="00DA6896">
        <w:rPr>
          <w:b/>
        </w:rPr>
        <w:t>1. Область применения</w:t>
      </w:r>
    </w:p>
    <w:p w:rsidR="0014411E" w:rsidRPr="00DA6896" w:rsidRDefault="0014411E">
      <w:pPr>
        <w:pStyle w:val="ConsPlusNormal"/>
        <w:jc w:val="center"/>
      </w:pPr>
    </w:p>
    <w:p w:rsidR="0014411E" w:rsidRPr="00DA6896" w:rsidRDefault="0014411E">
      <w:pPr>
        <w:pStyle w:val="ConsPlusNormal"/>
        <w:ind w:firstLine="540"/>
        <w:jc w:val="both"/>
      </w:pPr>
      <w:r w:rsidRPr="00DA6896">
        <w:t>Настоящий стандарт распространяется на специальную защитную одежду и устанавливает общие технические требования, обозначение размеров, маркировку, данные о старении, совместимости, а также требования к информации, которую обязан предоставлять изготовитель защитной специальной одежды.</w:t>
      </w:r>
    </w:p>
    <w:p w:rsidR="0014411E" w:rsidRPr="00DA6896" w:rsidRDefault="0014411E">
      <w:pPr>
        <w:pStyle w:val="ConsPlusNormal"/>
        <w:jc w:val="center"/>
      </w:pPr>
    </w:p>
    <w:p w:rsidR="0014411E" w:rsidRPr="00DA6896" w:rsidRDefault="0014411E">
      <w:pPr>
        <w:pStyle w:val="ConsPlusNormal"/>
        <w:jc w:val="center"/>
        <w:outlineLvl w:val="1"/>
        <w:rPr>
          <w:b/>
        </w:rPr>
      </w:pPr>
      <w:r w:rsidRPr="00DA6896">
        <w:rPr>
          <w:b/>
        </w:rPr>
        <w:t>2. Нормативные ссылки</w:t>
      </w:r>
    </w:p>
    <w:p w:rsidR="0014411E" w:rsidRPr="00DA6896" w:rsidRDefault="0014411E">
      <w:pPr>
        <w:pStyle w:val="ConsPlusNormal"/>
        <w:jc w:val="center"/>
      </w:pPr>
    </w:p>
    <w:p w:rsidR="0014411E" w:rsidRPr="00DA6896" w:rsidRDefault="0014411E">
      <w:pPr>
        <w:pStyle w:val="ConsPlusNormal"/>
        <w:ind w:firstLine="540"/>
        <w:jc w:val="both"/>
      </w:pPr>
      <w:r w:rsidRPr="00DA6896">
        <w:t>В настоящем стандарте использованы нормативные ссылки на следующие стандарты:</w:t>
      </w:r>
    </w:p>
    <w:p w:rsidR="0014411E" w:rsidRPr="00DA6896" w:rsidRDefault="0014411E">
      <w:pPr>
        <w:pStyle w:val="ConsPlusNormal"/>
        <w:spacing w:before="220"/>
        <w:ind w:firstLine="540"/>
        <w:jc w:val="both"/>
      </w:pPr>
      <w:r w:rsidRPr="00DA6896">
        <w:t xml:space="preserve">EN 420 </w:t>
      </w:r>
      <w:proofErr w:type="spellStart"/>
      <w:r w:rsidRPr="00DA6896">
        <w:t>General</w:t>
      </w:r>
      <w:proofErr w:type="spellEnd"/>
      <w:r w:rsidRPr="00DA6896">
        <w:t xml:space="preserve"> </w:t>
      </w:r>
      <w:proofErr w:type="spellStart"/>
      <w:r w:rsidRPr="00DA6896">
        <w:t>requirements</w:t>
      </w:r>
      <w:proofErr w:type="spellEnd"/>
      <w:r w:rsidRPr="00DA6896">
        <w:t xml:space="preserve"> </w:t>
      </w:r>
      <w:proofErr w:type="spellStart"/>
      <w:r w:rsidRPr="00DA6896">
        <w:t>for</w:t>
      </w:r>
      <w:proofErr w:type="spellEnd"/>
      <w:r w:rsidRPr="00DA6896">
        <w:t xml:space="preserve"> </w:t>
      </w:r>
      <w:proofErr w:type="spellStart"/>
      <w:r w:rsidRPr="00DA6896">
        <w:t>gloves</w:t>
      </w:r>
      <w:proofErr w:type="spellEnd"/>
      <w:r w:rsidRPr="00DA6896">
        <w:t xml:space="preserve"> (Общие требования к перчаткам)</w:t>
      </w:r>
    </w:p>
    <w:p w:rsidR="0014411E" w:rsidRPr="00DA6896" w:rsidRDefault="0014411E">
      <w:pPr>
        <w:pStyle w:val="ConsPlusNormal"/>
        <w:spacing w:before="220"/>
        <w:ind w:firstLine="540"/>
        <w:jc w:val="both"/>
      </w:pPr>
      <w:proofErr w:type="gramStart"/>
      <w:r w:rsidRPr="00DA6896">
        <w:t xml:space="preserve">EN 1413 </w:t>
      </w:r>
      <w:proofErr w:type="spellStart"/>
      <w:r w:rsidRPr="00DA6896">
        <w:t>Textiles</w:t>
      </w:r>
      <w:proofErr w:type="spellEnd"/>
      <w:r w:rsidRPr="00DA6896">
        <w:t xml:space="preserve"> - </w:t>
      </w:r>
      <w:proofErr w:type="spellStart"/>
      <w:r w:rsidRPr="00DA6896">
        <w:t>Determination</w:t>
      </w:r>
      <w:proofErr w:type="spellEnd"/>
      <w:r w:rsidRPr="00DA6896">
        <w:t xml:space="preserve"> </w:t>
      </w:r>
      <w:proofErr w:type="spellStart"/>
      <w:r w:rsidRPr="00DA6896">
        <w:t>of</w:t>
      </w:r>
      <w:proofErr w:type="spellEnd"/>
      <w:r w:rsidRPr="00DA6896">
        <w:t xml:space="preserve"> </w:t>
      </w:r>
      <w:proofErr w:type="spellStart"/>
      <w:r w:rsidRPr="00DA6896">
        <w:t>pH</w:t>
      </w:r>
      <w:proofErr w:type="spellEnd"/>
      <w:r w:rsidRPr="00DA6896">
        <w:t xml:space="preserve"> </w:t>
      </w:r>
      <w:proofErr w:type="spellStart"/>
      <w:r w:rsidRPr="00DA6896">
        <w:t>of</w:t>
      </w:r>
      <w:proofErr w:type="spellEnd"/>
      <w:r w:rsidRPr="00DA6896">
        <w:t xml:space="preserve"> </w:t>
      </w:r>
      <w:proofErr w:type="spellStart"/>
      <w:r w:rsidRPr="00DA6896">
        <w:t>aqueous</w:t>
      </w:r>
      <w:proofErr w:type="spellEnd"/>
      <w:r w:rsidRPr="00DA6896">
        <w:t xml:space="preserve"> </w:t>
      </w:r>
      <w:proofErr w:type="spellStart"/>
      <w:r w:rsidRPr="00DA6896">
        <w:t>extract</w:t>
      </w:r>
      <w:proofErr w:type="spellEnd"/>
      <w:r w:rsidRPr="00DA6896">
        <w:t xml:space="preserve"> (Текстильные изделия.</w:t>
      </w:r>
      <w:proofErr w:type="gramEnd"/>
      <w:r w:rsidRPr="00DA6896">
        <w:t xml:space="preserve"> </w:t>
      </w:r>
      <w:proofErr w:type="gramStart"/>
      <w:r w:rsidRPr="00DA6896">
        <w:t xml:space="preserve">Определение </w:t>
      </w:r>
      <w:proofErr w:type="spellStart"/>
      <w:r w:rsidRPr="00DA6896">
        <w:t>pH</w:t>
      </w:r>
      <w:proofErr w:type="spellEnd"/>
      <w:r w:rsidRPr="00DA6896">
        <w:t xml:space="preserve"> водного экстракта)</w:t>
      </w:r>
      <w:proofErr w:type="gramEnd"/>
    </w:p>
    <w:p w:rsidR="0014411E" w:rsidRPr="00DA6896" w:rsidRDefault="0014411E">
      <w:pPr>
        <w:pStyle w:val="ConsPlusNormal"/>
        <w:spacing w:before="220"/>
        <w:ind w:firstLine="540"/>
        <w:jc w:val="both"/>
      </w:pPr>
      <w:r w:rsidRPr="00DA6896">
        <w:t xml:space="preserve">EN 1811 </w:t>
      </w:r>
      <w:proofErr w:type="spellStart"/>
      <w:r w:rsidRPr="00DA6896">
        <w:t>Reference</w:t>
      </w:r>
      <w:proofErr w:type="spellEnd"/>
      <w:r w:rsidRPr="00DA6896">
        <w:t xml:space="preserve"> </w:t>
      </w:r>
      <w:proofErr w:type="spellStart"/>
      <w:r w:rsidRPr="00DA6896">
        <w:t>test</w:t>
      </w:r>
      <w:proofErr w:type="spellEnd"/>
      <w:r w:rsidRPr="00DA6896">
        <w:t xml:space="preserve"> </w:t>
      </w:r>
      <w:proofErr w:type="spellStart"/>
      <w:r w:rsidRPr="00DA6896">
        <w:t>method</w:t>
      </w:r>
      <w:proofErr w:type="spellEnd"/>
      <w:r w:rsidRPr="00DA6896">
        <w:t xml:space="preserve"> </w:t>
      </w:r>
      <w:proofErr w:type="spellStart"/>
      <w:r w:rsidRPr="00DA6896">
        <w:t>for</w:t>
      </w:r>
      <w:proofErr w:type="spellEnd"/>
      <w:r w:rsidRPr="00DA6896">
        <w:t xml:space="preserve"> </w:t>
      </w:r>
      <w:proofErr w:type="spellStart"/>
      <w:r w:rsidRPr="00DA6896">
        <w:t>release</w:t>
      </w:r>
      <w:proofErr w:type="spellEnd"/>
      <w:r w:rsidRPr="00DA6896">
        <w:t xml:space="preserve"> </w:t>
      </w:r>
      <w:proofErr w:type="spellStart"/>
      <w:r w:rsidRPr="00DA6896">
        <w:t>of</w:t>
      </w:r>
      <w:proofErr w:type="spellEnd"/>
      <w:r w:rsidRPr="00DA6896">
        <w:t xml:space="preserve"> </w:t>
      </w:r>
      <w:proofErr w:type="spellStart"/>
      <w:r w:rsidRPr="00DA6896">
        <w:t>nickel</w:t>
      </w:r>
      <w:proofErr w:type="spellEnd"/>
      <w:r w:rsidRPr="00DA6896">
        <w:t xml:space="preserve"> </w:t>
      </w:r>
      <w:proofErr w:type="spellStart"/>
      <w:r w:rsidRPr="00DA6896">
        <w:t>from</w:t>
      </w:r>
      <w:proofErr w:type="spellEnd"/>
      <w:r w:rsidRPr="00DA6896">
        <w:t xml:space="preserve"> </w:t>
      </w:r>
      <w:proofErr w:type="spellStart"/>
      <w:r w:rsidRPr="00DA6896">
        <w:t>products</w:t>
      </w:r>
      <w:proofErr w:type="spellEnd"/>
      <w:r w:rsidRPr="00DA6896">
        <w:t xml:space="preserve"> </w:t>
      </w:r>
      <w:proofErr w:type="spellStart"/>
      <w:r w:rsidRPr="00DA6896">
        <w:t>intended</w:t>
      </w:r>
      <w:proofErr w:type="spellEnd"/>
      <w:r w:rsidRPr="00DA6896">
        <w:t xml:space="preserve"> </w:t>
      </w:r>
      <w:proofErr w:type="spellStart"/>
      <w:r w:rsidRPr="00DA6896">
        <w:t>to</w:t>
      </w:r>
      <w:proofErr w:type="spellEnd"/>
      <w:r w:rsidRPr="00DA6896">
        <w:t xml:space="preserve"> </w:t>
      </w:r>
      <w:proofErr w:type="spellStart"/>
      <w:r w:rsidRPr="00DA6896">
        <w:t>come</w:t>
      </w:r>
      <w:proofErr w:type="spellEnd"/>
      <w:r w:rsidRPr="00DA6896">
        <w:t xml:space="preserve"> </w:t>
      </w:r>
      <w:proofErr w:type="spellStart"/>
      <w:r w:rsidRPr="00DA6896">
        <w:t>into</w:t>
      </w:r>
      <w:proofErr w:type="spellEnd"/>
      <w:r w:rsidRPr="00DA6896">
        <w:t xml:space="preserve"> </w:t>
      </w:r>
      <w:proofErr w:type="spellStart"/>
      <w:r w:rsidRPr="00DA6896">
        <w:t>direct</w:t>
      </w:r>
      <w:proofErr w:type="spellEnd"/>
      <w:r w:rsidRPr="00DA6896">
        <w:t xml:space="preserve"> </w:t>
      </w:r>
      <w:proofErr w:type="spellStart"/>
      <w:r w:rsidRPr="00DA6896">
        <w:t>and</w:t>
      </w:r>
      <w:proofErr w:type="spellEnd"/>
      <w:r w:rsidRPr="00DA6896">
        <w:t xml:space="preserve"> </w:t>
      </w:r>
      <w:proofErr w:type="spellStart"/>
      <w:r w:rsidRPr="00DA6896">
        <w:t>prolonged</w:t>
      </w:r>
      <w:proofErr w:type="spellEnd"/>
      <w:r w:rsidRPr="00DA6896">
        <w:t xml:space="preserve"> </w:t>
      </w:r>
      <w:proofErr w:type="spellStart"/>
      <w:r w:rsidRPr="00DA6896">
        <w:t>contact</w:t>
      </w:r>
      <w:proofErr w:type="spellEnd"/>
      <w:r w:rsidRPr="00DA6896">
        <w:t xml:space="preserve"> </w:t>
      </w:r>
      <w:proofErr w:type="spellStart"/>
      <w:r w:rsidRPr="00DA6896">
        <w:t>with</w:t>
      </w:r>
      <w:proofErr w:type="spellEnd"/>
      <w:r w:rsidRPr="00DA6896">
        <w:t xml:space="preserve"> </w:t>
      </w:r>
      <w:proofErr w:type="spellStart"/>
      <w:r w:rsidRPr="00DA6896">
        <w:t>the</w:t>
      </w:r>
      <w:proofErr w:type="spellEnd"/>
      <w:r w:rsidRPr="00DA6896">
        <w:t xml:space="preserve"> </w:t>
      </w:r>
      <w:proofErr w:type="spellStart"/>
      <w:r w:rsidRPr="00DA6896">
        <w:t>skin</w:t>
      </w:r>
      <w:proofErr w:type="spellEnd"/>
      <w:r w:rsidRPr="00DA6896">
        <w:t xml:space="preserve"> (Стандартная методика испытаний на выделение никеля продукцией, предполагающей непосредственный и длительный контакт с кожей)</w:t>
      </w:r>
    </w:p>
    <w:p w:rsidR="0014411E" w:rsidRPr="00DA6896" w:rsidRDefault="0014411E">
      <w:pPr>
        <w:pStyle w:val="ConsPlusNormal"/>
        <w:spacing w:before="220"/>
        <w:ind w:firstLine="540"/>
        <w:jc w:val="both"/>
      </w:pPr>
      <w:r w:rsidRPr="00DA6896">
        <w:t xml:space="preserve">EN 13402-1 </w:t>
      </w:r>
      <w:proofErr w:type="spellStart"/>
      <w:r w:rsidRPr="00DA6896">
        <w:t>Size</w:t>
      </w:r>
      <w:proofErr w:type="spellEnd"/>
      <w:r w:rsidRPr="00DA6896">
        <w:t xml:space="preserve"> </w:t>
      </w:r>
      <w:proofErr w:type="spellStart"/>
      <w:r w:rsidRPr="00DA6896">
        <w:t>designation</w:t>
      </w:r>
      <w:proofErr w:type="spellEnd"/>
      <w:r w:rsidRPr="00DA6896">
        <w:t xml:space="preserve"> </w:t>
      </w:r>
      <w:proofErr w:type="spellStart"/>
      <w:r w:rsidRPr="00DA6896">
        <w:t>of</w:t>
      </w:r>
      <w:proofErr w:type="spellEnd"/>
      <w:r w:rsidRPr="00DA6896">
        <w:t xml:space="preserve"> </w:t>
      </w:r>
      <w:proofErr w:type="spellStart"/>
      <w:r w:rsidRPr="00DA6896">
        <w:t>clothes</w:t>
      </w:r>
      <w:proofErr w:type="spellEnd"/>
      <w:r w:rsidRPr="00DA6896">
        <w:t xml:space="preserve"> - </w:t>
      </w:r>
      <w:proofErr w:type="spellStart"/>
      <w:r w:rsidRPr="00DA6896">
        <w:t>Part</w:t>
      </w:r>
      <w:proofErr w:type="spellEnd"/>
      <w:r w:rsidRPr="00DA6896">
        <w:t xml:space="preserve"> 1: </w:t>
      </w:r>
      <w:proofErr w:type="spellStart"/>
      <w:proofErr w:type="gramStart"/>
      <w:r w:rsidRPr="00DA6896">
        <w:t>Terms</w:t>
      </w:r>
      <w:proofErr w:type="spellEnd"/>
      <w:r w:rsidRPr="00DA6896">
        <w:t xml:space="preserve">, </w:t>
      </w:r>
      <w:proofErr w:type="spellStart"/>
      <w:r w:rsidRPr="00DA6896">
        <w:t>definitions</w:t>
      </w:r>
      <w:proofErr w:type="spellEnd"/>
      <w:r w:rsidRPr="00DA6896">
        <w:t xml:space="preserve"> </w:t>
      </w:r>
      <w:proofErr w:type="spellStart"/>
      <w:r w:rsidRPr="00DA6896">
        <w:t>and</w:t>
      </w:r>
      <w:proofErr w:type="spellEnd"/>
      <w:r w:rsidRPr="00DA6896">
        <w:t xml:space="preserve"> </w:t>
      </w:r>
      <w:proofErr w:type="spellStart"/>
      <w:r w:rsidRPr="00DA6896">
        <w:t>body</w:t>
      </w:r>
      <w:proofErr w:type="spellEnd"/>
      <w:r w:rsidRPr="00DA6896">
        <w:t xml:space="preserve"> </w:t>
      </w:r>
      <w:proofErr w:type="spellStart"/>
      <w:r w:rsidRPr="00DA6896">
        <w:t>measurement</w:t>
      </w:r>
      <w:proofErr w:type="spellEnd"/>
      <w:r w:rsidRPr="00DA6896">
        <w:t xml:space="preserve"> </w:t>
      </w:r>
      <w:proofErr w:type="spellStart"/>
      <w:r w:rsidRPr="00DA6896">
        <w:t>procedure</w:t>
      </w:r>
      <w:proofErr w:type="spellEnd"/>
      <w:r w:rsidRPr="00DA6896">
        <w:t xml:space="preserve"> (ISO 3635:1981, </w:t>
      </w:r>
      <w:proofErr w:type="spellStart"/>
      <w:r w:rsidRPr="00DA6896">
        <w:t>modified</w:t>
      </w:r>
      <w:proofErr w:type="spellEnd"/>
      <w:r w:rsidRPr="00DA6896">
        <w:t>) (Обозначение размеров одежды.</w:t>
      </w:r>
      <w:proofErr w:type="gramEnd"/>
      <w:r w:rsidRPr="00DA6896">
        <w:t xml:space="preserve"> Часть 1. </w:t>
      </w:r>
      <w:proofErr w:type="gramStart"/>
      <w:r w:rsidRPr="00DA6896">
        <w:t>Термины, определения и процедура снятия мерок (ISO 3635:1981, с учетом изменений и дополнений))</w:t>
      </w:r>
      <w:proofErr w:type="gramEnd"/>
    </w:p>
    <w:p w:rsidR="0014411E" w:rsidRPr="00DA6896" w:rsidRDefault="0014411E">
      <w:pPr>
        <w:pStyle w:val="ConsPlusNormal"/>
        <w:spacing w:before="220"/>
        <w:ind w:firstLine="540"/>
        <w:jc w:val="both"/>
      </w:pPr>
      <w:r w:rsidRPr="00DA6896">
        <w:t xml:space="preserve">EN 13402-2 </w:t>
      </w:r>
      <w:proofErr w:type="spellStart"/>
      <w:r w:rsidRPr="00DA6896">
        <w:t>Size</w:t>
      </w:r>
      <w:proofErr w:type="spellEnd"/>
      <w:r w:rsidRPr="00DA6896">
        <w:t xml:space="preserve"> </w:t>
      </w:r>
      <w:proofErr w:type="spellStart"/>
      <w:r w:rsidRPr="00DA6896">
        <w:t>designation</w:t>
      </w:r>
      <w:proofErr w:type="spellEnd"/>
      <w:r w:rsidRPr="00DA6896">
        <w:t xml:space="preserve"> </w:t>
      </w:r>
      <w:proofErr w:type="spellStart"/>
      <w:r w:rsidRPr="00DA6896">
        <w:t>of</w:t>
      </w:r>
      <w:proofErr w:type="spellEnd"/>
      <w:r w:rsidRPr="00DA6896">
        <w:t xml:space="preserve"> </w:t>
      </w:r>
      <w:proofErr w:type="spellStart"/>
      <w:r w:rsidRPr="00DA6896">
        <w:t>clothes</w:t>
      </w:r>
      <w:proofErr w:type="spellEnd"/>
      <w:r w:rsidRPr="00DA6896">
        <w:t xml:space="preserve"> - </w:t>
      </w:r>
      <w:proofErr w:type="spellStart"/>
      <w:r w:rsidRPr="00DA6896">
        <w:t>Part</w:t>
      </w:r>
      <w:proofErr w:type="spellEnd"/>
      <w:r w:rsidRPr="00DA6896">
        <w:t xml:space="preserve"> 2: </w:t>
      </w:r>
      <w:proofErr w:type="spellStart"/>
      <w:proofErr w:type="gramStart"/>
      <w:r w:rsidRPr="00DA6896">
        <w:t>Primary</w:t>
      </w:r>
      <w:proofErr w:type="spellEnd"/>
      <w:r w:rsidRPr="00DA6896">
        <w:t xml:space="preserve"> </w:t>
      </w:r>
      <w:proofErr w:type="spellStart"/>
      <w:r w:rsidRPr="00DA6896">
        <w:t>and</w:t>
      </w:r>
      <w:proofErr w:type="spellEnd"/>
      <w:r w:rsidRPr="00DA6896">
        <w:t xml:space="preserve"> </w:t>
      </w:r>
      <w:proofErr w:type="spellStart"/>
      <w:r w:rsidRPr="00DA6896">
        <w:t>secondary</w:t>
      </w:r>
      <w:proofErr w:type="spellEnd"/>
      <w:r w:rsidRPr="00DA6896">
        <w:t xml:space="preserve"> </w:t>
      </w:r>
      <w:proofErr w:type="spellStart"/>
      <w:r w:rsidRPr="00DA6896">
        <w:t>dimensions</w:t>
      </w:r>
      <w:proofErr w:type="spellEnd"/>
      <w:r w:rsidRPr="00DA6896">
        <w:t xml:space="preserve"> (Обозначение размеров одежды.</w:t>
      </w:r>
      <w:proofErr w:type="gramEnd"/>
      <w:r w:rsidRPr="00DA6896">
        <w:t xml:space="preserve"> Часть 2. </w:t>
      </w:r>
      <w:proofErr w:type="gramStart"/>
      <w:r w:rsidRPr="00DA6896">
        <w:t>Первичные и вторичные размеры)</w:t>
      </w:r>
      <w:proofErr w:type="gramEnd"/>
    </w:p>
    <w:p w:rsidR="0014411E" w:rsidRPr="00DA6896" w:rsidRDefault="0014411E">
      <w:pPr>
        <w:pStyle w:val="ConsPlusNormal"/>
        <w:spacing w:before="220"/>
        <w:ind w:firstLine="540"/>
        <w:jc w:val="both"/>
      </w:pPr>
      <w:r w:rsidRPr="00DA6896">
        <w:t xml:space="preserve">EN 13402-3 </w:t>
      </w:r>
      <w:proofErr w:type="spellStart"/>
      <w:r w:rsidRPr="00DA6896">
        <w:t>Size</w:t>
      </w:r>
      <w:proofErr w:type="spellEnd"/>
      <w:r w:rsidRPr="00DA6896">
        <w:t xml:space="preserve"> </w:t>
      </w:r>
      <w:proofErr w:type="spellStart"/>
      <w:r w:rsidRPr="00DA6896">
        <w:t>designation</w:t>
      </w:r>
      <w:proofErr w:type="spellEnd"/>
      <w:r w:rsidRPr="00DA6896">
        <w:t xml:space="preserve"> </w:t>
      </w:r>
      <w:proofErr w:type="spellStart"/>
      <w:r w:rsidRPr="00DA6896">
        <w:t>of</w:t>
      </w:r>
      <w:proofErr w:type="spellEnd"/>
      <w:r w:rsidRPr="00DA6896">
        <w:t xml:space="preserve"> </w:t>
      </w:r>
      <w:proofErr w:type="spellStart"/>
      <w:r w:rsidRPr="00DA6896">
        <w:t>clothes</w:t>
      </w:r>
      <w:proofErr w:type="spellEnd"/>
      <w:r w:rsidRPr="00DA6896">
        <w:t xml:space="preserve"> - </w:t>
      </w:r>
      <w:proofErr w:type="spellStart"/>
      <w:r w:rsidRPr="00DA6896">
        <w:t>Part</w:t>
      </w:r>
      <w:proofErr w:type="spellEnd"/>
      <w:r w:rsidRPr="00DA6896">
        <w:t xml:space="preserve"> 3: </w:t>
      </w:r>
      <w:proofErr w:type="spellStart"/>
      <w:proofErr w:type="gramStart"/>
      <w:r w:rsidRPr="00DA6896">
        <w:t>Measurements</w:t>
      </w:r>
      <w:proofErr w:type="spellEnd"/>
      <w:r w:rsidRPr="00DA6896">
        <w:t xml:space="preserve"> </w:t>
      </w:r>
      <w:proofErr w:type="spellStart"/>
      <w:r w:rsidRPr="00DA6896">
        <w:t>and</w:t>
      </w:r>
      <w:proofErr w:type="spellEnd"/>
      <w:r w:rsidRPr="00DA6896">
        <w:t xml:space="preserve"> </w:t>
      </w:r>
      <w:proofErr w:type="spellStart"/>
      <w:r w:rsidRPr="00DA6896">
        <w:t>intervals</w:t>
      </w:r>
      <w:proofErr w:type="spellEnd"/>
      <w:r w:rsidRPr="00DA6896">
        <w:t xml:space="preserve"> (Обозначение размеров одежды.</w:t>
      </w:r>
      <w:proofErr w:type="gramEnd"/>
      <w:r w:rsidRPr="00DA6896">
        <w:t xml:space="preserve"> Часть 3. </w:t>
      </w:r>
      <w:proofErr w:type="gramStart"/>
      <w:r w:rsidRPr="00DA6896">
        <w:t>Измерения и промежутки)</w:t>
      </w:r>
      <w:proofErr w:type="gramEnd"/>
    </w:p>
    <w:p w:rsidR="0014411E" w:rsidRPr="00DA6896" w:rsidRDefault="0014411E">
      <w:pPr>
        <w:pStyle w:val="ConsPlusNormal"/>
        <w:spacing w:before="220"/>
        <w:ind w:firstLine="540"/>
        <w:jc w:val="both"/>
      </w:pPr>
      <w:r w:rsidRPr="00DA6896">
        <w:t xml:space="preserve">EN 14362-1 </w:t>
      </w:r>
      <w:proofErr w:type="spellStart"/>
      <w:r w:rsidRPr="00DA6896">
        <w:t>Textiles</w:t>
      </w:r>
      <w:proofErr w:type="spellEnd"/>
      <w:r w:rsidRPr="00DA6896">
        <w:t xml:space="preserve"> - </w:t>
      </w:r>
      <w:proofErr w:type="spellStart"/>
      <w:r w:rsidRPr="00DA6896">
        <w:t>Methods</w:t>
      </w:r>
      <w:proofErr w:type="spellEnd"/>
      <w:r w:rsidRPr="00DA6896">
        <w:t xml:space="preserve"> </w:t>
      </w:r>
      <w:proofErr w:type="spellStart"/>
      <w:r w:rsidRPr="00DA6896">
        <w:t>for</w:t>
      </w:r>
      <w:proofErr w:type="spellEnd"/>
      <w:r w:rsidRPr="00DA6896">
        <w:t xml:space="preserve"> </w:t>
      </w:r>
      <w:proofErr w:type="spellStart"/>
      <w:r w:rsidRPr="00DA6896">
        <w:t>the</w:t>
      </w:r>
      <w:proofErr w:type="spellEnd"/>
      <w:r w:rsidRPr="00DA6896">
        <w:t xml:space="preserve"> </w:t>
      </w:r>
      <w:proofErr w:type="spellStart"/>
      <w:r w:rsidRPr="00DA6896">
        <w:t>detection</w:t>
      </w:r>
      <w:proofErr w:type="spellEnd"/>
      <w:r w:rsidRPr="00DA6896">
        <w:t xml:space="preserve"> </w:t>
      </w:r>
      <w:proofErr w:type="spellStart"/>
      <w:r w:rsidRPr="00DA6896">
        <w:t>and</w:t>
      </w:r>
      <w:proofErr w:type="spellEnd"/>
      <w:r w:rsidRPr="00DA6896">
        <w:t xml:space="preserve"> </w:t>
      </w:r>
      <w:proofErr w:type="spellStart"/>
      <w:r w:rsidRPr="00DA6896">
        <w:t>determination</w:t>
      </w:r>
      <w:proofErr w:type="spellEnd"/>
      <w:r w:rsidRPr="00DA6896">
        <w:t xml:space="preserve"> </w:t>
      </w:r>
      <w:proofErr w:type="spellStart"/>
      <w:r w:rsidRPr="00DA6896">
        <w:t>of</w:t>
      </w:r>
      <w:proofErr w:type="spellEnd"/>
      <w:r w:rsidRPr="00DA6896">
        <w:t xml:space="preserve"> </w:t>
      </w:r>
      <w:proofErr w:type="spellStart"/>
      <w:r w:rsidRPr="00DA6896">
        <w:t>certain</w:t>
      </w:r>
      <w:proofErr w:type="spellEnd"/>
      <w:r w:rsidRPr="00DA6896">
        <w:t xml:space="preserve"> </w:t>
      </w:r>
      <w:proofErr w:type="spellStart"/>
      <w:r w:rsidRPr="00DA6896">
        <w:t>aromatic</w:t>
      </w:r>
      <w:proofErr w:type="spellEnd"/>
      <w:r w:rsidRPr="00DA6896">
        <w:t xml:space="preserve"> </w:t>
      </w:r>
      <w:proofErr w:type="spellStart"/>
      <w:r w:rsidRPr="00DA6896">
        <w:t>amines</w:t>
      </w:r>
      <w:proofErr w:type="spellEnd"/>
      <w:r w:rsidRPr="00DA6896">
        <w:t xml:space="preserve"> </w:t>
      </w:r>
      <w:proofErr w:type="spellStart"/>
      <w:r w:rsidRPr="00DA6896">
        <w:t>derived</w:t>
      </w:r>
      <w:proofErr w:type="spellEnd"/>
      <w:r w:rsidRPr="00DA6896">
        <w:t xml:space="preserve"> </w:t>
      </w:r>
      <w:proofErr w:type="spellStart"/>
      <w:r w:rsidRPr="00DA6896">
        <w:t>from</w:t>
      </w:r>
      <w:proofErr w:type="spellEnd"/>
      <w:r w:rsidRPr="00DA6896">
        <w:t xml:space="preserve"> </w:t>
      </w:r>
      <w:proofErr w:type="spellStart"/>
      <w:r w:rsidRPr="00DA6896">
        <w:t>azo</w:t>
      </w:r>
      <w:proofErr w:type="spellEnd"/>
      <w:r w:rsidRPr="00DA6896">
        <w:t xml:space="preserve"> </w:t>
      </w:r>
      <w:proofErr w:type="spellStart"/>
      <w:r w:rsidRPr="00DA6896">
        <w:t>colorants</w:t>
      </w:r>
      <w:proofErr w:type="spellEnd"/>
      <w:r w:rsidRPr="00DA6896">
        <w:t xml:space="preserve"> - </w:t>
      </w:r>
      <w:proofErr w:type="spellStart"/>
      <w:r w:rsidRPr="00DA6896">
        <w:t>Part</w:t>
      </w:r>
      <w:proofErr w:type="spellEnd"/>
      <w:r w:rsidRPr="00DA6896">
        <w:t xml:space="preserve"> 1: </w:t>
      </w:r>
      <w:proofErr w:type="spellStart"/>
      <w:proofErr w:type="gramStart"/>
      <w:r w:rsidRPr="00DA6896">
        <w:t>Detection</w:t>
      </w:r>
      <w:proofErr w:type="spellEnd"/>
      <w:r w:rsidRPr="00DA6896">
        <w:t xml:space="preserve"> </w:t>
      </w:r>
      <w:proofErr w:type="spellStart"/>
      <w:r w:rsidRPr="00DA6896">
        <w:t>of</w:t>
      </w:r>
      <w:proofErr w:type="spellEnd"/>
      <w:r w:rsidRPr="00DA6896">
        <w:t xml:space="preserve"> </w:t>
      </w:r>
      <w:proofErr w:type="spellStart"/>
      <w:r w:rsidRPr="00DA6896">
        <w:t>the</w:t>
      </w:r>
      <w:proofErr w:type="spellEnd"/>
      <w:r w:rsidRPr="00DA6896">
        <w:t xml:space="preserve"> </w:t>
      </w:r>
      <w:proofErr w:type="spellStart"/>
      <w:r w:rsidRPr="00DA6896">
        <w:t>use</w:t>
      </w:r>
      <w:proofErr w:type="spellEnd"/>
      <w:r w:rsidRPr="00DA6896">
        <w:t xml:space="preserve"> </w:t>
      </w:r>
      <w:proofErr w:type="spellStart"/>
      <w:r w:rsidRPr="00DA6896">
        <w:t>of</w:t>
      </w:r>
      <w:proofErr w:type="spellEnd"/>
      <w:r w:rsidRPr="00DA6896">
        <w:t xml:space="preserve"> </w:t>
      </w:r>
      <w:proofErr w:type="spellStart"/>
      <w:r w:rsidRPr="00DA6896">
        <w:t>certain</w:t>
      </w:r>
      <w:proofErr w:type="spellEnd"/>
      <w:r w:rsidRPr="00DA6896">
        <w:t xml:space="preserve"> </w:t>
      </w:r>
      <w:proofErr w:type="spellStart"/>
      <w:r w:rsidRPr="00DA6896">
        <w:t>azo</w:t>
      </w:r>
      <w:proofErr w:type="spellEnd"/>
      <w:r w:rsidRPr="00DA6896">
        <w:t xml:space="preserve"> </w:t>
      </w:r>
      <w:proofErr w:type="spellStart"/>
      <w:r w:rsidRPr="00DA6896">
        <w:t>colorants</w:t>
      </w:r>
      <w:proofErr w:type="spellEnd"/>
      <w:r w:rsidRPr="00DA6896">
        <w:t xml:space="preserve"> </w:t>
      </w:r>
      <w:proofErr w:type="spellStart"/>
      <w:r w:rsidRPr="00DA6896">
        <w:t>accessible</w:t>
      </w:r>
      <w:proofErr w:type="spellEnd"/>
      <w:r w:rsidRPr="00DA6896">
        <w:t xml:space="preserve"> </w:t>
      </w:r>
      <w:proofErr w:type="spellStart"/>
      <w:r w:rsidRPr="00DA6896">
        <w:t>without</w:t>
      </w:r>
      <w:proofErr w:type="spellEnd"/>
      <w:r w:rsidRPr="00DA6896">
        <w:t xml:space="preserve"> </w:t>
      </w:r>
      <w:proofErr w:type="spellStart"/>
      <w:r w:rsidRPr="00DA6896">
        <w:t>extraction</w:t>
      </w:r>
      <w:proofErr w:type="spellEnd"/>
      <w:r w:rsidRPr="00DA6896">
        <w:t xml:space="preserve"> (Текстильные изделия.</w:t>
      </w:r>
      <w:proofErr w:type="gramEnd"/>
      <w:r w:rsidRPr="00DA6896">
        <w:t xml:space="preserve"> Методики выявления и обнаружения определенных ароматических аминов, выведенных из </w:t>
      </w:r>
      <w:proofErr w:type="spellStart"/>
      <w:r w:rsidRPr="00DA6896">
        <w:t>азопигментов</w:t>
      </w:r>
      <w:proofErr w:type="spellEnd"/>
      <w:r w:rsidRPr="00DA6896">
        <w:t xml:space="preserve">. Часть 1. </w:t>
      </w:r>
      <w:proofErr w:type="gramStart"/>
      <w:r w:rsidRPr="00DA6896">
        <w:t xml:space="preserve">Установление использования определенных </w:t>
      </w:r>
      <w:proofErr w:type="spellStart"/>
      <w:r w:rsidRPr="00DA6896">
        <w:t>азопигментов</w:t>
      </w:r>
      <w:proofErr w:type="spellEnd"/>
      <w:r w:rsidRPr="00DA6896">
        <w:t>, получаемых без экстракции)</w:t>
      </w:r>
      <w:proofErr w:type="gramEnd"/>
    </w:p>
    <w:p w:rsidR="0014411E" w:rsidRPr="00DA6896" w:rsidRDefault="0014411E">
      <w:pPr>
        <w:pStyle w:val="ConsPlusNormal"/>
        <w:spacing w:before="220"/>
        <w:ind w:firstLine="540"/>
        <w:jc w:val="both"/>
      </w:pPr>
      <w:proofErr w:type="gramStart"/>
      <w:r w:rsidRPr="00DA6896">
        <w:t xml:space="preserve">EN 23758 </w:t>
      </w:r>
      <w:proofErr w:type="spellStart"/>
      <w:r w:rsidRPr="00DA6896">
        <w:t>Textiles</w:t>
      </w:r>
      <w:proofErr w:type="spellEnd"/>
      <w:r w:rsidRPr="00DA6896">
        <w:t xml:space="preserve"> - </w:t>
      </w:r>
      <w:proofErr w:type="spellStart"/>
      <w:r w:rsidRPr="00DA6896">
        <w:t>Care</w:t>
      </w:r>
      <w:proofErr w:type="spellEnd"/>
      <w:r w:rsidRPr="00DA6896">
        <w:t xml:space="preserve"> </w:t>
      </w:r>
      <w:proofErr w:type="spellStart"/>
      <w:r w:rsidRPr="00DA6896">
        <w:t>labelling</w:t>
      </w:r>
      <w:proofErr w:type="spellEnd"/>
      <w:r w:rsidRPr="00DA6896">
        <w:t xml:space="preserve"> </w:t>
      </w:r>
      <w:proofErr w:type="spellStart"/>
      <w:r w:rsidRPr="00DA6896">
        <w:t>code</w:t>
      </w:r>
      <w:proofErr w:type="spellEnd"/>
      <w:r w:rsidRPr="00DA6896">
        <w:t xml:space="preserve"> </w:t>
      </w:r>
      <w:proofErr w:type="spellStart"/>
      <w:r w:rsidRPr="00DA6896">
        <w:t>using</w:t>
      </w:r>
      <w:proofErr w:type="spellEnd"/>
      <w:r w:rsidRPr="00DA6896">
        <w:t xml:space="preserve"> </w:t>
      </w:r>
      <w:proofErr w:type="spellStart"/>
      <w:r w:rsidRPr="00DA6896">
        <w:t>symbols</w:t>
      </w:r>
      <w:proofErr w:type="spellEnd"/>
      <w:r w:rsidRPr="00DA6896">
        <w:t xml:space="preserve"> (Текстильные изделия.</w:t>
      </w:r>
      <w:proofErr w:type="gramEnd"/>
      <w:r w:rsidRPr="00DA6896">
        <w:t xml:space="preserve"> </w:t>
      </w:r>
      <w:proofErr w:type="gramStart"/>
      <w:r w:rsidRPr="00DA6896">
        <w:t>Символы для маркировки по уходу за изделиями)</w:t>
      </w:r>
      <w:proofErr w:type="gramEnd"/>
    </w:p>
    <w:p w:rsidR="0014411E" w:rsidRPr="00DA6896" w:rsidRDefault="0014411E">
      <w:pPr>
        <w:pStyle w:val="ConsPlusNormal"/>
        <w:spacing w:before="220"/>
        <w:ind w:firstLine="540"/>
        <w:jc w:val="both"/>
      </w:pPr>
      <w:r w:rsidRPr="00DA6896">
        <w:t xml:space="preserve">EN 25077 </w:t>
      </w:r>
      <w:proofErr w:type="spellStart"/>
      <w:r w:rsidRPr="00DA6896">
        <w:t>Textiles</w:t>
      </w:r>
      <w:proofErr w:type="spellEnd"/>
      <w:r w:rsidRPr="00DA6896">
        <w:t xml:space="preserve">. </w:t>
      </w:r>
      <w:proofErr w:type="spellStart"/>
      <w:proofErr w:type="gramStart"/>
      <w:r w:rsidRPr="00DA6896">
        <w:t>Determination</w:t>
      </w:r>
      <w:proofErr w:type="spellEnd"/>
      <w:r w:rsidRPr="00DA6896">
        <w:t xml:space="preserve"> </w:t>
      </w:r>
      <w:proofErr w:type="spellStart"/>
      <w:r w:rsidRPr="00DA6896">
        <w:t>of</w:t>
      </w:r>
      <w:proofErr w:type="spellEnd"/>
      <w:r w:rsidRPr="00DA6896">
        <w:t xml:space="preserve"> </w:t>
      </w:r>
      <w:proofErr w:type="spellStart"/>
      <w:r w:rsidRPr="00DA6896">
        <w:t>dimensional</w:t>
      </w:r>
      <w:proofErr w:type="spellEnd"/>
      <w:r w:rsidRPr="00DA6896">
        <w:t xml:space="preserve"> </w:t>
      </w:r>
      <w:proofErr w:type="spellStart"/>
      <w:r w:rsidRPr="00DA6896">
        <w:t>change</w:t>
      </w:r>
      <w:proofErr w:type="spellEnd"/>
      <w:r w:rsidRPr="00DA6896">
        <w:t xml:space="preserve"> </w:t>
      </w:r>
      <w:proofErr w:type="spellStart"/>
      <w:r w:rsidRPr="00DA6896">
        <w:t>in</w:t>
      </w:r>
      <w:proofErr w:type="spellEnd"/>
      <w:r w:rsidRPr="00DA6896">
        <w:t xml:space="preserve"> </w:t>
      </w:r>
      <w:proofErr w:type="spellStart"/>
      <w:r w:rsidRPr="00DA6896">
        <w:t>washing</w:t>
      </w:r>
      <w:proofErr w:type="spellEnd"/>
      <w:r w:rsidRPr="00DA6896">
        <w:t xml:space="preserve"> </w:t>
      </w:r>
      <w:proofErr w:type="spellStart"/>
      <w:r w:rsidRPr="00DA6896">
        <w:t>and</w:t>
      </w:r>
      <w:proofErr w:type="spellEnd"/>
      <w:r w:rsidRPr="00DA6896">
        <w:t xml:space="preserve"> </w:t>
      </w:r>
      <w:proofErr w:type="spellStart"/>
      <w:r w:rsidRPr="00DA6896">
        <w:t>drying</w:t>
      </w:r>
      <w:proofErr w:type="spellEnd"/>
      <w:r w:rsidRPr="00DA6896">
        <w:t xml:space="preserve"> (Текстильные изделия.</w:t>
      </w:r>
      <w:proofErr w:type="gramEnd"/>
      <w:r w:rsidRPr="00DA6896">
        <w:t xml:space="preserve"> </w:t>
      </w:r>
      <w:proofErr w:type="gramStart"/>
      <w:r w:rsidRPr="00DA6896">
        <w:t>Определение изменения размеров при стирке и сушке)</w:t>
      </w:r>
      <w:proofErr w:type="gramEnd"/>
    </w:p>
    <w:p w:rsidR="0014411E" w:rsidRPr="00DA6896" w:rsidRDefault="0014411E">
      <w:pPr>
        <w:pStyle w:val="ConsPlusNormal"/>
        <w:spacing w:before="220"/>
        <w:ind w:firstLine="540"/>
        <w:jc w:val="both"/>
      </w:pPr>
      <w:r w:rsidRPr="00DA6896">
        <w:t xml:space="preserve">EN ISO 3175-1 </w:t>
      </w:r>
      <w:proofErr w:type="spellStart"/>
      <w:r w:rsidRPr="00DA6896">
        <w:t>Textiles</w:t>
      </w:r>
      <w:proofErr w:type="spellEnd"/>
      <w:r w:rsidRPr="00DA6896">
        <w:t xml:space="preserve"> - </w:t>
      </w:r>
      <w:proofErr w:type="spellStart"/>
      <w:r w:rsidRPr="00DA6896">
        <w:t>Dry-cleaning</w:t>
      </w:r>
      <w:proofErr w:type="spellEnd"/>
      <w:r w:rsidRPr="00DA6896">
        <w:t xml:space="preserve"> </w:t>
      </w:r>
      <w:proofErr w:type="spellStart"/>
      <w:r w:rsidRPr="00DA6896">
        <w:t>and</w:t>
      </w:r>
      <w:proofErr w:type="spellEnd"/>
      <w:r w:rsidRPr="00DA6896">
        <w:t xml:space="preserve"> </w:t>
      </w:r>
      <w:proofErr w:type="spellStart"/>
      <w:r w:rsidRPr="00DA6896">
        <w:t>finishing</w:t>
      </w:r>
      <w:proofErr w:type="spellEnd"/>
      <w:r w:rsidRPr="00DA6896">
        <w:t xml:space="preserve"> - </w:t>
      </w:r>
      <w:proofErr w:type="spellStart"/>
      <w:r w:rsidRPr="00DA6896">
        <w:t>Part</w:t>
      </w:r>
      <w:proofErr w:type="spellEnd"/>
      <w:r w:rsidRPr="00DA6896">
        <w:t xml:space="preserve"> 1: </w:t>
      </w:r>
      <w:proofErr w:type="spellStart"/>
      <w:proofErr w:type="gramStart"/>
      <w:r w:rsidRPr="00DA6896">
        <w:t>Method</w:t>
      </w:r>
      <w:proofErr w:type="spellEnd"/>
      <w:r w:rsidRPr="00DA6896">
        <w:t xml:space="preserve"> </w:t>
      </w:r>
      <w:proofErr w:type="spellStart"/>
      <w:r w:rsidRPr="00DA6896">
        <w:t>for</w:t>
      </w:r>
      <w:proofErr w:type="spellEnd"/>
      <w:r w:rsidRPr="00DA6896">
        <w:t xml:space="preserve"> </w:t>
      </w:r>
      <w:proofErr w:type="spellStart"/>
      <w:r w:rsidRPr="00DA6896">
        <w:t>assessing</w:t>
      </w:r>
      <w:proofErr w:type="spellEnd"/>
      <w:r w:rsidRPr="00DA6896">
        <w:t xml:space="preserve"> </w:t>
      </w:r>
      <w:proofErr w:type="spellStart"/>
      <w:r w:rsidRPr="00DA6896">
        <w:t>the</w:t>
      </w:r>
      <w:proofErr w:type="spellEnd"/>
      <w:r w:rsidRPr="00DA6896">
        <w:t xml:space="preserve"> </w:t>
      </w:r>
      <w:proofErr w:type="spellStart"/>
      <w:r w:rsidRPr="00DA6896">
        <w:t>cleanability</w:t>
      </w:r>
      <w:proofErr w:type="spellEnd"/>
      <w:r w:rsidRPr="00DA6896">
        <w:t xml:space="preserve"> </w:t>
      </w:r>
      <w:proofErr w:type="spellStart"/>
      <w:r w:rsidRPr="00DA6896">
        <w:t>of</w:t>
      </w:r>
      <w:proofErr w:type="spellEnd"/>
      <w:r w:rsidRPr="00DA6896">
        <w:t xml:space="preserve"> </w:t>
      </w:r>
      <w:proofErr w:type="spellStart"/>
      <w:r w:rsidRPr="00DA6896">
        <w:t>textiles</w:t>
      </w:r>
      <w:proofErr w:type="spellEnd"/>
      <w:r w:rsidRPr="00DA6896">
        <w:t xml:space="preserve"> </w:t>
      </w:r>
      <w:proofErr w:type="spellStart"/>
      <w:r w:rsidRPr="00DA6896">
        <w:t>and</w:t>
      </w:r>
      <w:proofErr w:type="spellEnd"/>
      <w:r w:rsidRPr="00DA6896">
        <w:t xml:space="preserve"> </w:t>
      </w:r>
      <w:proofErr w:type="spellStart"/>
      <w:r w:rsidRPr="00DA6896">
        <w:t>garments</w:t>
      </w:r>
      <w:proofErr w:type="spellEnd"/>
      <w:r w:rsidRPr="00DA6896">
        <w:t xml:space="preserve"> (Текстильные изделия.</w:t>
      </w:r>
      <w:proofErr w:type="gramEnd"/>
      <w:r w:rsidRPr="00DA6896">
        <w:t xml:space="preserve"> Сухая чистка и обработка. Часть 1. </w:t>
      </w:r>
      <w:proofErr w:type="gramStart"/>
      <w:r w:rsidRPr="00DA6896">
        <w:t>Методика оценки пригодности к чистке текстильных изделий и одежды)</w:t>
      </w:r>
      <w:proofErr w:type="gramEnd"/>
    </w:p>
    <w:p w:rsidR="0014411E" w:rsidRPr="00DA6896" w:rsidRDefault="0014411E">
      <w:pPr>
        <w:pStyle w:val="ConsPlusNormal"/>
        <w:spacing w:before="220"/>
        <w:ind w:firstLine="540"/>
        <w:jc w:val="both"/>
      </w:pPr>
      <w:r w:rsidRPr="00DA6896">
        <w:t xml:space="preserve">EN ISO 3175-2 </w:t>
      </w:r>
      <w:proofErr w:type="spellStart"/>
      <w:r w:rsidRPr="00DA6896">
        <w:t>Textiles</w:t>
      </w:r>
      <w:proofErr w:type="spellEnd"/>
      <w:r w:rsidRPr="00DA6896">
        <w:t xml:space="preserve"> - </w:t>
      </w:r>
      <w:proofErr w:type="spellStart"/>
      <w:r w:rsidRPr="00DA6896">
        <w:t>Dry-cleaning</w:t>
      </w:r>
      <w:proofErr w:type="spellEnd"/>
      <w:r w:rsidRPr="00DA6896">
        <w:t xml:space="preserve"> </w:t>
      </w:r>
      <w:proofErr w:type="spellStart"/>
      <w:r w:rsidRPr="00DA6896">
        <w:t>and</w:t>
      </w:r>
      <w:proofErr w:type="spellEnd"/>
      <w:r w:rsidRPr="00DA6896">
        <w:t xml:space="preserve"> </w:t>
      </w:r>
      <w:proofErr w:type="spellStart"/>
      <w:r w:rsidRPr="00DA6896">
        <w:t>finishing</w:t>
      </w:r>
      <w:proofErr w:type="spellEnd"/>
      <w:r w:rsidRPr="00DA6896">
        <w:t xml:space="preserve"> - </w:t>
      </w:r>
      <w:proofErr w:type="spellStart"/>
      <w:r w:rsidRPr="00DA6896">
        <w:t>Part</w:t>
      </w:r>
      <w:proofErr w:type="spellEnd"/>
      <w:r w:rsidRPr="00DA6896">
        <w:t xml:space="preserve"> 2: </w:t>
      </w:r>
      <w:proofErr w:type="spellStart"/>
      <w:proofErr w:type="gramStart"/>
      <w:r w:rsidRPr="00DA6896">
        <w:t>Procedures</w:t>
      </w:r>
      <w:proofErr w:type="spellEnd"/>
      <w:r w:rsidRPr="00DA6896">
        <w:t xml:space="preserve"> </w:t>
      </w:r>
      <w:proofErr w:type="spellStart"/>
      <w:r w:rsidRPr="00DA6896">
        <w:t>for</w:t>
      </w:r>
      <w:proofErr w:type="spellEnd"/>
      <w:r w:rsidRPr="00DA6896">
        <w:t xml:space="preserve"> </w:t>
      </w:r>
      <w:proofErr w:type="spellStart"/>
      <w:r w:rsidRPr="00DA6896">
        <w:t>tetrachloroethene</w:t>
      </w:r>
      <w:proofErr w:type="spellEnd"/>
      <w:r w:rsidRPr="00DA6896">
        <w:t xml:space="preserve"> (Текстильные изделия.</w:t>
      </w:r>
      <w:proofErr w:type="gramEnd"/>
      <w:r w:rsidRPr="00DA6896">
        <w:t xml:space="preserve"> Сухая чистка и обработка. Часть 2. </w:t>
      </w:r>
      <w:proofErr w:type="gramStart"/>
      <w:r w:rsidRPr="00DA6896">
        <w:t xml:space="preserve">Процедуры для </w:t>
      </w:r>
      <w:proofErr w:type="spellStart"/>
      <w:r w:rsidRPr="00DA6896">
        <w:t>тетрахлорэтилена</w:t>
      </w:r>
      <w:proofErr w:type="spellEnd"/>
      <w:r w:rsidRPr="00DA6896">
        <w:t>)</w:t>
      </w:r>
      <w:proofErr w:type="gramEnd"/>
    </w:p>
    <w:p w:rsidR="0014411E" w:rsidRPr="00DA6896" w:rsidRDefault="0014411E">
      <w:pPr>
        <w:pStyle w:val="ConsPlusNormal"/>
        <w:spacing w:before="220"/>
        <w:ind w:firstLine="540"/>
        <w:jc w:val="both"/>
      </w:pPr>
      <w:proofErr w:type="gramStart"/>
      <w:r w:rsidRPr="00DA6896">
        <w:t xml:space="preserve">EN ISO 4045 </w:t>
      </w:r>
      <w:proofErr w:type="spellStart"/>
      <w:r w:rsidRPr="00DA6896">
        <w:t>Leather</w:t>
      </w:r>
      <w:proofErr w:type="spellEnd"/>
      <w:r w:rsidRPr="00DA6896">
        <w:t xml:space="preserve"> - </w:t>
      </w:r>
      <w:proofErr w:type="spellStart"/>
      <w:r w:rsidRPr="00DA6896">
        <w:t>Determination</w:t>
      </w:r>
      <w:proofErr w:type="spellEnd"/>
      <w:r w:rsidRPr="00DA6896">
        <w:t xml:space="preserve"> </w:t>
      </w:r>
      <w:proofErr w:type="spellStart"/>
      <w:r w:rsidRPr="00DA6896">
        <w:t>of</w:t>
      </w:r>
      <w:proofErr w:type="spellEnd"/>
      <w:r w:rsidRPr="00DA6896">
        <w:t xml:space="preserve"> </w:t>
      </w:r>
      <w:proofErr w:type="spellStart"/>
      <w:r w:rsidRPr="00DA6896">
        <w:t>pH</w:t>
      </w:r>
      <w:proofErr w:type="spellEnd"/>
      <w:r w:rsidRPr="00DA6896">
        <w:t xml:space="preserve"> (Кожа.</w:t>
      </w:r>
      <w:proofErr w:type="gramEnd"/>
      <w:r w:rsidRPr="00DA6896">
        <w:t xml:space="preserve"> </w:t>
      </w:r>
      <w:proofErr w:type="gramStart"/>
      <w:r w:rsidRPr="00DA6896">
        <w:t xml:space="preserve">Определение </w:t>
      </w:r>
      <w:proofErr w:type="spellStart"/>
      <w:r w:rsidRPr="00DA6896">
        <w:t>pH</w:t>
      </w:r>
      <w:proofErr w:type="spellEnd"/>
      <w:r w:rsidRPr="00DA6896">
        <w:t>)</w:t>
      </w:r>
      <w:proofErr w:type="gramEnd"/>
    </w:p>
    <w:p w:rsidR="0014411E" w:rsidRPr="00DA6896" w:rsidRDefault="0014411E">
      <w:pPr>
        <w:pStyle w:val="ConsPlusNormal"/>
        <w:spacing w:before="220"/>
        <w:ind w:firstLine="540"/>
        <w:jc w:val="both"/>
      </w:pPr>
      <w:proofErr w:type="gramStart"/>
      <w:r w:rsidRPr="00DA6896">
        <w:t xml:space="preserve">EN ISO 6330 </w:t>
      </w:r>
      <w:proofErr w:type="spellStart"/>
      <w:r w:rsidRPr="00DA6896">
        <w:t>Textiles</w:t>
      </w:r>
      <w:proofErr w:type="spellEnd"/>
      <w:r w:rsidRPr="00DA6896">
        <w:t xml:space="preserve"> - </w:t>
      </w:r>
      <w:proofErr w:type="spellStart"/>
      <w:r w:rsidRPr="00DA6896">
        <w:t>Domestic</w:t>
      </w:r>
      <w:proofErr w:type="spellEnd"/>
      <w:r w:rsidRPr="00DA6896">
        <w:t xml:space="preserve"> </w:t>
      </w:r>
      <w:proofErr w:type="spellStart"/>
      <w:r w:rsidRPr="00DA6896">
        <w:t>washing</w:t>
      </w:r>
      <w:proofErr w:type="spellEnd"/>
      <w:r w:rsidRPr="00DA6896">
        <w:t xml:space="preserve"> </w:t>
      </w:r>
      <w:proofErr w:type="spellStart"/>
      <w:r w:rsidRPr="00DA6896">
        <w:t>and</w:t>
      </w:r>
      <w:proofErr w:type="spellEnd"/>
      <w:r w:rsidRPr="00DA6896">
        <w:t xml:space="preserve"> </w:t>
      </w:r>
      <w:proofErr w:type="spellStart"/>
      <w:r w:rsidRPr="00DA6896">
        <w:t>drying</w:t>
      </w:r>
      <w:proofErr w:type="spellEnd"/>
      <w:r w:rsidRPr="00DA6896">
        <w:t xml:space="preserve"> </w:t>
      </w:r>
      <w:proofErr w:type="spellStart"/>
      <w:r w:rsidRPr="00DA6896">
        <w:t>procedures</w:t>
      </w:r>
      <w:proofErr w:type="spellEnd"/>
      <w:r w:rsidRPr="00DA6896">
        <w:t xml:space="preserve"> </w:t>
      </w:r>
      <w:proofErr w:type="spellStart"/>
      <w:r w:rsidRPr="00DA6896">
        <w:t>for</w:t>
      </w:r>
      <w:proofErr w:type="spellEnd"/>
      <w:r w:rsidRPr="00DA6896">
        <w:t xml:space="preserve"> </w:t>
      </w:r>
      <w:proofErr w:type="spellStart"/>
      <w:r w:rsidRPr="00DA6896">
        <w:t>textile</w:t>
      </w:r>
      <w:proofErr w:type="spellEnd"/>
      <w:r w:rsidRPr="00DA6896">
        <w:t xml:space="preserve"> </w:t>
      </w:r>
      <w:proofErr w:type="spellStart"/>
      <w:r w:rsidRPr="00DA6896">
        <w:t>testing</w:t>
      </w:r>
      <w:proofErr w:type="spellEnd"/>
      <w:r w:rsidRPr="00DA6896">
        <w:t xml:space="preserve"> (Текстильные изделия.</w:t>
      </w:r>
      <w:proofErr w:type="gramEnd"/>
      <w:r w:rsidRPr="00DA6896">
        <w:t xml:space="preserve"> </w:t>
      </w:r>
      <w:proofErr w:type="gramStart"/>
      <w:r w:rsidRPr="00DA6896">
        <w:t>Методы бытовой стирки и сушки для испытаний текстильной продукции)</w:t>
      </w:r>
      <w:proofErr w:type="gramEnd"/>
    </w:p>
    <w:p w:rsidR="0014411E" w:rsidRPr="00DA6896" w:rsidRDefault="0014411E">
      <w:pPr>
        <w:pStyle w:val="ConsPlusNormal"/>
        <w:spacing w:before="220"/>
        <w:ind w:firstLine="540"/>
        <w:jc w:val="both"/>
      </w:pPr>
      <w:proofErr w:type="gramStart"/>
      <w:r w:rsidRPr="00DA6896">
        <w:t xml:space="preserve">EN ISO 105 </w:t>
      </w:r>
      <w:proofErr w:type="spellStart"/>
      <w:r w:rsidRPr="00DA6896">
        <w:t>Textiles</w:t>
      </w:r>
      <w:proofErr w:type="spellEnd"/>
      <w:r w:rsidRPr="00DA6896">
        <w:t xml:space="preserve"> - </w:t>
      </w:r>
      <w:proofErr w:type="spellStart"/>
      <w:r w:rsidRPr="00DA6896">
        <w:t>Test</w:t>
      </w:r>
      <w:proofErr w:type="spellEnd"/>
      <w:r w:rsidRPr="00DA6896">
        <w:t xml:space="preserve"> </w:t>
      </w:r>
      <w:proofErr w:type="spellStart"/>
      <w:r w:rsidRPr="00DA6896">
        <w:t>for</w:t>
      </w:r>
      <w:proofErr w:type="spellEnd"/>
      <w:r w:rsidRPr="00DA6896">
        <w:t xml:space="preserve"> </w:t>
      </w:r>
      <w:proofErr w:type="spellStart"/>
      <w:r w:rsidRPr="00DA6896">
        <w:t>colour</w:t>
      </w:r>
      <w:proofErr w:type="spellEnd"/>
      <w:r w:rsidRPr="00DA6896">
        <w:t xml:space="preserve"> </w:t>
      </w:r>
      <w:proofErr w:type="spellStart"/>
      <w:r w:rsidRPr="00DA6896">
        <w:t>fastness</w:t>
      </w:r>
      <w:proofErr w:type="spellEnd"/>
      <w:r w:rsidRPr="00DA6896">
        <w:t xml:space="preserve"> (</w:t>
      </w:r>
      <w:proofErr w:type="spellStart"/>
      <w:r w:rsidRPr="00DA6896">
        <w:t>all</w:t>
      </w:r>
      <w:proofErr w:type="spellEnd"/>
      <w:r w:rsidRPr="00DA6896">
        <w:t xml:space="preserve"> </w:t>
      </w:r>
      <w:proofErr w:type="spellStart"/>
      <w:r w:rsidRPr="00DA6896">
        <w:t>parts</w:t>
      </w:r>
      <w:proofErr w:type="spellEnd"/>
      <w:r w:rsidRPr="00DA6896">
        <w:t>) (Текстильные изделия.</w:t>
      </w:r>
      <w:proofErr w:type="gramEnd"/>
      <w:r w:rsidRPr="00DA6896">
        <w:t xml:space="preserve"> </w:t>
      </w:r>
      <w:proofErr w:type="gramStart"/>
      <w:r w:rsidRPr="00DA6896">
        <w:t>Испытания на устойчивость окраски (все части))</w:t>
      </w:r>
      <w:proofErr w:type="gramEnd"/>
    </w:p>
    <w:p w:rsidR="0014411E" w:rsidRPr="00DA6896" w:rsidRDefault="0014411E">
      <w:pPr>
        <w:pStyle w:val="ConsPlusNormal"/>
        <w:spacing w:before="220"/>
        <w:ind w:firstLine="540"/>
        <w:jc w:val="both"/>
      </w:pPr>
      <w:proofErr w:type="gramStart"/>
      <w:r w:rsidRPr="00DA6896">
        <w:t xml:space="preserve">ISO 7000 </w:t>
      </w:r>
      <w:proofErr w:type="spellStart"/>
      <w:r w:rsidRPr="00DA6896">
        <w:t>Graphical</w:t>
      </w:r>
      <w:proofErr w:type="spellEnd"/>
      <w:r w:rsidRPr="00DA6896">
        <w:t xml:space="preserve"> </w:t>
      </w:r>
      <w:proofErr w:type="spellStart"/>
      <w:r w:rsidRPr="00DA6896">
        <w:t>symbols</w:t>
      </w:r>
      <w:proofErr w:type="spellEnd"/>
      <w:r w:rsidRPr="00DA6896">
        <w:t xml:space="preserve"> </w:t>
      </w:r>
      <w:proofErr w:type="spellStart"/>
      <w:r w:rsidRPr="00DA6896">
        <w:t>for</w:t>
      </w:r>
      <w:proofErr w:type="spellEnd"/>
      <w:r w:rsidRPr="00DA6896">
        <w:t xml:space="preserve"> </w:t>
      </w:r>
      <w:proofErr w:type="spellStart"/>
      <w:r w:rsidRPr="00DA6896">
        <w:t>use</w:t>
      </w:r>
      <w:proofErr w:type="spellEnd"/>
      <w:r w:rsidRPr="00DA6896">
        <w:t xml:space="preserve"> </w:t>
      </w:r>
      <w:proofErr w:type="spellStart"/>
      <w:r w:rsidRPr="00DA6896">
        <w:t>on</w:t>
      </w:r>
      <w:proofErr w:type="spellEnd"/>
      <w:r w:rsidRPr="00DA6896">
        <w:t xml:space="preserve"> </w:t>
      </w:r>
      <w:proofErr w:type="spellStart"/>
      <w:r w:rsidRPr="00DA6896">
        <w:t>equipment</w:t>
      </w:r>
      <w:proofErr w:type="spellEnd"/>
      <w:r w:rsidRPr="00DA6896">
        <w:t xml:space="preserve"> - </w:t>
      </w:r>
      <w:proofErr w:type="spellStart"/>
      <w:r w:rsidRPr="00DA6896">
        <w:t>Index</w:t>
      </w:r>
      <w:proofErr w:type="spellEnd"/>
      <w:r w:rsidRPr="00DA6896">
        <w:t xml:space="preserve"> </w:t>
      </w:r>
      <w:proofErr w:type="spellStart"/>
      <w:r w:rsidRPr="00DA6896">
        <w:t>and</w:t>
      </w:r>
      <w:proofErr w:type="spellEnd"/>
      <w:r w:rsidRPr="00DA6896">
        <w:t xml:space="preserve"> </w:t>
      </w:r>
      <w:proofErr w:type="spellStart"/>
      <w:r w:rsidRPr="00DA6896">
        <w:t>synopsis</w:t>
      </w:r>
      <w:proofErr w:type="spellEnd"/>
      <w:r w:rsidRPr="00DA6896">
        <w:t xml:space="preserve"> (Обозначения условные графические, наносимые на оборудование.</w:t>
      </w:r>
      <w:proofErr w:type="gramEnd"/>
      <w:r w:rsidRPr="00DA6896">
        <w:t xml:space="preserve"> </w:t>
      </w:r>
      <w:proofErr w:type="gramStart"/>
      <w:r w:rsidRPr="00DA6896">
        <w:t>Перечень и сводная таблица)</w:t>
      </w:r>
      <w:proofErr w:type="gramEnd"/>
    </w:p>
    <w:p w:rsidR="0014411E" w:rsidRPr="00DA6896" w:rsidRDefault="0014411E">
      <w:pPr>
        <w:pStyle w:val="ConsPlusNormal"/>
        <w:spacing w:before="220"/>
        <w:ind w:firstLine="540"/>
        <w:jc w:val="both"/>
      </w:pPr>
      <w:proofErr w:type="gramStart"/>
      <w:r w:rsidRPr="00DA6896">
        <w:t xml:space="preserve">ISO 15797 </w:t>
      </w:r>
      <w:proofErr w:type="spellStart"/>
      <w:r w:rsidRPr="00DA6896">
        <w:t>Textiles</w:t>
      </w:r>
      <w:proofErr w:type="spellEnd"/>
      <w:r w:rsidRPr="00DA6896">
        <w:t xml:space="preserve"> - </w:t>
      </w:r>
      <w:proofErr w:type="spellStart"/>
      <w:r w:rsidRPr="00DA6896">
        <w:t>Industrial</w:t>
      </w:r>
      <w:proofErr w:type="spellEnd"/>
      <w:r w:rsidRPr="00DA6896">
        <w:t xml:space="preserve"> </w:t>
      </w:r>
      <w:proofErr w:type="spellStart"/>
      <w:r w:rsidRPr="00DA6896">
        <w:t>washing</w:t>
      </w:r>
      <w:proofErr w:type="spellEnd"/>
      <w:r w:rsidRPr="00DA6896">
        <w:t xml:space="preserve"> </w:t>
      </w:r>
      <w:proofErr w:type="spellStart"/>
      <w:r w:rsidRPr="00DA6896">
        <w:t>and</w:t>
      </w:r>
      <w:proofErr w:type="spellEnd"/>
      <w:r w:rsidRPr="00DA6896">
        <w:t xml:space="preserve"> </w:t>
      </w:r>
      <w:proofErr w:type="spellStart"/>
      <w:r w:rsidRPr="00DA6896">
        <w:t>finishing</w:t>
      </w:r>
      <w:proofErr w:type="spellEnd"/>
      <w:r w:rsidRPr="00DA6896">
        <w:t xml:space="preserve"> </w:t>
      </w:r>
      <w:proofErr w:type="spellStart"/>
      <w:r w:rsidRPr="00DA6896">
        <w:t>procedures</w:t>
      </w:r>
      <w:proofErr w:type="spellEnd"/>
      <w:r w:rsidRPr="00DA6896">
        <w:t xml:space="preserve"> </w:t>
      </w:r>
      <w:proofErr w:type="spellStart"/>
      <w:r w:rsidRPr="00DA6896">
        <w:t>for</w:t>
      </w:r>
      <w:proofErr w:type="spellEnd"/>
      <w:r w:rsidRPr="00DA6896">
        <w:t xml:space="preserve"> </w:t>
      </w:r>
      <w:proofErr w:type="spellStart"/>
      <w:r w:rsidRPr="00DA6896">
        <w:t>testing</w:t>
      </w:r>
      <w:proofErr w:type="spellEnd"/>
      <w:r w:rsidRPr="00DA6896">
        <w:t xml:space="preserve"> </w:t>
      </w:r>
      <w:proofErr w:type="spellStart"/>
      <w:r w:rsidRPr="00DA6896">
        <w:t>of</w:t>
      </w:r>
      <w:proofErr w:type="spellEnd"/>
      <w:r w:rsidRPr="00DA6896">
        <w:t xml:space="preserve"> </w:t>
      </w:r>
      <w:proofErr w:type="spellStart"/>
      <w:r w:rsidRPr="00DA6896">
        <w:t>workwear</w:t>
      </w:r>
      <w:proofErr w:type="spellEnd"/>
      <w:r w:rsidRPr="00DA6896">
        <w:t xml:space="preserve"> (Текстиль.</w:t>
      </w:r>
      <w:proofErr w:type="gramEnd"/>
      <w:r w:rsidRPr="00DA6896">
        <w:t xml:space="preserve"> </w:t>
      </w:r>
      <w:proofErr w:type="gramStart"/>
      <w:r w:rsidRPr="00DA6896">
        <w:t>Методы промышленной стирки и обработки для испытания рабочей одежды).</w:t>
      </w:r>
      <w:proofErr w:type="gramEnd"/>
    </w:p>
    <w:p w:rsidR="0014411E" w:rsidRDefault="0014411E">
      <w:pPr>
        <w:pStyle w:val="ConsPlusNormal"/>
        <w:jc w:val="center"/>
      </w:pPr>
    </w:p>
    <w:p w:rsidR="00DA6896" w:rsidRDefault="00DA6896">
      <w:pPr>
        <w:pStyle w:val="ConsPlusNormal"/>
        <w:jc w:val="center"/>
      </w:pPr>
    </w:p>
    <w:p w:rsidR="00DA6896" w:rsidRPr="00DA6896" w:rsidRDefault="00DA6896">
      <w:pPr>
        <w:pStyle w:val="ConsPlusNormal"/>
        <w:jc w:val="center"/>
      </w:pPr>
    </w:p>
    <w:p w:rsidR="0014411E" w:rsidRPr="00DA6896" w:rsidRDefault="0014411E">
      <w:pPr>
        <w:pStyle w:val="ConsPlusNormal"/>
        <w:jc w:val="center"/>
        <w:outlineLvl w:val="1"/>
        <w:rPr>
          <w:b/>
        </w:rPr>
      </w:pPr>
      <w:r w:rsidRPr="00DA6896">
        <w:rPr>
          <w:b/>
        </w:rPr>
        <w:lastRenderedPageBreak/>
        <w:t>3. Термины и определения</w:t>
      </w:r>
    </w:p>
    <w:p w:rsidR="0014411E" w:rsidRPr="00DA6896" w:rsidRDefault="0014411E">
      <w:pPr>
        <w:pStyle w:val="ConsPlusNormal"/>
        <w:jc w:val="center"/>
      </w:pPr>
    </w:p>
    <w:p w:rsidR="0014411E" w:rsidRPr="00DA6896" w:rsidRDefault="0014411E">
      <w:pPr>
        <w:pStyle w:val="ConsPlusNormal"/>
        <w:ind w:firstLine="540"/>
        <w:jc w:val="both"/>
      </w:pPr>
      <w:r w:rsidRPr="00DA6896">
        <w:t>В настоящем стандарте применены следующие термины с соответствующими определениями:</w:t>
      </w:r>
    </w:p>
    <w:p w:rsidR="0014411E" w:rsidRPr="00DA6896" w:rsidRDefault="0014411E">
      <w:pPr>
        <w:pStyle w:val="ConsPlusNormal"/>
        <w:spacing w:before="220"/>
        <w:ind w:firstLine="540"/>
        <w:jc w:val="both"/>
      </w:pPr>
      <w:r w:rsidRPr="00DA6896">
        <w:t>3.1. старение (</w:t>
      </w:r>
      <w:proofErr w:type="spellStart"/>
      <w:r w:rsidRPr="00DA6896">
        <w:t>ageing</w:t>
      </w:r>
      <w:proofErr w:type="spellEnd"/>
      <w:r w:rsidRPr="00DA6896">
        <w:t>): Изменение одного или более первоначальных свойств материалов защитной специальной одежды с течением времени.</w:t>
      </w:r>
    </w:p>
    <w:p w:rsidR="0014411E" w:rsidRPr="00715F2C" w:rsidRDefault="0014411E">
      <w:pPr>
        <w:pStyle w:val="ConsPlusNormal"/>
        <w:spacing w:before="220"/>
        <w:ind w:firstLine="540"/>
        <w:jc w:val="both"/>
        <w:rPr>
          <w:i/>
        </w:rPr>
      </w:pPr>
      <w:r w:rsidRPr="00715F2C">
        <w:rPr>
          <w:b/>
          <w:i/>
        </w:rPr>
        <w:t>Примечание</w:t>
      </w:r>
      <w:r w:rsidRPr="00715F2C">
        <w:rPr>
          <w:i/>
        </w:rPr>
        <w:t>. Настоящее определение распространяется только на показатели, полученные в результате лабораторных испытаний, и не имеет отношение к фактическому времени использования защитной специальной одежды.</w:t>
      </w:r>
    </w:p>
    <w:p w:rsidR="0014411E" w:rsidRPr="00DA6896" w:rsidRDefault="0014411E">
      <w:pPr>
        <w:pStyle w:val="ConsPlusNormal"/>
        <w:ind w:firstLine="540"/>
        <w:jc w:val="both"/>
      </w:pPr>
    </w:p>
    <w:p w:rsidR="0014411E" w:rsidRPr="00DA6896" w:rsidRDefault="0014411E">
      <w:pPr>
        <w:pStyle w:val="ConsPlusNormal"/>
        <w:ind w:firstLine="540"/>
        <w:jc w:val="both"/>
      </w:pPr>
      <w:r w:rsidRPr="00DA6896">
        <w:t>3.2. опасность (</w:t>
      </w:r>
      <w:proofErr w:type="spellStart"/>
      <w:r w:rsidRPr="00DA6896">
        <w:t>hazard</w:t>
      </w:r>
      <w:proofErr w:type="spellEnd"/>
      <w:r w:rsidRPr="00DA6896">
        <w:t>): Производственный фактор, который может быть причиной вреда или ущерба человеческому здоровью.</w:t>
      </w:r>
    </w:p>
    <w:p w:rsidR="0014411E" w:rsidRPr="00715F2C" w:rsidRDefault="0014411E">
      <w:pPr>
        <w:pStyle w:val="ConsPlusNormal"/>
        <w:spacing w:before="220"/>
        <w:ind w:firstLine="540"/>
        <w:jc w:val="both"/>
        <w:rPr>
          <w:i/>
        </w:rPr>
      </w:pPr>
      <w:r w:rsidRPr="00715F2C">
        <w:rPr>
          <w:b/>
          <w:i/>
        </w:rPr>
        <w:t>Примечание</w:t>
      </w:r>
      <w:r w:rsidRPr="00715F2C">
        <w:rPr>
          <w:i/>
        </w:rPr>
        <w:t>. Существуют различные общие виды опасностей, например опасности, связанные с механическими и химическими воздействиями; с воздействием низких и высоких температур и/или пламени, биологических агентов, ионизирующего и неионизирующего излучения.</w:t>
      </w:r>
    </w:p>
    <w:p w:rsidR="0014411E" w:rsidRPr="00DA6896" w:rsidRDefault="0014411E">
      <w:pPr>
        <w:pStyle w:val="ConsPlusNormal"/>
        <w:spacing w:before="220"/>
        <w:ind w:firstLine="540"/>
        <w:jc w:val="both"/>
      </w:pPr>
      <w:r w:rsidRPr="00DA6896">
        <w:t>Некоторые виды опасностей могут в соответствии с обстоятельствами иметь различные источники. Так, опасность, связанная с высокими температурами, может быть обусловлена соприкосновением с горячими телами, тепловым излучением и т.д., и для каждого из подобных источников опасности могут существовать различные методики испытаний.</w:t>
      </w:r>
    </w:p>
    <w:p w:rsidR="0014411E" w:rsidRPr="00DA6896" w:rsidRDefault="0014411E">
      <w:pPr>
        <w:pStyle w:val="ConsPlusNormal"/>
        <w:spacing w:before="220"/>
        <w:ind w:firstLine="540"/>
        <w:jc w:val="both"/>
      </w:pPr>
      <w:r w:rsidRPr="00DA6896">
        <w:t>Некоторые виды одежды были разработаны для защиты от опасностей, связанных с определенными видами работ. Примером таких предметов одежды являются фартуки, защищающие от ручных ножей, брюки для работы с цепными пилами, одежда, защищающая от воздействия химических веществ, сигнальная одежда повышенной видимости и защитное снаряжение для мотоциклистов.</w:t>
      </w:r>
    </w:p>
    <w:p w:rsidR="0014411E" w:rsidRPr="00DA6896" w:rsidRDefault="0014411E">
      <w:pPr>
        <w:pStyle w:val="ConsPlusNormal"/>
        <w:ind w:firstLine="540"/>
        <w:jc w:val="both"/>
      </w:pPr>
    </w:p>
    <w:p w:rsidR="0014411E" w:rsidRPr="00DA6896" w:rsidRDefault="0014411E">
      <w:pPr>
        <w:pStyle w:val="ConsPlusNormal"/>
        <w:ind w:firstLine="540"/>
        <w:jc w:val="both"/>
      </w:pPr>
      <w:r w:rsidRPr="00DA6896">
        <w:t>3.3. риск (</w:t>
      </w:r>
      <w:proofErr w:type="spellStart"/>
      <w:r w:rsidRPr="00DA6896">
        <w:t>risk</w:t>
      </w:r>
      <w:proofErr w:type="spellEnd"/>
      <w:r w:rsidRPr="00DA6896">
        <w:t>): Вероятность наступления нежелательного события, при котором реализуется опасность.</w:t>
      </w:r>
    </w:p>
    <w:p w:rsidR="0014411E" w:rsidRPr="00715F2C" w:rsidRDefault="0014411E">
      <w:pPr>
        <w:pStyle w:val="ConsPlusNormal"/>
        <w:spacing w:before="220"/>
        <w:ind w:firstLine="540"/>
        <w:jc w:val="both"/>
        <w:rPr>
          <w:i/>
        </w:rPr>
      </w:pPr>
      <w:r w:rsidRPr="00715F2C">
        <w:rPr>
          <w:b/>
          <w:i/>
        </w:rPr>
        <w:t>Примечание</w:t>
      </w:r>
      <w:r w:rsidRPr="00715F2C">
        <w:rPr>
          <w:i/>
        </w:rPr>
        <w:t>. Концепция риска всегда включает в себя два элемента: частоту или вероятность, с которой происходит то или иное опасное событие, и последствия данного опасного события [6].</w:t>
      </w:r>
    </w:p>
    <w:p w:rsidR="0014411E" w:rsidRPr="00DA6896" w:rsidRDefault="0014411E">
      <w:pPr>
        <w:pStyle w:val="ConsPlusNormal"/>
        <w:ind w:firstLine="540"/>
        <w:jc w:val="both"/>
      </w:pPr>
    </w:p>
    <w:p w:rsidR="0014411E" w:rsidRPr="00DA6896" w:rsidRDefault="0014411E">
      <w:pPr>
        <w:pStyle w:val="ConsPlusNormal"/>
        <w:ind w:firstLine="540"/>
        <w:jc w:val="both"/>
      </w:pPr>
      <w:r w:rsidRPr="00DA6896">
        <w:t>3.4. уровень эксплуатационных свойств (эксплуатационный уровень) (</w:t>
      </w:r>
      <w:proofErr w:type="spellStart"/>
      <w:r w:rsidRPr="00DA6896">
        <w:t>performance</w:t>
      </w:r>
      <w:proofErr w:type="spellEnd"/>
      <w:r w:rsidRPr="00DA6896">
        <w:t xml:space="preserve"> </w:t>
      </w:r>
      <w:proofErr w:type="spellStart"/>
      <w:r w:rsidRPr="00DA6896">
        <w:t>level</w:t>
      </w:r>
      <w:proofErr w:type="spellEnd"/>
      <w:r w:rsidRPr="00DA6896">
        <w:t>): Число, определяющее категорию эксплуатационных свойств одежды по испытаниям.</w:t>
      </w:r>
    </w:p>
    <w:p w:rsidR="0014411E" w:rsidRPr="00715F2C" w:rsidRDefault="0014411E">
      <w:pPr>
        <w:pStyle w:val="ConsPlusNormal"/>
        <w:spacing w:before="220"/>
        <w:ind w:firstLine="540"/>
        <w:jc w:val="both"/>
        <w:rPr>
          <w:i/>
        </w:rPr>
      </w:pPr>
      <w:r w:rsidRPr="00715F2C">
        <w:rPr>
          <w:b/>
          <w:i/>
        </w:rPr>
        <w:t>Примечание</w:t>
      </w:r>
      <w:r w:rsidRPr="00715F2C">
        <w:rPr>
          <w:i/>
        </w:rPr>
        <w:t>. Более подробная информация приведена в Приложении A.</w:t>
      </w:r>
    </w:p>
    <w:p w:rsidR="0014411E" w:rsidRPr="00DA6896" w:rsidRDefault="0014411E">
      <w:pPr>
        <w:pStyle w:val="ConsPlusNormal"/>
        <w:ind w:firstLine="540"/>
        <w:jc w:val="both"/>
      </w:pPr>
    </w:p>
    <w:p w:rsidR="0014411E" w:rsidRPr="00DA6896" w:rsidRDefault="0014411E">
      <w:pPr>
        <w:pStyle w:val="ConsPlusNormal"/>
        <w:ind w:firstLine="540"/>
        <w:jc w:val="both"/>
      </w:pPr>
      <w:r w:rsidRPr="00DA6896">
        <w:t>3.5. защитная специальная одежда (</w:t>
      </w:r>
      <w:proofErr w:type="spellStart"/>
      <w:r w:rsidRPr="00DA6896">
        <w:t>protective</w:t>
      </w:r>
      <w:proofErr w:type="spellEnd"/>
      <w:r w:rsidRPr="00DA6896">
        <w:t xml:space="preserve"> </w:t>
      </w:r>
      <w:proofErr w:type="spellStart"/>
      <w:r w:rsidRPr="00DA6896">
        <w:t>clothing</w:t>
      </w:r>
      <w:proofErr w:type="spellEnd"/>
      <w:r w:rsidRPr="00DA6896">
        <w:t xml:space="preserve">): </w:t>
      </w:r>
      <w:proofErr w:type="gramStart"/>
      <w:r w:rsidRPr="00DA6896">
        <w:t>Одежда, заменяющая обычную или надеваемая поверх нее с целью защиты от воздействия опасных и вредных производственных факторов, одной или более опасностей.</w:t>
      </w:r>
      <w:proofErr w:type="gramEnd"/>
    </w:p>
    <w:p w:rsidR="0014411E" w:rsidRPr="00DA6896" w:rsidRDefault="0014411E">
      <w:pPr>
        <w:pStyle w:val="ConsPlusNormal"/>
        <w:spacing w:before="220"/>
        <w:ind w:firstLine="540"/>
        <w:jc w:val="both"/>
      </w:pPr>
      <w:r w:rsidRPr="00DA6896">
        <w:t>3.6. длина от уровня талии через плечо до уровня талии (</w:t>
      </w:r>
      <w:proofErr w:type="spellStart"/>
      <w:r w:rsidRPr="00DA6896">
        <w:t>waist</w:t>
      </w:r>
      <w:proofErr w:type="spellEnd"/>
      <w:r w:rsidRPr="00DA6896">
        <w:t xml:space="preserve"> </w:t>
      </w:r>
      <w:proofErr w:type="spellStart"/>
      <w:r w:rsidRPr="00DA6896">
        <w:t>to</w:t>
      </w:r>
      <w:proofErr w:type="spellEnd"/>
      <w:r w:rsidRPr="00DA6896">
        <w:t xml:space="preserve"> </w:t>
      </w:r>
      <w:proofErr w:type="spellStart"/>
      <w:r w:rsidRPr="00DA6896">
        <w:t>waist</w:t>
      </w:r>
      <w:proofErr w:type="spellEnd"/>
      <w:r w:rsidRPr="00DA6896">
        <w:t xml:space="preserve"> </w:t>
      </w:r>
      <w:proofErr w:type="spellStart"/>
      <w:r w:rsidRPr="00DA6896">
        <w:t>over</w:t>
      </w:r>
      <w:proofErr w:type="spellEnd"/>
      <w:r w:rsidRPr="00DA6896">
        <w:t xml:space="preserve"> </w:t>
      </w:r>
      <w:proofErr w:type="spellStart"/>
      <w:r w:rsidRPr="00DA6896">
        <w:t>the</w:t>
      </w:r>
      <w:proofErr w:type="spellEnd"/>
      <w:r w:rsidRPr="00DA6896">
        <w:t xml:space="preserve"> </w:t>
      </w:r>
      <w:proofErr w:type="spellStart"/>
      <w:r w:rsidRPr="00DA6896">
        <w:t>shoulder</w:t>
      </w:r>
      <w:proofErr w:type="spellEnd"/>
      <w:r w:rsidRPr="00DA6896">
        <w:t xml:space="preserve"> </w:t>
      </w:r>
      <w:proofErr w:type="spellStart"/>
      <w:r w:rsidRPr="00DA6896">
        <w:t>length</w:t>
      </w:r>
      <w:proofErr w:type="spellEnd"/>
      <w:r w:rsidRPr="00DA6896">
        <w:t>): Максимальная длина, измеряемая от уровня талии через плечо до уровня талии.</w:t>
      </w:r>
    </w:p>
    <w:p w:rsidR="0014411E" w:rsidRPr="00715F2C" w:rsidRDefault="0014411E">
      <w:pPr>
        <w:pStyle w:val="ConsPlusNormal"/>
        <w:spacing w:before="220"/>
        <w:ind w:firstLine="540"/>
        <w:jc w:val="both"/>
        <w:rPr>
          <w:i/>
        </w:rPr>
      </w:pPr>
      <w:r w:rsidRPr="00715F2C">
        <w:rPr>
          <w:b/>
          <w:i/>
        </w:rPr>
        <w:t>Примечание</w:t>
      </w:r>
      <w:r w:rsidRPr="00715F2C">
        <w:rPr>
          <w:i/>
        </w:rPr>
        <w:t>. См. раздел 6.</w:t>
      </w:r>
    </w:p>
    <w:p w:rsidR="0014411E" w:rsidRPr="00DA6896" w:rsidRDefault="0014411E">
      <w:pPr>
        <w:pStyle w:val="ConsPlusNormal"/>
        <w:jc w:val="center"/>
      </w:pPr>
    </w:p>
    <w:p w:rsidR="0014411E" w:rsidRPr="00DA6896" w:rsidRDefault="0014411E">
      <w:pPr>
        <w:pStyle w:val="ConsPlusNormal"/>
        <w:jc w:val="center"/>
        <w:outlineLvl w:val="1"/>
        <w:rPr>
          <w:b/>
        </w:rPr>
      </w:pPr>
      <w:r w:rsidRPr="00DA6896">
        <w:rPr>
          <w:b/>
        </w:rPr>
        <w:t>4. Общие технические требования</w:t>
      </w:r>
    </w:p>
    <w:p w:rsidR="0014411E" w:rsidRPr="00DA6896" w:rsidRDefault="0014411E">
      <w:pPr>
        <w:pStyle w:val="ConsPlusNormal"/>
        <w:jc w:val="center"/>
      </w:pPr>
    </w:p>
    <w:p w:rsidR="0014411E" w:rsidRPr="00DA6896" w:rsidRDefault="0014411E">
      <w:pPr>
        <w:pStyle w:val="ConsPlusNormal"/>
        <w:ind w:firstLine="540"/>
        <w:jc w:val="both"/>
        <w:outlineLvl w:val="2"/>
        <w:rPr>
          <w:b/>
          <w:i/>
        </w:rPr>
      </w:pPr>
      <w:r w:rsidRPr="00DA6896">
        <w:rPr>
          <w:b/>
          <w:i/>
        </w:rPr>
        <w:t>4.1. Общие требования</w:t>
      </w:r>
    </w:p>
    <w:p w:rsidR="0014411E" w:rsidRPr="00DA6896" w:rsidRDefault="0014411E">
      <w:pPr>
        <w:pStyle w:val="ConsPlusNormal"/>
        <w:spacing w:before="220"/>
        <w:ind w:firstLine="540"/>
        <w:jc w:val="both"/>
      </w:pPr>
      <w:r w:rsidRPr="00DA6896">
        <w:lastRenderedPageBreak/>
        <w:t>В настоящем стандарте представлены основные требования к безопасности и эргономическим свойствам для различных видов специальной одежды. Общие эргономические принципы при проектировании и изготовлении конкретных видов средств индивидуальной защиты должны соответствовать [2].</w:t>
      </w:r>
    </w:p>
    <w:p w:rsidR="0014411E" w:rsidRPr="00DA6896" w:rsidRDefault="0014411E">
      <w:pPr>
        <w:pStyle w:val="ConsPlusNormal"/>
        <w:spacing w:before="220"/>
        <w:ind w:firstLine="540"/>
        <w:jc w:val="both"/>
      </w:pPr>
      <w:r w:rsidRPr="00DA6896">
        <w:t>Изготовленная специальная одежда должна соответствовать требованиям настоящего стандарта.</w:t>
      </w:r>
    </w:p>
    <w:p w:rsidR="0014411E" w:rsidRPr="00DA6896" w:rsidRDefault="0014411E">
      <w:pPr>
        <w:pStyle w:val="ConsPlusNormal"/>
        <w:spacing w:before="220"/>
        <w:ind w:firstLine="540"/>
        <w:jc w:val="both"/>
        <w:outlineLvl w:val="2"/>
        <w:rPr>
          <w:b/>
          <w:i/>
        </w:rPr>
      </w:pPr>
      <w:r w:rsidRPr="00DA6896">
        <w:rPr>
          <w:b/>
          <w:i/>
        </w:rPr>
        <w:t>4.2. Требования безопасности</w:t>
      </w:r>
    </w:p>
    <w:p w:rsidR="0014411E" w:rsidRPr="00DA6896" w:rsidRDefault="0014411E">
      <w:pPr>
        <w:pStyle w:val="ConsPlusNormal"/>
        <w:spacing w:before="220"/>
        <w:ind w:firstLine="540"/>
        <w:jc w:val="both"/>
      </w:pPr>
      <w:r w:rsidRPr="00DA6896">
        <w:t>Специальная одежда не должна оказывать вредное воздействие на человека и среду обитания.</w:t>
      </w:r>
    </w:p>
    <w:p w:rsidR="0014411E" w:rsidRPr="00DA6896" w:rsidRDefault="0014411E">
      <w:pPr>
        <w:pStyle w:val="ConsPlusNormal"/>
        <w:spacing w:before="220"/>
        <w:ind w:firstLine="540"/>
        <w:jc w:val="both"/>
      </w:pPr>
      <w:r w:rsidRPr="00DA6896">
        <w:t>Материалы специальной одежды, такие как текстиль, кожа, резины, пластмассы и др., должны соответствовать государственным санитарно-эпидемиологическим правилам и нормативам. Материалы специальной одежды не должны в прогнозируемых условиях эксплуатации разлагаться, выделяя токсичные, канцерогенные, мутагенные, аллергенные, влияющие на репродуктивную функцию человека и другие вредные вещества. Сведения о безопасности материалов подлежат проверке.</w:t>
      </w:r>
    </w:p>
    <w:p w:rsidR="0014411E" w:rsidRPr="00DA6896" w:rsidRDefault="0014411E">
      <w:pPr>
        <w:pStyle w:val="ConsPlusNormal"/>
        <w:spacing w:before="220"/>
        <w:ind w:firstLine="540"/>
        <w:jc w:val="both"/>
        <w:rPr>
          <w:b/>
          <w:i/>
        </w:rPr>
      </w:pPr>
      <w:r w:rsidRPr="00DA6896">
        <w:rPr>
          <w:b/>
          <w:i/>
        </w:rPr>
        <w:t>Примечания</w:t>
      </w:r>
      <w:r w:rsidR="00DA6896">
        <w:rPr>
          <w:b/>
          <w:i/>
        </w:rPr>
        <w:t>:</w:t>
      </w:r>
    </w:p>
    <w:p w:rsidR="0014411E" w:rsidRPr="00DA6896" w:rsidRDefault="0014411E">
      <w:pPr>
        <w:pStyle w:val="ConsPlusNormal"/>
        <w:spacing w:before="220"/>
        <w:ind w:firstLine="540"/>
        <w:jc w:val="both"/>
        <w:rPr>
          <w:i/>
        </w:rPr>
      </w:pPr>
      <w:r w:rsidRPr="00DA6896">
        <w:rPr>
          <w:i/>
        </w:rPr>
        <w:t>1. Рекомендации по классификации и идентификации вредных веще</w:t>
      </w:r>
      <w:proofErr w:type="gramStart"/>
      <w:r w:rsidRPr="00DA6896">
        <w:rPr>
          <w:i/>
        </w:rPr>
        <w:t>ств пр</w:t>
      </w:r>
      <w:proofErr w:type="gramEnd"/>
      <w:r w:rsidRPr="00DA6896">
        <w:rPr>
          <w:i/>
        </w:rPr>
        <w:t>едставлены в [7] и [8].</w:t>
      </w:r>
    </w:p>
    <w:p w:rsidR="0014411E" w:rsidRPr="00DA6896" w:rsidRDefault="0014411E">
      <w:pPr>
        <w:pStyle w:val="ConsPlusNormal"/>
        <w:spacing w:before="220"/>
        <w:ind w:firstLine="540"/>
        <w:jc w:val="both"/>
        <w:rPr>
          <w:i/>
        </w:rPr>
      </w:pPr>
      <w:r w:rsidRPr="00DA6896">
        <w:rPr>
          <w:i/>
        </w:rPr>
        <w:t>2. Руководство по определению безопасности материалов представлено в Приложении B.</w:t>
      </w:r>
    </w:p>
    <w:p w:rsidR="0014411E" w:rsidRPr="00DA6896" w:rsidRDefault="0014411E">
      <w:pPr>
        <w:pStyle w:val="ConsPlusNormal"/>
        <w:spacing w:before="220"/>
        <w:ind w:firstLine="540"/>
        <w:jc w:val="both"/>
        <w:rPr>
          <w:i/>
        </w:rPr>
      </w:pPr>
      <w:r w:rsidRPr="00DA6896">
        <w:rPr>
          <w:i/>
        </w:rPr>
        <w:t>3. Материалы следует выбирать таким образом, чтобы вредное воздействие на окружающую среду при производстве, применении (использовании) и утилизации специальной одежды было минимальным.</w:t>
      </w:r>
    </w:p>
    <w:p w:rsidR="0014411E" w:rsidRPr="00DA6896" w:rsidRDefault="0014411E">
      <w:pPr>
        <w:pStyle w:val="ConsPlusNormal"/>
        <w:spacing w:before="220"/>
        <w:ind w:firstLine="540"/>
        <w:jc w:val="both"/>
        <w:rPr>
          <w:i/>
        </w:rPr>
      </w:pPr>
      <w:r w:rsidRPr="00DA6896">
        <w:rPr>
          <w:i/>
        </w:rPr>
        <w:t>4. Ниже представлен перечень справочных материалов, используемых для оценки безопасности специальной одежды:</w:t>
      </w:r>
    </w:p>
    <w:p w:rsidR="0014411E" w:rsidRPr="00DA6896" w:rsidRDefault="0014411E">
      <w:pPr>
        <w:pStyle w:val="ConsPlusNormal"/>
        <w:spacing w:before="220"/>
        <w:ind w:firstLine="540"/>
        <w:jc w:val="both"/>
        <w:rPr>
          <w:i/>
        </w:rPr>
      </w:pPr>
      <w:r w:rsidRPr="00DA6896">
        <w:rPr>
          <w:i/>
        </w:rPr>
        <w:t>a) информация, предоставляемая изготовителем (может включать в себя заявление или декларацию о том, что продукция не содержит каких-либо веществ в количестве, фактически или предположительно превышающих установленные нормы);</w:t>
      </w:r>
    </w:p>
    <w:p w:rsidR="0014411E" w:rsidRPr="00DA6896" w:rsidRDefault="0014411E">
      <w:pPr>
        <w:pStyle w:val="ConsPlusNormal"/>
        <w:spacing w:before="220"/>
        <w:ind w:firstLine="540"/>
        <w:jc w:val="both"/>
        <w:rPr>
          <w:i/>
        </w:rPr>
      </w:pPr>
      <w:r w:rsidRPr="00DA6896">
        <w:rPr>
          <w:i/>
        </w:rPr>
        <w:t>b) технические характеристики материалов;</w:t>
      </w:r>
    </w:p>
    <w:p w:rsidR="0014411E" w:rsidRPr="00DA6896" w:rsidRDefault="0014411E">
      <w:pPr>
        <w:pStyle w:val="ConsPlusNormal"/>
        <w:spacing w:before="220"/>
        <w:ind w:firstLine="540"/>
        <w:jc w:val="both"/>
        <w:rPr>
          <w:i/>
        </w:rPr>
      </w:pPr>
      <w:r w:rsidRPr="00DA6896">
        <w:rPr>
          <w:i/>
        </w:rPr>
        <w:t>c) паспорта безопасности использованных в материалах веществ;</w:t>
      </w:r>
    </w:p>
    <w:p w:rsidR="0014411E" w:rsidRPr="00DA6896" w:rsidRDefault="0014411E">
      <w:pPr>
        <w:pStyle w:val="ConsPlusNormal"/>
        <w:spacing w:before="220"/>
        <w:ind w:firstLine="540"/>
        <w:jc w:val="both"/>
        <w:rPr>
          <w:i/>
        </w:rPr>
      </w:pPr>
      <w:r w:rsidRPr="00DA6896">
        <w:rPr>
          <w:i/>
        </w:rPr>
        <w:t>d) сведения, касающиеся безопасности материалов, контактирующих с пищевыми продуктами, используемых в медицинских приборах или для иных соответствующих целей;</w:t>
      </w:r>
    </w:p>
    <w:p w:rsidR="0014411E" w:rsidRPr="00DA6896" w:rsidRDefault="0014411E">
      <w:pPr>
        <w:pStyle w:val="ConsPlusNormal"/>
        <w:spacing w:before="220"/>
        <w:ind w:firstLine="540"/>
        <w:jc w:val="both"/>
        <w:rPr>
          <w:i/>
        </w:rPr>
      </w:pPr>
      <w:r w:rsidRPr="00DA6896">
        <w:rPr>
          <w:i/>
        </w:rPr>
        <w:t>e) информация об исследовании материалов на предмет наличия (отсутствия) токсичных канцерогенных, мутагенных, аллергенных, влияющих на репродуктивную функцию человека, а также других вредных веществ;</w:t>
      </w:r>
    </w:p>
    <w:p w:rsidR="0014411E" w:rsidRPr="00DA6896" w:rsidRDefault="0014411E">
      <w:pPr>
        <w:pStyle w:val="ConsPlusNormal"/>
        <w:spacing w:before="220"/>
        <w:ind w:firstLine="540"/>
        <w:jc w:val="both"/>
      </w:pPr>
      <w:r w:rsidRPr="00DA6896">
        <w:rPr>
          <w:i/>
        </w:rPr>
        <w:t xml:space="preserve">f) сведения об исследовании </w:t>
      </w:r>
      <w:proofErr w:type="spellStart"/>
      <w:r w:rsidRPr="00DA6896">
        <w:rPr>
          <w:i/>
        </w:rPr>
        <w:t>экотоксикологических</w:t>
      </w:r>
      <w:proofErr w:type="spellEnd"/>
      <w:r w:rsidRPr="00DA6896">
        <w:rPr>
          <w:i/>
        </w:rPr>
        <w:t xml:space="preserve"> и иных экологических свойств материалов.</w:t>
      </w:r>
    </w:p>
    <w:p w:rsidR="0014411E" w:rsidRPr="00DA6896" w:rsidRDefault="0014411E">
      <w:pPr>
        <w:pStyle w:val="ConsPlusNormal"/>
        <w:ind w:firstLine="540"/>
        <w:jc w:val="both"/>
      </w:pPr>
    </w:p>
    <w:p w:rsidR="0014411E" w:rsidRPr="00DA6896" w:rsidRDefault="0014411E">
      <w:pPr>
        <w:pStyle w:val="ConsPlusNormal"/>
        <w:ind w:firstLine="540"/>
        <w:jc w:val="both"/>
      </w:pPr>
      <w:r w:rsidRPr="00DA6896">
        <w:t xml:space="preserve">Проверка должна выявить, является ли обоснованным утверждение, что материалы могут быть использованы в защитной специальной одежде или иных средствах защиты. Особое внимание необходимо обратить на присутствие пластификаторов, непрореагировавших компонентов, тяжелых металлов и примесей, а также на химические свойства пигментов и </w:t>
      </w:r>
      <w:r w:rsidRPr="00DA6896">
        <w:lastRenderedPageBreak/>
        <w:t>красителей.</w:t>
      </w:r>
    </w:p>
    <w:p w:rsidR="0014411E" w:rsidRPr="00DA6896" w:rsidRDefault="0014411E">
      <w:pPr>
        <w:pStyle w:val="ConsPlusNormal"/>
        <w:spacing w:before="220"/>
        <w:ind w:firstLine="540"/>
        <w:jc w:val="both"/>
      </w:pPr>
      <w:r w:rsidRPr="00DA6896">
        <w:t>Материалы защитной специальной одежды должны отвечать следующим требованиям:</w:t>
      </w:r>
    </w:p>
    <w:p w:rsidR="0014411E" w:rsidRPr="00DA6896" w:rsidRDefault="0014411E">
      <w:pPr>
        <w:pStyle w:val="ConsPlusNormal"/>
        <w:spacing w:before="220"/>
        <w:ind w:firstLine="540"/>
        <w:jc w:val="both"/>
      </w:pPr>
      <w:r w:rsidRPr="00DA6896">
        <w:t>a) содержание хрома VI в кожаной одежде должно соответствовать требованиям EN 420;</w:t>
      </w:r>
    </w:p>
    <w:p w:rsidR="0014411E" w:rsidRPr="00DA6896" w:rsidRDefault="0014411E">
      <w:pPr>
        <w:pStyle w:val="ConsPlusNormal"/>
        <w:spacing w:before="220"/>
        <w:ind w:firstLine="540"/>
        <w:jc w:val="both"/>
      </w:pPr>
      <w:r w:rsidRPr="00DA6896">
        <w:t xml:space="preserve">b) все металлические части (материалы), которые могут вступать в продолжительный контакт с кожей (например, штифты, арматура), должны иметь показатель выделения никеля менее </w:t>
      </w:r>
      <w:r w:rsidR="00DA6896" w:rsidRPr="00DA6896">
        <w:rPr>
          <w:position w:val="-9"/>
        </w:rPr>
        <w:pict>
          <v:shape id="_x0000_i1025" style="width:118.65pt;height:20.15pt" coordsize="" o:spt="100" adj="0,,0" path="" filled="f" stroked="f">
            <v:stroke joinstyle="miter"/>
            <v:imagedata r:id="rId6" o:title="base_44_18118_32768"/>
            <v:formulas/>
            <v:path o:connecttype="segments"/>
          </v:shape>
        </w:pict>
      </w:r>
      <w:r w:rsidRPr="00DA6896">
        <w:t xml:space="preserve"> в неделю. Испытания проводят в соответствии с EN 1811;</w:t>
      </w:r>
    </w:p>
    <w:p w:rsidR="0014411E" w:rsidRPr="00DA6896" w:rsidRDefault="0014411E">
      <w:pPr>
        <w:pStyle w:val="ConsPlusNormal"/>
        <w:spacing w:before="220"/>
        <w:ind w:firstLine="540"/>
        <w:jc w:val="both"/>
      </w:pPr>
      <w:r w:rsidRPr="00DA6896">
        <w:t xml:space="preserve">c) показатель </w:t>
      </w:r>
      <w:proofErr w:type="spellStart"/>
      <w:r w:rsidRPr="00DA6896">
        <w:t>pH</w:t>
      </w:r>
      <w:proofErr w:type="spellEnd"/>
      <w:r w:rsidRPr="00DA6896">
        <w:t xml:space="preserve"> материалов защитной одежды должен находиться в диапазоне значений 9,5 &gt; </w:t>
      </w:r>
      <w:proofErr w:type="spellStart"/>
      <w:r w:rsidRPr="00DA6896">
        <w:t>pH</w:t>
      </w:r>
      <w:proofErr w:type="spellEnd"/>
      <w:r w:rsidRPr="00DA6896">
        <w:t xml:space="preserve"> &gt; 3,5. Испытания кожи по этому показателю проводят в соответствии с EN ISO 4045, а других материалов - в соответствии с EN 1413;</w:t>
      </w:r>
    </w:p>
    <w:p w:rsidR="0014411E" w:rsidRPr="00DA6896" w:rsidRDefault="0014411E">
      <w:pPr>
        <w:pStyle w:val="ConsPlusNormal"/>
        <w:spacing w:before="220"/>
        <w:ind w:firstLine="540"/>
        <w:jc w:val="both"/>
      </w:pPr>
      <w:r w:rsidRPr="00DA6896">
        <w:t>d) устойчивость окраски материалов защитной одежды к потоотделению, гарантирующую поддержание гигиены пользователя (в частности, недопущение окрашивания его кожи), определяют в соответствии с EN ISO 105-A02, и она должна соответствовать как минимум классу 4 шкалы серых тонов в части изменения цвета образца. Испытания проводят в соответствии с EN ISO 105-E04;</w:t>
      </w:r>
    </w:p>
    <w:p w:rsidR="0014411E" w:rsidRPr="00DA6896" w:rsidRDefault="0014411E">
      <w:pPr>
        <w:pStyle w:val="ConsPlusNormal"/>
        <w:spacing w:before="220"/>
        <w:ind w:firstLine="540"/>
        <w:jc w:val="both"/>
      </w:pPr>
      <w:r w:rsidRPr="00DA6896">
        <w:t xml:space="preserve">e) не должны быть обнаружены </w:t>
      </w:r>
      <w:proofErr w:type="spellStart"/>
      <w:r w:rsidRPr="00DA6896">
        <w:t>азопигменты</w:t>
      </w:r>
      <w:proofErr w:type="spellEnd"/>
      <w:r w:rsidRPr="00DA6896">
        <w:t>, выделяющие канцерогенные амины, перечисленные в EN 14362-1. Испытания проводят в соответствии с методикой, предусмотренной EN 14362-1.</w:t>
      </w:r>
    </w:p>
    <w:p w:rsidR="0014411E" w:rsidRPr="00DA6896" w:rsidRDefault="0014411E">
      <w:pPr>
        <w:pStyle w:val="ConsPlusNormal"/>
        <w:spacing w:before="220"/>
        <w:ind w:firstLine="540"/>
        <w:jc w:val="both"/>
        <w:outlineLvl w:val="2"/>
        <w:rPr>
          <w:b/>
          <w:i/>
        </w:rPr>
      </w:pPr>
      <w:r w:rsidRPr="00DA6896">
        <w:rPr>
          <w:b/>
          <w:i/>
        </w:rPr>
        <w:t>4.3. Конструктивные требования</w:t>
      </w:r>
    </w:p>
    <w:p w:rsidR="0014411E" w:rsidRPr="00DA6896" w:rsidRDefault="0014411E">
      <w:pPr>
        <w:pStyle w:val="ConsPlusNormal"/>
        <w:spacing w:before="220"/>
        <w:ind w:firstLine="540"/>
        <w:jc w:val="both"/>
      </w:pPr>
      <w:r w:rsidRPr="00DA6896">
        <w:t>4.3.1. Конструкцией специальной одежды должны быть предусмотрены обеспечение ее правильного положения на теле пользователя и гарантия неизменности своего положения на предусмотренном месте в течение всего определенного периода времени в ходе работы или иной деятельности. При этом должны быть учтены внешние воздействующие факторы, в том числе движения и позы пользователя, одетого в данную одежду. Для адаптации специальной одежды к морфологии пользователя могут быть предусмотрены средства для регулирования размера и подгонки по фигуре.</w:t>
      </w:r>
    </w:p>
    <w:p w:rsidR="0014411E" w:rsidRPr="00DA6896" w:rsidRDefault="0014411E">
      <w:pPr>
        <w:pStyle w:val="ConsPlusNormal"/>
        <w:spacing w:before="220"/>
        <w:ind w:firstLine="540"/>
        <w:jc w:val="both"/>
      </w:pPr>
      <w:r w:rsidRPr="00DA6896">
        <w:t xml:space="preserve">4.3.2. Конструкцией специальной одежды должна быть предусмотрена гарантия того, что никакая часть тела не окажется раскрытой в результате ожидаемых движений пользователя, одетого в данную одежду (например, куртка не должна подниматься выше уровня талии при поднятии рук), если соответствующее требование установлено конкретным стандартом. </w:t>
      </w:r>
      <w:proofErr w:type="gramStart"/>
      <w:r w:rsidRPr="00DA6896">
        <w:t>Конкретные стандарты для специальной одежды должны содержать критерии проверки и оценки конструктивных характеристик, например, насколько просто надевать и снимать данный предмет специальной одежды, возможны ли и незатруднительны ли сгибания локтей, коленей и осуществление наклонов, не оказываются ли какие-либо части тела незащищенными в результате движений, обеспечено ли достаточное перекрывание куртки и брюк, а также отвечают ли эксплуатационные документы для специальной одежды</w:t>
      </w:r>
      <w:proofErr w:type="gramEnd"/>
      <w:r w:rsidRPr="00DA6896">
        <w:t xml:space="preserve"> соответствующим требованиям согласно Приложению C.</w:t>
      </w:r>
    </w:p>
    <w:p w:rsidR="0014411E" w:rsidRPr="00DA6896" w:rsidRDefault="0014411E">
      <w:pPr>
        <w:pStyle w:val="ConsPlusNormal"/>
        <w:spacing w:before="220"/>
        <w:ind w:firstLine="540"/>
        <w:jc w:val="both"/>
      </w:pPr>
      <w:r w:rsidRPr="00DA6896">
        <w:t>4.3.3. В определенных случаях конструкцией специальной одежды должна быть учтена возможность совместного применения компонентов комплексных средств индивидуальной защиты. Надежность соединения (крепления) компонентов комплексных средств индивидуальной защиты должна обеспечивать требуемый уровень защиты, например, в местах соединения перчатки и рукава, штанины и обуви, а также капюшона и средства индивидуальной защиты органов дыхания при их совместном использовании.</w:t>
      </w:r>
    </w:p>
    <w:p w:rsidR="0014411E" w:rsidRPr="00DA6896" w:rsidRDefault="0014411E">
      <w:pPr>
        <w:pStyle w:val="ConsPlusNormal"/>
        <w:spacing w:before="220"/>
        <w:ind w:firstLine="540"/>
        <w:jc w:val="both"/>
      </w:pPr>
      <w:r w:rsidRPr="00DA6896">
        <w:t xml:space="preserve">4.3.4. В стандарте на конкретный вид специальной одежды должен быть установлен минимальный уровень значения показателя механической прочности материала, из которого </w:t>
      </w:r>
      <w:r w:rsidRPr="00DA6896">
        <w:lastRenderedPageBreak/>
        <w:t>изготовлена одежда.</w:t>
      </w:r>
    </w:p>
    <w:p w:rsidR="0014411E" w:rsidRPr="00DA6896" w:rsidRDefault="0014411E">
      <w:pPr>
        <w:pStyle w:val="ConsPlusNormal"/>
        <w:spacing w:before="220"/>
        <w:ind w:firstLine="540"/>
        <w:jc w:val="both"/>
      </w:pPr>
      <w:r w:rsidRPr="00DA6896">
        <w:t>4.3.5. При наличии в стандарте на конкретный вид специальной одежды требования к массе производитель предоставляет информацию либо указывает в маркировке сведения о массе данного вида специальной одежды для всех размеров.</w:t>
      </w:r>
    </w:p>
    <w:p w:rsidR="0014411E" w:rsidRPr="00DA6896" w:rsidRDefault="0014411E">
      <w:pPr>
        <w:pStyle w:val="ConsPlusNormal"/>
        <w:spacing w:before="220"/>
        <w:ind w:firstLine="540"/>
        <w:jc w:val="both"/>
      </w:pPr>
      <w:r w:rsidRPr="00DA6896">
        <w:t>Масса должна быть указана при значениях температуры 20 °C и относительной влажности воздуха 65%, при этом специальная одежда должна быть новой, а допустимые отклонения или диапазон измерений массы должны быть определены соответствующим стандартом. Проверку массы проводят в пределах одного размера измеряемой специальной одежды.</w:t>
      </w:r>
    </w:p>
    <w:p w:rsidR="0014411E" w:rsidRPr="00DA6896" w:rsidRDefault="0014411E">
      <w:pPr>
        <w:pStyle w:val="ConsPlusNormal"/>
        <w:spacing w:before="220"/>
        <w:ind w:firstLine="540"/>
        <w:jc w:val="both"/>
        <w:rPr>
          <w:b/>
          <w:i/>
        </w:rPr>
      </w:pPr>
      <w:r w:rsidRPr="00DA6896">
        <w:rPr>
          <w:b/>
          <w:i/>
        </w:rPr>
        <w:t>Примечания</w:t>
      </w:r>
      <w:r w:rsidR="00DA6896" w:rsidRPr="00DA6896">
        <w:rPr>
          <w:b/>
          <w:i/>
        </w:rPr>
        <w:t>:</w:t>
      </w:r>
    </w:p>
    <w:p w:rsidR="0014411E" w:rsidRPr="00DA6896" w:rsidRDefault="0014411E">
      <w:pPr>
        <w:pStyle w:val="ConsPlusNormal"/>
        <w:spacing w:before="220"/>
        <w:ind w:firstLine="540"/>
        <w:jc w:val="both"/>
        <w:rPr>
          <w:i/>
        </w:rPr>
      </w:pPr>
      <w:r w:rsidRPr="00DA6896">
        <w:rPr>
          <w:i/>
        </w:rPr>
        <w:t>1. Минимальная масса специальной одежды не всегда является более предпочтительной.</w:t>
      </w:r>
    </w:p>
    <w:p w:rsidR="0014411E" w:rsidRPr="00DA6896" w:rsidRDefault="0014411E">
      <w:pPr>
        <w:pStyle w:val="ConsPlusNormal"/>
        <w:spacing w:before="220"/>
        <w:ind w:firstLine="540"/>
        <w:jc w:val="both"/>
        <w:rPr>
          <w:i/>
        </w:rPr>
      </w:pPr>
      <w:r w:rsidRPr="00DA6896">
        <w:rPr>
          <w:i/>
        </w:rPr>
        <w:t xml:space="preserve">2. Специальная одежда, по возможности, должна быть легкой, удобной для пользователя, учитывать характеристику </w:t>
      </w:r>
      <w:proofErr w:type="spellStart"/>
      <w:r w:rsidRPr="00DA6896">
        <w:rPr>
          <w:i/>
        </w:rPr>
        <w:t>паропроницаемости</w:t>
      </w:r>
      <w:proofErr w:type="spellEnd"/>
      <w:r w:rsidRPr="00DA6896">
        <w:rPr>
          <w:i/>
        </w:rPr>
        <w:t>, конструктивные требования, а также уровень защиты.</w:t>
      </w:r>
    </w:p>
    <w:p w:rsidR="0014411E" w:rsidRPr="00DA6896" w:rsidRDefault="0014411E">
      <w:pPr>
        <w:pStyle w:val="ConsPlusNormal"/>
        <w:ind w:firstLine="540"/>
        <w:jc w:val="both"/>
      </w:pPr>
    </w:p>
    <w:p w:rsidR="0014411E" w:rsidRPr="00DA6896" w:rsidRDefault="0014411E">
      <w:pPr>
        <w:pStyle w:val="ConsPlusNormal"/>
        <w:ind w:firstLine="540"/>
        <w:jc w:val="both"/>
        <w:outlineLvl w:val="2"/>
        <w:rPr>
          <w:b/>
          <w:i/>
        </w:rPr>
      </w:pPr>
      <w:r w:rsidRPr="00DA6896">
        <w:rPr>
          <w:b/>
          <w:i/>
        </w:rPr>
        <w:t>4.4. Требования эргономики</w:t>
      </w:r>
    </w:p>
    <w:p w:rsidR="0014411E" w:rsidRPr="00DA6896" w:rsidRDefault="0014411E">
      <w:pPr>
        <w:pStyle w:val="ConsPlusNormal"/>
        <w:spacing w:before="220"/>
        <w:ind w:firstLine="540"/>
        <w:jc w:val="both"/>
      </w:pPr>
      <w:r w:rsidRPr="00DA6896">
        <w:t>4.4.1. Специальная одежда должна обеспечивать максимально возможный уровень комфорта пользователя при требуемом уровне защиты, соответствующих условиях окружающей среды, уровне физической активности, а также предполагаемом времени использования.</w:t>
      </w:r>
    </w:p>
    <w:p w:rsidR="0014411E" w:rsidRPr="00DA6896" w:rsidRDefault="0014411E">
      <w:pPr>
        <w:pStyle w:val="ConsPlusNormal"/>
        <w:spacing w:before="220"/>
        <w:ind w:firstLine="540"/>
        <w:jc w:val="both"/>
      </w:pPr>
      <w:r w:rsidRPr="00DA6896">
        <w:t>Стандарты на конкретные виды специальной одежды должны содержать требования к эргономичности и комфортности, а также к методам их контроля (например, технический осмотр, органолептический контроль или опытные носки в соответствии с Приложением C). Специальная одежда не должна:</w:t>
      </w:r>
    </w:p>
    <w:p w:rsidR="0014411E" w:rsidRPr="00DA6896" w:rsidRDefault="0014411E">
      <w:pPr>
        <w:pStyle w:val="ConsPlusNormal"/>
        <w:spacing w:before="220"/>
        <w:ind w:firstLine="540"/>
        <w:jc w:val="both"/>
      </w:pPr>
      <w:r w:rsidRPr="00DA6896">
        <w:t>- иметь выступающие, твердые, царапающие или жесткие поверхности, вызывающие раздражение кожи или травмирующие пользователя;</w:t>
      </w:r>
    </w:p>
    <w:p w:rsidR="0014411E" w:rsidRPr="00DA6896" w:rsidRDefault="0014411E">
      <w:pPr>
        <w:pStyle w:val="ConsPlusNormal"/>
        <w:spacing w:before="220"/>
        <w:ind w:firstLine="540"/>
        <w:jc w:val="both"/>
      </w:pPr>
      <w:r w:rsidRPr="00DA6896">
        <w:t>- быть тесной и/или нарушать кровообращение;</w:t>
      </w:r>
    </w:p>
    <w:p w:rsidR="0014411E" w:rsidRPr="00DA6896" w:rsidRDefault="0014411E">
      <w:pPr>
        <w:pStyle w:val="ConsPlusNormal"/>
        <w:spacing w:before="220"/>
        <w:ind w:firstLine="540"/>
        <w:jc w:val="both"/>
      </w:pPr>
      <w:r w:rsidRPr="00DA6896">
        <w:t>- быть слишком свободной и/или тяжелой и ограничивать движения пользователя.</w:t>
      </w:r>
    </w:p>
    <w:p w:rsidR="0014411E" w:rsidRPr="00DA6896" w:rsidRDefault="0014411E">
      <w:pPr>
        <w:pStyle w:val="ConsPlusNormal"/>
        <w:spacing w:before="220"/>
        <w:ind w:firstLine="540"/>
        <w:jc w:val="both"/>
      </w:pPr>
      <w:r w:rsidRPr="00DA6896">
        <w:t xml:space="preserve">4.4.2. Специальную одежду допускается изготовлять из материалов с низкой </w:t>
      </w:r>
      <w:proofErr w:type="spellStart"/>
      <w:r w:rsidRPr="00DA6896">
        <w:t>паропроницаемостью</w:t>
      </w:r>
      <w:proofErr w:type="spellEnd"/>
      <w:r w:rsidRPr="00DA6896">
        <w:t xml:space="preserve"> и/или высокой воздухопроницаемостью, и/или с различными вентиляционными отверстиями, обеспечивающими в необходимой степени отсутствие дискомфорта и теплового стресса. В данных случаях методы испытаний и требования к значению вышеуказанных показателей </w:t>
      </w:r>
      <w:proofErr w:type="spellStart"/>
      <w:r w:rsidRPr="00DA6896">
        <w:t>паропроницаемости</w:t>
      </w:r>
      <w:proofErr w:type="spellEnd"/>
      <w:r w:rsidRPr="00DA6896">
        <w:t>, воздухопроницаемости материала или требования к конструкции с вентиляционными отверстиями должны быть определены соответствующим стандартом на конкретный вид специальной одежды.</w:t>
      </w:r>
    </w:p>
    <w:p w:rsidR="0014411E" w:rsidRPr="00DA6896" w:rsidRDefault="0014411E">
      <w:pPr>
        <w:pStyle w:val="ConsPlusNormal"/>
        <w:spacing w:before="220"/>
        <w:ind w:firstLine="540"/>
        <w:jc w:val="both"/>
        <w:rPr>
          <w:i/>
        </w:rPr>
      </w:pPr>
      <w:r w:rsidRPr="00DA6896">
        <w:rPr>
          <w:b/>
          <w:i/>
        </w:rPr>
        <w:t>Примечания</w:t>
      </w:r>
      <w:r w:rsidR="00DA6896">
        <w:rPr>
          <w:i/>
        </w:rPr>
        <w:t>:</w:t>
      </w:r>
    </w:p>
    <w:p w:rsidR="0014411E" w:rsidRPr="00DA6896" w:rsidRDefault="0014411E">
      <w:pPr>
        <w:pStyle w:val="ConsPlusNormal"/>
        <w:spacing w:before="220"/>
        <w:ind w:firstLine="540"/>
        <w:jc w:val="both"/>
        <w:rPr>
          <w:i/>
        </w:rPr>
      </w:pPr>
      <w:r w:rsidRPr="00DA6896">
        <w:rPr>
          <w:i/>
        </w:rPr>
        <w:t>1. Метод испытаний стандартизирован на международном уровне в соответствии с требованиями [1].</w:t>
      </w:r>
    </w:p>
    <w:p w:rsidR="0014411E" w:rsidRPr="00DA6896" w:rsidRDefault="0014411E">
      <w:pPr>
        <w:pStyle w:val="ConsPlusNormal"/>
        <w:spacing w:before="220"/>
        <w:ind w:firstLine="540"/>
        <w:jc w:val="both"/>
        <w:rPr>
          <w:i/>
        </w:rPr>
      </w:pPr>
      <w:r w:rsidRPr="00DA6896">
        <w:rPr>
          <w:i/>
        </w:rPr>
        <w:t xml:space="preserve">2. В целях проведения испытаний материалов могут быть применены другие воспроизводимые и стандартизованные методы испытаний на </w:t>
      </w:r>
      <w:proofErr w:type="spellStart"/>
      <w:r w:rsidRPr="00DA6896">
        <w:rPr>
          <w:i/>
        </w:rPr>
        <w:t>паропроницаемость</w:t>
      </w:r>
      <w:proofErr w:type="spellEnd"/>
      <w:r w:rsidRPr="00DA6896">
        <w:rPr>
          <w:i/>
        </w:rPr>
        <w:t xml:space="preserve">, отличные </w:t>
      </w:r>
      <w:proofErr w:type="gramStart"/>
      <w:r w:rsidRPr="00DA6896">
        <w:rPr>
          <w:i/>
        </w:rPr>
        <w:t>от</w:t>
      </w:r>
      <w:proofErr w:type="gramEnd"/>
      <w:r w:rsidRPr="00DA6896">
        <w:rPr>
          <w:i/>
        </w:rPr>
        <w:t xml:space="preserve"> приведенных в настоящем стандарте.</w:t>
      </w:r>
    </w:p>
    <w:p w:rsidR="0014411E" w:rsidRPr="00DA6896" w:rsidRDefault="0014411E">
      <w:pPr>
        <w:pStyle w:val="ConsPlusNormal"/>
        <w:spacing w:before="220"/>
        <w:ind w:firstLine="540"/>
        <w:jc w:val="both"/>
      </w:pPr>
      <w:r w:rsidRPr="00DA6896">
        <w:rPr>
          <w:i/>
        </w:rPr>
        <w:t>3. Дополнительная информация содержится в [3].</w:t>
      </w:r>
    </w:p>
    <w:p w:rsidR="0014411E" w:rsidRPr="00DA6896" w:rsidRDefault="0014411E">
      <w:pPr>
        <w:pStyle w:val="ConsPlusNormal"/>
        <w:ind w:firstLine="540"/>
        <w:jc w:val="both"/>
      </w:pPr>
    </w:p>
    <w:p w:rsidR="0014411E" w:rsidRPr="00DA6896" w:rsidRDefault="0014411E">
      <w:pPr>
        <w:pStyle w:val="ConsPlusNormal"/>
        <w:ind w:firstLine="540"/>
        <w:jc w:val="both"/>
      </w:pPr>
      <w:r w:rsidRPr="00DA6896">
        <w:lastRenderedPageBreak/>
        <w:t>Специальная одежда, при использовании которой пользователь испытывает значительные физические нагрузки, например тепловой стресс, или ограничения в движении из-за необходимости выполнять правила ее эксплуатации, должна иметь соответствующую информацию, предоставляемую изготовителем, например, в форме специальных рекомендаций или предупреждений.</w:t>
      </w:r>
    </w:p>
    <w:p w:rsidR="0014411E" w:rsidRPr="00DA6896" w:rsidRDefault="0014411E">
      <w:pPr>
        <w:pStyle w:val="ConsPlusNormal"/>
        <w:spacing w:before="220"/>
        <w:ind w:firstLine="540"/>
        <w:jc w:val="both"/>
      </w:pPr>
      <w:r w:rsidRPr="00DA6896">
        <w:t>Информация, предоставляемая изготовителем, должна содержать время непрерывного использования конкретной специальной одежды.</w:t>
      </w:r>
    </w:p>
    <w:p w:rsidR="0014411E" w:rsidRPr="00DA6896" w:rsidRDefault="0014411E">
      <w:pPr>
        <w:pStyle w:val="ConsPlusNormal"/>
        <w:jc w:val="center"/>
      </w:pPr>
    </w:p>
    <w:p w:rsidR="0014411E" w:rsidRPr="00DA6896" w:rsidRDefault="0014411E">
      <w:pPr>
        <w:pStyle w:val="ConsPlusNormal"/>
        <w:jc w:val="center"/>
        <w:outlineLvl w:val="1"/>
        <w:rPr>
          <w:b/>
        </w:rPr>
      </w:pPr>
      <w:r w:rsidRPr="00DA6896">
        <w:rPr>
          <w:b/>
        </w:rPr>
        <w:t>5. Изменение свойств (старение)</w:t>
      </w:r>
    </w:p>
    <w:p w:rsidR="0014411E" w:rsidRPr="00DA6896" w:rsidRDefault="0014411E">
      <w:pPr>
        <w:pStyle w:val="ConsPlusNormal"/>
        <w:jc w:val="center"/>
      </w:pPr>
    </w:p>
    <w:p w:rsidR="0014411E" w:rsidRPr="00DA6896" w:rsidRDefault="0014411E">
      <w:pPr>
        <w:pStyle w:val="ConsPlusNormal"/>
        <w:ind w:firstLine="540"/>
        <w:jc w:val="both"/>
        <w:outlineLvl w:val="2"/>
        <w:rPr>
          <w:b/>
          <w:i/>
        </w:rPr>
      </w:pPr>
      <w:r w:rsidRPr="00DA6896">
        <w:rPr>
          <w:b/>
          <w:i/>
        </w:rPr>
        <w:t>5.1. Общие требования</w:t>
      </w:r>
    </w:p>
    <w:p w:rsidR="0014411E" w:rsidRPr="00DA6896" w:rsidRDefault="0014411E">
      <w:pPr>
        <w:pStyle w:val="ConsPlusNormal"/>
        <w:spacing w:before="220"/>
        <w:ind w:firstLine="540"/>
        <w:jc w:val="both"/>
      </w:pPr>
      <w:r w:rsidRPr="00DA6896">
        <w:t>В EN 1392-1 (подразделы 5.2 - 5.4) рассматриваются влияние устойчивости окраски и изменения линейных размеров после стирки и чистки на эксплуатационные характеристики и сохранность маркировки.</w:t>
      </w:r>
    </w:p>
    <w:p w:rsidR="0014411E" w:rsidRPr="00DA6896" w:rsidRDefault="0014411E">
      <w:pPr>
        <w:pStyle w:val="ConsPlusNormal"/>
        <w:spacing w:before="220"/>
        <w:ind w:firstLine="540"/>
        <w:jc w:val="both"/>
        <w:outlineLvl w:val="2"/>
        <w:rPr>
          <w:b/>
          <w:i/>
        </w:rPr>
      </w:pPr>
      <w:r w:rsidRPr="00DA6896">
        <w:rPr>
          <w:b/>
          <w:i/>
        </w:rPr>
        <w:t>5.2. Устойчивость окраски</w:t>
      </w:r>
    </w:p>
    <w:p w:rsidR="0014411E" w:rsidRPr="00DA6896" w:rsidRDefault="0014411E">
      <w:pPr>
        <w:pStyle w:val="ConsPlusNormal"/>
        <w:spacing w:before="220"/>
        <w:ind w:firstLine="540"/>
        <w:jc w:val="both"/>
      </w:pPr>
      <w:r w:rsidRPr="00DA6896">
        <w:t>Если действующий стандарт на специальную одежду предъявляет требования к устойчивости окраски, данный показатель должен быть определен согласно соответствующему разделу ЕН ИСО 105-А02 (например, EN ISO 105-A02, устойчивость окраски к искусственному свету: испытание с применением ксеноновой дуговой лампы).</w:t>
      </w:r>
    </w:p>
    <w:p w:rsidR="0014411E" w:rsidRPr="00DA6896" w:rsidRDefault="0014411E">
      <w:pPr>
        <w:pStyle w:val="ConsPlusNormal"/>
        <w:spacing w:before="220"/>
        <w:ind w:firstLine="540"/>
        <w:jc w:val="both"/>
        <w:outlineLvl w:val="2"/>
        <w:rPr>
          <w:b/>
          <w:i/>
        </w:rPr>
      </w:pPr>
      <w:r w:rsidRPr="00DA6896">
        <w:rPr>
          <w:b/>
          <w:i/>
        </w:rPr>
        <w:t>5.3. Изменение размеров при стирке и чистке</w:t>
      </w:r>
    </w:p>
    <w:p w:rsidR="0014411E" w:rsidRPr="00DA6896" w:rsidRDefault="0014411E">
      <w:pPr>
        <w:pStyle w:val="ConsPlusNormal"/>
        <w:spacing w:before="220"/>
        <w:ind w:firstLine="540"/>
        <w:jc w:val="both"/>
      </w:pPr>
      <w:r w:rsidRPr="00DA6896">
        <w:t>Если изготовителем разрешена стирка или сухая чистка предмета одежды, то необходимо проведение испытаний материала специальной одежды для определения изменения линейных размеров по EN 25077 для стирки и EN ISO 3175-1 для сухой чистки соответственно.</w:t>
      </w:r>
    </w:p>
    <w:p w:rsidR="0014411E" w:rsidRPr="00DA6896" w:rsidRDefault="0014411E">
      <w:pPr>
        <w:pStyle w:val="ConsPlusNormal"/>
        <w:spacing w:before="220"/>
        <w:ind w:firstLine="540"/>
        <w:jc w:val="both"/>
      </w:pPr>
      <w:r w:rsidRPr="00DA6896">
        <w:t>Изменение размеров при стирке или чистке материала защитной специальной одежды не должно превышать +/- 3% по длине или ширине, если в соответствующем стандарте не указано иное.</w:t>
      </w:r>
    </w:p>
    <w:p w:rsidR="0014411E" w:rsidRPr="00DA6896" w:rsidRDefault="0014411E">
      <w:pPr>
        <w:pStyle w:val="ConsPlusNormal"/>
        <w:spacing w:before="220"/>
        <w:ind w:firstLine="540"/>
        <w:jc w:val="both"/>
      </w:pPr>
      <w:r w:rsidRPr="00DA6896">
        <w:t xml:space="preserve">Один образец подвергают пяти циклам стирки или сухой чистки в соответствии с 5.4, если не указано иное. Если </w:t>
      </w:r>
      <w:proofErr w:type="gramStart"/>
      <w:r w:rsidRPr="00DA6896">
        <w:t>разрешены</w:t>
      </w:r>
      <w:proofErr w:type="gramEnd"/>
      <w:r w:rsidRPr="00DA6896">
        <w:t xml:space="preserve"> как стирка, так и сухая чистка, то образец подлежит только стирке. Каждый цикл стирки включает в себя собственно стирку и сушку.</w:t>
      </w:r>
    </w:p>
    <w:p w:rsidR="0014411E" w:rsidRPr="00DA6896" w:rsidRDefault="0014411E">
      <w:pPr>
        <w:pStyle w:val="ConsPlusNormal"/>
        <w:spacing w:before="220"/>
        <w:ind w:firstLine="540"/>
        <w:jc w:val="both"/>
        <w:outlineLvl w:val="2"/>
        <w:rPr>
          <w:b/>
          <w:i/>
        </w:rPr>
      </w:pPr>
      <w:r w:rsidRPr="00DA6896">
        <w:rPr>
          <w:b/>
          <w:i/>
        </w:rPr>
        <w:t>5.4. Методы стирки и сухой чистки</w:t>
      </w:r>
    </w:p>
    <w:p w:rsidR="0014411E" w:rsidRPr="00DA6896" w:rsidRDefault="0014411E">
      <w:pPr>
        <w:pStyle w:val="ConsPlusNormal"/>
        <w:spacing w:before="220"/>
        <w:ind w:firstLine="540"/>
        <w:jc w:val="both"/>
      </w:pPr>
      <w:r w:rsidRPr="00DA6896">
        <w:t>Если стандарт на специальную одежду содержит требования к предварительной обработке перед стиркой, то выполняют нижеследующие процедуры испытаний, если иное не указано в специальном стандарте:</w:t>
      </w:r>
    </w:p>
    <w:p w:rsidR="0014411E" w:rsidRPr="00DA6896" w:rsidRDefault="0014411E">
      <w:pPr>
        <w:pStyle w:val="ConsPlusNormal"/>
        <w:spacing w:before="220"/>
        <w:ind w:firstLine="540"/>
        <w:jc w:val="both"/>
      </w:pPr>
      <w:r w:rsidRPr="00DA6896">
        <w:t>- если информация изготовителя на ярлыке по уходу разрешает бытовую стирку и сухую чистку, специальная одежда или материал подлежат стирке в соответствии с ISO 6330 или сухой чистке в соответствии с EN ISO 3175-2;</w:t>
      </w:r>
    </w:p>
    <w:p w:rsidR="0014411E" w:rsidRPr="00DA6896" w:rsidRDefault="0014411E">
      <w:pPr>
        <w:pStyle w:val="ConsPlusNormal"/>
        <w:spacing w:before="220"/>
        <w:ind w:firstLine="540"/>
        <w:jc w:val="both"/>
      </w:pPr>
      <w:r w:rsidRPr="00DA6896">
        <w:t>- если разрешена промышленная стирка, то специальная одежда подлежит стирке в соответствии с ISO 15797;</w:t>
      </w:r>
    </w:p>
    <w:p w:rsidR="0014411E" w:rsidRPr="00DA6896" w:rsidRDefault="0014411E">
      <w:pPr>
        <w:pStyle w:val="ConsPlusNormal"/>
        <w:spacing w:before="220"/>
        <w:ind w:firstLine="540"/>
        <w:jc w:val="both"/>
      </w:pPr>
      <w:r w:rsidRPr="00DA6896">
        <w:t>- если разрешена как стирка, так и сухая чистка, то образец подлежит только стирке;</w:t>
      </w:r>
    </w:p>
    <w:p w:rsidR="0014411E" w:rsidRPr="00DA6896" w:rsidRDefault="0014411E">
      <w:pPr>
        <w:pStyle w:val="ConsPlusNormal"/>
        <w:spacing w:before="220"/>
        <w:ind w:firstLine="540"/>
        <w:jc w:val="both"/>
      </w:pPr>
      <w:r w:rsidRPr="00DA6896">
        <w:t>- если разрешена как бытовая, так и промышленная стирка, то проводят только промышленную стирку с количеством циклов, указанным в ISO 15797.</w:t>
      </w:r>
    </w:p>
    <w:p w:rsidR="0014411E" w:rsidRPr="00DA6896" w:rsidRDefault="0014411E">
      <w:pPr>
        <w:pStyle w:val="ConsPlusNormal"/>
        <w:jc w:val="center"/>
      </w:pPr>
    </w:p>
    <w:p w:rsidR="0014411E" w:rsidRPr="00DA6896" w:rsidRDefault="0014411E">
      <w:pPr>
        <w:pStyle w:val="ConsPlusNormal"/>
        <w:jc w:val="center"/>
        <w:outlineLvl w:val="1"/>
        <w:rPr>
          <w:b/>
        </w:rPr>
      </w:pPr>
      <w:bookmarkStart w:id="1" w:name="P185"/>
      <w:bookmarkEnd w:id="1"/>
      <w:r w:rsidRPr="00DA6896">
        <w:rPr>
          <w:b/>
        </w:rPr>
        <w:lastRenderedPageBreak/>
        <w:t>6. Обозначение размеров</w:t>
      </w:r>
    </w:p>
    <w:p w:rsidR="0014411E" w:rsidRPr="00DA6896" w:rsidRDefault="0014411E">
      <w:pPr>
        <w:pStyle w:val="ConsPlusNormal"/>
        <w:jc w:val="center"/>
      </w:pPr>
    </w:p>
    <w:p w:rsidR="0014411E" w:rsidRPr="00DA6896" w:rsidRDefault="0014411E">
      <w:pPr>
        <w:pStyle w:val="ConsPlusNormal"/>
        <w:ind w:firstLine="540"/>
        <w:jc w:val="both"/>
      </w:pPr>
      <w:r w:rsidRPr="00DA6896">
        <w:t>На защитной специальной одежде должен быть указан ее размер на основе размеров тела, измеренных в сантиметрах. Исключения должны быть подробно изложены в соответствующих стандартах для конкретных видов продукции. Это касается, например, принадлежностей для защиты гениталий при занятиях спортом. Порядок снятия мерок и обозначение размеров должны соответствовать EN 13402 (см. также [4]), если не указано иное. Обозначение размера на каждом предмете одежды должно содержать контрольные мерки в соответствии с таблицей 1.</w:t>
      </w:r>
    </w:p>
    <w:p w:rsidR="0014411E" w:rsidRPr="00DA6896" w:rsidRDefault="0014411E">
      <w:pPr>
        <w:pStyle w:val="ConsPlusNormal"/>
        <w:ind w:firstLine="540"/>
        <w:jc w:val="both"/>
      </w:pPr>
    </w:p>
    <w:p w:rsidR="0014411E" w:rsidRPr="00DA6896" w:rsidRDefault="0014411E">
      <w:pPr>
        <w:pStyle w:val="ConsPlusNormal"/>
        <w:jc w:val="right"/>
      </w:pPr>
      <w:r w:rsidRPr="00DA6896">
        <w:t>Таблица 1</w:t>
      </w:r>
    </w:p>
    <w:p w:rsidR="0014411E" w:rsidRPr="00DA6896" w:rsidRDefault="0014411E">
      <w:pPr>
        <w:pStyle w:val="ConsPlusNormal"/>
        <w:jc w:val="center"/>
      </w:pPr>
    </w:p>
    <w:p w:rsidR="0014411E" w:rsidRPr="00DA6896" w:rsidRDefault="0014411E">
      <w:pPr>
        <w:pStyle w:val="ConsPlusNormal"/>
        <w:jc w:val="center"/>
      </w:pPr>
      <w:bookmarkStart w:id="2" w:name="P191"/>
      <w:bookmarkEnd w:id="2"/>
      <w:r w:rsidRPr="00DA6896">
        <w:t>Мерки для определения размеров защитной спецодежды</w:t>
      </w:r>
    </w:p>
    <w:p w:rsidR="0014411E" w:rsidRPr="00DA6896" w:rsidRDefault="0014411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3231"/>
        <w:gridCol w:w="5647"/>
      </w:tblGrid>
      <w:tr w:rsidR="00DA6896" w:rsidRPr="00DA6896" w:rsidTr="00DA6896">
        <w:tc>
          <w:tcPr>
            <w:tcW w:w="540" w:type="dxa"/>
            <w:vAlign w:val="center"/>
          </w:tcPr>
          <w:p w:rsidR="0014411E" w:rsidRPr="00DA6896" w:rsidRDefault="00DA6896">
            <w:pPr>
              <w:pStyle w:val="ConsPlusNormal"/>
              <w:jc w:val="center"/>
            </w:pPr>
            <w:r>
              <w:t>№</w:t>
            </w:r>
          </w:p>
        </w:tc>
        <w:tc>
          <w:tcPr>
            <w:tcW w:w="3231" w:type="dxa"/>
            <w:vAlign w:val="center"/>
          </w:tcPr>
          <w:p w:rsidR="0014411E" w:rsidRPr="00DA6896" w:rsidRDefault="0014411E">
            <w:pPr>
              <w:pStyle w:val="ConsPlusNormal"/>
              <w:jc w:val="center"/>
            </w:pPr>
            <w:r w:rsidRPr="00DA6896">
              <w:t>Вид защитной специальной одежды</w:t>
            </w:r>
          </w:p>
        </w:tc>
        <w:tc>
          <w:tcPr>
            <w:tcW w:w="5647" w:type="dxa"/>
            <w:vAlign w:val="center"/>
          </w:tcPr>
          <w:p w:rsidR="0014411E" w:rsidRPr="00DA6896" w:rsidRDefault="0014411E">
            <w:pPr>
              <w:pStyle w:val="ConsPlusNormal"/>
              <w:jc w:val="center"/>
            </w:pPr>
            <w:r w:rsidRPr="00DA6896">
              <w:t>Контрольная мерка</w:t>
            </w:r>
          </w:p>
        </w:tc>
      </w:tr>
      <w:tr w:rsidR="00DA6896" w:rsidRPr="00DA6896" w:rsidTr="00DA6896">
        <w:tc>
          <w:tcPr>
            <w:tcW w:w="540" w:type="dxa"/>
          </w:tcPr>
          <w:p w:rsidR="0014411E" w:rsidRPr="00DA6896" w:rsidRDefault="0014411E">
            <w:pPr>
              <w:pStyle w:val="ConsPlusNormal"/>
            </w:pPr>
            <w:r w:rsidRPr="00DA6896">
              <w:t>1</w:t>
            </w:r>
          </w:p>
        </w:tc>
        <w:tc>
          <w:tcPr>
            <w:tcW w:w="3231" w:type="dxa"/>
          </w:tcPr>
          <w:p w:rsidR="0014411E" w:rsidRPr="00DA6896" w:rsidRDefault="0014411E">
            <w:pPr>
              <w:pStyle w:val="ConsPlusNormal"/>
              <w:ind w:firstLine="283"/>
            </w:pPr>
            <w:r w:rsidRPr="00DA6896">
              <w:t>Куртка, пиджак, жилет</w:t>
            </w:r>
          </w:p>
        </w:tc>
        <w:tc>
          <w:tcPr>
            <w:tcW w:w="5647" w:type="dxa"/>
          </w:tcPr>
          <w:p w:rsidR="0014411E" w:rsidRPr="00DA6896" w:rsidRDefault="0014411E">
            <w:pPr>
              <w:pStyle w:val="ConsPlusNormal"/>
              <w:ind w:firstLine="283"/>
            </w:pPr>
            <w:r w:rsidRPr="00DA6896">
              <w:t>Обхват грудной клетки или груди и длина изделия</w:t>
            </w:r>
          </w:p>
        </w:tc>
      </w:tr>
      <w:tr w:rsidR="00DA6896" w:rsidRPr="00DA6896" w:rsidTr="00DA6896">
        <w:tc>
          <w:tcPr>
            <w:tcW w:w="540" w:type="dxa"/>
          </w:tcPr>
          <w:p w:rsidR="0014411E" w:rsidRPr="00DA6896" w:rsidRDefault="0014411E">
            <w:pPr>
              <w:pStyle w:val="ConsPlusNormal"/>
            </w:pPr>
            <w:r w:rsidRPr="00DA6896">
              <w:t>2</w:t>
            </w:r>
          </w:p>
        </w:tc>
        <w:tc>
          <w:tcPr>
            <w:tcW w:w="3231" w:type="dxa"/>
          </w:tcPr>
          <w:p w:rsidR="0014411E" w:rsidRPr="00DA6896" w:rsidRDefault="0014411E">
            <w:pPr>
              <w:pStyle w:val="ConsPlusNormal"/>
              <w:ind w:firstLine="283"/>
            </w:pPr>
            <w:r w:rsidRPr="00DA6896">
              <w:t>Брюки</w:t>
            </w:r>
          </w:p>
        </w:tc>
        <w:tc>
          <w:tcPr>
            <w:tcW w:w="5647" w:type="dxa"/>
          </w:tcPr>
          <w:p w:rsidR="0014411E" w:rsidRPr="00DA6896" w:rsidRDefault="0014411E">
            <w:pPr>
              <w:pStyle w:val="ConsPlusNormal"/>
              <w:ind w:firstLine="283"/>
            </w:pPr>
            <w:r w:rsidRPr="00DA6896">
              <w:t>Обхват талии и длина изделия</w:t>
            </w:r>
          </w:p>
        </w:tc>
      </w:tr>
      <w:tr w:rsidR="00DA6896" w:rsidRPr="00DA6896" w:rsidTr="00DA6896">
        <w:tc>
          <w:tcPr>
            <w:tcW w:w="540" w:type="dxa"/>
          </w:tcPr>
          <w:p w:rsidR="0014411E" w:rsidRPr="00DA6896" w:rsidRDefault="0014411E">
            <w:pPr>
              <w:pStyle w:val="ConsPlusNormal"/>
            </w:pPr>
            <w:r w:rsidRPr="00DA6896">
              <w:t>3</w:t>
            </w:r>
          </w:p>
        </w:tc>
        <w:tc>
          <w:tcPr>
            <w:tcW w:w="3231" w:type="dxa"/>
          </w:tcPr>
          <w:p w:rsidR="0014411E" w:rsidRPr="00DA6896" w:rsidRDefault="0014411E">
            <w:pPr>
              <w:pStyle w:val="ConsPlusNormal"/>
              <w:ind w:firstLine="283"/>
            </w:pPr>
            <w:r w:rsidRPr="00DA6896">
              <w:t>Комбинезон</w:t>
            </w:r>
          </w:p>
        </w:tc>
        <w:tc>
          <w:tcPr>
            <w:tcW w:w="5647" w:type="dxa"/>
          </w:tcPr>
          <w:p w:rsidR="0014411E" w:rsidRPr="00DA6896" w:rsidRDefault="0014411E">
            <w:pPr>
              <w:pStyle w:val="ConsPlusNormal"/>
              <w:ind w:firstLine="283"/>
            </w:pPr>
            <w:r w:rsidRPr="00DA6896">
              <w:t>Обхват грудной клетки или груди и длина изделия</w:t>
            </w:r>
          </w:p>
        </w:tc>
      </w:tr>
      <w:tr w:rsidR="00DA6896" w:rsidRPr="00DA6896" w:rsidTr="00DA6896">
        <w:tc>
          <w:tcPr>
            <w:tcW w:w="540" w:type="dxa"/>
          </w:tcPr>
          <w:p w:rsidR="0014411E" w:rsidRPr="00DA6896" w:rsidRDefault="0014411E">
            <w:pPr>
              <w:pStyle w:val="ConsPlusNormal"/>
            </w:pPr>
            <w:r w:rsidRPr="00DA6896">
              <w:t>4</w:t>
            </w:r>
          </w:p>
        </w:tc>
        <w:tc>
          <w:tcPr>
            <w:tcW w:w="3231" w:type="dxa"/>
          </w:tcPr>
          <w:p w:rsidR="0014411E" w:rsidRPr="00DA6896" w:rsidRDefault="0014411E">
            <w:pPr>
              <w:pStyle w:val="ConsPlusNormal"/>
              <w:ind w:firstLine="283"/>
            </w:pPr>
            <w:r w:rsidRPr="00DA6896">
              <w:t>Фартуки</w:t>
            </w:r>
          </w:p>
        </w:tc>
        <w:tc>
          <w:tcPr>
            <w:tcW w:w="5647" w:type="dxa"/>
          </w:tcPr>
          <w:p w:rsidR="0014411E" w:rsidRPr="00DA6896" w:rsidRDefault="0014411E">
            <w:pPr>
              <w:pStyle w:val="ConsPlusNormal"/>
              <w:ind w:firstLine="283"/>
            </w:pPr>
            <w:r w:rsidRPr="00DA6896">
              <w:t>Обхват талии или грудной клетки, или груди и длина изделия</w:t>
            </w:r>
          </w:p>
        </w:tc>
      </w:tr>
      <w:tr w:rsidR="00DA6896" w:rsidRPr="00DA6896" w:rsidTr="00DA6896">
        <w:tc>
          <w:tcPr>
            <w:tcW w:w="540" w:type="dxa"/>
          </w:tcPr>
          <w:p w:rsidR="0014411E" w:rsidRPr="00DA6896" w:rsidRDefault="0014411E">
            <w:pPr>
              <w:pStyle w:val="ConsPlusNormal"/>
            </w:pPr>
            <w:r w:rsidRPr="00DA6896">
              <w:t>5</w:t>
            </w:r>
          </w:p>
        </w:tc>
        <w:tc>
          <w:tcPr>
            <w:tcW w:w="3231" w:type="dxa"/>
          </w:tcPr>
          <w:p w:rsidR="0014411E" w:rsidRPr="00DA6896" w:rsidRDefault="0014411E">
            <w:pPr>
              <w:pStyle w:val="ConsPlusNormal"/>
              <w:ind w:firstLine="283"/>
            </w:pPr>
            <w:r w:rsidRPr="00DA6896">
              <w:t>Защитное снаряжение (например, наколенники, устройства для защиты спины и т.д.)</w:t>
            </w:r>
          </w:p>
        </w:tc>
        <w:tc>
          <w:tcPr>
            <w:tcW w:w="5647" w:type="dxa"/>
          </w:tcPr>
          <w:p w:rsidR="0014411E" w:rsidRPr="00DA6896" w:rsidRDefault="0014411E">
            <w:pPr>
              <w:pStyle w:val="ConsPlusNormal"/>
              <w:ind w:firstLine="283"/>
            </w:pPr>
            <w:r w:rsidRPr="00DA6896">
              <w:t>Обхват талии или грудной клетки, или груди либо длина изделия, либо масса тела, либо длина от уровня талии через плечо до уровня талии</w:t>
            </w:r>
          </w:p>
        </w:tc>
      </w:tr>
    </w:tbl>
    <w:p w:rsidR="0014411E" w:rsidRPr="00DA6896" w:rsidRDefault="0014411E">
      <w:pPr>
        <w:pStyle w:val="ConsPlusNormal"/>
        <w:ind w:firstLine="540"/>
        <w:jc w:val="both"/>
      </w:pPr>
    </w:p>
    <w:p w:rsidR="0014411E" w:rsidRPr="00DA6896" w:rsidRDefault="0014411E">
      <w:pPr>
        <w:pStyle w:val="ConsPlusNormal"/>
        <w:ind w:firstLine="540"/>
        <w:jc w:val="both"/>
      </w:pPr>
      <w:r w:rsidRPr="00DA6896">
        <w:t>Изготовитель также может указывать дополнительные измерения, например длину руки, длину внутренней стороны ноги или обхват бедер для женской одежды.</w:t>
      </w:r>
    </w:p>
    <w:p w:rsidR="0014411E" w:rsidRPr="00DA6896" w:rsidRDefault="0014411E">
      <w:pPr>
        <w:pStyle w:val="ConsPlusNormal"/>
        <w:spacing w:before="220"/>
        <w:ind w:firstLine="540"/>
        <w:jc w:val="both"/>
      </w:pPr>
      <w:r w:rsidRPr="00DA6896">
        <w:t>Значение должно соответствовать реальным измерениям тела пользователя, выраженным в сантиметрах.</w:t>
      </w:r>
    </w:p>
    <w:p w:rsidR="0014411E" w:rsidRPr="00DA6896" w:rsidRDefault="0014411E">
      <w:pPr>
        <w:pStyle w:val="ConsPlusNormal"/>
        <w:spacing w:before="220"/>
        <w:ind w:firstLine="540"/>
        <w:jc w:val="both"/>
      </w:pPr>
      <w:r w:rsidRPr="00DA6896">
        <w:t>Одежда должна быть снабжена пиктограммой указаний размера в соответствии со стандартами серии EN 13402. Длину, обхват грудной клетки или груди, длину от уровня талии через плечо до уровня талии (в сантиметрах) и массу тела (в килограммах) следует указывать как диапазон. Диапазоны (максимальный интервал) мерок, приведенных в таблице 1, должны отвечать требованиям EN 13402-3 либо должны быть предусмотрены специальным стандартом для данного вида продукции. Длину рукава и длину внутренней стороны ноги допускается указывать как единичное значение.</w:t>
      </w:r>
    </w:p>
    <w:p w:rsidR="0014411E" w:rsidRPr="00DA6896" w:rsidRDefault="0014411E">
      <w:pPr>
        <w:pStyle w:val="ConsPlusNormal"/>
        <w:spacing w:before="220"/>
        <w:ind w:firstLine="540"/>
        <w:jc w:val="both"/>
      </w:pPr>
      <w:r w:rsidRPr="00DA6896">
        <w:t xml:space="preserve">При измерении длины от уровня талии через плечо до уровня талии измерительная лента должна пересекать плечо в центральной точке между плечевым суставом и шеей. Спереди лента должна проходить по грудной клетке (груди) до точки, находящейся на удалении 90 мм от центральной линии тела на уровне талии. Сзади лента должна пройти по кратчайшему расстоянию до точки, находящейся на удалении 90 мм от центральной линии тела на уровне талии. При снятии мерок на человеке должно быть надето обычное нижнее белье. Уровнем талии является горизонтальный уровень, расположенный на 50 мм выше самых высоких точек тазовых костей (подвздошные гребни). </w:t>
      </w:r>
      <w:proofErr w:type="gramStart"/>
      <w:r w:rsidRPr="00DA6896">
        <w:t>(Значение 50 мм соответствует росту 1780 мм и подлежит пересчету пропорционально фактическому росту.</w:t>
      </w:r>
      <w:proofErr w:type="gramEnd"/>
      <w:r w:rsidRPr="00DA6896">
        <w:t xml:space="preserve"> </w:t>
      </w:r>
      <w:proofErr w:type="gramStart"/>
      <w:r w:rsidRPr="00DA6896">
        <w:t>Расстояние 90 мм соответствует обхвату талии 850 мм и подлежит пересчету пропорционально фактическому обхвату талии.)</w:t>
      </w:r>
      <w:proofErr w:type="gramEnd"/>
    </w:p>
    <w:p w:rsidR="0014411E" w:rsidRPr="00DA6896" w:rsidRDefault="0014411E">
      <w:pPr>
        <w:pStyle w:val="ConsPlusNormal"/>
        <w:spacing w:before="220"/>
        <w:ind w:firstLine="540"/>
        <w:jc w:val="both"/>
      </w:pPr>
      <w:r w:rsidRPr="00DA6896">
        <w:lastRenderedPageBreak/>
        <w:t>Примеры изображения размеров приведены в Приложении D.</w:t>
      </w:r>
    </w:p>
    <w:p w:rsidR="0014411E" w:rsidRPr="00DA6896" w:rsidRDefault="0014411E">
      <w:pPr>
        <w:pStyle w:val="ConsPlusNormal"/>
        <w:spacing w:before="220"/>
        <w:ind w:firstLine="540"/>
        <w:jc w:val="both"/>
      </w:pPr>
      <w:r w:rsidRPr="00DA6896">
        <w:t>Стандарты для отдельных видов продукции или критерии конструирования, применяемые изготовителями защитной спецодежды, должны учитывать следующее:</w:t>
      </w:r>
    </w:p>
    <w:p w:rsidR="0014411E" w:rsidRPr="00DA6896" w:rsidRDefault="0014411E">
      <w:pPr>
        <w:pStyle w:val="ConsPlusNormal"/>
        <w:spacing w:before="220"/>
        <w:ind w:firstLine="540"/>
        <w:jc w:val="both"/>
      </w:pPr>
      <w:r w:rsidRPr="00DA6896">
        <w:t>- если существует требование об обеспечении одной или нескольких зон защиты, то должна быть предусмотрена определенная взаимосвязь между размерами конкретных защитных материалов или элементов конструкции одежды и размером пользователя, выраженная в числовом значении;</w:t>
      </w:r>
    </w:p>
    <w:p w:rsidR="0014411E" w:rsidRPr="00DA6896" w:rsidRDefault="0014411E">
      <w:pPr>
        <w:pStyle w:val="ConsPlusNormal"/>
        <w:spacing w:before="220"/>
        <w:ind w:firstLine="540"/>
        <w:jc w:val="both"/>
      </w:pPr>
      <w:r w:rsidRPr="00DA6896">
        <w:t>- интервалы размерности должны гарантировать хорошую посадку одежды на большинстве пользователей. Должна быть определена степень подгонки в качестве гарантии того, что посадка защитной специальной одежды соответствует диапазону пользователей в рамках каждого установленного размера;</w:t>
      </w:r>
    </w:p>
    <w:p w:rsidR="0014411E" w:rsidRPr="00DA6896" w:rsidRDefault="0014411E">
      <w:pPr>
        <w:pStyle w:val="ConsPlusNormal"/>
        <w:spacing w:before="220"/>
        <w:ind w:firstLine="540"/>
        <w:jc w:val="both"/>
      </w:pPr>
      <w:r w:rsidRPr="00DA6896">
        <w:t>- пропорции и размеры защитной специальной одежды должны отвечать потребностям ее пользователей с учетом: среды, в которой данная специальная одежда будет использоваться, обычной одежды, надеваемой вместе с данной специальной одеждой, стандартных задач, для выполнения которых она предназначена.</w:t>
      </w:r>
    </w:p>
    <w:p w:rsidR="0014411E" w:rsidRPr="00DA6896" w:rsidRDefault="0014411E">
      <w:pPr>
        <w:pStyle w:val="ConsPlusNormal"/>
        <w:jc w:val="center"/>
      </w:pPr>
    </w:p>
    <w:p w:rsidR="0014411E" w:rsidRPr="00DA6896" w:rsidRDefault="0014411E">
      <w:pPr>
        <w:pStyle w:val="ConsPlusNormal"/>
        <w:jc w:val="center"/>
        <w:outlineLvl w:val="1"/>
        <w:rPr>
          <w:b/>
        </w:rPr>
      </w:pPr>
      <w:r w:rsidRPr="00DA6896">
        <w:rPr>
          <w:b/>
        </w:rPr>
        <w:t>7. Маркировка</w:t>
      </w:r>
    </w:p>
    <w:p w:rsidR="0014411E" w:rsidRPr="00DA6896" w:rsidRDefault="0014411E">
      <w:pPr>
        <w:pStyle w:val="ConsPlusNormal"/>
        <w:jc w:val="center"/>
      </w:pPr>
    </w:p>
    <w:p w:rsidR="0014411E" w:rsidRPr="00DA6896" w:rsidRDefault="0014411E">
      <w:pPr>
        <w:pStyle w:val="ConsPlusNormal"/>
        <w:ind w:firstLine="540"/>
        <w:jc w:val="both"/>
        <w:outlineLvl w:val="2"/>
        <w:rPr>
          <w:b/>
          <w:i/>
        </w:rPr>
      </w:pPr>
      <w:r w:rsidRPr="00DA6896">
        <w:rPr>
          <w:b/>
          <w:i/>
        </w:rPr>
        <w:t>7.1. Общая маркировка</w:t>
      </w:r>
    </w:p>
    <w:p w:rsidR="0014411E" w:rsidRPr="00DA6896" w:rsidRDefault="0014411E">
      <w:pPr>
        <w:pStyle w:val="ConsPlusNormal"/>
        <w:spacing w:before="220"/>
        <w:ind w:firstLine="540"/>
        <w:jc w:val="both"/>
      </w:pPr>
      <w:r w:rsidRPr="00DA6896">
        <w:t>Каждый предмет защитной спецодежды должен быть снабжен маркировкой.</w:t>
      </w:r>
    </w:p>
    <w:p w:rsidR="0014411E" w:rsidRPr="00DA6896" w:rsidRDefault="0014411E">
      <w:pPr>
        <w:pStyle w:val="ConsPlusNormal"/>
        <w:spacing w:before="220"/>
        <w:ind w:firstLine="540"/>
        <w:jc w:val="both"/>
      </w:pPr>
      <w:r w:rsidRPr="00DA6896">
        <w:t>Маркировка должна быть:</w:t>
      </w:r>
    </w:p>
    <w:p w:rsidR="0014411E" w:rsidRPr="00DA6896" w:rsidRDefault="0014411E">
      <w:pPr>
        <w:pStyle w:val="ConsPlusNormal"/>
        <w:spacing w:before="220"/>
        <w:ind w:firstLine="540"/>
        <w:jc w:val="both"/>
      </w:pPr>
      <w:r w:rsidRPr="00DA6896">
        <w:t>- составлена на официальном языке страны, где предполагается использование данной специальной одежды, в частности, когда имеется словесная информация (например, надписи-предупреждения);</w:t>
      </w:r>
    </w:p>
    <w:p w:rsidR="0014411E" w:rsidRPr="00DA6896" w:rsidRDefault="0014411E">
      <w:pPr>
        <w:pStyle w:val="ConsPlusNormal"/>
        <w:spacing w:before="220"/>
        <w:ind w:firstLine="540"/>
        <w:jc w:val="both"/>
      </w:pPr>
      <w:r w:rsidRPr="00DA6896">
        <w:t xml:space="preserve">- </w:t>
      </w:r>
      <w:proofErr w:type="gramStart"/>
      <w:r w:rsidRPr="00DA6896">
        <w:t>размещена</w:t>
      </w:r>
      <w:proofErr w:type="gramEnd"/>
      <w:r w:rsidRPr="00DA6896">
        <w:t xml:space="preserve"> непосредственно на продукции либо на прикрепленных к ней ярлыках;</w:t>
      </w:r>
    </w:p>
    <w:p w:rsidR="0014411E" w:rsidRPr="00DA6896" w:rsidRDefault="0014411E">
      <w:pPr>
        <w:pStyle w:val="ConsPlusNormal"/>
        <w:spacing w:before="220"/>
        <w:ind w:firstLine="540"/>
        <w:jc w:val="both"/>
      </w:pPr>
      <w:r w:rsidRPr="00DA6896">
        <w:t>- прикреплена таким образом, чтобы информация была хорошо видимой и читаемой;</w:t>
      </w:r>
    </w:p>
    <w:p w:rsidR="0014411E" w:rsidRPr="00DA6896" w:rsidRDefault="0014411E">
      <w:pPr>
        <w:pStyle w:val="ConsPlusNormal"/>
        <w:spacing w:before="220"/>
        <w:ind w:firstLine="540"/>
        <w:jc w:val="both"/>
      </w:pPr>
      <w:r w:rsidRPr="00DA6896">
        <w:t>- устойчивой к определенному количеству процедур стирки и чистки.</w:t>
      </w:r>
    </w:p>
    <w:p w:rsidR="0014411E" w:rsidRPr="00DA6896" w:rsidRDefault="0014411E">
      <w:pPr>
        <w:pStyle w:val="ConsPlusNormal"/>
        <w:spacing w:before="220"/>
        <w:ind w:firstLine="540"/>
        <w:jc w:val="both"/>
      </w:pPr>
      <w:r w:rsidRPr="00DA6896">
        <w:t>Маркировка и пиктограммы должны быть достаточно большими для того, чтобы обеспечивать их немедленное восприятие и позволять использование предоставленных доступных числовых значений.</w:t>
      </w:r>
    </w:p>
    <w:p w:rsidR="0014411E" w:rsidRPr="00715F2C" w:rsidRDefault="0014411E">
      <w:pPr>
        <w:pStyle w:val="ConsPlusNormal"/>
        <w:spacing w:before="220"/>
        <w:ind w:firstLine="540"/>
        <w:jc w:val="both"/>
        <w:rPr>
          <w:i/>
        </w:rPr>
      </w:pPr>
      <w:r w:rsidRPr="00715F2C">
        <w:rPr>
          <w:b/>
          <w:i/>
        </w:rPr>
        <w:t>Примечание</w:t>
      </w:r>
      <w:r w:rsidRPr="00715F2C">
        <w:rPr>
          <w:i/>
        </w:rPr>
        <w:t>. Рекомендуется, чтобы размер цифр был не менее 2 мм, а размер пиктограмм (включая рамку) - не менее 10 мм. Рекомендуется использовать для цифр и пиктограмм черный цвет на белом фоне. Предупреждения о смертельной опасности следует помещать на продукции.</w:t>
      </w:r>
    </w:p>
    <w:p w:rsidR="0014411E" w:rsidRPr="00DA6896" w:rsidRDefault="0014411E">
      <w:pPr>
        <w:pStyle w:val="ConsPlusNormal"/>
        <w:ind w:firstLine="540"/>
        <w:jc w:val="both"/>
      </w:pPr>
    </w:p>
    <w:p w:rsidR="0014411E" w:rsidRPr="00DA6896" w:rsidRDefault="0014411E">
      <w:pPr>
        <w:pStyle w:val="ConsPlusNormal"/>
        <w:ind w:firstLine="540"/>
        <w:jc w:val="both"/>
        <w:outlineLvl w:val="2"/>
        <w:rPr>
          <w:b/>
          <w:i/>
        </w:rPr>
      </w:pPr>
      <w:r w:rsidRPr="00DA6896">
        <w:rPr>
          <w:b/>
          <w:i/>
        </w:rPr>
        <w:t>7.2. Особая (специальная) маркировка</w:t>
      </w:r>
    </w:p>
    <w:p w:rsidR="0014411E" w:rsidRPr="00DA6896" w:rsidRDefault="0014411E">
      <w:pPr>
        <w:pStyle w:val="ConsPlusNormal"/>
        <w:spacing w:before="220"/>
        <w:ind w:firstLine="540"/>
        <w:jc w:val="both"/>
      </w:pPr>
      <w:r w:rsidRPr="00DA6896">
        <w:t>Указанная маркировка должна содержать:</w:t>
      </w:r>
    </w:p>
    <w:p w:rsidR="0014411E" w:rsidRPr="00DA6896" w:rsidRDefault="0014411E">
      <w:pPr>
        <w:pStyle w:val="ConsPlusNormal"/>
        <w:spacing w:before="220"/>
        <w:ind w:firstLine="540"/>
        <w:jc w:val="both"/>
      </w:pPr>
      <w:bookmarkStart w:id="3" w:name="P236"/>
      <w:bookmarkEnd w:id="3"/>
      <w:r w:rsidRPr="00DA6896">
        <w:t>a) наименование, торговую марку или иные средства идентификации изготовителя или его официального представителя;</w:t>
      </w:r>
    </w:p>
    <w:p w:rsidR="0014411E" w:rsidRPr="00DA6896" w:rsidRDefault="0014411E">
      <w:pPr>
        <w:pStyle w:val="ConsPlusNormal"/>
        <w:spacing w:before="220"/>
        <w:ind w:firstLine="540"/>
        <w:jc w:val="both"/>
      </w:pPr>
      <w:bookmarkStart w:id="4" w:name="P237"/>
      <w:bookmarkEnd w:id="4"/>
      <w:r w:rsidRPr="00DA6896">
        <w:t>b) обозначение вида продукции, фирменного наименования или кода;</w:t>
      </w:r>
    </w:p>
    <w:p w:rsidR="0014411E" w:rsidRPr="00DA6896" w:rsidRDefault="0014411E">
      <w:pPr>
        <w:pStyle w:val="ConsPlusNormal"/>
        <w:spacing w:before="220"/>
        <w:ind w:firstLine="540"/>
        <w:jc w:val="both"/>
      </w:pPr>
      <w:r w:rsidRPr="00DA6896">
        <w:t>c) обозначение размера в соответствии с разделом 6 настоящего стандарта;</w:t>
      </w:r>
    </w:p>
    <w:p w:rsidR="0014411E" w:rsidRPr="00DA6896" w:rsidRDefault="0014411E">
      <w:pPr>
        <w:pStyle w:val="ConsPlusNormal"/>
        <w:spacing w:before="220"/>
        <w:ind w:firstLine="540"/>
        <w:jc w:val="both"/>
      </w:pPr>
      <w:r w:rsidRPr="00DA6896">
        <w:lastRenderedPageBreak/>
        <w:t>d) номер специального примененного стандарта;</w:t>
      </w:r>
    </w:p>
    <w:p w:rsidR="0014411E" w:rsidRPr="00DA6896" w:rsidRDefault="0014411E">
      <w:pPr>
        <w:pStyle w:val="ConsPlusNormal"/>
        <w:spacing w:before="220"/>
        <w:ind w:firstLine="540"/>
        <w:jc w:val="both"/>
      </w:pPr>
      <w:bookmarkStart w:id="5" w:name="P240"/>
      <w:bookmarkEnd w:id="5"/>
      <w:r w:rsidRPr="00DA6896">
        <w:t>e) пиктограммы и эксплуатационные показатели, если применимо.</w:t>
      </w:r>
    </w:p>
    <w:p w:rsidR="0014411E" w:rsidRPr="00DA6896" w:rsidRDefault="0014411E">
      <w:pPr>
        <w:pStyle w:val="ConsPlusNormal"/>
        <w:spacing w:before="220"/>
        <w:ind w:firstLine="540"/>
        <w:jc w:val="both"/>
      </w:pPr>
      <w:r w:rsidRPr="00DA6896">
        <w:t>В качестве типового обозначения опасности или области применения специальной одежды следует использовать пиктограммы, предусмотренные требованиями к маркировке в соответствии с Приложением E.</w:t>
      </w:r>
    </w:p>
    <w:p w:rsidR="0014411E" w:rsidRPr="00DA6896" w:rsidRDefault="0014411E">
      <w:pPr>
        <w:pStyle w:val="ConsPlusNormal"/>
        <w:ind w:firstLine="540"/>
        <w:jc w:val="both"/>
      </w:pPr>
    </w:p>
    <w:p w:rsidR="0014411E" w:rsidRPr="00DA6896" w:rsidRDefault="0014411E">
      <w:pPr>
        <w:pStyle w:val="ConsPlusNormal"/>
        <w:jc w:val="center"/>
      </w:pPr>
      <w:r w:rsidRPr="00DA6896">
        <w:t>Пример пиктограммы для специальной одежды</w:t>
      </w:r>
      <w:r w:rsidR="00DA6896">
        <w:t xml:space="preserve"> </w:t>
      </w:r>
      <w:r w:rsidRPr="00DA6896">
        <w:t>от высоких температур и огня:</w:t>
      </w:r>
    </w:p>
    <w:p w:rsidR="0014411E" w:rsidRPr="00DA6896" w:rsidRDefault="0014411E">
      <w:pPr>
        <w:pStyle w:val="ConsPlusNormal"/>
        <w:jc w:val="center"/>
      </w:pPr>
    </w:p>
    <w:p w:rsidR="0014411E" w:rsidRPr="00DA6896" w:rsidRDefault="00DA6896">
      <w:pPr>
        <w:pStyle w:val="ConsPlusNormal"/>
        <w:jc w:val="center"/>
      </w:pPr>
      <w:r w:rsidRPr="00DA6896">
        <w:rPr>
          <w:position w:val="-104"/>
        </w:rPr>
        <w:pict>
          <v:shape id="_x0000_i1026" style="width:101.4pt;height:115.8pt" coordsize="" o:spt="100" adj="0,,0" path="" filled="f" stroked="f">
            <v:stroke joinstyle="miter"/>
            <v:imagedata r:id="rId7" o:title="base_44_18118_32769"/>
            <v:formulas/>
            <v:path o:connecttype="segments"/>
          </v:shape>
        </w:pict>
      </w:r>
    </w:p>
    <w:p w:rsidR="0014411E" w:rsidRPr="00DA6896" w:rsidRDefault="0014411E">
      <w:pPr>
        <w:pStyle w:val="ConsPlusNormal"/>
        <w:jc w:val="center"/>
      </w:pPr>
    </w:p>
    <w:p w:rsidR="0014411E" w:rsidRPr="00DA6896" w:rsidRDefault="0014411E">
      <w:pPr>
        <w:pStyle w:val="ConsPlusNormal"/>
        <w:jc w:val="center"/>
      </w:pPr>
      <w:r w:rsidRPr="00DA6896">
        <w:t>Рисунок 1. Пример пиктограммы для специальной одежды</w:t>
      </w:r>
      <w:r w:rsidR="00DA6896">
        <w:t xml:space="preserve"> </w:t>
      </w:r>
      <w:r w:rsidRPr="00DA6896">
        <w:t>от высоких температур и огня</w:t>
      </w:r>
    </w:p>
    <w:p w:rsidR="0014411E" w:rsidRPr="00DA6896" w:rsidRDefault="0014411E">
      <w:pPr>
        <w:pStyle w:val="ConsPlusNormal"/>
        <w:ind w:firstLine="540"/>
        <w:jc w:val="both"/>
      </w:pPr>
    </w:p>
    <w:p w:rsidR="0014411E" w:rsidRPr="00DA6896" w:rsidRDefault="0014411E">
      <w:pPr>
        <w:pStyle w:val="ConsPlusNormal"/>
        <w:ind w:firstLine="540"/>
        <w:jc w:val="both"/>
      </w:pPr>
      <w:r w:rsidRPr="00DA6896">
        <w:t>Значение, соответствующее уровню защиты, должно находиться рядом с пиктограммой или под ней. Уровни защиты всегда следует указывать с одной и той же фиксированной последовательностью, как это предусмотрено стандартом на конкретный вид специальной одежды;</w:t>
      </w:r>
    </w:p>
    <w:p w:rsidR="0014411E" w:rsidRPr="00DA6896" w:rsidRDefault="0014411E">
      <w:pPr>
        <w:pStyle w:val="ConsPlusNormal"/>
        <w:spacing w:before="220"/>
        <w:ind w:firstLine="540"/>
        <w:jc w:val="both"/>
        <w:rPr>
          <w:i/>
        </w:rPr>
      </w:pPr>
      <w:r w:rsidRPr="00DA6896">
        <w:rPr>
          <w:b/>
          <w:i/>
        </w:rPr>
        <w:t>Примечание</w:t>
      </w:r>
      <w:r w:rsidRPr="00DA6896">
        <w:rPr>
          <w:i/>
        </w:rPr>
        <w:t>. Если указанные уровни защиты расположены рядом с пиктограммой, то их следует помещать по правую сторону от пиктограммы и далее двигаться по часовой стрелке.</w:t>
      </w:r>
    </w:p>
    <w:p w:rsidR="0014411E" w:rsidRPr="00DA6896" w:rsidRDefault="0014411E">
      <w:pPr>
        <w:pStyle w:val="ConsPlusNormal"/>
        <w:spacing w:before="220"/>
        <w:ind w:firstLine="540"/>
        <w:jc w:val="both"/>
      </w:pPr>
      <w:r w:rsidRPr="00DA6896">
        <w:t>Если изготовитель желает обратить внимание на необходимость использования дополнительных инструкций, то при маркировке следует использовать рисунок E.2.</w:t>
      </w:r>
    </w:p>
    <w:p w:rsidR="0014411E" w:rsidRPr="00DA6896" w:rsidRDefault="0014411E">
      <w:pPr>
        <w:pStyle w:val="ConsPlusNormal"/>
        <w:ind w:firstLine="540"/>
        <w:jc w:val="both"/>
      </w:pPr>
    </w:p>
    <w:p w:rsidR="0014411E" w:rsidRPr="00DA6896" w:rsidRDefault="0014411E">
      <w:pPr>
        <w:pStyle w:val="ConsPlusNormal"/>
        <w:ind w:firstLine="540"/>
        <w:jc w:val="both"/>
      </w:pPr>
      <w:bookmarkStart w:id="6" w:name="P255"/>
      <w:bookmarkEnd w:id="6"/>
      <w:r w:rsidRPr="00DA6896">
        <w:t>f) ярлык по уходу за изделием.</w:t>
      </w:r>
    </w:p>
    <w:p w:rsidR="0014411E" w:rsidRPr="00DA6896" w:rsidRDefault="0014411E">
      <w:pPr>
        <w:pStyle w:val="ConsPlusNormal"/>
        <w:spacing w:before="220"/>
        <w:ind w:firstLine="540"/>
        <w:jc w:val="both"/>
      </w:pPr>
      <w:r w:rsidRPr="00DA6896">
        <w:t>Инструкции по стирке или чистке должны быть составлены в соответствии с EN 23758, если это применимо.</w:t>
      </w:r>
    </w:p>
    <w:p w:rsidR="0014411E" w:rsidRPr="00DA6896" w:rsidRDefault="0014411E">
      <w:pPr>
        <w:pStyle w:val="ConsPlusNormal"/>
        <w:spacing w:before="220"/>
        <w:ind w:firstLine="540"/>
        <w:jc w:val="both"/>
      </w:pPr>
      <w:r w:rsidRPr="00DA6896">
        <w:t xml:space="preserve">Если существуют специальные требования по максимальному количеству циклов чистки, то данное количество должно быть указано после слова </w:t>
      </w:r>
      <w:r w:rsidR="00DA6896">
        <w:t>«</w:t>
      </w:r>
      <w:proofErr w:type="spellStart"/>
      <w:r w:rsidRPr="00DA6896">
        <w:t>max</w:t>
      </w:r>
      <w:proofErr w:type="spellEnd"/>
      <w:r w:rsidR="00DA6896">
        <w:t>»</w:t>
      </w:r>
      <w:r w:rsidRPr="00DA6896">
        <w:t xml:space="preserve"> и располагаться после символа по уходу за изделием.</w:t>
      </w:r>
    </w:p>
    <w:p w:rsidR="0014411E" w:rsidRPr="00DA6896" w:rsidRDefault="0014411E">
      <w:pPr>
        <w:pStyle w:val="ConsPlusNormal"/>
        <w:spacing w:before="220"/>
        <w:ind w:firstLine="540"/>
        <w:jc w:val="both"/>
      </w:pPr>
      <w:r w:rsidRPr="00DA6896">
        <w:t xml:space="preserve">Пример: </w:t>
      </w:r>
      <w:proofErr w:type="spellStart"/>
      <w:r w:rsidRPr="00DA6896">
        <w:t>max</w:t>
      </w:r>
      <w:proofErr w:type="spellEnd"/>
      <w:r w:rsidRPr="00DA6896">
        <w:t xml:space="preserve"> 25 x</w:t>
      </w:r>
    </w:p>
    <w:p w:rsidR="0014411E" w:rsidRPr="00DA6896" w:rsidRDefault="0014411E">
      <w:pPr>
        <w:pStyle w:val="ConsPlusNormal"/>
        <w:spacing w:before="220"/>
        <w:ind w:firstLine="540"/>
        <w:jc w:val="both"/>
      </w:pPr>
      <w:r w:rsidRPr="00DA6896">
        <w:t>Если допускается промышленная стирка спецодежды, соответствующее указание должно быть включено в руководство по эксплуатации;</w:t>
      </w:r>
    </w:p>
    <w:p w:rsidR="0014411E" w:rsidRPr="00DA6896" w:rsidRDefault="0014411E">
      <w:pPr>
        <w:pStyle w:val="ConsPlusNormal"/>
        <w:spacing w:before="220"/>
        <w:ind w:firstLine="540"/>
        <w:jc w:val="both"/>
      </w:pPr>
      <w:bookmarkStart w:id="7" w:name="P260"/>
      <w:bookmarkEnd w:id="7"/>
      <w:r w:rsidRPr="00DA6896">
        <w:t xml:space="preserve">g) одноразовые средства индивидуальной защиты должны быть снабжены предупреждением: </w:t>
      </w:r>
      <w:r w:rsidR="00DA6896">
        <w:t>«</w:t>
      </w:r>
      <w:r w:rsidRPr="00DA6896">
        <w:t>Не подлежит повторному использованию</w:t>
      </w:r>
      <w:r w:rsidR="00DA6896">
        <w:t>»</w:t>
      </w:r>
      <w:r w:rsidRPr="00DA6896">
        <w:t>.</w:t>
      </w:r>
    </w:p>
    <w:p w:rsidR="0014411E" w:rsidRPr="00DA6896" w:rsidRDefault="0014411E">
      <w:pPr>
        <w:pStyle w:val="ConsPlusNormal"/>
        <w:spacing w:before="220"/>
        <w:ind w:firstLine="540"/>
        <w:jc w:val="both"/>
        <w:rPr>
          <w:i/>
        </w:rPr>
      </w:pPr>
      <w:r w:rsidRPr="00DA6896">
        <w:rPr>
          <w:b/>
          <w:i/>
        </w:rPr>
        <w:t>Примечание</w:t>
      </w:r>
      <w:r w:rsidRPr="00DA6896">
        <w:rPr>
          <w:i/>
        </w:rPr>
        <w:t>. Разрешается использование пиктограммы в соответствии с EN 7000-1051.</w:t>
      </w:r>
    </w:p>
    <w:p w:rsidR="0014411E" w:rsidRPr="00DA6896" w:rsidRDefault="0014411E">
      <w:pPr>
        <w:pStyle w:val="ConsPlusNormal"/>
        <w:jc w:val="both"/>
      </w:pPr>
    </w:p>
    <w:p w:rsidR="0014411E" w:rsidRPr="00DA6896" w:rsidRDefault="0014411E">
      <w:pPr>
        <w:pStyle w:val="ConsPlusNormal"/>
        <w:jc w:val="center"/>
        <w:outlineLvl w:val="1"/>
        <w:rPr>
          <w:b/>
        </w:rPr>
      </w:pPr>
      <w:r w:rsidRPr="00DA6896">
        <w:rPr>
          <w:b/>
        </w:rPr>
        <w:t>8. Информация изготовителя</w:t>
      </w:r>
    </w:p>
    <w:p w:rsidR="0014411E" w:rsidRPr="00DA6896" w:rsidRDefault="0014411E">
      <w:pPr>
        <w:pStyle w:val="ConsPlusNormal"/>
        <w:jc w:val="center"/>
      </w:pPr>
    </w:p>
    <w:p w:rsidR="0014411E" w:rsidRPr="00DA6896" w:rsidRDefault="0014411E">
      <w:pPr>
        <w:pStyle w:val="ConsPlusNormal"/>
        <w:ind w:firstLine="540"/>
        <w:jc w:val="both"/>
      </w:pPr>
      <w:r w:rsidRPr="00DA6896">
        <w:t xml:space="preserve">Защитную специальную одежду необходимо поставлять заказчику с информацией на </w:t>
      </w:r>
      <w:r w:rsidRPr="00DA6896">
        <w:lastRenderedPageBreak/>
        <w:t>официальном языке (языках) страны назначения. Вся информация должна восприниматься однозначно. Информация должна содержать:</w:t>
      </w:r>
    </w:p>
    <w:p w:rsidR="0014411E" w:rsidRPr="00DA6896" w:rsidRDefault="0014411E">
      <w:pPr>
        <w:pStyle w:val="ConsPlusNormal"/>
        <w:spacing w:before="220"/>
        <w:ind w:firstLine="540"/>
        <w:jc w:val="both"/>
      </w:pPr>
      <w:r w:rsidRPr="00DA6896">
        <w:t>a) сведения в соответствии с 7.2, перечисления a), b), e), f), g);</w:t>
      </w:r>
    </w:p>
    <w:p w:rsidR="0014411E" w:rsidRPr="00DA6896" w:rsidRDefault="0014411E">
      <w:pPr>
        <w:pStyle w:val="ConsPlusNormal"/>
        <w:spacing w:before="220"/>
        <w:ind w:firstLine="540"/>
        <w:jc w:val="both"/>
      </w:pPr>
      <w:r w:rsidRPr="00DA6896">
        <w:t>b) наименование и полный адрес изготовителя и/или его уполномоченного представителя. Рекомендуется также указывать электронный или иной адрес для отзывов о продукции;</w:t>
      </w:r>
    </w:p>
    <w:p w:rsidR="0014411E" w:rsidRPr="00DA6896" w:rsidRDefault="0014411E">
      <w:pPr>
        <w:pStyle w:val="ConsPlusNormal"/>
        <w:spacing w:before="220"/>
        <w:ind w:firstLine="540"/>
        <w:jc w:val="both"/>
      </w:pPr>
      <w:r w:rsidRPr="00DA6896">
        <w:t>c) наименование, полный адрес и идентификационный код органа по сертификации;</w:t>
      </w:r>
    </w:p>
    <w:p w:rsidR="0014411E" w:rsidRPr="00DA6896" w:rsidRDefault="0014411E">
      <w:pPr>
        <w:pStyle w:val="ConsPlusNormal"/>
        <w:spacing w:before="220"/>
        <w:ind w:firstLine="540"/>
        <w:jc w:val="both"/>
      </w:pPr>
      <w:r w:rsidRPr="00DA6896">
        <w:t>d) номер специального стандарта, требованиям которого соответствует данная защитная одежда, и год его опубликования;</w:t>
      </w:r>
    </w:p>
    <w:p w:rsidR="0014411E" w:rsidRPr="00DA6896" w:rsidRDefault="0014411E">
      <w:pPr>
        <w:pStyle w:val="ConsPlusNormal"/>
        <w:spacing w:before="220"/>
        <w:ind w:firstLine="540"/>
        <w:jc w:val="both"/>
      </w:pPr>
      <w:r w:rsidRPr="00DA6896">
        <w:t>e) разъяснение любых пиктограмм и эксплуатационных свойств. Основные сведения об испытаниях данной защитной специальной одежды и соответствующий перечень эксплуатационных свойств, предпочтительно в виде таблицы;</w:t>
      </w:r>
    </w:p>
    <w:p w:rsidR="0014411E" w:rsidRPr="00DA6896" w:rsidRDefault="0014411E">
      <w:pPr>
        <w:pStyle w:val="ConsPlusNormal"/>
        <w:spacing w:before="220"/>
        <w:ind w:firstLine="540"/>
        <w:jc w:val="both"/>
      </w:pPr>
      <w:r w:rsidRPr="00DA6896">
        <w:t>f) перечень всех основных материалов, используемых во всех слоях защитной специальной одежды;</w:t>
      </w:r>
    </w:p>
    <w:p w:rsidR="0014411E" w:rsidRPr="00DA6896" w:rsidRDefault="0014411E">
      <w:pPr>
        <w:pStyle w:val="ConsPlusNormal"/>
        <w:spacing w:before="220"/>
        <w:ind w:firstLine="540"/>
        <w:jc w:val="both"/>
      </w:pPr>
      <w:r w:rsidRPr="00DA6896">
        <w:t>g) инструкцию по эксплуатации.</w:t>
      </w:r>
    </w:p>
    <w:p w:rsidR="0014411E" w:rsidRPr="00DA6896" w:rsidRDefault="0014411E">
      <w:pPr>
        <w:pStyle w:val="ConsPlusNormal"/>
        <w:spacing w:before="220"/>
        <w:ind w:firstLine="540"/>
        <w:jc w:val="both"/>
      </w:pPr>
      <w:r w:rsidRPr="00DA6896">
        <w:t>Инструкция по эксплуатации должна содержать:</w:t>
      </w:r>
    </w:p>
    <w:p w:rsidR="0014411E" w:rsidRPr="00DA6896" w:rsidRDefault="0014411E">
      <w:pPr>
        <w:pStyle w:val="ConsPlusNormal"/>
        <w:spacing w:before="220"/>
        <w:ind w:firstLine="540"/>
        <w:jc w:val="both"/>
      </w:pPr>
      <w:r w:rsidRPr="00DA6896">
        <w:t>- испытания, которые должны быть проведены пользователем до эксплуатации одежды;</w:t>
      </w:r>
    </w:p>
    <w:p w:rsidR="0014411E" w:rsidRPr="00DA6896" w:rsidRDefault="0014411E">
      <w:pPr>
        <w:pStyle w:val="ConsPlusNormal"/>
        <w:spacing w:before="220"/>
        <w:ind w:firstLine="540"/>
        <w:jc w:val="both"/>
      </w:pPr>
      <w:r w:rsidRPr="00DA6896">
        <w:t>- рекомендации, как осуществлять подгонку одежды по размеру; как надевать и снимать данный предмет одежды;</w:t>
      </w:r>
    </w:p>
    <w:p w:rsidR="0014411E" w:rsidRPr="00DA6896" w:rsidRDefault="0014411E">
      <w:pPr>
        <w:pStyle w:val="ConsPlusNormal"/>
        <w:spacing w:before="220"/>
        <w:ind w:firstLine="540"/>
        <w:jc w:val="both"/>
      </w:pPr>
      <w:r w:rsidRPr="00DA6896">
        <w:t>- указания по правильному использованию одежды во избежание риска травмы;</w:t>
      </w:r>
    </w:p>
    <w:p w:rsidR="0014411E" w:rsidRPr="00DA6896" w:rsidRDefault="0014411E">
      <w:pPr>
        <w:pStyle w:val="ConsPlusNormal"/>
        <w:spacing w:before="220"/>
        <w:ind w:firstLine="540"/>
        <w:jc w:val="both"/>
      </w:pPr>
      <w:r w:rsidRPr="00DA6896">
        <w:t>- ограничения по применению (например, температурный диапазон и т.п.);</w:t>
      </w:r>
    </w:p>
    <w:p w:rsidR="0014411E" w:rsidRPr="00DA6896" w:rsidRDefault="0014411E">
      <w:pPr>
        <w:pStyle w:val="ConsPlusNormal"/>
        <w:spacing w:before="220"/>
        <w:ind w:firstLine="540"/>
        <w:jc w:val="both"/>
      </w:pPr>
      <w:r w:rsidRPr="00DA6896">
        <w:t>- инструкции по хранению и уходу с указанием максимального периода между проверками состояния изделия;</w:t>
      </w:r>
    </w:p>
    <w:p w:rsidR="0014411E" w:rsidRPr="00DA6896" w:rsidRDefault="0014411E">
      <w:pPr>
        <w:pStyle w:val="ConsPlusNormal"/>
        <w:spacing w:before="220"/>
        <w:ind w:firstLine="540"/>
        <w:jc w:val="both"/>
      </w:pPr>
      <w:r w:rsidRPr="00DA6896">
        <w:t xml:space="preserve">- детальное и полное руководство по чистке и/или санитарной обработке (например, температура чистки, процесс сушки, значение </w:t>
      </w:r>
      <w:proofErr w:type="spellStart"/>
      <w:r w:rsidRPr="00DA6896">
        <w:t>pH</w:t>
      </w:r>
      <w:proofErr w:type="spellEnd"/>
      <w:r w:rsidRPr="00DA6896">
        <w:t>, механические действия, максимальное количество циклов чистки);</w:t>
      </w:r>
    </w:p>
    <w:p w:rsidR="0014411E" w:rsidRPr="00DA6896" w:rsidRDefault="0014411E">
      <w:pPr>
        <w:pStyle w:val="ConsPlusNormal"/>
        <w:spacing w:before="220"/>
        <w:ind w:firstLine="540"/>
        <w:jc w:val="both"/>
      </w:pPr>
      <w:r w:rsidRPr="00DA6896">
        <w:t>- предупреждения о возможных проблемах, например, при бытовой стирке зараженной одежды;</w:t>
      </w:r>
    </w:p>
    <w:p w:rsidR="0014411E" w:rsidRPr="00DA6896" w:rsidRDefault="0014411E">
      <w:pPr>
        <w:pStyle w:val="ConsPlusNormal"/>
        <w:spacing w:before="220"/>
        <w:ind w:firstLine="540"/>
        <w:jc w:val="both"/>
      </w:pPr>
      <w:r w:rsidRPr="00DA6896">
        <w:t>- подробную информацию о дополнительных элементах защитной специальной одежды, необходимых для обеспечения должного уровня защиты;</w:t>
      </w:r>
    </w:p>
    <w:p w:rsidR="0014411E" w:rsidRPr="00DA6896" w:rsidRDefault="0014411E">
      <w:pPr>
        <w:pStyle w:val="ConsPlusNormal"/>
        <w:spacing w:before="220"/>
        <w:ind w:firstLine="540"/>
        <w:jc w:val="both"/>
      </w:pPr>
      <w:r w:rsidRPr="00DA6896">
        <w:t>- сведения о тех или иных материалах в составе продукции, способных вызывать аллергическую реакцию или, возможно, являющихся канцерогенными, влияющими на репродуктивную функцию, или мутагенными;</w:t>
      </w:r>
    </w:p>
    <w:p w:rsidR="0014411E" w:rsidRPr="00DA6896" w:rsidRDefault="0014411E">
      <w:pPr>
        <w:pStyle w:val="ConsPlusNormal"/>
        <w:spacing w:before="220"/>
        <w:ind w:firstLine="540"/>
        <w:jc w:val="both"/>
      </w:pPr>
      <w:r w:rsidRPr="00DA6896">
        <w:t>- предупреждения, если необходимо, о возможных проблемах, которые могут возникнуть при эксплуатации изделий (например, об ограничении поля зрения или снижении остроты слуха, риске теплового стресса и т.д.);</w:t>
      </w:r>
    </w:p>
    <w:p w:rsidR="0014411E" w:rsidRPr="00DA6896" w:rsidRDefault="0014411E">
      <w:pPr>
        <w:pStyle w:val="ConsPlusNormal"/>
        <w:spacing w:before="220"/>
        <w:ind w:firstLine="540"/>
        <w:jc w:val="both"/>
      </w:pPr>
      <w:r w:rsidRPr="00DA6896">
        <w:t>- инструкции по распознаванию старения продукции и утраты ею эксплуатационных свойств;</w:t>
      </w:r>
    </w:p>
    <w:p w:rsidR="0014411E" w:rsidRPr="00DA6896" w:rsidRDefault="0014411E">
      <w:pPr>
        <w:pStyle w:val="ConsPlusNormal"/>
        <w:spacing w:before="220"/>
        <w:ind w:firstLine="540"/>
        <w:jc w:val="both"/>
      </w:pPr>
      <w:r w:rsidRPr="00DA6896">
        <w:t xml:space="preserve">- рекомендуется для наглядности иллюстрации снабдить различные элементы номерами и </w:t>
      </w:r>
      <w:r w:rsidRPr="00DA6896">
        <w:lastRenderedPageBreak/>
        <w:t>т.д.;</w:t>
      </w:r>
    </w:p>
    <w:p w:rsidR="0014411E" w:rsidRPr="00DA6896" w:rsidRDefault="0014411E">
      <w:pPr>
        <w:pStyle w:val="ConsPlusNormal"/>
        <w:spacing w:before="220"/>
        <w:ind w:firstLine="540"/>
        <w:jc w:val="both"/>
      </w:pPr>
      <w:r w:rsidRPr="00DA6896">
        <w:t>- указания по ремонту;</w:t>
      </w:r>
    </w:p>
    <w:p w:rsidR="0014411E" w:rsidRPr="00DA6896" w:rsidRDefault="0014411E">
      <w:pPr>
        <w:pStyle w:val="ConsPlusNormal"/>
        <w:spacing w:before="220"/>
        <w:ind w:firstLine="540"/>
        <w:jc w:val="both"/>
      </w:pPr>
      <w:r w:rsidRPr="00DA6896">
        <w:t>h) справку об аксессуарах и запчастях, если необходимо;</w:t>
      </w:r>
    </w:p>
    <w:p w:rsidR="0014411E" w:rsidRPr="00DA6896" w:rsidRDefault="0014411E">
      <w:pPr>
        <w:pStyle w:val="ConsPlusNormal"/>
        <w:spacing w:before="220"/>
        <w:ind w:firstLine="540"/>
        <w:jc w:val="both"/>
      </w:pPr>
      <w:r w:rsidRPr="00DA6896">
        <w:t>i) тип упаковки для транспортирования, если необходимо;</w:t>
      </w:r>
    </w:p>
    <w:p w:rsidR="0014411E" w:rsidRPr="00DA6896" w:rsidRDefault="0014411E">
      <w:pPr>
        <w:pStyle w:val="ConsPlusNormal"/>
        <w:spacing w:before="220"/>
        <w:ind w:firstLine="540"/>
        <w:jc w:val="both"/>
      </w:pPr>
      <w:r w:rsidRPr="00DA6896">
        <w:t>j) указания по вторичной переработке, безопасному уничтожению и утилизации в зависимости от обстоятельств (например, механическое разрушение или сжигание продукции).</w:t>
      </w:r>
    </w:p>
    <w:p w:rsidR="00DA6896" w:rsidRDefault="00DA6896">
      <w:pPr>
        <w:rPr>
          <w:rFonts w:ascii="Calibri" w:eastAsia="Times New Roman" w:hAnsi="Calibri" w:cs="Calibri"/>
          <w:szCs w:val="20"/>
          <w:lang w:eastAsia="ru-RU"/>
        </w:rPr>
      </w:pPr>
      <w:r>
        <w:br w:type="page"/>
      </w:r>
    </w:p>
    <w:p w:rsidR="0014411E" w:rsidRPr="00DA6896" w:rsidRDefault="0014411E">
      <w:pPr>
        <w:pStyle w:val="ConsPlusNormal"/>
        <w:jc w:val="right"/>
        <w:outlineLvl w:val="0"/>
      </w:pPr>
      <w:r w:rsidRPr="00DA6896">
        <w:lastRenderedPageBreak/>
        <w:t>Приложение A</w:t>
      </w:r>
    </w:p>
    <w:p w:rsidR="0014411E" w:rsidRPr="00DA6896" w:rsidRDefault="0014411E">
      <w:pPr>
        <w:pStyle w:val="ConsPlusNormal"/>
        <w:jc w:val="right"/>
      </w:pPr>
      <w:r w:rsidRPr="00DA6896">
        <w:t>(справочное)</w:t>
      </w:r>
    </w:p>
    <w:p w:rsidR="0014411E" w:rsidRPr="00DA6896" w:rsidRDefault="0014411E">
      <w:pPr>
        <w:pStyle w:val="ConsPlusNormal"/>
        <w:jc w:val="right"/>
      </w:pPr>
    </w:p>
    <w:p w:rsidR="0014411E" w:rsidRPr="00DA6896" w:rsidRDefault="0014411E">
      <w:pPr>
        <w:pStyle w:val="ConsPlusNormal"/>
        <w:jc w:val="center"/>
        <w:rPr>
          <w:b/>
        </w:rPr>
      </w:pPr>
      <w:bookmarkStart w:id="8" w:name="P298"/>
      <w:bookmarkEnd w:id="8"/>
      <w:r w:rsidRPr="00DA6896">
        <w:rPr>
          <w:b/>
        </w:rPr>
        <w:t>ЭКСПЛУАТАЦИОННЫЙ УРОВЕНЬ</w:t>
      </w:r>
    </w:p>
    <w:p w:rsidR="0014411E" w:rsidRPr="00DA6896" w:rsidRDefault="0014411E">
      <w:pPr>
        <w:pStyle w:val="ConsPlusNormal"/>
        <w:jc w:val="center"/>
      </w:pPr>
    </w:p>
    <w:p w:rsidR="0014411E" w:rsidRPr="00DA6896" w:rsidRDefault="0014411E">
      <w:pPr>
        <w:pStyle w:val="ConsPlusNormal"/>
        <w:ind w:firstLine="540"/>
        <w:jc w:val="both"/>
      </w:pPr>
      <w:r w:rsidRPr="00DA6896">
        <w:t>Данные, полученные в результате различных испытаний, используют для того, чтобы отнести тот или иной предмет одежды к определенному уровню эксплуатационных свойств. Необходимо помнить, что во многих аварийных случаях на человеческий организм могут оказать воздействие такие силы, что ни один тип одежды не сможет предотвратить серьезную травму или угрозу жизни.</w:t>
      </w:r>
    </w:p>
    <w:p w:rsidR="0014411E" w:rsidRPr="00DA6896" w:rsidRDefault="0014411E">
      <w:pPr>
        <w:pStyle w:val="ConsPlusNormal"/>
        <w:spacing w:before="220"/>
        <w:ind w:firstLine="540"/>
        <w:jc w:val="both"/>
      </w:pPr>
      <w:r w:rsidRPr="00DA6896">
        <w:t>Учитывая, что эксплуатационные уровни основаны на результатах лабораторных испытаний, они необязательно соотносятся с фактическими условиями конкретного рабочего места. Защитную специальную одежду необходимо выбирать, полностью учитывая условия и задачи в рамках процессов, выполняемых непосредственно пользователем, принимая во внимание возможные риски, а также сведения, предоставленные изготовителем относительно эксплуатационных свойств данной защитной специальной одежды в условиях соответствующей опасност</w:t>
      </w:r>
      <w:proofErr w:type="gramStart"/>
      <w:r w:rsidRPr="00DA6896">
        <w:t>и(</w:t>
      </w:r>
      <w:proofErr w:type="gramEnd"/>
      <w:r w:rsidRPr="00DA6896">
        <w:t>ей). Стандарты на конкретные виды изделий определяют серии эксплуатационных уровней, где более высокий номер серии соответствует лучшим эксплуатационным свойствам.</w:t>
      </w:r>
    </w:p>
    <w:p w:rsidR="0014411E" w:rsidRPr="00DA6896" w:rsidRDefault="0014411E">
      <w:pPr>
        <w:pStyle w:val="ConsPlusNormal"/>
        <w:spacing w:before="220"/>
        <w:ind w:firstLine="540"/>
        <w:jc w:val="both"/>
      </w:pPr>
      <w:r w:rsidRPr="00DA6896">
        <w:t xml:space="preserve">Количество эксплуатационных уровней должно быть по возможности минимальным с учетом </w:t>
      </w:r>
      <w:proofErr w:type="spellStart"/>
      <w:r w:rsidRPr="00DA6896">
        <w:t>воспроизводимости</w:t>
      </w:r>
      <w:proofErr w:type="spellEnd"/>
      <w:r w:rsidRPr="00DA6896">
        <w:t xml:space="preserve"> методик испытаний, а также опасност</w:t>
      </w:r>
      <w:proofErr w:type="gramStart"/>
      <w:r w:rsidRPr="00DA6896">
        <w:t>и(</w:t>
      </w:r>
      <w:proofErr w:type="gramEnd"/>
      <w:r w:rsidRPr="00DA6896">
        <w:t>ей), которой(</w:t>
      </w:r>
      <w:proofErr w:type="spellStart"/>
      <w:r w:rsidRPr="00DA6896">
        <w:t>ым</w:t>
      </w:r>
      <w:proofErr w:type="spellEnd"/>
      <w:r w:rsidRPr="00DA6896">
        <w:t>) подвергаются пользователи. Наличие различных эксплуатационных уровней может быть обусловлено только существованием различных уровней риска и эргономических факторов, для адекватного охвата которых одного эксплуатационного уровня недостаточно.</w:t>
      </w:r>
    </w:p>
    <w:p w:rsidR="00DA6896" w:rsidRDefault="00DA6896">
      <w:pPr>
        <w:rPr>
          <w:rFonts w:ascii="Calibri" w:eastAsia="Times New Roman" w:hAnsi="Calibri" w:cs="Calibri"/>
          <w:szCs w:val="20"/>
          <w:lang w:eastAsia="ru-RU"/>
        </w:rPr>
      </w:pPr>
      <w:r>
        <w:br w:type="page"/>
      </w:r>
    </w:p>
    <w:p w:rsidR="0014411E" w:rsidRPr="00DA6896" w:rsidRDefault="0014411E">
      <w:pPr>
        <w:pStyle w:val="ConsPlusNormal"/>
        <w:jc w:val="right"/>
        <w:outlineLvl w:val="0"/>
      </w:pPr>
      <w:r w:rsidRPr="00DA6896">
        <w:lastRenderedPageBreak/>
        <w:t>Приложение B</w:t>
      </w:r>
    </w:p>
    <w:p w:rsidR="0014411E" w:rsidRPr="00DA6896" w:rsidRDefault="0014411E">
      <w:pPr>
        <w:pStyle w:val="ConsPlusNormal"/>
        <w:jc w:val="right"/>
      </w:pPr>
      <w:r w:rsidRPr="00DA6896">
        <w:t>(справочное)</w:t>
      </w:r>
    </w:p>
    <w:p w:rsidR="0014411E" w:rsidRPr="00DA6896" w:rsidRDefault="0014411E">
      <w:pPr>
        <w:pStyle w:val="ConsPlusNormal"/>
        <w:jc w:val="right"/>
      </w:pPr>
    </w:p>
    <w:p w:rsidR="0014411E" w:rsidRPr="00DA6896" w:rsidRDefault="0014411E">
      <w:pPr>
        <w:pStyle w:val="ConsPlusNormal"/>
        <w:jc w:val="center"/>
        <w:rPr>
          <w:b/>
        </w:rPr>
      </w:pPr>
      <w:bookmarkStart w:id="9" w:name="P311"/>
      <w:bookmarkEnd w:id="9"/>
      <w:r w:rsidRPr="00DA6896">
        <w:rPr>
          <w:b/>
        </w:rPr>
        <w:t>БЛОК-СХЕМА ОПРЕДЕЛЕНИЯ БЕЗОПАСНОСТИ МАТЕРИАЛОВ</w:t>
      </w:r>
      <w:r w:rsidR="00DA6896" w:rsidRPr="00DA6896">
        <w:rPr>
          <w:b/>
        </w:rPr>
        <w:t xml:space="preserve"> </w:t>
      </w:r>
      <w:r w:rsidRPr="00DA6896">
        <w:rPr>
          <w:b/>
        </w:rPr>
        <w:t>ДЛЯ ЗАЩИТНОЙ СПЕЦИАЛЬНОЙ ОДЕЖДЫ</w:t>
      </w:r>
    </w:p>
    <w:p w:rsidR="0014411E" w:rsidRPr="00DA6896" w:rsidRDefault="0014411E">
      <w:pPr>
        <w:pStyle w:val="ConsPlusNormal"/>
        <w:ind w:firstLine="540"/>
        <w:jc w:val="both"/>
      </w:pPr>
    </w:p>
    <w:p w:rsidR="0014411E" w:rsidRPr="00DA6896" w:rsidRDefault="00DA6896">
      <w:pPr>
        <w:pStyle w:val="ConsPlusNormal"/>
        <w:jc w:val="center"/>
      </w:pPr>
      <w:r w:rsidRPr="00DA6896">
        <w:rPr>
          <w:position w:val="-596"/>
        </w:rPr>
        <w:pict>
          <v:shape id="_x0000_i1027" style="width:467.7pt;height:607.7pt" coordsize="" o:spt="100" adj="0,,0" path="" filled="f" stroked="f">
            <v:stroke joinstyle="miter"/>
            <v:imagedata r:id="rId8" o:title="base_44_18118_32770"/>
            <v:formulas/>
            <v:path o:connecttype="segments"/>
          </v:shape>
        </w:pict>
      </w:r>
    </w:p>
    <w:p w:rsidR="00DA6896" w:rsidRDefault="00DA6896">
      <w:pPr>
        <w:rPr>
          <w:rFonts w:ascii="Calibri" w:eastAsia="Times New Roman" w:hAnsi="Calibri" w:cs="Calibri"/>
          <w:szCs w:val="20"/>
          <w:lang w:eastAsia="ru-RU"/>
        </w:rPr>
      </w:pPr>
      <w:r>
        <w:br w:type="page"/>
      </w:r>
    </w:p>
    <w:p w:rsidR="0014411E" w:rsidRPr="00DA6896" w:rsidRDefault="0014411E">
      <w:pPr>
        <w:pStyle w:val="ConsPlusNormal"/>
        <w:jc w:val="right"/>
        <w:outlineLvl w:val="0"/>
      </w:pPr>
      <w:r w:rsidRPr="00DA6896">
        <w:lastRenderedPageBreak/>
        <w:t>Приложение C</w:t>
      </w:r>
    </w:p>
    <w:p w:rsidR="0014411E" w:rsidRPr="00DA6896" w:rsidRDefault="0014411E">
      <w:pPr>
        <w:pStyle w:val="ConsPlusNormal"/>
        <w:jc w:val="right"/>
      </w:pPr>
      <w:r w:rsidRPr="00DA6896">
        <w:t>(справочное)</w:t>
      </w:r>
    </w:p>
    <w:p w:rsidR="0014411E" w:rsidRPr="00DA6896" w:rsidRDefault="0014411E">
      <w:pPr>
        <w:pStyle w:val="ConsPlusNormal"/>
        <w:jc w:val="right"/>
      </w:pPr>
    </w:p>
    <w:p w:rsidR="0014411E" w:rsidRPr="00DA6896" w:rsidRDefault="0014411E">
      <w:pPr>
        <w:pStyle w:val="ConsPlusNormal"/>
        <w:jc w:val="center"/>
      </w:pPr>
      <w:bookmarkStart w:id="10" w:name="P323"/>
      <w:bookmarkEnd w:id="10"/>
      <w:r w:rsidRPr="00DA6896">
        <w:rPr>
          <w:b/>
        </w:rPr>
        <w:t>ПРОВЕРКА ЭРГОНОМИЧЕСКИХ ХАРАКТЕРИСТИК СПЕЦИАЛЬНОЙ ОДЕЖДЫ</w:t>
      </w:r>
      <w:r w:rsidR="00DA6896">
        <w:rPr>
          <w:b/>
        </w:rPr>
        <w:t xml:space="preserve"> </w:t>
      </w:r>
      <w:r w:rsidRPr="00DA6896">
        <w:rPr>
          <w:b/>
        </w:rPr>
        <w:t>(ЭКСПЛУАТАЦИОННЫЕ ИСПЫТАНИЯ)</w:t>
      </w:r>
    </w:p>
    <w:p w:rsidR="0014411E" w:rsidRPr="00DA6896" w:rsidRDefault="0014411E">
      <w:pPr>
        <w:pStyle w:val="ConsPlusNormal"/>
        <w:jc w:val="center"/>
      </w:pPr>
    </w:p>
    <w:p w:rsidR="0014411E" w:rsidRPr="00DA6896" w:rsidRDefault="0014411E">
      <w:pPr>
        <w:pStyle w:val="ConsPlusNormal"/>
        <w:ind w:firstLine="540"/>
        <w:jc w:val="both"/>
      </w:pPr>
      <w:r w:rsidRPr="00DA6896">
        <w:t>C.1. Общие сведения</w:t>
      </w:r>
    </w:p>
    <w:p w:rsidR="0014411E" w:rsidRPr="00DA6896" w:rsidRDefault="0014411E">
      <w:pPr>
        <w:pStyle w:val="ConsPlusNormal"/>
        <w:spacing w:before="220"/>
        <w:ind w:firstLine="540"/>
        <w:jc w:val="both"/>
      </w:pPr>
      <w:r w:rsidRPr="00DA6896">
        <w:t>Настоящее Приложение содержит руководство по проведению натурных эксплуатационных испытаний специальной одежды для контроля некоторых ее основных эргономических характеристик. Настоящее Приложение не может заменить собой контрольные испытания, установленные стандартами на конкретный вид продукции, равно как и приемочные испытания, выполняемые потребителем при выборе или закупке специальной одежды и ее адаптации с учетом собственных нужд и нужд работников в условиях конкретного рабочего места. Практика проведения эксплуатационных испытаний эргономических характеристик продукции предназначена для того, чтобы убедиться в отсутствии существенных недостатков специальной одежды, и результаты испытаний могут быть использованы в целях совершенствования продукции. Более подробная информация и инструкции излагаются в EN 13921 (приложение A), [2], [3].</w:t>
      </w:r>
    </w:p>
    <w:p w:rsidR="0014411E" w:rsidRPr="00DA6896" w:rsidRDefault="0014411E">
      <w:pPr>
        <w:pStyle w:val="ConsPlusNormal"/>
        <w:spacing w:before="220"/>
        <w:ind w:firstLine="540"/>
        <w:jc w:val="both"/>
      </w:pPr>
      <w:r w:rsidRPr="00DA6896">
        <w:t>C.2. Основные положения</w:t>
      </w:r>
    </w:p>
    <w:p w:rsidR="0014411E" w:rsidRPr="00DA6896" w:rsidRDefault="0014411E">
      <w:pPr>
        <w:pStyle w:val="ConsPlusNormal"/>
        <w:spacing w:before="220"/>
        <w:ind w:firstLine="540"/>
        <w:jc w:val="both"/>
      </w:pPr>
      <w:r w:rsidRPr="00DA6896">
        <w:t>Проверку специальной одежды должен проводить опытный эксперт или несколько экспертов, которые предварительно проводят анализ документации, предоставленной изготовителем, а затем приступают к испытаниям продукции.</w:t>
      </w:r>
    </w:p>
    <w:p w:rsidR="0014411E" w:rsidRPr="00DA6896" w:rsidRDefault="0014411E">
      <w:pPr>
        <w:pStyle w:val="ConsPlusNormal"/>
        <w:spacing w:before="220"/>
        <w:ind w:firstLine="540"/>
        <w:jc w:val="both"/>
      </w:pPr>
      <w:r w:rsidRPr="00DA6896">
        <w:t>Экспер</w:t>
      </w:r>
      <w:proofErr w:type="gramStart"/>
      <w:r w:rsidRPr="00DA6896">
        <w:t>т(</w:t>
      </w:r>
      <w:proofErr w:type="gramEnd"/>
      <w:r w:rsidRPr="00DA6896">
        <w:t>ы) или соответствующие участники испытаний надевают образцы специальной одежды соответствующего размера.</w:t>
      </w:r>
    </w:p>
    <w:p w:rsidR="0014411E" w:rsidRPr="00DA6896" w:rsidRDefault="0014411E">
      <w:pPr>
        <w:pStyle w:val="ConsPlusNormal"/>
        <w:spacing w:before="220"/>
        <w:ind w:firstLine="540"/>
        <w:jc w:val="both"/>
      </w:pPr>
      <w:r w:rsidRPr="00DA6896">
        <w:t>Специальную одежду необходимо надевать в комплекте с обычной одеждой в случае их совместного использования. После этого выполняют натурные эксплуатационные испытания согласно перечню вопросов, представленному в C.3.</w:t>
      </w:r>
    </w:p>
    <w:p w:rsidR="0014411E" w:rsidRPr="00DA6896" w:rsidRDefault="0014411E">
      <w:pPr>
        <w:pStyle w:val="ConsPlusNormal"/>
        <w:spacing w:before="220"/>
        <w:ind w:firstLine="540"/>
        <w:jc w:val="both"/>
      </w:pPr>
      <w:r w:rsidRPr="00DA6896">
        <w:t>Продукцию считают соответствующей, если на все вопросы даны положительные ответы.</w:t>
      </w:r>
    </w:p>
    <w:p w:rsidR="0014411E" w:rsidRPr="00DA6896" w:rsidRDefault="0014411E">
      <w:pPr>
        <w:pStyle w:val="ConsPlusNormal"/>
        <w:spacing w:before="220"/>
        <w:ind w:firstLine="540"/>
        <w:jc w:val="both"/>
      </w:pPr>
      <w:r w:rsidRPr="00DA6896">
        <w:t>У экспертов могут возникнуть трудности в принятии решения, является ли продукция соответствующей или несоответствующей. В таком случае рекомендуется сравнить данную продукцию с аналогичными образцами, представленными на рынке. Если эргономические характеристики продукции существенно хуже, при этом другие характеристики, такие как улучшенная защита, не должны быть приоритетными, продукция может быть оценена как чрезмерно неудобная. Следует обратить особое внимание на результаты сравнения в случае отсутствия аналогичной продукции, а также при назначении защиты от опасных факторов, приводящих к гибели, а эргономические характеристики специальной одежды не обеспечивают комфортных условий либо создают условия причинения вреда при использовании. По результатам эксплуатационных испытаний в основном оформляют рекомендации по усовершенствованию защитной одежды, а не документ о признании ее полностью не соответствующей минимальным требованиям стандарта, применимого к конкретному виду продукции.</w:t>
      </w:r>
    </w:p>
    <w:p w:rsidR="0014411E" w:rsidRPr="00DA6896" w:rsidRDefault="0014411E">
      <w:pPr>
        <w:pStyle w:val="ConsPlusNormal"/>
        <w:spacing w:before="220"/>
        <w:ind w:firstLine="540"/>
        <w:jc w:val="both"/>
        <w:rPr>
          <w:i/>
        </w:rPr>
      </w:pPr>
      <w:r w:rsidRPr="00DA6896">
        <w:rPr>
          <w:b/>
          <w:i/>
        </w:rPr>
        <w:t>Примечания</w:t>
      </w:r>
      <w:r w:rsidR="00DA6896" w:rsidRPr="00DA6896">
        <w:rPr>
          <w:i/>
        </w:rPr>
        <w:t>:</w:t>
      </w:r>
    </w:p>
    <w:p w:rsidR="0014411E" w:rsidRPr="00DA6896" w:rsidRDefault="0014411E">
      <w:pPr>
        <w:pStyle w:val="ConsPlusNormal"/>
        <w:spacing w:before="220"/>
        <w:ind w:firstLine="540"/>
        <w:jc w:val="both"/>
        <w:rPr>
          <w:i/>
        </w:rPr>
      </w:pPr>
      <w:r w:rsidRPr="00DA6896">
        <w:rPr>
          <w:i/>
        </w:rPr>
        <w:t xml:space="preserve">1. Возможные варианты ответов: </w:t>
      </w:r>
      <w:r w:rsidR="00DA6896" w:rsidRPr="00DA6896">
        <w:rPr>
          <w:i/>
        </w:rPr>
        <w:t>«</w:t>
      </w:r>
      <w:r w:rsidRPr="00DA6896">
        <w:rPr>
          <w:i/>
        </w:rPr>
        <w:t>ДА</w:t>
      </w:r>
      <w:r w:rsidR="00DA6896" w:rsidRPr="00DA6896">
        <w:rPr>
          <w:i/>
        </w:rPr>
        <w:t>»</w:t>
      </w:r>
      <w:r w:rsidRPr="00DA6896">
        <w:rPr>
          <w:i/>
        </w:rPr>
        <w:t xml:space="preserve">, </w:t>
      </w:r>
      <w:r w:rsidR="00DA6896" w:rsidRPr="00DA6896">
        <w:rPr>
          <w:i/>
        </w:rPr>
        <w:t>«</w:t>
      </w:r>
      <w:r w:rsidRPr="00DA6896">
        <w:rPr>
          <w:i/>
        </w:rPr>
        <w:t>НЕТ</w:t>
      </w:r>
      <w:r w:rsidR="00DA6896" w:rsidRPr="00DA6896">
        <w:rPr>
          <w:i/>
        </w:rPr>
        <w:t>»</w:t>
      </w:r>
      <w:r w:rsidRPr="00DA6896">
        <w:rPr>
          <w:i/>
        </w:rPr>
        <w:t xml:space="preserve">, </w:t>
      </w:r>
      <w:r w:rsidR="00DA6896" w:rsidRPr="00DA6896">
        <w:rPr>
          <w:i/>
        </w:rPr>
        <w:t>«</w:t>
      </w:r>
      <w:r w:rsidRPr="00DA6896">
        <w:rPr>
          <w:i/>
        </w:rPr>
        <w:t>НЕ МОГУ ОПРЕДЕЛИТЬ</w:t>
      </w:r>
      <w:r w:rsidR="00DA6896" w:rsidRPr="00DA6896">
        <w:rPr>
          <w:i/>
        </w:rPr>
        <w:t>»</w:t>
      </w:r>
      <w:r w:rsidRPr="00DA6896">
        <w:rPr>
          <w:i/>
        </w:rPr>
        <w:t xml:space="preserve">. Все ответы </w:t>
      </w:r>
      <w:r w:rsidR="00DA6896" w:rsidRPr="00DA6896">
        <w:rPr>
          <w:i/>
        </w:rPr>
        <w:t>«</w:t>
      </w:r>
      <w:r w:rsidRPr="00DA6896">
        <w:rPr>
          <w:i/>
        </w:rPr>
        <w:t>НЕ МОГУ ОПРЕДЕЛИТЬ</w:t>
      </w:r>
      <w:r w:rsidR="00DA6896" w:rsidRPr="00DA6896">
        <w:rPr>
          <w:i/>
        </w:rPr>
        <w:t>»</w:t>
      </w:r>
      <w:r w:rsidRPr="00DA6896">
        <w:rPr>
          <w:i/>
        </w:rPr>
        <w:t xml:space="preserve"> следует по возможности уточнить с привлечением других участников. Окончательное решение выноси</w:t>
      </w:r>
      <w:proofErr w:type="gramStart"/>
      <w:r w:rsidRPr="00DA6896">
        <w:rPr>
          <w:i/>
        </w:rPr>
        <w:t>т(</w:t>
      </w:r>
      <w:proofErr w:type="spellStart"/>
      <w:proofErr w:type="gramEnd"/>
      <w:r w:rsidRPr="00DA6896">
        <w:rPr>
          <w:i/>
        </w:rPr>
        <w:t>ят</w:t>
      </w:r>
      <w:proofErr w:type="spellEnd"/>
      <w:r w:rsidRPr="00DA6896">
        <w:rPr>
          <w:i/>
        </w:rPr>
        <w:t>) эксперт(ы).</w:t>
      </w:r>
    </w:p>
    <w:p w:rsidR="0014411E" w:rsidRPr="00DA6896" w:rsidRDefault="0014411E">
      <w:pPr>
        <w:pStyle w:val="ConsPlusNormal"/>
        <w:spacing w:before="220"/>
        <w:ind w:firstLine="540"/>
        <w:jc w:val="both"/>
      </w:pPr>
      <w:r w:rsidRPr="00DA6896">
        <w:rPr>
          <w:i/>
        </w:rPr>
        <w:t xml:space="preserve">2. Проведение представленных ниже натурных эксплуатационных испытаний также </w:t>
      </w:r>
      <w:r w:rsidRPr="00DA6896">
        <w:rPr>
          <w:i/>
        </w:rPr>
        <w:lastRenderedPageBreak/>
        <w:t>позволяет эксперту проверить, является ли предоставленная изготовителем информация в достаточной степени ясной, исчерпывающей и точной для того, чтобы пользователь с исчерпывающей вероятностью правильно применил специальную одежду, или же предоставленная изготовителем информация введет пользователя в заблуждение, что потенциально сможет причинить вред (опасность) при использовании.</w:t>
      </w:r>
    </w:p>
    <w:p w:rsidR="0014411E" w:rsidRPr="00DA6896" w:rsidRDefault="0014411E">
      <w:pPr>
        <w:pStyle w:val="ConsPlusNormal"/>
        <w:ind w:firstLine="540"/>
        <w:jc w:val="both"/>
      </w:pPr>
    </w:p>
    <w:p w:rsidR="0014411E" w:rsidRPr="00DA6896" w:rsidRDefault="0014411E">
      <w:pPr>
        <w:pStyle w:val="ConsPlusNormal"/>
        <w:ind w:firstLine="540"/>
        <w:jc w:val="both"/>
      </w:pPr>
      <w:bookmarkStart w:id="11" w:name="P338"/>
      <w:bookmarkEnd w:id="11"/>
      <w:r w:rsidRPr="00DA6896">
        <w:t>C.3. Перечень вопросов для проведения оценки результатов эксплуатационных испытаний</w:t>
      </w:r>
    </w:p>
    <w:p w:rsidR="0014411E" w:rsidRPr="00DA6896" w:rsidRDefault="0014411E">
      <w:pPr>
        <w:pStyle w:val="ConsPlusNormal"/>
        <w:spacing w:before="220"/>
        <w:ind w:firstLine="540"/>
        <w:jc w:val="both"/>
      </w:pPr>
      <w:r w:rsidRPr="00DA6896">
        <w:t>a) Отсутствуют ли у специальной одежды острые или жесткие края, торчащие концы проволоки, грубые поверхности или иные детали и элементы на изнаночной или лицевой поверхности, способные причинить вред пользователю или другим лицам?</w:t>
      </w:r>
    </w:p>
    <w:p w:rsidR="0014411E" w:rsidRPr="00DA6896" w:rsidRDefault="0014411E">
      <w:pPr>
        <w:pStyle w:val="ConsPlusNormal"/>
        <w:spacing w:before="220"/>
        <w:ind w:firstLine="540"/>
        <w:jc w:val="both"/>
      </w:pPr>
      <w:r w:rsidRPr="00DA6896">
        <w:t>Специальная одежда подлежит органолептическому контролю с целью подтверждения отсутствия вышеперечисленных элементов (деталей), способных причинить вред.</w:t>
      </w:r>
    </w:p>
    <w:p w:rsidR="0014411E" w:rsidRPr="00DA6896" w:rsidRDefault="0014411E">
      <w:pPr>
        <w:pStyle w:val="ConsPlusNormal"/>
        <w:spacing w:before="220"/>
        <w:ind w:firstLine="540"/>
        <w:jc w:val="both"/>
      </w:pPr>
      <w:r w:rsidRPr="00DA6896">
        <w:t>b) Можно ли надевать и снимать специальную одежду без затруднений?</w:t>
      </w:r>
    </w:p>
    <w:p w:rsidR="0014411E" w:rsidRPr="00DA6896" w:rsidRDefault="0014411E">
      <w:pPr>
        <w:pStyle w:val="ConsPlusNormal"/>
        <w:spacing w:before="220"/>
        <w:ind w:firstLine="540"/>
        <w:jc w:val="both"/>
      </w:pPr>
      <w:r w:rsidRPr="00DA6896">
        <w:t>Необходимо использовать следующие критерии оценки:</w:t>
      </w:r>
    </w:p>
    <w:p w:rsidR="0014411E" w:rsidRPr="00DA6896" w:rsidRDefault="0014411E">
      <w:pPr>
        <w:pStyle w:val="ConsPlusNormal"/>
        <w:spacing w:before="220"/>
        <w:ind w:firstLine="540"/>
        <w:jc w:val="both"/>
      </w:pPr>
      <w:r w:rsidRPr="00DA6896">
        <w:t>- простота надевания и снятия специальной одежды с помощью иных лиц или без посторонней помощи в зависимости от вида специальной одежды;</w:t>
      </w:r>
    </w:p>
    <w:p w:rsidR="0014411E" w:rsidRPr="00DA6896" w:rsidRDefault="0014411E">
      <w:pPr>
        <w:pStyle w:val="ConsPlusNormal"/>
        <w:spacing w:before="220"/>
        <w:ind w:firstLine="540"/>
        <w:jc w:val="both"/>
      </w:pPr>
      <w:r w:rsidRPr="00DA6896">
        <w:t>- не вызывает ли специальная одежда дискомфорта своей конструкцией, не препятствует ли глубокому дыханию и не вызывает ли затруднений кровообращения где-либо;</w:t>
      </w:r>
    </w:p>
    <w:p w:rsidR="0014411E" w:rsidRPr="00DA6896" w:rsidRDefault="0014411E">
      <w:pPr>
        <w:pStyle w:val="ConsPlusNormal"/>
        <w:spacing w:before="220"/>
        <w:ind w:firstLine="540"/>
        <w:jc w:val="both"/>
      </w:pPr>
      <w:r w:rsidRPr="00DA6896">
        <w:t>- конструкция одежды, например, имеет ли проймы, места соединения шаговых и среднего швов, правильные пропорции и расположение.</w:t>
      </w:r>
    </w:p>
    <w:p w:rsidR="0014411E" w:rsidRPr="00DA6896" w:rsidRDefault="0014411E">
      <w:pPr>
        <w:pStyle w:val="ConsPlusNormal"/>
        <w:spacing w:before="220"/>
        <w:ind w:firstLine="540"/>
        <w:jc w:val="both"/>
      </w:pPr>
      <w:r w:rsidRPr="00DA6896">
        <w:t>c) Можно ли пользоваться застежками, средствами подгонки и фиксирующими элементами без затруднений?</w:t>
      </w:r>
    </w:p>
    <w:p w:rsidR="0014411E" w:rsidRPr="00DA6896" w:rsidRDefault="0014411E">
      <w:pPr>
        <w:pStyle w:val="ConsPlusNormal"/>
        <w:spacing w:before="220"/>
        <w:ind w:firstLine="540"/>
        <w:jc w:val="both"/>
      </w:pPr>
      <w:r w:rsidRPr="00DA6896">
        <w:t>Необходимо использовать следующие критерии оценки:</w:t>
      </w:r>
    </w:p>
    <w:p w:rsidR="0014411E" w:rsidRPr="00DA6896" w:rsidRDefault="0014411E">
      <w:pPr>
        <w:pStyle w:val="ConsPlusNormal"/>
        <w:spacing w:before="220"/>
        <w:ind w:firstLine="540"/>
        <w:jc w:val="both"/>
      </w:pPr>
      <w:r w:rsidRPr="00DA6896">
        <w:t>- наличие адекватного диапазона средств подгонки;</w:t>
      </w:r>
    </w:p>
    <w:p w:rsidR="0014411E" w:rsidRPr="00DA6896" w:rsidRDefault="0014411E">
      <w:pPr>
        <w:pStyle w:val="ConsPlusNormal"/>
        <w:spacing w:before="220"/>
        <w:ind w:firstLine="540"/>
        <w:jc w:val="both"/>
      </w:pPr>
      <w:r w:rsidRPr="00DA6896">
        <w:t>- простота в применении и надежность застежек и средств подгонки;</w:t>
      </w:r>
    </w:p>
    <w:p w:rsidR="0014411E" w:rsidRPr="00DA6896" w:rsidRDefault="0014411E">
      <w:pPr>
        <w:pStyle w:val="ConsPlusNormal"/>
        <w:spacing w:before="220"/>
        <w:ind w:firstLine="540"/>
        <w:jc w:val="both"/>
      </w:pPr>
      <w:r w:rsidRPr="00DA6896">
        <w:t>- достаточно ли прочны застежки, средства подгонки и фиксирующие элементы для возможного противодействия силам при движении тела [см. перечисление e)] и при осуществлении предназначенной в данной специальной одежде деятельности.</w:t>
      </w:r>
    </w:p>
    <w:p w:rsidR="0014411E" w:rsidRPr="00DA6896" w:rsidRDefault="0014411E">
      <w:pPr>
        <w:pStyle w:val="ConsPlusNormal"/>
        <w:spacing w:before="220"/>
        <w:ind w:firstLine="540"/>
        <w:jc w:val="both"/>
      </w:pPr>
      <w:r w:rsidRPr="00DA6896">
        <w:t>d) Закрывает ли специальная одежда защищаемую часть тела и обеспечивает ли указанную защиту при движении [см. вопрос e)]?</w:t>
      </w:r>
    </w:p>
    <w:p w:rsidR="0014411E" w:rsidRPr="00DA6896" w:rsidRDefault="0014411E">
      <w:pPr>
        <w:pStyle w:val="ConsPlusNormal"/>
        <w:spacing w:before="220"/>
        <w:ind w:firstLine="540"/>
        <w:jc w:val="both"/>
      </w:pPr>
      <w:r w:rsidRPr="00DA6896">
        <w:t>Необходимо использовать следующие критерии оценки:</w:t>
      </w:r>
    </w:p>
    <w:p w:rsidR="0014411E" w:rsidRPr="00DA6896" w:rsidRDefault="0014411E">
      <w:pPr>
        <w:pStyle w:val="ConsPlusNormal"/>
        <w:spacing w:before="220"/>
        <w:ind w:firstLine="540"/>
        <w:jc w:val="both"/>
      </w:pPr>
      <w:r w:rsidRPr="00DA6896">
        <w:t>- полнота площади покрытия любых защищаемых частей тела материалами или особыми элементами конструкции специальной одежды;</w:t>
      </w:r>
    </w:p>
    <w:p w:rsidR="0014411E" w:rsidRPr="00DA6896" w:rsidRDefault="0014411E">
      <w:pPr>
        <w:pStyle w:val="ConsPlusNormal"/>
        <w:spacing w:before="220"/>
        <w:ind w:firstLine="540"/>
        <w:jc w:val="both"/>
      </w:pPr>
      <w:r w:rsidRPr="00DA6896">
        <w:t>- сохранение защищенности во время прогнозируемых предельных движений.</w:t>
      </w:r>
    </w:p>
    <w:p w:rsidR="0014411E" w:rsidRPr="00DA6896" w:rsidRDefault="0014411E">
      <w:pPr>
        <w:pStyle w:val="ConsPlusNormal"/>
        <w:spacing w:before="220"/>
        <w:ind w:firstLine="540"/>
        <w:jc w:val="both"/>
      </w:pPr>
      <w:r w:rsidRPr="00DA6896">
        <w:t>e) Можно ли без затруднений выполнять следующие действия?</w:t>
      </w:r>
    </w:p>
    <w:p w:rsidR="0014411E" w:rsidRPr="00DA6896" w:rsidRDefault="0014411E">
      <w:pPr>
        <w:pStyle w:val="ConsPlusNormal"/>
        <w:spacing w:before="220"/>
        <w:ind w:firstLine="540"/>
        <w:jc w:val="both"/>
      </w:pPr>
      <w:r w:rsidRPr="00DA6896">
        <w:t>- стоять, сидеть, ходить, подниматься и спускаться по лестнице;</w:t>
      </w:r>
    </w:p>
    <w:p w:rsidR="0014411E" w:rsidRPr="00DA6896" w:rsidRDefault="0014411E">
      <w:pPr>
        <w:pStyle w:val="ConsPlusNormal"/>
        <w:spacing w:before="220"/>
        <w:ind w:firstLine="540"/>
        <w:jc w:val="both"/>
      </w:pPr>
      <w:r w:rsidRPr="00DA6896">
        <w:t>- поднимать обе руки над головой;</w:t>
      </w:r>
    </w:p>
    <w:p w:rsidR="0014411E" w:rsidRPr="00DA6896" w:rsidRDefault="0014411E">
      <w:pPr>
        <w:pStyle w:val="ConsPlusNormal"/>
        <w:spacing w:before="220"/>
        <w:ind w:firstLine="540"/>
        <w:jc w:val="both"/>
      </w:pPr>
      <w:r w:rsidRPr="00DA6896">
        <w:lastRenderedPageBreak/>
        <w:t>- наклоняться вперед и поднимать небольшой объект, например карандаш.</w:t>
      </w:r>
    </w:p>
    <w:p w:rsidR="0014411E" w:rsidRPr="00DA6896" w:rsidRDefault="0014411E">
      <w:pPr>
        <w:pStyle w:val="ConsPlusNormal"/>
        <w:spacing w:before="220"/>
        <w:ind w:firstLine="540"/>
        <w:jc w:val="both"/>
      </w:pPr>
      <w:r w:rsidRPr="00DA6896">
        <w:t>Необходимо использовать следующие критерии оценки:</w:t>
      </w:r>
    </w:p>
    <w:p w:rsidR="0014411E" w:rsidRPr="00DA6896" w:rsidRDefault="0014411E">
      <w:pPr>
        <w:pStyle w:val="ConsPlusNormal"/>
        <w:spacing w:before="220"/>
        <w:ind w:firstLine="540"/>
        <w:jc w:val="both"/>
      </w:pPr>
      <w:r w:rsidRPr="00DA6896">
        <w:t>- длина рукавов и штанин не должна мешать движению рук и ног;</w:t>
      </w:r>
    </w:p>
    <w:p w:rsidR="0014411E" w:rsidRPr="00DA6896" w:rsidRDefault="0014411E">
      <w:pPr>
        <w:pStyle w:val="ConsPlusNormal"/>
        <w:spacing w:before="220"/>
        <w:ind w:firstLine="540"/>
        <w:jc w:val="both"/>
      </w:pPr>
      <w:r w:rsidRPr="00DA6896">
        <w:t>- спецодежда не должна быть чрезмерно свободной и развеваться либо двигаться независимо и с причинением неудобств;</w:t>
      </w:r>
    </w:p>
    <w:p w:rsidR="0014411E" w:rsidRPr="00DA6896" w:rsidRDefault="0014411E">
      <w:pPr>
        <w:pStyle w:val="ConsPlusNormal"/>
        <w:spacing w:before="220"/>
        <w:ind w:firstLine="540"/>
        <w:jc w:val="both"/>
      </w:pPr>
      <w:r w:rsidRPr="00DA6896">
        <w:t>- не должно возникать неожиданных и непредусмотренных открытых пространств между одним или различными элементами спецодежды;</w:t>
      </w:r>
    </w:p>
    <w:p w:rsidR="0014411E" w:rsidRPr="00DA6896" w:rsidRDefault="0014411E">
      <w:pPr>
        <w:pStyle w:val="ConsPlusNormal"/>
        <w:spacing w:before="220"/>
        <w:ind w:firstLine="540"/>
        <w:jc w:val="both"/>
      </w:pPr>
      <w:r w:rsidRPr="00DA6896">
        <w:t>- какие-либо необоснованные ограничения движения в любой части спецодежды.</w:t>
      </w:r>
    </w:p>
    <w:p w:rsidR="0014411E" w:rsidRPr="00DA6896" w:rsidRDefault="0014411E">
      <w:pPr>
        <w:pStyle w:val="ConsPlusNormal"/>
        <w:spacing w:before="220"/>
        <w:ind w:firstLine="540"/>
        <w:jc w:val="both"/>
      </w:pPr>
      <w:r w:rsidRPr="00DA6896">
        <w:t>f) Совместима ли данная спецодежда с другими средствами индивидуальной защиты комплекта?</w:t>
      </w:r>
    </w:p>
    <w:p w:rsidR="0014411E" w:rsidRPr="00DA6896" w:rsidRDefault="0014411E">
      <w:pPr>
        <w:pStyle w:val="ConsPlusNormal"/>
        <w:spacing w:before="220"/>
        <w:ind w:firstLine="540"/>
        <w:jc w:val="both"/>
      </w:pPr>
      <w:r w:rsidRPr="00DA6896">
        <w:t>Необходимо использовать следующие критерии оценки:</w:t>
      </w:r>
    </w:p>
    <w:p w:rsidR="0014411E" w:rsidRPr="00DA6896" w:rsidRDefault="0014411E">
      <w:pPr>
        <w:pStyle w:val="ConsPlusNormal"/>
        <w:spacing w:before="220"/>
        <w:ind w:firstLine="540"/>
        <w:jc w:val="both"/>
      </w:pPr>
      <w:r w:rsidRPr="00DA6896">
        <w:t xml:space="preserve">- спецодежда, обычно надеваемая в составе комплекта, должна быть совместима с представленными образцами остальных </w:t>
      </w:r>
      <w:proofErr w:type="gramStart"/>
      <w:r w:rsidRPr="00DA6896">
        <w:t>СИЗ</w:t>
      </w:r>
      <w:proofErr w:type="gramEnd"/>
      <w:r w:rsidRPr="00DA6896">
        <w:t xml:space="preserve"> комплекта;</w:t>
      </w:r>
    </w:p>
    <w:p w:rsidR="0014411E" w:rsidRPr="00DA6896" w:rsidRDefault="0014411E">
      <w:pPr>
        <w:pStyle w:val="ConsPlusNormal"/>
        <w:spacing w:before="220"/>
        <w:ind w:firstLine="540"/>
        <w:jc w:val="both"/>
      </w:pPr>
      <w:r w:rsidRPr="00DA6896">
        <w:t>- надевание и снятие других видов СИЗ в комплекте со спецодеждой, например перчаток и ботинок, должно происходить без затруднений.</w:t>
      </w:r>
    </w:p>
    <w:p w:rsidR="0014411E" w:rsidRPr="00DA6896" w:rsidRDefault="0014411E">
      <w:pPr>
        <w:pStyle w:val="ConsPlusNormal"/>
        <w:spacing w:before="220"/>
        <w:ind w:firstLine="540"/>
        <w:jc w:val="both"/>
      </w:pPr>
      <w:r w:rsidRPr="00DA6896">
        <w:t>C.4. Основания для признания продукции несоответствующей</w:t>
      </w:r>
    </w:p>
    <w:p w:rsidR="0014411E" w:rsidRPr="00DA6896" w:rsidRDefault="0014411E">
      <w:pPr>
        <w:pStyle w:val="ConsPlusNormal"/>
        <w:spacing w:before="220"/>
        <w:ind w:firstLine="540"/>
        <w:jc w:val="both"/>
      </w:pPr>
      <w:r w:rsidRPr="00DA6896">
        <w:t>Нижеперечисленные критерии являются достаточным основанием для признания специальной одежды либо элемента специальной одежды, входящей в комплект, несоответствующими и непригодными для использования:</w:t>
      </w:r>
    </w:p>
    <w:p w:rsidR="0014411E" w:rsidRPr="00DA6896" w:rsidRDefault="0014411E">
      <w:pPr>
        <w:pStyle w:val="ConsPlusNormal"/>
        <w:spacing w:before="220"/>
        <w:ind w:firstLine="540"/>
        <w:jc w:val="both"/>
      </w:pPr>
      <w:r w:rsidRPr="00DA6896">
        <w:t>a) лица, которым специальная одежда должна быть по размеру, не могут ее использовать (надевать, носить);</w:t>
      </w:r>
    </w:p>
    <w:p w:rsidR="0014411E" w:rsidRPr="00DA6896" w:rsidRDefault="0014411E">
      <w:pPr>
        <w:pStyle w:val="ConsPlusNormal"/>
        <w:spacing w:before="220"/>
        <w:ind w:firstLine="540"/>
        <w:jc w:val="both"/>
      </w:pPr>
      <w:r w:rsidRPr="00DA6896">
        <w:t>b) специальная одежда не может быть застегнутой или не остается застегнутой в зафиксированном положении, или смещается со своего места;</w:t>
      </w:r>
    </w:p>
    <w:p w:rsidR="0014411E" w:rsidRPr="00DA6896" w:rsidRDefault="0014411E">
      <w:pPr>
        <w:pStyle w:val="ConsPlusNormal"/>
        <w:spacing w:before="220"/>
        <w:ind w:firstLine="540"/>
        <w:jc w:val="both"/>
      </w:pPr>
      <w:r w:rsidRPr="00DA6896">
        <w:t>c) использование специальной одежды создает опасность отказа жизненно важной функции, например дыхания;</w:t>
      </w:r>
    </w:p>
    <w:p w:rsidR="0014411E" w:rsidRPr="00DA6896" w:rsidRDefault="0014411E">
      <w:pPr>
        <w:pStyle w:val="ConsPlusNormal"/>
        <w:spacing w:before="220"/>
        <w:ind w:firstLine="540"/>
        <w:jc w:val="both"/>
      </w:pPr>
      <w:r w:rsidRPr="00DA6896">
        <w:t>d) выполнение необходимых простых движений (действий) в специальной одежде невозможно;</w:t>
      </w:r>
    </w:p>
    <w:p w:rsidR="0014411E" w:rsidRPr="00DA6896" w:rsidRDefault="0014411E">
      <w:pPr>
        <w:pStyle w:val="ConsPlusNormal"/>
        <w:spacing w:before="220"/>
        <w:ind w:firstLine="540"/>
        <w:jc w:val="both"/>
      </w:pPr>
      <w:r w:rsidRPr="00DA6896">
        <w:t>e) участник оценки испытывает боль, вызванную применением специальной одежды в процессе эксплуатационных испытаний;</w:t>
      </w:r>
    </w:p>
    <w:p w:rsidR="0014411E" w:rsidRPr="00DA6896" w:rsidRDefault="0014411E">
      <w:pPr>
        <w:pStyle w:val="ConsPlusNormal"/>
        <w:spacing w:before="220"/>
        <w:ind w:firstLine="540"/>
        <w:jc w:val="both"/>
      </w:pPr>
      <w:proofErr w:type="gramStart"/>
      <w:r w:rsidRPr="00DA6896">
        <w:t>f) специальная одежда не позволяет использовать другие необходимые элементы специальной одежды или иные виды СИЗ, входящие в определенный комплект, и в связи с этим не обеспечивает требуемую защиту.</w:t>
      </w:r>
      <w:proofErr w:type="gramEnd"/>
    </w:p>
    <w:p w:rsidR="00DA6896" w:rsidRDefault="00DA6896">
      <w:pPr>
        <w:rPr>
          <w:rFonts w:ascii="Calibri" w:eastAsia="Times New Roman" w:hAnsi="Calibri" w:cs="Calibri"/>
          <w:szCs w:val="20"/>
          <w:lang w:eastAsia="ru-RU"/>
        </w:rPr>
      </w:pPr>
      <w:r>
        <w:br w:type="page"/>
      </w:r>
    </w:p>
    <w:p w:rsidR="0014411E" w:rsidRPr="00DA6896" w:rsidRDefault="0014411E">
      <w:pPr>
        <w:pStyle w:val="ConsPlusNormal"/>
        <w:jc w:val="right"/>
        <w:outlineLvl w:val="0"/>
      </w:pPr>
      <w:r w:rsidRPr="00DA6896">
        <w:lastRenderedPageBreak/>
        <w:t>Приложение D</w:t>
      </w:r>
    </w:p>
    <w:p w:rsidR="0014411E" w:rsidRPr="00DA6896" w:rsidRDefault="0014411E">
      <w:pPr>
        <w:pStyle w:val="ConsPlusNormal"/>
        <w:jc w:val="right"/>
      </w:pPr>
      <w:r w:rsidRPr="00DA6896">
        <w:t>(справочное)</w:t>
      </w:r>
    </w:p>
    <w:p w:rsidR="0014411E" w:rsidRPr="00DA6896" w:rsidRDefault="0014411E">
      <w:pPr>
        <w:pStyle w:val="ConsPlusNormal"/>
        <w:ind w:firstLine="540"/>
        <w:jc w:val="both"/>
      </w:pPr>
    </w:p>
    <w:p w:rsidR="0014411E" w:rsidRPr="00DA6896" w:rsidRDefault="0014411E">
      <w:pPr>
        <w:pStyle w:val="ConsPlusNormal"/>
        <w:jc w:val="center"/>
        <w:rPr>
          <w:b/>
        </w:rPr>
      </w:pPr>
      <w:bookmarkStart w:id="12" w:name="P384"/>
      <w:bookmarkEnd w:id="12"/>
      <w:r w:rsidRPr="00DA6896">
        <w:rPr>
          <w:b/>
        </w:rPr>
        <w:t>ПРИМЕРЫ ОБОЗНАЧЕНИЯ РАЗМЕРОВ</w:t>
      </w:r>
    </w:p>
    <w:p w:rsidR="0014411E" w:rsidRPr="00DA6896" w:rsidRDefault="0014411E">
      <w:pPr>
        <w:pStyle w:val="ConsPlusNormal"/>
        <w:jc w:val="center"/>
      </w:pPr>
    </w:p>
    <w:p w:rsidR="0014411E" w:rsidRPr="00DA6896" w:rsidRDefault="0014411E">
      <w:pPr>
        <w:pStyle w:val="ConsPlusNormal"/>
        <w:ind w:firstLine="540"/>
        <w:jc w:val="both"/>
      </w:pPr>
      <w:r w:rsidRPr="00DA6896">
        <w:t>D.1. Примеры обозначения размеров для костюмов, курток, пиджаков и брюк</w:t>
      </w:r>
    </w:p>
    <w:p w:rsidR="0014411E" w:rsidRPr="00DA6896" w:rsidRDefault="0014411E">
      <w:pPr>
        <w:pStyle w:val="ConsPlusNormal"/>
        <w:jc w:val="center"/>
      </w:pPr>
    </w:p>
    <w:p w:rsidR="0014411E" w:rsidRPr="00DA6896" w:rsidRDefault="0014411E">
      <w:pPr>
        <w:pStyle w:val="ConsPlusNormal"/>
        <w:jc w:val="right"/>
      </w:pPr>
      <w:r w:rsidRPr="00DA6896">
        <w:t>Размеры в сантиметрах</w:t>
      </w:r>
    </w:p>
    <w:p w:rsidR="0014411E" w:rsidRPr="00DA6896" w:rsidRDefault="0014411E">
      <w:pPr>
        <w:pStyle w:val="ConsPlusNormal"/>
        <w:jc w:val="center"/>
      </w:pPr>
    </w:p>
    <w:p w:rsidR="0014411E" w:rsidRPr="00DA6896" w:rsidRDefault="00DA6896">
      <w:pPr>
        <w:pStyle w:val="ConsPlusNormal"/>
        <w:jc w:val="center"/>
      </w:pPr>
      <w:r w:rsidRPr="00DA6896">
        <w:rPr>
          <w:position w:val="-156"/>
        </w:rPr>
        <w:pict>
          <v:shape id="_x0000_i1028" style="width:129.6pt;height:167.6pt" coordsize="" o:spt="100" adj="0,,0" path="" filled="f" stroked="f">
            <v:stroke joinstyle="miter"/>
            <v:imagedata r:id="rId9" o:title="base_44_18118_32771"/>
            <v:formulas/>
            <v:path o:connecttype="segments"/>
          </v:shape>
        </w:pict>
      </w:r>
    </w:p>
    <w:p w:rsidR="0014411E" w:rsidRPr="00DA6896" w:rsidRDefault="0014411E">
      <w:pPr>
        <w:pStyle w:val="ConsPlusNormal"/>
        <w:jc w:val="center"/>
      </w:pPr>
    </w:p>
    <w:p w:rsidR="0014411E" w:rsidRPr="00DA6896" w:rsidRDefault="0014411E">
      <w:pPr>
        <w:pStyle w:val="ConsPlusNormal"/>
        <w:jc w:val="center"/>
      </w:pPr>
      <w:r w:rsidRPr="00DA6896">
        <w:t>Рисунок D.1. Минимальные требования к костюмам,</w:t>
      </w:r>
      <w:r w:rsidR="00DA6896">
        <w:t xml:space="preserve"> </w:t>
      </w:r>
      <w:r w:rsidRPr="00DA6896">
        <w:t>курткам и пиджакам</w:t>
      </w:r>
    </w:p>
    <w:p w:rsidR="0014411E" w:rsidRPr="00DA6896" w:rsidRDefault="0014411E">
      <w:pPr>
        <w:pStyle w:val="ConsPlusNormal"/>
        <w:spacing w:before="280"/>
        <w:jc w:val="right"/>
      </w:pPr>
      <w:r w:rsidRPr="00DA6896">
        <w:t>Размеры в сантиметрах</w:t>
      </w:r>
    </w:p>
    <w:p w:rsidR="0014411E" w:rsidRPr="00DA6896" w:rsidRDefault="0014411E">
      <w:pPr>
        <w:pStyle w:val="ConsPlusNormal"/>
        <w:jc w:val="right"/>
      </w:pPr>
    </w:p>
    <w:p w:rsidR="0014411E" w:rsidRPr="00DA6896" w:rsidRDefault="00DA6896">
      <w:pPr>
        <w:pStyle w:val="ConsPlusNormal"/>
        <w:jc w:val="center"/>
      </w:pPr>
      <w:r w:rsidRPr="00DA6896">
        <w:rPr>
          <w:position w:val="-153"/>
        </w:rPr>
        <w:pict>
          <v:shape id="_x0000_i1029" style="width:164.75pt;height:164.75pt" coordsize="" o:spt="100" adj="0,,0" path="" filled="f" stroked="f">
            <v:stroke joinstyle="miter"/>
            <v:imagedata r:id="rId10" o:title="base_44_18118_32772"/>
            <v:formulas/>
            <v:path o:connecttype="segments"/>
          </v:shape>
        </w:pict>
      </w:r>
    </w:p>
    <w:p w:rsidR="0014411E" w:rsidRPr="00DA6896" w:rsidRDefault="0014411E">
      <w:pPr>
        <w:pStyle w:val="ConsPlusNormal"/>
        <w:jc w:val="center"/>
      </w:pPr>
    </w:p>
    <w:p w:rsidR="0014411E" w:rsidRPr="00DA6896" w:rsidRDefault="0014411E">
      <w:pPr>
        <w:pStyle w:val="ConsPlusNormal"/>
        <w:jc w:val="center"/>
      </w:pPr>
      <w:r w:rsidRPr="00DA6896">
        <w:t>Рисунок D.2. Минимальные требования к брюкам</w:t>
      </w:r>
    </w:p>
    <w:p w:rsidR="0014411E" w:rsidRDefault="0014411E">
      <w:pPr>
        <w:pStyle w:val="ConsPlusNormal"/>
        <w:jc w:val="center"/>
      </w:pPr>
    </w:p>
    <w:p w:rsidR="00DA6896" w:rsidRDefault="00DA6896">
      <w:pPr>
        <w:rPr>
          <w:rFonts w:ascii="Calibri" w:eastAsia="Times New Roman" w:hAnsi="Calibri" w:cs="Calibri"/>
          <w:szCs w:val="20"/>
          <w:lang w:eastAsia="ru-RU"/>
        </w:rPr>
      </w:pPr>
      <w:r>
        <w:br w:type="page"/>
      </w:r>
    </w:p>
    <w:p w:rsidR="0014411E" w:rsidRPr="00DA6896" w:rsidRDefault="0014411E">
      <w:pPr>
        <w:pStyle w:val="ConsPlusNormal"/>
        <w:jc w:val="right"/>
      </w:pPr>
      <w:r w:rsidRPr="00DA6896">
        <w:lastRenderedPageBreak/>
        <w:t>Размеры в сантиметрах</w:t>
      </w:r>
    </w:p>
    <w:p w:rsidR="0014411E" w:rsidRPr="00DA6896" w:rsidRDefault="0014411E">
      <w:pPr>
        <w:pStyle w:val="ConsPlusNormal"/>
        <w:jc w:val="center"/>
      </w:pPr>
    </w:p>
    <w:p w:rsidR="0014411E" w:rsidRPr="00DA6896" w:rsidRDefault="00DA6896">
      <w:pPr>
        <w:pStyle w:val="ConsPlusNormal"/>
        <w:jc w:val="center"/>
      </w:pPr>
      <w:r w:rsidRPr="00DA6896">
        <w:rPr>
          <w:position w:val="-332"/>
        </w:rPr>
        <w:pict>
          <v:shape id="_x0000_i1030" style="width:390.55pt;height:343.85pt" coordsize="" o:spt="100" adj="0,,0" path="" filled="f" stroked="f">
            <v:stroke joinstyle="miter"/>
            <v:imagedata r:id="rId11" o:title="base_44_18118_32773"/>
            <v:formulas/>
            <v:path o:connecttype="segments"/>
          </v:shape>
        </w:pict>
      </w:r>
    </w:p>
    <w:p w:rsidR="0014411E" w:rsidRPr="00DA6896" w:rsidRDefault="0014411E">
      <w:pPr>
        <w:pStyle w:val="ConsPlusNormal"/>
        <w:jc w:val="center"/>
      </w:pPr>
    </w:p>
    <w:p w:rsidR="0014411E" w:rsidRPr="00DA6896" w:rsidRDefault="0014411E">
      <w:pPr>
        <w:pStyle w:val="ConsPlusNormal"/>
        <w:jc w:val="center"/>
      </w:pPr>
      <w:r w:rsidRPr="00DA6896">
        <w:t>Рисунок D.3. Дополнительные варианты обозначений</w:t>
      </w:r>
    </w:p>
    <w:p w:rsidR="0014411E" w:rsidRPr="00DA6896" w:rsidRDefault="0014411E">
      <w:pPr>
        <w:pStyle w:val="ConsPlusNormal"/>
        <w:jc w:val="center"/>
      </w:pPr>
    </w:p>
    <w:p w:rsidR="0014411E" w:rsidRPr="00DA6896" w:rsidRDefault="0014411E">
      <w:pPr>
        <w:pStyle w:val="ConsPlusNormal"/>
        <w:ind w:firstLine="540"/>
        <w:jc w:val="both"/>
      </w:pPr>
      <w:r w:rsidRPr="00DA6896">
        <w:t>D.2. Пример обозначения размеров для средства защиты торса</w:t>
      </w:r>
    </w:p>
    <w:p w:rsidR="0014411E" w:rsidRPr="00DA6896" w:rsidRDefault="0014411E">
      <w:pPr>
        <w:pStyle w:val="ConsPlusNormal"/>
        <w:jc w:val="center"/>
      </w:pPr>
    </w:p>
    <w:p w:rsidR="0014411E" w:rsidRPr="00DA6896" w:rsidRDefault="0014411E">
      <w:pPr>
        <w:pStyle w:val="ConsPlusNormal"/>
        <w:jc w:val="right"/>
      </w:pPr>
      <w:r w:rsidRPr="00DA6896">
        <w:t>Размеры в сантиметрах</w:t>
      </w:r>
    </w:p>
    <w:p w:rsidR="0014411E" w:rsidRPr="00DA6896" w:rsidRDefault="0014411E">
      <w:pPr>
        <w:pStyle w:val="ConsPlusNormal"/>
        <w:jc w:val="center"/>
      </w:pPr>
    </w:p>
    <w:p w:rsidR="0014411E" w:rsidRPr="00DA6896" w:rsidRDefault="00DA6896">
      <w:pPr>
        <w:pStyle w:val="ConsPlusNormal"/>
        <w:jc w:val="center"/>
      </w:pPr>
      <w:r w:rsidRPr="00DA6896">
        <w:rPr>
          <w:position w:val="-176"/>
        </w:rPr>
        <w:pict>
          <v:shape id="_x0000_i1031" style="width:174.55pt;height:187.8pt" coordsize="" o:spt="100" adj="0,,0" path="" filled="f" stroked="f">
            <v:stroke joinstyle="miter"/>
            <v:imagedata r:id="rId12" o:title="base_44_18118_32774"/>
            <v:formulas/>
            <v:path o:connecttype="segments"/>
          </v:shape>
        </w:pict>
      </w:r>
    </w:p>
    <w:p w:rsidR="0014411E" w:rsidRPr="00DA6896" w:rsidRDefault="0014411E">
      <w:pPr>
        <w:pStyle w:val="ConsPlusNormal"/>
        <w:jc w:val="center"/>
      </w:pPr>
    </w:p>
    <w:p w:rsidR="0014411E" w:rsidRPr="00715F2C" w:rsidRDefault="0014411E">
      <w:pPr>
        <w:pStyle w:val="ConsPlusNormal"/>
        <w:ind w:firstLine="540"/>
        <w:jc w:val="both"/>
        <w:rPr>
          <w:i/>
        </w:rPr>
      </w:pPr>
      <w:r w:rsidRPr="00715F2C">
        <w:rPr>
          <w:b/>
          <w:i/>
        </w:rPr>
        <w:t>Примечание</w:t>
      </w:r>
      <w:r w:rsidRPr="00715F2C">
        <w:rPr>
          <w:i/>
        </w:rPr>
        <w:t>. При обозначении размера для женщин следует использовать обхват груди (и обхват под грудью), а не обхват грудной клетки.</w:t>
      </w:r>
    </w:p>
    <w:p w:rsidR="0014411E" w:rsidRPr="00DA6896" w:rsidRDefault="0014411E">
      <w:pPr>
        <w:pStyle w:val="ConsPlusNormal"/>
        <w:ind w:firstLine="540"/>
        <w:jc w:val="both"/>
      </w:pPr>
    </w:p>
    <w:p w:rsidR="00DA6896" w:rsidRDefault="0014411E" w:rsidP="00DA6896">
      <w:pPr>
        <w:pStyle w:val="ConsPlusNormal"/>
        <w:jc w:val="center"/>
      </w:pPr>
      <w:r w:rsidRPr="00DA6896">
        <w:t>Рисунок D.2. Средство защиты торса для мужчин</w:t>
      </w:r>
    </w:p>
    <w:p w:rsidR="0014411E" w:rsidRPr="00DA6896" w:rsidRDefault="0014411E" w:rsidP="00DA6896">
      <w:pPr>
        <w:pStyle w:val="ConsPlusNormal"/>
        <w:jc w:val="right"/>
      </w:pPr>
      <w:r w:rsidRPr="00DA6896">
        <w:lastRenderedPageBreak/>
        <w:t>Приложение E</w:t>
      </w:r>
    </w:p>
    <w:p w:rsidR="0014411E" w:rsidRPr="00DA6896" w:rsidRDefault="0014411E">
      <w:pPr>
        <w:pStyle w:val="ConsPlusNormal"/>
        <w:jc w:val="right"/>
      </w:pPr>
      <w:r w:rsidRPr="00DA6896">
        <w:t>(обязательное)</w:t>
      </w:r>
    </w:p>
    <w:p w:rsidR="0014411E" w:rsidRPr="00DA6896" w:rsidRDefault="0014411E">
      <w:pPr>
        <w:pStyle w:val="ConsPlusNormal"/>
        <w:jc w:val="right"/>
      </w:pPr>
    </w:p>
    <w:p w:rsidR="0014411E" w:rsidRPr="00DA6896" w:rsidRDefault="0014411E">
      <w:pPr>
        <w:pStyle w:val="ConsPlusNormal"/>
        <w:jc w:val="center"/>
        <w:rPr>
          <w:b/>
        </w:rPr>
      </w:pPr>
      <w:bookmarkStart w:id="13" w:name="P430"/>
      <w:bookmarkEnd w:id="13"/>
      <w:r w:rsidRPr="00DA6896">
        <w:rPr>
          <w:b/>
        </w:rPr>
        <w:t>ПИКТОГРАММЫ</w:t>
      </w:r>
    </w:p>
    <w:p w:rsidR="0014411E" w:rsidRPr="00DA6896" w:rsidRDefault="0014411E">
      <w:pPr>
        <w:pStyle w:val="ConsPlusNormal"/>
        <w:jc w:val="center"/>
      </w:pPr>
    </w:p>
    <w:p w:rsidR="0014411E" w:rsidRPr="00DA6896" w:rsidRDefault="0014411E">
      <w:pPr>
        <w:pStyle w:val="ConsPlusNormal"/>
        <w:jc w:val="right"/>
      </w:pPr>
      <w:r w:rsidRPr="00DA6896">
        <w:t>Таблица E.1</w:t>
      </w:r>
    </w:p>
    <w:p w:rsidR="0014411E" w:rsidRPr="00DA6896" w:rsidRDefault="0014411E">
      <w:pPr>
        <w:pStyle w:val="ConsPlusNormal"/>
        <w:jc w:val="right"/>
      </w:pPr>
    </w:p>
    <w:p w:rsidR="0014411E" w:rsidRPr="00DA6896" w:rsidRDefault="0014411E">
      <w:pPr>
        <w:pStyle w:val="ConsPlusNormal"/>
        <w:jc w:val="center"/>
      </w:pPr>
      <w:r w:rsidRPr="00DA6896">
        <w:t>Символы пиктограмм и их значение</w:t>
      </w:r>
    </w:p>
    <w:p w:rsidR="0014411E" w:rsidRPr="00DA6896" w:rsidRDefault="0014411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2551"/>
        <w:gridCol w:w="2121"/>
        <w:gridCol w:w="2557"/>
      </w:tblGrid>
      <w:tr w:rsidR="00DA6896" w:rsidRPr="00DA6896" w:rsidTr="00DA6896">
        <w:tc>
          <w:tcPr>
            <w:tcW w:w="2189" w:type="dxa"/>
            <w:vAlign w:val="center"/>
          </w:tcPr>
          <w:p w:rsidR="0014411E" w:rsidRPr="00DA6896" w:rsidRDefault="0014411E">
            <w:pPr>
              <w:pStyle w:val="ConsPlusNormal"/>
              <w:jc w:val="center"/>
            </w:pPr>
            <w:r w:rsidRPr="00DA6896">
              <w:t>Пиктограммы</w:t>
            </w:r>
          </w:p>
        </w:tc>
        <w:tc>
          <w:tcPr>
            <w:tcW w:w="2551" w:type="dxa"/>
            <w:vAlign w:val="center"/>
          </w:tcPr>
          <w:p w:rsidR="0014411E" w:rsidRPr="00DA6896" w:rsidRDefault="0014411E">
            <w:pPr>
              <w:pStyle w:val="ConsPlusNormal"/>
              <w:jc w:val="center"/>
            </w:pPr>
            <w:r w:rsidRPr="00DA6896">
              <w:t>Назначение пиктограмм</w:t>
            </w:r>
          </w:p>
        </w:tc>
        <w:tc>
          <w:tcPr>
            <w:tcW w:w="2121" w:type="dxa"/>
            <w:vAlign w:val="center"/>
          </w:tcPr>
          <w:p w:rsidR="0014411E" w:rsidRPr="00DA6896" w:rsidRDefault="0014411E">
            <w:pPr>
              <w:pStyle w:val="ConsPlusNormal"/>
              <w:jc w:val="center"/>
            </w:pPr>
            <w:r w:rsidRPr="00DA6896">
              <w:t>Пиктограммы</w:t>
            </w:r>
          </w:p>
        </w:tc>
        <w:tc>
          <w:tcPr>
            <w:tcW w:w="2557" w:type="dxa"/>
            <w:vAlign w:val="center"/>
          </w:tcPr>
          <w:p w:rsidR="0014411E" w:rsidRPr="00DA6896" w:rsidRDefault="0014411E">
            <w:pPr>
              <w:pStyle w:val="ConsPlusNormal"/>
              <w:jc w:val="center"/>
            </w:pPr>
            <w:r w:rsidRPr="00DA6896">
              <w:t>Назначение пиктограмм</w:t>
            </w:r>
          </w:p>
        </w:tc>
      </w:tr>
      <w:tr w:rsidR="00DA6896" w:rsidRPr="00DA6896" w:rsidTr="00DA6896">
        <w:tc>
          <w:tcPr>
            <w:tcW w:w="2189" w:type="dxa"/>
            <w:vAlign w:val="center"/>
          </w:tcPr>
          <w:p w:rsidR="0014411E" w:rsidRPr="00DA6896" w:rsidRDefault="00DA6896">
            <w:pPr>
              <w:pStyle w:val="ConsPlusNormal"/>
              <w:jc w:val="center"/>
            </w:pPr>
            <w:r w:rsidRPr="00DA6896">
              <w:rPr>
                <w:position w:val="-75"/>
              </w:rPr>
              <w:pict>
                <v:shape id="_x0000_i1032" style="width:87pt;height:87pt" coordsize="" o:spt="100" adj="0,,0" path="" filled="f" stroked="f">
                  <v:stroke joinstyle="miter"/>
                  <v:imagedata r:id="rId13" o:title="base_44_18118_32775"/>
                  <v:formulas/>
                  <v:path o:connecttype="segments"/>
                </v:shape>
              </w:pict>
            </w:r>
          </w:p>
        </w:tc>
        <w:tc>
          <w:tcPr>
            <w:tcW w:w="2551" w:type="dxa"/>
            <w:vAlign w:val="center"/>
          </w:tcPr>
          <w:p w:rsidR="0014411E" w:rsidRPr="00DA6896" w:rsidRDefault="0014411E">
            <w:pPr>
              <w:pStyle w:val="ConsPlusNormal"/>
            </w:pPr>
            <w:r w:rsidRPr="00DA6896">
              <w:t>Защита от движущихся частей</w:t>
            </w:r>
          </w:p>
          <w:p w:rsidR="0014411E" w:rsidRPr="00DA6896" w:rsidRDefault="0014411E">
            <w:pPr>
              <w:pStyle w:val="ConsPlusNormal"/>
            </w:pPr>
            <w:r w:rsidRPr="00DA6896">
              <w:t>(ИСО 7000-2411)</w:t>
            </w:r>
          </w:p>
        </w:tc>
        <w:tc>
          <w:tcPr>
            <w:tcW w:w="2121" w:type="dxa"/>
            <w:vAlign w:val="center"/>
          </w:tcPr>
          <w:p w:rsidR="0014411E" w:rsidRPr="00DA6896" w:rsidRDefault="00DA6896">
            <w:pPr>
              <w:pStyle w:val="ConsPlusNormal"/>
              <w:jc w:val="center"/>
            </w:pPr>
            <w:r w:rsidRPr="00DA6896">
              <w:rPr>
                <w:position w:val="-79"/>
              </w:rPr>
              <w:pict>
                <v:shape id="_x0000_i1033" style="width:87pt;height:90.45pt" coordsize="" o:spt="100" adj="0,,0" path="" filled="f" stroked="f">
                  <v:stroke joinstyle="miter"/>
                  <v:imagedata r:id="rId14" o:title="base_44_18118_32776"/>
                  <v:formulas/>
                  <v:path o:connecttype="segments"/>
                </v:shape>
              </w:pict>
            </w:r>
          </w:p>
        </w:tc>
        <w:tc>
          <w:tcPr>
            <w:tcW w:w="2557" w:type="dxa"/>
            <w:vAlign w:val="center"/>
          </w:tcPr>
          <w:p w:rsidR="0014411E" w:rsidRPr="00DA6896" w:rsidRDefault="0014411E">
            <w:pPr>
              <w:pStyle w:val="ConsPlusNormal"/>
            </w:pPr>
            <w:r w:rsidRPr="00DA6896">
              <w:t>Защита от высоких температур и пламени</w:t>
            </w:r>
          </w:p>
          <w:p w:rsidR="0014411E" w:rsidRPr="00DA6896" w:rsidRDefault="0014411E">
            <w:pPr>
              <w:pStyle w:val="ConsPlusNormal"/>
            </w:pPr>
            <w:r w:rsidRPr="00DA6896">
              <w:t>(ИСО 7000-2417)</w:t>
            </w:r>
          </w:p>
        </w:tc>
      </w:tr>
      <w:tr w:rsidR="00DA6896" w:rsidRPr="00DA6896" w:rsidTr="00DA6896">
        <w:tc>
          <w:tcPr>
            <w:tcW w:w="2189" w:type="dxa"/>
            <w:vAlign w:val="center"/>
          </w:tcPr>
          <w:p w:rsidR="0014411E" w:rsidRPr="00DA6896" w:rsidRDefault="00DA6896">
            <w:pPr>
              <w:pStyle w:val="ConsPlusNormal"/>
              <w:jc w:val="center"/>
            </w:pPr>
            <w:r w:rsidRPr="00DA6896">
              <w:rPr>
                <w:position w:val="-75"/>
              </w:rPr>
              <w:pict>
                <v:shape id="_x0000_i1034" style="width:84.1pt;height:87pt" coordsize="" o:spt="100" adj="0,,0" path="" filled="f" stroked="f">
                  <v:stroke joinstyle="miter"/>
                  <v:imagedata r:id="rId15" o:title="base_44_18118_32777"/>
                  <v:formulas/>
                  <v:path o:connecttype="segments"/>
                </v:shape>
              </w:pict>
            </w:r>
          </w:p>
        </w:tc>
        <w:tc>
          <w:tcPr>
            <w:tcW w:w="2551" w:type="dxa"/>
            <w:vAlign w:val="center"/>
          </w:tcPr>
          <w:p w:rsidR="0014411E" w:rsidRPr="00DA6896" w:rsidRDefault="0014411E">
            <w:pPr>
              <w:pStyle w:val="ConsPlusNormal"/>
            </w:pPr>
            <w:r w:rsidRPr="00DA6896">
              <w:t>Защита от низких температур (холода)</w:t>
            </w:r>
          </w:p>
          <w:p w:rsidR="0014411E" w:rsidRPr="00DA6896" w:rsidRDefault="0014411E">
            <w:pPr>
              <w:pStyle w:val="ConsPlusNormal"/>
            </w:pPr>
            <w:r w:rsidRPr="00DA6896">
              <w:t>(ИСО 7000-2412)</w:t>
            </w:r>
          </w:p>
        </w:tc>
        <w:tc>
          <w:tcPr>
            <w:tcW w:w="2121" w:type="dxa"/>
            <w:vAlign w:val="center"/>
          </w:tcPr>
          <w:p w:rsidR="0014411E" w:rsidRPr="00DA6896" w:rsidRDefault="00DA6896">
            <w:pPr>
              <w:pStyle w:val="ConsPlusNormal"/>
              <w:jc w:val="center"/>
            </w:pPr>
            <w:r w:rsidRPr="00DA6896">
              <w:rPr>
                <w:position w:val="-78"/>
              </w:rPr>
              <w:pict>
                <v:shape id="_x0000_i1035" style="width:88.7pt;height:89.3pt" coordsize="" o:spt="100" adj="0,,0" path="" filled="f" stroked="f">
                  <v:stroke joinstyle="miter"/>
                  <v:imagedata r:id="rId16" o:title="base_44_18118_32778"/>
                  <v:formulas/>
                  <v:path o:connecttype="segments"/>
                </v:shape>
              </w:pict>
            </w:r>
          </w:p>
        </w:tc>
        <w:tc>
          <w:tcPr>
            <w:tcW w:w="2557" w:type="dxa"/>
            <w:vAlign w:val="center"/>
          </w:tcPr>
          <w:p w:rsidR="0014411E" w:rsidRPr="00DA6896" w:rsidRDefault="0014411E">
            <w:pPr>
              <w:pStyle w:val="ConsPlusNormal"/>
            </w:pPr>
            <w:r w:rsidRPr="00DA6896">
              <w:t>Защита от порезов и колотых ран</w:t>
            </w:r>
          </w:p>
          <w:p w:rsidR="0014411E" w:rsidRPr="00DA6896" w:rsidRDefault="0014411E">
            <w:pPr>
              <w:pStyle w:val="ConsPlusNormal"/>
            </w:pPr>
            <w:r w:rsidRPr="00DA6896">
              <w:t>(ИСО 7000-2483)</w:t>
            </w:r>
          </w:p>
        </w:tc>
      </w:tr>
      <w:tr w:rsidR="00DA6896" w:rsidRPr="00DA6896" w:rsidTr="00DA6896">
        <w:tc>
          <w:tcPr>
            <w:tcW w:w="2189" w:type="dxa"/>
            <w:vAlign w:val="center"/>
          </w:tcPr>
          <w:p w:rsidR="0014411E" w:rsidRPr="00DA6896" w:rsidRDefault="00DA6896">
            <w:pPr>
              <w:pStyle w:val="ConsPlusNormal"/>
              <w:jc w:val="center"/>
            </w:pPr>
            <w:r w:rsidRPr="00DA6896">
              <w:rPr>
                <w:position w:val="-74"/>
              </w:rPr>
              <w:pict>
                <v:shape id="_x0000_i1036" style="width:84.1pt;height:85.25pt" coordsize="" o:spt="100" adj="0,,0" path="" filled="f" stroked="f">
                  <v:stroke joinstyle="miter"/>
                  <v:imagedata r:id="rId17" o:title="base_44_18118_32779"/>
                  <v:formulas/>
                  <v:path o:connecttype="segments"/>
                </v:shape>
              </w:pict>
            </w:r>
          </w:p>
        </w:tc>
        <w:tc>
          <w:tcPr>
            <w:tcW w:w="2551" w:type="dxa"/>
            <w:vAlign w:val="center"/>
          </w:tcPr>
          <w:p w:rsidR="0014411E" w:rsidRPr="00DA6896" w:rsidRDefault="0014411E">
            <w:pPr>
              <w:pStyle w:val="ConsPlusNormal"/>
            </w:pPr>
            <w:r w:rsidRPr="00DA6896">
              <w:t>Защита от штормовой погоды</w:t>
            </w:r>
          </w:p>
          <w:p w:rsidR="0014411E" w:rsidRPr="00DA6896" w:rsidRDefault="0014411E">
            <w:pPr>
              <w:pStyle w:val="ConsPlusNormal"/>
            </w:pPr>
            <w:r w:rsidRPr="00DA6896">
              <w:t>(ИСО 7000-2413)</w:t>
            </w:r>
          </w:p>
        </w:tc>
        <w:tc>
          <w:tcPr>
            <w:tcW w:w="2121" w:type="dxa"/>
            <w:vAlign w:val="center"/>
          </w:tcPr>
          <w:p w:rsidR="0014411E" w:rsidRPr="00DA6896" w:rsidRDefault="00DA6896">
            <w:pPr>
              <w:pStyle w:val="ConsPlusNormal"/>
              <w:jc w:val="center"/>
            </w:pPr>
            <w:r w:rsidRPr="00DA6896">
              <w:rPr>
                <w:position w:val="-75"/>
              </w:rPr>
              <w:pict>
                <v:shape id="_x0000_i1037" style="width:80.65pt;height:85.8pt" coordsize="" o:spt="100" adj="0,,0" path="" filled="f" stroked="f">
                  <v:stroke joinstyle="miter"/>
                  <v:imagedata r:id="rId18" o:title="base_44_18118_32780"/>
                  <v:formulas/>
                  <v:path o:connecttype="segments"/>
                </v:shape>
              </w:pict>
            </w:r>
          </w:p>
        </w:tc>
        <w:tc>
          <w:tcPr>
            <w:tcW w:w="2557" w:type="dxa"/>
            <w:vAlign w:val="center"/>
          </w:tcPr>
          <w:p w:rsidR="0014411E" w:rsidRPr="00DA6896" w:rsidRDefault="0014411E">
            <w:pPr>
              <w:pStyle w:val="ConsPlusNormal"/>
            </w:pPr>
            <w:r w:rsidRPr="00DA6896">
              <w:t>Защита от загрязнения радиоактивными частицами</w:t>
            </w:r>
          </w:p>
          <w:p w:rsidR="0014411E" w:rsidRPr="00DA6896" w:rsidRDefault="0014411E">
            <w:pPr>
              <w:pStyle w:val="ConsPlusNormal"/>
            </w:pPr>
            <w:r w:rsidRPr="00DA6896">
              <w:t>(ИСО 7000-2484)</w:t>
            </w:r>
          </w:p>
        </w:tc>
      </w:tr>
      <w:tr w:rsidR="00DA6896" w:rsidRPr="00DA6896" w:rsidTr="00DA6896">
        <w:tc>
          <w:tcPr>
            <w:tcW w:w="2189" w:type="dxa"/>
            <w:vAlign w:val="center"/>
          </w:tcPr>
          <w:p w:rsidR="0014411E" w:rsidRPr="00DA6896" w:rsidRDefault="00DA6896">
            <w:pPr>
              <w:pStyle w:val="ConsPlusNormal"/>
              <w:jc w:val="center"/>
            </w:pPr>
            <w:r w:rsidRPr="00DA6896">
              <w:rPr>
                <w:position w:val="-78"/>
              </w:rPr>
              <w:pict>
                <v:shape id="_x0000_i1038" style="width:87pt;height:88.7pt" coordsize="" o:spt="100" adj="0,,0" path="" filled="f" stroked="f">
                  <v:stroke joinstyle="miter"/>
                  <v:imagedata r:id="rId19" o:title="base_44_18118_32781"/>
                  <v:formulas/>
                  <v:path o:connecttype="segments"/>
                </v:shape>
              </w:pict>
            </w:r>
          </w:p>
        </w:tc>
        <w:tc>
          <w:tcPr>
            <w:tcW w:w="2551" w:type="dxa"/>
            <w:vAlign w:val="center"/>
          </w:tcPr>
          <w:p w:rsidR="0014411E" w:rsidRPr="00DA6896" w:rsidRDefault="0014411E">
            <w:pPr>
              <w:pStyle w:val="ConsPlusNormal"/>
            </w:pPr>
            <w:r w:rsidRPr="00DA6896">
              <w:t>Защита от химикатов</w:t>
            </w:r>
          </w:p>
          <w:p w:rsidR="0014411E" w:rsidRPr="00DA6896" w:rsidRDefault="0014411E">
            <w:pPr>
              <w:pStyle w:val="ConsPlusNormal"/>
            </w:pPr>
            <w:r w:rsidRPr="00DA6896">
              <w:t>(ИСО 7000-2414)</w:t>
            </w:r>
          </w:p>
        </w:tc>
        <w:tc>
          <w:tcPr>
            <w:tcW w:w="2121" w:type="dxa"/>
            <w:vAlign w:val="center"/>
          </w:tcPr>
          <w:p w:rsidR="0014411E" w:rsidRPr="00DA6896" w:rsidRDefault="00DA6896">
            <w:pPr>
              <w:pStyle w:val="ConsPlusNormal"/>
              <w:jc w:val="center"/>
            </w:pPr>
            <w:r w:rsidRPr="00DA6896">
              <w:rPr>
                <w:position w:val="-75"/>
              </w:rPr>
              <w:pict>
                <v:shape id="_x0000_i1039" style="width:89.3pt;height:87pt" coordsize="" o:spt="100" adj="0,,0" path="" filled="f" stroked="f">
                  <v:stroke joinstyle="miter"/>
                  <v:imagedata r:id="rId20" o:title="base_44_18118_32782"/>
                  <v:formulas/>
                  <v:path o:connecttype="segments"/>
                </v:shape>
              </w:pict>
            </w:r>
          </w:p>
        </w:tc>
        <w:tc>
          <w:tcPr>
            <w:tcW w:w="2557" w:type="dxa"/>
            <w:vAlign w:val="center"/>
          </w:tcPr>
          <w:p w:rsidR="0014411E" w:rsidRPr="00DA6896" w:rsidRDefault="0014411E">
            <w:pPr>
              <w:pStyle w:val="ConsPlusNormal"/>
            </w:pPr>
            <w:r w:rsidRPr="00DA6896">
              <w:t>Защита от микробиологической опасности</w:t>
            </w:r>
          </w:p>
          <w:p w:rsidR="0014411E" w:rsidRPr="00DA6896" w:rsidRDefault="0014411E">
            <w:pPr>
              <w:pStyle w:val="ConsPlusNormal"/>
            </w:pPr>
            <w:r w:rsidRPr="00DA6896">
              <w:t>(ИСО 7000-2491)</w:t>
            </w:r>
          </w:p>
        </w:tc>
      </w:tr>
      <w:tr w:rsidR="00DA6896" w:rsidRPr="00DA6896" w:rsidTr="00DA6896">
        <w:tc>
          <w:tcPr>
            <w:tcW w:w="2189" w:type="dxa"/>
            <w:vAlign w:val="center"/>
          </w:tcPr>
          <w:p w:rsidR="0014411E" w:rsidRPr="00DA6896" w:rsidRDefault="00DA6896">
            <w:pPr>
              <w:pStyle w:val="ConsPlusNormal"/>
              <w:jc w:val="center"/>
            </w:pPr>
            <w:r w:rsidRPr="00DA6896">
              <w:rPr>
                <w:position w:val="-76"/>
              </w:rPr>
              <w:pict>
                <v:shape id="_x0000_i1040" style="width:84.1pt;height:88.15pt" coordsize="" o:spt="100" adj="0,,0" path="" filled="f" stroked="f">
                  <v:stroke joinstyle="miter"/>
                  <v:imagedata r:id="rId21" o:title="base_44_18118_32783"/>
                  <v:formulas/>
                  <v:path o:connecttype="segments"/>
                </v:shape>
              </w:pict>
            </w:r>
          </w:p>
        </w:tc>
        <w:tc>
          <w:tcPr>
            <w:tcW w:w="2551" w:type="dxa"/>
            <w:vAlign w:val="center"/>
          </w:tcPr>
          <w:p w:rsidR="0014411E" w:rsidRPr="00DA6896" w:rsidRDefault="0014411E">
            <w:pPr>
              <w:pStyle w:val="ConsPlusNormal"/>
            </w:pPr>
            <w:r w:rsidRPr="00DA6896">
              <w:t>Защита от статического электричества</w:t>
            </w:r>
          </w:p>
          <w:p w:rsidR="0014411E" w:rsidRPr="00DA6896" w:rsidRDefault="0014411E">
            <w:pPr>
              <w:pStyle w:val="ConsPlusNormal"/>
            </w:pPr>
            <w:r w:rsidRPr="00DA6896">
              <w:t>(ИСО 7000-2415)</w:t>
            </w:r>
          </w:p>
        </w:tc>
        <w:tc>
          <w:tcPr>
            <w:tcW w:w="2121" w:type="dxa"/>
            <w:vAlign w:val="center"/>
          </w:tcPr>
          <w:p w:rsidR="0014411E" w:rsidRPr="00DA6896" w:rsidRDefault="0014411E">
            <w:pPr>
              <w:pStyle w:val="ConsPlusNormal"/>
              <w:jc w:val="center"/>
            </w:pPr>
          </w:p>
        </w:tc>
        <w:tc>
          <w:tcPr>
            <w:tcW w:w="2557" w:type="dxa"/>
            <w:vAlign w:val="center"/>
          </w:tcPr>
          <w:p w:rsidR="0014411E" w:rsidRPr="00DA6896" w:rsidRDefault="0014411E">
            <w:pPr>
              <w:pStyle w:val="ConsPlusNormal"/>
            </w:pPr>
          </w:p>
        </w:tc>
      </w:tr>
      <w:tr w:rsidR="00DA6896" w:rsidRPr="00DA6896" w:rsidTr="00DA6896">
        <w:tc>
          <w:tcPr>
            <w:tcW w:w="2189" w:type="dxa"/>
            <w:vAlign w:val="center"/>
          </w:tcPr>
          <w:p w:rsidR="0014411E" w:rsidRPr="00DA6896" w:rsidRDefault="00DA6896">
            <w:pPr>
              <w:pStyle w:val="ConsPlusNormal"/>
              <w:jc w:val="center"/>
            </w:pPr>
            <w:r w:rsidRPr="00DA6896">
              <w:rPr>
                <w:position w:val="-79"/>
              </w:rPr>
              <w:lastRenderedPageBreak/>
              <w:pict>
                <v:shape id="_x0000_i1041" style="width:85.8pt;height:90.45pt" coordsize="" o:spt="100" adj="0,,0" path="" filled="f" stroked="f">
                  <v:stroke joinstyle="miter"/>
                  <v:imagedata r:id="rId22" o:title="base_44_18118_32784"/>
                  <v:formulas/>
                  <v:path o:connecttype="segments"/>
                </v:shape>
              </w:pict>
            </w:r>
          </w:p>
        </w:tc>
        <w:tc>
          <w:tcPr>
            <w:tcW w:w="2551" w:type="dxa"/>
            <w:vAlign w:val="center"/>
          </w:tcPr>
          <w:p w:rsidR="0014411E" w:rsidRPr="00DA6896" w:rsidRDefault="0014411E">
            <w:pPr>
              <w:pStyle w:val="ConsPlusNormal"/>
            </w:pPr>
            <w:r w:rsidRPr="00DA6896">
              <w:t>Защита при работе с цепной пилой</w:t>
            </w:r>
          </w:p>
          <w:p w:rsidR="0014411E" w:rsidRPr="00DA6896" w:rsidRDefault="0014411E">
            <w:pPr>
              <w:pStyle w:val="ConsPlusNormal"/>
            </w:pPr>
            <w:r w:rsidRPr="00DA6896">
              <w:t>(ИСО 7000-2416)</w:t>
            </w:r>
          </w:p>
        </w:tc>
        <w:tc>
          <w:tcPr>
            <w:tcW w:w="2121" w:type="dxa"/>
            <w:vAlign w:val="center"/>
          </w:tcPr>
          <w:p w:rsidR="0014411E" w:rsidRPr="00DA6896" w:rsidRDefault="0014411E">
            <w:pPr>
              <w:pStyle w:val="ConsPlusNormal"/>
              <w:jc w:val="center"/>
            </w:pPr>
          </w:p>
        </w:tc>
        <w:tc>
          <w:tcPr>
            <w:tcW w:w="2557" w:type="dxa"/>
            <w:vAlign w:val="center"/>
          </w:tcPr>
          <w:p w:rsidR="0014411E" w:rsidRPr="00DA6896" w:rsidRDefault="0014411E">
            <w:pPr>
              <w:pStyle w:val="ConsPlusNormal"/>
            </w:pPr>
          </w:p>
        </w:tc>
      </w:tr>
      <w:tr w:rsidR="00DA6896" w:rsidRPr="00DA6896" w:rsidTr="00DA6896">
        <w:tc>
          <w:tcPr>
            <w:tcW w:w="9418" w:type="dxa"/>
            <w:gridSpan w:val="4"/>
            <w:vAlign w:val="center"/>
          </w:tcPr>
          <w:p w:rsidR="0014411E" w:rsidRPr="00715F2C" w:rsidRDefault="0014411E">
            <w:pPr>
              <w:pStyle w:val="ConsPlusNormal"/>
              <w:ind w:firstLine="283"/>
              <w:jc w:val="both"/>
              <w:rPr>
                <w:i/>
              </w:rPr>
            </w:pPr>
            <w:r w:rsidRPr="00715F2C">
              <w:rPr>
                <w:b/>
                <w:i/>
              </w:rPr>
              <w:t>Примечание</w:t>
            </w:r>
            <w:r w:rsidRPr="00715F2C">
              <w:rPr>
                <w:i/>
              </w:rPr>
              <w:t xml:space="preserve">. Пиктограммы в форме щита указывают на опасность. Символы пиктограмм, обозначающих назначение специальной одежды, представлены на рисунке внутри рамки </w:t>
            </w:r>
            <w:r w:rsidR="00DA6896" w:rsidRPr="00715F2C">
              <w:rPr>
                <w:i/>
              </w:rPr>
              <w:t>«</w:t>
            </w:r>
            <w:r w:rsidRPr="00715F2C">
              <w:rPr>
                <w:i/>
              </w:rPr>
              <w:t>щита</w:t>
            </w:r>
            <w:r w:rsidR="00DA6896" w:rsidRPr="00715F2C">
              <w:rPr>
                <w:i/>
              </w:rPr>
              <w:t>»</w:t>
            </w:r>
            <w:r w:rsidRPr="00715F2C">
              <w:rPr>
                <w:i/>
              </w:rPr>
              <w:t>.</w:t>
            </w:r>
          </w:p>
        </w:tc>
      </w:tr>
    </w:tbl>
    <w:p w:rsidR="0014411E" w:rsidRPr="00DA6896" w:rsidRDefault="0014411E">
      <w:pPr>
        <w:pStyle w:val="ConsPlusNormal"/>
        <w:ind w:firstLine="540"/>
        <w:jc w:val="both"/>
      </w:pPr>
    </w:p>
    <w:p w:rsidR="0014411E" w:rsidRPr="00DA6896" w:rsidRDefault="0014411E">
      <w:pPr>
        <w:pStyle w:val="ConsPlusNormal"/>
        <w:jc w:val="right"/>
      </w:pPr>
      <w:r w:rsidRPr="00DA6896">
        <w:t>Таблица E.2</w:t>
      </w:r>
    </w:p>
    <w:p w:rsidR="0014411E" w:rsidRPr="00DA6896" w:rsidRDefault="0014411E">
      <w:pPr>
        <w:pStyle w:val="ConsPlusNormal"/>
        <w:jc w:val="right"/>
      </w:pPr>
    </w:p>
    <w:p w:rsidR="0014411E" w:rsidRPr="00DA6896" w:rsidRDefault="0014411E">
      <w:pPr>
        <w:pStyle w:val="ConsPlusNormal"/>
        <w:jc w:val="center"/>
      </w:pPr>
      <w:r w:rsidRPr="00DA6896">
        <w:t>Пиктограммы, указывающие на назначение специальной одежды</w:t>
      </w:r>
    </w:p>
    <w:p w:rsidR="0014411E" w:rsidRPr="00DA6896" w:rsidRDefault="0014411E">
      <w:pPr>
        <w:pStyle w:val="ConsPlusNormal"/>
        <w:ind w:firstLine="540"/>
        <w:jc w:val="both"/>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2551"/>
        <w:gridCol w:w="2126"/>
        <w:gridCol w:w="2552"/>
      </w:tblGrid>
      <w:tr w:rsidR="00DA6896" w:rsidRPr="00DA6896" w:rsidTr="00DA6896">
        <w:tc>
          <w:tcPr>
            <w:tcW w:w="2189" w:type="dxa"/>
            <w:vAlign w:val="center"/>
          </w:tcPr>
          <w:p w:rsidR="0014411E" w:rsidRPr="00DA6896" w:rsidRDefault="0014411E">
            <w:pPr>
              <w:pStyle w:val="ConsPlusNormal"/>
              <w:jc w:val="center"/>
            </w:pPr>
            <w:r w:rsidRPr="00DA6896">
              <w:t>Пиктограммы</w:t>
            </w:r>
          </w:p>
        </w:tc>
        <w:tc>
          <w:tcPr>
            <w:tcW w:w="2551" w:type="dxa"/>
            <w:vAlign w:val="center"/>
          </w:tcPr>
          <w:p w:rsidR="0014411E" w:rsidRPr="00DA6896" w:rsidRDefault="0014411E">
            <w:pPr>
              <w:pStyle w:val="ConsPlusNormal"/>
              <w:jc w:val="center"/>
            </w:pPr>
            <w:r w:rsidRPr="00DA6896">
              <w:t>Назначение пиктограмм</w:t>
            </w:r>
          </w:p>
        </w:tc>
        <w:tc>
          <w:tcPr>
            <w:tcW w:w="2126" w:type="dxa"/>
            <w:vAlign w:val="center"/>
          </w:tcPr>
          <w:p w:rsidR="0014411E" w:rsidRPr="00DA6896" w:rsidRDefault="0014411E">
            <w:pPr>
              <w:pStyle w:val="ConsPlusNormal"/>
              <w:jc w:val="center"/>
            </w:pPr>
            <w:r w:rsidRPr="00DA6896">
              <w:t>Пиктограммы</w:t>
            </w:r>
          </w:p>
        </w:tc>
        <w:tc>
          <w:tcPr>
            <w:tcW w:w="2552" w:type="dxa"/>
            <w:vAlign w:val="center"/>
          </w:tcPr>
          <w:p w:rsidR="0014411E" w:rsidRPr="00DA6896" w:rsidRDefault="0014411E">
            <w:pPr>
              <w:pStyle w:val="ConsPlusNormal"/>
              <w:jc w:val="center"/>
            </w:pPr>
            <w:r w:rsidRPr="00DA6896">
              <w:t>Назначение пиктограмм</w:t>
            </w:r>
          </w:p>
        </w:tc>
      </w:tr>
      <w:tr w:rsidR="00DA6896" w:rsidRPr="00DA6896" w:rsidTr="00DA6896">
        <w:tc>
          <w:tcPr>
            <w:tcW w:w="2189" w:type="dxa"/>
            <w:vAlign w:val="center"/>
          </w:tcPr>
          <w:p w:rsidR="0014411E" w:rsidRPr="00DA6896" w:rsidRDefault="00DA6896">
            <w:pPr>
              <w:pStyle w:val="ConsPlusNormal"/>
              <w:jc w:val="center"/>
            </w:pPr>
            <w:r w:rsidRPr="00DA6896">
              <w:rPr>
                <w:position w:val="-72"/>
              </w:rPr>
              <w:pict>
                <v:shape id="_x0000_i1042" style="width:85.25pt;height:83.5pt" coordsize="" o:spt="100" adj="0,,0" path="" filled="f" stroked="f">
                  <v:stroke joinstyle="miter"/>
                  <v:imagedata r:id="rId23" o:title="base_44_18118_32785"/>
                  <v:formulas/>
                  <v:path o:connecttype="segments"/>
                </v:shape>
              </w:pict>
            </w:r>
          </w:p>
        </w:tc>
        <w:tc>
          <w:tcPr>
            <w:tcW w:w="2551" w:type="dxa"/>
            <w:vAlign w:val="center"/>
          </w:tcPr>
          <w:p w:rsidR="0014411E" w:rsidRPr="00DA6896" w:rsidRDefault="0014411E">
            <w:pPr>
              <w:pStyle w:val="ConsPlusNormal"/>
            </w:pPr>
            <w:r w:rsidRPr="00DA6896">
              <w:t>Защитная специальная одежда (снаряжение)</w:t>
            </w:r>
          </w:p>
          <w:p w:rsidR="0014411E" w:rsidRPr="00DA6896" w:rsidRDefault="0014411E">
            <w:pPr>
              <w:pStyle w:val="ConsPlusNormal"/>
            </w:pPr>
            <w:r w:rsidRPr="00DA6896">
              <w:t>(ИСО 7000-2418)</w:t>
            </w:r>
          </w:p>
        </w:tc>
        <w:tc>
          <w:tcPr>
            <w:tcW w:w="2126" w:type="dxa"/>
            <w:vAlign w:val="center"/>
          </w:tcPr>
          <w:p w:rsidR="0014411E" w:rsidRPr="00DA6896" w:rsidRDefault="00DA6896">
            <w:pPr>
              <w:pStyle w:val="ConsPlusNormal"/>
              <w:jc w:val="center"/>
            </w:pPr>
            <w:r w:rsidRPr="00DA6896">
              <w:rPr>
                <w:position w:val="-98"/>
              </w:rPr>
              <w:pict>
                <v:shape id="_x0000_i1043" style="width:114.6pt;height:109.45pt" coordsize="" o:spt="100" adj="0,,0" path="" filled="f" stroked="f">
                  <v:stroke joinstyle="miter"/>
                  <v:imagedata r:id="rId24" o:title="base_44_18118_32786"/>
                  <v:formulas/>
                  <v:path o:connecttype="segments"/>
                </v:shape>
              </w:pict>
            </w:r>
          </w:p>
        </w:tc>
        <w:tc>
          <w:tcPr>
            <w:tcW w:w="2552" w:type="dxa"/>
            <w:vAlign w:val="center"/>
          </w:tcPr>
          <w:p w:rsidR="0014411E" w:rsidRPr="00DA6896" w:rsidRDefault="0014411E">
            <w:pPr>
              <w:pStyle w:val="ConsPlusNormal"/>
            </w:pPr>
            <w:r w:rsidRPr="00DA6896">
              <w:t>Сигнальная одежда (снаряжение) повышенной видимости</w:t>
            </w:r>
          </w:p>
          <w:p w:rsidR="0014411E" w:rsidRPr="00DA6896" w:rsidRDefault="0014411E">
            <w:pPr>
              <w:pStyle w:val="ConsPlusNormal"/>
            </w:pPr>
            <w:r w:rsidRPr="00DA6896">
              <w:t>(ИСО 7000-2419)</w:t>
            </w:r>
          </w:p>
        </w:tc>
      </w:tr>
      <w:tr w:rsidR="00DA6896" w:rsidRPr="00DA6896" w:rsidTr="00DA6896">
        <w:tc>
          <w:tcPr>
            <w:tcW w:w="2189" w:type="dxa"/>
            <w:vAlign w:val="center"/>
          </w:tcPr>
          <w:p w:rsidR="0014411E" w:rsidRPr="00DA6896" w:rsidRDefault="00DA6896">
            <w:pPr>
              <w:pStyle w:val="ConsPlusNormal"/>
              <w:jc w:val="center"/>
            </w:pPr>
            <w:r w:rsidRPr="00DA6896">
              <w:rPr>
                <w:position w:val="-100"/>
              </w:rPr>
              <w:pict>
                <v:shape id="_x0000_i1044" style="width:114.6pt;height:111.75pt" coordsize="" o:spt="100" adj="0,,0" path="" filled="f" stroked="f">
                  <v:stroke joinstyle="miter"/>
                  <v:imagedata r:id="rId25" o:title="base_44_18118_32787"/>
                  <v:formulas/>
                  <v:path o:connecttype="segments"/>
                </v:shape>
              </w:pict>
            </w:r>
          </w:p>
        </w:tc>
        <w:tc>
          <w:tcPr>
            <w:tcW w:w="2551" w:type="dxa"/>
            <w:vAlign w:val="center"/>
          </w:tcPr>
          <w:p w:rsidR="0014411E" w:rsidRPr="00DA6896" w:rsidRDefault="0014411E">
            <w:pPr>
              <w:pStyle w:val="ConsPlusNormal"/>
            </w:pPr>
            <w:r w:rsidRPr="00DA6896">
              <w:t>Защитная специальная одежда (снаряжение) для мотоциклистов</w:t>
            </w:r>
          </w:p>
          <w:p w:rsidR="0014411E" w:rsidRPr="00DA6896" w:rsidRDefault="0014411E">
            <w:pPr>
              <w:pStyle w:val="ConsPlusNormal"/>
            </w:pPr>
            <w:r w:rsidRPr="00DA6896">
              <w:t>(ИСО 7000-2618)</w:t>
            </w:r>
          </w:p>
        </w:tc>
        <w:tc>
          <w:tcPr>
            <w:tcW w:w="2126" w:type="dxa"/>
            <w:vAlign w:val="center"/>
          </w:tcPr>
          <w:p w:rsidR="0014411E" w:rsidRPr="00DA6896" w:rsidRDefault="00DA6896">
            <w:pPr>
              <w:pStyle w:val="ConsPlusNormal"/>
              <w:jc w:val="center"/>
            </w:pPr>
            <w:r w:rsidRPr="00DA6896">
              <w:rPr>
                <w:position w:val="-100"/>
              </w:rPr>
              <w:pict>
                <v:shape id="_x0000_i1045" style="width:114.6pt;height:111.15pt" coordsize="" o:spt="100" adj="0,,0" path="" filled="f" stroked="f">
                  <v:stroke joinstyle="miter"/>
                  <v:imagedata r:id="rId26" o:title="base_44_18118_32788"/>
                  <v:formulas/>
                  <v:path o:connecttype="segments"/>
                </v:shape>
              </w:pict>
            </w:r>
          </w:p>
        </w:tc>
        <w:tc>
          <w:tcPr>
            <w:tcW w:w="2552" w:type="dxa"/>
            <w:vAlign w:val="center"/>
          </w:tcPr>
          <w:p w:rsidR="0014411E" w:rsidRPr="00DA6896" w:rsidRDefault="0014411E">
            <w:pPr>
              <w:pStyle w:val="ConsPlusNormal"/>
            </w:pPr>
            <w:r w:rsidRPr="00DA6896">
              <w:t>Защитная специальная одежда (снаряжение) для пескоструйщиков</w:t>
            </w:r>
          </w:p>
          <w:p w:rsidR="0014411E" w:rsidRPr="00DA6896" w:rsidRDefault="0014411E">
            <w:pPr>
              <w:pStyle w:val="ConsPlusNormal"/>
            </w:pPr>
            <w:r w:rsidRPr="00DA6896">
              <w:t>(ИСО 7000-2482)</w:t>
            </w:r>
          </w:p>
        </w:tc>
      </w:tr>
      <w:tr w:rsidR="00DA6896" w:rsidRPr="00DA6896" w:rsidTr="00DA6896">
        <w:tc>
          <w:tcPr>
            <w:tcW w:w="9418" w:type="dxa"/>
            <w:gridSpan w:val="4"/>
          </w:tcPr>
          <w:p w:rsidR="0014411E" w:rsidRPr="00715F2C" w:rsidRDefault="0014411E">
            <w:pPr>
              <w:pStyle w:val="ConsPlusNormal"/>
              <w:ind w:firstLine="539"/>
              <w:jc w:val="both"/>
              <w:rPr>
                <w:i/>
              </w:rPr>
            </w:pPr>
            <w:r w:rsidRPr="00715F2C">
              <w:rPr>
                <w:b/>
                <w:i/>
              </w:rPr>
              <w:t>Примечание</w:t>
            </w:r>
            <w:r w:rsidRPr="00715F2C">
              <w:rPr>
                <w:i/>
              </w:rPr>
              <w:t>. Пиктограммы в форме квадрата указывают на назначение данной одежды. Назначение символически представлено на рисунке внутри рамки квадрата.</w:t>
            </w:r>
          </w:p>
        </w:tc>
      </w:tr>
    </w:tbl>
    <w:p w:rsidR="0014411E" w:rsidRPr="00DA6896" w:rsidRDefault="00DA6896">
      <w:pPr>
        <w:pStyle w:val="ConsPlusNormal"/>
        <w:jc w:val="center"/>
      </w:pPr>
      <w:r w:rsidRPr="00DA6896">
        <w:rPr>
          <w:position w:val="-192"/>
        </w:rPr>
        <w:pict>
          <v:shape id="_x0000_i1046" style="width:203.35pt;height:202.75pt" coordsize="" o:spt="100" adj="0,,0" path="" filled="f" stroked="f">
            <v:stroke joinstyle="miter"/>
            <v:imagedata r:id="rId27" o:title="base_44_18118_32789"/>
            <v:formulas/>
            <v:path o:connecttype="segments"/>
          </v:shape>
        </w:pict>
      </w:r>
    </w:p>
    <w:p w:rsidR="0014411E" w:rsidRPr="00DA6896" w:rsidRDefault="0014411E">
      <w:pPr>
        <w:pStyle w:val="ConsPlusNormal"/>
        <w:jc w:val="center"/>
      </w:pPr>
    </w:p>
    <w:p w:rsidR="0014411E" w:rsidRPr="00DA6896" w:rsidRDefault="0014411E">
      <w:pPr>
        <w:pStyle w:val="ConsPlusNormal"/>
        <w:jc w:val="center"/>
      </w:pPr>
      <w:r w:rsidRPr="00DA6896">
        <w:t>Рисунок E.1. ИСО 7000-2410 - Основной символ защиты</w:t>
      </w:r>
    </w:p>
    <w:p w:rsidR="0014411E" w:rsidRPr="00DA6896" w:rsidRDefault="0014411E">
      <w:pPr>
        <w:pStyle w:val="ConsPlusNormal"/>
        <w:jc w:val="center"/>
      </w:pPr>
    </w:p>
    <w:p w:rsidR="0014411E" w:rsidRPr="00DA6896" w:rsidRDefault="0014411E">
      <w:pPr>
        <w:pStyle w:val="ConsPlusNormal"/>
        <w:jc w:val="center"/>
      </w:pPr>
    </w:p>
    <w:p w:rsidR="0014411E" w:rsidRPr="00DA6896" w:rsidRDefault="0014411E">
      <w:pPr>
        <w:pStyle w:val="ConsPlusNormal"/>
        <w:jc w:val="center"/>
      </w:pPr>
    </w:p>
    <w:p w:rsidR="0014411E" w:rsidRPr="00DA6896" w:rsidRDefault="00DA6896">
      <w:pPr>
        <w:pStyle w:val="ConsPlusNormal"/>
        <w:jc w:val="center"/>
      </w:pPr>
      <w:r w:rsidRPr="00DA6896">
        <w:rPr>
          <w:position w:val="-195"/>
        </w:rPr>
        <w:pict>
          <v:shape id="_x0000_i1047" style="width:205.05pt;height:206.2pt" coordsize="" o:spt="100" adj="0,,0" path="" filled="f" stroked="f">
            <v:stroke joinstyle="miter"/>
            <v:imagedata r:id="rId28" o:title="base_44_18118_32790"/>
            <v:formulas/>
            <v:path o:connecttype="segments"/>
          </v:shape>
        </w:pict>
      </w:r>
    </w:p>
    <w:p w:rsidR="0014411E" w:rsidRPr="00DA6896" w:rsidRDefault="0014411E">
      <w:pPr>
        <w:pStyle w:val="ConsPlusNormal"/>
        <w:jc w:val="center"/>
      </w:pPr>
    </w:p>
    <w:p w:rsidR="0014411E" w:rsidRPr="00DA6896" w:rsidRDefault="0014411E">
      <w:pPr>
        <w:pStyle w:val="ConsPlusNormal"/>
        <w:jc w:val="center"/>
      </w:pPr>
      <w:bookmarkStart w:id="14" w:name="P506"/>
      <w:bookmarkEnd w:id="14"/>
      <w:r w:rsidRPr="00DA6896">
        <w:t>Рисунок E.2. Руководство по эксплуатации (ИСО 7000-1641)</w:t>
      </w:r>
    </w:p>
    <w:p w:rsidR="00DA6896" w:rsidRDefault="00DA6896">
      <w:pPr>
        <w:rPr>
          <w:rFonts w:ascii="Calibri" w:eastAsia="Times New Roman" w:hAnsi="Calibri" w:cs="Calibri"/>
          <w:szCs w:val="20"/>
          <w:lang w:eastAsia="ru-RU"/>
        </w:rPr>
      </w:pPr>
      <w:r>
        <w:br w:type="page"/>
      </w:r>
    </w:p>
    <w:p w:rsidR="0014411E" w:rsidRPr="00DA6896" w:rsidRDefault="0014411E">
      <w:pPr>
        <w:pStyle w:val="ConsPlusNormal"/>
        <w:jc w:val="right"/>
        <w:outlineLvl w:val="0"/>
      </w:pPr>
      <w:r w:rsidRPr="00DA6896">
        <w:lastRenderedPageBreak/>
        <w:t>Приложение ДА</w:t>
      </w:r>
    </w:p>
    <w:p w:rsidR="0014411E" w:rsidRPr="00DA6896" w:rsidRDefault="0014411E">
      <w:pPr>
        <w:pStyle w:val="ConsPlusNormal"/>
        <w:jc w:val="right"/>
      </w:pPr>
      <w:r w:rsidRPr="00DA6896">
        <w:t>(справочное)</w:t>
      </w:r>
    </w:p>
    <w:p w:rsidR="0014411E" w:rsidRPr="00DA6896" w:rsidRDefault="0014411E">
      <w:pPr>
        <w:pStyle w:val="ConsPlusNormal"/>
        <w:jc w:val="right"/>
      </w:pPr>
    </w:p>
    <w:p w:rsidR="0014411E" w:rsidRPr="00DA6896" w:rsidRDefault="0014411E">
      <w:pPr>
        <w:pStyle w:val="ConsPlusNormal"/>
        <w:jc w:val="center"/>
      </w:pPr>
      <w:bookmarkStart w:id="15" w:name="P515"/>
      <w:bookmarkEnd w:id="15"/>
      <w:r w:rsidRPr="00DA6896">
        <w:rPr>
          <w:b/>
        </w:rPr>
        <w:t>СВЕДЕНИЯ О СООТВЕТСТВИИ ССЫЛОЧНЫХ МЕЖДУНАРОДНЫХ СТАНДАРТОВ</w:t>
      </w:r>
      <w:r w:rsidR="00DA6896">
        <w:rPr>
          <w:b/>
        </w:rPr>
        <w:t xml:space="preserve"> </w:t>
      </w:r>
      <w:r w:rsidRPr="00DA6896">
        <w:rPr>
          <w:b/>
        </w:rPr>
        <w:t>МЕЖГОСУДАРСТВЕННЫМ СТАНДАРТАМ</w:t>
      </w:r>
    </w:p>
    <w:p w:rsidR="0014411E" w:rsidRPr="00DA6896" w:rsidRDefault="0014411E">
      <w:pPr>
        <w:pStyle w:val="ConsPlusNormal"/>
        <w:jc w:val="center"/>
      </w:pPr>
    </w:p>
    <w:p w:rsidR="0014411E" w:rsidRPr="00DA6896" w:rsidRDefault="0014411E">
      <w:pPr>
        <w:pStyle w:val="ConsPlusNormal"/>
        <w:jc w:val="right"/>
      </w:pPr>
      <w:r w:rsidRPr="00DA6896">
        <w:t>Таблица ДА.1</w:t>
      </w:r>
    </w:p>
    <w:p w:rsidR="0014411E" w:rsidRPr="00DA6896" w:rsidRDefault="0014411E">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0"/>
        <w:gridCol w:w="960"/>
        <w:gridCol w:w="5518"/>
      </w:tblGrid>
      <w:tr w:rsidR="00DA6896" w:rsidRPr="00DA6896" w:rsidTr="00DA6896">
        <w:tc>
          <w:tcPr>
            <w:tcW w:w="2940" w:type="dxa"/>
            <w:vAlign w:val="center"/>
          </w:tcPr>
          <w:p w:rsidR="0014411E" w:rsidRPr="00DA6896" w:rsidRDefault="0014411E">
            <w:pPr>
              <w:pStyle w:val="ConsPlusNormal"/>
              <w:jc w:val="center"/>
            </w:pPr>
            <w:r w:rsidRPr="00DA6896">
              <w:t>Обозначение и наименование ссылочного международного стандарта</w:t>
            </w:r>
          </w:p>
        </w:tc>
        <w:tc>
          <w:tcPr>
            <w:tcW w:w="960" w:type="dxa"/>
            <w:vAlign w:val="center"/>
          </w:tcPr>
          <w:p w:rsidR="0014411E" w:rsidRPr="00DA6896" w:rsidRDefault="0014411E">
            <w:pPr>
              <w:pStyle w:val="ConsPlusNormal"/>
              <w:jc w:val="center"/>
            </w:pPr>
            <w:r w:rsidRPr="00DA6896">
              <w:t>Степень соответствия</w:t>
            </w:r>
          </w:p>
        </w:tc>
        <w:tc>
          <w:tcPr>
            <w:tcW w:w="5518" w:type="dxa"/>
            <w:vAlign w:val="center"/>
          </w:tcPr>
          <w:p w:rsidR="0014411E" w:rsidRPr="00DA6896" w:rsidRDefault="0014411E">
            <w:pPr>
              <w:pStyle w:val="ConsPlusNormal"/>
              <w:jc w:val="center"/>
            </w:pPr>
            <w:r w:rsidRPr="00DA6896">
              <w:t>Обозначение и наименование соответствующего межгосударственного стандарта</w:t>
            </w:r>
          </w:p>
        </w:tc>
      </w:tr>
      <w:tr w:rsidR="00DA6896" w:rsidRPr="00DA6896" w:rsidTr="00DA6896">
        <w:tc>
          <w:tcPr>
            <w:tcW w:w="2940" w:type="dxa"/>
          </w:tcPr>
          <w:p w:rsidR="0014411E" w:rsidRPr="00DA6896" w:rsidRDefault="0014411E">
            <w:pPr>
              <w:pStyle w:val="ConsPlusNormal"/>
              <w:ind w:firstLine="283"/>
            </w:pPr>
            <w:r w:rsidRPr="00DA6896">
              <w:t xml:space="preserve">EN 420 </w:t>
            </w:r>
            <w:proofErr w:type="spellStart"/>
            <w:r w:rsidRPr="00DA6896">
              <w:t>General</w:t>
            </w:r>
            <w:proofErr w:type="spellEnd"/>
            <w:r w:rsidRPr="00DA6896">
              <w:t xml:space="preserve"> </w:t>
            </w:r>
            <w:proofErr w:type="spellStart"/>
            <w:r w:rsidRPr="00DA6896">
              <w:t>requirements</w:t>
            </w:r>
            <w:proofErr w:type="spellEnd"/>
            <w:r w:rsidRPr="00DA6896">
              <w:t xml:space="preserve"> </w:t>
            </w:r>
            <w:proofErr w:type="spellStart"/>
            <w:r w:rsidRPr="00DA6896">
              <w:t>for</w:t>
            </w:r>
            <w:proofErr w:type="spellEnd"/>
            <w:r w:rsidRPr="00DA6896">
              <w:t xml:space="preserve"> </w:t>
            </w:r>
            <w:proofErr w:type="spellStart"/>
            <w:r w:rsidRPr="00DA6896">
              <w:t>gloves</w:t>
            </w:r>
            <w:proofErr w:type="spellEnd"/>
          </w:p>
        </w:tc>
        <w:tc>
          <w:tcPr>
            <w:tcW w:w="960" w:type="dxa"/>
          </w:tcPr>
          <w:p w:rsidR="0014411E" w:rsidRPr="00DA6896" w:rsidRDefault="0014411E">
            <w:pPr>
              <w:pStyle w:val="ConsPlusNormal"/>
            </w:pPr>
            <w:r w:rsidRPr="00DA6896">
              <w:t>-</w:t>
            </w:r>
          </w:p>
        </w:tc>
        <w:tc>
          <w:tcPr>
            <w:tcW w:w="5518" w:type="dxa"/>
          </w:tcPr>
          <w:p w:rsidR="0014411E" w:rsidRPr="00DA6896" w:rsidRDefault="0014411E">
            <w:pPr>
              <w:pStyle w:val="ConsPlusNormal"/>
              <w:jc w:val="center"/>
            </w:pPr>
            <w:r w:rsidRPr="00DA6896">
              <w:t>&lt;*&gt;</w:t>
            </w:r>
          </w:p>
        </w:tc>
      </w:tr>
      <w:tr w:rsidR="00DA6896" w:rsidRPr="00DA6896" w:rsidTr="00DA6896">
        <w:tc>
          <w:tcPr>
            <w:tcW w:w="2940" w:type="dxa"/>
          </w:tcPr>
          <w:p w:rsidR="0014411E" w:rsidRPr="00DA6896" w:rsidRDefault="0014411E">
            <w:pPr>
              <w:pStyle w:val="ConsPlusNormal"/>
              <w:ind w:firstLine="283"/>
            </w:pPr>
            <w:r w:rsidRPr="00DA6896">
              <w:t xml:space="preserve">EN 1413 </w:t>
            </w:r>
            <w:proofErr w:type="spellStart"/>
            <w:r w:rsidRPr="00DA6896">
              <w:t>Textiles</w:t>
            </w:r>
            <w:proofErr w:type="spellEnd"/>
            <w:r w:rsidRPr="00DA6896">
              <w:t xml:space="preserve"> - </w:t>
            </w:r>
            <w:proofErr w:type="spellStart"/>
            <w:r w:rsidRPr="00DA6896">
              <w:t>Determination</w:t>
            </w:r>
            <w:proofErr w:type="spellEnd"/>
            <w:r w:rsidRPr="00DA6896">
              <w:t xml:space="preserve"> </w:t>
            </w:r>
            <w:proofErr w:type="spellStart"/>
            <w:r w:rsidRPr="00DA6896">
              <w:t>of</w:t>
            </w:r>
            <w:proofErr w:type="spellEnd"/>
            <w:r w:rsidRPr="00DA6896">
              <w:t xml:space="preserve"> </w:t>
            </w:r>
            <w:proofErr w:type="spellStart"/>
            <w:r w:rsidRPr="00DA6896">
              <w:t>pH</w:t>
            </w:r>
            <w:proofErr w:type="spellEnd"/>
            <w:r w:rsidRPr="00DA6896">
              <w:t xml:space="preserve"> </w:t>
            </w:r>
            <w:proofErr w:type="spellStart"/>
            <w:r w:rsidRPr="00DA6896">
              <w:t>of</w:t>
            </w:r>
            <w:proofErr w:type="spellEnd"/>
            <w:r w:rsidRPr="00DA6896">
              <w:t xml:space="preserve"> </w:t>
            </w:r>
            <w:proofErr w:type="spellStart"/>
            <w:r w:rsidRPr="00DA6896">
              <w:t>aqueous</w:t>
            </w:r>
            <w:proofErr w:type="spellEnd"/>
            <w:r w:rsidRPr="00DA6896">
              <w:t xml:space="preserve"> </w:t>
            </w:r>
            <w:proofErr w:type="spellStart"/>
            <w:r w:rsidRPr="00DA6896">
              <w:t>extract</w:t>
            </w:r>
            <w:proofErr w:type="spellEnd"/>
          </w:p>
        </w:tc>
        <w:tc>
          <w:tcPr>
            <w:tcW w:w="960" w:type="dxa"/>
          </w:tcPr>
          <w:p w:rsidR="0014411E" w:rsidRPr="00DA6896" w:rsidRDefault="0014411E">
            <w:pPr>
              <w:pStyle w:val="ConsPlusNormal"/>
            </w:pPr>
            <w:r w:rsidRPr="00DA6896">
              <w:t>-</w:t>
            </w:r>
          </w:p>
        </w:tc>
        <w:tc>
          <w:tcPr>
            <w:tcW w:w="5518" w:type="dxa"/>
          </w:tcPr>
          <w:p w:rsidR="0014411E" w:rsidRPr="00DA6896" w:rsidRDefault="0014411E">
            <w:pPr>
              <w:pStyle w:val="ConsPlusNormal"/>
              <w:jc w:val="center"/>
            </w:pPr>
            <w:r w:rsidRPr="00DA6896">
              <w:t>&lt;*&gt;</w:t>
            </w:r>
          </w:p>
        </w:tc>
      </w:tr>
      <w:tr w:rsidR="00DA6896" w:rsidRPr="00DA6896" w:rsidTr="00DA6896">
        <w:tc>
          <w:tcPr>
            <w:tcW w:w="2940" w:type="dxa"/>
          </w:tcPr>
          <w:p w:rsidR="0014411E" w:rsidRPr="00DA6896" w:rsidRDefault="0014411E">
            <w:pPr>
              <w:pStyle w:val="ConsPlusNormal"/>
              <w:ind w:firstLine="283"/>
            </w:pPr>
            <w:r w:rsidRPr="00DA6896">
              <w:t xml:space="preserve">EN 1811 </w:t>
            </w:r>
            <w:proofErr w:type="spellStart"/>
            <w:r w:rsidRPr="00DA6896">
              <w:t>Reference</w:t>
            </w:r>
            <w:proofErr w:type="spellEnd"/>
            <w:r w:rsidRPr="00DA6896">
              <w:t xml:space="preserve"> </w:t>
            </w:r>
            <w:proofErr w:type="spellStart"/>
            <w:r w:rsidRPr="00DA6896">
              <w:t>test</w:t>
            </w:r>
            <w:proofErr w:type="spellEnd"/>
            <w:r w:rsidRPr="00DA6896">
              <w:t xml:space="preserve"> </w:t>
            </w:r>
            <w:proofErr w:type="spellStart"/>
            <w:r w:rsidRPr="00DA6896">
              <w:t>method</w:t>
            </w:r>
            <w:proofErr w:type="spellEnd"/>
            <w:r w:rsidRPr="00DA6896">
              <w:t xml:space="preserve"> </w:t>
            </w:r>
            <w:proofErr w:type="spellStart"/>
            <w:r w:rsidRPr="00DA6896">
              <w:t>for</w:t>
            </w:r>
            <w:proofErr w:type="spellEnd"/>
            <w:r w:rsidRPr="00DA6896">
              <w:t xml:space="preserve"> </w:t>
            </w:r>
            <w:proofErr w:type="spellStart"/>
            <w:r w:rsidRPr="00DA6896">
              <w:t>release</w:t>
            </w:r>
            <w:proofErr w:type="spellEnd"/>
            <w:r w:rsidRPr="00DA6896">
              <w:t xml:space="preserve"> </w:t>
            </w:r>
            <w:proofErr w:type="spellStart"/>
            <w:r w:rsidRPr="00DA6896">
              <w:t>of</w:t>
            </w:r>
            <w:proofErr w:type="spellEnd"/>
            <w:r w:rsidRPr="00DA6896">
              <w:t xml:space="preserve"> </w:t>
            </w:r>
            <w:proofErr w:type="spellStart"/>
            <w:r w:rsidRPr="00DA6896">
              <w:t>nickel</w:t>
            </w:r>
            <w:proofErr w:type="spellEnd"/>
            <w:r w:rsidRPr="00DA6896">
              <w:t xml:space="preserve"> </w:t>
            </w:r>
            <w:proofErr w:type="spellStart"/>
            <w:r w:rsidRPr="00DA6896">
              <w:t>from</w:t>
            </w:r>
            <w:proofErr w:type="spellEnd"/>
            <w:r w:rsidRPr="00DA6896">
              <w:t xml:space="preserve"> </w:t>
            </w:r>
            <w:proofErr w:type="spellStart"/>
            <w:r w:rsidRPr="00DA6896">
              <w:t>products</w:t>
            </w:r>
            <w:proofErr w:type="spellEnd"/>
            <w:r w:rsidRPr="00DA6896">
              <w:t xml:space="preserve"> </w:t>
            </w:r>
            <w:proofErr w:type="spellStart"/>
            <w:r w:rsidRPr="00DA6896">
              <w:t>intended</w:t>
            </w:r>
            <w:proofErr w:type="spellEnd"/>
            <w:r w:rsidRPr="00DA6896">
              <w:t xml:space="preserve"> </w:t>
            </w:r>
            <w:proofErr w:type="spellStart"/>
            <w:r w:rsidRPr="00DA6896">
              <w:t>to</w:t>
            </w:r>
            <w:proofErr w:type="spellEnd"/>
            <w:r w:rsidRPr="00DA6896">
              <w:t xml:space="preserve"> </w:t>
            </w:r>
            <w:proofErr w:type="spellStart"/>
            <w:r w:rsidRPr="00DA6896">
              <w:t>come</w:t>
            </w:r>
            <w:proofErr w:type="spellEnd"/>
            <w:r w:rsidRPr="00DA6896">
              <w:t xml:space="preserve"> </w:t>
            </w:r>
            <w:proofErr w:type="spellStart"/>
            <w:r w:rsidRPr="00DA6896">
              <w:t>into</w:t>
            </w:r>
            <w:proofErr w:type="spellEnd"/>
            <w:r w:rsidRPr="00DA6896">
              <w:t xml:space="preserve"> </w:t>
            </w:r>
            <w:proofErr w:type="spellStart"/>
            <w:r w:rsidRPr="00DA6896">
              <w:t>direct</w:t>
            </w:r>
            <w:proofErr w:type="spellEnd"/>
            <w:r w:rsidRPr="00DA6896">
              <w:t xml:space="preserve"> </w:t>
            </w:r>
            <w:proofErr w:type="spellStart"/>
            <w:r w:rsidRPr="00DA6896">
              <w:t>and</w:t>
            </w:r>
            <w:proofErr w:type="spellEnd"/>
            <w:r w:rsidRPr="00DA6896">
              <w:t xml:space="preserve"> </w:t>
            </w:r>
            <w:proofErr w:type="spellStart"/>
            <w:r w:rsidRPr="00DA6896">
              <w:t>prolonged</w:t>
            </w:r>
            <w:proofErr w:type="spellEnd"/>
            <w:r w:rsidRPr="00DA6896">
              <w:t xml:space="preserve"> </w:t>
            </w:r>
            <w:proofErr w:type="spellStart"/>
            <w:r w:rsidRPr="00DA6896">
              <w:t>contact</w:t>
            </w:r>
            <w:proofErr w:type="spellEnd"/>
            <w:r w:rsidRPr="00DA6896">
              <w:t xml:space="preserve"> </w:t>
            </w:r>
            <w:proofErr w:type="spellStart"/>
            <w:r w:rsidRPr="00DA6896">
              <w:t>with</w:t>
            </w:r>
            <w:proofErr w:type="spellEnd"/>
            <w:r w:rsidRPr="00DA6896">
              <w:t xml:space="preserve"> </w:t>
            </w:r>
            <w:proofErr w:type="spellStart"/>
            <w:r w:rsidRPr="00DA6896">
              <w:t>the</w:t>
            </w:r>
            <w:proofErr w:type="spellEnd"/>
            <w:r w:rsidRPr="00DA6896">
              <w:t xml:space="preserve"> </w:t>
            </w:r>
            <w:proofErr w:type="spellStart"/>
            <w:r w:rsidRPr="00DA6896">
              <w:t>skin</w:t>
            </w:r>
            <w:proofErr w:type="spellEnd"/>
          </w:p>
        </w:tc>
        <w:tc>
          <w:tcPr>
            <w:tcW w:w="960" w:type="dxa"/>
          </w:tcPr>
          <w:p w:rsidR="0014411E" w:rsidRPr="00DA6896" w:rsidRDefault="0014411E">
            <w:pPr>
              <w:pStyle w:val="ConsPlusNormal"/>
            </w:pPr>
            <w:r w:rsidRPr="00DA6896">
              <w:t>-</w:t>
            </w:r>
          </w:p>
        </w:tc>
        <w:tc>
          <w:tcPr>
            <w:tcW w:w="5518" w:type="dxa"/>
          </w:tcPr>
          <w:p w:rsidR="0014411E" w:rsidRPr="00DA6896" w:rsidRDefault="0014411E">
            <w:pPr>
              <w:pStyle w:val="ConsPlusNormal"/>
              <w:jc w:val="center"/>
            </w:pPr>
            <w:r w:rsidRPr="00DA6896">
              <w:t>&lt;*&gt;</w:t>
            </w:r>
          </w:p>
        </w:tc>
      </w:tr>
      <w:tr w:rsidR="00DA6896" w:rsidRPr="00DA6896" w:rsidTr="00DA6896">
        <w:tc>
          <w:tcPr>
            <w:tcW w:w="2940" w:type="dxa"/>
          </w:tcPr>
          <w:p w:rsidR="0014411E" w:rsidRPr="00DA6896" w:rsidRDefault="0014411E">
            <w:pPr>
              <w:pStyle w:val="ConsPlusNormal"/>
              <w:ind w:firstLine="283"/>
            </w:pPr>
            <w:r w:rsidRPr="00DA6896">
              <w:t xml:space="preserve">EN 13402-1 </w:t>
            </w:r>
            <w:proofErr w:type="spellStart"/>
            <w:r w:rsidRPr="00DA6896">
              <w:t>Size</w:t>
            </w:r>
            <w:proofErr w:type="spellEnd"/>
            <w:r w:rsidRPr="00DA6896">
              <w:t xml:space="preserve"> </w:t>
            </w:r>
            <w:proofErr w:type="spellStart"/>
            <w:r w:rsidRPr="00DA6896">
              <w:t>designation</w:t>
            </w:r>
            <w:proofErr w:type="spellEnd"/>
            <w:r w:rsidRPr="00DA6896">
              <w:t xml:space="preserve"> </w:t>
            </w:r>
            <w:proofErr w:type="spellStart"/>
            <w:r w:rsidRPr="00DA6896">
              <w:t>of</w:t>
            </w:r>
            <w:proofErr w:type="spellEnd"/>
            <w:r w:rsidRPr="00DA6896">
              <w:t xml:space="preserve"> </w:t>
            </w:r>
            <w:proofErr w:type="spellStart"/>
            <w:r w:rsidRPr="00DA6896">
              <w:t>clothes</w:t>
            </w:r>
            <w:proofErr w:type="spellEnd"/>
            <w:r w:rsidRPr="00DA6896">
              <w:t xml:space="preserve"> - </w:t>
            </w:r>
            <w:proofErr w:type="spellStart"/>
            <w:r w:rsidRPr="00DA6896">
              <w:t>Part</w:t>
            </w:r>
            <w:proofErr w:type="spellEnd"/>
            <w:r w:rsidRPr="00DA6896">
              <w:t xml:space="preserve"> 1: </w:t>
            </w:r>
            <w:proofErr w:type="spellStart"/>
            <w:r w:rsidRPr="00DA6896">
              <w:t>Terms</w:t>
            </w:r>
            <w:proofErr w:type="spellEnd"/>
            <w:r w:rsidRPr="00DA6896">
              <w:t xml:space="preserve">, </w:t>
            </w:r>
            <w:proofErr w:type="spellStart"/>
            <w:r w:rsidRPr="00DA6896">
              <w:t>definitions</w:t>
            </w:r>
            <w:proofErr w:type="spellEnd"/>
            <w:r w:rsidRPr="00DA6896">
              <w:t xml:space="preserve"> </w:t>
            </w:r>
            <w:proofErr w:type="spellStart"/>
            <w:r w:rsidRPr="00DA6896">
              <w:t>and</w:t>
            </w:r>
            <w:proofErr w:type="spellEnd"/>
            <w:r w:rsidRPr="00DA6896">
              <w:t xml:space="preserve"> </w:t>
            </w:r>
            <w:proofErr w:type="spellStart"/>
            <w:r w:rsidRPr="00DA6896">
              <w:t>body</w:t>
            </w:r>
            <w:proofErr w:type="spellEnd"/>
            <w:r w:rsidRPr="00DA6896">
              <w:t xml:space="preserve"> </w:t>
            </w:r>
            <w:proofErr w:type="spellStart"/>
            <w:r w:rsidRPr="00DA6896">
              <w:t>measurement</w:t>
            </w:r>
            <w:proofErr w:type="spellEnd"/>
            <w:r w:rsidRPr="00DA6896">
              <w:t xml:space="preserve"> </w:t>
            </w:r>
            <w:proofErr w:type="spellStart"/>
            <w:r w:rsidRPr="00DA6896">
              <w:t>procedure</w:t>
            </w:r>
            <w:proofErr w:type="spellEnd"/>
          </w:p>
        </w:tc>
        <w:tc>
          <w:tcPr>
            <w:tcW w:w="960" w:type="dxa"/>
          </w:tcPr>
          <w:p w:rsidR="0014411E" w:rsidRPr="00DA6896" w:rsidRDefault="0014411E">
            <w:pPr>
              <w:pStyle w:val="ConsPlusNormal"/>
            </w:pPr>
            <w:r w:rsidRPr="00DA6896">
              <w:t>MOD</w:t>
            </w:r>
          </w:p>
        </w:tc>
        <w:tc>
          <w:tcPr>
            <w:tcW w:w="5518" w:type="dxa"/>
          </w:tcPr>
          <w:p w:rsidR="0014411E" w:rsidRPr="00DA6896" w:rsidRDefault="0014411E">
            <w:pPr>
              <w:pStyle w:val="ConsPlusNormal"/>
            </w:pPr>
            <w:r w:rsidRPr="00DA6896">
              <w:t>ГОСТ ISO 3635-2002 Одежда. Размеры. Определения, обозначения и требования к измерению</w:t>
            </w:r>
          </w:p>
        </w:tc>
      </w:tr>
      <w:tr w:rsidR="00DA6896" w:rsidRPr="00DA6896" w:rsidTr="00DA6896">
        <w:tc>
          <w:tcPr>
            <w:tcW w:w="2940" w:type="dxa"/>
          </w:tcPr>
          <w:p w:rsidR="0014411E" w:rsidRPr="00DA6896" w:rsidRDefault="0014411E">
            <w:pPr>
              <w:pStyle w:val="ConsPlusNormal"/>
              <w:ind w:firstLine="283"/>
            </w:pPr>
            <w:r w:rsidRPr="00DA6896">
              <w:t xml:space="preserve">EN 13402-2 </w:t>
            </w:r>
            <w:proofErr w:type="spellStart"/>
            <w:r w:rsidRPr="00DA6896">
              <w:t>Size</w:t>
            </w:r>
            <w:proofErr w:type="spellEnd"/>
            <w:r w:rsidRPr="00DA6896">
              <w:t xml:space="preserve"> </w:t>
            </w:r>
            <w:proofErr w:type="spellStart"/>
            <w:r w:rsidRPr="00DA6896">
              <w:t>designation</w:t>
            </w:r>
            <w:proofErr w:type="spellEnd"/>
            <w:r w:rsidRPr="00DA6896">
              <w:t xml:space="preserve"> </w:t>
            </w:r>
            <w:proofErr w:type="spellStart"/>
            <w:r w:rsidRPr="00DA6896">
              <w:t>of</w:t>
            </w:r>
            <w:proofErr w:type="spellEnd"/>
            <w:r w:rsidRPr="00DA6896">
              <w:t xml:space="preserve"> </w:t>
            </w:r>
            <w:proofErr w:type="spellStart"/>
            <w:r w:rsidRPr="00DA6896">
              <w:t>clothes</w:t>
            </w:r>
            <w:proofErr w:type="spellEnd"/>
            <w:r w:rsidRPr="00DA6896">
              <w:t xml:space="preserve"> - </w:t>
            </w:r>
            <w:proofErr w:type="spellStart"/>
            <w:r w:rsidRPr="00DA6896">
              <w:t>Part</w:t>
            </w:r>
            <w:proofErr w:type="spellEnd"/>
            <w:r w:rsidRPr="00DA6896">
              <w:t xml:space="preserve"> 2: </w:t>
            </w:r>
            <w:proofErr w:type="spellStart"/>
            <w:r w:rsidRPr="00DA6896">
              <w:t>Primary</w:t>
            </w:r>
            <w:proofErr w:type="spellEnd"/>
            <w:r w:rsidRPr="00DA6896">
              <w:t xml:space="preserve"> </w:t>
            </w:r>
            <w:proofErr w:type="spellStart"/>
            <w:r w:rsidRPr="00DA6896">
              <w:t>and</w:t>
            </w:r>
            <w:proofErr w:type="spellEnd"/>
            <w:r w:rsidRPr="00DA6896">
              <w:t xml:space="preserve"> </w:t>
            </w:r>
            <w:proofErr w:type="spellStart"/>
            <w:r w:rsidRPr="00DA6896">
              <w:t>secondary</w:t>
            </w:r>
            <w:proofErr w:type="spellEnd"/>
            <w:r w:rsidRPr="00DA6896">
              <w:t xml:space="preserve"> </w:t>
            </w:r>
            <w:proofErr w:type="spellStart"/>
            <w:r w:rsidRPr="00DA6896">
              <w:t>dimensions</w:t>
            </w:r>
            <w:proofErr w:type="spellEnd"/>
          </w:p>
        </w:tc>
        <w:tc>
          <w:tcPr>
            <w:tcW w:w="960" w:type="dxa"/>
          </w:tcPr>
          <w:p w:rsidR="0014411E" w:rsidRPr="00DA6896" w:rsidRDefault="0014411E">
            <w:pPr>
              <w:pStyle w:val="ConsPlusNormal"/>
            </w:pPr>
            <w:r w:rsidRPr="00DA6896">
              <w:t>-</w:t>
            </w:r>
          </w:p>
        </w:tc>
        <w:tc>
          <w:tcPr>
            <w:tcW w:w="5518" w:type="dxa"/>
          </w:tcPr>
          <w:p w:rsidR="0014411E" w:rsidRPr="00DA6896" w:rsidRDefault="0014411E">
            <w:pPr>
              <w:pStyle w:val="ConsPlusNormal"/>
              <w:jc w:val="center"/>
            </w:pPr>
            <w:r w:rsidRPr="00DA6896">
              <w:t>&lt;*&gt;</w:t>
            </w:r>
          </w:p>
        </w:tc>
      </w:tr>
      <w:tr w:rsidR="00DA6896" w:rsidRPr="00DA6896" w:rsidTr="00DA6896">
        <w:tc>
          <w:tcPr>
            <w:tcW w:w="2940" w:type="dxa"/>
          </w:tcPr>
          <w:p w:rsidR="0014411E" w:rsidRPr="00DA6896" w:rsidRDefault="0014411E">
            <w:pPr>
              <w:pStyle w:val="ConsPlusNormal"/>
              <w:ind w:firstLine="283"/>
            </w:pPr>
            <w:r w:rsidRPr="00DA6896">
              <w:t xml:space="preserve">EN 13402-3 </w:t>
            </w:r>
            <w:proofErr w:type="spellStart"/>
            <w:r w:rsidRPr="00DA6896">
              <w:t>Size</w:t>
            </w:r>
            <w:proofErr w:type="spellEnd"/>
            <w:r w:rsidRPr="00DA6896">
              <w:t xml:space="preserve"> </w:t>
            </w:r>
            <w:proofErr w:type="spellStart"/>
            <w:r w:rsidRPr="00DA6896">
              <w:t>designation</w:t>
            </w:r>
            <w:proofErr w:type="spellEnd"/>
            <w:r w:rsidRPr="00DA6896">
              <w:t xml:space="preserve"> </w:t>
            </w:r>
            <w:proofErr w:type="spellStart"/>
            <w:r w:rsidRPr="00DA6896">
              <w:t>of</w:t>
            </w:r>
            <w:proofErr w:type="spellEnd"/>
            <w:r w:rsidRPr="00DA6896">
              <w:t xml:space="preserve"> </w:t>
            </w:r>
            <w:proofErr w:type="spellStart"/>
            <w:r w:rsidRPr="00DA6896">
              <w:t>clothes</w:t>
            </w:r>
            <w:proofErr w:type="spellEnd"/>
            <w:r w:rsidRPr="00DA6896">
              <w:t xml:space="preserve"> - </w:t>
            </w:r>
            <w:proofErr w:type="spellStart"/>
            <w:r w:rsidRPr="00DA6896">
              <w:t>Part</w:t>
            </w:r>
            <w:proofErr w:type="spellEnd"/>
            <w:r w:rsidRPr="00DA6896">
              <w:t xml:space="preserve"> 3: </w:t>
            </w:r>
            <w:proofErr w:type="spellStart"/>
            <w:r w:rsidRPr="00DA6896">
              <w:t>Measurements</w:t>
            </w:r>
            <w:proofErr w:type="spellEnd"/>
            <w:r w:rsidRPr="00DA6896">
              <w:t xml:space="preserve"> </w:t>
            </w:r>
            <w:proofErr w:type="spellStart"/>
            <w:r w:rsidRPr="00DA6896">
              <w:t>and</w:t>
            </w:r>
            <w:proofErr w:type="spellEnd"/>
            <w:r w:rsidRPr="00DA6896">
              <w:t xml:space="preserve"> </w:t>
            </w:r>
            <w:proofErr w:type="spellStart"/>
            <w:r w:rsidRPr="00DA6896">
              <w:t>intervals</w:t>
            </w:r>
            <w:proofErr w:type="spellEnd"/>
          </w:p>
        </w:tc>
        <w:tc>
          <w:tcPr>
            <w:tcW w:w="960" w:type="dxa"/>
          </w:tcPr>
          <w:p w:rsidR="0014411E" w:rsidRPr="00DA6896" w:rsidRDefault="0014411E">
            <w:pPr>
              <w:pStyle w:val="ConsPlusNormal"/>
            </w:pPr>
            <w:r w:rsidRPr="00DA6896">
              <w:t>-</w:t>
            </w:r>
          </w:p>
        </w:tc>
        <w:tc>
          <w:tcPr>
            <w:tcW w:w="5518" w:type="dxa"/>
          </w:tcPr>
          <w:p w:rsidR="0014411E" w:rsidRPr="00DA6896" w:rsidRDefault="0014411E">
            <w:pPr>
              <w:pStyle w:val="ConsPlusNormal"/>
              <w:jc w:val="center"/>
            </w:pPr>
            <w:r w:rsidRPr="00DA6896">
              <w:t>&lt;*&gt;</w:t>
            </w:r>
          </w:p>
        </w:tc>
      </w:tr>
      <w:tr w:rsidR="00DA6896" w:rsidRPr="00DA6896" w:rsidTr="00DA6896">
        <w:tc>
          <w:tcPr>
            <w:tcW w:w="2940" w:type="dxa"/>
          </w:tcPr>
          <w:p w:rsidR="0014411E" w:rsidRPr="00DA6896" w:rsidRDefault="0014411E">
            <w:pPr>
              <w:pStyle w:val="ConsPlusNormal"/>
              <w:ind w:firstLine="283"/>
            </w:pPr>
            <w:r w:rsidRPr="00DA6896">
              <w:t xml:space="preserve">EN 14362-1 </w:t>
            </w:r>
            <w:proofErr w:type="spellStart"/>
            <w:r w:rsidRPr="00DA6896">
              <w:t>Textiles</w:t>
            </w:r>
            <w:proofErr w:type="spellEnd"/>
            <w:r w:rsidRPr="00DA6896">
              <w:t xml:space="preserve"> - </w:t>
            </w:r>
            <w:proofErr w:type="spellStart"/>
            <w:r w:rsidRPr="00DA6896">
              <w:t>Methods</w:t>
            </w:r>
            <w:proofErr w:type="spellEnd"/>
            <w:r w:rsidRPr="00DA6896">
              <w:t xml:space="preserve"> </w:t>
            </w:r>
            <w:proofErr w:type="spellStart"/>
            <w:r w:rsidRPr="00DA6896">
              <w:t>for</w:t>
            </w:r>
            <w:proofErr w:type="spellEnd"/>
            <w:r w:rsidRPr="00DA6896">
              <w:t xml:space="preserve"> </w:t>
            </w:r>
            <w:proofErr w:type="spellStart"/>
            <w:r w:rsidRPr="00DA6896">
              <w:t>the</w:t>
            </w:r>
            <w:proofErr w:type="spellEnd"/>
            <w:r w:rsidRPr="00DA6896">
              <w:t xml:space="preserve"> </w:t>
            </w:r>
            <w:proofErr w:type="spellStart"/>
            <w:r w:rsidRPr="00DA6896">
              <w:t>detection</w:t>
            </w:r>
            <w:proofErr w:type="spellEnd"/>
            <w:r w:rsidRPr="00DA6896">
              <w:t xml:space="preserve"> </w:t>
            </w:r>
            <w:proofErr w:type="spellStart"/>
            <w:r w:rsidRPr="00DA6896">
              <w:t>and</w:t>
            </w:r>
            <w:proofErr w:type="spellEnd"/>
            <w:r w:rsidRPr="00DA6896">
              <w:t xml:space="preserve"> </w:t>
            </w:r>
            <w:proofErr w:type="spellStart"/>
            <w:r w:rsidRPr="00DA6896">
              <w:t>determination</w:t>
            </w:r>
            <w:proofErr w:type="spellEnd"/>
            <w:r w:rsidRPr="00DA6896">
              <w:t xml:space="preserve"> </w:t>
            </w:r>
            <w:proofErr w:type="spellStart"/>
            <w:r w:rsidRPr="00DA6896">
              <w:t>of</w:t>
            </w:r>
            <w:proofErr w:type="spellEnd"/>
            <w:r w:rsidRPr="00DA6896">
              <w:t xml:space="preserve"> </w:t>
            </w:r>
            <w:proofErr w:type="spellStart"/>
            <w:r w:rsidRPr="00DA6896">
              <w:t>certain</w:t>
            </w:r>
            <w:proofErr w:type="spellEnd"/>
            <w:r w:rsidRPr="00DA6896">
              <w:t xml:space="preserve"> </w:t>
            </w:r>
            <w:proofErr w:type="spellStart"/>
            <w:r w:rsidRPr="00DA6896">
              <w:t>aromatic</w:t>
            </w:r>
            <w:proofErr w:type="spellEnd"/>
            <w:r w:rsidRPr="00DA6896">
              <w:t xml:space="preserve"> </w:t>
            </w:r>
            <w:proofErr w:type="spellStart"/>
            <w:r w:rsidRPr="00DA6896">
              <w:t>amines</w:t>
            </w:r>
            <w:proofErr w:type="spellEnd"/>
            <w:r w:rsidRPr="00DA6896">
              <w:t xml:space="preserve"> </w:t>
            </w:r>
            <w:proofErr w:type="spellStart"/>
            <w:r w:rsidRPr="00DA6896">
              <w:t>derived</w:t>
            </w:r>
            <w:proofErr w:type="spellEnd"/>
            <w:r w:rsidRPr="00DA6896">
              <w:t xml:space="preserve"> </w:t>
            </w:r>
            <w:proofErr w:type="spellStart"/>
            <w:r w:rsidRPr="00DA6896">
              <w:t>from</w:t>
            </w:r>
            <w:proofErr w:type="spellEnd"/>
            <w:r w:rsidRPr="00DA6896">
              <w:t xml:space="preserve"> </w:t>
            </w:r>
            <w:proofErr w:type="spellStart"/>
            <w:r w:rsidRPr="00DA6896">
              <w:t>azo</w:t>
            </w:r>
            <w:proofErr w:type="spellEnd"/>
            <w:r w:rsidRPr="00DA6896">
              <w:t xml:space="preserve"> </w:t>
            </w:r>
            <w:proofErr w:type="spellStart"/>
            <w:r w:rsidRPr="00DA6896">
              <w:t>colorants</w:t>
            </w:r>
            <w:proofErr w:type="spellEnd"/>
            <w:r w:rsidRPr="00DA6896">
              <w:t xml:space="preserve"> - </w:t>
            </w:r>
            <w:proofErr w:type="spellStart"/>
            <w:r w:rsidRPr="00DA6896">
              <w:t>Part</w:t>
            </w:r>
            <w:proofErr w:type="spellEnd"/>
            <w:r w:rsidRPr="00DA6896">
              <w:t xml:space="preserve"> 1: </w:t>
            </w:r>
            <w:proofErr w:type="spellStart"/>
            <w:r w:rsidRPr="00DA6896">
              <w:t>Detection</w:t>
            </w:r>
            <w:proofErr w:type="spellEnd"/>
            <w:r w:rsidRPr="00DA6896">
              <w:t xml:space="preserve"> </w:t>
            </w:r>
            <w:proofErr w:type="spellStart"/>
            <w:r w:rsidRPr="00DA6896">
              <w:t>of</w:t>
            </w:r>
            <w:proofErr w:type="spellEnd"/>
            <w:r w:rsidRPr="00DA6896">
              <w:t xml:space="preserve"> </w:t>
            </w:r>
            <w:proofErr w:type="spellStart"/>
            <w:r w:rsidRPr="00DA6896">
              <w:t>the</w:t>
            </w:r>
            <w:proofErr w:type="spellEnd"/>
            <w:r w:rsidRPr="00DA6896">
              <w:t xml:space="preserve"> </w:t>
            </w:r>
            <w:proofErr w:type="spellStart"/>
            <w:r w:rsidRPr="00DA6896">
              <w:t>use</w:t>
            </w:r>
            <w:proofErr w:type="spellEnd"/>
            <w:r w:rsidRPr="00DA6896">
              <w:t xml:space="preserve"> </w:t>
            </w:r>
            <w:proofErr w:type="spellStart"/>
            <w:r w:rsidRPr="00DA6896">
              <w:t>of</w:t>
            </w:r>
            <w:proofErr w:type="spellEnd"/>
            <w:r w:rsidRPr="00DA6896">
              <w:t xml:space="preserve"> </w:t>
            </w:r>
            <w:proofErr w:type="spellStart"/>
            <w:r w:rsidRPr="00DA6896">
              <w:t>certain</w:t>
            </w:r>
            <w:proofErr w:type="spellEnd"/>
            <w:r w:rsidRPr="00DA6896">
              <w:t xml:space="preserve"> </w:t>
            </w:r>
            <w:proofErr w:type="spellStart"/>
            <w:r w:rsidRPr="00DA6896">
              <w:t>azo</w:t>
            </w:r>
            <w:proofErr w:type="spellEnd"/>
            <w:r w:rsidRPr="00DA6896">
              <w:t xml:space="preserve"> </w:t>
            </w:r>
            <w:proofErr w:type="spellStart"/>
            <w:r w:rsidRPr="00DA6896">
              <w:t>colorants</w:t>
            </w:r>
            <w:proofErr w:type="spellEnd"/>
            <w:r w:rsidRPr="00DA6896">
              <w:t xml:space="preserve"> </w:t>
            </w:r>
            <w:proofErr w:type="spellStart"/>
            <w:r w:rsidRPr="00DA6896">
              <w:t>accessible</w:t>
            </w:r>
            <w:proofErr w:type="spellEnd"/>
            <w:r w:rsidRPr="00DA6896">
              <w:t xml:space="preserve"> </w:t>
            </w:r>
            <w:proofErr w:type="spellStart"/>
            <w:r w:rsidRPr="00DA6896">
              <w:t>without</w:t>
            </w:r>
            <w:proofErr w:type="spellEnd"/>
            <w:r w:rsidRPr="00DA6896">
              <w:t xml:space="preserve"> </w:t>
            </w:r>
            <w:proofErr w:type="spellStart"/>
            <w:r w:rsidRPr="00DA6896">
              <w:t>extraction</w:t>
            </w:r>
            <w:proofErr w:type="spellEnd"/>
          </w:p>
        </w:tc>
        <w:tc>
          <w:tcPr>
            <w:tcW w:w="960" w:type="dxa"/>
          </w:tcPr>
          <w:p w:rsidR="0014411E" w:rsidRPr="00DA6896" w:rsidRDefault="0014411E">
            <w:pPr>
              <w:pStyle w:val="ConsPlusNormal"/>
            </w:pPr>
            <w:r w:rsidRPr="00DA6896">
              <w:t>-</w:t>
            </w:r>
          </w:p>
        </w:tc>
        <w:tc>
          <w:tcPr>
            <w:tcW w:w="5518" w:type="dxa"/>
          </w:tcPr>
          <w:p w:rsidR="0014411E" w:rsidRPr="00DA6896" w:rsidRDefault="0014411E">
            <w:pPr>
              <w:pStyle w:val="ConsPlusNormal"/>
              <w:jc w:val="center"/>
            </w:pPr>
            <w:r w:rsidRPr="00DA6896">
              <w:t>&lt;*&gt;</w:t>
            </w:r>
          </w:p>
        </w:tc>
      </w:tr>
      <w:tr w:rsidR="00DA6896" w:rsidRPr="00DA6896" w:rsidTr="00DA6896">
        <w:tc>
          <w:tcPr>
            <w:tcW w:w="2940" w:type="dxa"/>
          </w:tcPr>
          <w:p w:rsidR="0014411E" w:rsidRPr="00DA6896" w:rsidRDefault="0014411E">
            <w:pPr>
              <w:pStyle w:val="ConsPlusNormal"/>
              <w:ind w:firstLine="283"/>
            </w:pPr>
            <w:r w:rsidRPr="00DA6896">
              <w:t xml:space="preserve">EN 23758 (ISO 3758:1991) </w:t>
            </w:r>
            <w:proofErr w:type="spellStart"/>
            <w:r w:rsidRPr="00DA6896">
              <w:t>Textiles</w:t>
            </w:r>
            <w:proofErr w:type="spellEnd"/>
            <w:r w:rsidRPr="00DA6896">
              <w:t xml:space="preserve"> - </w:t>
            </w:r>
            <w:proofErr w:type="spellStart"/>
            <w:r w:rsidRPr="00DA6896">
              <w:t>Care</w:t>
            </w:r>
            <w:proofErr w:type="spellEnd"/>
            <w:r w:rsidRPr="00DA6896">
              <w:t xml:space="preserve"> </w:t>
            </w:r>
            <w:proofErr w:type="spellStart"/>
            <w:r w:rsidRPr="00DA6896">
              <w:t>labelling</w:t>
            </w:r>
            <w:proofErr w:type="spellEnd"/>
            <w:r w:rsidRPr="00DA6896">
              <w:t xml:space="preserve"> </w:t>
            </w:r>
            <w:proofErr w:type="spellStart"/>
            <w:r w:rsidRPr="00DA6896">
              <w:t>code</w:t>
            </w:r>
            <w:proofErr w:type="spellEnd"/>
            <w:r w:rsidRPr="00DA6896">
              <w:t xml:space="preserve"> </w:t>
            </w:r>
            <w:proofErr w:type="spellStart"/>
            <w:r w:rsidRPr="00DA6896">
              <w:t>using</w:t>
            </w:r>
            <w:proofErr w:type="spellEnd"/>
            <w:r w:rsidRPr="00DA6896">
              <w:t xml:space="preserve"> </w:t>
            </w:r>
            <w:proofErr w:type="spellStart"/>
            <w:r w:rsidRPr="00DA6896">
              <w:t>symbols</w:t>
            </w:r>
            <w:proofErr w:type="spellEnd"/>
          </w:p>
        </w:tc>
        <w:tc>
          <w:tcPr>
            <w:tcW w:w="960" w:type="dxa"/>
          </w:tcPr>
          <w:p w:rsidR="0014411E" w:rsidRPr="00DA6896" w:rsidRDefault="0014411E">
            <w:pPr>
              <w:pStyle w:val="ConsPlusNormal"/>
            </w:pPr>
            <w:r w:rsidRPr="00DA6896">
              <w:t>IDT</w:t>
            </w:r>
          </w:p>
        </w:tc>
        <w:tc>
          <w:tcPr>
            <w:tcW w:w="5518" w:type="dxa"/>
          </w:tcPr>
          <w:p w:rsidR="0014411E" w:rsidRPr="00DA6896" w:rsidRDefault="0014411E">
            <w:pPr>
              <w:pStyle w:val="ConsPlusNormal"/>
            </w:pPr>
            <w:r w:rsidRPr="00DA6896">
              <w:t>ГОСТ ISO 3758-2010 Изделия текстильные. Маркировка символами по уходу</w:t>
            </w:r>
          </w:p>
        </w:tc>
      </w:tr>
      <w:tr w:rsidR="00DA6896" w:rsidRPr="00DA6896" w:rsidTr="00DA6896">
        <w:tc>
          <w:tcPr>
            <w:tcW w:w="2940" w:type="dxa"/>
          </w:tcPr>
          <w:p w:rsidR="0014411E" w:rsidRPr="00DA6896" w:rsidRDefault="0014411E">
            <w:pPr>
              <w:pStyle w:val="ConsPlusNormal"/>
              <w:ind w:firstLine="283"/>
            </w:pPr>
            <w:r w:rsidRPr="00DA6896">
              <w:t xml:space="preserve">EN 25077 </w:t>
            </w:r>
            <w:proofErr w:type="spellStart"/>
            <w:r w:rsidRPr="00DA6896">
              <w:t>Textiles</w:t>
            </w:r>
            <w:proofErr w:type="spellEnd"/>
            <w:r w:rsidRPr="00DA6896">
              <w:t xml:space="preserve">. </w:t>
            </w:r>
            <w:proofErr w:type="spellStart"/>
            <w:r w:rsidRPr="00DA6896">
              <w:t>Determination</w:t>
            </w:r>
            <w:proofErr w:type="spellEnd"/>
            <w:r w:rsidRPr="00DA6896">
              <w:t xml:space="preserve"> </w:t>
            </w:r>
            <w:proofErr w:type="spellStart"/>
            <w:r w:rsidRPr="00DA6896">
              <w:t>of</w:t>
            </w:r>
            <w:proofErr w:type="spellEnd"/>
            <w:r w:rsidRPr="00DA6896">
              <w:t xml:space="preserve"> </w:t>
            </w:r>
            <w:proofErr w:type="spellStart"/>
            <w:r w:rsidRPr="00DA6896">
              <w:t>dimensional</w:t>
            </w:r>
            <w:proofErr w:type="spellEnd"/>
            <w:r w:rsidRPr="00DA6896">
              <w:t xml:space="preserve"> </w:t>
            </w:r>
            <w:proofErr w:type="spellStart"/>
            <w:r w:rsidRPr="00DA6896">
              <w:t>change</w:t>
            </w:r>
            <w:proofErr w:type="spellEnd"/>
            <w:r w:rsidRPr="00DA6896">
              <w:t xml:space="preserve"> </w:t>
            </w:r>
            <w:proofErr w:type="spellStart"/>
            <w:r w:rsidRPr="00DA6896">
              <w:t>in</w:t>
            </w:r>
            <w:proofErr w:type="spellEnd"/>
            <w:r w:rsidRPr="00DA6896">
              <w:t xml:space="preserve"> </w:t>
            </w:r>
            <w:proofErr w:type="spellStart"/>
            <w:r w:rsidRPr="00DA6896">
              <w:t>washing</w:t>
            </w:r>
            <w:proofErr w:type="spellEnd"/>
            <w:r w:rsidRPr="00DA6896">
              <w:t xml:space="preserve"> </w:t>
            </w:r>
            <w:proofErr w:type="spellStart"/>
            <w:r w:rsidRPr="00DA6896">
              <w:t>and</w:t>
            </w:r>
            <w:proofErr w:type="spellEnd"/>
            <w:r w:rsidRPr="00DA6896">
              <w:t xml:space="preserve"> </w:t>
            </w:r>
            <w:proofErr w:type="spellStart"/>
            <w:r w:rsidRPr="00DA6896">
              <w:t>drying</w:t>
            </w:r>
            <w:proofErr w:type="spellEnd"/>
          </w:p>
        </w:tc>
        <w:tc>
          <w:tcPr>
            <w:tcW w:w="960" w:type="dxa"/>
          </w:tcPr>
          <w:p w:rsidR="0014411E" w:rsidRPr="00DA6896" w:rsidRDefault="0014411E">
            <w:pPr>
              <w:pStyle w:val="ConsPlusNormal"/>
            </w:pPr>
            <w:r w:rsidRPr="00DA6896">
              <w:t>-</w:t>
            </w:r>
          </w:p>
        </w:tc>
        <w:tc>
          <w:tcPr>
            <w:tcW w:w="5518" w:type="dxa"/>
          </w:tcPr>
          <w:p w:rsidR="0014411E" w:rsidRPr="00DA6896" w:rsidRDefault="0014411E">
            <w:pPr>
              <w:pStyle w:val="ConsPlusNormal"/>
              <w:jc w:val="center"/>
            </w:pPr>
            <w:r w:rsidRPr="00DA6896">
              <w:t>&lt;*&gt;</w:t>
            </w:r>
          </w:p>
        </w:tc>
      </w:tr>
      <w:tr w:rsidR="00DA6896" w:rsidRPr="00DA6896" w:rsidTr="00DA6896">
        <w:tc>
          <w:tcPr>
            <w:tcW w:w="2940" w:type="dxa"/>
          </w:tcPr>
          <w:p w:rsidR="0014411E" w:rsidRPr="00DA6896" w:rsidRDefault="0014411E">
            <w:pPr>
              <w:pStyle w:val="ConsPlusNormal"/>
              <w:ind w:firstLine="283"/>
            </w:pPr>
            <w:r w:rsidRPr="00DA6896">
              <w:lastRenderedPageBreak/>
              <w:t xml:space="preserve">EN ISO 3175-1 </w:t>
            </w:r>
            <w:proofErr w:type="spellStart"/>
            <w:r w:rsidRPr="00DA6896">
              <w:t>Textiles</w:t>
            </w:r>
            <w:proofErr w:type="spellEnd"/>
            <w:r w:rsidRPr="00DA6896">
              <w:t xml:space="preserve"> - </w:t>
            </w:r>
            <w:proofErr w:type="spellStart"/>
            <w:r w:rsidRPr="00DA6896">
              <w:t>Dry-cleaning</w:t>
            </w:r>
            <w:proofErr w:type="spellEnd"/>
            <w:r w:rsidRPr="00DA6896">
              <w:t xml:space="preserve"> </w:t>
            </w:r>
            <w:proofErr w:type="spellStart"/>
            <w:r w:rsidRPr="00DA6896">
              <w:t>and</w:t>
            </w:r>
            <w:proofErr w:type="spellEnd"/>
            <w:r w:rsidRPr="00DA6896">
              <w:t xml:space="preserve"> </w:t>
            </w:r>
            <w:proofErr w:type="spellStart"/>
            <w:r w:rsidRPr="00DA6896">
              <w:t>finishing</w:t>
            </w:r>
            <w:proofErr w:type="spellEnd"/>
            <w:r w:rsidRPr="00DA6896">
              <w:t xml:space="preserve"> - </w:t>
            </w:r>
            <w:proofErr w:type="spellStart"/>
            <w:r w:rsidRPr="00DA6896">
              <w:t>Part</w:t>
            </w:r>
            <w:proofErr w:type="spellEnd"/>
            <w:r w:rsidRPr="00DA6896">
              <w:t xml:space="preserve"> 1: </w:t>
            </w:r>
            <w:proofErr w:type="spellStart"/>
            <w:r w:rsidRPr="00DA6896">
              <w:t>Method</w:t>
            </w:r>
            <w:proofErr w:type="spellEnd"/>
            <w:r w:rsidRPr="00DA6896">
              <w:t xml:space="preserve"> </w:t>
            </w:r>
            <w:proofErr w:type="spellStart"/>
            <w:r w:rsidRPr="00DA6896">
              <w:t>for</w:t>
            </w:r>
            <w:proofErr w:type="spellEnd"/>
            <w:r w:rsidRPr="00DA6896">
              <w:t xml:space="preserve"> </w:t>
            </w:r>
            <w:proofErr w:type="spellStart"/>
            <w:r w:rsidRPr="00DA6896">
              <w:t>assessing</w:t>
            </w:r>
            <w:proofErr w:type="spellEnd"/>
            <w:r w:rsidRPr="00DA6896">
              <w:t xml:space="preserve"> </w:t>
            </w:r>
            <w:proofErr w:type="spellStart"/>
            <w:r w:rsidRPr="00DA6896">
              <w:t>the</w:t>
            </w:r>
            <w:proofErr w:type="spellEnd"/>
            <w:r w:rsidRPr="00DA6896">
              <w:t xml:space="preserve"> </w:t>
            </w:r>
            <w:proofErr w:type="spellStart"/>
            <w:r w:rsidRPr="00DA6896">
              <w:t>cleanability</w:t>
            </w:r>
            <w:proofErr w:type="spellEnd"/>
            <w:r w:rsidRPr="00DA6896">
              <w:t xml:space="preserve"> </w:t>
            </w:r>
            <w:proofErr w:type="spellStart"/>
            <w:r w:rsidRPr="00DA6896">
              <w:t>of</w:t>
            </w:r>
            <w:proofErr w:type="spellEnd"/>
            <w:r w:rsidRPr="00DA6896">
              <w:t xml:space="preserve"> </w:t>
            </w:r>
            <w:proofErr w:type="spellStart"/>
            <w:r w:rsidRPr="00DA6896">
              <w:t>textiles</w:t>
            </w:r>
            <w:proofErr w:type="spellEnd"/>
            <w:r w:rsidRPr="00DA6896">
              <w:t xml:space="preserve"> </w:t>
            </w:r>
            <w:proofErr w:type="spellStart"/>
            <w:r w:rsidRPr="00DA6896">
              <w:t>and</w:t>
            </w:r>
            <w:proofErr w:type="spellEnd"/>
            <w:r w:rsidRPr="00DA6896">
              <w:t xml:space="preserve"> </w:t>
            </w:r>
            <w:proofErr w:type="spellStart"/>
            <w:r w:rsidRPr="00DA6896">
              <w:t>garments</w:t>
            </w:r>
            <w:proofErr w:type="spellEnd"/>
          </w:p>
        </w:tc>
        <w:tc>
          <w:tcPr>
            <w:tcW w:w="960" w:type="dxa"/>
          </w:tcPr>
          <w:p w:rsidR="0014411E" w:rsidRPr="00DA6896" w:rsidRDefault="0014411E">
            <w:pPr>
              <w:pStyle w:val="ConsPlusNormal"/>
            </w:pPr>
            <w:r w:rsidRPr="00DA6896">
              <w:t>-</w:t>
            </w:r>
          </w:p>
        </w:tc>
        <w:tc>
          <w:tcPr>
            <w:tcW w:w="5518" w:type="dxa"/>
          </w:tcPr>
          <w:p w:rsidR="0014411E" w:rsidRPr="00DA6896" w:rsidRDefault="0014411E">
            <w:pPr>
              <w:pStyle w:val="ConsPlusNormal"/>
              <w:jc w:val="center"/>
            </w:pPr>
            <w:r w:rsidRPr="00DA6896">
              <w:t>&lt;*&gt;</w:t>
            </w:r>
          </w:p>
        </w:tc>
      </w:tr>
      <w:tr w:rsidR="00DA6896" w:rsidRPr="00DA6896" w:rsidTr="00DA6896">
        <w:tc>
          <w:tcPr>
            <w:tcW w:w="2940" w:type="dxa"/>
          </w:tcPr>
          <w:p w:rsidR="0014411E" w:rsidRPr="00DA6896" w:rsidRDefault="0014411E">
            <w:pPr>
              <w:pStyle w:val="ConsPlusNormal"/>
              <w:ind w:firstLine="283"/>
            </w:pPr>
            <w:r w:rsidRPr="00DA6896">
              <w:t xml:space="preserve">EN ISO 3175-2 </w:t>
            </w:r>
            <w:proofErr w:type="spellStart"/>
            <w:r w:rsidRPr="00DA6896">
              <w:t>Textiles</w:t>
            </w:r>
            <w:proofErr w:type="spellEnd"/>
            <w:r w:rsidRPr="00DA6896">
              <w:t xml:space="preserve"> - </w:t>
            </w:r>
            <w:proofErr w:type="spellStart"/>
            <w:r w:rsidRPr="00DA6896">
              <w:t>Dry-cleaning</w:t>
            </w:r>
            <w:proofErr w:type="spellEnd"/>
            <w:r w:rsidRPr="00DA6896">
              <w:t xml:space="preserve"> </w:t>
            </w:r>
            <w:proofErr w:type="spellStart"/>
            <w:r w:rsidRPr="00DA6896">
              <w:t>and</w:t>
            </w:r>
            <w:proofErr w:type="spellEnd"/>
            <w:r w:rsidRPr="00DA6896">
              <w:t xml:space="preserve"> </w:t>
            </w:r>
            <w:proofErr w:type="spellStart"/>
            <w:r w:rsidRPr="00DA6896">
              <w:t>finishing</w:t>
            </w:r>
            <w:proofErr w:type="spellEnd"/>
            <w:r w:rsidRPr="00DA6896">
              <w:t xml:space="preserve"> - </w:t>
            </w:r>
            <w:proofErr w:type="spellStart"/>
            <w:r w:rsidRPr="00DA6896">
              <w:t>Part</w:t>
            </w:r>
            <w:proofErr w:type="spellEnd"/>
            <w:r w:rsidRPr="00DA6896">
              <w:t xml:space="preserve"> 2: </w:t>
            </w:r>
            <w:proofErr w:type="spellStart"/>
            <w:r w:rsidRPr="00DA6896">
              <w:t>Procedures</w:t>
            </w:r>
            <w:proofErr w:type="spellEnd"/>
            <w:r w:rsidRPr="00DA6896">
              <w:t xml:space="preserve"> </w:t>
            </w:r>
            <w:proofErr w:type="spellStart"/>
            <w:r w:rsidRPr="00DA6896">
              <w:t>for</w:t>
            </w:r>
            <w:proofErr w:type="spellEnd"/>
            <w:r w:rsidRPr="00DA6896">
              <w:t xml:space="preserve"> </w:t>
            </w:r>
            <w:proofErr w:type="spellStart"/>
            <w:r w:rsidRPr="00DA6896">
              <w:t>tetrachloroethene</w:t>
            </w:r>
            <w:proofErr w:type="spellEnd"/>
          </w:p>
        </w:tc>
        <w:tc>
          <w:tcPr>
            <w:tcW w:w="960" w:type="dxa"/>
          </w:tcPr>
          <w:p w:rsidR="0014411E" w:rsidRPr="00DA6896" w:rsidRDefault="0014411E">
            <w:pPr>
              <w:pStyle w:val="ConsPlusNormal"/>
            </w:pPr>
            <w:r w:rsidRPr="00DA6896">
              <w:t>-</w:t>
            </w:r>
          </w:p>
        </w:tc>
        <w:tc>
          <w:tcPr>
            <w:tcW w:w="5518" w:type="dxa"/>
          </w:tcPr>
          <w:p w:rsidR="0014411E" w:rsidRPr="00DA6896" w:rsidRDefault="0014411E">
            <w:pPr>
              <w:pStyle w:val="ConsPlusNormal"/>
              <w:jc w:val="center"/>
            </w:pPr>
            <w:r w:rsidRPr="00DA6896">
              <w:t>&lt;*&gt;</w:t>
            </w:r>
          </w:p>
        </w:tc>
      </w:tr>
      <w:tr w:rsidR="00DA6896" w:rsidRPr="00DA6896" w:rsidTr="00DA6896">
        <w:tc>
          <w:tcPr>
            <w:tcW w:w="2940" w:type="dxa"/>
          </w:tcPr>
          <w:p w:rsidR="0014411E" w:rsidRPr="00DA6896" w:rsidRDefault="0014411E">
            <w:pPr>
              <w:pStyle w:val="ConsPlusNormal"/>
              <w:ind w:firstLine="283"/>
            </w:pPr>
            <w:r w:rsidRPr="00DA6896">
              <w:t xml:space="preserve">EN ISO 4045 </w:t>
            </w:r>
            <w:proofErr w:type="spellStart"/>
            <w:r w:rsidRPr="00DA6896">
              <w:t>Leather</w:t>
            </w:r>
            <w:proofErr w:type="spellEnd"/>
            <w:r w:rsidRPr="00DA6896">
              <w:t xml:space="preserve"> - </w:t>
            </w:r>
            <w:proofErr w:type="spellStart"/>
            <w:r w:rsidRPr="00DA6896">
              <w:t>Determination</w:t>
            </w:r>
            <w:proofErr w:type="spellEnd"/>
            <w:r w:rsidRPr="00DA6896">
              <w:t xml:space="preserve"> </w:t>
            </w:r>
            <w:proofErr w:type="spellStart"/>
            <w:r w:rsidRPr="00DA6896">
              <w:t>of</w:t>
            </w:r>
            <w:proofErr w:type="spellEnd"/>
            <w:r w:rsidRPr="00DA6896">
              <w:t xml:space="preserve"> </w:t>
            </w:r>
            <w:proofErr w:type="spellStart"/>
            <w:r w:rsidRPr="00DA6896">
              <w:t>pH</w:t>
            </w:r>
            <w:proofErr w:type="spellEnd"/>
          </w:p>
        </w:tc>
        <w:tc>
          <w:tcPr>
            <w:tcW w:w="960" w:type="dxa"/>
          </w:tcPr>
          <w:p w:rsidR="0014411E" w:rsidRPr="00DA6896" w:rsidRDefault="0014411E">
            <w:pPr>
              <w:pStyle w:val="ConsPlusNormal"/>
            </w:pPr>
            <w:r w:rsidRPr="00DA6896">
              <w:t>-</w:t>
            </w:r>
          </w:p>
        </w:tc>
        <w:tc>
          <w:tcPr>
            <w:tcW w:w="5518" w:type="dxa"/>
          </w:tcPr>
          <w:p w:rsidR="0014411E" w:rsidRPr="00DA6896" w:rsidRDefault="0014411E">
            <w:pPr>
              <w:pStyle w:val="ConsPlusNormal"/>
              <w:jc w:val="center"/>
            </w:pPr>
            <w:r w:rsidRPr="00DA6896">
              <w:t>&lt;*&gt;</w:t>
            </w:r>
          </w:p>
        </w:tc>
      </w:tr>
      <w:tr w:rsidR="00DA6896" w:rsidRPr="00DA6896" w:rsidTr="00DA6896">
        <w:tc>
          <w:tcPr>
            <w:tcW w:w="2940" w:type="dxa"/>
          </w:tcPr>
          <w:p w:rsidR="0014411E" w:rsidRPr="00DA6896" w:rsidRDefault="0014411E">
            <w:pPr>
              <w:pStyle w:val="ConsPlusNormal"/>
              <w:ind w:firstLine="283"/>
            </w:pPr>
            <w:r w:rsidRPr="00DA6896">
              <w:t xml:space="preserve">EN ISO 6330 </w:t>
            </w:r>
            <w:proofErr w:type="spellStart"/>
            <w:r w:rsidRPr="00DA6896">
              <w:t>Textiles</w:t>
            </w:r>
            <w:proofErr w:type="spellEnd"/>
            <w:r w:rsidRPr="00DA6896">
              <w:t xml:space="preserve"> - </w:t>
            </w:r>
            <w:proofErr w:type="spellStart"/>
            <w:r w:rsidRPr="00DA6896">
              <w:t>Domestic</w:t>
            </w:r>
            <w:proofErr w:type="spellEnd"/>
            <w:r w:rsidRPr="00DA6896">
              <w:t xml:space="preserve"> </w:t>
            </w:r>
            <w:proofErr w:type="spellStart"/>
            <w:r w:rsidRPr="00DA6896">
              <w:t>washing</w:t>
            </w:r>
            <w:proofErr w:type="spellEnd"/>
            <w:r w:rsidRPr="00DA6896">
              <w:t xml:space="preserve"> </w:t>
            </w:r>
            <w:proofErr w:type="spellStart"/>
            <w:r w:rsidRPr="00DA6896">
              <w:t>and</w:t>
            </w:r>
            <w:proofErr w:type="spellEnd"/>
            <w:r w:rsidRPr="00DA6896">
              <w:t xml:space="preserve"> </w:t>
            </w:r>
            <w:proofErr w:type="spellStart"/>
            <w:r w:rsidRPr="00DA6896">
              <w:t>drying</w:t>
            </w:r>
            <w:proofErr w:type="spellEnd"/>
            <w:r w:rsidRPr="00DA6896">
              <w:t xml:space="preserve"> </w:t>
            </w:r>
            <w:proofErr w:type="spellStart"/>
            <w:r w:rsidRPr="00DA6896">
              <w:t>procedures</w:t>
            </w:r>
            <w:proofErr w:type="spellEnd"/>
            <w:r w:rsidRPr="00DA6896">
              <w:t xml:space="preserve"> </w:t>
            </w:r>
            <w:proofErr w:type="spellStart"/>
            <w:r w:rsidRPr="00DA6896">
              <w:t>for</w:t>
            </w:r>
            <w:proofErr w:type="spellEnd"/>
            <w:r w:rsidRPr="00DA6896">
              <w:t xml:space="preserve"> </w:t>
            </w:r>
            <w:proofErr w:type="spellStart"/>
            <w:r w:rsidRPr="00DA6896">
              <w:t>textile</w:t>
            </w:r>
            <w:proofErr w:type="spellEnd"/>
            <w:r w:rsidRPr="00DA6896">
              <w:t xml:space="preserve"> </w:t>
            </w:r>
            <w:proofErr w:type="spellStart"/>
            <w:r w:rsidRPr="00DA6896">
              <w:t>testing</w:t>
            </w:r>
            <w:proofErr w:type="spellEnd"/>
          </w:p>
        </w:tc>
        <w:tc>
          <w:tcPr>
            <w:tcW w:w="960" w:type="dxa"/>
          </w:tcPr>
          <w:p w:rsidR="0014411E" w:rsidRPr="00DA6896" w:rsidRDefault="0014411E">
            <w:pPr>
              <w:pStyle w:val="ConsPlusNormal"/>
            </w:pPr>
            <w:r w:rsidRPr="00DA6896">
              <w:t>IDT</w:t>
            </w:r>
          </w:p>
        </w:tc>
        <w:tc>
          <w:tcPr>
            <w:tcW w:w="5518" w:type="dxa"/>
          </w:tcPr>
          <w:p w:rsidR="0014411E" w:rsidRPr="00DA6896" w:rsidRDefault="0014411E">
            <w:pPr>
              <w:pStyle w:val="ConsPlusNormal"/>
            </w:pPr>
            <w:r w:rsidRPr="00DA6896">
              <w:t>ГОСТ ISO 6330-2011 Материалы текстильные. Методы домашней стирки и сушки для испытаний</w:t>
            </w:r>
          </w:p>
        </w:tc>
      </w:tr>
      <w:tr w:rsidR="00DA6896" w:rsidRPr="00DA6896" w:rsidTr="00DA6896">
        <w:tc>
          <w:tcPr>
            <w:tcW w:w="2940" w:type="dxa"/>
            <w:vMerge w:val="restart"/>
            <w:tcBorders>
              <w:bottom w:val="nil"/>
            </w:tcBorders>
          </w:tcPr>
          <w:p w:rsidR="0014411E" w:rsidRPr="00DA6896" w:rsidRDefault="0014411E">
            <w:pPr>
              <w:pStyle w:val="ConsPlusNormal"/>
              <w:ind w:firstLine="283"/>
            </w:pPr>
            <w:r w:rsidRPr="00DA6896">
              <w:t xml:space="preserve">EN ISO 105 </w:t>
            </w:r>
            <w:proofErr w:type="spellStart"/>
            <w:r w:rsidRPr="00DA6896">
              <w:t>Textiles</w:t>
            </w:r>
            <w:proofErr w:type="spellEnd"/>
            <w:r w:rsidRPr="00DA6896">
              <w:t xml:space="preserve"> - </w:t>
            </w:r>
            <w:proofErr w:type="spellStart"/>
            <w:r w:rsidRPr="00DA6896">
              <w:t>Test</w:t>
            </w:r>
            <w:proofErr w:type="spellEnd"/>
            <w:r w:rsidRPr="00DA6896">
              <w:t xml:space="preserve"> </w:t>
            </w:r>
            <w:proofErr w:type="spellStart"/>
            <w:r w:rsidRPr="00DA6896">
              <w:t>for</w:t>
            </w:r>
            <w:proofErr w:type="spellEnd"/>
            <w:r w:rsidRPr="00DA6896">
              <w:t xml:space="preserve"> </w:t>
            </w:r>
            <w:proofErr w:type="spellStart"/>
            <w:r w:rsidRPr="00DA6896">
              <w:t>colour</w:t>
            </w:r>
            <w:proofErr w:type="spellEnd"/>
            <w:r w:rsidRPr="00DA6896">
              <w:t xml:space="preserve"> </w:t>
            </w:r>
            <w:proofErr w:type="spellStart"/>
            <w:r w:rsidRPr="00DA6896">
              <w:t>fastness</w:t>
            </w:r>
            <w:proofErr w:type="spellEnd"/>
            <w:r w:rsidRPr="00DA6896">
              <w:t xml:space="preserve"> (</w:t>
            </w:r>
            <w:proofErr w:type="spellStart"/>
            <w:r w:rsidRPr="00DA6896">
              <w:t>all</w:t>
            </w:r>
            <w:proofErr w:type="spellEnd"/>
            <w:r w:rsidRPr="00DA6896">
              <w:t xml:space="preserve"> </w:t>
            </w:r>
            <w:proofErr w:type="spellStart"/>
            <w:r w:rsidRPr="00DA6896">
              <w:t>parts</w:t>
            </w:r>
            <w:proofErr w:type="spellEnd"/>
            <w:r w:rsidRPr="00DA6896">
              <w:t>)</w:t>
            </w:r>
          </w:p>
        </w:tc>
        <w:tc>
          <w:tcPr>
            <w:tcW w:w="960" w:type="dxa"/>
            <w:vMerge w:val="restart"/>
            <w:tcBorders>
              <w:bottom w:val="nil"/>
            </w:tcBorders>
          </w:tcPr>
          <w:p w:rsidR="0014411E" w:rsidRPr="00DA6896" w:rsidRDefault="0014411E">
            <w:pPr>
              <w:pStyle w:val="ConsPlusNormal"/>
            </w:pPr>
            <w:r w:rsidRPr="00DA6896">
              <w:t>IDT</w:t>
            </w:r>
          </w:p>
        </w:tc>
        <w:tc>
          <w:tcPr>
            <w:tcW w:w="5518" w:type="dxa"/>
            <w:tcBorders>
              <w:bottom w:val="nil"/>
            </w:tcBorders>
          </w:tcPr>
          <w:p w:rsidR="0014411E" w:rsidRPr="00DA6896" w:rsidRDefault="0014411E">
            <w:pPr>
              <w:pStyle w:val="ConsPlusNormal"/>
            </w:pPr>
            <w:r w:rsidRPr="00DA6896">
              <w:t>ГОСТ ISO 105-A01-2002 Материалы текстильные. Определение устойчивости окраски. Часть A01. Общие требования к проведению испытаний</w:t>
            </w:r>
          </w:p>
        </w:tc>
      </w:tr>
      <w:tr w:rsidR="00DA6896" w:rsidRPr="00DA6896" w:rsidTr="00DA6896">
        <w:tblPrEx>
          <w:tblBorders>
            <w:insideH w:val="nil"/>
          </w:tblBorders>
        </w:tblPrEx>
        <w:tc>
          <w:tcPr>
            <w:tcW w:w="2940" w:type="dxa"/>
            <w:vMerge/>
            <w:tcBorders>
              <w:bottom w:val="nil"/>
            </w:tcBorders>
          </w:tcPr>
          <w:p w:rsidR="0014411E" w:rsidRPr="00DA6896" w:rsidRDefault="0014411E"/>
        </w:tc>
        <w:tc>
          <w:tcPr>
            <w:tcW w:w="960" w:type="dxa"/>
            <w:vMerge/>
            <w:tcBorders>
              <w:bottom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ГОСТ ISO 105-A02-2002 Материалы текстильные. Определение устойчивости окраски. Часть A02. Серая шкала для оценки изменения окраски</w:t>
            </w:r>
          </w:p>
        </w:tc>
      </w:tr>
      <w:tr w:rsidR="00DA6896" w:rsidRPr="00DA6896" w:rsidTr="00DA6896">
        <w:tblPrEx>
          <w:tblBorders>
            <w:insideH w:val="nil"/>
          </w:tblBorders>
        </w:tblPrEx>
        <w:tc>
          <w:tcPr>
            <w:tcW w:w="2940" w:type="dxa"/>
            <w:vMerge/>
            <w:tcBorders>
              <w:bottom w:val="nil"/>
            </w:tcBorders>
          </w:tcPr>
          <w:p w:rsidR="0014411E" w:rsidRPr="00DA6896" w:rsidRDefault="0014411E"/>
        </w:tc>
        <w:tc>
          <w:tcPr>
            <w:tcW w:w="960" w:type="dxa"/>
            <w:vMerge/>
            <w:tcBorders>
              <w:bottom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ГОСТ ISO 105-A03-2002 Материалы текстильные. Определение устойчивости окраски. Часть A03. Серая шкала для оценки степени закрашивания</w:t>
            </w:r>
          </w:p>
        </w:tc>
      </w:tr>
      <w:tr w:rsidR="00DA6896" w:rsidRPr="00DA6896" w:rsidTr="00DA6896">
        <w:tblPrEx>
          <w:tblBorders>
            <w:insideH w:val="nil"/>
          </w:tblBorders>
        </w:tblPrEx>
        <w:tc>
          <w:tcPr>
            <w:tcW w:w="2940" w:type="dxa"/>
            <w:vMerge/>
            <w:tcBorders>
              <w:bottom w:val="nil"/>
            </w:tcBorders>
          </w:tcPr>
          <w:p w:rsidR="0014411E" w:rsidRPr="00DA6896" w:rsidRDefault="0014411E"/>
        </w:tc>
        <w:tc>
          <w:tcPr>
            <w:tcW w:w="960" w:type="dxa"/>
            <w:vMerge/>
            <w:tcBorders>
              <w:bottom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ГОСТ ISO 105-A04-2002 Материалы текстильные. Определение устойчивости окраски. Часть A04. Метод инструментальной оценки степени закрашивания тканей</w:t>
            </w:r>
          </w:p>
        </w:tc>
      </w:tr>
      <w:tr w:rsidR="00DA6896" w:rsidRPr="00DA6896" w:rsidTr="00DA6896">
        <w:tblPrEx>
          <w:tblBorders>
            <w:insideH w:val="nil"/>
          </w:tblBorders>
        </w:tblPrEx>
        <w:tc>
          <w:tcPr>
            <w:tcW w:w="2940" w:type="dxa"/>
            <w:vMerge/>
            <w:tcBorders>
              <w:bottom w:val="nil"/>
            </w:tcBorders>
          </w:tcPr>
          <w:p w:rsidR="0014411E" w:rsidRPr="00DA6896" w:rsidRDefault="0014411E"/>
        </w:tc>
        <w:tc>
          <w:tcPr>
            <w:tcW w:w="960" w:type="dxa"/>
            <w:vMerge/>
            <w:tcBorders>
              <w:bottom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ГОСТ ISO 105-A06-2002 Материалы текстильные. Определение устойчивости окраски. Часть A06. Метод инструментального определения стандартной интенсивности окраски 1/1</w:t>
            </w:r>
          </w:p>
        </w:tc>
      </w:tr>
      <w:tr w:rsidR="00DA6896" w:rsidRPr="00DA6896" w:rsidTr="00DA6896">
        <w:tblPrEx>
          <w:tblBorders>
            <w:insideH w:val="nil"/>
          </w:tblBorders>
        </w:tblPrEx>
        <w:tc>
          <w:tcPr>
            <w:tcW w:w="2940" w:type="dxa"/>
            <w:vMerge/>
            <w:tcBorders>
              <w:bottom w:val="nil"/>
            </w:tcBorders>
          </w:tcPr>
          <w:p w:rsidR="0014411E" w:rsidRPr="00DA6896" w:rsidRDefault="0014411E"/>
        </w:tc>
        <w:tc>
          <w:tcPr>
            <w:tcW w:w="960" w:type="dxa"/>
            <w:vMerge/>
            <w:tcBorders>
              <w:bottom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ГОСТ ISO 105-D01-2002 Материалы текстильные. Определение устойчивости окраски. Часть D01. Метод определения устойчивости окраски к действию химической чистки</w:t>
            </w:r>
          </w:p>
        </w:tc>
      </w:tr>
      <w:tr w:rsidR="00DA6896" w:rsidRPr="00DA6896" w:rsidTr="00DA6896">
        <w:tblPrEx>
          <w:tblBorders>
            <w:insideH w:val="nil"/>
          </w:tblBorders>
        </w:tblPrEx>
        <w:tc>
          <w:tcPr>
            <w:tcW w:w="2940" w:type="dxa"/>
            <w:vMerge/>
            <w:tcBorders>
              <w:bottom w:val="nil"/>
            </w:tcBorders>
          </w:tcPr>
          <w:p w:rsidR="0014411E" w:rsidRPr="00DA6896" w:rsidRDefault="0014411E"/>
        </w:tc>
        <w:tc>
          <w:tcPr>
            <w:tcW w:w="960" w:type="dxa"/>
            <w:vMerge/>
            <w:tcBorders>
              <w:bottom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ГОСТ ISO 105-E02-2002 Материалы текстильные. Определение устойчивости окраски. Часть E02. Метод определения устойчивости окраски к действию морской воды</w:t>
            </w:r>
          </w:p>
        </w:tc>
      </w:tr>
      <w:tr w:rsidR="00DA6896" w:rsidRPr="00DA6896" w:rsidTr="00DA6896">
        <w:tblPrEx>
          <w:tblBorders>
            <w:insideH w:val="nil"/>
          </w:tblBorders>
        </w:tblPrEx>
        <w:tc>
          <w:tcPr>
            <w:tcW w:w="2940" w:type="dxa"/>
            <w:vMerge/>
            <w:tcBorders>
              <w:bottom w:val="nil"/>
            </w:tcBorders>
          </w:tcPr>
          <w:p w:rsidR="0014411E" w:rsidRPr="00DA6896" w:rsidRDefault="0014411E"/>
        </w:tc>
        <w:tc>
          <w:tcPr>
            <w:tcW w:w="960" w:type="dxa"/>
            <w:vMerge/>
            <w:tcBorders>
              <w:bottom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ГОСТ ISO 105-E03-2002 Материалы текстильные. Определение устойчивости окраски. Часть E03. Метод определения устойчивости окраски к действию хлорированной воды (вода плавательных бассейнов)</w:t>
            </w:r>
          </w:p>
        </w:tc>
      </w:tr>
      <w:tr w:rsidR="00DA6896" w:rsidRPr="00DA6896" w:rsidTr="00DA6896">
        <w:tblPrEx>
          <w:tblBorders>
            <w:insideH w:val="nil"/>
          </w:tblBorders>
        </w:tblPrEx>
        <w:tc>
          <w:tcPr>
            <w:tcW w:w="2940" w:type="dxa"/>
            <w:vMerge/>
            <w:tcBorders>
              <w:bottom w:val="nil"/>
            </w:tcBorders>
          </w:tcPr>
          <w:p w:rsidR="0014411E" w:rsidRPr="00DA6896" w:rsidRDefault="0014411E"/>
        </w:tc>
        <w:tc>
          <w:tcPr>
            <w:tcW w:w="960" w:type="dxa"/>
            <w:vMerge/>
            <w:tcBorders>
              <w:bottom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 xml:space="preserve">ГОСТ ISO 105-E08-2005 Материалы текстильные. Определение устойчивости окраски. Часть E08. Метод </w:t>
            </w:r>
            <w:r w:rsidRPr="00DA6896">
              <w:lastRenderedPageBreak/>
              <w:t>определения устойчивости окраски к воздействию горячей водой</w:t>
            </w:r>
          </w:p>
        </w:tc>
      </w:tr>
      <w:tr w:rsidR="00DA6896" w:rsidRPr="00DA6896" w:rsidTr="00DA6896">
        <w:tblPrEx>
          <w:tblBorders>
            <w:insideH w:val="nil"/>
          </w:tblBorders>
        </w:tblPrEx>
        <w:tc>
          <w:tcPr>
            <w:tcW w:w="2940" w:type="dxa"/>
            <w:vMerge/>
            <w:tcBorders>
              <w:bottom w:val="nil"/>
            </w:tcBorders>
          </w:tcPr>
          <w:p w:rsidR="0014411E" w:rsidRPr="00DA6896" w:rsidRDefault="0014411E"/>
        </w:tc>
        <w:tc>
          <w:tcPr>
            <w:tcW w:w="960" w:type="dxa"/>
            <w:vMerge/>
            <w:tcBorders>
              <w:bottom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ГОСТ ISO 105-F10-2002 Материалы текстильные. Определение устойчивости окраски. Часть F10. Ткани смежные многокомпонентные. Технические требования</w:t>
            </w:r>
          </w:p>
        </w:tc>
      </w:tr>
      <w:tr w:rsidR="00DA6896" w:rsidRPr="00DA6896" w:rsidTr="00DA6896">
        <w:tblPrEx>
          <w:tblBorders>
            <w:insideH w:val="nil"/>
          </w:tblBorders>
        </w:tblPrEx>
        <w:tc>
          <w:tcPr>
            <w:tcW w:w="2940" w:type="dxa"/>
            <w:vMerge/>
            <w:tcBorders>
              <w:bottom w:val="nil"/>
            </w:tcBorders>
          </w:tcPr>
          <w:p w:rsidR="0014411E" w:rsidRPr="00DA6896" w:rsidRDefault="0014411E"/>
        </w:tc>
        <w:tc>
          <w:tcPr>
            <w:tcW w:w="960" w:type="dxa"/>
            <w:vMerge/>
            <w:tcBorders>
              <w:bottom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ГОСТ ISO 105-F-2002 Материалы текстильные. Определение устойчивости окраски. Часть F. Ткани стандартные смежные. Технические требования</w:t>
            </w:r>
          </w:p>
        </w:tc>
      </w:tr>
      <w:tr w:rsidR="00DA6896" w:rsidRPr="00DA6896" w:rsidTr="00DA6896">
        <w:tblPrEx>
          <w:tblBorders>
            <w:insideH w:val="nil"/>
          </w:tblBorders>
        </w:tblPrEx>
        <w:tc>
          <w:tcPr>
            <w:tcW w:w="2940" w:type="dxa"/>
            <w:vMerge w:val="restart"/>
            <w:tcBorders>
              <w:top w:val="nil"/>
            </w:tcBorders>
          </w:tcPr>
          <w:p w:rsidR="0014411E" w:rsidRPr="00DA6896" w:rsidRDefault="0014411E">
            <w:pPr>
              <w:pStyle w:val="ConsPlusNormal"/>
              <w:ind w:firstLine="283"/>
            </w:pPr>
          </w:p>
        </w:tc>
        <w:tc>
          <w:tcPr>
            <w:tcW w:w="960" w:type="dxa"/>
            <w:vMerge w:val="restart"/>
            <w:tcBorders>
              <w:top w:val="nil"/>
            </w:tcBorders>
          </w:tcPr>
          <w:p w:rsidR="0014411E" w:rsidRPr="00DA6896" w:rsidRDefault="0014411E">
            <w:pPr>
              <w:pStyle w:val="ConsPlusNormal"/>
            </w:pPr>
          </w:p>
        </w:tc>
        <w:tc>
          <w:tcPr>
            <w:tcW w:w="5518" w:type="dxa"/>
            <w:tcBorders>
              <w:top w:val="nil"/>
              <w:bottom w:val="nil"/>
            </w:tcBorders>
          </w:tcPr>
          <w:p w:rsidR="0014411E" w:rsidRPr="00DA6896" w:rsidRDefault="0014411E">
            <w:pPr>
              <w:pStyle w:val="ConsPlusNormal"/>
            </w:pPr>
            <w:r w:rsidRPr="00DA6896">
              <w:t>ГОСТ ISO 105-J01-2002 Материалы текстильные. Определение устойчивости окраски. Часть J01.</w:t>
            </w:r>
          </w:p>
          <w:p w:rsidR="0014411E" w:rsidRPr="00DA6896" w:rsidRDefault="0014411E">
            <w:pPr>
              <w:pStyle w:val="ConsPlusNormal"/>
            </w:pPr>
            <w:r w:rsidRPr="00DA6896">
              <w:t>Общие требования к инструментальному методу измерения цвета поверхности</w:t>
            </w:r>
          </w:p>
        </w:tc>
      </w:tr>
      <w:tr w:rsidR="00DA6896" w:rsidRPr="00DA6896" w:rsidTr="00DA6896">
        <w:tblPrEx>
          <w:tblBorders>
            <w:insideH w:val="nil"/>
          </w:tblBorders>
        </w:tblPrEx>
        <w:tc>
          <w:tcPr>
            <w:tcW w:w="2940" w:type="dxa"/>
            <w:vMerge/>
            <w:tcBorders>
              <w:top w:val="nil"/>
            </w:tcBorders>
          </w:tcPr>
          <w:p w:rsidR="0014411E" w:rsidRPr="00DA6896" w:rsidRDefault="0014411E"/>
        </w:tc>
        <w:tc>
          <w:tcPr>
            <w:tcW w:w="960" w:type="dxa"/>
            <w:vMerge/>
            <w:tcBorders>
              <w:top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ГОСТ ISO 105-J02-2002 Материалы текстильные. Определение устойчивости окраски. Часть J02. Инструментальный метод оценки относительной белизны</w:t>
            </w:r>
          </w:p>
        </w:tc>
      </w:tr>
      <w:tr w:rsidR="00DA6896" w:rsidRPr="00DA6896" w:rsidTr="00DA6896">
        <w:tblPrEx>
          <w:tblBorders>
            <w:insideH w:val="nil"/>
          </w:tblBorders>
        </w:tblPrEx>
        <w:tc>
          <w:tcPr>
            <w:tcW w:w="2940" w:type="dxa"/>
            <w:vMerge/>
            <w:tcBorders>
              <w:top w:val="nil"/>
            </w:tcBorders>
          </w:tcPr>
          <w:p w:rsidR="0014411E" w:rsidRPr="00DA6896" w:rsidRDefault="0014411E"/>
        </w:tc>
        <w:tc>
          <w:tcPr>
            <w:tcW w:w="960" w:type="dxa"/>
            <w:vMerge/>
            <w:tcBorders>
              <w:top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ГОСТ ISO 105-J03-2002 Материалы текстильные. Определение устойчивости окраски. Часть J03. Метод расчета цветовых различий</w:t>
            </w:r>
          </w:p>
        </w:tc>
      </w:tr>
      <w:tr w:rsidR="00DA6896" w:rsidRPr="00DA6896" w:rsidTr="00DA6896">
        <w:tblPrEx>
          <w:tblBorders>
            <w:insideH w:val="nil"/>
          </w:tblBorders>
        </w:tblPrEx>
        <w:tc>
          <w:tcPr>
            <w:tcW w:w="2940" w:type="dxa"/>
            <w:vMerge/>
            <w:tcBorders>
              <w:top w:val="nil"/>
            </w:tcBorders>
          </w:tcPr>
          <w:p w:rsidR="0014411E" w:rsidRPr="00DA6896" w:rsidRDefault="0014411E"/>
        </w:tc>
        <w:tc>
          <w:tcPr>
            <w:tcW w:w="960" w:type="dxa"/>
            <w:vMerge/>
            <w:tcBorders>
              <w:top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ГОСТ ISO 105-N02-2002 Материалы текстильные. Определение устойчивости окраски. Часть N02. Метод определения устойчивости окраски к действию процесса беления перекисью водорода</w:t>
            </w:r>
          </w:p>
        </w:tc>
      </w:tr>
      <w:tr w:rsidR="00DA6896" w:rsidRPr="00DA6896" w:rsidTr="00DA6896">
        <w:tblPrEx>
          <w:tblBorders>
            <w:insideH w:val="nil"/>
          </w:tblBorders>
        </w:tblPrEx>
        <w:tc>
          <w:tcPr>
            <w:tcW w:w="2940" w:type="dxa"/>
            <w:vMerge/>
            <w:tcBorders>
              <w:top w:val="nil"/>
            </w:tcBorders>
          </w:tcPr>
          <w:p w:rsidR="0014411E" w:rsidRPr="00DA6896" w:rsidRDefault="0014411E"/>
        </w:tc>
        <w:tc>
          <w:tcPr>
            <w:tcW w:w="960" w:type="dxa"/>
            <w:vMerge/>
            <w:tcBorders>
              <w:top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ГОСТ ISO 105-N03-2005 Материалы текстильные. Определение устойчивости окраски. Часть N03. Метод определения устойчивости окраски к отбеливающим средствам. Хлорит натрия (ненасыщенный)</w:t>
            </w:r>
          </w:p>
        </w:tc>
      </w:tr>
      <w:tr w:rsidR="00DA6896" w:rsidRPr="00DA6896" w:rsidTr="00DA6896">
        <w:tblPrEx>
          <w:tblBorders>
            <w:insideH w:val="nil"/>
          </w:tblBorders>
        </w:tblPrEx>
        <w:tc>
          <w:tcPr>
            <w:tcW w:w="2940" w:type="dxa"/>
            <w:vMerge/>
            <w:tcBorders>
              <w:top w:val="nil"/>
            </w:tcBorders>
          </w:tcPr>
          <w:p w:rsidR="0014411E" w:rsidRPr="00DA6896" w:rsidRDefault="0014411E"/>
        </w:tc>
        <w:tc>
          <w:tcPr>
            <w:tcW w:w="960" w:type="dxa"/>
            <w:vMerge/>
            <w:tcBorders>
              <w:top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ГОСТ ISO 105-N04-2005 Материалы текстильные. Определение устойчивости окраски. Часть N04. Метод определения устойчивости окраски к отбеливающим средствам. Хлорит натрия (насыщенный)</w:t>
            </w:r>
          </w:p>
        </w:tc>
      </w:tr>
      <w:tr w:rsidR="00DA6896" w:rsidRPr="00DA6896" w:rsidTr="00DA6896">
        <w:tblPrEx>
          <w:tblBorders>
            <w:insideH w:val="nil"/>
          </w:tblBorders>
        </w:tblPrEx>
        <w:tc>
          <w:tcPr>
            <w:tcW w:w="2940" w:type="dxa"/>
            <w:vMerge/>
            <w:tcBorders>
              <w:top w:val="nil"/>
            </w:tcBorders>
          </w:tcPr>
          <w:p w:rsidR="0014411E" w:rsidRPr="00DA6896" w:rsidRDefault="0014411E"/>
        </w:tc>
        <w:tc>
          <w:tcPr>
            <w:tcW w:w="960" w:type="dxa"/>
            <w:vMerge/>
            <w:tcBorders>
              <w:top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ГОСТ ISO 105-P01-2002 Материалы текстильные. Определение устойчивости окраски. Часть P01. Метод определения устойчивости окраски к действию сухого тепла (исключая утюжку)</w:t>
            </w:r>
          </w:p>
        </w:tc>
      </w:tr>
      <w:tr w:rsidR="00DA6896" w:rsidRPr="00DA6896" w:rsidTr="00DA6896">
        <w:tblPrEx>
          <w:tblBorders>
            <w:insideH w:val="nil"/>
          </w:tblBorders>
        </w:tblPrEx>
        <w:tc>
          <w:tcPr>
            <w:tcW w:w="2940" w:type="dxa"/>
            <w:vMerge/>
            <w:tcBorders>
              <w:top w:val="nil"/>
            </w:tcBorders>
          </w:tcPr>
          <w:p w:rsidR="0014411E" w:rsidRPr="00DA6896" w:rsidRDefault="0014411E"/>
        </w:tc>
        <w:tc>
          <w:tcPr>
            <w:tcW w:w="960" w:type="dxa"/>
            <w:vMerge/>
            <w:tcBorders>
              <w:top w:val="nil"/>
            </w:tcBorders>
          </w:tcPr>
          <w:p w:rsidR="0014411E" w:rsidRPr="00DA6896" w:rsidRDefault="0014411E"/>
        </w:tc>
        <w:tc>
          <w:tcPr>
            <w:tcW w:w="5518" w:type="dxa"/>
            <w:tcBorders>
              <w:top w:val="nil"/>
              <w:bottom w:val="nil"/>
            </w:tcBorders>
          </w:tcPr>
          <w:p w:rsidR="0014411E" w:rsidRPr="00DA6896" w:rsidRDefault="0014411E">
            <w:pPr>
              <w:pStyle w:val="ConsPlusNormal"/>
            </w:pPr>
            <w:r w:rsidRPr="00DA6896">
              <w:t>ГОСТ ISO 105-P02-2002 Материалы текстильные. Определение устойчивости окраски. Часть P02. Метод определения устойчивости окраски к действию процесса плиссировки. Плиссировка паром</w:t>
            </w:r>
          </w:p>
        </w:tc>
      </w:tr>
      <w:tr w:rsidR="00DA6896" w:rsidRPr="00DA6896" w:rsidTr="00DA6896">
        <w:tc>
          <w:tcPr>
            <w:tcW w:w="2940" w:type="dxa"/>
            <w:vMerge/>
            <w:tcBorders>
              <w:top w:val="nil"/>
            </w:tcBorders>
          </w:tcPr>
          <w:p w:rsidR="0014411E" w:rsidRPr="00DA6896" w:rsidRDefault="0014411E"/>
        </w:tc>
        <w:tc>
          <w:tcPr>
            <w:tcW w:w="960" w:type="dxa"/>
            <w:vMerge/>
            <w:tcBorders>
              <w:top w:val="nil"/>
            </w:tcBorders>
          </w:tcPr>
          <w:p w:rsidR="0014411E" w:rsidRPr="00DA6896" w:rsidRDefault="0014411E"/>
        </w:tc>
        <w:tc>
          <w:tcPr>
            <w:tcW w:w="5518" w:type="dxa"/>
            <w:tcBorders>
              <w:top w:val="nil"/>
            </w:tcBorders>
          </w:tcPr>
          <w:p w:rsidR="0014411E" w:rsidRPr="00DA6896" w:rsidRDefault="0014411E">
            <w:pPr>
              <w:pStyle w:val="ConsPlusNormal"/>
            </w:pPr>
            <w:r w:rsidRPr="00DA6896">
              <w:t>ГОСТ ISO 105-X09-2005 Материалы текстильные. Определение устойчивости окраски. Часть X09. Метод определения устойчивости окраски к воздействию формальдегида</w:t>
            </w:r>
          </w:p>
        </w:tc>
      </w:tr>
      <w:tr w:rsidR="00DA6896" w:rsidRPr="00DA6896" w:rsidTr="00DA6896">
        <w:tc>
          <w:tcPr>
            <w:tcW w:w="2940" w:type="dxa"/>
          </w:tcPr>
          <w:p w:rsidR="0014411E" w:rsidRPr="00DA6896" w:rsidRDefault="0014411E">
            <w:pPr>
              <w:pStyle w:val="ConsPlusNormal"/>
              <w:ind w:firstLine="283"/>
            </w:pPr>
            <w:r w:rsidRPr="00DA6896">
              <w:t xml:space="preserve">ISO 7000 </w:t>
            </w:r>
            <w:proofErr w:type="spellStart"/>
            <w:r w:rsidRPr="00DA6896">
              <w:t>Graphical</w:t>
            </w:r>
            <w:proofErr w:type="spellEnd"/>
            <w:r w:rsidRPr="00DA6896">
              <w:t xml:space="preserve"> </w:t>
            </w:r>
            <w:proofErr w:type="spellStart"/>
            <w:r w:rsidRPr="00DA6896">
              <w:t>symbols</w:t>
            </w:r>
            <w:proofErr w:type="spellEnd"/>
            <w:r w:rsidRPr="00DA6896">
              <w:t xml:space="preserve"> </w:t>
            </w:r>
            <w:proofErr w:type="spellStart"/>
            <w:r w:rsidRPr="00DA6896">
              <w:lastRenderedPageBreak/>
              <w:t>for</w:t>
            </w:r>
            <w:proofErr w:type="spellEnd"/>
            <w:r w:rsidRPr="00DA6896">
              <w:t xml:space="preserve"> </w:t>
            </w:r>
            <w:proofErr w:type="spellStart"/>
            <w:r w:rsidRPr="00DA6896">
              <w:t>use</w:t>
            </w:r>
            <w:proofErr w:type="spellEnd"/>
            <w:r w:rsidRPr="00DA6896">
              <w:t xml:space="preserve"> </w:t>
            </w:r>
            <w:proofErr w:type="spellStart"/>
            <w:r w:rsidRPr="00DA6896">
              <w:t>on</w:t>
            </w:r>
            <w:proofErr w:type="spellEnd"/>
            <w:r w:rsidRPr="00DA6896">
              <w:t xml:space="preserve"> </w:t>
            </w:r>
            <w:proofErr w:type="spellStart"/>
            <w:r w:rsidRPr="00DA6896">
              <w:t>equipment</w:t>
            </w:r>
            <w:proofErr w:type="spellEnd"/>
            <w:r w:rsidRPr="00DA6896">
              <w:t xml:space="preserve"> - </w:t>
            </w:r>
            <w:proofErr w:type="spellStart"/>
            <w:r w:rsidRPr="00DA6896">
              <w:t>Index</w:t>
            </w:r>
            <w:proofErr w:type="spellEnd"/>
            <w:r w:rsidRPr="00DA6896">
              <w:t xml:space="preserve"> </w:t>
            </w:r>
            <w:proofErr w:type="spellStart"/>
            <w:r w:rsidRPr="00DA6896">
              <w:t>and</w:t>
            </w:r>
            <w:proofErr w:type="spellEnd"/>
            <w:r w:rsidRPr="00DA6896">
              <w:t xml:space="preserve"> </w:t>
            </w:r>
            <w:proofErr w:type="spellStart"/>
            <w:r w:rsidRPr="00DA6896">
              <w:t>synopsis</w:t>
            </w:r>
            <w:proofErr w:type="spellEnd"/>
          </w:p>
        </w:tc>
        <w:tc>
          <w:tcPr>
            <w:tcW w:w="960" w:type="dxa"/>
          </w:tcPr>
          <w:p w:rsidR="0014411E" w:rsidRPr="00DA6896" w:rsidRDefault="0014411E">
            <w:pPr>
              <w:pStyle w:val="ConsPlusNormal"/>
            </w:pPr>
            <w:r w:rsidRPr="00DA6896">
              <w:lastRenderedPageBreak/>
              <w:t>-</w:t>
            </w:r>
          </w:p>
        </w:tc>
        <w:tc>
          <w:tcPr>
            <w:tcW w:w="5518" w:type="dxa"/>
          </w:tcPr>
          <w:p w:rsidR="0014411E" w:rsidRPr="00DA6896" w:rsidRDefault="0014411E">
            <w:pPr>
              <w:pStyle w:val="ConsPlusNormal"/>
              <w:jc w:val="center"/>
            </w:pPr>
            <w:r w:rsidRPr="00DA6896">
              <w:t>&lt;*&gt;</w:t>
            </w:r>
          </w:p>
        </w:tc>
      </w:tr>
      <w:tr w:rsidR="00DA6896" w:rsidRPr="00DA6896" w:rsidTr="00DA6896">
        <w:tc>
          <w:tcPr>
            <w:tcW w:w="2940" w:type="dxa"/>
          </w:tcPr>
          <w:p w:rsidR="0014411E" w:rsidRPr="00DA6896" w:rsidRDefault="0014411E">
            <w:pPr>
              <w:pStyle w:val="ConsPlusNormal"/>
              <w:ind w:firstLine="283"/>
            </w:pPr>
            <w:r w:rsidRPr="00DA6896">
              <w:lastRenderedPageBreak/>
              <w:t xml:space="preserve">ISO 15797 </w:t>
            </w:r>
            <w:proofErr w:type="spellStart"/>
            <w:r w:rsidRPr="00DA6896">
              <w:t>Textiles</w:t>
            </w:r>
            <w:proofErr w:type="spellEnd"/>
            <w:r w:rsidRPr="00DA6896">
              <w:t xml:space="preserve"> - </w:t>
            </w:r>
            <w:proofErr w:type="spellStart"/>
            <w:r w:rsidRPr="00DA6896">
              <w:t>Industrial</w:t>
            </w:r>
            <w:proofErr w:type="spellEnd"/>
            <w:r w:rsidRPr="00DA6896">
              <w:t xml:space="preserve"> </w:t>
            </w:r>
            <w:proofErr w:type="spellStart"/>
            <w:r w:rsidRPr="00DA6896">
              <w:t>washing</w:t>
            </w:r>
            <w:proofErr w:type="spellEnd"/>
            <w:r w:rsidRPr="00DA6896">
              <w:t xml:space="preserve"> </w:t>
            </w:r>
            <w:proofErr w:type="spellStart"/>
            <w:r w:rsidRPr="00DA6896">
              <w:t>and</w:t>
            </w:r>
            <w:proofErr w:type="spellEnd"/>
            <w:r w:rsidRPr="00DA6896">
              <w:t xml:space="preserve"> </w:t>
            </w:r>
            <w:proofErr w:type="spellStart"/>
            <w:r w:rsidRPr="00DA6896">
              <w:t>finishing</w:t>
            </w:r>
            <w:proofErr w:type="spellEnd"/>
            <w:r w:rsidRPr="00DA6896">
              <w:t xml:space="preserve"> </w:t>
            </w:r>
            <w:proofErr w:type="spellStart"/>
            <w:r w:rsidRPr="00DA6896">
              <w:t>procedures</w:t>
            </w:r>
            <w:proofErr w:type="spellEnd"/>
            <w:r w:rsidRPr="00DA6896">
              <w:t xml:space="preserve"> </w:t>
            </w:r>
            <w:proofErr w:type="spellStart"/>
            <w:r w:rsidRPr="00DA6896">
              <w:t>for</w:t>
            </w:r>
            <w:proofErr w:type="spellEnd"/>
            <w:r w:rsidRPr="00DA6896">
              <w:t xml:space="preserve"> </w:t>
            </w:r>
            <w:proofErr w:type="spellStart"/>
            <w:r w:rsidRPr="00DA6896">
              <w:t>testing</w:t>
            </w:r>
            <w:proofErr w:type="spellEnd"/>
            <w:r w:rsidRPr="00DA6896">
              <w:t xml:space="preserve"> </w:t>
            </w:r>
            <w:proofErr w:type="spellStart"/>
            <w:r w:rsidRPr="00DA6896">
              <w:t>of</w:t>
            </w:r>
            <w:proofErr w:type="spellEnd"/>
            <w:r w:rsidRPr="00DA6896">
              <w:t xml:space="preserve"> </w:t>
            </w:r>
            <w:proofErr w:type="spellStart"/>
            <w:r w:rsidRPr="00DA6896">
              <w:t>workwear</w:t>
            </w:r>
            <w:proofErr w:type="spellEnd"/>
          </w:p>
        </w:tc>
        <w:tc>
          <w:tcPr>
            <w:tcW w:w="960" w:type="dxa"/>
          </w:tcPr>
          <w:p w:rsidR="0014411E" w:rsidRPr="00DA6896" w:rsidRDefault="0014411E">
            <w:pPr>
              <w:pStyle w:val="ConsPlusNormal"/>
            </w:pPr>
            <w:r w:rsidRPr="00DA6896">
              <w:t>-</w:t>
            </w:r>
          </w:p>
        </w:tc>
        <w:tc>
          <w:tcPr>
            <w:tcW w:w="5518" w:type="dxa"/>
          </w:tcPr>
          <w:p w:rsidR="0014411E" w:rsidRPr="00DA6896" w:rsidRDefault="0014411E">
            <w:pPr>
              <w:pStyle w:val="ConsPlusNormal"/>
              <w:jc w:val="center"/>
            </w:pPr>
            <w:r w:rsidRPr="00DA6896">
              <w:t>&lt;*&gt;</w:t>
            </w:r>
          </w:p>
        </w:tc>
      </w:tr>
      <w:tr w:rsidR="00DA6896" w:rsidRPr="00DA6896" w:rsidTr="00DA6896">
        <w:tc>
          <w:tcPr>
            <w:tcW w:w="9418" w:type="dxa"/>
            <w:gridSpan w:val="3"/>
          </w:tcPr>
          <w:p w:rsidR="0014411E" w:rsidRPr="00DA6896" w:rsidRDefault="0014411E">
            <w:pPr>
              <w:pStyle w:val="ConsPlusNormal"/>
              <w:ind w:firstLine="283"/>
              <w:jc w:val="both"/>
            </w:pPr>
            <w:bookmarkStart w:id="16" w:name="P593"/>
            <w:bookmarkEnd w:id="16"/>
            <w:r w:rsidRPr="00DA6896">
              <w:t>&lt;*&gt; Соответствующий межгосударственный стандарт отсутствует. До его утверждения рекомендуется использовать перевод на русский язык данного международного стандарта или соответствующий национальный стандарт.</w:t>
            </w:r>
          </w:p>
          <w:p w:rsidR="0014411E" w:rsidRPr="00DA6896" w:rsidRDefault="0014411E">
            <w:pPr>
              <w:pStyle w:val="ConsPlusNormal"/>
              <w:ind w:firstLine="283"/>
              <w:jc w:val="both"/>
            </w:pPr>
          </w:p>
          <w:p w:rsidR="0014411E" w:rsidRPr="00DA6896" w:rsidRDefault="0014411E">
            <w:pPr>
              <w:pStyle w:val="ConsPlusNormal"/>
              <w:ind w:firstLine="283"/>
              <w:jc w:val="both"/>
              <w:rPr>
                <w:i/>
              </w:rPr>
            </w:pPr>
            <w:r w:rsidRPr="00DA6896">
              <w:rPr>
                <w:b/>
                <w:i/>
              </w:rPr>
              <w:t>Примечание</w:t>
            </w:r>
            <w:r w:rsidRPr="00DA6896">
              <w:rPr>
                <w:i/>
              </w:rPr>
              <w:t>. В настоящей таблице использованы следующие условные обозначения степени соответствия стандартов:</w:t>
            </w:r>
          </w:p>
          <w:p w:rsidR="0014411E" w:rsidRPr="00DA6896" w:rsidRDefault="0014411E">
            <w:pPr>
              <w:pStyle w:val="ConsPlusNormal"/>
              <w:ind w:firstLine="283"/>
              <w:jc w:val="both"/>
              <w:rPr>
                <w:i/>
              </w:rPr>
            </w:pPr>
            <w:r w:rsidRPr="00DA6896">
              <w:rPr>
                <w:i/>
              </w:rPr>
              <w:t>- MOD - модифицированный стандарт;</w:t>
            </w:r>
          </w:p>
          <w:p w:rsidR="0014411E" w:rsidRPr="00DA6896" w:rsidRDefault="0014411E">
            <w:pPr>
              <w:pStyle w:val="ConsPlusNormal"/>
              <w:ind w:firstLine="283"/>
              <w:jc w:val="both"/>
            </w:pPr>
            <w:r w:rsidRPr="00DA6896">
              <w:rPr>
                <w:i/>
              </w:rPr>
              <w:t>- IDT - идентичный стандарт.</w:t>
            </w:r>
          </w:p>
        </w:tc>
      </w:tr>
    </w:tbl>
    <w:p w:rsidR="00DA6896" w:rsidRDefault="00DA6896">
      <w:pPr>
        <w:pStyle w:val="ConsPlusNormal"/>
        <w:jc w:val="center"/>
        <w:outlineLvl w:val="0"/>
      </w:pPr>
    </w:p>
    <w:p w:rsidR="00DA6896" w:rsidRDefault="00DA6896">
      <w:pPr>
        <w:rPr>
          <w:rFonts w:ascii="Calibri" w:eastAsia="Times New Roman" w:hAnsi="Calibri" w:cs="Calibri"/>
          <w:szCs w:val="20"/>
          <w:lang w:eastAsia="ru-RU"/>
        </w:rPr>
      </w:pPr>
      <w:r>
        <w:br w:type="page"/>
      </w:r>
    </w:p>
    <w:p w:rsidR="0014411E" w:rsidRPr="00DA6896" w:rsidRDefault="0014411E">
      <w:pPr>
        <w:pStyle w:val="ConsPlusNormal"/>
        <w:jc w:val="center"/>
        <w:outlineLvl w:val="0"/>
        <w:rPr>
          <w:b/>
        </w:rPr>
      </w:pPr>
      <w:r w:rsidRPr="00DA6896">
        <w:rPr>
          <w:b/>
        </w:rPr>
        <w:lastRenderedPageBreak/>
        <w:t>БИБЛИОГРАФИЯ</w:t>
      </w:r>
    </w:p>
    <w:p w:rsidR="0014411E" w:rsidRPr="00DA6896" w:rsidRDefault="0014411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
        <w:gridCol w:w="8938"/>
      </w:tblGrid>
      <w:tr w:rsidR="00DA6896" w:rsidRPr="00DA6896">
        <w:tc>
          <w:tcPr>
            <w:tcW w:w="600" w:type="dxa"/>
            <w:tcBorders>
              <w:top w:val="nil"/>
              <w:left w:val="nil"/>
              <w:bottom w:val="nil"/>
              <w:right w:val="nil"/>
            </w:tcBorders>
          </w:tcPr>
          <w:p w:rsidR="0014411E" w:rsidRPr="00DA6896" w:rsidRDefault="0014411E">
            <w:pPr>
              <w:pStyle w:val="ConsPlusNormal"/>
              <w:jc w:val="center"/>
            </w:pPr>
            <w:bookmarkStart w:id="17" w:name="P605"/>
            <w:bookmarkEnd w:id="17"/>
            <w:r w:rsidRPr="00DA6896">
              <w:t>[1]</w:t>
            </w:r>
          </w:p>
        </w:tc>
        <w:tc>
          <w:tcPr>
            <w:tcW w:w="8938" w:type="dxa"/>
            <w:tcBorders>
              <w:top w:val="nil"/>
              <w:left w:val="nil"/>
              <w:bottom w:val="nil"/>
              <w:right w:val="nil"/>
            </w:tcBorders>
          </w:tcPr>
          <w:p w:rsidR="0014411E" w:rsidRPr="00DA6896" w:rsidRDefault="0014411E">
            <w:pPr>
              <w:pStyle w:val="ConsPlusNormal"/>
              <w:jc w:val="both"/>
            </w:pPr>
            <w:proofErr w:type="gramStart"/>
            <w:r w:rsidRPr="00DA6896">
              <w:t xml:space="preserve">EN 31092, </w:t>
            </w:r>
            <w:proofErr w:type="spellStart"/>
            <w:r w:rsidRPr="00DA6896">
              <w:t>Textiles-Determination</w:t>
            </w:r>
            <w:proofErr w:type="spellEnd"/>
            <w:r w:rsidRPr="00DA6896">
              <w:t xml:space="preserve"> </w:t>
            </w:r>
            <w:proofErr w:type="spellStart"/>
            <w:r w:rsidRPr="00DA6896">
              <w:t>of</w:t>
            </w:r>
            <w:proofErr w:type="spellEnd"/>
            <w:r w:rsidRPr="00DA6896">
              <w:t xml:space="preserve"> </w:t>
            </w:r>
            <w:proofErr w:type="spellStart"/>
            <w:r w:rsidRPr="00DA6896">
              <w:t>physiological</w:t>
            </w:r>
            <w:proofErr w:type="spellEnd"/>
            <w:r w:rsidRPr="00DA6896">
              <w:t xml:space="preserve"> </w:t>
            </w:r>
            <w:proofErr w:type="spellStart"/>
            <w:r w:rsidRPr="00DA6896">
              <w:t>properties-Measurement</w:t>
            </w:r>
            <w:proofErr w:type="spellEnd"/>
            <w:r w:rsidRPr="00DA6896">
              <w:t xml:space="preserve"> </w:t>
            </w:r>
            <w:proofErr w:type="spellStart"/>
            <w:r w:rsidRPr="00DA6896">
              <w:t>of</w:t>
            </w:r>
            <w:proofErr w:type="spellEnd"/>
            <w:r w:rsidRPr="00DA6896">
              <w:t xml:space="preserve"> </w:t>
            </w:r>
            <w:proofErr w:type="spellStart"/>
            <w:r w:rsidRPr="00DA6896">
              <w:t>thermal</w:t>
            </w:r>
            <w:proofErr w:type="spellEnd"/>
            <w:r w:rsidRPr="00DA6896">
              <w:t xml:space="preserve"> </w:t>
            </w:r>
            <w:proofErr w:type="spellStart"/>
            <w:r w:rsidRPr="00DA6896">
              <w:t>and</w:t>
            </w:r>
            <w:proofErr w:type="spellEnd"/>
            <w:r w:rsidRPr="00DA6896">
              <w:t xml:space="preserve"> </w:t>
            </w:r>
            <w:proofErr w:type="spellStart"/>
            <w:r w:rsidRPr="00DA6896">
              <w:t>water-vapoure</w:t>
            </w:r>
            <w:proofErr w:type="spellEnd"/>
            <w:r w:rsidRPr="00DA6896">
              <w:t xml:space="preserve"> </w:t>
            </w:r>
            <w:proofErr w:type="spellStart"/>
            <w:r w:rsidRPr="00DA6896">
              <w:t>resistance</w:t>
            </w:r>
            <w:proofErr w:type="spellEnd"/>
            <w:r w:rsidRPr="00DA6896">
              <w:t xml:space="preserve"> </w:t>
            </w:r>
            <w:proofErr w:type="spellStart"/>
            <w:r w:rsidRPr="00DA6896">
              <w:t>under</w:t>
            </w:r>
            <w:proofErr w:type="spellEnd"/>
            <w:r w:rsidRPr="00DA6896">
              <w:t xml:space="preserve"> </w:t>
            </w:r>
            <w:proofErr w:type="spellStart"/>
            <w:r w:rsidRPr="00DA6896">
              <w:t>steady-state</w:t>
            </w:r>
            <w:proofErr w:type="spellEnd"/>
            <w:r w:rsidRPr="00DA6896">
              <w:t xml:space="preserve"> </w:t>
            </w:r>
            <w:proofErr w:type="spellStart"/>
            <w:r w:rsidRPr="00DA6896">
              <w:t>conditions</w:t>
            </w:r>
            <w:proofErr w:type="spellEnd"/>
            <w:r w:rsidRPr="00DA6896">
              <w:t xml:space="preserve"> (</w:t>
            </w:r>
            <w:proofErr w:type="spellStart"/>
            <w:r w:rsidRPr="00DA6896">
              <w:t>sweating</w:t>
            </w:r>
            <w:proofErr w:type="spellEnd"/>
            <w:r w:rsidRPr="00DA6896">
              <w:t xml:space="preserve"> </w:t>
            </w:r>
            <w:proofErr w:type="spellStart"/>
            <w:r w:rsidRPr="00DA6896">
              <w:t>guarded</w:t>
            </w:r>
            <w:proofErr w:type="spellEnd"/>
            <w:r w:rsidRPr="00DA6896">
              <w:t xml:space="preserve"> - </w:t>
            </w:r>
            <w:proofErr w:type="spellStart"/>
            <w:r w:rsidRPr="00DA6896">
              <w:t>hotplate</w:t>
            </w:r>
            <w:proofErr w:type="spellEnd"/>
            <w:r w:rsidRPr="00DA6896">
              <w:t xml:space="preserve"> </w:t>
            </w:r>
            <w:proofErr w:type="spellStart"/>
            <w:r w:rsidRPr="00DA6896">
              <w:t>test</w:t>
            </w:r>
            <w:proofErr w:type="spellEnd"/>
            <w:r w:rsidRPr="00DA6896">
              <w:t>) (ISO 11092:1993) (Текстиль.</w:t>
            </w:r>
            <w:proofErr w:type="gramEnd"/>
            <w:r w:rsidRPr="00DA6896">
              <w:t xml:space="preserve"> Физиологические воздействия. </w:t>
            </w:r>
            <w:proofErr w:type="gramStart"/>
            <w:r w:rsidRPr="00DA6896">
              <w:t xml:space="preserve">Определение теплостойкости и стойкости к водяному пару в стационарном режиме (испытание с использованием пористой защищенной </w:t>
            </w:r>
            <w:proofErr w:type="spellStart"/>
            <w:r w:rsidRPr="00DA6896">
              <w:t>термопластины</w:t>
            </w:r>
            <w:proofErr w:type="spellEnd"/>
            <w:r w:rsidRPr="00DA6896">
              <w:t>))</w:t>
            </w:r>
            <w:proofErr w:type="gramEnd"/>
          </w:p>
        </w:tc>
      </w:tr>
      <w:tr w:rsidR="00DA6896" w:rsidRPr="00DA6896">
        <w:tc>
          <w:tcPr>
            <w:tcW w:w="600" w:type="dxa"/>
            <w:tcBorders>
              <w:top w:val="nil"/>
              <w:left w:val="nil"/>
              <w:bottom w:val="nil"/>
              <w:right w:val="nil"/>
            </w:tcBorders>
          </w:tcPr>
          <w:p w:rsidR="0014411E" w:rsidRPr="00DA6896" w:rsidRDefault="0014411E">
            <w:pPr>
              <w:pStyle w:val="ConsPlusNormal"/>
              <w:jc w:val="center"/>
            </w:pPr>
            <w:bookmarkStart w:id="18" w:name="P607"/>
            <w:bookmarkEnd w:id="18"/>
            <w:r w:rsidRPr="00DA6896">
              <w:t>[2]</w:t>
            </w:r>
          </w:p>
        </w:tc>
        <w:tc>
          <w:tcPr>
            <w:tcW w:w="8938" w:type="dxa"/>
            <w:tcBorders>
              <w:top w:val="nil"/>
              <w:left w:val="nil"/>
              <w:bottom w:val="nil"/>
              <w:right w:val="nil"/>
            </w:tcBorders>
          </w:tcPr>
          <w:p w:rsidR="0014411E" w:rsidRPr="00DA6896" w:rsidRDefault="0014411E">
            <w:pPr>
              <w:pStyle w:val="ConsPlusNormal"/>
              <w:jc w:val="both"/>
            </w:pPr>
            <w:r w:rsidRPr="00DA6896">
              <w:t xml:space="preserve">EN 13921-1:2003, </w:t>
            </w:r>
            <w:proofErr w:type="spellStart"/>
            <w:r w:rsidRPr="00DA6896">
              <w:t>Personal</w:t>
            </w:r>
            <w:proofErr w:type="spellEnd"/>
            <w:r w:rsidRPr="00DA6896">
              <w:t xml:space="preserve"> </w:t>
            </w:r>
            <w:proofErr w:type="spellStart"/>
            <w:r w:rsidRPr="00DA6896">
              <w:t>protective</w:t>
            </w:r>
            <w:proofErr w:type="spellEnd"/>
            <w:r w:rsidRPr="00DA6896">
              <w:t xml:space="preserve"> </w:t>
            </w:r>
            <w:proofErr w:type="spellStart"/>
            <w:r w:rsidRPr="00DA6896">
              <w:t>equipment-Ergonomic</w:t>
            </w:r>
            <w:proofErr w:type="spellEnd"/>
            <w:r w:rsidRPr="00DA6896">
              <w:t xml:space="preserve"> </w:t>
            </w:r>
            <w:proofErr w:type="spellStart"/>
            <w:r w:rsidRPr="00DA6896">
              <w:t>principels</w:t>
            </w:r>
            <w:proofErr w:type="spellEnd"/>
            <w:r w:rsidRPr="00DA6896">
              <w:t xml:space="preserve"> - </w:t>
            </w:r>
            <w:proofErr w:type="spellStart"/>
            <w:r w:rsidRPr="00DA6896">
              <w:t>Part</w:t>
            </w:r>
            <w:proofErr w:type="spellEnd"/>
            <w:r w:rsidRPr="00DA6896">
              <w:t xml:space="preserve"> 1: </w:t>
            </w:r>
            <w:proofErr w:type="spellStart"/>
            <w:proofErr w:type="gramStart"/>
            <w:r w:rsidRPr="00DA6896">
              <w:t>General</w:t>
            </w:r>
            <w:proofErr w:type="spellEnd"/>
            <w:r w:rsidRPr="00DA6896">
              <w:t xml:space="preserve"> </w:t>
            </w:r>
            <w:proofErr w:type="spellStart"/>
            <w:r w:rsidRPr="00DA6896">
              <w:t>guidance</w:t>
            </w:r>
            <w:proofErr w:type="spellEnd"/>
            <w:r w:rsidRPr="00DA6896">
              <w:t xml:space="preserve"> (Средства индивидуальной защиты.</w:t>
            </w:r>
            <w:proofErr w:type="gramEnd"/>
            <w:r w:rsidRPr="00DA6896">
              <w:t xml:space="preserve"> Эргономические принципы. Часть 1. </w:t>
            </w:r>
            <w:proofErr w:type="gramStart"/>
            <w:r w:rsidRPr="00DA6896">
              <w:t>Общее руководство)</w:t>
            </w:r>
            <w:proofErr w:type="gramEnd"/>
          </w:p>
        </w:tc>
      </w:tr>
      <w:tr w:rsidR="00DA6896" w:rsidRPr="00DA6896">
        <w:tc>
          <w:tcPr>
            <w:tcW w:w="600" w:type="dxa"/>
            <w:tcBorders>
              <w:top w:val="nil"/>
              <w:left w:val="nil"/>
              <w:bottom w:val="nil"/>
              <w:right w:val="nil"/>
            </w:tcBorders>
          </w:tcPr>
          <w:p w:rsidR="0014411E" w:rsidRPr="00DA6896" w:rsidRDefault="0014411E">
            <w:pPr>
              <w:pStyle w:val="ConsPlusNormal"/>
              <w:jc w:val="center"/>
            </w:pPr>
            <w:bookmarkStart w:id="19" w:name="P609"/>
            <w:bookmarkEnd w:id="19"/>
            <w:r w:rsidRPr="00DA6896">
              <w:t>[3]</w:t>
            </w:r>
          </w:p>
        </w:tc>
        <w:tc>
          <w:tcPr>
            <w:tcW w:w="8938" w:type="dxa"/>
            <w:tcBorders>
              <w:top w:val="nil"/>
              <w:left w:val="nil"/>
              <w:bottom w:val="nil"/>
              <w:right w:val="nil"/>
            </w:tcBorders>
          </w:tcPr>
          <w:p w:rsidR="0014411E" w:rsidRPr="00DA6896" w:rsidRDefault="0014411E">
            <w:pPr>
              <w:pStyle w:val="ConsPlusNormal"/>
              <w:jc w:val="both"/>
            </w:pPr>
            <w:r w:rsidRPr="00DA6896">
              <w:t xml:space="preserve">EN 13921-4, </w:t>
            </w:r>
            <w:proofErr w:type="spellStart"/>
            <w:r w:rsidRPr="00DA6896">
              <w:t>Personal</w:t>
            </w:r>
            <w:proofErr w:type="spellEnd"/>
            <w:r w:rsidRPr="00DA6896">
              <w:t xml:space="preserve"> </w:t>
            </w:r>
            <w:proofErr w:type="spellStart"/>
            <w:r w:rsidRPr="00DA6896">
              <w:t>protective</w:t>
            </w:r>
            <w:proofErr w:type="spellEnd"/>
            <w:r w:rsidRPr="00DA6896">
              <w:t xml:space="preserve"> </w:t>
            </w:r>
            <w:proofErr w:type="spellStart"/>
            <w:r w:rsidRPr="00DA6896">
              <w:t>equipment-Ergonomic</w:t>
            </w:r>
            <w:proofErr w:type="spellEnd"/>
            <w:r w:rsidRPr="00DA6896">
              <w:t xml:space="preserve"> </w:t>
            </w:r>
            <w:proofErr w:type="spellStart"/>
            <w:r w:rsidRPr="00DA6896">
              <w:t>principels</w:t>
            </w:r>
            <w:proofErr w:type="spellEnd"/>
            <w:r w:rsidRPr="00DA6896">
              <w:t xml:space="preserve"> - </w:t>
            </w:r>
            <w:proofErr w:type="spellStart"/>
            <w:r w:rsidRPr="00DA6896">
              <w:t>Part</w:t>
            </w:r>
            <w:proofErr w:type="spellEnd"/>
            <w:r w:rsidRPr="00DA6896">
              <w:t xml:space="preserve"> 4: </w:t>
            </w:r>
            <w:proofErr w:type="spellStart"/>
            <w:proofErr w:type="gramStart"/>
            <w:r w:rsidRPr="00DA6896">
              <w:t>Thermal</w:t>
            </w:r>
            <w:proofErr w:type="spellEnd"/>
            <w:r w:rsidRPr="00DA6896">
              <w:t xml:space="preserve"> </w:t>
            </w:r>
            <w:proofErr w:type="spellStart"/>
            <w:r w:rsidRPr="00DA6896">
              <w:t>characteristics</w:t>
            </w:r>
            <w:proofErr w:type="spellEnd"/>
            <w:r w:rsidRPr="00DA6896">
              <w:t xml:space="preserve"> (Средства индивидуальной защиты.</w:t>
            </w:r>
            <w:proofErr w:type="gramEnd"/>
            <w:r w:rsidRPr="00DA6896">
              <w:t xml:space="preserve"> Эргономические принципы. Часть 4: </w:t>
            </w:r>
            <w:proofErr w:type="gramStart"/>
            <w:r w:rsidRPr="00DA6896">
              <w:t>Тепловые характеристики)</w:t>
            </w:r>
            <w:proofErr w:type="gramEnd"/>
          </w:p>
        </w:tc>
      </w:tr>
      <w:tr w:rsidR="00DA6896" w:rsidRPr="00DA6896">
        <w:tc>
          <w:tcPr>
            <w:tcW w:w="600" w:type="dxa"/>
            <w:tcBorders>
              <w:top w:val="nil"/>
              <w:left w:val="nil"/>
              <w:bottom w:val="nil"/>
              <w:right w:val="nil"/>
            </w:tcBorders>
          </w:tcPr>
          <w:p w:rsidR="0014411E" w:rsidRPr="00DA6896" w:rsidRDefault="0014411E">
            <w:pPr>
              <w:pStyle w:val="ConsPlusNormal"/>
              <w:jc w:val="center"/>
            </w:pPr>
            <w:bookmarkStart w:id="20" w:name="P611"/>
            <w:bookmarkEnd w:id="20"/>
            <w:r w:rsidRPr="00DA6896">
              <w:t>[4]</w:t>
            </w:r>
          </w:p>
        </w:tc>
        <w:tc>
          <w:tcPr>
            <w:tcW w:w="8938" w:type="dxa"/>
            <w:tcBorders>
              <w:top w:val="nil"/>
              <w:left w:val="nil"/>
              <w:bottom w:val="nil"/>
              <w:right w:val="nil"/>
            </w:tcBorders>
          </w:tcPr>
          <w:p w:rsidR="0014411E" w:rsidRPr="00DA6896" w:rsidRDefault="0014411E">
            <w:pPr>
              <w:pStyle w:val="ConsPlusNormal"/>
              <w:jc w:val="both"/>
            </w:pPr>
            <w:proofErr w:type="gramStart"/>
            <w:r w:rsidRPr="00DA6896">
              <w:t xml:space="preserve">ISO 8559, </w:t>
            </w:r>
            <w:proofErr w:type="spellStart"/>
            <w:r w:rsidRPr="00DA6896">
              <w:t>Garment</w:t>
            </w:r>
            <w:proofErr w:type="spellEnd"/>
            <w:r w:rsidRPr="00DA6896">
              <w:t xml:space="preserve"> </w:t>
            </w:r>
            <w:proofErr w:type="spellStart"/>
            <w:r w:rsidRPr="00DA6896">
              <w:t>construction</w:t>
            </w:r>
            <w:proofErr w:type="spellEnd"/>
            <w:r w:rsidRPr="00DA6896">
              <w:t xml:space="preserve"> </w:t>
            </w:r>
            <w:proofErr w:type="spellStart"/>
            <w:r w:rsidRPr="00DA6896">
              <w:t>and</w:t>
            </w:r>
            <w:proofErr w:type="spellEnd"/>
            <w:r w:rsidRPr="00DA6896">
              <w:t xml:space="preserve"> </w:t>
            </w:r>
            <w:proofErr w:type="spellStart"/>
            <w:r w:rsidRPr="00DA6896">
              <w:t>antropometric</w:t>
            </w:r>
            <w:proofErr w:type="spellEnd"/>
            <w:r w:rsidRPr="00DA6896">
              <w:t xml:space="preserve"> </w:t>
            </w:r>
            <w:proofErr w:type="spellStart"/>
            <w:r w:rsidRPr="00DA6896">
              <w:t>surveys</w:t>
            </w:r>
            <w:proofErr w:type="spellEnd"/>
            <w:r w:rsidRPr="00DA6896">
              <w:t xml:space="preserve"> - </w:t>
            </w:r>
            <w:proofErr w:type="spellStart"/>
            <w:r w:rsidRPr="00DA6896">
              <w:t>Body</w:t>
            </w:r>
            <w:proofErr w:type="spellEnd"/>
            <w:r w:rsidRPr="00DA6896">
              <w:t xml:space="preserve"> </w:t>
            </w:r>
            <w:proofErr w:type="spellStart"/>
            <w:r w:rsidRPr="00DA6896">
              <w:t>dimensions</w:t>
            </w:r>
            <w:proofErr w:type="spellEnd"/>
            <w:r w:rsidRPr="00DA6896">
              <w:t xml:space="preserve"> (Конструирование одежды и антропометрические измерения.</w:t>
            </w:r>
            <w:proofErr w:type="gramEnd"/>
            <w:r w:rsidRPr="00DA6896">
              <w:t xml:space="preserve"> </w:t>
            </w:r>
            <w:proofErr w:type="gramStart"/>
            <w:r w:rsidRPr="00DA6896">
              <w:t>Размеры человеческого тела)</w:t>
            </w:r>
            <w:proofErr w:type="gramEnd"/>
          </w:p>
        </w:tc>
      </w:tr>
      <w:tr w:rsidR="00DA6896" w:rsidRPr="00DA6896">
        <w:tc>
          <w:tcPr>
            <w:tcW w:w="600" w:type="dxa"/>
            <w:tcBorders>
              <w:top w:val="nil"/>
              <w:left w:val="nil"/>
              <w:bottom w:val="nil"/>
              <w:right w:val="nil"/>
            </w:tcBorders>
          </w:tcPr>
          <w:p w:rsidR="0014411E" w:rsidRPr="00DA6896" w:rsidRDefault="0014411E">
            <w:pPr>
              <w:pStyle w:val="ConsPlusNormal"/>
              <w:jc w:val="center"/>
            </w:pPr>
            <w:r w:rsidRPr="00DA6896">
              <w:t>[5]</w:t>
            </w:r>
          </w:p>
        </w:tc>
        <w:tc>
          <w:tcPr>
            <w:tcW w:w="8938" w:type="dxa"/>
            <w:tcBorders>
              <w:top w:val="nil"/>
              <w:left w:val="nil"/>
              <w:bottom w:val="nil"/>
              <w:right w:val="nil"/>
            </w:tcBorders>
          </w:tcPr>
          <w:p w:rsidR="0014411E" w:rsidRPr="00DA6896" w:rsidRDefault="0014411E">
            <w:pPr>
              <w:pStyle w:val="ConsPlusNormal"/>
              <w:jc w:val="both"/>
            </w:pPr>
            <w:r w:rsidRPr="00DA6896">
              <w:t xml:space="preserve">EN ISO 10993-1, </w:t>
            </w:r>
            <w:proofErr w:type="spellStart"/>
            <w:r w:rsidRPr="00DA6896">
              <w:t>Biological</w:t>
            </w:r>
            <w:proofErr w:type="spellEnd"/>
            <w:r w:rsidRPr="00DA6896">
              <w:t xml:space="preserve"> </w:t>
            </w:r>
            <w:proofErr w:type="spellStart"/>
            <w:r w:rsidRPr="00DA6896">
              <w:t>evaluation</w:t>
            </w:r>
            <w:proofErr w:type="spellEnd"/>
            <w:r w:rsidRPr="00DA6896">
              <w:t xml:space="preserve"> </w:t>
            </w:r>
            <w:proofErr w:type="spellStart"/>
            <w:r w:rsidRPr="00DA6896">
              <w:t>of</w:t>
            </w:r>
            <w:proofErr w:type="spellEnd"/>
            <w:r w:rsidRPr="00DA6896">
              <w:t xml:space="preserve"> </w:t>
            </w:r>
            <w:proofErr w:type="spellStart"/>
            <w:r w:rsidRPr="00DA6896">
              <w:t>medical</w:t>
            </w:r>
            <w:proofErr w:type="spellEnd"/>
            <w:r w:rsidRPr="00DA6896">
              <w:t xml:space="preserve"> </w:t>
            </w:r>
            <w:proofErr w:type="spellStart"/>
            <w:r w:rsidRPr="00DA6896">
              <w:t>devices</w:t>
            </w:r>
            <w:proofErr w:type="spellEnd"/>
            <w:r w:rsidRPr="00DA6896">
              <w:t xml:space="preserve"> - </w:t>
            </w:r>
            <w:proofErr w:type="spellStart"/>
            <w:r w:rsidRPr="00DA6896">
              <w:t>Part</w:t>
            </w:r>
            <w:proofErr w:type="spellEnd"/>
            <w:r w:rsidRPr="00DA6896">
              <w:t xml:space="preserve"> 1: </w:t>
            </w:r>
            <w:proofErr w:type="spellStart"/>
            <w:proofErr w:type="gramStart"/>
            <w:r w:rsidRPr="00DA6896">
              <w:t>Evaluation</w:t>
            </w:r>
            <w:proofErr w:type="spellEnd"/>
            <w:r w:rsidRPr="00DA6896">
              <w:t xml:space="preserve"> </w:t>
            </w:r>
            <w:proofErr w:type="spellStart"/>
            <w:r w:rsidRPr="00DA6896">
              <w:t>and</w:t>
            </w:r>
            <w:proofErr w:type="spellEnd"/>
            <w:r w:rsidRPr="00DA6896">
              <w:t xml:space="preserve"> </w:t>
            </w:r>
            <w:proofErr w:type="spellStart"/>
            <w:r w:rsidRPr="00DA6896">
              <w:t>testing</w:t>
            </w:r>
            <w:proofErr w:type="spellEnd"/>
            <w:r w:rsidRPr="00DA6896">
              <w:t xml:space="preserve"> (Оценка биологическая медицинских изделий.</w:t>
            </w:r>
            <w:proofErr w:type="gramEnd"/>
            <w:r w:rsidRPr="00DA6896">
              <w:t xml:space="preserve"> Часть 1. </w:t>
            </w:r>
            <w:proofErr w:type="gramStart"/>
            <w:r w:rsidRPr="00DA6896">
              <w:t>Оценка и испытания)</w:t>
            </w:r>
            <w:proofErr w:type="gramEnd"/>
          </w:p>
        </w:tc>
      </w:tr>
      <w:tr w:rsidR="00DA6896" w:rsidRPr="00DA6896">
        <w:tc>
          <w:tcPr>
            <w:tcW w:w="600" w:type="dxa"/>
            <w:tcBorders>
              <w:top w:val="nil"/>
              <w:left w:val="nil"/>
              <w:bottom w:val="nil"/>
              <w:right w:val="nil"/>
            </w:tcBorders>
          </w:tcPr>
          <w:p w:rsidR="0014411E" w:rsidRPr="00DA6896" w:rsidRDefault="0014411E">
            <w:pPr>
              <w:pStyle w:val="ConsPlusNormal"/>
              <w:jc w:val="center"/>
            </w:pPr>
            <w:bookmarkStart w:id="21" w:name="P615"/>
            <w:bookmarkEnd w:id="21"/>
            <w:r w:rsidRPr="00DA6896">
              <w:t>[6]</w:t>
            </w:r>
          </w:p>
        </w:tc>
        <w:tc>
          <w:tcPr>
            <w:tcW w:w="8938" w:type="dxa"/>
            <w:tcBorders>
              <w:top w:val="nil"/>
              <w:left w:val="nil"/>
              <w:bottom w:val="nil"/>
              <w:right w:val="nil"/>
            </w:tcBorders>
          </w:tcPr>
          <w:p w:rsidR="0014411E" w:rsidRPr="00DA6896" w:rsidRDefault="0014411E">
            <w:pPr>
              <w:pStyle w:val="ConsPlusNormal"/>
              <w:jc w:val="both"/>
            </w:pPr>
            <w:r w:rsidRPr="00DA6896">
              <w:t xml:space="preserve">IEC 60300-3-9:1995, </w:t>
            </w:r>
            <w:proofErr w:type="spellStart"/>
            <w:r w:rsidRPr="00DA6896">
              <w:t>Dependability</w:t>
            </w:r>
            <w:proofErr w:type="spellEnd"/>
            <w:r w:rsidRPr="00DA6896">
              <w:t xml:space="preserve"> </w:t>
            </w:r>
            <w:proofErr w:type="spellStart"/>
            <w:r w:rsidRPr="00DA6896">
              <w:t>management</w:t>
            </w:r>
            <w:proofErr w:type="spellEnd"/>
            <w:r w:rsidRPr="00DA6896">
              <w:t xml:space="preserve"> - </w:t>
            </w:r>
            <w:proofErr w:type="spellStart"/>
            <w:r w:rsidRPr="00DA6896">
              <w:t>Part</w:t>
            </w:r>
            <w:proofErr w:type="spellEnd"/>
            <w:r w:rsidRPr="00DA6896">
              <w:t xml:space="preserve"> 3: </w:t>
            </w:r>
            <w:proofErr w:type="spellStart"/>
            <w:r w:rsidRPr="00DA6896">
              <w:t>Application</w:t>
            </w:r>
            <w:proofErr w:type="spellEnd"/>
            <w:r w:rsidRPr="00DA6896">
              <w:t xml:space="preserve"> </w:t>
            </w:r>
            <w:proofErr w:type="spellStart"/>
            <w:r w:rsidRPr="00DA6896">
              <w:t>guid-Section</w:t>
            </w:r>
            <w:proofErr w:type="spellEnd"/>
            <w:r w:rsidRPr="00DA6896">
              <w:t xml:space="preserve"> 9: </w:t>
            </w:r>
            <w:proofErr w:type="spellStart"/>
            <w:proofErr w:type="gramStart"/>
            <w:r w:rsidRPr="00DA6896">
              <w:t>Risk</w:t>
            </w:r>
            <w:proofErr w:type="spellEnd"/>
            <w:r w:rsidRPr="00DA6896">
              <w:t xml:space="preserve"> </w:t>
            </w:r>
            <w:proofErr w:type="spellStart"/>
            <w:r w:rsidRPr="00DA6896">
              <w:t>analysis</w:t>
            </w:r>
            <w:proofErr w:type="spellEnd"/>
            <w:r w:rsidRPr="00DA6896">
              <w:t xml:space="preserve"> </w:t>
            </w:r>
            <w:proofErr w:type="spellStart"/>
            <w:r w:rsidRPr="00DA6896">
              <w:t>of</w:t>
            </w:r>
            <w:proofErr w:type="spellEnd"/>
            <w:r w:rsidRPr="00DA6896">
              <w:t xml:space="preserve"> </w:t>
            </w:r>
            <w:proofErr w:type="spellStart"/>
            <w:r w:rsidRPr="00DA6896">
              <w:t>technological</w:t>
            </w:r>
            <w:proofErr w:type="spellEnd"/>
            <w:r w:rsidRPr="00DA6896">
              <w:t xml:space="preserve"> </w:t>
            </w:r>
            <w:proofErr w:type="spellStart"/>
            <w:r w:rsidRPr="00DA6896">
              <w:t>systems</w:t>
            </w:r>
            <w:proofErr w:type="spellEnd"/>
            <w:r w:rsidRPr="00DA6896">
              <w:t xml:space="preserve"> (Управление общей надежностью.</w:t>
            </w:r>
            <w:proofErr w:type="gramEnd"/>
            <w:r w:rsidRPr="00DA6896">
              <w:t xml:space="preserve"> Часть 3. Руководство по применению. Раздел 9. </w:t>
            </w:r>
            <w:proofErr w:type="gramStart"/>
            <w:r w:rsidRPr="00DA6896">
              <w:t>Анализ риска технологических систем)</w:t>
            </w:r>
            <w:proofErr w:type="gramEnd"/>
          </w:p>
        </w:tc>
      </w:tr>
      <w:tr w:rsidR="00DA6896" w:rsidRPr="00DA6896">
        <w:tc>
          <w:tcPr>
            <w:tcW w:w="600" w:type="dxa"/>
            <w:tcBorders>
              <w:top w:val="nil"/>
              <w:left w:val="nil"/>
              <w:bottom w:val="nil"/>
              <w:right w:val="nil"/>
            </w:tcBorders>
          </w:tcPr>
          <w:p w:rsidR="0014411E" w:rsidRPr="00DA6896" w:rsidRDefault="0014411E">
            <w:pPr>
              <w:pStyle w:val="ConsPlusNormal"/>
              <w:jc w:val="center"/>
            </w:pPr>
            <w:bookmarkStart w:id="22" w:name="P617"/>
            <w:bookmarkEnd w:id="22"/>
            <w:r w:rsidRPr="00DA6896">
              <w:t>[7]</w:t>
            </w:r>
          </w:p>
        </w:tc>
        <w:tc>
          <w:tcPr>
            <w:tcW w:w="8938" w:type="dxa"/>
            <w:tcBorders>
              <w:top w:val="nil"/>
              <w:left w:val="nil"/>
              <w:bottom w:val="nil"/>
              <w:right w:val="nil"/>
            </w:tcBorders>
          </w:tcPr>
          <w:p w:rsidR="0014411E" w:rsidRPr="00DA6896" w:rsidRDefault="0014411E">
            <w:pPr>
              <w:pStyle w:val="ConsPlusNormal"/>
              <w:jc w:val="both"/>
            </w:pPr>
            <w:proofErr w:type="spellStart"/>
            <w:proofErr w:type="gramStart"/>
            <w:r w:rsidRPr="00DA6896">
              <w:t>Council</w:t>
            </w:r>
            <w:proofErr w:type="spellEnd"/>
            <w:r w:rsidRPr="00DA6896">
              <w:t xml:space="preserve"> </w:t>
            </w:r>
            <w:proofErr w:type="spellStart"/>
            <w:r w:rsidRPr="00DA6896">
              <w:t>Directive</w:t>
            </w:r>
            <w:proofErr w:type="spellEnd"/>
            <w:r w:rsidRPr="00DA6896">
              <w:t xml:space="preserve"> 67/548/ЕЕС </w:t>
            </w:r>
            <w:proofErr w:type="spellStart"/>
            <w:r w:rsidRPr="00DA6896">
              <w:t>of</w:t>
            </w:r>
            <w:proofErr w:type="spellEnd"/>
            <w:r w:rsidRPr="00DA6896">
              <w:t xml:space="preserve"> 27 </w:t>
            </w:r>
            <w:proofErr w:type="spellStart"/>
            <w:r w:rsidRPr="00DA6896">
              <w:t>June</w:t>
            </w:r>
            <w:proofErr w:type="spellEnd"/>
            <w:r w:rsidRPr="00DA6896">
              <w:t xml:space="preserve"> 1967 </w:t>
            </w:r>
            <w:proofErr w:type="spellStart"/>
            <w:r w:rsidRPr="00DA6896">
              <w:t>on</w:t>
            </w:r>
            <w:proofErr w:type="spellEnd"/>
            <w:r w:rsidRPr="00DA6896">
              <w:t xml:space="preserve"> </w:t>
            </w:r>
            <w:proofErr w:type="spellStart"/>
            <w:r w:rsidRPr="00DA6896">
              <w:t>the</w:t>
            </w:r>
            <w:proofErr w:type="spellEnd"/>
            <w:r w:rsidRPr="00DA6896">
              <w:t xml:space="preserve"> </w:t>
            </w:r>
            <w:proofErr w:type="spellStart"/>
            <w:r w:rsidRPr="00DA6896">
              <w:t>approximation</w:t>
            </w:r>
            <w:proofErr w:type="spellEnd"/>
            <w:r w:rsidRPr="00DA6896">
              <w:t xml:space="preserve"> </w:t>
            </w:r>
            <w:proofErr w:type="spellStart"/>
            <w:r w:rsidRPr="00DA6896">
              <w:t>of</w:t>
            </w:r>
            <w:proofErr w:type="spellEnd"/>
            <w:r w:rsidRPr="00DA6896">
              <w:t xml:space="preserve"> </w:t>
            </w:r>
            <w:proofErr w:type="spellStart"/>
            <w:r w:rsidRPr="00DA6896">
              <w:t>laws</w:t>
            </w:r>
            <w:proofErr w:type="spellEnd"/>
            <w:r w:rsidRPr="00DA6896">
              <w:t xml:space="preserve">, </w:t>
            </w:r>
            <w:proofErr w:type="spellStart"/>
            <w:r w:rsidRPr="00DA6896">
              <w:t>regulations</w:t>
            </w:r>
            <w:proofErr w:type="spellEnd"/>
            <w:r w:rsidRPr="00DA6896">
              <w:t xml:space="preserve"> </w:t>
            </w:r>
            <w:proofErr w:type="spellStart"/>
            <w:r w:rsidRPr="00DA6896">
              <w:t>and</w:t>
            </w:r>
            <w:proofErr w:type="spellEnd"/>
            <w:r w:rsidRPr="00DA6896">
              <w:t xml:space="preserve"> </w:t>
            </w:r>
            <w:proofErr w:type="spellStart"/>
            <w:r w:rsidRPr="00DA6896">
              <w:t>administrative</w:t>
            </w:r>
            <w:proofErr w:type="spellEnd"/>
            <w:r w:rsidRPr="00DA6896">
              <w:t xml:space="preserve"> </w:t>
            </w:r>
            <w:proofErr w:type="spellStart"/>
            <w:r w:rsidRPr="00DA6896">
              <w:t>provisions</w:t>
            </w:r>
            <w:proofErr w:type="spellEnd"/>
            <w:r w:rsidRPr="00DA6896">
              <w:t xml:space="preserve"> </w:t>
            </w:r>
            <w:proofErr w:type="spellStart"/>
            <w:r w:rsidRPr="00DA6896">
              <w:t>relating</w:t>
            </w:r>
            <w:proofErr w:type="spellEnd"/>
            <w:r w:rsidRPr="00DA6896">
              <w:t xml:space="preserve"> </w:t>
            </w:r>
            <w:proofErr w:type="spellStart"/>
            <w:r w:rsidRPr="00DA6896">
              <w:t>to</w:t>
            </w:r>
            <w:proofErr w:type="spellEnd"/>
            <w:r w:rsidRPr="00DA6896">
              <w:t xml:space="preserve"> </w:t>
            </w:r>
            <w:proofErr w:type="spellStart"/>
            <w:r w:rsidRPr="00DA6896">
              <w:t>the</w:t>
            </w:r>
            <w:proofErr w:type="spellEnd"/>
            <w:r w:rsidRPr="00DA6896">
              <w:t xml:space="preserve"> </w:t>
            </w:r>
            <w:proofErr w:type="spellStart"/>
            <w:r w:rsidRPr="00DA6896">
              <w:t>classification</w:t>
            </w:r>
            <w:proofErr w:type="spellEnd"/>
            <w:r w:rsidRPr="00DA6896">
              <w:t xml:space="preserve">, </w:t>
            </w:r>
            <w:proofErr w:type="spellStart"/>
            <w:r w:rsidRPr="00DA6896">
              <w:t>packaging</w:t>
            </w:r>
            <w:proofErr w:type="spellEnd"/>
            <w:r w:rsidRPr="00DA6896">
              <w:t xml:space="preserve"> </w:t>
            </w:r>
            <w:proofErr w:type="spellStart"/>
            <w:r w:rsidRPr="00DA6896">
              <w:t>and</w:t>
            </w:r>
            <w:proofErr w:type="spellEnd"/>
            <w:r w:rsidRPr="00DA6896">
              <w:t xml:space="preserve"> </w:t>
            </w:r>
            <w:proofErr w:type="spellStart"/>
            <w:r w:rsidRPr="00DA6896">
              <w:t>labeling</w:t>
            </w:r>
            <w:proofErr w:type="spellEnd"/>
            <w:r w:rsidRPr="00DA6896">
              <w:t xml:space="preserve"> </w:t>
            </w:r>
            <w:proofErr w:type="spellStart"/>
            <w:r w:rsidRPr="00DA6896">
              <w:t>of</w:t>
            </w:r>
            <w:proofErr w:type="spellEnd"/>
            <w:r w:rsidRPr="00DA6896">
              <w:t xml:space="preserve"> </w:t>
            </w:r>
            <w:proofErr w:type="spellStart"/>
            <w:r w:rsidRPr="00DA6896">
              <w:t>dangerous</w:t>
            </w:r>
            <w:proofErr w:type="spellEnd"/>
            <w:r w:rsidRPr="00DA6896">
              <w:t xml:space="preserve"> </w:t>
            </w:r>
            <w:proofErr w:type="spellStart"/>
            <w:r w:rsidRPr="00DA6896">
              <w:t>substanses</w:t>
            </w:r>
            <w:proofErr w:type="spellEnd"/>
            <w:r w:rsidRPr="00DA6896">
              <w:t xml:space="preserve"> </w:t>
            </w:r>
            <w:proofErr w:type="spellStart"/>
            <w:r w:rsidRPr="00DA6896">
              <w:t>and</w:t>
            </w:r>
            <w:proofErr w:type="spellEnd"/>
            <w:r w:rsidRPr="00DA6896">
              <w:t xml:space="preserve"> </w:t>
            </w:r>
            <w:proofErr w:type="spellStart"/>
            <w:r w:rsidRPr="00DA6896">
              <w:t>amendments</w:t>
            </w:r>
            <w:proofErr w:type="spellEnd"/>
            <w:r w:rsidRPr="00DA6896">
              <w:t xml:space="preserve"> (Директива Совета 67/548/ЕЕС от 27 июня 1967 г. о сближении законов, правил и административных положений, касающихся классификации, упаковки и маркировки опасных веществ)</w:t>
            </w:r>
            <w:proofErr w:type="gramEnd"/>
          </w:p>
        </w:tc>
      </w:tr>
      <w:tr w:rsidR="0014411E" w:rsidRPr="00DA6896">
        <w:tc>
          <w:tcPr>
            <w:tcW w:w="600" w:type="dxa"/>
            <w:tcBorders>
              <w:top w:val="nil"/>
              <w:left w:val="nil"/>
              <w:bottom w:val="nil"/>
              <w:right w:val="nil"/>
            </w:tcBorders>
          </w:tcPr>
          <w:p w:rsidR="0014411E" w:rsidRPr="00DA6896" w:rsidRDefault="0014411E">
            <w:pPr>
              <w:pStyle w:val="ConsPlusNormal"/>
              <w:jc w:val="center"/>
            </w:pPr>
            <w:bookmarkStart w:id="23" w:name="P619"/>
            <w:bookmarkEnd w:id="23"/>
            <w:r w:rsidRPr="00DA6896">
              <w:t>[8]</w:t>
            </w:r>
          </w:p>
        </w:tc>
        <w:tc>
          <w:tcPr>
            <w:tcW w:w="8938" w:type="dxa"/>
            <w:tcBorders>
              <w:top w:val="nil"/>
              <w:left w:val="nil"/>
              <w:bottom w:val="nil"/>
              <w:right w:val="nil"/>
            </w:tcBorders>
          </w:tcPr>
          <w:p w:rsidR="0014411E" w:rsidRPr="00DA6896" w:rsidRDefault="0014411E">
            <w:pPr>
              <w:pStyle w:val="ConsPlusNormal"/>
              <w:jc w:val="both"/>
            </w:pPr>
            <w:proofErr w:type="spellStart"/>
            <w:proofErr w:type="gramStart"/>
            <w:r w:rsidRPr="00DA6896">
              <w:t>Council</w:t>
            </w:r>
            <w:proofErr w:type="spellEnd"/>
            <w:r w:rsidRPr="00DA6896">
              <w:t xml:space="preserve"> </w:t>
            </w:r>
            <w:proofErr w:type="spellStart"/>
            <w:r w:rsidRPr="00DA6896">
              <w:t>Directive</w:t>
            </w:r>
            <w:proofErr w:type="spellEnd"/>
            <w:r w:rsidRPr="00DA6896">
              <w:t xml:space="preserve"> 76/769/ЕЕС </w:t>
            </w:r>
            <w:proofErr w:type="spellStart"/>
            <w:r w:rsidRPr="00DA6896">
              <w:t>of</w:t>
            </w:r>
            <w:proofErr w:type="spellEnd"/>
            <w:r w:rsidRPr="00DA6896">
              <w:t xml:space="preserve"> 27 </w:t>
            </w:r>
            <w:proofErr w:type="spellStart"/>
            <w:r w:rsidRPr="00DA6896">
              <w:t>June</w:t>
            </w:r>
            <w:proofErr w:type="spellEnd"/>
            <w:r w:rsidRPr="00DA6896">
              <w:t xml:space="preserve"> 1976 </w:t>
            </w:r>
            <w:proofErr w:type="spellStart"/>
            <w:r w:rsidRPr="00DA6896">
              <w:t>on</w:t>
            </w:r>
            <w:proofErr w:type="spellEnd"/>
            <w:r w:rsidRPr="00DA6896">
              <w:t xml:space="preserve"> </w:t>
            </w:r>
            <w:proofErr w:type="spellStart"/>
            <w:r w:rsidRPr="00DA6896">
              <w:t>the</w:t>
            </w:r>
            <w:proofErr w:type="spellEnd"/>
            <w:r w:rsidRPr="00DA6896">
              <w:t xml:space="preserve"> </w:t>
            </w:r>
            <w:proofErr w:type="spellStart"/>
            <w:r w:rsidRPr="00DA6896">
              <w:t>approximation</w:t>
            </w:r>
            <w:proofErr w:type="spellEnd"/>
            <w:r w:rsidRPr="00DA6896">
              <w:t xml:space="preserve"> </w:t>
            </w:r>
            <w:proofErr w:type="spellStart"/>
            <w:r w:rsidRPr="00DA6896">
              <w:t>of</w:t>
            </w:r>
            <w:proofErr w:type="spellEnd"/>
            <w:r w:rsidRPr="00DA6896">
              <w:t xml:space="preserve"> </w:t>
            </w:r>
            <w:proofErr w:type="spellStart"/>
            <w:r w:rsidRPr="00DA6896">
              <w:t>laws</w:t>
            </w:r>
            <w:proofErr w:type="spellEnd"/>
            <w:r w:rsidRPr="00DA6896">
              <w:t xml:space="preserve">, </w:t>
            </w:r>
            <w:proofErr w:type="spellStart"/>
            <w:r w:rsidRPr="00DA6896">
              <w:t>regulations</w:t>
            </w:r>
            <w:proofErr w:type="spellEnd"/>
            <w:r w:rsidRPr="00DA6896">
              <w:t xml:space="preserve"> </w:t>
            </w:r>
            <w:proofErr w:type="spellStart"/>
            <w:r w:rsidRPr="00DA6896">
              <w:t>and</w:t>
            </w:r>
            <w:proofErr w:type="spellEnd"/>
            <w:r w:rsidRPr="00DA6896">
              <w:t xml:space="preserve"> </w:t>
            </w:r>
            <w:proofErr w:type="spellStart"/>
            <w:r w:rsidRPr="00DA6896">
              <w:t>administrative</w:t>
            </w:r>
            <w:proofErr w:type="spellEnd"/>
            <w:r w:rsidRPr="00DA6896">
              <w:t xml:space="preserve"> </w:t>
            </w:r>
            <w:proofErr w:type="spellStart"/>
            <w:r w:rsidRPr="00DA6896">
              <w:t>provisions</w:t>
            </w:r>
            <w:proofErr w:type="spellEnd"/>
            <w:r w:rsidRPr="00DA6896">
              <w:t xml:space="preserve"> </w:t>
            </w:r>
            <w:proofErr w:type="spellStart"/>
            <w:r w:rsidRPr="00DA6896">
              <w:t>of</w:t>
            </w:r>
            <w:proofErr w:type="spellEnd"/>
            <w:r w:rsidRPr="00DA6896">
              <w:t xml:space="preserve"> </w:t>
            </w:r>
            <w:proofErr w:type="spellStart"/>
            <w:r w:rsidRPr="00DA6896">
              <w:t>the</w:t>
            </w:r>
            <w:proofErr w:type="spellEnd"/>
            <w:r w:rsidRPr="00DA6896">
              <w:t xml:space="preserve"> </w:t>
            </w:r>
            <w:proofErr w:type="spellStart"/>
            <w:r w:rsidRPr="00DA6896">
              <w:t>Member</w:t>
            </w:r>
            <w:proofErr w:type="spellEnd"/>
            <w:r w:rsidRPr="00DA6896">
              <w:t xml:space="preserve"> </w:t>
            </w:r>
            <w:proofErr w:type="spellStart"/>
            <w:r w:rsidRPr="00DA6896">
              <w:t>States</w:t>
            </w:r>
            <w:proofErr w:type="spellEnd"/>
            <w:r w:rsidRPr="00DA6896">
              <w:t xml:space="preserve"> </w:t>
            </w:r>
            <w:proofErr w:type="spellStart"/>
            <w:r w:rsidRPr="00DA6896">
              <w:t>relating</w:t>
            </w:r>
            <w:proofErr w:type="spellEnd"/>
            <w:r w:rsidRPr="00DA6896">
              <w:t xml:space="preserve"> </w:t>
            </w:r>
            <w:proofErr w:type="spellStart"/>
            <w:r w:rsidRPr="00DA6896">
              <w:t>to</w:t>
            </w:r>
            <w:proofErr w:type="spellEnd"/>
            <w:r w:rsidRPr="00DA6896">
              <w:t xml:space="preserve"> </w:t>
            </w:r>
            <w:proofErr w:type="spellStart"/>
            <w:r w:rsidRPr="00DA6896">
              <w:t>restructions</w:t>
            </w:r>
            <w:proofErr w:type="spellEnd"/>
            <w:r w:rsidRPr="00DA6896">
              <w:t xml:space="preserve"> </w:t>
            </w:r>
            <w:proofErr w:type="spellStart"/>
            <w:r w:rsidRPr="00DA6896">
              <w:t>on</w:t>
            </w:r>
            <w:proofErr w:type="spellEnd"/>
            <w:r w:rsidRPr="00DA6896">
              <w:t xml:space="preserve"> </w:t>
            </w:r>
            <w:proofErr w:type="spellStart"/>
            <w:r w:rsidRPr="00DA6896">
              <w:t>the</w:t>
            </w:r>
            <w:proofErr w:type="spellEnd"/>
            <w:r w:rsidRPr="00DA6896">
              <w:t xml:space="preserve"> </w:t>
            </w:r>
            <w:proofErr w:type="spellStart"/>
            <w:r w:rsidRPr="00DA6896">
              <w:t>marketing</w:t>
            </w:r>
            <w:proofErr w:type="spellEnd"/>
            <w:r w:rsidRPr="00DA6896">
              <w:t xml:space="preserve"> </w:t>
            </w:r>
            <w:proofErr w:type="spellStart"/>
            <w:r w:rsidRPr="00DA6896">
              <w:t>and</w:t>
            </w:r>
            <w:proofErr w:type="spellEnd"/>
            <w:r w:rsidRPr="00DA6896">
              <w:t xml:space="preserve"> </w:t>
            </w:r>
            <w:proofErr w:type="spellStart"/>
            <w:r w:rsidRPr="00DA6896">
              <w:t>use</w:t>
            </w:r>
            <w:proofErr w:type="spellEnd"/>
            <w:r w:rsidRPr="00DA6896">
              <w:t xml:space="preserve"> </w:t>
            </w:r>
            <w:proofErr w:type="spellStart"/>
            <w:r w:rsidRPr="00DA6896">
              <w:t>of</w:t>
            </w:r>
            <w:proofErr w:type="spellEnd"/>
            <w:r w:rsidRPr="00DA6896">
              <w:t xml:space="preserve"> </w:t>
            </w:r>
            <w:proofErr w:type="spellStart"/>
            <w:r w:rsidRPr="00DA6896">
              <w:t>certain</w:t>
            </w:r>
            <w:proofErr w:type="spellEnd"/>
            <w:r w:rsidRPr="00DA6896">
              <w:t xml:space="preserve"> </w:t>
            </w:r>
            <w:proofErr w:type="spellStart"/>
            <w:r w:rsidRPr="00DA6896">
              <w:t>dangerous</w:t>
            </w:r>
            <w:proofErr w:type="spellEnd"/>
            <w:r w:rsidRPr="00DA6896">
              <w:t xml:space="preserve"> </w:t>
            </w:r>
            <w:proofErr w:type="spellStart"/>
            <w:r w:rsidRPr="00DA6896">
              <w:t>substanses</w:t>
            </w:r>
            <w:proofErr w:type="spellEnd"/>
            <w:r w:rsidRPr="00DA6896">
              <w:t xml:space="preserve"> </w:t>
            </w:r>
            <w:proofErr w:type="spellStart"/>
            <w:r w:rsidRPr="00DA6896">
              <w:t>and</w:t>
            </w:r>
            <w:proofErr w:type="spellEnd"/>
            <w:r w:rsidRPr="00DA6896">
              <w:t xml:space="preserve"> </w:t>
            </w:r>
            <w:proofErr w:type="spellStart"/>
            <w:r w:rsidRPr="00DA6896">
              <w:t>preparations</w:t>
            </w:r>
            <w:proofErr w:type="spellEnd"/>
            <w:r w:rsidRPr="00DA6896">
              <w:t xml:space="preserve"> </w:t>
            </w:r>
            <w:proofErr w:type="spellStart"/>
            <w:r w:rsidRPr="00DA6896">
              <w:t>and</w:t>
            </w:r>
            <w:proofErr w:type="spellEnd"/>
            <w:r w:rsidRPr="00DA6896">
              <w:t xml:space="preserve"> </w:t>
            </w:r>
            <w:proofErr w:type="spellStart"/>
            <w:r w:rsidRPr="00DA6896">
              <w:t>amendments</w:t>
            </w:r>
            <w:proofErr w:type="spellEnd"/>
            <w:r w:rsidRPr="00DA6896">
              <w:t xml:space="preserve"> (Директива Совета 76/769/ЕЕС от 27 июля 1976 г. по сближению законов, положений и административных предписаний государств-членов в отношении ограничений сбыта</w:t>
            </w:r>
            <w:proofErr w:type="gramEnd"/>
            <w:r w:rsidRPr="00DA6896">
              <w:t xml:space="preserve"> отдельных опасных веществ и препаратов)</w:t>
            </w:r>
          </w:p>
        </w:tc>
      </w:tr>
    </w:tbl>
    <w:p w:rsidR="006A1888" w:rsidRPr="00DA6896" w:rsidRDefault="006A1888" w:rsidP="00DA6896"/>
    <w:sectPr w:rsidR="006A1888" w:rsidRPr="00DA6896" w:rsidSect="00DA6896">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11E"/>
    <w:rsid w:val="0014411E"/>
    <w:rsid w:val="006A1888"/>
    <w:rsid w:val="00715F2C"/>
    <w:rsid w:val="00DA6896"/>
    <w:rsid w:val="00F84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41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441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4411E"/>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F842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41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441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4411E"/>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F842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hyperlink" Target="https://fireman.club/presentations/spetsialnaya-zashhitnaya-odezhda-pozharnogo/"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28</Pages>
  <Words>7273</Words>
  <Characters>41458</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2018-04-29T16:16:00Z</dcterms:created>
  <dcterms:modified xsi:type="dcterms:W3CDTF">2018-04-30T08:10:00Z</dcterms:modified>
</cp:coreProperties>
</file>