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314" w:rsidRPr="001E63CA" w:rsidRDefault="00C97314">
      <w:pPr>
        <w:pStyle w:val="ConsPlusNormal"/>
        <w:jc w:val="right"/>
        <w:outlineLvl w:val="0"/>
      </w:pPr>
      <w:r w:rsidRPr="001E63CA">
        <w:t>Утверждаю</w:t>
      </w:r>
    </w:p>
    <w:p w:rsidR="00C97314" w:rsidRPr="001E63CA" w:rsidRDefault="00C97314">
      <w:pPr>
        <w:pStyle w:val="ConsPlusNormal"/>
        <w:jc w:val="right"/>
      </w:pPr>
      <w:r w:rsidRPr="001E63CA">
        <w:t>Заместитель Министра</w:t>
      </w:r>
      <w:r w:rsidR="001E63CA">
        <w:br/>
      </w:r>
      <w:r w:rsidRPr="001E63CA">
        <w:t>Российской Федерации</w:t>
      </w:r>
      <w:r w:rsidR="001E63CA">
        <w:br/>
      </w:r>
      <w:r w:rsidRPr="001E63CA">
        <w:t>по делам гражданской обороны,</w:t>
      </w:r>
      <w:r w:rsidR="001E63CA">
        <w:br/>
      </w:r>
      <w:r w:rsidRPr="001E63CA">
        <w:t>чрезвычайным ситуациям и ликвидации</w:t>
      </w:r>
      <w:r w:rsidR="001E63CA">
        <w:br/>
      </w:r>
      <w:r w:rsidRPr="001E63CA">
        <w:t>последствий стихийных бедствий</w:t>
      </w:r>
      <w:r w:rsidR="001E63CA">
        <w:br/>
      </w:r>
      <w:r w:rsidRPr="001E63CA">
        <w:t>П.Ф.</w:t>
      </w:r>
      <w:r w:rsidR="001E63CA" w:rsidRPr="001E63CA">
        <w:t xml:space="preserve"> </w:t>
      </w:r>
      <w:r w:rsidRPr="001E63CA">
        <w:t>БАРЫШЕВ</w:t>
      </w:r>
      <w:r w:rsidR="001E63CA">
        <w:br/>
      </w:r>
      <w:r w:rsidRPr="001E63CA">
        <w:t xml:space="preserve">23.05.2017 </w:t>
      </w:r>
      <w:r w:rsidR="001E63CA">
        <w:t>№</w:t>
      </w:r>
      <w:r w:rsidRPr="001E63CA">
        <w:t xml:space="preserve"> 2-4-71-24-11</w:t>
      </w:r>
    </w:p>
    <w:p w:rsidR="00C97314" w:rsidRPr="001E63CA" w:rsidRDefault="00C97314">
      <w:pPr>
        <w:pStyle w:val="ConsPlusNormal"/>
        <w:jc w:val="both"/>
      </w:pPr>
    </w:p>
    <w:p w:rsidR="00C97314" w:rsidRPr="001E63CA" w:rsidRDefault="00C97314">
      <w:pPr>
        <w:pStyle w:val="ConsPlusTitle"/>
        <w:jc w:val="center"/>
      </w:pPr>
      <w:r w:rsidRPr="001E63CA">
        <w:t>МЕТОДИЧЕСКИЕ РЕКОМЕНДАЦИИ</w:t>
      </w:r>
      <w:r w:rsidR="001E63CA">
        <w:br/>
      </w:r>
      <w:r w:rsidRPr="001E63CA">
        <w:t xml:space="preserve">ПО ОПРЕДЕЛЕНИЮ </w:t>
      </w:r>
      <w:r w:rsidRPr="00FF6C75">
        <w:t>НОМЕНКЛАТУРЫ И ОБЪЕМОВ</w:t>
      </w:r>
      <w:r w:rsidR="00365BE0" w:rsidRPr="00FF6C75">
        <w:t>,</w:t>
      </w:r>
      <w:r w:rsidRPr="00FF6C75">
        <w:t xml:space="preserve"> СОЗДАВАЕМЫХ В ЦЕЛЯХ</w:t>
      </w:r>
      <w:r w:rsidR="001E63CA" w:rsidRPr="00FF6C75">
        <w:t xml:space="preserve"> </w:t>
      </w:r>
      <w:hyperlink r:id="rId5" w:history="1">
        <w:r w:rsidRPr="00FF6C75">
          <w:rPr>
            <w:rStyle w:val="a3"/>
            <w:color w:val="auto"/>
            <w:u w:val="none"/>
          </w:rPr>
          <w:t>ГРАЖДАНСКОЙ ОБОРОНЫ</w:t>
        </w:r>
      </w:hyperlink>
      <w:r w:rsidRPr="00FF6C75">
        <w:t xml:space="preserve"> ЗАПАСОВ </w:t>
      </w:r>
      <w:r w:rsidRPr="001E63CA">
        <w:t>МАТЕРИАЛЬНО-ТЕХНИЧЕСКИХ,</w:t>
      </w:r>
      <w:r w:rsidR="001E63CA">
        <w:t xml:space="preserve"> </w:t>
      </w:r>
      <w:r w:rsidRPr="001E63CA">
        <w:t>ПРОДОВОЛЬСТВЕННЫХ, МЕДИЦИНСКИХ И ИНЫХ СРЕДСТВ,</w:t>
      </w:r>
      <w:r w:rsidR="001E63CA">
        <w:t xml:space="preserve"> </w:t>
      </w:r>
      <w:r w:rsidRPr="001E63CA">
        <w:t>НАКАПЛИВАЕМЫХ ФЕДЕРАЛЬНЫМИ ОРГАНАМИ ИСПОЛНИТЕЛЬНОЙ ВЛАСТИ,</w:t>
      </w:r>
      <w:r w:rsidR="001E63CA">
        <w:t xml:space="preserve"> </w:t>
      </w:r>
      <w:r w:rsidRPr="001E63CA">
        <w:t>ОРГАНАМИ ИСПОЛНИТЕЛЬНОЙ ВЛАСТИ СУБЪЕКТОВ РОССИЙСКОЙ</w:t>
      </w:r>
      <w:r w:rsidR="001E63CA">
        <w:t xml:space="preserve"> </w:t>
      </w:r>
      <w:r w:rsidRPr="001E63CA">
        <w:t>ФЕДЕРАЦИИ, ОРГАНАМИ МЕСТНОГО САМОУПРАВЛЕНИЯ И ОРГАНИЗАЦИЯМИ</w:t>
      </w:r>
    </w:p>
    <w:p w:rsidR="00C97314" w:rsidRPr="001E63CA" w:rsidRDefault="00C97314">
      <w:pPr>
        <w:pStyle w:val="ConsPlusNormal"/>
        <w:jc w:val="both"/>
      </w:pPr>
    </w:p>
    <w:p w:rsidR="00C97314" w:rsidRPr="001E63CA" w:rsidRDefault="00C97314">
      <w:pPr>
        <w:pStyle w:val="ConsPlusNormal"/>
        <w:jc w:val="center"/>
        <w:outlineLvl w:val="1"/>
        <w:rPr>
          <w:b/>
        </w:rPr>
      </w:pPr>
      <w:r w:rsidRPr="001E63CA">
        <w:rPr>
          <w:b/>
        </w:rPr>
        <w:t>1. Общие положения</w:t>
      </w:r>
    </w:p>
    <w:p w:rsidR="00C97314" w:rsidRPr="001E63CA" w:rsidRDefault="00C97314">
      <w:pPr>
        <w:pStyle w:val="ConsPlusNormal"/>
        <w:jc w:val="both"/>
      </w:pPr>
    </w:p>
    <w:p w:rsidR="00C97314" w:rsidRPr="001E63CA" w:rsidRDefault="00C97314">
      <w:pPr>
        <w:pStyle w:val="ConsPlusNormal"/>
        <w:ind w:firstLine="540"/>
        <w:jc w:val="both"/>
      </w:pPr>
      <w:r w:rsidRPr="001E63CA">
        <w:t xml:space="preserve">1.1. </w:t>
      </w:r>
      <w:proofErr w:type="gramStart"/>
      <w:r w:rsidRPr="001E63CA">
        <w:t xml:space="preserve">Настоящие методические рекомендации разработаны в соответствии с постановлением Правительства Российской Федерации от 27 апреля 2000 г. </w:t>
      </w:r>
      <w:r w:rsidR="001E63CA">
        <w:t>№</w:t>
      </w:r>
      <w:r w:rsidRPr="001E63CA">
        <w:t xml:space="preserve"> 379 </w:t>
      </w:r>
      <w:r w:rsidR="001E63CA">
        <w:t>«</w:t>
      </w:r>
      <w:r w:rsidRPr="001E63CA">
        <w:t>О накоплении, хранении и использовании в целях гражданской обороны запасов материально-технических, продовольственных, медицинских и иных средств</w:t>
      </w:r>
      <w:r w:rsidR="001E63CA">
        <w:t>»</w:t>
      </w:r>
      <w:r w:rsidRPr="001E63CA">
        <w:t xml:space="preserve"> с целью обеспечения единого методического подхода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 к разработке и утверждению своих нормативных</w:t>
      </w:r>
      <w:proofErr w:type="gramEnd"/>
      <w:r w:rsidRPr="001E63CA">
        <w:t xml:space="preserve"> актов, устанавливающих номенклатуру, объемы и сроки создания в целях гражданской обороны запасов материально-технических, продовольственных, медицинских и иных средств (далее </w:t>
      </w:r>
      <w:r w:rsidR="00FF6C75">
        <w:t>–</w:t>
      </w:r>
      <w:r w:rsidRPr="001E63CA">
        <w:t xml:space="preserve"> запас</w:t>
      </w:r>
      <w:bookmarkStart w:id="0" w:name="_GoBack"/>
      <w:bookmarkEnd w:id="0"/>
      <w:r w:rsidRPr="001E63CA">
        <w:t>ы).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proofErr w:type="gramStart"/>
      <w:r w:rsidRPr="001E63CA">
        <w:t xml:space="preserve">Настоящие методические рекомендации разработаны взамен действующих методических рекомендаций, утвержденных главным военным экспертом Министерства Российской Федерации по делам гражданской обороны, чрезвычайным ситуациям и ликвидации последствий стихийных бедствий П.В. Платом и заместителем Министра экономического развития Российской Федерации О.Г. Савельевым 23 марта 2012 г. </w:t>
      </w:r>
      <w:r w:rsidR="001E63CA">
        <w:t>№</w:t>
      </w:r>
      <w:r w:rsidRPr="001E63CA">
        <w:t xml:space="preserve"> 43-2047-14.</w:t>
      </w:r>
      <w:proofErr w:type="gramEnd"/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 xml:space="preserve">Настоящие методические рекомендации разработаны с участием Минэкономразвития России. В связи с отсутствием функции у Минэкономразвития России по выработке государственной политики и нормативно-правовому регулированию по данному вопросу (исх. от 18.05.2017 </w:t>
      </w:r>
      <w:r w:rsidR="001E63CA">
        <w:t>№</w:t>
      </w:r>
      <w:r w:rsidRPr="001E63CA">
        <w:t xml:space="preserve"> 13455-АТ/Д21и) данные рекомендации утверждены МЧС России.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 xml:space="preserve">1.2. </w:t>
      </w:r>
      <w:proofErr w:type="gramStart"/>
      <w:r w:rsidRPr="001E63CA">
        <w:t>Запасы предназначены для первоочередного жизнеобеспечения населения, пострадавшего при военных конфликтах или вследствие этих конфликтов, а также при чрезвычайных ситуациях природного и техногенного характера, оснащения спасательных воинских формирований федерального органа исполнительной власти, уполномоченного на решение задач в области гражданской обороны, аварийно-спасательных формирований, спасательных служб и нештатных формирований по обеспечению выполнения мероприятий по гражданской обороне при проведении аварийно-спасательных и других неотложных работ</w:t>
      </w:r>
      <w:proofErr w:type="gramEnd"/>
      <w:r w:rsidRPr="001E63CA">
        <w:t xml:space="preserve"> в случае возникновения опасностей при военных конфликтах или вследствие этих конфликтов, а также при чрезвычайных ситуациях природного и техногенного характера.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proofErr w:type="gramStart"/>
      <w:r w:rsidRPr="001E63CA">
        <w:t xml:space="preserve">Запасы материально-технических средств включают в себя специальную и автотранспортную технику, средства малой механизации, приборы, средства связи, оборудование и другие средства, предусмотренные табелями оснащения спасательных воинских формирований Министерства Российской Федерации по делам гражданской обороны, чрезвычайным ситуациям и ликвидации последствий стихийных бедствий (далее - МЧС России), аварийно-спасательных формирований, </w:t>
      </w:r>
      <w:r w:rsidRPr="001E63CA">
        <w:lastRenderedPageBreak/>
        <w:t>спасательных служб и нештатных формирований по обеспечению выполнения мероприятий по гражданской обороне</w:t>
      </w:r>
      <w:proofErr w:type="gramEnd"/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Запасы продовольственных сре</w:t>
      </w:r>
      <w:proofErr w:type="gramStart"/>
      <w:r w:rsidRPr="001E63CA">
        <w:t>дств вкл</w:t>
      </w:r>
      <w:proofErr w:type="gramEnd"/>
      <w:r w:rsidRPr="001E63CA">
        <w:t xml:space="preserve">ючают в себя крупы, муку, мясные, рыбные и растительные консервы, соль, сахар, чай и другие продукты, согласно рекомендуемых норм обеспечения населения, представленных в Приложении </w:t>
      </w:r>
      <w:r w:rsidR="001E63CA">
        <w:t>№</w:t>
      </w:r>
      <w:r w:rsidRPr="001E63CA">
        <w:t xml:space="preserve"> 7.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Запасы медицинских сре</w:t>
      </w:r>
      <w:proofErr w:type="gramStart"/>
      <w:r w:rsidRPr="001E63CA">
        <w:t>дств вкл</w:t>
      </w:r>
      <w:proofErr w:type="gramEnd"/>
      <w:r w:rsidRPr="001E63CA">
        <w:t>ючают в себя лекарственные препараты и медицинские изделия.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Запасы иных сре</w:t>
      </w:r>
      <w:proofErr w:type="gramStart"/>
      <w:r w:rsidRPr="001E63CA">
        <w:t>дств вкл</w:t>
      </w:r>
      <w:proofErr w:type="gramEnd"/>
      <w:r w:rsidRPr="001E63CA">
        <w:t>ючают в себя вещевое имущество, средства связи и оповещения, средства радиационной, химической и биологической защиты, средства радиационной, химической и биологической разведки и радиационного контроля, отдельные виды топлива, спички, табачные изделия, свечи и другие средства.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1.3. Запасы создаются заблаговременно в мирное время в резервах (запасах) материальных ресурсов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организациях, исходя из их потребностей.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 xml:space="preserve">1.4. Федеральные органы исполнительной власти, органы исполнительной власти субъектов Российской Федерации, органы местного самоуправления и организации определяют номенклатуру и объемы создаваемых запасов исходя из их потребности, создают и содержат их, а также осуществляют </w:t>
      </w:r>
      <w:proofErr w:type="gramStart"/>
      <w:r w:rsidRPr="001E63CA">
        <w:t>контроль за</w:t>
      </w:r>
      <w:proofErr w:type="gramEnd"/>
      <w:r w:rsidRPr="001E63CA">
        <w:t xml:space="preserve"> их использованием.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1.5. Созданные запасы хранятся в условиях, отвечающих установленным требованиям по обеспечению их сохранности. Складские помещения (места хранения), используемые для хранения запасов, должны удовлетворять требованиям, установленным законодательством Российской Федерации и нормативной технической документации (стандартам, техническим условиям и т.д.). Условия хранения лекарственных препаратов и медицинских изделий должны соответствовать установленным их производителями требованиям по температуре, влажности, защите от света, а также санитарным нормам и правилам, которыми устанавливаются требования к хранению.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 xml:space="preserve">1.6. </w:t>
      </w:r>
      <w:proofErr w:type="gramStart"/>
      <w:r w:rsidRPr="001E63CA">
        <w:t xml:space="preserve">Правовыми основами организации создания запасов являются федеральные законы от 12 февраля 1998 г. </w:t>
      </w:r>
      <w:r w:rsidR="001E63CA">
        <w:t>№</w:t>
      </w:r>
      <w:r w:rsidRPr="001E63CA">
        <w:t xml:space="preserve"> 28-ФЗ </w:t>
      </w:r>
      <w:r w:rsidR="001E63CA">
        <w:t>«</w:t>
      </w:r>
      <w:r w:rsidRPr="001E63CA">
        <w:t>О гражданской обороне</w:t>
      </w:r>
      <w:r w:rsidR="001E63CA">
        <w:t>»</w:t>
      </w:r>
      <w:r w:rsidRPr="001E63CA">
        <w:t xml:space="preserve">, от 6 октября 1999 г. </w:t>
      </w:r>
      <w:r w:rsidR="001E63CA">
        <w:t>№</w:t>
      </w:r>
      <w:r w:rsidRPr="001E63CA">
        <w:t xml:space="preserve"> 184-ФЗ </w:t>
      </w:r>
      <w:r w:rsidR="001E63CA">
        <w:t>«</w:t>
      </w:r>
      <w:r w:rsidRPr="001E63CA">
        <w:t>Об 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</w:r>
      <w:r w:rsidR="001E63CA">
        <w:t>»</w:t>
      </w:r>
      <w:r w:rsidRPr="001E63CA">
        <w:t xml:space="preserve">, от 6 октября 2003 г. </w:t>
      </w:r>
      <w:r w:rsidR="001E63CA">
        <w:t>№</w:t>
      </w:r>
      <w:r w:rsidRPr="001E63CA">
        <w:t xml:space="preserve"> 131-ФЗ </w:t>
      </w:r>
      <w:r w:rsidR="001E63CA">
        <w:t>«</w:t>
      </w:r>
      <w:r w:rsidRPr="001E63CA">
        <w:t>Об общих принципах организации местного самоуправления в Российской Федерации</w:t>
      </w:r>
      <w:r w:rsidR="001E63CA">
        <w:t>»</w:t>
      </w:r>
      <w:r w:rsidRPr="001E63CA">
        <w:t>, постановлением Правительства Российской Федерации от 27 апреля 2000</w:t>
      </w:r>
      <w:proofErr w:type="gramEnd"/>
      <w:r w:rsidRPr="001E63CA">
        <w:t xml:space="preserve"> г. </w:t>
      </w:r>
      <w:r w:rsidR="001E63CA">
        <w:t>№</w:t>
      </w:r>
      <w:r w:rsidRPr="001E63CA">
        <w:t xml:space="preserve"> 379 </w:t>
      </w:r>
      <w:r w:rsidR="001E63CA">
        <w:t>«</w:t>
      </w:r>
      <w:r w:rsidRPr="001E63CA">
        <w:t>О накоплении, хранении и использовании в целях гражданской обороны запасов материально-технических, продовольственных, медицинских и иных средств</w:t>
      </w:r>
      <w:r w:rsidR="001E63CA">
        <w:t>»</w:t>
      </w:r>
      <w:r w:rsidRPr="001E63CA">
        <w:t xml:space="preserve"> и издаваемые в соответствии с ними нормативные правовые документы МЧС России.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 xml:space="preserve">1.7. МЧС России осуществляет организационно-методическое руководство и </w:t>
      </w:r>
      <w:proofErr w:type="gramStart"/>
      <w:r w:rsidRPr="001E63CA">
        <w:t>контроль за</w:t>
      </w:r>
      <w:proofErr w:type="gramEnd"/>
      <w:r w:rsidRPr="001E63CA">
        <w:t xml:space="preserve"> накоплением, хранением и использованием запасов, создаваемых федеральными органами исполнительной власти, органами исполнительной власти субъектов Российской Федерации, органами местного самоуправления и организациями.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1.8. Финансирование накопления, хранения, использования, освежения запасов, содержания, ремонта, аренды и охраны складов (мест хранения), оплата работ, связанных с перемещением, консервацией, проведением лабораторных испытаний и технических проверок осуществляется в соответствии с законодательством Российской Федерации.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proofErr w:type="gramStart"/>
      <w:r w:rsidRPr="001E63CA">
        <w:t xml:space="preserve">Ежегодно работники, уполномоченные на решение задач в области гражданской обороны, предупреждения и ликвидации чрезвычайных ситуаций, обобщают информацию о номенклатуре </w:t>
      </w:r>
      <w:r w:rsidRPr="001E63CA">
        <w:lastRenderedPageBreak/>
        <w:t>и количестве материально-технических, продовольственных, медицинских средств, в том числе средств индивидуальной защиты и медицинских средств индивидуальной защиты, приборов радиационной, химической, биологической разведки и контроля в запасах, формируют (разрабатывают) предложения по созданию, накоплению, хранению и освежению запасов.</w:t>
      </w:r>
      <w:proofErr w:type="gramEnd"/>
    </w:p>
    <w:p w:rsidR="00C97314" w:rsidRPr="001E63CA" w:rsidRDefault="00C97314">
      <w:pPr>
        <w:pStyle w:val="ConsPlusNormal"/>
        <w:jc w:val="both"/>
      </w:pPr>
    </w:p>
    <w:p w:rsidR="00C97314" w:rsidRPr="001E63CA" w:rsidRDefault="00C97314" w:rsidP="001E63CA">
      <w:pPr>
        <w:pStyle w:val="ConsPlusNormal"/>
        <w:jc w:val="center"/>
        <w:outlineLvl w:val="1"/>
        <w:rPr>
          <w:b/>
        </w:rPr>
      </w:pPr>
      <w:r w:rsidRPr="001E63CA">
        <w:rPr>
          <w:b/>
        </w:rPr>
        <w:t>2. Порядок определения номенклатуры и объемов</w:t>
      </w:r>
      <w:r w:rsidR="001E63CA">
        <w:rPr>
          <w:b/>
        </w:rPr>
        <w:t xml:space="preserve"> </w:t>
      </w:r>
      <w:r w:rsidRPr="001E63CA">
        <w:rPr>
          <w:b/>
        </w:rPr>
        <w:t>создаваемых запасов</w:t>
      </w:r>
    </w:p>
    <w:p w:rsidR="00C97314" w:rsidRPr="001E63CA" w:rsidRDefault="00C97314">
      <w:pPr>
        <w:pStyle w:val="ConsPlusNormal"/>
        <w:jc w:val="both"/>
      </w:pPr>
    </w:p>
    <w:p w:rsidR="00C97314" w:rsidRPr="001E63CA" w:rsidRDefault="00C97314">
      <w:pPr>
        <w:pStyle w:val="ConsPlusNormal"/>
        <w:ind w:firstLine="540"/>
        <w:jc w:val="both"/>
      </w:pPr>
      <w:r w:rsidRPr="001E63CA">
        <w:t xml:space="preserve">2.1. Номенклатура и объем создаваемых запасов определяются создающими их органами, организациями исходя </w:t>
      </w:r>
      <w:proofErr w:type="gramStart"/>
      <w:r w:rsidRPr="001E63CA">
        <w:t>из</w:t>
      </w:r>
      <w:proofErr w:type="gramEnd"/>
      <w:r w:rsidRPr="001E63CA">
        <w:t>: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возможного характера военных конфликтов на территории Российской Федерации;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величины вероятного ущерба объектам экономики и инфраструктуры от военных конфликтов, а также от чрезвычайных ситуаций природного и техногенного характера;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потребности в запасах в соответствии с планами гражданской обороны федеральных органов исполнительной власти и организаций, а также планами гражданской обороны и защиты населения субъектов Российской Федерации и муниципальных образований;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норм минимально необходимой достаточности запасов;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природных, социально-экономических, физико-географических и иных особенностей территорий.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При этом должно учитываться и планируемое к эвакуации на данную территорию (безопасный район) население из другого региона (регионов).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2.2. Номенклатура запасов должна включать: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proofErr w:type="gramStart"/>
      <w:r w:rsidRPr="001E63CA">
        <w:t xml:space="preserve">в районах возможного катастрофического затопления - индивидуальные спасательные средства (спасательные жилеты, спасательные круги), лодки, медицинские средства (комплекты индивидуальные медицинские гражданской защиты и санитарные сумки с укладками для оказания первой помощи, носилки медицинские мягкие бескаркасные огнестойкие (огнезащитные), инженерное имущество и аварийно-спасательный инструмент, средства связи, вещевое имущество, автомобильную и специальную технику и другие средства (рекомендуемая номенклатура запасов приведена в Приложении </w:t>
      </w:r>
      <w:r w:rsidR="001E63CA">
        <w:t>№</w:t>
      </w:r>
      <w:r w:rsidRPr="001E63CA">
        <w:t xml:space="preserve"> 1);</w:t>
      </w:r>
      <w:proofErr w:type="gramEnd"/>
    </w:p>
    <w:p w:rsidR="00C97314" w:rsidRPr="001E63CA" w:rsidRDefault="00C97314">
      <w:pPr>
        <w:pStyle w:val="ConsPlusNormal"/>
        <w:spacing w:before="220"/>
        <w:ind w:firstLine="540"/>
        <w:jc w:val="both"/>
      </w:pPr>
      <w:proofErr w:type="gramStart"/>
      <w:r w:rsidRPr="001E63CA">
        <w:t>в районах возможного химического и биологического заражения - средства индивидуальной защиты органов дыхания (противогазы, респираторы, самоспасатели фильтрующие и другие) и кожи (костюмы защитные облегченные, костюм врача-инфекциониста и другие средства), медицинские средства (комплекты индивидуальные медицинские гражданской защиты, санитарные сумки, средства профилактики и терапии поражений опасными химическими веществами и биологическими агентами, носилки медицинские мягкие бескаркасные огнестойкие (огнезащитные), индивидуальные противохимические пакеты и другие средства</w:t>
      </w:r>
      <w:proofErr w:type="gramEnd"/>
      <w:r w:rsidRPr="001E63CA">
        <w:t xml:space="preserve">), средства химической и биологической (бактериологической) разведки и контроля, средства специальной обработки (дегазации, дезактивации и дезинфекции), средства связи, вещевое имущество, антидоты и другие средства (рекомендуемая номенклатура запасов приведена в Приложении </w:t>
      </w:r>
      <w:r w:rsidR="001E63CA">
        <w:t>№</w:t>
      </w:r>
      <w:r w:rsidRPr="001E63CA">
        <w:t xml:space="preserve"> 2);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proofErr w:type="gramStart"/>
      <w:r w:rsidRPr="001E63CA">
        <w:t>в районах возможного радиоактивного загрязнения - средства индивидуальной защиты органов дыхания (противогазы, респираторы от газов (паров) радиоактивных веществ и радиоактивных аэрозолей) и кожи (костюмы защитные), медицинские средства (комплекты индивидуальные медицинские гражданской защиты, санитарные сумки, комплекты и наборы противоожоговые, медицинские средства ослабления воздействия ионизирующего излучения и радиоактивных веществ, носилки медицинские мягкие бескаркасные огнестойкие (огнезащитные), средства радиационной разведки и контроля, средства специальной обработки</w:t>
      </w:r>
      <w:proofErr w:type="gramEnd"/>
      <w:r w:rsidRPr="001E63CA">
        <w:t xml:space="preserve"> </w:t>
      </w:r>
      <w:r w:rsidRPr="001E63CA">
        <w:lastRenderedPageBreak/>
        <w:t xml:space="preserve">(дезактивации), средства связи, вещевое имущество, радиопротекторы и иные средства (рекомендуемая номенклатура запасов приведена в Приложении </w:t>
      </w:r>
      <w:r w:rsidR="001E63CA">
        <w:t>№</w:t>
      </w:r>
      <w:r w:rsidRPr="001E63CA">
        <w:t xml:space="preserve"> 2);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 xml:space="preserve">в районах вероятного возникновения очагов и зон пожаров - средства индивидуальной защиты органов дыхания (противогазы фильтрующие и самоспасатели с защитой от </w:t>
      </w:r>
      <w:proofErr w:type="spellStart"/>
      <w:r w:rsidRPr="001E63CA">
        <w:t>монооксида</w:t>
      </w:r>
      <w:proofErr w:type="spellEnd"/>
      <w:r w:rsidRPr="001E63CA">
        <w:t xml:space="preserve"> углерода, </w:t>
      </w:r>
      <w:proofErr w:type="gramStart"/>
      <w:r w:rsidRPr="001E63CA">
        <w:t>противогазы</w:t>
      </w:r>
      <w:proofErr w:type="gramEnd"/>
      <w:r w:rsidRPr="001E63CA">
        <w:t xml:space="preserve"> изолирующие на сжатом воздухе), медицинские средства (комплекты индивидуальные медицинские гражданской защиты, санитарные сумки, комплекты и наборы противоожоговые, медицинские средства профилактики и терапии поражения продуктами горения, носилки медицинские мягкие бескаркасные огнестойкие (огнезащитные), инженерное имущество и </w:t>
      </w:r>
      <w:proofErr w:type="spellStart"/>
      <w:r w:rsidRPr="001E63CA">
        <w:t>аврийно</w:t>
      </w:r>
      <w:proofErr w:type="spellEnd"/>
      <w:r w:rsidRPr="001E63CA">
        <w:t xml:space="preserve">-спасательный инструмент, средства связи, пожарное имущество, вещевое имущество, запасы средств тушения пожара, емкости для воды, медикаменты и другие средства (Приложение </w:t>
      </w:r>
      <w:r w:rsidR="001E63CA">
        <w:t>№</w:t>
      </w:r>
      <w:r w:rsidRPr="001E63CA">
        <w:t xml:space="preserve"> 3).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 xml:space="preserve">Для населения из указанных выше зон опасностей создаются запасы продуктов питания (согласно рекомендуемой номенклатуре, представленной в Приложении </w:t>
      </w:r>
      <w:r w:rsidR="001E63CA">
        <w:t>№</w:t>
      </w:r>
      <w:r w:rsidRPr="001E63CA">
        <w:t xml:space="preserve"> 7).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proofErr w:type="gramStart"/>
      <w:r w:rsidRPr="001E63CA">
        <w:t xml:space="preserve">Номенклатура средств коллективной защиты населения должна включать материалы и оборудование для приведения в готовность фонда защитных сооружений гражданской обороны, </w:t>
      </w:r>
      <w:proofErr w:type="spellStart"/>
      <w:r w:rsidRPr="001E63CA">
        <w:t>т.ч</w:t>
      </w:r>
      <w:proofErr w:type="spellEnd"/>
      <w:r w:rsidRPr="001E63CA">
        <w:t xml:space="preserve">. быстровозводимых и простейших укрытий согласно планам гражданской обороны и защиты населения (планам гражданской обороны), запасы воды и продуктов питания (рекомендуемые номенклатуры запасов и нормы обеспечения приведены в приложениях </w:t>
      </w:r>
      <w:r w:rsidR="001E63CA">
        <w:t>№</w:t>
      </w:r>
      <w:r w:rsidRPr="001E63CA">
        <w:t xml:space="preserve"> 7 и 8), средства индивидуальной защиты, средства радиационной, химической и биологической</w:t>
      </w:r>
      <w:proofErr w:type="gramEnd"/>
      <w:r w:rsidRPr="001E63CA">
        <w:t xml:space="preserve"> разведки и контроля, средства специальной обработки, средства связи, санитарно-хозяйственное имущество, а также медицинское имущество в соответствии с приказом МЧС России от 15 декабря 2002 г. </w:t>
      </w:r>
      <w:r w:rsidR="001E63CA">
        <w:t>№</w:t>
      </w:r>
      <w:r w:rsidRPr="001E63CA">
        <w:t xml:space="preserve"> 583 </w:t>
      </w:r>
      <w:r w:rsidR="001E63CA">
        <w:t>«</w:t>
      </w:r>
      <w:r w:rsidRPr="001E63CA">
        <w:t>Об утверждении и введении в действие Правил эксплуатации защитных сооружений гражданской обороны</w:t>
      </w:r>
      <w:r w:rsidR="001E63CA">
        <w:t>»</w:t>
      </w:r>
      <w:r w:rsidRPr="001E63CA">
        <w:t xml:space="preserve"> (зарегистрирован в Министерстве юстиции Российской Федерации 25 марта 2003 г., регистрационный </w:t>
      </w:r>
      <w:r w:rsidR="001E63CA">
        <w:t>№</w:t>
      </w:r>
      <w:r w:rsidRPr="001E63CA">
        <w:t xml:space="preserve"> 4317).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2.3. При определении номенклатуры и объемов запасов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 учитываются имеющиеся материальные ресурсы, накопленные исходя из их потребности: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на военное время;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 xml:space="preserve">для ликвидации чрезвычайных ситуаций природного и техногенного характера, в </w:t>
      </w:r>
      <w:proofErr w:type="spellStart"/>
      <w:r w:rsidRPr="001E63CA">
        <w:t>т.ч</w:t>
      </w:r>
      <w:proofErr w:type="spellEnd"/>
      <w:r w:rsidRPr="001E63CA">
        <w:t>. крупномасштабных;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для минимизации и (или) ликвидации последствий террористических актов с применением радиационных, химических и биологически опасных веществ и крупномасштабных ЧС.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Номенклатура создаваемых запасов в целях решения следующих задач гражданской обороны: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 xml:space="preserve">проведение мероприятий по световой маскировке и другим видам маскировки (рекомендуемая номенклатура приведена в Приложении </w:t>
      </w:r>
      <w:r w:rsidR="001E63CA">
        <w:t>№</w:t>
      </w:r>
      <w:r w:rsidRPr="001E63CA">
        <w:t xml:space="preserve"> 4);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 xml:space="preserve">срочное захоронение трупов в военное время (рекомендуемая номенклатура приведена в Приложении </w:t>
      </w:r>
      <w:r w:rsidR="001E63CA">
        <w:t>№</w:t>
      </w:r>
      <w:r w:rsidRPr="001E63CA">
        <w:t xml:space="preserve"> 5);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proofErr w:type="gramStart"/>
      <w:r w:rsidRPr="001E63CA">
        <w:t xml:space="preserve">эвакуация населения, материальных и культурных ценностей в безопасные районы и обеспечение устойчивости функционирования организаций, необходимых для выживания населения при военных конфликтах или вследствие этих конфликтов, а также при чрезвычайных ситуациях природного и техногенного характера (рекомендуемая номенклатура создаваемых запасов в целях проведения эвакуации материальных и культурных ценностей в безопасные районы и обеспечения устойчивости функционирования организаций, продолжающих работу в </w:t>
      </w:r>
      <w:r w:rsidRPr="001E63CA">
        <w:lastRenderedPageBreak/>
        <w:t>военное время, приведена</w:t>
      </w:r>
      <w:proofErr w:type="gramEnd"/>
      <w:r w:rsidRPr="001E63CA">
        <w:t xml:space="preserve"> в Приложении </w:t>
      </w:r>
      <w:r w:rsidR="001E63CA">
        <w:t>№</w:t>
      </w:r>
      <w:r w:rsidRPr="001E63CA">
        <w:t xml:space="preserve"> 6).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2.4. Номенклатура медицинских средств должна включать только зарегистрированные на территории Российской Федерации лекарственные препараты и медицинские изделия, а для детей необходимо предусматривать лекарственные препараты в детских дозировках.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2.5. При расчетах потребных объемов материальных сре</w:t>
      </w:r>
      <w:proofErr w:type="gramStart"/>
      <w:r w:rsidRPr="001E63CA">
        <w:t>дств дл</w:t>
      </w:r>
      <w:proofErr w:type="gramEnd"/>
      <w:r w:rsidRPr="001E63CA">
        <w:t>я населения необходимо учитывать количество детей дошкольного возраста, обучающихся и неработающее население, проживающих на территории соответствующего субъекта Российской Федерации. Необходимый объем запасов медицинских средств индивидуальной защиты определяется руководителем создающего органа (организации) с учетом возрастных категорий населения, подлежащего обеспечению, и прогнозируемой длительности пребывания населения в зонах опасного загрязнения (заражения).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 xml:space="preserve">2.6. Материально-технические средства для строительства защитных сооружений, в </w:t>
      </w:r>
      <w:proofErr w:type="spellStart"/>
      <w:r w:rsidRPr="001E63CA">
        <w:t>т.ч</w:t>
      </w:r>
      <w:proofErr w:type="spellEnd"/>
      <w:r w:rsidRPr="001E63CA">
        <w:t>. быстровозводимых убежищ, выделяются в соответствии с планами обеспечения выполнения мероприятий гражданской обороны в составе мобилизационных планов экономики.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 xml:space="preserve">2.7. </w:t>
      </w:r>
      <w:proofErr w:type="gramStart"/>
      <w:r w:rsidRPr="001E63CA">
        <w:t>Федеральные органы исполнительной власти, органы исполнительной власти субъектов Российской Федерации, органы местного самоуправления и организации на основе вариантов возможного развития обстановки в мирное и военное время прогнозируют и рассчитывают количество населения, которое может быть подвергнуто опасностям, возникающим при военных конфликтах или вследствие этих конфликтов, при возникновении чрезвычайных ситуаций и для которого необходима та или иная защита и (или) вид обеспечения.</w:t>
      </w:r>
      <w:proofErr w:type="gramEnd"/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При этом должно учитываться и планируемое к эвакуации на данную территорию (безопасный район) население из другого региона (регионов).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2.8. Выбор конкретной марки (модели) средств индивидуальной защиты, медицинских средств и продовольствия для создания запасов осуществляется по результатам прогнозирования поражающих факторов, возникающих при военных конфликтах или вследствие этих конфликтов и чрезвычайных ситуациях, развивающихся по наиболее опасным сценариям.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proofErr w:type="gramStart"/>
      <w:r w:rsidRPr="001E63CA">
        <w:t>При этом средства индивидуальной защиты должны быть сертифицированы и гарантированно исключать риск поражения человека в течение времени, необходимого для проведения первоочередных (эвакуационных) мероприятий и по возможности быть универсальными по назначению и защитным свойствам (время защитного действия при различных концентрациях радиоактивных и опасных химических веществ и биологических средств, эргономических свойств, массогабаритных характеристик, показателей надежности и т.д.).</w:t>
      </w:r>
      <w:proofErr w:type="gramEnd"/>
    </w:p>
    <w:p w:rsidR="00C97314" w:rsidRPr="001E63CA" w:rsidRDefault="00C97314">
      <w:pPr>
        <w:pStyle w:val="ConsPlusNormal"/>
        <w:spacing w:before="220"/>
        <w:ind w:firstLine="540"/>
        <w:jc w:val="both"/>
      </w:pPr>
      <w:proofErr w:type="gramStart"/>
      <w:r w:rsidRPr="001E63CA">
        <w:t xml:space="preserve">Комплектация медицинских средств индивидуальной защиты - комплектов индивидуальных медицинских гражданской защиты выбирается в соответствии с приказом Министерства здравоохранения Российской Федерации от 15 февраля 2013 г. </w:t>
      </w:r>
      <w:r w:rsidR="001E63CA">
        <w:t>№</w:t>
      </w:r>
      <w:r w:rsidRPr="001E63CA">
        <w:t xml:space="preserve"> 70н </w:t>
      </w:r>
      <w:r w:rsidR="001E63CA">
        <w:t>«</w:t>
      </w:r>
      <w:r w:rsidRPr="001E63CA">
        <w:t>Об утверждении Требований к комплектации лекарственными препаратами и медицинскими изделиями комплекта индивидуального медицинского гражданской защиты для оказания первичной медико-санитарной помощи и первой помощи</w:t>
      </w:r>
      <w:r w:rsidR="001E63CA">
        <w:t>»</w:t>
      </w:r>
      <w:r w:rsidRPr="001E63CA">
        <w:t xml:space="preserve"> (зарегистрирован в Министерстве юстиции Российской Федерации 23 апреля 2013 г., регистрационный </w:t>
      </w:r>
      <w:r w:rsidR="001E63CA">
        <w:t>№</w:t>
      </w:r>
      <w:r w:rsidRPr="001E63CA">
        <w:t xml:space="preserve"> 28259</w:t>
      </w:r>
      <w:proofErr w:type="gramEnd"/>
      <w:r w:rsidRPr="001E63CA">
        <w:t xml:space="preserve">) и приказом МЧС России от 1 ноября 2006 г. </w:t>
      </w:r>
      <w:r w:rsidR="001E63CA">
        <w:t>№</w:t>
      </w:r>
      <w:r w:rsidRPr="001E63CA">
        <w:t xml:space="preserve"> 633 </w:t>
      </w:r>
      <w:r w:rsidR="001E63CA">
        <w:t>«</w:t>
      </w:r>
      <w:r w:rsidRPr="001E63CA">
        <w:t>О принятии на снабжение МЧС России КИМГЗ</w:t>
      </w:r>
      <w:r w:rsidR="001E63CA">
        <w:t>»</w:t>
      </w:r>
      <w:r w:rsidRPr="001E63CA">
        <w:t xml:space="preserve"> для самостоятельного выполнения назначений медицинских работников по профилактике (предупреждению или снижению тяжести последствий) поражений в мирное и военное время.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 xml:space="preserve">2.9. Выбор конкретной марки (модели), приборов (технических средств) радиационной, химической и биологической разведки и контроля для создания запасов осуществляется с учетом выполняемых задач, области применения, предназначения и основных технических </w:t>
      </w:r>
      <w:r w:rsidRPr="001E63CA">
        <w:lastRenderedPageBreak/>
        <w:t xml:space="preserve">характеристик. При этом технические средства радиационной, химической и биологической разведки и контроля должны гарантированно функционировать в условиях поражающих факторов, возникающих при военных конфликтах или вследствие этих конфликтов и чрезвычайных ситуациях радиационного, химического и биологического характера. </w:t>
      </w:r>
      <w:proofErr w:type="gramStart"/>
      <w:r w:rsidRPr="001E63CA">
        <w:t>Технические средства радиационной, химической и биологической разведки и контроля должны обеспечивать (в зависимости от выполняемых задач) определение: границ зон (зоны) радиоактивного, химического и биологического заражения (загрязнения); дозы индивидуального облучения, степень заражения (загрязнения) кожных покровов людей и одежды, зданий, сооружений, техники и территорий радиоактивными, опасными химическими веществами, биологическими средствами и т.д.</w:t>
      </w:r>
      <w:proofErr w:type="gramEnd"/>
    </w:p>
    <w:p w:rsidR="00C97314" w:rsidRPr="001E63CA" w:rsidRDefault="00C97314">
      <w:pPr>
        <w:pStyle w:val="ConsPlusNormal"/>
        <w:jc w:val="both"/>
      </w:pPr>
    </w:p>
    <w:p w:rsidR="00C97314" w:rsidRPr="001E63CA" w:rsidRDefault="00C97314">
      <w:pPr>
        <w:pStyle w:val="ConsPlusNormal"/>
        <w:jc w:val="center"/>
        <w:outlineLvl w:val="1"/>
        <w:rPr>
          <w:b/>
        </w:rPr>
      </w:pPr>
      <w:r w:rsidRPr="001E63CA">
        <w:rPr>
          <w:b/>
        </w:rPr>
        <w:t>3. Создание, накопление, использование и хранение запасов</w:t>
      </w:r>
    </w:p>
    <w:p w:rsidR="00C97314" w:rsidRPr="001E63CA" w:rsidRDefault="00C97314">
      <w:pPr>
        <w:pStyle w:val="ConsPlusNormal"/>
        <w:jc w:val="both"/>
      </w:pPr>
    </w:p>
    <w:p w:rsidR="00C97314" w:rsidRPr="001E63CA" w:rsidRDefault="00C97314">
      <w:pPr>
        <w:pStyle w:val="ConsPlusNormal"/>
        <w:ind w:firstLine="540"/>
        <w:jc w:val="both"/>
      </w:pPr>
      <w:r w:rsidRPr="001E63CA">
        <w:t>3.1. Запасы создаются в соответствии с законодательством Российской Федерации.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proofErr w:type="gramStart"/>
      <w:r w:rsidRPr="001E63CA">
        <w:t>Запасы накапливаются заблаговременно в мирное время в объемах, определяемых создающими их федеральными органами исполнительной власти, органами исполнительной власти субъектов Российской Федерации, органами местного самоуправления и организациями, и хранятся в условиях, отвечающих установленным требованиям по обеспечению их сохранности.</w:t>
      </w:r>
      <w:proofErr w:type="gramEnd"/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 xml:space="preserve">В соответствии с постановлением Правительства Российской Федерации от 27 апреля 2000 г. </w:t>
      </w:r>
      <w:r w:rsidR="001E63CA">
        <w:t>№</w:t>
      </w:r>
      <w:r w:rsidRPr="001E63CA">
        <w:t xml:space="preserve"> 379 </w:t>
      </w:r>
      <w:r w:rsidR="001E63CA">
        <w:t>«</w:t>
      </w:r>
      <w:r w:rsidRPr="001E63CA">
        <w:t>О накоплении, хранении и использовании в целях гражданской обороны запасов материально-технических, продовольственных, медицинских и иных средств</w:t>
      </w:r>
      <w:r w:rsidR="001E63CA">
        <w:t>»</w:t>
      </w:r>
      <w:r w:rsidRPr="001E63CA">
        <w:t xml:space="preserve"> создание запасов и определение их номенклатуры и объемов, </w:t>
      </w:r>
      <w:proofErr w:type="gramStart"/>
      <w:r w:rsidRPr="001E63CA">
        <w:t>исходя из потребности осуществляется</w:t>
      </w:r>
      <w:proofErr w:type="gramEnd"/>
      <w:r w:rsidRPr="001E63CA">
        <w:t>: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proofErr w:type="gramStart"/>
      <w:r w:rsidRPr="001E63CA">
        <w:t>федеральными органами исполнительной власти в пределах своих полномочий - для защиты и обеспечения персонала, находящегося в зонах возможного поражения при военных конфликтах или вследствие этих конфликтов, при чрезвычайных ситуациях природного и техногенного характера и оснащения аварийно-спасательных формирований, спасательных служб при проведении аварийно-спасательных и других неотложных работ в случае возникновения опасностей при военных конфликтах или вследствие этих конфликтов, а также чрезвычайных ситуаций</w:t>
      </w:r>
      <w:proofErr w:type="gramEnd"/>
      <w:r w:rsidRPr="001E63CA">
        <w:t xml:space="preserve"> природного и техногенного характера;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proofErr w:type="gramStart"/>
      <w:r w:rsidRPr="001E63CA">
        <w:t>органами исполнительной власти субъектов Российской Федерации и органами местного самоуправления - для первоочередного жизнеобеспечения населения, пострадавшего при военных конфликтах или вследствие этих конфликтов, а также при чрезвычайных ситуациях природного и техногенного характера, и оснащения аварийно-спасательных формирований, спасательных служб при проведении аварийно-спасательных и других неотложных работ в случае возникновения опасностей при военных конфликтах или вследствие этих конфликтов, а также при чрезвычайных ситуациях</w:t>
      </w:r>
      <w:proofErr w:type="gramEnd"/>
      <w:r w:rsidRPr="001E63CA">
        <w:t xml:space="preserve"> природного и техногенного характера;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proofErr w:type="gramStart"/>
      <w:r w:rsidRPr="001E63CA">
        <w:t>организациями, отнесенными к категориям по гражданской обороне - для защиты и обеспечения персонала, находящегося в зонах возможного поражения при военных конфликтах или вследствие этих конфликтов, при чрезвычайных ситуациях природного и техногенного характера и для оснащения нештатных аварийно-спасательных формирований, нештатных формирований по обеспечению выполнения мероприятий по гражданской обороне при проведении аварийно-спасательных и других неотложных работ в случае возникновения опасностей при военных конфликтах</w:t>
      </w:r>
      <w:proofErr w:type="gramEnd"/>
      <w:r w:rsidRPr="001E63CA">
        <w:t xml:space="preserve"> или вследствие этих конфликтов, а также при чрезвычайных ситуациях природного и техногенного характера.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Ответственность за создание, накопление, хранение, освежение и поддержание в готовности к использованию запасов возлагается на руководителей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lastRenderedPageBreak/>
        <w:t>Расходы на содержание, ремонт и охрану складов (мест хранения), оплату работ, связанных с перемещением, подработкой, консервацией, проведением лабораторных испытаний и технических проверок запасов, освежением индикаторных трубок и элементов питания, приобретением средств малой механизации, а также на оплату труда соответствующего персонала осуществляется в соответствии с законодательством Российской Федерации.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Закупка запасов в федеральных органах исполнительной власти, органах исполнительной власти субъектов Российской Федерации, органах местного самоуправления и организациях осуществляется в установленном порядке в соответствии с законодательством Российской Федерации.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 xml:space="preserve">3.2. </w:t>
      </w:r>
      <w:proofErr w:type="gramStart"/>
      <w:r w:rsidRPr="001E63CA">
        <w:t xml:space="preserve">Накопление по установленным нормам запасов осуществляется в мирное время путем закладки их в складские помещения (места хранения)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организаций, исходя из необходимости обеспечения имуществом наибольшей работающей смены объектов организации и формирований гражданской обороны (в пределах, утвержденных табелями </w:t>
      </w:r>
      <w:proofErr w:type="spellStart"/>
      <w:r w:rsidRPr="001E63CA">
        <w:t>положенности</w:t>
      </w:r>
      <w:proofErr w:type="spellEnd"/>
      <w:r w:rsidRPr="001E63CA">
        <w:t>).</w:t>
      </w:r>
      <w:proofErr w:type="gramEnd"/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Нормы содержания средств радиационной, химической и биологической защиты в запасах федеральных органах исполнительной власти, органах исполнительной власти субъектов Российской Федерации и органов местного самоуправления определяются создающим их органом на основе оценки возможной обстановки, которая может сложиться в результате применения потенциальным противником обычных современных средств поражения.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Нормы содержания средств радиационной, химической и биологической защиты в запасах организаций устанавливаются: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противогазы фильтрующие - в размере 105% от штатной численности персонала организации, количества детей дошкольного возраста, обучаемых и неработающего населения, не занятого в сфере производства и обслуживания;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приборы радиационной и химической разведки, средства защиты кожи, комплекты специальной обработки, индивидуальные противохимические пакеты, дегазирующие, дезактивирующие и дезинфицирующие вещества (растворы) закладываются для обеспечения формирований гражданской обороны в соответствии с табелем их оснащения и потребности при проведении аварийно-спасательных и других неотложных работ.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 xml:space="preserve">Нормы содержания запасов продовольствия и воды устанавливаются в защитных сооружениях гражданской обороны организаций, в </w:t>
      </w:r>
      <w:proofErr w:type="spellStart"/>
      <w:r w:rsidRPr="001E63CA">
        <w:t>т.ч</w:t>
      </w:r>
      <w:proofErr w:type="spellEnd"/>
      <w:r w:rsidRPr="001E63CA">
        <w:t>. федерального, регионального и муниципального уровня, продолжающих свою деятельность в военное время: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в убежищах и противорадиационных укрытиях - на 48 часов на всех укрываемых;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в укрытиях - на 12 часов на всех укрываемых.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 xml:space="preserve">3.3. Запасы по решению руководителя организаций, в </w:t>
      </w:r>
      <w:proofErr w:type="spellStart"/>
      <w:r w:rsidRPr="001E63CA">
        <w:t>т.ч</w:t>
      </w:r>
      <w:proofErr w:type="spellEnd"/>
      <w:r w:rsidRPr="001E63CA">
        <w:t>. федерального, регионального и муниципального уровня, хранятся как в специализированных складских помещениях (складах, хранилищах), так и в специализированных местах хранения организации при соблюдении необходимых требований к их хранению.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Хранение запасов может быть организовано на договорной основе в других организациях при условии обеспечения их своевременной доставки по назначению.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Основной задачей хранения запасов является обеспечение их количественной и качественной сохранности в течение всего периода хранения, а также обеспечение постоянной готовности к быстрой выдаче по предназначению.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lastRenderedPageBreak/>
        <w:t>Выполнение основной задачи обеспечивается: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правильным размещением, устройством, оборудованием, содержанием и использованием складов (специализированных складских помещений, мест хранения);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тщательным приемом поступающих запасов и устранением выявленных недостатков;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подготовкой запасов к хранению;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созданием необходимых условий хранения для каждого из вида запасов и соблюдением санитарно-гигиенических требований;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постоянным наблюдением за качественным состоянием хранимых запасов и своевременным проведением мероприятий, обеспечивающих их сохранность;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проведением периодических проверок запасов, условий и мест их хранения;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соблюдением режима хранения запасов в соответствии с инструкциями производителей соответствующих видов запасов;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правильным подбором и обучением работников специализированных складских помещений (мест хранения);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организацией охраны складов и соблюдением правил пожарной безопасности;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своевременной заменой и освежением запасов в соответствии с установленными производителями сроками хранения;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proofErr w:type="gramStart"/>
      <w:r w:rsidRPr="001E63CA">
        <w:t>поддержанием в исправном состоянии подъездных путей к складам (специализированным складским помещениям (местам хранения) и местам погрузки.</w:t>
      </w:r>
      <w:proofErr w:type="gramEnd"/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Руководители объектов, на которых размещаются запасы, несут ответственность за их сохранность.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На все виды запасов устанавливаются и доводятся в установленном порядке сроки хранения.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В случае утраты или порчи запасов, в результате несоблюдения необходимых условий при хранении, восполнение их производится за счет средств объектов, осуществляющих создание и накопление этих материальных ресурсов.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Специализированные складские помещения, места хранения, склады и требования к ним.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Хранение запасов следует осуществлять на складах (в специализированных складских помещениях, местах хранения) (далее - склады) для обеспечения их количественной и качественной сохранности в течение всего периода хранения, а также обеспечения постоянной готовности к быстрой выдаче по предназначению в соответствии.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Склады для хранения запасов по своему устройству, планировке, техническому состоянию и оснащению должны обеспечивать сохранность запасов, их прием и отпуск в установленные сроки.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 xml:space="preserve">По номенклатуре хранимого имущества склады классифицируются </w:t>
      </w:r>
      <w:proofErr w:type="gramStart"/>
      <w:r w:rsidRPr="001E63CA">
        <w:t>на</w:t>
      </w:r>
      <w:proofErr w:type="gramEnd"/>
      <w:r w:rsidRPr="001E63CA">
        <w:t xml:space="preserve"> универсальные и специализированные.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Универсальные склады предназначены для размещения различных видов материальных ценностей.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lastRenderedPageBreak/>
        <w:t>Специализированные склады предназначены для одного или нескольких видов, подлежащих хранению в строго определенных условиях.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Склады должны размещаться в непосредственной близости от подъездных путей, источников электроэнергии и водоснабжения и оборудовать с таким расчетом, чтобы обеспечивать: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поддержание условий и режимов хранения, приема и отпуска, установленных нормативными правовыми актами и нормативными документами, в том числе документами по стандартизации в области гражданской обороны, и эксплуатационной документацией на конкретные виды запасов;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пожарную безопасность в соответствии с действующими требованиями;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применение средств механизации для приема и отпуска запасов;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подъезды для автомобильного и железнодорожного транспорта;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возможность использования технических средств охраны.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Кроме этого, склады должны соответствовать общим требованиям строительных норм и правил, а также действующим нормам и правилам проектирования складов для материалов, требующих специальных условий и режимов хранения.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 xml:space="preserve">На складах целесообразно иметь специальные места для проведения технического приема, консервации, </w:t>
      </w:r>
      <w:proofErr w:type="spellStart"/>
      <w:r w:rsidRPr="001E63CA">
        <w:t>переконсервации</w:t>
      </w:r>
      <w:proofErr w:type="spellEnd"/>
      <w:r w:rsidRPr="001E63CA">
        <w:t xml:space="preserve"> и выдачи материалов.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Для обеспечения необходимых условий хранения и создания наибольших удо</w:t>
      </w:r>
      <w:proofErr w:type="gramStart"/>
      <w:r w:rsidRPr="001E63CA">
        <w:t>бств пр</w:t>
      </w:r>
      <w:proofErr w:type="gramEnd"/>
      <w:r w:rsidRPr="001E63CA">
        <w:t xml:space="preserve">и выполнении </w:t>
      </w:r>
      <w:proofErr w:type="spellStart"/>
      <w:r w:rsidRPr="001E63CA">
        <w:t>внутрискладских</w:t>
      </w:r>
      <w:proofErr w:type="spellEnd"/>
      <w:r w:rsidRPr="001E63CA">
        <w:t xml:space="preserve"> операций все места хранения должны быть оснащены соответствующим оборудованием, инвентарем, приспособлением и инструментом.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Склады должны быть укомплектованы противопожарным оборудованием, инвентарем, запасами песка (воды) по нормам, установленным органами пожарного надзора.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На складе должна находиться следующая документация: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схема размещения запасов;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инструкция по противопожарной охране;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инструкция по технике безопасности;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книга учета осмотров и проверок запасов;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книга наблюдений температуры и влажности воздуха, учета проветривания (если это необходимо в соответствии с требованиями хранения к определенным видам запасов);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опись оборудования и инвентаря, закрепленного за складом.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К хранению запасов предъявляются различные требования в зависимости от их видов в соответствии с законодательством Российской Федерации и нормативно-техническими документами.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3.3.1. Хранение продовольственных средств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 xml:space="preserve">В соответствии СанПиН 2.3.2.1324-03 для скоропортящихся и особо скоропортящихся пищевых продуктов должны </w:t>
      </w:r>
      <w:proofErr w:type="gramStart"/>
      <w:r w:rsidRPr="001E63CA">
        <w:t>устанавливаться условия</w:t>
      </w:r>
      <w:proofErr w:type="gramEnd"/>
      <w:r w:rsidRPr="001E63CA">
        <w:t xml:space="preserve"> хранения, обеспечивающие пищевую </w:t>
      </w:r>
      <w:r w:rsidRPr="001E63CA">
        <w:lastRenderedPageBreak/>
        <w:t>ценность и безопасность их для здоровья человека.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Хранение пищевых продуктов должно осуществляться в установленном порядке при соответствующих параметрах температуры, влажности и светового режима для каждого вида продукции.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Количество продукции, хранящейся на складе, должно определяться объемом работающего холодильного оборудования (для продуктов, требующих охлаждения) или размерами складского помещения, достаточными для обеспечения соответствующих условий хранения в течение всего срока годности данного продукта.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Не допускается совместное хранение сырых продуктов и полуфабрикатов вместе с готовыми к употреблению пищевыми продуктами.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3.3.2. Хранение запасов медицинских средств.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 xml:space="preserve">В соответствии с приказом </w:t>
      </w:r>
      <w:proofErr w:type="spellStart"/>
      <w:r w:rsidRPr="001E63CA">
        <w:t>Минздравсоцразвития</w:t>
      </w:r>
      <w:proofErr w:type="spellEnd"/>
      <w:r w:rsidRPr="001E63CA">
        <w:t xml:space="preserve"> России от 23 августа 2010 г. </w:t>
      </w:r>
      <w:r w:rsidR="001E63CA">
        <w:t>№</w:t>
      </w:r>
      <w:r w:rsidRPr="001E63CA">
        <w:t xml:space="preserve"> 706н </w:t>
      </w:r>
      <w:r w:rsidR="001E63CA">
        <w:t>«</w:t>
      </w:r>
      <w:r w:rsidRPr="001E63CA">
        <w:t>Об утверждении Правил хранения лекарственных средств</w:t>
      </w:r>
      <w:r w:rsidR="001E63CA">
        <w:t>»</w:t>
      </w:r>
      <w:r w:rsidRPr="001E63CA">
        <w:t xml:space="preserve"> устройство, состав, размеры площадей, эксплуатация и оборудование помещений для хранения лекарственных средств должны обеспечивать их сохранность.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В помещениях для хранения запасов медицинских средств должны поддерживаться определенные температура и влажность воздуха, позволяющие обеспечить хранение лекарственных сре</w:t>
      </w:r>
      <w:proofErr w:type="gramStart"/>
      <w:r w:rsidRPr="001E63CA">
        <w:t>дств в с</w:t>
      </w:r>
      <w:proofErr w:type="gramEnd"/>
      <w:r w:rsidRPr="001E63CA">
        <w:t>оответствии с указанными на первичной и вторичной (потребительской) упаковке требованиями производителей лекарственных средств.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Помещения для хранения запасов медицинских средств должны быть оборудованы кондиционерами и другим оборудованием, позволяющим обеспечить хранение лекарственных сре</w:t>
      </w:r>
      <w:proofErr w:type="gramStart"/>
      <w:r w:rsidRPr="001E63CA">
        <w:t>дств в с</w:t>
      </w:r>
      <w:proofErr w:type="gramEnd"/>
      <w:r w:rsidRPr="001E63CA">
        <w:t>оответствии с указанными на первичной и вторичной (потребительской) упаковке требованиями производителей лекарственных средств, либо помещения рекомендуется оборудовать форточками, фрамугами, вторыми решетчатыми дверьми.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Помещения для хранения запасов медицинских средств должны быть обеспечены стеллажами, шкафами, поддонами, подтоварниками.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Отделка помещений для хранения запасов медицинских средств (внутренние поверхности стен, потолков) должна быть гладкой и допускать возможность проведения влажной уборки.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В помещениях для хранения запасов медицинских средств их размещают в соответствии с требованиями нормативной документации, указанной на упаковке лекарственного препарата, с учетом: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физико-химических свойств лекарственных средств;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фармакологических групп (для аптечных и медицинских организаций);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способа применения (внутреннее, наружное);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proofErr w:type="gramStart"/>
      <w:r w:rsidRPr="001E63CA">
        <w:t>агрегатного состояния фармацевтических субстанций (жидкие, сыпучие, газообразные).</w:t>
      </w:r>
      <w:proofErr w:type="gramEnd"/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При размещении запасов медицинских средств допускается использование компьютерных технологий (по алфавитному принципу, по кодам).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Стеллажи (шкафы) для хранения запасов медицинских сре</w:t>
      </w:r>
      <w:proofErr w:type="gramStart"/>
      <w:r w:rsidRPr="001E63CA">
        <w:t>дств в п</w:t>
      </w:r>
      <w:proofErr w:type="gramEnd"/>
      <w:r w:rsidRPr="001E63CA">
        <w:t>омещениях для хранения лекарственных средств должны быть установлены таким образом, чтобы обеспечить доступ к лекарственным средствам, свободный проход персонала и, при необходимости, погрузочных устройств, а также доступность стеллажей, стен, пола для уборки.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lastRenderedPageBreak/>
        <w:t>Стеллажи, шкафы, полки, предназначенные для хранения запасов медицинских средств, должны быть идентифицированы.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Хранящиеся запасы медицинских средств должны быть также идентифицированы с помощью стеллажной карты, содержащей информацию о хранящемся лекарственном средстве (наименование, форма выпуска и дозировка, номер серии, срок годности, производитель лекарственного средства). При использовании компьютерных технологий допускается идентификация при помощи кодов и электронных устройств.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3.3.3. Хранение материально-технических средств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Технологическая оснастка и инструмент хранятся в таре завода-поставщика в законсервированном виде на полках универсальных, поточно-клеточных и специальных стеллажей.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Зенкеры, развертки, фрезы и другой сборный инструмент упаковывают вместе с комплектом запасных ножей и клиньев.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Пилы сегментные упаковывают вместе с запасными сегментами, при этом сегменты должны быть завернуты по одному или несколько штук и отделены друг от друга картонной прокладкой.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Напильники и надфили в коробки упаковываются по типоразмерам и номерам насечки.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Крупная технологическая оснастка укладывается в деревянные ящики. Оснастка в ящике должна быть расклинена досками, деревянными брусками и т.п.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Помещение для хранения технологической оснастки должно быть защищено от проникновения агрессивных газов, вызывающих коррозию. Не допускается совместное хранение технологической оснастки с химикатами, абразивными изделиями, сырьем цветных металлов и их сплавов.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Специальное съемное оборудование и комплектующие изделия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 xml:space="preserve">Съемное оборудование, погрузочно-выгрузочный инвентарь и приспособления хранятся в неотапливаемых складских помещениях на полках стеллажей (легкие и мелкие в штабелях, либо на кронштейнах). Крупногабаритное съемное оборудование, тамбуры, </w:t>
      </w:r>
      <w:proofErr w:type="spellStart"/>
      <w:r w:rsidRPr="001E63CA">
        <w:t>гальгоны</w:t>
      </w:r>
      <w:proofErr w:type="spellEnd"/>
      <w:r w:rsidRPr="001E63CA">
        <w:t xml:space="preserve"> и погрузочные приспособления (перегрузочные и переходные мостки, трапы, сходни) допускается хранить под навесом.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Некоторые особенности хранения погрузочно-разгрузочного инвентаря: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 xml:space="preserve">стропы стальные необходимо хранить в рассортированном виде, </w:t>
      </w:r>
      <w:proofErr w:type="gramStart"/>
      <w:r w:rsidRPr="001E63CA">
        <w:t>связанными</w:t>
      </w:r>
      <w:proofErr w:type="gramEnd"/>
      <w:r w:rsidRPr="001E63CA">
        <w:t xml:space="preserve"> проволокой каждый в отдельности на полках стеллажей, специальных площадках подтоварных либо на кронштейнах;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 xml:space="preserve">сетки стальные грузовые </w:t>
      </w:r>
      <w:proofErr w:type="gramStart"/>
      <w:r w:rsidRPr="001E63CA">
        <w:t>сложенными</w:t>
      </w:r>
      <w:proofErr w:type="gramEnd"/>
      <w:r w:rsidRPr="001E63CA">
        <w:t xml:space="preserve"> и связанными мягкой проволокой каждая в отдельности и уложенными в рассортированном виде на стеллажах или на специальных площадках;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 xml:space="preserve">тросовые зажимы, талрепы, скобы такелажные, рамы, </w:t>
      </w:r>
      <w:proofErr w:type="spellStart"/>
      <w:r w:rsidRPr="001E63CA">
        <w:t>канифасблоки</w:t>
      </w:r>
      <w:proofErr w:type="spellEnd"/>
      <w:r w:rsidRPr="001E63CA">
        <w:t xml:space="preserve"> </w:t>
      </w:r>
      <w:proofErr w:type="gramStart"/>
      <w:r w:rsidRPr="001E63CA">
        <w:t>уложенными</w:t>
      </w:r>
      <w:proofErr w:type="gramEnd"/>
      <w:r w:rsidRPr="001E63CA">
        <w:t xml:space="preserve"> в деревянные ящики, в штабелях;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proofErr w:type="gramStart"/>
      <w:r w:rsidRPr="001E63CA">
        <w:t>универсальные</w:t>
      </w:r>
      <w:proofErr w:type="gramEnd"/>
      <w:r w:rsidRPr="001E63CA">
        <w:t xml:space="preserve"> </w:t>
      </w:r>
      <w:proofErr w:type="spellStart"/>
      <w:r w:rsidRPr="001E63CA">
        <w:t>грузозахваты</w:t>
      </w:r>
      <w:proofErr w:type="spellEnd"/>
      <w:r w:rsidRPr="001E63CA">
        <w:t xml:space="preserve"> в штабелях.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 xml:space="preserve">Комплектующее крупногабаритное электротехническое оборудование хранится в штабелях, при этом должна быть обеспечена возможность их всестороннего технического осмотра в процессе хранения. Малогабаритные изделия, в том числе светильники, плафоны и другие </w:t>
      </w:r>
      <w:r w:rsidRPr="001E63CA">
        <w:lastRenderedPageBreak/>
        <w:t>бьющиеся изделия, должны размещаться на верхних полках стеллажей (в ящиках), исключающих возможность ударов и повреждений, в особенности электрооборудование, снабженное измерительными приборами.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 xml:space="preserve">Средства оповещения хранятся в соответствии с методическими рекомендациями МЧС России от 24 ноября 2015 г. </w:t>
      </w:r>
      <w:r w:rsidR="001E63CA">
        <w:t>№</w:t>
      </w:r>
      <w:r w:rsidRPr="001E63CA">
        <w:t xml:space="preserve"> 2-4-87-43-33/11.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Электротехническое оборудование должно храниться в таре завода-поставщика (но должна быть удалена стружка, положенная при упаковке на заводе-поставщике).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Запрещается совместно со съемным оборудованием, комплектующими изделиями и электротехническим оборудованием хранить материалы, которые могут вызвать окисление контактов и порчу изоляции этих изделий (щелочи, смазочные материалы и т.п.).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3.3.4. Хранение средств индивидуальной защиты, приборов радиационной, химической разведки и контроля (далее - средств радиационной и химической защиты).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Места хранения и выдачи запасов (резервов) средств индивидуальной защиты (далее - СИЗ) должны быть максимально приближены к местам работы и проживания населения с целью гарантированного обеспечения его защиты.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 xml:space="preserve">По решению руководителей органов исполнительной власти субъектов Российской Федерации и организаций </w:t>
      </w:r>
      <w:proofErr w:type="gramStart"/>
      <w:r w:rsidRPr="001E63CA">
        <w:t>СИЗ</w:t>
      </w:r>
      <w:proofErr w:type="gramEnd"/>
      <w:r w:rsidRPr="001E63CA">
        <w:t xml:space="preserve"> могут выдаваться населению на хранение по месту жительства при условии обеспечения их сохранности.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 xml:space="preserve">В соответствии с приказом МЧС России от 27 мая 2003 г. </w:t>
      </w:r>
      <w:r w:rsidR="001E63CA">
        <w:t>№</w:t>
      </w:r>
      <w:r w:rsidRPr="001E63CA">
        <w:t xml:space="preserve"> 285 </w:t>
      </w:r>
      <w:r w:rsidR="001E63CA">
        <w:t>«</w:t>
      </w:r>
      <w:r w:rsidRPr="001E63CA">
        <w:t>Об утверждении и введении в действие Правил использования и содержания средств индивидуальной защиты, приборов радиационной, химической разведки и контроля</w:t>
      </w:r>
      <w:r w:rsidR="001E63CA">
        <w:t>»</w:t>
      </w:r>
      <w:r w:rsidRPr="001E63CA">
        <w:t xml:space="preserve"> содержание (хранение) средств радиационной и химической защиты осуществляется в специализированных складских помещениях (местах хранения).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Средства радиационной и химической защиты в местах хранения размещаются отдельно от материальных ценностей текущего довольствия и должны соответствовать утвержденной номенклатуре и требованиям ГОСТов (технических условий); их качественное состояние должно быть подтверждено паспортами, формулярами, актами лабораторных испытаний и свидетельствами.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Хранение средств радиационной и химической защиты включает: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правильное устройство, оборудование, содержание и использование специализированных складских помещений (мест хранения);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прием поступающих средств радиационной и химической защиты на хранение и устранение выявленных недостатков;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подготовку средств радиационной и химической защиты для хранения с применением консервации;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подготовку мест хранения, обеспечение и поддержание в них необходимых условий (температуры, влажности и др.);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проведение лабораторных испытаний, проверки, поверки, ремонта и технического обслуживания средств радиационной и химической защиты;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соблюдение режима хранения средств радиационной и химической защиты в зависимости от их химических и физических свойств;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lastRenderedPageBreak/>
        <w:t>своевременную замену и освежение средств радиационной и химической защиты;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охрану специализированных складских помещений (мест хранения) и выполнение правил пожарной безопасности;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 xml:space="preserve">оснащение специализированных складских помещений (мест хранения) средствами механизации погрузочно-разгрузочных и </w:t>
      </w:r>
      <w:proofErr w:type="spellStart"/>
      <w:r w:rsidRPr="001E63CA">
        <w:t>внутрискладских</w:t>
      </w:r>
      <w:proofErr w:type="spellEnd"/>
      <w:r w:rsidRPr="001E63CA">
        <w:t xml:space="preserve"> работ;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 xml:space="preserve">проведение должностными лицами гражданской </w:t>
      </w:r>
      <w:proofErr w:type="gramStart"/>
      <w:r w:rsidRPr="001E63CA">
        <w:t>обороны периодических проверок организации хранения средств радиационной</w:t>
      </w:r>
      <w:proofErr w:type="gramEnd"/>
      <w:r w:rsidRPr="001E63CA">
        <w:t xml:space="preserve"> и химической защиты.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Требования к специализированным складским помещениям (местам хранения):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Специализированные складские помещения (места хранения) по своему устройству, планировке, техническому состоянию и оснащению должны обеспечивать полную сохранность размещенного в них имущества и выдачу его в установленном порядке.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Деревянные помещения и конструкции должны быть обязательно обработаны огнестойким составом, а места соприкосновения их с грунтом - антисептиком.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Полы в специализированных складских помещениях (местах хранения) должны иметь твердое покрытие (бетон, асфальт и т.п.), стойкое к образованию крошки, песка и пыли, выдерживать нагрузку хранящегося имущества и средств механизации складских работ.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 xml:space="preserve">Вокруг специализированных складских </w:t>
      </w:r>
      <w:proofErr w:type="gramStart"/>
      <w:r w:rsidRPr="001E63CA">
        <w:t>помещениях</w:t>
      </w:r>
      <w:proofErr w:type="gramEnd"/>
      <w:r w:rsidRPr="001E63CA">
        <w:t xml:space="preserve"> (местах хранения) оборудуются бетонные или асфальтовые </w:t>
      </w:r>
      <w:proofErr w:type="spellStart"/>
      <w:r w:rsidRPr="001E63CA">
        <w:t>отмостки</w:t>
      </w:r>
      <w:proofErr w:type="spellEnd"/>
      <w:r w:rsidRPr="001E63CA">
        <w:t xml:space="preserve">. Пороги наружных ворот хранилищ для предохранения от затекания поверхностных вод должны быть выше уровня </w:t>
      </w:r>
      <w:proofErr w:type="spellStart"/>
      <w:r w:rsidRPr="001E63CA">
        <w:t>отмостки</w:t>
      </w:r>
      <w:proofErr w:type="spellEnd"/>
      <w:r w:rsidRPr="001E63CA">
        <w:t xml:space="preserve"> и иметь защитные легкосъемные козырьки от проникновения грызунов.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Окна должны быть застеклены, иметь форточки и защитные металлические решетки (сетки), стекла окон окрашены с внутренней стороны в белый цвет для защиты имущества от солнечной радиации. В специализированных складских помещениях (местах хранения) должно быть электрическое рабочее и аварийное освещение. При отсутствии электросети используются аккумуляторные электрические фонари. Использование в помещениях осветительных приборов с открытым пламенем, а также применение горючих веществ запрещается.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В специализированных складских помещениях (местах хранения) должна быть естественная или приточная вентиляция. Требования к виду и схеме вентиляции определяются с учетом хранимых средств радиационной и химической защиты, вместимости и планировки хранилищ. Полуподземные и подземные хранилища, не имеющие устрой</w:t>
      </w:r>
      <w:proofErr w:type="gramStart"/>
      <w:r w:rsidRPr="001E63CA">
        <w:t>ств дл</w:t>
      </w:r>
      <w:proofErr w:type="gramEnd"/>
      <w:r w:rsidRPr="001E63CA">
        <w:t>я сквозного проветривания, должны быть оборудованы искусственной вентиляцией, снабженной запорными устройствами.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Склады могут иметь неотапливаемые и отапливаемые помещения. Последние должны быть оборудованы паровым или водяным центральным отоплением. По согласованию с органами государственного пожарного надзора допускается в отдельных хранилищах иметь печное отопление. По окончании отопительного периода топки печей пломбируются.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 xml:space="preserve">При хранении средств радиационной и химической защиты в специализированных складских помещениях они должны быть оснащены оборудованием, инвентарем и инструментом. Опись оборудования утверждается </w:t>
      </w:r>
      <w:proofErr w:type="gramStart"/>
      <w:r w:rsidRPr="001E63CA">
        <w:t>ответственным</w:t>
      </w:r>
      <w:proofErr w:type="gramEnd"/>
      <w:r w:rsidRPr="001E63CA">
        <w:t xml:space="preserve"> за хранение.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Специализированные складские помещения (места хранения) должны оборудоваться стеллажами, шкафами, поддонами, подставками, конструктивно обеспечивающими нормальное хранение средств радиационной и химической защиты.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 xml:space="preserve">Стеллажи и поддоны устанавливаются от стен на расстоянии не менее 0,6 м. Проход между </w:t>
      </w:r>
      <w:r w:rsidRPr="001E63CA">
        <w:lastRenderedPageBreak/>
        <w:t>стеллажами должен быть 0,8 - 1,5 м в зависимости от хранящихся средств радиационной и химической защиты. По средней части хранилища, как правило, вдоль осевой линии, оставляется главный проход шириной 1,5 - 2 м. В тех случаях, когда двери (ворота) расположены в продольных стенах, оставляется проход во всю ширину дверей (ворот) поперек хранилища.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Хранение иных видов запасов осуществляется в соответствии с нормативными правовыми актами Российской Федерации, а также с требованиями нормативных технических документов.</w:t>
      </w:r>
    </w:p>
    <w:p w:rsidR="00C97314" w:rsidRPr="001E63CA" w:rsidRDefault="00C97314">
      <w:pPr>
        <w:pStyle w:val="ConsPlusNormal"/>
        <w:jc w:val="both"/>
      </w:pPr>
    </w:p>
    <w:p w:rsidR="00C97314" w:rsidRPr="001E63CA" w:rsidRDefault="00C97314" w:rsidP="001E63CA">
      <w:pPr>
        <w:pStyle w:val="ConsPlusNormal"/>
        <w:jc w:val="center"/>
        <w:outlineLvl w:val="1"/>
        <w:rPr>
          <w:b/>
        </w:rPr>
      </w:pPr>
      <w:r w:rsidRPr="001E63CA">
        <w:rPr>
          <w:b/>
        </w:rPr>
        <w:t>4. Порядок контроля организации создания, хранения</w:t>
      </w:r>
      <w:r w:rsidR="001E63CA">
        <w:rPr>
          <w:b/>
        </w:rPr>
        <w:t xml:space="preserve"> </w:t>
      </w:r>
      <w:r w:rsidRPr="001E63CA">
        <w:rPr>
          <w:b/>
        </w:rPr>
        <w:t>и восполнения запасов</w:t>
      </w:r>
    </w:p>
    <w:p w:rsidR="00C97314" w:rsidRPr="001E63CA" w:rsidRDefault="00C97314">
      <w:pPr>
        <w:pStyle w:val="ConsPlusNormal"/>
        <w:jc w:val="both"/>
      </w:pPr>
    </w:p>
    <w:p w:rsidR="00C97314" w:rsidRPr="001E63CA" w:rsidRDefault="00C97314">
      <w:pPr>
        <w:pStyle w:val="ConsPlusNormal"/>
        <w:ind w:firstLine="540"/>
        <w:jc w:val="both"/>
      </w:pPr>
      <w:r w:rsidRPr="001E63CA">
        <w:t xml:space="preserve">4.1. </w:t>
      </w:r>
      <w:proofErr w:type="gramStart"/>
      <w:r w:rsidRPr="001E63CA">
        <w:t xml:space="preserve">В соответствии с п. 6(1) постановления Правительства Российской Федерации от 27 апреля 2000 г. </w:t>
      </w:r>
      <w:r w:rsidR="001E63CA">
        <w:t>№</w:t>
      </w:r>
      <w:r w:rsidRPr="001E63CA">
        <w:t xml:space="preserve"> 379 </w:t>
      </w:r>
      <w:r w:rsidR="001E63CA">
        <w:t>«</w:t>
      </w:r>
      <w:r w:rsidRPr="001E63CA">
        <w:t>О накоплении, хранении и использовании в целях гражданской обороны запасов материально-технических, продовольственных, медицинских и иных средств</w:t>
      </w:r>
      <w:r w:rsidR="001E63CA">
        <w:t>»</w:t>
      </w:r>
      <w:r w:rsidRPr="001E63CA">
        <w:t xml:space="preserve"> федеральные органы исполнительной власти, органы исполнительной власти субъектов Российской Федерации, органы местного самоуправления и организации осуществляют контроль за созданием, хранением и использованием запасов.</w:t>
      </w:r>
      <w:proofErr w:type="gramEnd"/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 xml:space="preserve">4.2. </w:t>
      </w:r>
      <w:proofErr w:type="gramStart"/>
      <w:r w:rsidRPr="001E63CA">
        <w:t xml:space="preserve">В соответствии с п. 8 постановления Правительства Российской Федерации от 27 апреля 2000 г. </w:t>
      </w:r>
      <w:r w:rsidR="001E63CA">
        <w:t>№</w:t>
      </w:r>
      <w:r w:rsidRPr="001E63CA">
        <w:t xml:space="preserve"> 379 </w:t>
      </w:r>
      <w:r w:rsidR="001E63CA">
        <w:t>«</w:t>
      </w:r>
      <w:r w:rsidRPr="001E63CA">
        <w:t>О накоплении, хранении и использовании в целях гражданской обороны запасов материально-технических, продовольственных, медицинских и иных средств</w:t>
      </w:r>
      <w:r w:rsidR="001E63CA">
        <w:t>»</w:t>
      </w:r>
      <w:r w:rsidRPr="001E63CA">
        <w:t xml:space="preserve"> организационно-методическое руководство и контроль за организацией создания и хранения запасов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 осуществляется МЧС России.</w:t>
      </w:r>
      <w:proofErr w:type="gramEnd"/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 xml:space="preserve">4.3. </w:t>
      </w:r>
      <w:proofErr w:type="gramStart"/>
      <w:r w:rsidRPr="001E63CA">
        <w:t xml:space="preserve">Контроль МЧС России осуществляется в ходе сбора информации о накопленных запасах в соответствии с приказом МЧС России от 16 февраля 2012 г. </w:t>
      </w:r>
      <w:r w:rsidR="001E63CA">
        <w:t>№</w:t>
      </w:r>
      <w:r w:rsidRPr="001E63CA">
        <w:t xml:space="preserve"> 70ДСП </w:t>
      </w:r>
      <w:r w:rsidR="001E63CA">
        <w:t>«</w:t>
      </w:r>
      <w:r w:rsidRPr="001E63CA">
        <w:t>Об утверждении Порядка разработки, согласования и утверждения планов гражданской обороны и защиты населения (планов гражданской обороны)</w:t>
      </w:r>
      <w:r w:rsidR="001E63CA">
        <w:t>»</w:t>
      </w:r>
      <w:r w:rsidRPr="001E63CA">
        <w:t xml:space="preserve"> и методическими рекомендациям МЧС России по сбору и обмену информацией в области гражданской обороны (от 17 июня 2016 г. </w:t>
      </w:r>
      <w:r w:rsidR="001E63CA">
        <w:t>№</w:t>
      </w:r>
      <w:r w:rsidRPr="001E63CA">
        <w:t xml:space="preserve"> 2-4-71-34-11) федеральные</w:t>
      </w:r>
      <w:proofErr w:type="gramEnd"/>
      <w:r w:rsidRPr="001E63CA">
        <w:t xml:space="preserve"> органы исполнительной власти, органы исполнительной власти субъектов Российской Федерации, органы местного самоуправления и организации представляют сводные сведения об обеспеченности запасами установленных категорий населения и личного состава аварийно-спасательных формирований, а также сведения об обеспеченности населения средствами индивидуальной защиты.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4.3.1. Организации, создающие запасы, представляют сведения о накопленных запасах в установленном порядке в органы местного самоуправления.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4.3.2. Органы местного самоуправления представляют сведения о накопленных запасах в установленном порядке в органы исполнительной власти субъектов Российской Федерации.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4.3.3. Органы исполнительной власти субъектов Российской Федерации представляют сведения о накопленных запасах в установленном порядке в главные управления МЧС России по субъектам Российской Федерации.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 xml:space="preserve">4.3.4. Федеральные органы исполнительной власти представляют сведения </w:t>
      </w:r>
      <w:proofErr w:type="gramStart"/>
      <w:r w:rsidRPr="001E63CA">
        <w:t>о накопленных запасах в установленном порядке в МЧС России ежегодно при подготовке ежегодного доклада о состоянии</w:t>
      </w:r>
      <w:proofErr w:type="gramEnd"/>
      <w:r w:rsidRPr="001E63CA">
        <w:t xml:space="preserve"> гражданской обороны федерального органа исполнительной власти.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4.3.5. Федеральные органы исполнительной власти, органы исполнительной власти субъектов Российской Федерации, органы местного самоуправления и организации на основании своих нормативных актов планируют в целях гражданской обороны объемы и сроки создания запасов, устанавливают номенклатуру, порядок и цели использования и восполнения запасов.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lastRenderedPageBreak/>
        <w:t>4.4. Восполнение израсходованных запасов осуществляется организацией (органом), создавшим эти запасы.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Восполнение запасов осуществляется в соответствии с решением руководителя организации (органа), определивше</w:t>
      </w:r>
      <w:proofErr w:type="gramStart"/>
      <w:r w:rsidRPr="001E63CA">
        <w:t>й(</w:t>
      </w:r>
      <w:proofErr w:type="gramEnd"/>
      <w:r w:rsidRPr="001E63CA">
        <w:t>-го) источники их восполнения, или за счет средств организаций, в интересах которых использовались потраченные запасы.</w:t>
      </w:r>
    </w:p>
    <w:p w:rsidR="00C97314" w:rsidRPr="001E63CA" w:rsidRDefault="00C97314">
      <w:pPr>
        <w:pStyle w:val="ConsPlusNormal"/>
        <w:jc w:val="both"/>
      </w:pPr>
    </w:p>
    <w:p w:rsidR="00C97314" w:rsidRPr="001E63CA" w:rsidRDefault="00C97314">
      <w:pPr>
        <w:pStyle w:val="ConsPlusNormal"/>
        <w:jc w:val="center"/>
        <w:outlineLvl w:val="1"/>
        <w:rPr>
          <w:b/>
        </w:rPr>
      </w:pPr>
      <w:r w:rsidRPr="001E63CA">
        <w:rPr>
          <w:b/>
        </w:rPr>
        <w:t>5. Организация планирования выдачи запасов</w:t>
      </w:r>
    </w:p>
    <w:p w:rsidR="00C97314" w:rsidRPr="001E63CA" w:rsidRDefault="00C97314">
      <w:pPr>
        <w:pStyle w:val="ConsPlusNormal"/>
        <w:jc w:val="both"/>
      </w:pPr>
    </w:p>
    <w:p w:rsidR="00C97314" w:rsidRPr="001E63CA" w:rsidRDefault="00C97314">
      <w:pPr>
        <w:pStyle w:val="ConsPlusNormal"/>
        <w:ind w:firstLine="540"/>
        <w:jc w:val="both"/>
      </w:pPr>
      <w:r w:rsidRPr="001E63CA">
        <w:t xml:space="preserve">5.1. Планирование выдачи запасов для использования по предназначению осуществляется в мирное время и при введении степеней готовности на пунктах выдачи (Приложение </w:t>
      </w:r>
      <w:r w:rsidR="001E63CA">
        <w:t>№</w:t>
      </w:r>
      <w:r w:rsidRPr="001E63CA">
        <w:t xml:space="preserve"> 9).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5.2. Выдача запасов федеральными органами исполнительной власти, органами исполнительной власти субъектов Российской Федерации, органами местного самоуправления и организациями осуществляется в соответствии с их планирующими и распорядительными документами.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5.3. Выдача средств индивидуальной защиты.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proofErr w:type="gramStart"/>
      <w:r w:rsidRPr="001E63CA">
        <w:t xml:space="preserve">В соответствии с приказом МЧС России от 1 октября 2014 г. </w:t>
      </w:r>
      <w:r w:rsidR="001E63CA">
        <w:t>№</w:t>
      </w:r>
      <w:r w:rsidRPr="001E63CA">
        <w:t xml:space="preserve"> 543 </w:t>
      </w:r>
      <w:r w:rsidR="001E63CA">
        <w:t>«</w:t>
      </w:r>
      <w:r w:rsidRPr="001E63CA">
        <w:t>Об утверждении Положения об организации обеспечения населения средствами индивидуальной защиты</w:t>
      </w:r>
      <w:r w:rsidR="001E63CA">
        <w:t>»</w:t>
      </w:r>
      <w:r w:rsidRPr="001E63CA">
        <w:t xml:space="preserve"> выдача средств индивидуальной защиты из запасов федеральных органов исполнительной власти, органов исполнительной власти субъектов Российской Федерации и организаций для обеспечения защиты населения осуществляется на пунктах выдачи средств индивидуальной защиты по решению соответствующих руководителей органов и организаций с последующим</w:t>
      </w:r>
      <w:proofErr w:type="gramEnd"/>
      <w:r w:rsidRPr="001E63CA">
        <w:t xml:space="preserve"> сообщением в территориальные органы МЧС России об изменении объемов накопления в запасах средств индивидуальной защиты.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Средства индивидуальной защиты, выданные населению на ответственное хранение, используются населением самостоятельно при получении сигналов оповещения гражданской обороны и об угрозе возникновения или при возникновении чрезвычайных ситуаций.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 xml:space="preserve">5.3.1. </w:t>
      </w:r>
      <w:proofErr w:type="gramStart"/>
      <w:r w:rsidRPr="001E63CA">
        <w:t>Выдача из запасов средств индивидуальной защиты органов дыхания и медицинских средств индивидуальной защиты населению для использования по предназначению осуществляется в соответствии с Планом распределения и выдачи средств индивидуальной защиты и медицинских средств индивидуальной защиты, предназначенных для использования в военное время, а также в мирное время при возникновении чрезвычайных ситуаций, обусловленных авариями, катастрофами и стихийными бедствиями (далее - План), к которому должно</w:t>
      </w:r>
      <w:proofErr w:type="gramEnd"/>
      <w:r w:rsidRPr="001E63CA">
        <w:t xml:space="preserve"> разрабатываться картографическое приложение.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Для разработки Плана используются следующие исходные данные: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статистические данные о численности населения субъекта Российской Федерации, в том числе по возрастным категориям;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сведения о наличии имущества в запасах;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расчет потребности в средствах индивидуальной защиты органов дыхания и медицинских средств индивидуальной защиты для обеспечения населения;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сведения о выделении сил и средств (погрузочно-разгрузочные команды и автотранспорт по количеству и маркам) для обеспечения погрузки и вывоза средств индивидуальной защиты органов дыхания и медицинских средств индивидуальной защиты со складов (мест хранения) на пункты выдачи;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 xml:space="preserve">сведения о количестве и возможностях </w:t>
      </w:r>
      <w:proofErr w:type="gramStart"/>
      <w:r w:rsidRPr="001E63CA">
        <w:t xml:space="preserve">пунктов выдачи средств индивидуальной защиты </w:t>
      </w:r>
      <w:r w:rsidRPr="001E63CA">
        <w:lastRenderedPageBreak/>
        <w:t>органов</w:t>
      </w:r>
      <w:proofErr w:type="gramEnd"/>
      <w:r w:rsidRPr="001E63CA">
        <w:t xml:space="preserve"> дыхания, медицинских средств индивидуальной защиты и местах их размещения в городах и районах;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proofErr w:type="gramStart"/>
      <w:r w:rsidRPr="001E63CA">
        <w:t>расчеты времени: на погрузку имущества со складов (мест хранения) на автотранспорте организаций, независимо от форм собственности, доставку имущества от складов (мест хранения) на пункты выдачи и выдачу средств индивидуальной защиты органов дыхания и медицинских средств индивидуальной защиты населению с пунктов выдачи (время движения автотранспортных колонн, погрузки имущества на автотранспорт и разгрузки на пунктах выдачи, возможности погрузочно-разгрузочных команд, количество и грузоподъемность</w:t>
      </w:r>
      <w:proofErr w:type="gramEnd"/>
      <w:r w:rsidRPr="001E63CA">
        <w:t xml:space="preserve"> автотранспорта и временные показатели);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возможности складских помещений (мест хранения) по отгрузке (выдаче) средств индивидуальной защиты органов дыхания и медицинских средств индивидуальной защиты получателю в установленные сроки (наличие погрузочных команд, средств механизации, эстакад, аварийного освещения, состояние подъездных путей и другие показатели).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5.3.2. Распределение и выдача средств индивидуальной защиты органов дыхания и медицинских средств индивидуальной защиты по номенклатуре и количеству получателям городов и районов производится пропорционально, исходя из наличия средств индивидуальной защиты органов дыхания и медицинских средств индивидуальной защиты на складах (местах хранения) и потребностей населения.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5.3.2. В целях сокращения сроков обеспечения населения средствами индивидуальной защиты органов дыхания и медицинскими средствами индивидуальной защиты места хранения запасов должны быть максимально приближены к местам развертывания пунктов их выдачи.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 xml:space="preserve">Для обеспечения эвакуируемого населения допускается создание </w:t>
      </w:r>
      <w:proofErr w:type="gramStart"/>
      <w:r w:rsidRPr="001E63CA">
        <w:t>пунктов выдачи средств индивидуальной защиты органов дыхания</w:t>
      </w:r>
      <w:proofErr w:type="gramEnd"/>
      <w:r w:rsidRPr="001E63CA">
        <w:t xml:space="preserve"> и медицинских средств индивидуальной защиты на сборных эвакуационных пунктах, а также на пунктах посадки на автотранспорт вблизи размещения радиационно, химически и биологически опасных объектов.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 xml:space="preserve">5.9. </w:t>
      </w:r>
      <w:proofErr w:type="gramStart"/>
      <w:r w:rsidRPr="001E63CA">
        <w:t xml:space="preserve">Пункты выдачи средств индивидуальной защиты могут создаваться как иные объекты, определенные постановлением Правительства Российской Федерации от 29 ноября 1999 г. </w:t>
      </w:r>
      <w:r w:rsidR="001E63CA">
        <w:t>№</w:t>
      </w:r>
      <w:r w:rsidRPr="001E63CA">
        <w:t xml:space="preserve"> 1309 </w:t>
      </w:r>
      <w:r w:rsidR="001E63CA">
        <w:t>«</w:t>
      </w:r>
      <w:r w:rsidRPr="001E63CA">
        <w:t>О порядке создания убежищ и иных объектов гражданской обороны</w:t>
      </w:r>
      <w:r w:rsidR="001E63CA">
        <w:t>»</w:t>
      </w:r>
      <w:r w:rsidRPr="001E63CA">
        <w:t xml:space="preserve">, с назначением необходимого количества личного состава из спасательных команд (групп), в соответствии с приказом МЧС России от 18 декабря 2014 г. </w:t>
      </w:r>
      <w:r w:rsidR="001E63CA">
        <w:t>№</w:t>
      </w:r>
      <w:r w:rsidRPr="001E63CA">
        <w:t xml:space="preserve"> 701 </w:t>
      </w:r>
      <w:r w:rsidR="001E63CA">
        <w:t>«</w:t>
      </w:r>
      <w:r w:rsidRPr="001E63CA">
        <w:t>Об утверждении Типового порядка создания нештатных формирований по</w:t>
      </w:r>
      <w:proofErr w:type="gramEnd"/>
      <w:r w:rsidRPr="001E63CA">
        <w:t xml:space="preserve"> обеспечению выполнения мероприятий по гражданской обороне</w:t>
      </w:r>
      <w:r w:rsidR="001E63CA">
        <w:t>»</w:t>
      </w:r>
      <w:r w:rsidRPr="001E63CA">
        <w:t xml:space="preserve"> (</w:t>
      </w:r>
      <w:proofErr w:type="gramStart"/>
      <w:r w:rsidRPr="001E63CA">
        <w:t>зарегистрирован</w:t>
      </w:r>
      <w:proofErr w:type="gramEnd"/>
      <w:r w:rsidRPr="001E63CA">
        <w:t xml:space="preserve"> в Министерстве юстиции Российской Федерации 16 февраля 2015 г., регистрационный </w:t>
      </w:r>
      <w:r w:rsidR="001E63CA">
        <w:t>№</w:t>
      </w:r>
      <w:r w:rsidRPr="001E63CA">
        <w:t xml:space="preserve"> 36034).</w:t>
      </w:r>
    </w:p>
    <w:p w:rsidR="00C97314" w:rsidRPr="001E63CA" w:rsidRDefault="00C97314">
      <w:pPr>
        <w:pStyle w:val="ConsPlusNormal"/>
        <w:jc w:val="both"/>
      </w:pPr>
    </w:p>
    <w:p w:rsidR="00C97314" w:rsidRPr="001E63CA" w:rsidRDefault="00C97314" w:rsidP="001E63CA">
      <w:pPr>
        <w:pStyle w:val="ConsPlusNormal"/>
        <w:jc w:val="center"/>
        <w:outlineLvl w:val="1"/>
        <w:rPr>
          <w:b/>
        </w:rPr>
      </w:pPr>
      <w:r w:rsidRPr="001E63CA">
        <w:rPr>
          <w:b/>
        </w:rPr>
        <w:t>6. Порядок выдачи, утилизации и списания запасов средств</w:t>
      </w:r>
      <w:r w:rsidR="001E63CA">
        <w:rPr>
          <w:b/>
        </w:rPr>
        <w:t xml:space="preserve"> </w:t>
      </w:r>
      <w:r w:rsidRPr="001E63CA">
        <w:rPr>
          <w:b/>
        </w:rPr>
        <w:t>индивидуальной защиты</w:t>
      </w:r>
    </w:p>
    <w:p w:rsidR="00C97314" w:rsidRPr="001E63CA" w:rsidRDefault="00C97314">
      <w:pPr>
        <w:pStyle w:val="ConsPlusNormal"/>
        <w:jc w:val="both"/>
      </w:pPr>
    </w:p>
    <w:p w:rsidR="00C97314" w:rsidRPr="001E63CA" w:rsidRDefault="00C97314">
      <w:pPr>
        <w:pStyle w:val="ConsPlusNormal"/>
        <w:ind w:firstLine="540"/>
        <w:jc w:val="both"/>
      </w:pPr>
      <w:r w:rsidRPr="001E63CA">
        <w:t xml:space="preserve">6.1. </w:t>
      </w:r>
      <w:proofErr w:type="gramStart"/>
      <w:r w:rsidRPr="001E63CA">
        <w:t>Годовые и поквартальные планы выдачи и закладки в запасы имущества разрабатываются назначенными в установленном порядке должностными лицами, в обязанности которых входит их учет, обеспечение сохранности и готовности к использованию запасов средств индивидуальной защиты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организаций, и утверждаются решением руководителя органа (организации), создающего эти запасы.</w:t>
      </w:r>
      <w:proofErr w:type="gramEnd"/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 xml:space="preserve">6.2. </w:t>
      </w:r>
      <w:proofErr w:type="gramStart"/>
      <w:r w:rsidRPr="001E63CA">
        <w:t xml:space="preserve">Утилизация запасов средств индивидуальной защиты (заключение договоров (контрактов) на утилизацию и вывоз утилизируемых партий запасов), осуществляется в соответствии с требованиями федеральных законов Российской Федерации от 5 апреля 2013 г. </w:t>
      </w:r>
      <w:r w:rsidR="001E63CA">
        <w:t>№</w:t>
      </w:r>
      <w:r w:rsidRPr="001E63CA">
        <w:t xml:space="preserve"> 44-ФЗ </w:t>
      </w:r>
      <w:r w:rsidR="001E63CA">
        <w:t>«</w:t>
      </w:r>
      <w:r w:rsidRPr="001E63CA">
        <w:t>О контрактной системе в сфере закупок товаров, работ, услуг для обеспечения государственных и муниципальных нужд</w:t>
      </w:r>
      <w:r w:rsidR="001E63CA">
        <w:t>»</w:t>
      </w:r>
      <w:r w:rsidRPr="001E63CA">
        <w:t xml:space="preserve">, от 18 июля 2011 г. </w:t>
      </w:r>
      <w:r w:rsidR="001E63CA">
        <w:t>№</w:t>
      </w:r>
      <w:r w:rsidRPr="001E63CA">
        <w:t xml:space="preserve"> 223-ФЗ </w:t>
      </w:r>
      <w:r w:rsidR="001E63CA">
        <w:t>«</w:t>
      </w:r>
      <w:r w:rsidRPr="001E63CA">
        <w:t>О закупках товаров, работ, услуг отдельными видами юридических лиц</w:t>
      </w:r>
      <w:proofErr w:type="gramEnd"/>
      <w:r w:rsidR="001E63CA">
        <w:t>»</w:t>
      </w:r>
      <w:r w:rsidRPr="001E63CA">
        <w:t xml:space="preserve">, </w:t>
      </w:r>
      <w:proofErr w:type="gramStart"/>
      <w:r w:rsidRPr="001E63CA">
        <w:t xml:space="preserve">от 24 июня 1998 г. </w:t>
      </w:r>
      <w:r w:rsidR="001E63CA">
        <w:t>№</w:t>
      </w:r>
      <w:r w:rsidRPr="001E63CA">
        <w:t xml:space="preserve"> 89-ФЗ </w:t>
      </w:r>
      <w:r w:rsidR="001E63CA">
        <w:t>«</w:t>
      </w:r>
      <w:r w:rsidRPr="001E63CA">
        <w:t xml:space="preserve">Об отходах </w:t>
      </w:r>
      <w:r w:rsidRPr="001E63CA">
        <w:lastRenderedPageBreak/>
        <w:t>производства и потребления</w:t>
      </w:r>
      <w:r w:rsidR="001E63CA">
        <w:t>»</w:t>
      </w:r>
      <w:r w:rsidRPr="001E63CA">
        <w:t xml:space="preserve">, от 12 апреля 2010 г. </w:t>
      </w:r>
      <w:r w:rsidR="001E63CA">
        <w:t>№</w:t>
      </w:r>
      <w:r w:rsidRPr="001E63CA">
        <w:t xml:space="preserve"> 61-ФЗ </w:t>
      </w:r>
      <w:r w:rsidR="001E63CA">
        <w:t>«</w:t>
      </w:r>
      <w:r w:rsidRPr="001E63CA">
        <w:t>Об обращении лекарственных средств</w:t>
      </w:r>
      <w:r w:rsidR="001E63CA">
        <w:t>»</w:t>
      </w:r>
      <w:r w:rsidRPr="001E63CA">
        <w:t xml:space="preserve"> и от 8 января 1998 г. </w:t>
      </w:r>
      <w:r w:rsidR="001E63CA">
        <w:t>№</w:t>
      </w:r>
      <w:r w:rsidRPr="001E63CA">
        <w:t xml:space="preserve"> 3-ФЗ </w:t>
      </w:r>
      <w:r w:rsidR="001E63CA">
        <w:t>«</w:t>
      </w:r>
      <w:r w:rsidRPr="001E63CA">
        <w:t>О наркотических средствах и психотропных веществах</w:t>
      </w:r>
      <w:r w:rsidR="001E63CA">
        <w:t>»</w:t>
      </w:r>
      <w:r w:rsidRPr="001E63CA">
        <w:t xml:space="preserve">, постановлениями Правительства Российской Федерации от 3 октября 2015 г. </w:t>
      </w:r>
      <w:r w:rsidR="001E63CA">
        <w:t>№</w:t>
      </w:r>
      <w:r w:rsidRPr="001E63CA">
        <w:t xml:space="preserve"> 1062 </w:t>
      </w:r>
      <w:r w:rsidR="001E63CA">
        <w:t>«</w:t>
      </w:r>
      <w:r w:rsidRPr="001E63CA">
        <w:t>О лицензировании деятельности по сбору, транспортированию, обработке, утилизации, обезвреживанию, размещению отходов I - IV классов опасности</w:t>
      </w:r>
      <w:r w:rsidR="001E63CA">
        <w:t>»</w:t>
      </w:r>
      <w:r w:rsidRPr="001E63CA">
        <w:t>, от</w:t>
      </w:r>
      <w:proofErr w:type="gramEnd"/>
      <w:r w:rsidRPr="001E63CA">
        <w:t xml:space="preserve"> </w:t>
      </w:r>
      <w:proofErr w:type="gramStart"/>
      <w:r w:rsidRPr="001E63CA">
        <w:t xml:space="preserve">3 сентября 2010 г. </w:t>
      </w:r>
      <w:r w:rsidR="001E63CA">
        <w:t>№</w:t>
      </w:r>
      <w:r w:rsidRPr="001E63CA">
        <w:t xml:space="preserve"> 674 </w:t>
      </w:r>
      <w:r w:rsidR="001E63CA">
        <w:t>«</w:t>
      </w:r>
      <w:r w:rsidRPr="001E63CA">
        <w:t>Об утверждении Правил уничтожения недоброкачественных лекарственных средств, фальсифицированных лекарственных средств и контрафактных лекарственных средств</w:t>
      </w:r>
      <w:r w:rsidR="001E63CA">
        <w:t>»</w:t>
      </w:r>
      <w:r w:rsidRPr="001E63CA">
        <w:t xml:space="preserve"> и от 18 июня 1999 г. </w:t>
      </w:r>
      <w:r w:rsidR="001E63CA">
        <w:t>№</w:t>
      </w:r>
      <w:r w:rsidRPr="001E63CA">
        <w:t xml:space="preserve"> 647 </w:t>
      </w:r>
      <w:r w:rsidR="001E63CA">
        <w:t>«</w:t>
      </w:r>
      <w:r w:rsidRPr="001E63CA">
        <w:t xml:space="preserve">О порядке дальнейшего использования или уничтожения наркотических средств, психотропных веществ и их </w:t>
      </w:r>
      <w:proofErr w:type="spellStart"/>
      <w:r w:rsidRPr="001E63CA">
        <w:t>прекурсоров</w:t>
      </w:r>
      <w:proofErr w:type="spellEnd"/>
      <w:r w:rsidRPr="001E63CA">
        <w:t xml:space="preserve">, растений, содержащих наркотические средства или психотропные вещества либо их </w:t>
      </w:r>
      <w:proofErr w:type="spellStart"/>
      <w:r w:rsidRPr="001E63CA">
        <w:t>прекурсоры</w:t>
      </w:r>
      <w:proofErr w:type="spellEnd"/>
      <w:r w:rsidRPr="001E63CA">
        <w:t>, или их частей, содержащих наркотические средства или психотропные вещества либо их</w:t>
      </w:r>
      <w:proofErr w:type="gramEnd"/>
      <w:r w:rsidRPr="001E63CA">
        <w:t xml:space="preserve"> </w:t>
      </w:r>
      <w:proofErr w:type="spellStart"/>
      <w:proofErr w:type="gramStart"/>
      <w:r w:rsidRPr="001E63CA">
        <w:t>прекурсоры</w:t>
      </w:r>
      <w:proofErr w:type="spellEnd"/>
      <w:r w:rsidRPr="001E63CA">
        <w:t>, а также инструментов и оборудования, которые были конфискованы или изъяты из незаконного оборота либо дальнейшее использование которых признано нецелесообразным</w:t>
      </w:r>
      <w:r w:rsidR="001E63CA">
        <w:t>»</w:t>
      </w:r>
      <w:r w:rsidRPr="001E63CA">
        <w:t xml:space="preserve">, приказов МЧС России от 27 мая 2003 г. </w:t>
      </w:r>
      <w:r w:rsidR="001E63CA">
        <w:t>№</w:t>
      </w:r>
      <w:r w:rsidRPr="001E63CA">
        <w:t xml:space="preserve"> 285 </w:t>
      </w:r>
      <w:r w:rsidR="001E63CA">
        <w:t>«</w:t>
      </w:r>
      <w:r w:rsidRPr="001E63CA">
        <w:t>Об утверждении и введении в действие Правил использования и содержания средств индивидуальной защиты, приборов радиационной, химической разведки и контроля</w:t>
      </w:r>
      <w:r w:rsidR="001E63CA">
        <w:t>»</w:t>
      </w:r>
      <w:r w:rsidRPr="001E63CA">
        <w:t xml:space="preserve"> и от 1 октября 2014 г. </w:t>
      </w:r>
      <w:r w:rsidR="001E63CA">
        <w:t>№</w:t>
      </w:r>
      <w:r w:rsidRPr="001E63CA">
        <w:t xml:space="preserve"> 543 </w:t>
      </w:r>
      <w:r w:rsidR="001E63CA">
        <w:t>«</w:t>
      </w:r>
      <w:r w:rsidRPr="001E63CA">
        <w:t>Об утверждении Положения об организации</w:t>
      </w:r>
      <w:proofErr w:type="gramEnd"/>
      <w:r w:rsidRPr="001E63CA">
        <w:t xml:space="preserve"> обеспечения населения средствами индивидуальной защиты</w:t>
      </w:r>
      <w:r w:rsidR="001E63CA">
        <w:t>»</w:t>
      </w:r>
      <w:r w:rsidRPr="001E63CA">
        <w:t>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6.3. Федеральным органам исполнительной власти, органам исполнительной власти субъектов Российской Федерации допускается, применительно к настоящим методическим рекомендациям и специфике отрасли, разрабатывать и вводить в действие ведомственные инструкции о порядке списания с учета пришедших в негодное состояние или утраченных запасов.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proofErr w:type="gramStart"/>
      <w:r w:rsidRPr="001E63CA">
        <w:t>В других случаях, при наличии у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 излишних запасов или не соответствия данных запасов требуемой номенклатуре, исходя из изменений возрастных показателей населения (персонала) или иных требований к накапливаемым запасам руководителем соответствующего уровня, может быть принято решение о передаче в другие субъекты Российской Федерации (органы местного самоуправления</w:t>
      </w:r>
      <w:proofErr w:type="gramEnd"/>
      <w:r w:rsidRPr="001E63CA">
        <w:t>, учебные заведения и организации) по договорам (актам) передачи запасов с обязательным зачислением запасов в резерв материальных ресурсов.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Отработанные средства индивидуальной защиты и их элементы должны подлежать утилизации в соответствии с требованиями стандартов на группы изделий, инструкций по эксплуатации. При невозможности утилизации отработанные средства индивидуальной защиты и их элементы подлежат сбору в специально отведенные емкости и вывозу в места хранения и (или) захоронения промышленных отходов в соответствии с действующими правилами.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Кроме того, запасы, утратившие свои защитные и эксплуатационные свойства, после их списания могут направляться в учебных целях в образовательные и другие учреждения, за исключением лекарственных препаратов.</w:t>
      </w:r>
    </w:p>
    <w:p w:rsidR="00C97314" w:rsidRPr="001E63CA" w:rsidRDefault="00C97314">
      <w:pPr>
        <w:pStyle w:val="ConsPlusNormal"/>
        <w:jc w:val="both"/>
      </w:pPr>
    </w:p>
    <w:p w:rsidR="00C97314" w:rsidRPr="001E63CA" w:rsidRDefault="00C97314">
      <w:pPr>
        <w:pStyle w:val="ConsPlusNormal"/>
        <w:jc w:val="right"/>
      </w:pPr>
      <w:r w:rsidRPr="001E63CA">
        <w:t>Директор Департамента</w:t>
      </w:r>
      <w:r w:rsidR="001E63CA">
        <w:br/>
      </w:r>
      <w:r w:rsidRPr="001E63CA">
        <w:t>гражданской обороны</w:t>
      </w:r>
      <w:r w:rsidR="001E63CA">
        <w:br/>
      </w:r>
      <w:r w:rsidRPr="001E63CA">
        <w:t>и защиты населения</w:t>
      </w:r>
      <w:r w:rsidR="001E63CA">
        <w:br/>
      </w:r>
      <w:r w:rsidRPr="001E63CA">
        <w:t>генерал-лейтенант</w:t>
      </w:r>
      <w:r w:rsidR="001E63CA">
        <w:br/>
      </w:r>
      <w:r w:rsidRPr="001E63CA">
        <w:t>О.Л.</w:t>
      </w:r>
      <w:r w:rsidR="001E63CA">
        <w:t xml:space="preserve"> </w:t>
      </w:r>
      <w:r w:rsidRPr="001E63CA">
        <w:t>МАНУЙЛО</w:t>
      </w:r>
    </w:p>
    <w:p w:rsidR="001E63CA" w:rsidRDefault="001E63CA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C97314" w:rsidRPr="001E63CA" w:rsidRDefault="00C97314">
      <w:pPr>
        <w:pStyle w:val="ConsPlusNormal"/>
        <w:jc w:val="right"/>
        <w:outlineLvl w:val="0"/>
      </w:pPr>
      <w:r w:rsidRPr="001E63CA">
        <w:lastRenderedPageBreak/>
        <w:t xml:space="preserve">Приложение </w:t>
      </w:r>
      <w:r w:rsidR="001E63CA">
        <w:t>№</w:t>
      </w:r>
      <w:r w:rsidRPr="001E63CA">
        <w:t xml:space="preserve"> 1</w:t>
      </w:r>
    </w:p>
    <w:p w:rsidR="00C97314" w:rsidRPr="001E63CA" w:rsidRDefault="00C97314">
      <w:pPr>
        <w:pStyle w:val="ConsPlusNormal"/>
        <w:jc w:val="both"/>
      </w:pPr>
    </w:p>
    <w:p w:rsidR="00C97314" w:rsidRPr="001E63CA" w:rsidRDefault="00C97314">
      <w:pPr>
        <w:pStyle w:val="ConsPlusNormal"/>
        <w:jc w:val="center"/>
      </w:pPr>
      <w:bookmarkStart w:id="1" w:name="P258"/>
      <w:bookmarkEnd w:id="1"/>
      <w:r w:rsidRPr="001E63CA">
        <w:t>Рекомендуемая номенклатура</w:t>
      </w:r>
      <w:r w:rsidR="001E63CA">
        <w:t xml:space="preserve"> </w:t>
      </w:r>
      <w:r w:rsidRPr="001E63CA">
        <w:t>создаваемых запасов в районах возможного</w:t>
      </w:r>
      <w:r w:rsidR="001E63CA">
        <w:t xml:space="preserve"> </w:t>
      </w:r>
      <w:r w:rsidRPr="001E63CA">
        <w:t>катастрофического затопления</w:t>
      </w:r>
    </w:p>
    <w:p w:rsidR="00C97314" w:rsidRPr="001E63CA" w:rsidRDefault="00C9731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6242"/>
        <w:gridCol w:w="1276"/>
        <w:gridCol w:w="1276"/>
      </w:tblGrid>
      <w:tr w:rsidR="001E63CA" w:rsidRPr="001E63CA" w:rsidTr="00365BE0">
        <w:tc>
          <w:tcPr>
            <w:tcW w:w="624" w:type="dxa"/>
            <w:vAlign w:val="center"/>
          </w:tcPr>
          <w:p w:rsidR="00C97314" w:rsidRPr="001E63CA" w:rsidRDefault="001E63CA" w:rsidP="00365BE0">
            <w:pPr>
              <w:pStyle w:val="ConsPlusNormal"/>
              <w:jc w:val="center"/>
            </w:pPr>
            <w:r>
              <w:t>№</w:t>
            </w:r>
            <w:r w:rsidR="00C97314" w:rsidRPr="001E63CA">
              <w:t xml:space="preserve"> </w:t>
            </w:r>
            <w:proofErr w:type="gramStart"/>
            <w:r w:rsidR="00C97314" w:rsidRPr="001E63CA">
              <w:t>п</w:t>
            </w:r>
            <w:proofErr w:type="gramEnd"/>
            <w:r w:rsidR="00C97314" w:rsidRPr="001E63CA">
              <w:t>/п</w:t>
            </w:r>
          </w:p>
        </w:tc>
        <w:tc>
          <w:tcPr>
            <w:tcW w:w="6242" w:type="dxa"/>
            <w:vAlign w:val="center"/>
          </w:tcPr>
          <w:p w:rsidR="00C97314" w:rsidRPr="001E63CA" w:rsidRDefault="00C97314" w:rsidP="00365BE0">
            <w:pPr>
              <w:pStyle w:val="ConsPlusNormal"/>
              <w:jc w:val="center"/>
            </w:pPr>
            <w:r w:rsidRPr="001E63CA">
              <w:t>Наименование материальных средств</w:t>
            </w:r>
          </w:p>
        </w:tc>
        <w:tc>
          <w:tcPr>
            <w:tcW w:w="1276" w:type="dxa"/>
            <w:vAlign w:val="center"/>
          </w:tcPr>
          <w:p w:rsidR="00C97314" w:rsidRPr="001E63CA" w:rsidRDefault="00C97314" w:rsidP="00365BE0">
            <w:pPr>
              <w:pStyle w:val="ConsPlusNormal"/>
              <w:jc w:val="center"/>
            </w:pPr>
            <w:r w:rsidRPr="001E63CA">
              <w:t>Единица измерения, шт.</w:t>
            </w:r>
          </w:p>
        </w:tc>
        <w:tc>
          <w:tcPr>
            <w:tcW w:w="1276" w:type="dxa"/>
            <w:vAlign w:val="center"/>
          </w:tcPr>
          <w:p w:rsidR="00C97314" w:rsidRPr="001E63CA" w:rsidRDefault="00C97314" w:rsidP="00365BE0">
            <w:pPr>
              <w:pStyle w:val="ConsPlusNormal"/>
              <w:jc w:val="center"/>
            </w:pPr>
            <w:r w:rsidRPr="001E63CA">
              <w:t>Количество (норматив), шт.</w:t>
            </w: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1.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Надувные плоты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2.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Надувные лодки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3.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Шлюпки спасательные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4.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Моторы лодочные подвесные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5.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Помпы (насосы) для откачки воды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6.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Спасательные жилеты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7.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Спасательные круги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8.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Спасательные веревки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9.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Костюмы водозащитные (прорезиненные)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10.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Комплекты индивидуальные медицинские гражданской защиты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11.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Носилки медицинские мягкие бескаркасные огнестойкие (огнезащитные)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12.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Санитарные сумки с укладкой для оказания первой помощи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13.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proofErr w:type="gramStart"/>
            <w:r w:rsidRPr="001E63CA">
              <w:t>Экспресс-лаборатории</w:t>
            </w:r>
            <w:proofErr w:type="gramEnd"/>
            <w:r w:rsidRPr="001E63CA">
              <w:t xml:space="preserve"> для определения индикаторными средствами загрязненности воздуха, воды, почвы и продуктов питания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14.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Комплекты санитарной обработки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15.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Гидравлический аварийно-спасательный инструмент и оборудование (ножницы, комбинированные кусачки, расширители, цилиндры силовые, источник давления)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16.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Комплекты шанцевого инструмента (лопата штыковая и совковая, лом, кувалда, кирка-мотыга, топор плотничный, пила поперечная)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17.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Грузоподъемные средства (лебедка, тали, домкраты и др.)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18.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Тросы разные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19.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Канаты пеньковые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20.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Блоки разные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21.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Бензопилы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22.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Ножницы для резки проволоки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23.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Радиостанции КВ стационарные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24.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Радиостанции УКВ автомобильные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25.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Радиостанции УКВ носимые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26.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Телефонные аппараты АТС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27.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proofErr w:type="gramStart"/>
            <w:r w:rsidRPr="001E63CA">
              <w:t>Телефонные</w:t>
            </w:r>
            <w:proofErr w:type="gramEnd"/>
            <w:r w:rsidRPr="001E63CA">
              <w:t xml:space="preserve"> кабеля полевые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28.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Телефонные аппараты полевые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29.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Коммутаторы полевые телефонные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30.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Электромегафоны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31.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Шлемы защитные пластмассовые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lastRenderedPageBreak/>
              <w:t>32.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Подшлемники шерстяные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33.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Очки защитные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34.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Рукавицы брезентовые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35.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Сапоги или ботинки с высокими берцами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36.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Специальная одежда (зимняя, летняя)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37.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Пояса спасательные с карабином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38.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Сигнальная одежда (жилет со светоотражающими нашивками)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39.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Теплое нижнее белье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40.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Рюкзаки 60 л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41.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Фонари налобные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42.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Фонари карманные электрические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43.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Осветительные установки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44.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Тепловые пушки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45.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Бинокли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46.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Компасы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47.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Метеорологические комплекты с электронным термометром (термоанемометром)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48.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Пневмокаркасные модули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49.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Транспорт грузовой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50.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Запасы продуктов питания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</w:tbl>
    <w:p w:rsidR="00C97314" w:rsidRPr="001E63CA" w:rsidRDefault="00C97314">
      <w:pPr>
        <w:pStyle w:val="ConsPlusNormal"/>
        <w:jc w:val="both"/>
      </w:pPr>
    </w:p>
    <w:p w:rsidR="00C97314" w:rsidRPr="001E63CA" w:rsidRDefault="00C97314">
      <w:pPr>
        <w:pStyle w:val="ConsPlusNormal"/>
        <w:ind w:firstLine="540"/>
        <w:jc w:val="both"/>
      </w:pPr>
      <w:r w:rsidRPr="001E63CA">
        <w:t>Примечание: номенклатура запасов, указанная в приложениях 1-6, носит рекомендательный характер и разъясняет возможные варианты создания запасов. Количество и виды запасов определяются руководителем организации или органа, их создающего, в зависимости от необходимости и наиболее вероятных угроз.</w:t>
      </w:r>
    </w:p>
    <w:p w:rsidR="001E63CA" w:rsidRDefault="001E63CA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C97314" w:rsidRPr="001E63CA" w:rsidRDefault="00C97314">
      <w:pPr>
        <w:pStyle w:val="ConsPlusNormal"/>
        <w:jc w:val="right"/>
        <w:outlineLvl w:val="0"/>
      </w:pPr>
      <w:r w:rsidRPr="001E63CA">
        <w:lastRenderedPageBreak/>
        <w:t xml:space="preserve">Приложение </w:t>
      </w:r>
      <w:r w:rsidR="001E63CA">
        <w:t>№</w:t>
      </w:r>
      <w:r w:rsidRPr="001E63CA">
        <w:t xml:space="preserve"> 2</w:t>
      </w:r>
    </w:p>
    <w:p w:rsidR="00C97314" w:rsidRPr="001E63CA" w:rsidRDefault="00C97314">
      <w:pPr>
        <w:pStyle w:val="ConsPlusNormal"/>
        <w:jc w:val="both"/>
      </w:pPr>
    </w:p>
    <w:p w:rsidR="00C97314" w:rsidRPr="001E63CA" w:rsidRDefault="00C97314">
      <w:pPr>
        <w:pStyle w:val="ConsPlusNormal"/>
        <w:jc w:val="center"/>
      </w:pPr>
      <w:bookmarkStart w:id="2" w:name="P475"/>
      <w:bookmarkEnd w:id="2"/>
      <w:r w:rsidRPr="001E63CA">
        <w:t>Рекомендуемая номенклатура</w:t>
      </w:r>
      <w:r w:rsidR="001E63CA">
        <w:t xml:space="preserve"> </w:t>
      </w:r>
      <w:r w:rsidRPr="001E63CA">
        <w:t>создаваемых запасов в районах возможного радиоактивного,</w:t>
      </w:r>
      <w:r w:rsidR="001E63CA">
        <w:t xml:space="preserve"> </w:t>
      </w:r>
      <w:r w:rsidRPr="001E63CA">
        <w:t>химического и биологического заражения (загрязнения)</w:t>
      </w:r>
    </w:p>
    <w:p w:rsidR="00C97314" w:rsidRPr="001E63CA" w:rsidRDefault="00C9731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6242"/>
        <w:gridCol w:w="1276"/>
        <w:gridCol w:w="1276"/>
      </w:tblGrid>
      <w:tr w:rsidR="001E63CA" w:rsidRPr="001E63CA" w:rsidTr="00365BE0">
        <w:tc>
          <w:tcPr>
            <w:tcW w:w="624" w:type="dxa"/>
            <w:vAlign w:val="center"/>
          </w:tcPr>
          <w:p w:rsidR="00C97314" w:rsidRPr="001E63CA" w:rsidRDefault="001E63CA" w:rsidP="00365BE0">
            <w:pPr>
              <w:pStyle w:val="ConsPlusNormal"/>
              <w:jc w:val="center"/>
            </w:pPr>
            <w:r>
              <w:t>№</w:t>
            </w:r>
            <w:r w:rsidR="00C97314" w:rsidRPr="001E63CA">
              <w:t xml:space="preserve"> </w:t>
            </w:r>
            <w:proofErr w:type="gramStart"/>
            <w:r w:rsidR="00C97314" w:rsidRPr="001E63CA">
              <w:t>п</w:t>
            </w:r>
            <w:proofErr w:type="gramEnd"/>
            <w:r w:rsidR="00C97314" w:rsidRPr="001E63CA">
              <w:t>/п</w:t>
            </w:r>
          </w:p>
        </w:tc>
        <w:tc>
          <w:tcPr>
            <w:tcW w:w="6242" w:type="dxa"/>
            <w:vAlign w:val="center"/>
          </w:tcPr>
          <w:p w:rsidR="00C97314" w:rsidRPr="001E63CA" w:rsidRDefault="00C97314" w:rsidP="00365BE0">
            <w:pPr>
              <w:pStyle w:val="ConsPlusNormal"/>
              <w:jc w:val="center"/>
            </w:pPr>
            <w:r w:rsidRPr="001E63CA">
              <w:t>Наименование материальных средств</w:t>
            </w:r>
          </w:p>
        </w:tc>
        <w:tc>
          <w:tcPr>
            <w:tcW w:w="1276" w:type="dxa"/>
            <w:vAlign w:val="center"/>
          </w:tcPr>
          <w:p w:rsidR="00C97314" w:rsidRPr="001E63CA" w:rsidRDefault="00C97314" w:rsidP="00365BE0">
            <w:pPr>
              <w:pStyle w:val="ConsPlusNormal"/>
              <w:jc w:val="center"/>
            </w:pPr>
            <w:r w:rsidRPr="001E63CA">
              <w:t>Единица измерения, шт.</w:t>
            </w:r>
          </w:p>
        </w:tc>
        <w:tc>
          <w:tcPr>
            <w:tcW w:w="1276" w:type="dxa"/>
            <w:vAlign w:val="center"/>
          </w:tcPr>
          <w:p w:rsidR="00C97314" w:rsidRPr="001E63CA" w:rsidRDefault="00C97314" w:rsidP="00365BE0">
            <w:pPr>
              <w:pStyle w:val="ConsPlusNormal"/>
              <w:jc w:val="center"/>
            </w:pPr>
            <w:r w:rsidRPr="001E63CA">
              <w:t>Количество (норматив), шт.</w:t>
            </w: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1.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Противогазы фильтрующие (с защитой от аварийно химически опасных веществ)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2.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Респираторы от газов (паров) радиоактивных веществ и радиоактивных аэрозолей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3.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Средства индивидуальной защиты органов дыхания для детей до 1,5 лет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4.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Самоспасатели фильтрующие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5.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proofErr w:type="gramStart"/>
            <w:r w:rsidRPr="001E63CA">
              <w:t>Противогазы</w:t>
            </w:r>
            <w:proofErr w:type="gramEnd"/>
            <w:r w:rsidRPr="001E63CA">
              <w:t xml:space="preserve"> изолирующие на сжатом воздухе или кислороде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6.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Средства индивидуальной защиты кожи изолирующего типа герметичные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7.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Электронные дозиметры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8.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Комплекты дозиметров (индивидуальных)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9.</w:t>
            </w:r>
          </w:p>
        </w:tc>
        <w:tc>
          <w:tcPr>
            <w:tcW w:w="6242" w:type="dxa"/>
          </w:tcPr>
          <w:p w:rsidR="00C97314" w:rsidRPr="001E63CA" w:rsidRDefault="00C97314" w:rsidP="001E63CA">
            <w:pPr>
              <w:pStyle w:val="ConsPlusNormal"/>
              <w:jc w:val="both"/>
            </w:pPr>
            <w:r w:rsidRPr="001E63CA">
              <w:t xml:space="preserve">Дозиметр-радиометр </w:t>
            </w:r>
            <w:r w:rsidR="001E63CA">
              <w:sym w:font="Symbol" w:char="F061"/>
            </w:r>
            <w:r w:rsidR="001E63CA">
              <w:t xml:space="preserve">, </w:t>
            </w:r>
            <w:r w:rsidR="001E63CA">
              <w:sym w:font="Symbol" w:char="F062"/>
            </w:r>
            <w:r w:rsidRPr="001E63CA">
              <w:t xml:space="preserve"> и </w:t>
            </w:r>
            <w:r w:rsidR="001E63CA">
              <w:sym w:font="Symbol" w:char="F067"/>
            </w:r>
            <w:r w:rsidRPr="001E63CA">
              <w:t xml:space="preserve"> излучения (носимый)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10.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Метеорологические комплекты с электронным термометром (термоанемометром)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11.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Комплекты носимых знаков ограждения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12.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Газосигнализаторы автоматические для определения зараженности воздуха и автоматической сигнализации об их обнаружении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13.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Комплекты отбора проб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14.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Приборы химической разведки с комплектом индикаторных трубок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15.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Комплекты специальной обработки транспорта и автомобильной техники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16.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Комплекты санитарной обработки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17.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Дегазирующие, дезинфицирующие и дезактивирующие вещества и растворы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18.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Индивидуальные противохимические пакеты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19.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Радиопротекторы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20.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Антидоты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21.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Костюмы врача-инфекциониста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22.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Комплекты индивидуальные медицинские гражданской защиты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23.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Носилки медицинские мягкие бескаркасные огнестойкие (огнезащитные)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24.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Санитарные сумки с укладкой для оказания первой помощи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25.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Антибиотики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26.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 xml:space="preserve">Медикаменты для снятия проявлений первичной реакции на поражение, средства перевязочные </w:t>
            </w:r>
            <w:proofErr w:type="spellStart"/>
            <w:r w:rsidRPr="001E63CA">
              <w:t>гидрогелевые</w:t>
            </w:r>
            <w:proofErr w:type="spellEnd"/>
            <w:r w:rsidRPr="001E63CA">
              <w:t xml:space="preserve"> противоожоговые стерильные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lastRenderedPageBreak/>
              <w:t>27.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Радиостанции КВ стационарные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28.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Радиостанции УКВ автомобильные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29.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Радиостанции УКВ носимые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30.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Телефонные аппараты АТС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31.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proofErr w:type="gramStart"/>
            <w:r w:rsidRPr="001E63CA">
              <w:t>Телефонные</w:t>
            </w:r>
            <w:proofErr w:type="gramEnd"/>
            <w:r w:rsidRPr="001E63CA">
              <w:t xml:space="preserve"> кабеля полевые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32.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Телефонные аппараты полевые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33.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Коммутаторы полевые телефонные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34.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Электромегафоны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35.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Комплекты шанцевого инструмента (лопата штыковая и совковая, лом, кувалда, кирка-мотыга, топор плотничный, пила поперечная)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36.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Шлемы защитные пластмассовые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37.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Подшлемники шерстяные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38.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Рукавицы брезентовые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39.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Очки защитные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40.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Сапоги или ботинки с высокими берцами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41.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Специальная одежда (зимняя, летняя)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42.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Сигнальная одежда (жилет со светоотражающими нашивками)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43.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Теплое нижнее белье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44.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Рюкзаки 60 л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45.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proofErr w:type="gramStart"/>
            <w:r w:rsidRPr="001E63CA">
              <w:t>Мешки</w:t>
            </w:r>
            <w:proofErr w:type="gramEnd"/>
            <w:r w:rsidRPr="001E63CA">
              <w:t xml:space="preserve"> прорезиненные для зараженной одежды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46.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Фонари карманные электрические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47.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Фонари налобные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48.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Осветительные установки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49.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Бинокли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50.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Компасы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51.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Пневмокаркасные модули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52.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Транспорт пассажирский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53.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Техника РХБ защиты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54.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Запасы продуктов питания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</w:tbl>
    <w:p w:rsidR="001E63CA" w:rsidRDefault="001E63CA">
      <w:pPr>
        <w:pStyle w:val="ConsPlusNormal"/>
        <w:jc w:val="right"/>
        <w:outlineLvl w:val="0"/>
      </w:pPr>
    </w:p>
    <w:p w:rsidR="001E63CA" w:rsidRDefault="001E63CA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C97314" w:rsidRPr="001E63CA" w:rsidRDefault="00C97314">
      <w:pPr>
        <w:pStyle w:val="ConsPlusNormal"/>
        <w:jc w:val="right"/>
        <w:outlineLvl w:val="0"/>
      </w:pPr>
      <w:r w:rsidRPr="001E63CA">
        <w:lastRenderedPageBreak/>
        <w:t xml:space="preserve">Приложение </w:t>
      </w:r>
      <w:r w:rsidR="001E63CA">
        <w:t>№</w:t>
      </w:r>
      <w:r w:rsidRPr="001E63CA">
        <w:t xml:space="preserve"> 3</w:t>
      </w:r>
    </w:p>
    <w:p w:rsidR="00C97314" w:rsidRPr="001E63CA" w:rsidRDefault="00C97314">
      <w:pPr>
        <w:pStyle w:val="ConsPlusNormal"/>
        <w:jc w:val="both"/>
      </w:pPr>
    </w:p>
    <w:p w:rsidR="00C97314" w:rsidRPr="001E63CA" w:rsidRDefault="00C97314">
      <w:pPr>
        <w:pStyle w:val="ConsPlusNormal"/>
        <w:jc w:val="center"/>
      </w:pPr>
      <w:bookmarkStart w:id="3" w:name="P706"/>
      <w:bookmarkEnd w:id="3"/>
      <w:r w:rsidRPr="001E63CA">
        <w:t>Рекомендуемая номенклатура</w:t>
      </w:r>
      <w:r w:rsidR="001E63CA">
        <w:t xml:space="preserve"> </w:t>
      </w:r>
      <w:r w:rsidRPr="001E63CA">
        <w:t>создаваемых запасов в районах вероятного возникновения</w:t>
      </w:r>
      <w:r w:rsidR="001E63CA">
        <w:t xml:space="preserve"> </w:t>
      </w:r>
      <w:r w:rsidRPr="001E63CA">
        <w:t>очагов и зон пожаров</w:t>
      </w:r>
    </w:p>
    <w:p w:rsidR="00C97314" w:rsidRPr="001E63CA" w:rsidRDefault="00C9731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6242"/>
        <w:gridCol w:w="1276"/>
        <w:gridCol w:w="1276"/>
      </w:tblGrid>
      <w:tr w:rsidR="001E63CA" w:rsidRPr="001E63CA" w:rsidTr="00365BE0">
        <w:tc>
          <w:tcPr>
            <w:tcW w:w="624" w:type="dxa"/>
            <w:vAlign w:val="center"/>
          </w:tcPr>
          <w:p w:rsidR="00C97314" w:rsidRPr="001E63CA" w:rsidRDefault="001E63CA" w:rsidP="00365BE0">
            <w:pPr>
              <w:pStyle w:val="ConsPlusNormal"/>
              <w:jc w:val="center"/>
            </w:pPr>
            <w:r>
              <w:t>№</w:t>
            </w:r>
            <w:r w:rsidR="00C97314" w:rsidRPr="001E63CA">
              <w:t xml:space="preserve"> </w:t>
            </w:r>
            <w:proofErr w:type="gramStart"/>
            <w:r w:rsidR="00C97314" w:rsidRPr="001E63CA">
              <w:t>п</w:t>
            </w:r>
            <w:proofErr w:type="gramEnd"/>
            <w:r w:rsidR="00C97314" w:rsidRPr="001E63CA">
              <w:t>/п</w:t>
            </w:r>
          </w:p>
        </w:tc>
        <w:tc>
          <w:tcPr>
            <w:tcW w:w="6242" w:type="dxa"/>
            <w:vAlign w:val="center"/>
          </w:tcPr>
          <w:p w:rsidR="00C97314" w:rsidRPr="001E63CA" w:rsidRDefault="00C97314" w:rsidP="00365BE0">
            <w:pPr>
              <w:pStyle w:val="ConsPlusNormal"/>
              <w:jc w:val="center"/>
            </w:pPr>
            <w:r w:rsidRPr="001E63CA">
              <w:t>Наименование материальных средств</w:t>
            </w:r>
          </w:p>
        </w:tc>
        <w:tc>
          <w:tcPr>
            <w:tcW w:w="1276" w:type="dxa"/>
            <w:vAlign w:val="center"/>
          </w:tcPr>
          <w:p w:rsidR="00C97314" w:rsidRPr="001E63CA" w:rsidRDefault="00C97314" w:rsidP="00365BE0">
            <w:pPr>
              <w:pStyle w:val="ConsPlusNormal"/>
              <w:jc w:val="center"/>
            </w:pPr>
            <w:r w:rsidRPr="001E63CA">
              <w:t>Единица измерения, шт.</w:t>
            </w:r>
          </w:p>
        </w:tc>
        <w:tc>
          <w:tcPr>
            <w:tcW w:w="1276" w:type="dxa"/>
            <w:vAlign w:val="center"/>
          </w:tcPr>
          <w:p w:rsidR="00C97314" w:rsidRPr="001E63CA" w:rsidRDefault="00C97314" w:rsidP="00365BE0">
            <w:pPr>
              <w:pStyle w:val="ConsPlusNormal"/>
              <w:jc w:val="center"/>
            </w:pPr>
            <w:r w:rsidRPr="001E63CA">
              <w:t>Количество (норматив), шт.</w:t>
            </w: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1.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Насосы пожарные шестеренные навесные производительностью не менее 600 л/мин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2.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Пожарные мотопомпы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3.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Рукава пожарные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4.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Огнетушители (различных типов)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5.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Емкости для воды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6.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proofErr w:type="spellStart"/>
            <w:r w:rsidRPr="001E63CA">
              <w:t>Газодымососы</w:t>
            </w:r>
            <w:proofErr w:type="spellEnd"/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7.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Лестницы-штурмовки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8.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 xml:space="preserve">Дыхательный </w:t>
            </w:r>
            <w:proofErr w:type="gramStart"/>
            <w:r w:rsidRPr="001E63CA">
              <w:t>аппарат</w:t>
            </w:r>
            <w:proofErr w:type="gramEnd"/>
            <w:r w:rsidRPr="001E63CA">
              <w:t xml:space="preserve"> изолирующий на сжатом воздухе или кислороде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9.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 xml:space="preserve">Противогазы гражданские фильтрующие с защитой от </w:t>
            </w:r>
            <w:proofErr w:type="spellStart"/>
            <w:r w:rsidRPr="001E63CA">
              <w:t>монооксида</w:t>
            </w:r>
            <w:proofErr w:type="spellEnd"/>
            <w:r w:rsidRPr="001E63CA">
              <w:t xml:space="preserve"> углерода (с </w:t>
            </w:r>
            <w:proofErr w:type="spellStart"/>
            <w:r w:rsidRPr="001E63CA">
              <w:t>гопкалитовым</w:t>
            </w:r>
            <w:proofErr w:type="spellEnd"/>
            <w:r w:rsidRPr="001E63CA">
              <w:t xml:space="preserve"> патроном)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10.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proofErr w:type="gramStart"/>
            <w:r w:rsidRPr="001E63CA">
              <w:t>Противогазы</w:t>
            </w:r>
            <w:proofErr w:type="gramEnd"/>
            <w:r w:rsidRPr="001E63CA">
              <w:t xml:space="preserve"> изолирующие на сжатом воздухе или кислороде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11.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 xml:space="preserve">Самоспасатели </w:t>
            </w:r>
            <w:proofErr w:type="gramStart"/>
            <w:r w:rsidRPr="001E63CA">
              <w:t>фильтрующие</w:t>
            </w:r>
            <w:proofErr w:type="gramEnd"/>
            <w:r w:rsidRPr="001E63CA">
              <w:t xml:space="preserve"> с защитой от </w:t>
            </w:r>
            <w:proofErr w:type="spellStart"/>
            <w:r w:rsidRPr="001E63CA">
              <w:t>монооксида</w:t>
            </w:r>
            <w:proofErr w:type="spellEnd"/>
            <w:r w:rsidRPr="001E63CA">
              <w:t xml:space="preserve"> углерода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12.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Респираторы универсальные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13.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Комплекты индивидуальные медицинские гражданской защиты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14.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Комплекты индивидуальные противоожоговые с перевязочным пакетом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15.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Носилки медицинские мягкие бескаркасные огнестойкие (огнезащитные)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16.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Санитарные сумки с укладкой для оказания первой помощи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17.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Наборы перевязочных средств противоожоговые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18.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 xml:space="preserve">Медикаменты при поражении угарным газом и продуктами горения, для снятия проявлений первичной реакции на поражение, средства перевязочные </w:t>
            </w:r>
            <w:proofErr w:type="spellStart"/>
            <w:r w:rsidRPr="001E63CA">
              <w:t>гидрогелевые</w:t>
            </w:r>
            <w:proofErr w:type="spellEnd"/>
            <w:r w:rsidRPr="001E63CA">
              <w:t xml:space="preserve"> противоожоговые стерильные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19.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Комплекты шанцевого инструмента (лопата штыковая и совковая, лом, кувалда, кирка-мотыга, топор плотничный, пила поперечная)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20.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Гидравлический аварийно-спасательный инструмент и оборудование (ножницы, комбинированные кусачки, расширители, цилиндры силовые, источник давления)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21.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Комплекты для резки электропроводов (ножницы для резки электропроводов, резиновые сапоги или галоши, перчатки резиновые)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22.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Бензопилы с дополнительными цепями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23.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Механизмы тяговые монтажные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24.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Лебедки ручные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25.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Лебедки рычажные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lastRenderedPageBreak/>
              <w:t>26.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Домкраты реечные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27.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Спасательные веревки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28.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Ножницы для резки проволоки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29.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Радиостанции КВ стационарные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30.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Радиостанции УКВ автомобильные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31.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Радиостанции УКВ носимые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32.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Телефонные аппараты АТС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33.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proofErr w:type="gramStart"/>
            <w:r w:rsidRPr="001E63CA">
              <w:t>Телефонные</w:t>
            </w:r>
            <w:proofErr w:type="gramEnd"/>
            <w:r w:rsidRPr="001E63CA">
              <w:t xml:space="preserve"> кабеля полевые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34.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Телефонные аппараты полевые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35.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Коммутаторы полевые телефонные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36.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Электромегафоны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37.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Пояса пожарные спасательные с карабином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38.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Боевая одежда пожарного, в том числе шлем, перчатки и сапоги резиновые пожарного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39.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Каски защитные с ударно-прочным щитком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40.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 xml:space="preserve">Комплекты </w:t>
            </w:r>
            <w:proofErr w:type="spellStart"/>
            <w:r w:rsidRPr="001E63CA">
              <w:t>термозащитной</w:t>
            </w:r>
            <w:proofErr w:type="spellEnd"/>
            <w:r w:rsidRPr="001E63CA">
              <w:t xml:space="preserve"> одежды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41.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Шлемы защитные пластмассовые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42.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Очки защитные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43.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Подшлемники шерстяные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44.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Рукавицы брезентовые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45.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Сапоги или ботинки с высокими берцами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46.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Специальная рабочая одежда (зимняя, летняя)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47.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Сигнальная одежда (жилет со светоотражающими нашивками)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48.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Теплое нижнее белье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49.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Рюкзаки 60 л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50.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Фонари налобные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51.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Фонари карманные электрические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52.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Осветительные установки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53.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Бинокли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54.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Компасы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55.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Метеорологические комплекты с электронным термометром (термоанемометром)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56.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Пневмокаркасные модули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Транспорт пассажирский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57.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Специальная пожарная техника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C97314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58.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Запасы продуктов питания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</w:tbl>
    <w:p w:rsidR="00C97314" w:rsidRPr="001E63CA" w:rsidRDefault="00C97314">
      <w:pPr>
        <w:pStyle w:val="ConsPlusNormal"/>
        <w:jc w:val="both"/>
      </w:pPr>
    </w:p>
    <w:p w:rsidR="00C97314" w:rsidRPr="001E63CA" w:rsidRDefault="00C97314">
      <w:pPr>
        <w:pStyle w:val="ConsPlusNormal"/>
        <w:ind w:firstLine="540"/>
        <w:jc w:val="both"/>
      </w:pPr>
      <w:r w:rsidRPr="001E63CA">
        <w:t>Примечание: конструкция средств индивидуальной защиты и спасения населения в районах ожидаемых пожаров должна быть надежна и проста в эксплуатации, позволять их использование любым человеком без предварительной подготовки.</w:t>
      </w:r>
    </w:p>
    <w:p w:rsidR="00365BE0" w:rsidRDefault="00365BE0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C97314" w:rsidRPr="001E63CA" w:rsidRDefault="00C97314">
      <w:pPr>
        <w:pStyle w:val="ConsPlusNormal"/>
        <w:jc w:val="right"/>
        <w:outlineLvl w:val="0"/>
      </w:pPr>
      <w:r w:rsidRPr="001E63CA">
        <w:lastRenderedPageBreak/>
        <w:t xml:space="preserve">Приложение </w:t>
      </w:r>
      <w:r w:rsidR="001E63CA">
        <w:t>№</w:t>
      </w:r>
      <w:r w:rsidRPr="001E63CA">
        <w:t xml:space="preserve"> 4</w:t>
      </w:r>
    </w:p>
    <w:p w:rsidR="00C97314" w:rsidRPr="001E63CA" w:rsidRDefault="00C97314">
      <w:pPr>
        <w:pStyle w:val="ConsPlusNormal"/>
        <w:jc w:val="both"/>
      </w:pPr>
    </w:p>
    <w:p w:rsidR="00C97314" w:rsidRPr="001E63CA" w:rsidRDefault="00C97314">
      <w:pPr>
        <w:pStyle w:val="ConsPlusNormal"/>
        <w:jc w:val="center"/>
      </w:pPr>
      <w:bookmarkStart w:id="4" w:name="P959"/>
      <w:bookmarkEnd w:id="4"/>
      <w:r w:rsidRPr="001E63CA">
        <w:t>Рекомендуемая номенклатура</w:t>
      </w:r>
      <w:r w:rsidR="00365BE0">
        <w:t xml:space="preserve"> </w:t>
      </w:r>
      <w:r w:rsidRPr="001E63CA">
        <w:t>создаваемых запасов в целях проведения эвакуации</w:t>
      </w:r>
      <w:r w:rsidR="00365BE0">
        <w:t xml:space="preserve"> </w:t>
      </w:r>
      <w:r w:rsidRPr="001E63CA">
        <w:t>материальных и культурных ценностей в безопасные районы</w:t>
      </w:r>
      <w:r w:rsidR="00365BE0">
        <w:t xml:space="preserve"> </w:t>
      </w:r>
      <w:r w:rsidRPr="001E63CA">
        <w:t>и обеспечения устойчивости функционировани</w:t>
      </w:r>
      <w:r w:rsidR="00365BE0">
        <w:t xml:space="preserve">я </w:t>
      </w:r>
      <w:r w:rsidRPr="001E63CA">
        <w:t>организаций,</w:t>
      </w:r>
      <w:r w:rsidR="00365BE0">
        <w:t xml:space="preserve"> </w:t>
      </w:r>
      <w:r w:rsidRPr="001E63CA">
        <w:t>продолжающих работу в военное время</w:t>
      </w:r>
    </w:p>
    <w:p w:rsidR="00C97314" w:rsidRPr="001E63CA" w:rsidRDefault="00C9731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6242"/>
        <w:gridCol w:w="1276"/>
        <w:gridCol w:w="1276"/>
      </w:tblGrid>
      <w:tr w:rsidR="001E63CA" w:rsidRPr="001E63CA" w:rsidTr="00365BE0">
        <w:tc>
          <w:tcPr>
            <w:tcW w:w="624" w:type="dxa"/>
            <w:vAlign w:val="center"/>
          </w:tcPr>
          <w:p w:rsidR="00C97314" w:rsidRPr="001E63CA" w:rsidRDefault="001E63CA" w:rsidP="00365BE0">
            <w:pPr>
              <w:pStyle w:val="ConsPlusNormal"/>
              <w:jc w:val="center"/>
            </w:pPr>
            <w:r>
              <w:t>№</w:t>
            </w:r>
            <w:r w:rsidR="00C97314" w:rsidRPr="001E63CA">
              <w:t xml:space="preserve"> </w:t>
            </w:r>
            <w:proofErr w:type="gramStart"/>
            <w:r w:rsidR="00C97314" w:rsidRPr="001E63CA">
              <w:t>п</w:t>
            </w:r>
            <w:proofErr w:type="gramEnd"/>
            <w:r w:rsidR="00C97314" w:rsidRPr="001E63CA">
              <w:t>/п</w:t>
            </w:r>
          </w:p>
        </w:tc>
        <w:tc>
          <w:tcPr>
            <w:tcW w:w="6242" w:type="dxa"/>
            <w:vAlign w:val="center"/>
          </w:tcPr>
          <w:p w:rsidR="00C97314" w:rsidRPr="001E63CA" w:rsidRDefault="00C97314" w:rsidP="00365BE0">
            <w:pPr>
              <w:pStyle w:val="ConsPlusNormal"/>
              <w:jc w:val="center"/>
            </w:pPr>
            <w:r w:rsidRPr="001E63CA">
              <w:t>Наименование материальных средств</w:t>
            </w:r>
          </w:p>
        </w:tc>
        <w:tc>
          <w:tcPr>
            <w:tcW w:w="1276" w:type="dxa"/>
            <w:vAlign w:val="center"/>
          </w:tcPr>
          <w:p w:rsidR="00C97314" w:rsidRPr="001E63CA" w:rsidRDefault="00C97314" w:rsidP="00365BE0">
            <w:pPr>
              <w:pStyle w:val="ConsPlusNormal"/>
              <w:jc w:val="center"/>
            </w:pPr>
            <w:r w:rsidRPr="001E63CA">
              <w:t>Единица измерения, шт.</w:t>
            </w:r>
          </w:p>
        </w:tc>
        <w:tc>
          <w:tcPr>
            <w:tcW w:w="1276" w:type="dxa"/>
            <w:vAlign w:val="center"/>
          </w:tcPr>
          <w:p w:rsidR="00C97314" w:rsidRPr="001E63CA" w:rsidRDefault="00C97314" w:rsidP="00365BE0">
            <w:pPr>
              <w:pStyle w:val="ConsPlusNormal"/>
              <w:jc w:val="center"/>
            </w:pPr>
            <w:r w:rsidRPr="001E63CA">
              <w:t>Количество (норматив), шт.</w:t>
            </w: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1.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Гидравлический аварийно-спасательный инструмент и оборудование (ножницы, комбинированные кусачки, расширители, цилиндры силовые, источник давления)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2.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Бензопилы с дополнительными цепями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3.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Механизмы тяговые монтажные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4.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Лебедки ручные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5.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Лебедки рычажные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6.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Домкраты реечные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7.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Комплекты шанцевого инструмента (лопата штыковая и совковая, лом, кувалда, кирка-мотыга, топор плотничный, пила поперечная)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8.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Комплекты для резки электропроводов (ножницы для резки электропроводов, резиновые сапоги или галоши, перчатки резиновые)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9.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Ножницы для резки проволоки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10.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Санитарные сумки с укладкой для оказания первой помощи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11.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Наборы перевязочных средств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12.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Радиостанции УКВ автомобильные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13.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Радиостанции УКВ носимые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14.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Электромегафоны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15.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Шлемы защитные пластмассовые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16.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Подшлемники шерстяные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17.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Защитные очки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18.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Рукавицы брезентовые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19.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Сапоги или ботинки с высокими берцами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20.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Специальная рабочая одежда (зимняя, летняя)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21.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Сигнальная одежда (жилет со светоотражающими нашивками)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22.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Теплое нижнее белье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23.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Спасательные веревки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24.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Пояса спасательные с карабином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25.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Огнетушители (различных типов)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26.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Метеорологические комплекты с электронным термометром (термоанемометром)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27.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Осветительные установки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28.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Фонари карманные электрические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29.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Фонари налобные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30.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Пневмокаркасные модули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lastRenderedPageBreak/>
              <w:t>31.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Запасы специальных средств, обеспечивающих хранение культурных ценностей и высокотехнологического оборудования (кофры, контейнеры и др.)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32.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Транспорт грузовой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33.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Транспорт пассажирский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34.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Специальная техника для погрузки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C97314" w:rsidRPr="001E63CA" w:rsidTr="00365BE0">
        <w:tc>
          <w:tcPr>
            <w:tcW w:w="624" w:type="dxa"/>
          </w:tcPr>
          <w:p w:rsidR="00C97314" w:rsidRPr="001E63CA" w:rsidRDefault="00C97314">
            <w:pPr>
              <w:pStyle w:val="ConsPlusNormal"/>
            </w:pPr>
            <w:r w:rsidRPr="001E63CA">
              <w:t>35.</w:t>
            </w:r>
          </w:p>
        </w:tc>
        <w:tc>
          <w:tcPr>
            <w:tcW w:w="6242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Запасы продуктов питания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</w:tbl>
    <w:p w:rsidR="00365BE0" w:rsidRDefault="00365BE0">
      <w:pPr>
        <w:pStyle w:val="ConsPlusNormal"/>
        <w:jc w:val="right"/>
        <w:outlineLvl w:val="0"/>
      </w:pPr>
    </w:p>
    <w:p w:rsidR="00365BE0" w:rsidRDefault="00365BE0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C97314" w:rsidRPr="001E63CA" w:rsidRDefault="00C97314">
      <w:pPr>
        <w:pStyle w:val="ConsPlusNormal"/>
        <w:jc w:val="right"/>
        <w:outlineLvl w:val="0"/>
      </w:pPr>
      <w:r w:rsidRPr="001E63CA">
        <w:lastRenderedPageBreak/>
        <w:t xml:space="preserve">Приложение </w:t>
      </w:r>
      <w:r w:rsidR="001E63CA">
        <w:t>№</w:t>
      </w:r>
      <w:r w:rsidRPr="001E63CA">
        <w:t xml:space="preserve"> 5</w:t>
      </w:r>
    </w:p>
    <w:p w:rsidR="00C97314" w:rsidRPr="001E63CA" w:rsidRDefault="00C97314">
      <w:pPr>
        <w:pStyle w:val="ConsPlusNormal"/>
        <w:jc w:val="both"/>
      </w:pPr>
    </w:p>
    <w:p w:rsidR="00C97314" w:rsidRPr="001E63CA" w:rsidRDefault="00C97314">
      <w:pPr>
        <w:pStyle w:val="ConsPlusNormal"/>
        <w:jc w:val="center"/>
      </w:pPr>
      <w:bookmarkStart w:id="5" w:name="P1116"/>
      <w:bookmarkEnd w:id="5"/>
      <w:r w:rsidRPr="001E63CA">
        <w:t>Рекомендуемая номенклатура</w:t>
      </w:r>
      <w:r w:rsidR="00365BE0">
        <w:t xml:space="preserve"> </w:t>
      </w:r>
      <w:r w:rsidRPr="001E63CA">
        <w:t>создаваемых запасов в целях проведения захоронения</w:t>
      </w:r>
      <w:r w:rsidR="00365BE0">
        <w:t xml:space="preserve"> </w:t>
      </w:r>
      <w:r w:rsidRPr="001E63CA">
        <w:t>трупов в военное время</w:t>
      </w:r>
    </w:p>
    <w:p w:rsidR="00C97314" w:rsidRPr="001E63CA" w:rsidRDefault="00C9731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6299"/>
        <w:gridCol w:w="1276"/>
        <w:gridCol w:w="1276"/>
      </w:tblGrid>
      <w:tr w:rsidR="001E63CA" w:rsidRPr="001E63CA" w:rsidTr="00365BE0">
        <w:tc>
          <w:tcPr>
            <w:tcW w:w="567" w:type="dxa"/>
            <w:vAlign w:val="center"/>
          </w:tcPr>
          <w:p w:rsidR="00C97314" w:rsidRPr="001E63CA" w:rsidRDefault="001E63CA" w:rsidP="00365BE0">
            <w:pPr>
              <w:pStyle w:val="ConsPlusNormal"/>
              <w:jc w:val="center"/>
            </w:pPr>
            <w:r>
              <w:t>№</w:t>
            </w:r>
            <w:r w:rsidR="00C97314" w:rsidRPr="001E63CA">
              <w:t xml:space="preserve"> </w:t>
            </w:r>
            <w:proofErr w:type="gramStart"/>
            <w:r w:rsidR="00C97314" w:rsidRPr="001E63CA">
              <w:t>п</w:t>
            </w:r>
            <w:proofErr w:type="gramEnd"/>
            <w:r w:rsidR="00C97314" w:rsidRPr="001E63CA">
              <w:t>/п</w:t>
            </w:r>
          </w:p>
        </w:tc>
        <w:tc>
          <w:tcPr>
            <w:tcW w:w="6299" w:type="dxa"/>
            <w:vAlign w:val="center"/>
          </w:tcPr>
          <w:p w:rsidR="00C97314" w:rsidRPr="001E63CA" w:rsidRDefault="00C97314" w:rsidP="00365BE0">
            <w:pPr>
              <w:pStyle w:val="ConsPlusNormal"/>
              <w:jc w:val="center"/>
            </w:pPr>
            <w:r w:rsidRPr="001E63CA">
              <w:t>Наименование материальных средств</w:t>
            </w:r>
          </w:p>
        </w:tc>
        <w:tc>
          <w:tcPr>
            <w:tcW w:w="1276" w:type="dxa"/>
            <w:vAlign w:val="center"/>
          </w:tcPr>
          <w:p w:rsidR="00C97314" w:rsidRPr="001E63CA" w:rsidRDefault="00C97314" w:rsidP="00365BE0">
            <w:pPr>
              <w:pStyle w:val="ConsPlusNormal"/>
              <w:jc w:val="center"/>
            </w:pPr>
            <w:r w:rsidRPr="001E63CA">
              <w:t>Единица измерения, шт.</w:t>
            </w:r>
          </w:p>
        </w:tc>
        <w:tc>
          <w:tcPr>
            <w:tcW w:w="1276" w:type="dxa"/>
            <w:vAlign w:val="center"/>
          </w:tcPr>
          <w:p w:rsidR="00C97314" w:rsidRPr="001E63CA" w:rsidRDefault="00C97314" w:rsidP="00365BE0">
            <w:pPr>
              <w:pStyle w:val="ConsPlusNormal"/>
              <w:jc w:val="center"/>
            </w:pPr>
            <w:r w:rsidRPr="001E63CA">
              <w:t>Количество (норматив), шт.</w:t>
            </w:r>
          </w:p>
        </w:tc>
      </w:tr>
      <w:tr w:rsidR="001E63CA" w:rsidRPr="001E63CA" w:rsidTr="00365BE0">
        <w:tc>
          <w:tcPr>
            <w:tcW w:w="567" w:type="dxa"/>
          </w:tcPr>
          <w:p w:rsidR="00C97314" w:rsidRPr="001E63CA" w:rsidRDefault="00C97314">
            <w:pPr>
              <w:pStyle w:val="ConsPlusNormal"/>
            </w:pPr>
            <w:r w:rsidRPr="001E63CA">
              <w:t>1.</w:t>
            </w:r>
          </w:p>
        </w:tc>
        <w:tc>
          <w:tcPr>
            <w:tcW w:w="6299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Комплекты шанцевого инструмента (лопата штыковая и совковая, лом, кувалда, кирка-мотыга, топор плотничный, пила поперечная)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567" w:type="dxa"/>
          </w:tcPr>
          <w:p w:rsidR="00C97314" w:rsidRPr="001E63CA" w:rsidRDefault="00C97314">
            <w:pPr>
              <w:pStyle w:val="ConsPlusNormal"/>
            </w:pPr>
            <w:r w:rsidRPr="001E63CA">
              <w:t>2.</w:t>
            </w:r>
          </w:p>
        </w:tc>
        <w:tc>
          <w:tcPr>
            <w:tcW w:w="6299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Бензопилы с доп. цепями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567" w:type="dxa"/>
          </w:tcPr>
          <w:p w:rsidR="00C97314" w:rsidRPr="001E63CA" w:rsidRDefault="00C97314">
            <w:pPr>
              <w:pStyle w:val="ConsPlusNormal"/>
            </w:pPr>
            <w:r w:rsidRPr="001E63CA">
              <w:t>3.</w:t>
            </w:r>
          </w:p>
        </w:tc>
        <w:tc>
          <w:tcPr>
            <w:tcW w:w="6299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Ножницы для резки проволоки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567" w:type="dxa"/>
          </w:tcPr>
          <w:p w:rsidR="00C97314" w:rsidRPr="001E63CA" w:rsidRDefault="00C97314">
            <w:pPr>
              <w:pStyle w:val="ConsPlusNormal"/>
            </w:pPr>
            <w:r w:rsidRPr="001E63CA">
              <w:t>4.</w:t>
            </w:r>
          </w:p>
        </w:tc>
        <w:tc>
          <w:tcPr>
            <w:tcW w:w="6299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Радиостанции УКВ автомобильные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567" w:type="dxa"/>
          </w:tcPr>
          <w:p w:rsidR="00C97314" w:rsidRPr="001E63CA" w:rsidRDefault="00C97314">
            <w:pPr>
              <w:pStyle w:val="ConsPlusNormal"/>
            </w:pPr>
            <w:r w:rsidRPr="001E63CA">
              <w:t>5.</w:t>
            </w:r>
          </w:p>
        </w:tc>
        <w:tc>
          <w:tcPr>
            <w:tcW w:w="6299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Радиостанции УКВ носимые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567" w:type="dxa"/>
          </w:tcPr>
          <w:p w:rsidR="00C97314" w:rsidRPr="001E63CA" w:rsidRDefault="00C97314">
            <w:pPr>
              <w:pStyle w:val="ConsPlusNormal"/>
            </w:pPr>
            <w:r w:rsidRPr="001E63CA">
              <w:t>6.</w:t>
            </w:r>
          </w:p>
        </w:tc>
        <w:tc>
          <w:tcPr>
            <w:tcW w:w="6299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Электромегафоны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567" w:type="dxa"/>
          </w:tcPr>
          <w:p w:rsidR="00C97314" w:rsidRPr="001E63CA" w:rsidRDefault="00C97314">
            <w:pPr>
              <w:pStyle w:val="ConsPlusNormal"/>
            </w:pPr>
            <w:r w:rsidRPr="001E63CA">
              <w:t>7.</w:t>
            </w:r>
          </w:p>
        </w:tc>
        <w:tc>
          <w:tcPr>
            <w:tcW w:w="6299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Санитарные сумки с укладкой для оказания первой помощи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567" w:type="dxa"/>
          </w:tcPr>
          <w:p w:rsidR="00C97314" w:rsidRPr="001E63CA" w:rsidRDefault="00C97314">
            <w:pPr>
              <w:pStyle w:val="ConsPlusNormal"/>
            </w:pPr>
            <w:r w:rsidRPr="001E63CA">
              <w:t>8.</w:t>
            </w:r>
          </w:p>
        </w:tc>
        <w:tc>
          <w:tcPr>
            <w:tcW w:w="6299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Запасы специальных средств, обеспечивающих дезинфекцию и дезинсекцию мест извлечения трупов и мест захоронения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567" w:type="dxa"/>
          </w:tcPr>
          <w:p w:rsidR="00C97314" w:rsidRPr="001E63CA" w:rsidRDefault="00C97314">
            <w:pPr>
              <w:pStyle w:val="ConsPlusNormal"/>
            </w:pPr>
            <w:r w:rsidRPr="001E63CA">
              <w:t>9.</w:t>
            </w:r>
          </w:p>
        </w:tc>
        <w:tc>
          <w:tcPr>
            <w:tcW w:w="6299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Комплекты защитной санитарной одежды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567" w:type="dxa"/>
          </w:tcPr>
          <w:p w:rsidR="00C97314" w:rsidRPr="001E63CA" w:rsidRDefault="00C97314">
            <w:pPr>
              <w:pStyle w:val="ConsPlusNormal"/>
            </w:pPr>
            <w:r w:rsidRPr="001E63CA">
              <w:t>10.</w:t>
            </w:r>
          </w:p>
        </w:tc>
        <w:tc>
          <w:tcPr>
            <w:tcW w:w="6299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Шлемы защитные пластмассовые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567" w:type="dxa"/>
          </w:tcPr>
          <w:p w:rsidR="00C97314" w:rsidRPr="001E63CA" w:rsidRDefault="00C97314">
            <w:pPr>
              <w:pStyle w:val="ConsPlusNormal"/>
            </w:pPr>
            <w:r w:rsidRPr="001E63CA">
              <w:t>11.</w:t>
            </w:r>
          </w:p>
        </w:tc>
        <w:tc>
          <w:tcPr>
            <w:tcW w:w="6299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Подшлемники шерстяные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567" w:type="dxa"/>
          </w:tcPr>
          <w:p w:rsidR="00C97314" w:rsidRPr="001E63CA" w:rsidRDefault="00C97314">
            <w:pPr>
              <w:pStyle w:val="ConsPlusNormal"/>
            </w:pPr>
            <w:r w:rsidRPr="001E63CA">
              <w:t>12.</w:t>
            </w:r>
          </w:p>
        </w:tc>
        <w:tc>
          <w:tcPr>
            <w:tcW w:w="6299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Очки защитные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567" w:type="dxa"/>
          </w:tcPr>
          <w:p w:rsidR="00C97314" w:rsidRPr="001E63CA" w:rsidRDefault="00C97314">
            <w:pPr>
              <w:pStyle w:val="ConsPlusNormal"/>
            </w:pPr>
            <w:r w:rsidRPr="001E63CA">
              <w:t>13.</w:t>
            </w:r>
          </w:p>
        </w:tc>
        <w:tc>
          <w:tcPr>
            <w:tcW w:w="6299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Рукавицы брезентовые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567" w:type="dxa"/>
          </w:tcPr>
          <w:p w:rsidR="00C97314" w:rsidRPr="001E63CA" w:rsidRDefault="00C97314">
            <w:pPr>
              <w:pStyle w:val="ConsPlusNormal"/>
            </w:pPr>
            <w:r w:rsidRPr="001E63CA">
              <w:t>14.</w:t>
            </w:r>
          </w:p>
        </w:tc>
        <w:tc>
          <w:tcPr>
            <w:tcW w:w="6299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Сапоги или ботинки с высокими берцами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567" w:type="dxa"/>
          </w:tcPr>
          <w:p w:rsidR="00C97314" w:rsidRPr="001E63CA" w:rsidRDefault="00C97314">
            <w:pPr>
              <w:pStyle w:val="ConsPlusNormal"/>
            </w:pPr>
            <w:r w:rsidRPr="001E63CA">
              <w:t>15.</w:t>
            </w:r>
          </w:p>
        </w:tc>
        <w:tc>
          <w:tcPr>
            <w:tcW w:w="6299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Специальная рабочая одежда (зимняя, летняя)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567" w:type="dxa"/>
          </w:tcPr>
          <w:p w:rsidR="00C97314" w:rsidRPr="001E63CA" w:rsidRDefault="00C97314">
            <w:pPr>
              <w:pStyle w:val="ConsPlusNormal"/>
            </w:pPr>
            <w:r w:rsidRPr="001E63CA">
              <w:t>16.</w:t>
            </w:r>
          </w:p>
        </w:tc>
        <w:tc>
          <w:tcPr>
            <w:tcW w:w="6299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Сигнальная одежда (жилет со светоотражающими нашивками)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567" w:type="dxa"/>
          </w:tcPr>
          <w:p w:rsidR="00C97314" w:rsidRPr="001E63CA" w:rsidRDefault="00C97314">
            <w:pPr>
              <w:pStyle w:val="ConsPlusNormal"/>
            </w:pPr>
            <w:r w:rsidRPr="001E63CA">
              <w:t>17.</w:t>
            </w:r>
          </w:p>
        </w:tc>
        <w:tc>
          <w:tcPr>
            <w:tcW w:w="6299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Теплое нижнее белье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567" w:type="dxa"/>
          </w:tcPr>
          <w:p w:rsidR="00C97314" w:rsidRPr="001E63CA" w:rsidRDefault="00C97314">
            <w:pPr>
              <w:pStyle w:val="ConsPlusNormal"/>
            </w:pPr>
            <w:r w:rsidRPr="001E63CA">
              <w:t>18.</w:t>
            </w:r>
          </w:p>
        </w:tc>
        <w:tc>
          <w:tcPr>
            <w:tcW w:w="6299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Фонари налобные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567" w:type="dxa"/>
          </w:tcPr>
          <w:p w:rsidR="00C97314" w:rsidRPr="001E63CA" w:rsidRDefault="00C97314">
            <w:pPr>
              <w:pStyle w:val="ConsPlusNormal"/>
            </w:pPr>
            <w:r w:rsidRPr="001E63CA">
              <w:t>19.</w:t>
            </w:r>
          </w:p>
        </w:tc>
        <w:tc>
          <w:tcPr>
            <w:tcW w:w="6299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Фонари карманные электрические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567" w:type="dxa"/>
          </w:tcPr>
          <w:p w:rsidR="00C97314" w:rsidRPr="001E63CA" w:rsidRDefault="00C97314">
            <w:pPr>
              <w:pStyle w:val="ConsPlusNormal"/>
            </w:pPr>
            <w:r w:rsidRPr="001E63CA">
              <w:t>20.</w:t>
            </w:r>
          </w:p>
        </w:tc>
        <w:tc>
          <w:tcPr>
            <w:tcW w:w="6299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Осветительные установки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567" w:type="dxa"/>
          </w:tcPr>
          <w:p w:rsidR="00C97314" w:rsidRPr="001E63CA" w:rsidRDefault="00C97314">
            <w:pPr>
              <w:pStyle w:val="ConsPlusNormal"/>
            </w:pPr>
            <w:r w:rsidRPr="001E63CA">
              <w:t>21.</w:t>
            </w:r>
          </w:p>
        </w:tc>
        <w:tc>
          <w:tcPr>
            <w:tcW w:w="6299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Специальная техника для идентификации погибших (фотоаппараты, видеокамеры, специальное оборудование)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567" w:type="dxa"/>
          </w:tcPr>
          <w:p w:rsidR="00C97314" w:rsidRPr="001E63CA" w:rsidRDefault="00C97314">
            <w:pPr>
              <w:pStyle w:val="ConsPlusNormal"/>
            </w:pPr>
            <w:r w:rsidRPr="001E63CA">
              <w:t>22.</w:t>
            </w:r>
          </w:p>
        </w:tc>
        <w:tc>
          <w:tcPr>
            <w:tcW w:w="6299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Пневмокаркасные модули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567" w:type="dxa"/>
          </w:tcPr>
          <w:p w:rsidR="00C97314" w:rsidRPr="001E63CA" w:rsidRDefault="00C97314">
            <w:pPr>
              <w:pStyle w:val="ConsPlusNormal"/>
            </w:pPr>
            <w:r w:rsidRPr="001E63CA">
              <w:t>23.</w:t>
            </w:r>
          </w:p>
        </w:tc>
        <w:tc>
          <w:tcPr>
            <w:tcW w:w="6299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Транспорт грузовой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C97314" w:rsidRPr="001E63CA" w:rsidTr="00365BE0">
        <w:tc>
          <w:tcPr>
            <w:tcW w:w="567" w:type="dxa"/>
          </w:tcPr>
          <w:p w:rsidR="00C97314" w:rsidRPr="001E63CA" w:rsidRDefault="00C97314">
            <w:pPr>
              <w:pStyle w:val="ConsPlusNormal"/>
            </w:pPr>
            <w:r w:rsidRPr="001E63CA">
              <w:t>24.</w:t>
            </w:r>
          </w:p>
        </w:tc>
        <w:tc>
          <w:tcPr>
            <w:tcW w:w="6299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Запасы продуктов питания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</w:tbl>
    <w:p w:rsidR="00365BE0" w:rsidRDefault="00365BE0">
      <w:pPr>
        <w:pStyle w:val="ConsPlusNormal"/>
        <w:jc w:val="right"/>
        <w:outlineLvl w:val="0"/>
      </w:pPr>
    </w:p>
    <w:p w:rsidR="00365BE0" w:rsidRDefault="00365BE0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C97314" w:rsidRPr="001E63CA" w:rsidRDefault="00C97314">
      <w:pPr>
        <w:pStyle w:val="ConsPlusNormal"/>
        <w:jc w:val="right"/>
        <w:outlineLvl w:val="0"/>
      </w:pPr>
      <w:r w:rsidRPr="001E63CA">
        <w:lastRenderedPageBreak/>
        <w:t xml:space="preserve">Приложение </w:t>
      </w:r>
      <w:r w:rsidR="001E63CA">
        <w:t>№</w:t>
      </w:r>
      <w:r w:rsidRPr="001E63CA">
        <w:t xml:space="preserve"> 6</w:t>
      </w:r>
    </w:p>
    <w:p w:rsidR="00C97314" w:rsidRPr="001E63CA" w:rsidRDefault="00C97314">
      <w:pPr>
        <w:pStyle w:val="ConsPlusNormal"/>
        <w:jc w:val="both"/>
      </w:pPr>
    </w:p>
    <w:p w:rsidR="00C97314" w:rsidRPr="001E63CA" w:rsidRDefault="00C97314">
      <w:pPr>
        <w:pStyle w:val="ConsPlusNormal"/>
        <w:jc w:val="center"/>
      </w:pPr>
      <w:bookmarkStart w:id="6" w:name="P1227"/>
      <w:bookmarkEnd w:id="6"/>
      <w:r w:rsidRPr="001E63CA">
        <w:t>Рекомендуемая номенклатура</w:t>
      </w:r>
      <w:r w:rsidR="00365BE0">
        <w:t xml:space="preserve"> </w:t>
      </w:r>
      <w:r w:rsidRPr="001E63CA">
        <w:t>создаваемых запасов в целях световой и других видов</w:t>
      </w:r>
      <w:r w:rsidR="00365BE0">
        <w:t xml:space="preserve"> </w:t>
      </w:r>
      <w:r w:rsidRPr="001E63CA">
        <w:t>маскировки (объектов и территорий)</w:t>
      </w:r>
    </w:p>
    <w:p w:rsidR="00C97314" w:rsidRPr="001E63CA" w:rsidRDefault="00C9731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6299"/>
        <w:gridCol w:w="1276"/>
        <w:gridCol w:w="1276"/>
      </w:tblGrid>
      <w:tr w:rsidR="001E63CA" w:rsidRPr="001E63CA" w:rsidTr="00365BE0">
        <w:tc>
          <w:tcPr>
            <w:tcW w:w="567" w:type="dxa"/>
            <w:vAlign w:val="center"/>
          </w:tcPr>
          <w:p w:rsidR="00C97314" w:rsidRPr="001E63CA" w:rsidRDefault="001E63CA" w:rsidP="00365BE0">
            <w:pPr>
              <w:pStyle w:val="ConsPlusNormal"/>
              <w:jc w:val="center"/>
            </w:pPr>
            <w:r>
              <w:t>№</w:t>
            </w:r>
            <w:r w:rsidR="00C97314" w:rsidRPr="001E63CA">
              <w:t xml:space="preserve"> </w:t>
            </w:r>
            <w:proofErr w:type="gramStart"/>
            <w:r w:rsidR="00C97314" w:rsidRPr="001E63CA">
              <w:t>п</w:t>
            </w:r>
            <w:proofErr w:type="gramEnd"/>
            <w:r w:rsidR="00C97314" w:rsidRPr="001E63CA">
              <w:t>/п</w:t>
            </w:r>
          </w:p>
        </w:tc>
        <w:tc>
          <w:tcPr>
            <w:tcW w:w="6299" w:type="dxa"/>
            <w:vAlign w:val="center"/>
          </w:tcPr>
          <w:p w:rsidR="00C97314" w:rsidRPr="001E63CA" w:rsidRDefault="00C97314" w:rsidP="00365BE0">
            <w:pPr>
              <w:pStyle w:val="ConsPlusNormal"/>
              <w:jc w:val="center"/>
            </w:pPr>
            <w:r w:rsidRPr="001E63CA">
              <w:t>Наименование материальных средств</w:t>
            </w:r>
          </w:p>
        </w:tc>
        <w:tc>
          <w:tcPr>
            <w:tcW w:w="1276" w:type="dxa"/>
            <w:vAlign w:val="center"/>
          </w:tcPr>
          <w:p w:rsidR="00C97314" w:rsidRPr="001E63CA" w:rsidRDefault="00C97314" w:rsidP="00365BE0">
            <w:pPr>
              <w:pStyle w:val="ConsPlusNormal"/>
              <w:jc w:val="center"/>
            </w:pPr>
            <w:r w:rsidRPr="001E63CA">
              <w:t>Единица измерения, шт.</w:t>
            </w:r>
          </w:p>
        </w:tc>
        <w:tc>
          <w:tcPr>
            <w:tcW w:w="1276" w:type="dxa"/>
            <w:vAlign w:val="center"/>
          </w:tcPr>
          <w:p w:rsidR="00C97314" w:rsidRPr="001E63CA" w:rsidRDefault="00C97314" w:rsidP="00365BE0">
            <w:pPr>
              <w:pStyle w:val="ConsPlusNormal"/>
              <w:jc w:val="center"/>
            </w:pPr>
            <w:r w:rsidRPr="001E63CA">
              <w:t>Количество (норматив), шт.</w:t>
            </w:r>
          </w:p>
        </w:tc>
      </w:tr>
      <w:tr w:rsidR="001E63CA" w:rsidRPr="001E63CA" w:rsidTr="00365BE0">
        <w:tc>
          <w:tcPr>
            <w:tcW w:w="567" w:type="dxa"/>
          </w:tcPr>
          <w:p w:rsidR="00C97314" w:rsidRPr="001E63CA" w:rsidRDefault="00C97314">
            <w:pPr>
              <w:pStyle w:val="ConsPlusNormal"/>
            </w:pPr>
            <w:r w:rsidRPr="001E63CA">
              <w:t>1.</w:t>
            </w:r>
          </w:p>
        </w:tc>
        <w:tc>
          <w:tcPr>
            <w:tcW w:w="6299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Материалы для световой маскировки проемов зданий и сооружений (пленка и бумага светомаскировочная, светонепроницаемая, картон и пергамин кровельный, рубероид и толь кровельный и гидроизоляционный, фанера и др.)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567" w:type="dxa"/>
          </w:tcPr>
          <w:p w:rsidR="00C97314" w:rsidRPr="001E63CA" w:rsidRDefault="00C97314">
            <w:pPr>
              <w:pStyle w:val="ConsPlusNormal"/>
            </w:pPr>
            <w:r w:rsidRPr="001E63CA">
              <w:t>2.</w:t>
            </w:r>
          </w:p>
        </w:tc>
        <w:tc>
          <w:tcPr>
            <w:tcW w:w="6299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 xml:space="preserve">Устройства для световой маскировки проемов зданий и сооружений (шторы-жалюзи, </w:t>
            </w:r>
            <w:proofErr w:type="gramStart"/>
            <w:r w:rsidRPr="001E63CA">
              <w:t>тамбур-шлюзы</w:t>
            </w:r>
            <w:proofErr w:type="gramEnd"/>
            <w:r w:rsidRPr="001E63CA">
              <w:t>, светоаэрационные фонари, ворота промышленных зданий и др.)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567" w:type="dxa"/>
          </w:tcPr>
          <w:p w:rsidR="00C97314" w:rsidRPr="001E63CA" w:rsidRDefault="00C97314">
            <w:pPr>
              <w:pStyle w:val="ConsPlusNormal"/>
            </w:pPr>
            <w:r w:rsidRPr="001E63CA">
              <w:t>3.</w:t>
            </w:r>
          </w:p>
        </w:tc>
        <w:tc>
          <w:tcPr>
            <w:tcW w:w="6299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 xml:space="preserve">Осветительные приборы световой маскировки для освещения помещений (экранирующие устройства, </w:t>
            </w:r>
            <w:proofErr w:type="spellStart"/>
            <w:r w:rsidRPr="001E63CA">
              <w:t>затенители</w:t>
            </w:r>
            <w:proofErr w:type="spellEnd"/>
            <w:r w:rsidRPr="001E63CA">
              <w:t xml:space="preserve">, осветительные приборы, электрощиты и </w:t>
            </w:r>
            <w:proofErr w:type="spellStart"/>
            <w:r w:rsidRPr="001E63CA">
              <w:t>электрошкафы</w:t>
            </w:r>
            <w:proofErr w:type="spellEnd"/>
            <w:r w:rsidRPr="001E63CA">
              <w:t>, специальные лампы, переходные патроны и др.)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567" w:type="dxa"/>
          </w:tcPr>
          <w:p w:rsidR="00C97314" w:rsidRPr="001E63CA" w:rsidRDefault="00C97314">
            <w:pPr>
              <w:pStyle w:val="ConsPlusNormal"/>
            </w:pPr>
            <w:r w:rsidRPr="001E63CA">
              <w:t>4.</w:t>
            </w:r>
          </w:p>
        </w:tc>
        <w:tc>
          <w:tcPr>
            <w:tcW w:w="6299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Световые знаки (входов, выходов и других обозначений), применяемые в режимах частичного затемнения и ложного освещения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567" w:type="dxa"/>
          </w:tcPr>
          <w:p w:rsidR="00C97314" w:rsidRPr="001E63CA" w:rsidRDefault="00C97314">
            <w:pPr>
              <w:pStyle w:val="ConsPlusNormal"/>
            </w:pPr>
            <w:r w:rsidRPr="001E63CA">
              <w:t>5.</w:t>
            </w:r>
          </w:p>
        </w:tc>
        <w:tc>
          <w:tcPr>
            <w:tcW w:w="6299" w:type="dxa"/>
          </w:tcPr>
          <w:p w:rsidR="00C97314" w:rsidRPr="001E63CA" w:rsidRDefault="00C97314">
            <w:pPr>
              <w:pStyle w:val="ConsPlusNormal"/>
              <w:jc w:val="both"/>
            </w:pPr>
            <w:proofErr w:type="gramStart"/>
            <w:r w:rsidRPr="001E63CA">
              <w:t xml:space="preserve">Оборудование комплексов (систем) маскировки объектов и территорий (элементы автоматизированной системы управления маскировкой, системы предупреждения о радиолокационном, инфракрасном и лазерном облучении; радиолокационные станции, пеленгаторы; детекторы и датчики предупреждения об облучении; </w:t>
            </w:r>
            <w:r w:rsidR="001E63CA">
              <w:t>«</w:t>
            </w:r>
            <w:r w:rsidRPr="001E63CA">
              <w:t>активные</w:t>
            </w:r>
            <w:r w:rsidR="001E63CA">
              <w:t>»</w:t>
            </w:r>
            <w:r w:rsidRPr="001E63CA">
              <w:t xml:space="preserve"> средства маскировки: постановщики ЭМИ; широкополосные шумовые генераторы, генераторы ИК-излучения; </w:t>
            </w:r>
            <w:r w:rsidR="001E63CA">
              <w:t>«</w:t>
            </w:r>
            <w:r w:rsidRPr="001E63CA">
              <w:t>пассивные</w:t>
            </w:r>
            <w:r w:rsidR="001E63CA">
              <w:t>»</w:t>
            </w:r>
            <w:r w:rsidRPr="001E63CA">
              <w:t xml:space="preserve"> средства маскировки: установки по отстрелу ложных, инфракрасных, радиолокационных, тепловых ловушек, аэрозольных и дымовых гранат;</w:t>
            </w:r>
            <w:proofErr w:type="gramEnd"/>
            <w:r w:rsidRPr="001E63CA">
              <w:t xml:space="preserve"> устройства, обеспечивающие выведение из строя или отклонение средств ВТО; макеты (каркасные и бескаркасные), аэрозольные генераторы, системы дымопуска и др.)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567" w:type="dxa"/>
          </w:tcPr>
          <w:p w:rsidR="00C97314" w:rsidRPr="001E63CA" w:rsidRDefault="00C97314">
            <w:pPr>
              <w:pStyle w:val="ConsPlusNormal"/>
            </w:pPr>
            <w:r w:rsidRPr="001E63CA">
              <w:t>6.</w:t>
            </w:r>
          </w:p>
        </w:tc>
        <w:tc>
          <w:tcPr>
            <w:tcW w:w="6299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Технические приборы и оборудование, применяемые для контроля качества проведения маскировочных мероприятий (люксметры, фотометры, фот</w:t>
            </w:r>
            <w:proofErr w:type="gramStart"/>
            <w:r w:rsidRPr="001E63CA">
              <w:t>о-</w:t>
            </w:r>
            <w:proofErr w:type="gramEnd"/>
            <w:r w:rsidRPr="001E63CA">
              <w:t xml:space="preserve"> и видео-камеры высокого разрешения, средства измерения электромагнитного излучения и др.)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567" w:type="dxa"/>
          </w:tcPr>
          <w:p w:rsidR="00C97314" w:rsidRPr="001E63CA" w:rsidRDefault="00C97314">
            <w:pPr>
              <w:pStyle w:val="ConsPlusNormal"/>
            </w:pPr>
            <w:r w:rsidRPr="001E63CA">
              <w:t>7.</w:t>
            </w:r>
          </w:p>
        </w:tc>
        <w:tc>
          <w:tcPr>
            <w:tcW w:w="6299" w:type="dxa"/>
          </w:tcPr>
          <w:p w:rsidR="00C97314" w:rsidRPr="001E63CA" w:rsidRDefault="00C97314">
            <w:pPr>
              <w:pStyle w:val="ConsPlusNormal"/>
              <w:jc w:val="both"/>
            </w:pPr>
            <w:proofErr w:type="gramStart"/>
            <w:r w:rsidRPr="001E63CA">
              <w:t>Шанцевый инструмент (лопаты штыковые, совковые, лом, кувалда, кирка-мотыга, топор плотничный, пила поперечная)</w:t>
            </w:r>
            <w:proofErr w:type="gramEnd"/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567" w:type="dxa"/>
          </w:tcPr>
          <w:p w:rsidR="00C97314" w:rsidRPr="001E63CA" w:rsidRDefault="00C97314">
            <w:pPr>
              <w:pStyle w:val="ConsPlusNormal"/>
            </w:pPr>
            <w:r w:rsidRPr="001E63CA">
              <w:t>8.</w:t>
            </w:r>
          </w:p>
        </w:tc>
        <w:tc>
          <w:tcPr>
            <w:tcW w:w="6299" w:type="dxa"/>
          </w:tcPr>
          <w:p w:rsidR="00C97314" w:rsidRPr="001E63CA" w:rsidRDefault="00C97314">
            <w:pPr>
              <w:pStyle w:val="ConsPlusNormal"/>
            </w:pPr>
            <w:r w:rsidRPr="001E63CA">
              <w:t>Комплекты для резки электропроводов (ножницы для резки электропроводов, резиновые сапоги или галоши, перчатки резиновые)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567" w:type="dxa"/>
          </w:tcPr>
          <w:p w:rsidR="00C97314" w:rsidRPr="001E63CA" w:rsidRDefault="00C97314">
            <w:pPr>
              <w:pStyle w:val="ConsPlusNormal"/>
            </w:pPr>
            <w:r w:rsidRPr="001E63CA">
              <w:t>9.</w:t>
            </w:r>
          </w:p>
        </w:tc>
        <w:tc>
          <w:tcPr>
            <w:tcW w:w="6299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Бензопилы с доп. цепями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567" w:type="dxa"/>
          </w:tcPr>
          <w:p w:rsidR="00C97314" w:rsidRPr="001E63CA" w:rsidRDefault="00C97314">
            <w:pPr>
              <w:pStyle w:val="ConsPlusNormal"/>
            </w:pPr>
            <w:r w:rsidRPr="001E63CA">
              <w:t>10.</w:t>
            </w:r>
          </w:p>
        </w:tc>
        <w:tc>
          <w:tcPr>
            <w:tcW w:w="6299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Ножницы для резки проволоки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567" w:type="dxa"/>
          </w:tcPr>
          <w:p w:rsidR="00C97314" w:rsidRPr="001E63CA" w:rsidRDefault="00C97314">
            <w:pPr>
              <w:pStyle w:val="ConsPlusNormal"/>
            </w:pPr>
            <w:r w:rsidRPr="001E63CA">
              <w:t>11.</w:t>
            </w:r>
          </w:p>
        </w:tc>
        <w:tc>
          <w:tcPr>
            <w:tcW w:w="6299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Радиостанции УКВ автомобильные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567" w:type="dxa"/>
          </w:tcPr>
          <w:p w:rsidR="00C97314" w:rsidRPr="001E63CA" w:rsidRDefault="00C97314">
            <w:pPr>
              <w:pStyle w:val="ConsPlusNormal"/>
            </w:pPr>
            <w:r w:rsidRPr="001E63CA">
              <w:t>12.</w:t>
            </w:r>
          </w:p>
        </w:tc>
        <w:tc>
          <w:tcPr>
            <w:tcW w:w="6299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Радиостанции УКВ носимые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567" w:type="dxa"/>
          </w:tcPr>
          <w:p w:rsidR="00C97314" w:rsidRPr="001E63CA" w:rsidRDefault="00C97314">
            <w:pPr>
              <w:pStyle w:val="ConsPlusNormal"/>
            </w:pPr>
            <w:r w:rsidRPr="001E63CA">
              <w:t>13.</w:t>
            </w:r>
          </w:p>
        </w:tc>
        <w:tc>
          <w:tcPr>
            <w:tcW w:w="6299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Электромегафоны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567" w:type="dxa"/>
          </w:tcPr>
          <w:p w:rsidR="00C97314" w:rsidRPr="001E63CA" w:rsidRDefault="00C97314">
            <w:pPr>
              <w:pStyle w:val="ConsPlusNormal"/>
            </w:pPr>
            <w:r w:rsidRPr="001E63CA">
              <w:lastRenderedPageBreak/>
              <w:t>14.</w:t>
            </w:r>
          </w:p>
        </w:tc>
        <w:tc>
          <w:tcPr>
            <w:tcW w:w="6299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Шлемы защитные пластмассовые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567" w:type="dxa"/>
          </w:tcPr>
          <w:p w:rsidR="00C97314" w:rsidRPr="001E63CA" w:rsidRDefault="00C97314">
            <w:pPr>
              <w:pStyle w:val="ConsPlusNormal"/>
            </w:pPr>
            <w:r w:rsidRPr="001E63CA">
              <w:t>15.</w:t>
            </w:r>
          </w:p>
        </w:tc>
        <w:tc>
          <w:tcPr>
            <w:tcW w:w="6299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Подшлемники шерстяные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567" w:type="dxa"/>
          </w:tcPr>
          <w:p w:rsidR="00C97314" w:rsidRPr="001E63CA" w:rsidRDefault="00C97314">
            <w:pPr>
              <w:pStyle w:val="ConsPlusNormal"/>
            </w:pPr>
            <w:r w:rsidRPr="001E63CA">
              <w:t>16.</w:t>
            </w:r>
          </w:p>
        </w:tc>
        <w:tc>
          <w:tcPr>
            <w:tcW w:w="6299" w:type="dxa"/>
          </w:tcPr>
          <w:p w:rsidR="00C97314" w:rsidRPr="001E63CA" w:rsidRDefault="00C97314">
            <w:pPr>
              <w:pStyle w:val="ConsPlusNormal"/>
              <w:jc w:val="both"/>
            </w:pPr>
            <w:r w:rsidRPr="001E63CA">
              <w:t>Рукавицы брезентовые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567" w:type="dxa"/>
          </w:tcPr>
          <w:p w:rsidR="00C97314" w:rsidRPr="001E63CA" w:rsidRDefault="00C97314">
            <w:pPr>
              <w:pStyle w:val="ConsPlusNormal"/>
            </w:pPr>
            <w:r w:rsidRPr="001E63CA">
              <w:t>17.</w:t>
            </w:r>
          </w:p>
        </w:tc>
        <w:tc>
          <w:tcPr>
            <w:tcW w:w="6299" w:type="dxa"/>
          </w:tcPr>
          <w:p w:rsidR="00C97314" w:rsidRPr="001E63CA" w:rsidRDefault="00C97314">
            <w:pPr>
              <w:pStyle w:val="ConsPlusNormal"/>
            </w:pPr>
            <w:r w:rsidRPr="001E63CA">
              <w:t>Очки защитные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567" w:type="dxa"/>
          </w:tcPr>
          <w:p w:rsidR="00C97314" w:rsidRPr="001E63CA" w:rsidRDefault="00C97314">
            <w:pPr>
              <w:pStyle w:val="ConsPlusNormal"/>
            </w:pPr>
            <w:r w:rsidRPr="001E63CA">
              <w:t>18.</w:t>
            </w:r>
          </w:p>
        </w:tc>
        <w:tc>
          <w:tcPr>
            <w:tcW w:w="6299" w:type="dxa"/>
          </w:tcPr>
          <w:p w:rsidR="00C97314" w:rsidRPr="001E63CA" w:rsidRDefault="00C97314">
            <w:pPr>
              <w:pStyle w:val="ConsPlusNormal"/>
            </w:pPr>
            <w:r w:rsidRPr="001E63CA">
              <w:t>Сапоги или ботинки с высокими берцами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567" w:type="dxa"/>
          </w:tcPr>
          <w:p w:rsidR="00C97314" w:rsidRPr="001E63CA" w:rsidRDefault="00C97314">
            <w:pPr>
              <w:pStyle w:val="ConsPlusNormal"/>
            </w:pPr>
            <w:r w:rsidRPr="001E63CA">
              <w:t>19.</w:t>
            </w:r>
          </w:p>
        </w:tc>
        <w:tc>
          <w:tcPr>
            <w:tcW w:w="6299" w:type="dxa"/>
          </w:tcPr>
          <w:p w:rsidR="00C97314" w:rsidRPr="001E63CA" w:rsidRDefault="00C97314">
            <w:pPr>
              <w:pStyle w:val="ConsPlusNormal"/>
            </w:pPr>
            <w:r w:rsidRPr="001E63CA">
              <w:t>Специальная рабочая одежда (зимняя, летняя)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567" w:type="dxa"/>
          </w:tcPr>
          <w:p w:rsidR="00C97314" w:rsidRPr="001E63CA" w:rsidRDefault="00C97314">
            <w:pPr>
              <w:pStyle w:val="ConsPlusNormal"/>
            </w:pPr>
            <w:r w:rsidRPr="001E63CA">
              <w:t>20.</w:t>
            </w:r>
          </w:p>
        </w:tc>
        <w:tc>
          <w:tcPr>
            <w:tcW w:w="6299" w:type="dxa"/>
          </w:tcPr>
          <w:p w:rsidR="00C97314" w:rsidRPr="001E63CA" w:rsidRDefault="00C97314">
            <w:pPr>
              <w:pStyle w:val="ConsPlusNormal"/>
            </w:pPr>
            <w:r w:rsidRPr="001E63CA">
              <w:t>Сигнальная одежда (жилет со светоотражающими нашивками)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567" w:type="dxa"/>
          </w:tcPr>
          <w:p w:rsidR="00C97314" w:rsidRPr="001E63CA" w:rsidRDefault="00C97314">
            <w:pPr>
              <w:pStyle w:val="ConsPlusNormal"/>
            </w:pPr>
            <w:r w:rsidRPr="001E63CA">
              <w:t>21.</w:t>
            </w:r>
          </w:p>
        </w:tc>
        <w:tc>
          <w:tcPr>
            <w:tcW w:w="6299" w:type="dxa"/>
          </w:tcPr>
          <w:p w:rsidR="00C97314" w:rsidRPr="001E63CA" w:rsidRDefault="00C97314">
            <w:pPr>
              <w:pStyle w:val="ConsPlusNormal"/>
            </w:pPr>
            <w:r w:rsidRPr="001E63CA">
              <w:t>Теплое нижнее белье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567" w:type="dxa"/>
          </w:tcPr>
          <w:p w:rsidR="00C97314" w:rsidRPr="001E63CA" w:rsidRDefault="00C97314">
            <w:pPr>
              <w:pStyle w:val="ConsPlusNormal"/>
            </w:pPr>
            <w:r w:rsidRPr="001E63CA">
              <w:t>22.</w:t>
            </w:r>
          </w:p>
        </w:tc>
        <w:tc>
          <w:tcPr>
            <w:tcW w:w="6299" w:type="dxa"/>
          </w:tcPr>
          <w:p w:rsidR="00C97314" w:rsidRPr="001E63CA" w:rsidRDefault="00C97314">
            <w:pPr>
              <w:pStyle w:val="ConsPlusNormal"/>
            </w:pPr>
            <w:r w:rsidRPr="001E63CA">
              <w:t>Фонари налобные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567" w:type="dxa"/>
          </w:tcPr>
          <w:p w:rsidR="00C97314" w:rsidRPr="001E63CA" w:rsidRDefault="00C97314">
            <w:pPr>
              <w:pStyle w:val="ConsPlusNormal"/>
            </w:pPr>
            <w:r w:rsidRPr="001E63CA">
              <w:t>23.</w:t>
            </w:r>
          </w:p>
        </w:tc>
        <w:tc>
          <w:tcPr>
            <w:tcW w:w="6299" w:type="dxa"/>
          </w:tcPr>
          <w:p w:rsidR="00C97314" w:rsidRPr="001E63CA" w:rsidRDefault="00C97314">
            <w:pPr>
              <w:pStyle w:val="ConsPlusNormal"/>
            </w:pPr>
            <w:r w:rsidRPr="001E63CA">
              <w:t>Фонари карманные электрические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567" w:type="dxa"/>
          </w:tcPr>
          <w:p w:rsidR="00C97314" w:rsidRPr="001E63CA" w:rsidRDefault="00C97314">
            <w:pPr>
              <w:pStyle w:val="ConsPlusNormal"/>
            </w:pPr>
            <w:r w:rsidRPr="001E63CA">
              <w:t>24.</w:t>
            </w:r>
          </w:p>
        </w:tc>
        <w:tc>
          <w:tcPr>
            <w:tcW w:w="6299" w:type="dxa"/>
          </w:tcPr>
          <w:p w:rsidR="00C97314" w:rsidRPr="001E63CA" w:rsidRDefault="00C97314">
            <w:pPr>
              <w:pStyle w:val="ConsPlusNormal"/>
            </w:pPr>
            <w:r w:rsidRPr="001E63CA">
              <w:t>Осветительные установки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567" w:type="dxa"/>
          </w:tcPr>
          <w:p w:rsidR="00C97314" w:rsidRPr="001E63CA" w:rsidRDefault="00C97314">
            <w:pPr>
              <w:pStyle w:val="ConsPlusNormal"/>
            </w:pPr>
            <w:r w:rsidRPr="001E63CA">
              <w:t>25.</w:t>
            </w:r>
          </w:p>
        </w:tc>
        <w:tc>
          <w:tcPr>
            <w:tcW w:w="6299" w:type="dxa"/>
          </w:tcPr>
          <w:p w:rsidR="00C97314" w:rsidRPr="001E63CA" w:rsidRDefault="00C97314">
            <w:pPr>
              <w:pStyle w:val="ConsPlusNormal"/>
            </w:pPr>
            <w:r w:rsidRPr="001E63CA">
              <w:t>Пневмокаркасные модули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567" w:type="dxa"/>
          </w:tcPr>
          <w:p w:rsidR="00C97314" w:rsidRPr="001E63CA" w:rsidRDefault="00C97314">
            <w:pPr>
              <w:pStyle w:val="ConsPlusNormal"/>
            </w:pPr>
            <w:r w:rsidRPr="001E63CA">
              <w:t>26.</w:t>
            </w:r>
          </w:p>
        </w:tc>
        <w:tc>
          <w:tcPr>
            <w:tcW w:w="6299" w:type="dxa"/>
          </w:tcPr>
          <w:p w:rsidR="00C97314" w:rsidRPr="001E63CA" w:rsidRDefault="00C97314">
            <w:pPr>
              <w:pStyle w:val="ConsPlusNormal"/>
            </w:pPr>
            <w:r w:rsidRPr="001E63CA">
              <w:t>Транспорт грузовой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567" w:type="dxa"/>
          </w:tcPr>
          <w:p w:rsidR="00C97314" w:rsidRPr="001E63CA" w:rsidRDefault="00C97314">
            <w:pPr>
              <w:pStyle w:val="ConsPlusNormal"/>
            </w:pPr>
            <w:r w:rsidRPr="001E63CA">
              <w:t>27.</w:t>
            </w:r>
          </w:p>
        </w:tc>
        <w:tc>
          <w:tcPr>
            <w:tcW w:w="6299" w:type="dxa"/>
          </w:tcPr>
          <w:p w:rsidR="00C97314" w:rsidRPr="001E63CA" w:rsidRDefault="00C97314">
            <w:pPr>
              <w:pStyle w:val="ConsPlusNormal"/>
            </w:pPr>
            <w:r w:rsidRPr="001E63CA">
              <w:t>Специальная погрузочная техника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  <w:tr w:rsidR="00C97314" w:rsidRPr="001E63CA" w:rsidTr="00365BE0">
        <w:tc>
          <w:tcPr>
            <w:tcW w:w="567" w:type="dxa"/>
          </w:tcPr>
          <w:p w:rsidR="00C97314" w:rsidRPr="001E63CA" w:rsidRDefault="00C97314">
            <w:pPr>
              <w:pStyle w:val="ConsPlusNormal"/>
            </w:pPr>
            <w:r w:rsidRPr="001E63CA">
              <w:t>28.</w:t>
            </w:r>
          </w:p>
        </w:tc>
        <w:tc>
          <w:tcPr>
            <w:tcW w:w="6299" w:type="dxa"/>
          </w:tcPr>
          <w:p w:rsidR="00C97314" w:rsidRPr="001E63CA" w:rsidRDefault="00C97314">
            <w:pPr>
              <w:pStyle w:val="ConsPlusNormal"/>
            </w:pPr>
            <w:r w:rsidRPr="001E63CA">
              <w:t>Запасы продуктов питания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</w:pPr>
          </w:p>
        </w:tc>
      </w:tr>
    </w:tbl>
    <w:p w:rsidR="00365BE0" w:rsidRDefault="00365BE0">
      <w:pPr>
        <w:pStyle w:val="ConsPlusNormal"/>
        <w:jc w:val="right"/>
        <w:outlineLvl w:val="0"/>
      </w:pPr>
    </w:p>
    <w:p w:rsidR="00365BE0" w:rsidRDefault="00365BE0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C97314" w:rsidRPr="001E63CA" w:rsidRDefault="00C97314">
      <w:pPr>
        <w:pStyle w:val="ConsPlusNormal"/>
        <w:jc w:val="right"/>
        <w:outlineLvl w:val="0"/>
      </w:pPr>
      <w:r w:rsidRPr="001E63CA">
        <w:lastRenderedPageBreak/>
        <w:t xml:space="preserve">Приложение </w:t>
      </w:r>
      <w:r w:rsidR="001E63CA">
        <w:t>№</w:t>
      </w:r>
      <w:r w:rsidRPr="001E63CA">
        <w:t xml:space="preserve"> 7</w:t>
      </w:r>
    </w:p>
    <w:p w:rsidR="00C97314" w:rsidRPr="001E63CA" w:rsidRDefault="00C97314">
      <w:pPr>
        <w:pStyle w:val="ConsPlusNormal"/>
        <w:jc w:val="both"/>
      </w:pPr>
    </w:p>
    <w:p w:rsidR="00C97314" w:rsidRPr="00365BE0" w:rsidRDefault="00C97314">
      <w:pPr>
        <w:pStyle w:val="ConsPlusNormal"/>
        <w:jc w:val="center"/>
        <w:rPr>
          <w:b/>
        </w:rPr>
      </w:pPr>
      <w:bookmarkStart w:id="7" w:name="P1354"/>
      <w:bookmarkEnd w:id="7"/>
      <w:r w:rsidRPr="00365BE0">
        <w:rPr>
          <w:b/>
        </w:rPr>
        <w:t>РЕКОМЕНДУЕМАЯ НОМЕНКЛАТУРА</w:t>
      </w:r>
      <w:r w:rsidR="00365BE0" w:rsidRPr="00365BE0">
        <w:rPr>
          <w:b/>
        </w:rPr>
        <w:t xml:space="preserve"> </w:t>
      </w:r>
      <w:r w:rsidRPr="00365BE0">
        <w:rPr>
          <w:b/>
        </w:rPr>
        <w:t>ОБЕСПЕЧЕНИЯ НАСЕЛЕНИЯ ПРОДУКТАМИ ПИТАНИЯ</w:t>
      </w:r>
    </w:p>
    <w:p w:rsidR="00C97314" w:rsidRPr="001E63CA" w:rsidRDefault="00C97314">
      <w:pPr>
        <w:pStyle w:val="ConsPlusNormal"/>
        <w:jc w:val="both"/>
      </w:pPr>
    </w:p>
    <w:p w:rsidR="00C97314" w:rsidRPr="001E63CA" w:rsidRDefault="00C97314" w:rsidP="00365BE0">
      <w:pPr>
        <w:pStyle w:val="ConsPlusNormal"/>
        <w:jc w:val="center"/>
        <w:outlineLvl w:val="1"/>
      </w:pPr>
      <w:r w:rsidRPr="001E63CA">
        <w:t>1. Рекомендуемые нормы суточного обеспечения</w:t>
      </w:r>
      <w:r w:rsidR="00365BE0">
        <w:t xml:space="preserve"> </w:t>
      </w:r>
      <w:r w:rsidRPr="001E63CA">
        <w:t>сухим пайком на одного человека в сутки</w:t>
      </w:r>
    </w:p>
    <w:p w:rsidR="00C97314" w:rsidRPr="001E63CA" w:rsidRDefault="00C9731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6583"/>
        <w:gridCol w:w="1276"/>
        <w:gridCol w:w="992"/>
      </w:tblGrid>
      <w:tr w:rsidR="001E63CA" w:rsidRPr="001E63CA" w:rsidTr="00365BE0">
        <w:tc>
          <w:tcPr>
            <w:tcW w:w="567" w:type="dxa"/>
            <w:vAlign w:val="center"/>
          </w:tcPr>
          <w:p w:rsidR="00C97314" w:rsidRPr="001E63CA" w:rsidRDefault="001E63CA" w:rsidP="00365BE0">
            <w:pPr>
              <w:pStyle w:val="ConsPlusNormal"/>
              <w:jc w:val="center"/>
            </w:pPr>
            <w:r>
              <w:t>№</w:t>
            </w:r>
            <w:r w:rsidR="00C97314" w:rsidRPr="001E63CA">
              <w:t xml:space="preserve"> </w:t>
            </w:r>
            <w:proofErr w:type="gramStart"/>
            <w:r w:rsidR="00C97314" w:rsidRPr="001E63CA">
              <w:t>п</w:t>
            </w:r>
            <w:proofErr w:type="gramEnd"/>
            <w:r w:rsidR="00C97314" w:rsidRPr="001E63CA">
              <w:t>/п</w:t>
            </w:r>
          </w:p>
        </w:tc>
        <w:tc>
          <w:tcPr>
            <w:tcW w:w="6583" w:type="dxa"/>
            <w:vAlign w:val="center"/>
          </w:tcPr>
          <w:p w:rsidR="00C97314" w:rsidRPr="001E63CA" w:rsidRDefault="00C97314" w:rsidP="00365BE0">
            <w:pPr>
              <w:pStyle w:val="ConsPlusNormal"/>
              <w:jc w:val="center"/>
            </w:pPr>
            <w:r w:rsidRPr="001E63CA">
              <w:t>Наименование продуктов</w:t>
            </w:r>
          </w:p>
        </w:tc>
        <w:tc>
          <w:tcPr>
            <w:tcW w:w="1276" w:type="dxa"/>
            <w:vAlign w:val="center"/>
          </w:tcPr>
          <w:p w:rsidR="00C97314" w:rsidRPr="001E63CA" w:rsidRDefault="00C97314" w:rsidP="00365BE0">
            <w:pPr>
              <w:pStyle w:val="ConsPlusNormal"/>
              <w:jc w:val="center"/>
            </w:pPr>
            <w:r w:rsidRPr="001E63CA">
              <w:t>Единица измерения</w:t>
            </w:r>
          </w:p>
        </w:tc>
        <w:tc>
          <w:tcPr>
            <w:tcW w:w="992" w:type="dxa"/>
            <w:vAlign w:val="center"/>
          </w:tcPr>
          <w:p w:rsidR="00C97314" w:rsidRPr="001E63CA" w:rsidRDefault="00C97314" w:rsidP="00365BE0">
            <w:pPr>
              <w:pStyle w:val="ConsPlusNormal"/>
              <w:jc w:val="center"/>
            </w:pPr>
            <w:r w:rsidRPr="001E63CA">
              <w:t>Норма</w:t>
            </w:r>
          </w:p>
        </w:tc>
      </w:tr>
      <w:tr w:rsidR="001E63CA" w:rsidRPr="001E63CA" w:rsidTr="00365BE0">
        <w:tc>
          <w:tcPr>
            <w:tcW w:w="567" w:type="dxa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1.</w:t>
            </w:r>
          </w:p>
        </w:tc>
        <w:tc>
          <w:tcPr>
            <w:tcW w:w="6583" w:type="dxa"/>
          </w:tcPr>
          <w:p w:rsidR="00C97314" w:rsidRPr="001E63CA" w:rsidRDefault="00C97314">
            <w:pPr>
              <w:pStyle w:val="ConsPlusNormal"/>
            </w:pPr>
            <w:r w:rsidRPr="001E63CA">
              <w:t>Печенье, галеты, крекеры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грамм</w:t>
            </w:r>
          </w:p>
        </w:tc>
        <w:tc>
          <w:tcPr>
            <w:tcW w:w="992" w:type="dxa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370</w:t>
            </w:r>
          </w:p>
        </w:tc>
      </w:tr>
      <w:tr w:rsidR="001E63CA" w:rsidRPr="001E63CA" w:rsidTr="00365BE0">
        <w:tc>
          <w:tcPr>
            <w:tcW w:w="567" w:type="dxa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2.</w:t>
            </w:r>
          </w:p>
        </w:tc>
        <w:tc>
          <w:tcPr>
            <w:tcW w:w="6583" w:type="dxa"/>
          </w:tcPr>
          <w:p w:rsidR="00C97314" w:rsidRPr="001E63CA" w:rsidRDefault="00C97314">
            <w:pPr>
              <w:pStyle w:val="ConsPlusNormal"/>
            </w:pPr>
            <w:r w:rsidRPr="001E63CA">
              <w:t>Консервы мясные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грамм</w:t>
            </w:r>
          </w:p>
        </w:tc>
        <w:tc>
          <w:tcPr>
            <w:tcW w:w="992" w:type="dxa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170</w:t>
            </w:r>
          </w:p>
        </w:tc>
      </w:tr>
      <w:tr w:rsidR="001E63CA" w:rsidRPr="001E63CA" w:rsidTr="00365BE0">
        <w:tc>
          <w:tcPr>
            <w:tcW w:w="567" w:type="dxa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3.</w:t>
            </w:r>
          </w:p>
        </w:tc>
        <w:tc>
          <w:tcPr>
            <w:tcW w:w="6583" w:type="dxa"/>
          </w:tcPr>
          <w:p w:rsidR="00C97314" w:rsidRPr="001E63CA" w:rsidRDefault="00C97314">
            <w:pPr>
              <w:pStyle w:val="ConsPlusNormal"/>
            </w:pPr>
            <w:r w:rsidRPr="001E63CA">
              <w:t>Консервы рыбные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грамм</w:t>
            </w:r>
          </w:p>
        </w:tc>
        <w:tc>
          <w:tcPr>
            <w:tcW w:w="992" w:type="dxa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125</w:t>
            </w:r>
          </w:p>
        </w:tc>
      </w:tr>
      <w:tr w:rsidR="001E63CA" w:rsidRPr="001E63CA" w:rsidTr="00365BE0">
        <w:tc>
          <w:tcPr>
            <w:tcW w:w="567" w:type="dxa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4.</w:t>
            </w:r>
          </w:p>
        </w:tc>
        <w:tc>
          <w:tcPr>
            <w:tcW w:w="6583" w:type="dxa"/>
          </w:tcPr>
          <w:p w:rsidR="00C97314" w:rsidRPr="001E63CA" w:rsidRDefault="00C97314">
            <w:pPr>
              <w:pStyle w:val="ConsPlusNormal"/>
            </w:pPr>
            <w:r w:rsidRPr="001E63CA">
              <w:t>Консервы мясорастительные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грамм</w:t>
            </w:r>
          </w:p>
        </w:tc>
        <w:tc>
          <w:tcPr>
            <w:tcW w:w="992" w:type="dxa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265</w:t>
            </w:r>
          </w:p>
        </w:tc>
      </w:tr>
      <w:tr w:rsidR="001E63CA" w:rsidRPr="001E63CA" w:rsidTr="00365BE0">
        <w:tc>
          <w:tcPr>
            <w:tcW w:w="567" w:type="dxa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5.</w:t>
            </w:r>
          </w:p>
        </w:tc>
        <w:tc>
          <w:tcPr>
            <w:tcW w:w="6583" w:type="dxa"/>
          </w:tcPr>
          <w:p w:rsidR="00C97314" w:rsidRPr="001E63CA" w:rsidRDefault="00C97314">
            <w:pPr>
              <w:pStyle w:val="ConsPlusNormal"/>
            </w:pPr>
            <w:r w:rsidRPr="001E63CA">
              <w:t>Масло животное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грамм</w:t>
            </w:r>
          </w:p>
        </w:tc>
        <w:tc>
          <w:tcPr>
            <w:tcW w:w="992" w:type="dxa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30</w:t>
            </w:r>
          </w:p>
        </w:tc>
      </w:tr>
      <w:tr w:rsidR="001E63CA" w:rsidRPr="001E63CA" w:rsidTr="00365BE0">
        <w:tc>
          <w:tcPr>
            <w:tcW w:w="567" w:type="dxa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6.</w:t>
            </w:r>
          </w:p>
        </w:tc>
        <w:tc>
          <w:tcPr>
            <w:tcW w:w="6583" w:type="dxa"/>
          </w:tcPr>
          <w:p w:rsidR="00C97314" w:rsidRPr="001E63CA" w:rsidRDefault="00C97314">
            <w:pPr>
              <w:pStyle w:val="ConsPlusNormal"/>
            </w:pPr>
            <w:r w:rsidRPr="001E63CA">
              <w:t>Молоко цельное сгущенное с сахаром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грамм</w:t>
            </w:r>
          </w:p>
        </w:tc>
        <w:tc>
          <w:tcPr>
            <w:tcW w:w="992" w:type="dxa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65</w:t>
            </w:r>
          </w:p>
        </w:tc>
      </w:tr>
      <w:tr w:rsidR="001E63CA" w:rsidRPr="001E63CA" w:rsidTr="00365BE0">
        <w:tc>
          <w:tcPr>
            <w:tcW w:w="567" w:type="dxa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7.</w:t>
            </w:r>
          </w:p>
        </w:tc>
        <w:tc>
          <w:tcPr>
            <w:tcW w:w="6583" w:type="dxa"/>
          </w:tcPr>
          <w:p w:rsidR="00C97314" w:rsidRPr="001E63CA" w:rsidRDefault="00C97314">
            <w:pPr>
              <w:pStyle w:val="ConsPlusNormal"/>
            </w:pPr>
            <w:r w:rsidRPr="001E63CA">
              <w:t>Сахар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грамм</w:t>
            </w:r>
          </w:p>
        </w:tc>
        <w:tc>
          <w:tcPr>
            <w:tcW w:w="992" w:type="dxa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60</w:t>
            </w:r>
          </w:p>
        </w:tc>
      </w:tr>
      <w:tr w:rsidR="001E63CA" w:rsidRPr="001E63CA" w:rsidTr="00365BE0">
        <w:tc>
          <w:tcPr>
            <w:tcW w:w="567" w:type="dxa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8.</w:t>
            </w:r>
          </w:p>
        </w:tc>
        <w:tc>
          <w:tcPr>
            <w:tcW w:w="6583" w:type="dxa"/>
          </w:tcPr>
          <w:p w:rsidR="00C97314" w:rsidRPr="001E63CA" w:rsidRDefault="00C97314">
            <w:pPr>
              <w:pStyle w:val="ConsPlusNormal"/>
            </w:pPr>
            <w:r w:rsidRPr="001E63CA">
              <w:t>Сигареты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пачка</w:t>
            </w:r>
          </w:p>
        </w:tc>
        <w:tc>
          <w:tcPr>
            <w:tcW w:w="992" w:type="dxa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0,5</w:t>
            </w:r>
          </w:p>
        </w:tc>
      </w:tr>
      <w:tr w:rsidR="00C97314" w:rsidRPr="001E63CA" w:rsidTr="00365BE0">
        <w:tc>
          <w:tcPr>
            <w:tcW w:w="567" w:type="dxa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9.</w:t>
            </w:r>
          </w:p>
        </w:tc>
        <w:tc>
          <w:tcPr>
            <w:tcW w:w="6583" w:type="dxa"/>
          </w:tcPr>
          <w:p w:rsidR="00C97314" w:rsidRPr="001E63CA" w:rsidRDefault="00C97314">
            <w:pPr>
              <w:pStyle w:val="ConsPlusNormal"/>
            </w:pPr>
            <w:r w:rsidRPr="001E63CA">
              <w:t>Спички</w:t>
            </w:r>
          </w:p>
        </w:tc>
        <w:tc>
          <w:tcPr>
            <w:tcW w:w="1276" w:type="dxa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коробок</w:t>
            </w:r>
          </w:p>
        </w:tc>
        <w:tc>
          <w:tcPr>
            <w:tcW w:w="992" w:type="dxa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0,5</w:t>
            </w:r>
          </w:p>
        </w:tc>
      </w:tr>
    </w:tbl>
    <w:p w:rsidR="00C97314" w:rsidRPr="001E63CA" w:rsidRDefault="00C97314">
      <w:pPr>
        <w:pStyle w:val="ConsPlusNormal"/>
        <w:jc w:val="both"/>
      </w:pPr>
    </w:p>
    <w:p w:rsidR="00C97314" w:rsidRPr="001E63CA" w:rsidRDefault="00C97314">
      <w:pPr>
        <w:pStyle w:val="ConsPlusNormal"/>
        <w:ind w:firstLine="540"/>
        <w:jc w:val="both"/>
      </w:pPr>
      <w:r w:rsidRPr="001E63CA">
        <w:t>Примечание: в зависимости от наличия запасов продовольствия разрешается замена 170 граммов консервов мясных консервами мясорастительными (250 граммов), или консервами рыбными в масле (175 граммов), или консервами рыбными натуральными (250 граммов).</w:t>
      </w:r>
    </w:p>
    <w:p w:rsidR="00C97314" w:rsidRPr="001E63CA" w:rsidRDefault="00C97314">
      <w:pPr>
        <w:pStyle w:val="ConsPlusNormal"/>
        <w:jc w:val="both"/>
      </w:pPr>
    </w:p>
    <w:p w:rsidR="00C97314" w:rsidRPr="001E63CA" w:rsidRDefault="00C97314" w:rsidP="00365BE0">
      <w:pPr>
        <w:pStyle w:val="ConsPlusNormal"/>
        <w:jc w:val="center"/>
        <w:outlineLvl w:val="1"/>
      </w:pPr>
      <w:r w:rsidRPr="001E63CA">
        <w:t>2. Рекомендуемые нормы суточного обеспечения</w:t>
      </w:r>
      <w:r w:rsidR="00365BE0">
        <w:t xml:space="preserve"> </w:t>
      </w:r>
      <w:r w:rsidRPr="001E63CA">
        <w:t>продовольствием на одного человека в сутки</w:t>
      </w:r>
    </w:p>
    <w:p w:rsidR="00C97314" w:rsidRPr="001E63CA" w:rsidRDefault="00C9731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6583"/>
        <w:gridCol w:w="1276"/>
        <w:gridCol w:w="992"/>
      </w:tblGrid>
      <w:tr w:rsidR="001E63CA" w:rsidRPr="001E63CA" w:rsidTr="00365BE0">
        <w:tc>
          <w:tcPr>
            <w:tcW w:w="567" w:type="dxa"/>
            <w:vAlign w:val="center"/>
          </w:tcPr>
          <w:p w:rsidR="00C97314" w:rsidRPr="001E63CA" w:rsidRDefault="001E63CA" w:rsidP="00365BE0">
            <w:pPr>
              <w:pStyle w:val="ConsPlusNormal"/>
              <w:jc w:val="center"/>
            </w:pPr>
            <w:r>
              <w:t>№</w:t>
            </w:r>
            <w:r w:rsidR="00C97314" w:rsidRPr="001E63CA">
              <w:t xml:space="preserve"> </w:t>
            </w:r>
            <w:proofErr w:type="gramStart"/>
            <w:r w:rsidR="00C97314" w:rsidRPr="001E63CA">
              <w:t>п</w:t>
            </w:r>
            <w:proofErr w:type="gramEnd"/>
            <w:r w:rsidR="00C97314" w:rsidRPr="001E63CA">
              <w:t>/п</w:t>
            </w:r>
          </w:p>
        </w:tc>
        <w:tc>
          <w:tcPr>
            <w:tcW w:w="6583" w:type="dxa"/>
            <w:vAlign w:val="center"/>
          </w:tcPr>
          <w:p w:rsidR="00C97314" w:rsidRPr="001E63CA" w:rsidRDefault="00C97314" w:rsidP="00365BE0">
            <w:pPr>
              <w:pStyle w:val="ConsPlusNormal"/>
              <w:jc w:val="center"/>
            </w:pPr>
            <w:r w:rsidRPr="001E63CA">
              <w:t>Наименование продуктов</w:t>
            </w:r>
          </w:p>
        </w:tc>
        <w:tc>
          <w:tcPr>
            <w:tcW w:w="1276" w:type="dxa"/>
            <w:vAlign w:val="center"/>
          </w:tcPr>
          <w:p w:rsidR="00C97314" w:rsidRPr="001E63CA" w:rsidRDefault="00C97314" w:rsidP="00365BE0">
            <w:pPr>
              <w:pStyle w:val="ConsPlusNormal"/>
              <w:jc w:val="center"/>
            </w:pPr>
            <w:r w:rsidRPr="001E63CA">
              <w:t>Единица измерения</w:t>
            </w:r>
          </w:p>
        </w:tc>
        <w:tc>
          <w:tcPr>
            <w:tcW w:w="992" w:type="dxa"/>
            <w:vAlign w:val="center"/>
          </w:tcPr>
          <w:p w:rsidR="00C97314" w:rsidRPr="001E63CA" w:rsidRDefault="00C97314" w:rsidP="00365BE0">
            <w:pPr>
              <w:pStyle w:val="ConsPlusNormal"/>
              <w:jc w:val="center"/>
            </w:pPr>
            <w:r w:rsidRPr="001E63CA">
              <w:t>Норма</w:t>
            </w:r>
          </w:p>
        </w:tc>
      </w:tr>
      <w:tr w:rsidR="001E63CA" w:rsidRPr="001E63CA" w:rsidTr="00365BE0">
        <w:tc>
          <w:tcPr>
            <w:tcW w:w="567" w:type="dxa"/>
            <w:vAlign w:val="center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1.</w:t>
            </w:r>
          </w:p>
        </w:tc>
        <w:tc>
          <w:tcPr>
            <w:tcW w:w="6583" w:type="dxa"/>
          </w:tcPr>
          <w:p w:rsidR="00C97314" w:rsidRPr="001E63CA" w:rsidRDefault="00C97314">
            <w:pPr>
              <w:pStyle w:val="ConsPlusNormal"/>
            </w:pPr>
            <w:r w:rsidRPr="001E63CA">
              <w:t>Хлеб и хлебобулочные изделия</w:t>
            </w:r>
          </w:p>
        </w:tc>
        <w:tc>
          <w:tcPr>
            <w:tcW w:w="1276" w:type="dxa"/>
            <w:vAlign w:val="center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грамм</w:t>
            </w:r>
          </w:p>
        </w:tc>
        <w:tc>
          <w:tcPr>
            <w:tcW w:w="992" w:type="dxa"/>
            <w:vAlign w:val="center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460</w:t>
            </w:r>
          </w:p>
        </w:tc>
      </w:tr>
      <w:tr w:rsidR="001E63CA" w:rsidRPr="001E63CA" w:rsidTr="00365BE0">
        <w:tc>
          <w:tcPr>
            <w:tcW w:w="567" w:type="dxa"/>
            <w:vAlign w:val="center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2.</w:t>
            </w:r>
          </w:p>
        </w:tc>
        <w:tc>
          <w:tcPr>
            <w:tcW w:w="6583" w:type="dxa"/>
          </w:tcPr>
          <w:p w:rsidR="00C97314" w:rsidRPr="001E63CA" w:rsidRDefault="00C97314">
            <w:pPr>
              <w:pStyle w:val="ConsPlusNormal"/>
            </w:pPr>
            <w:r w:rsidRPr="001E63CA">
              <w:t>Крупа гречневая</w:t>
            </w:r>
          </w:p>
        </w:tc>
        <w:tc>
          <w:tcPr>
            <w:tcW w:w="1276" w:type="dxa"/>
            <w:vAlign w:val="center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грамм</w:t>
            </w:r>
          </w:p>
        </w:tc>
        <w:tc>
          <w:tcPr>
            <w:tcW w:w="992" w:type="dxa"/>
            <w:vAlign w:val="center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40</w:t>
            </w:r>
          </w:p>
        </w:tc>
      </w:tr>
      <w:tr w:rsidR="001E63CA" w:rsidRPr="001E63CA" w:rsidTr="00365BE0">
        <w:tc>
          <w:tcPr>
            <w:tcW w:w="567" w:type="dxa"/>
            <w:vAlign w:val="center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3.</w:t>
            </w:r>
          </w:p>
        </w:tc>
        <w:tc>
          <w:tcPr>
            <w:tcW w:w="6583" w:type="dxa"/>
          </w:tcPr>
          <w:p w:rsidR="00C97314" w:rsidRPr="001E63CA" w:rsidRDefault="00C97314">
            <w:pPr>
              <w:pStyle w:val="ConsPlusNormal"/>
            </w:pPr>
            <w:r w:rsidRPr="001E63CA">
              <w:t>Крупа рисовая</w:t>
            </w:r>
          </w:p>
        </w:tc>
        <w:tc>
          <w:tcPr>
            <w:tcW w:w="1276" w:type="dxa"/>
            <w:vAlign w:val="center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грамм</w:t>
            </w:r>
          </w:p>
        </w:tc>
        <w:tc>
          <w:tcPr>
            <w:tcW w:w="992" w:type="dxa"/>
            <w:vAlign w:val="center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40</w:t>
            </w:r>
          </w:p>
        </w:tc>
      </w:tr>
      <w:tr w:rsidR="001E63CA" w:rsidRPr="001E63CA" w:rsidTr="00365BE0">
        <w:tc>
          <w:tcPr>
            <w:tcW w:w="567" w:type="dxa"/>
            <w:vAlign w:val="center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4.</w:t>
            </w:r>
          </w:p>
        </w:tc>
        <w:tc>
          <w:tcPr>
            <w:tcW w:w="6583" w:type="dxa"/>
          </w:tcPr>
          <w:p w:rsidR="00C97314" w:rsidRPr="001E63CA" w:rsidRDefault="00C97314">
            <w:pPr>
              <w:pStyle w:val="ConsPlusNormal"/>
            </w:pPr>
            <w:r w:rsidRPr="001E63CA">
              <w:t>Изделия макаронные</w:t>
            </w:r>
          </w:p>
        </w:tc>
        <w:tc>
          <w:tcPr>
            <w:tcW w:w="1276" w:type="dxa"/>
            <w:vAlign w:val="center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грамм</w:t>
            </w:r>
          </w:p>
        </w:tc>
        <w:tc>
          <w:tcPr>
            <w:tcW w:w="992" w:type="dxa"/>
            <w:vAlign w:val="center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40</w:t>
            </w:r>
          </w:p>
        </w:tc>
      </w:tr>
      <w:tr w:rsidR="001E63CA" w:rsidRPr="001E63CA" w:rsidTr="00365BE0">
        <w:tc>
          <w:tcPr>
            <w:tcW w:w="567" w:type="dxa"/>
            <w:vAlign w:val="center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5.</w:t>
            </w:r>
          </w:p>
        </w:tc>
        <w:tc>
          <w:tcPr>
            <w:tcW w:w="6583" w:type="dxa"/>
          </w:tcPr>
          <w:p w:rsidR="00C97314" w:rsidRPr="001E63CA" w:rsidRDefault="00C97314">
            <w:pPr>
              <w:pStyle w:val="ConsPlusNormal"/>
            </w:pPr>
            <w:r w:rsidRPr="001E63CA">
              <w:t>Консервы мясные</w:t>
            </w:r>
          </w:p>
        </w:tc>
        <w:tc>
          <w:tcPr>
            <w:tcW w:w="1276" w:type="dxa"/>
            <w:vAlign w:val="center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грамм</w:t>
            </w:r>
          </w:p>
        </w:tc>
        <w:tc>
          <w:tcPr>
            <w:tcW w:w="992" w:type="dxa"/>
            <w:vAlign w:val="center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150</w:t>
            </w:r>
          </w:p>
        </w:tc>
      </w:tr>
      <w:tr w:rsidR="001E63CA" w:rsidRPr="001E63CA" w:rsidTr="00365BE0">
        <w:tc>
          <w:tcPr>
            <w:tcW w:w="567" w:type="dxa"/>
            <w:vAlign w:val="center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6.</w:t>
            </w:r>
          </w:p>
        </w:tc>
        <w:tc>
          <w:tcPr>
            <w:tcW w:w="6583" w:type="dxa"/>
          </w:tcPr>
          <w:p w:rsidR="00C97314" w:rsidRPr="001E63CA" w:rsidRDefault="00C97314">
            <w:pPr>
              <w:pStyle w:val="ConsPlusNormal"/>
            </w:pPr>
            <w:r w:rsidRPr="001E63CA">
              <w:t>Консервы рыбные</w:t>
            </w:r>
          </w:p>
        </w:tc>
        <w:tc>
          <w:tcPr>
            <w:tcW w:w="1276" w:type="dxa"/>
            <w:vAlign w:val="center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грамм</w:t>
            </w:r>
          </w:p>
        </w:tc>
        <w:tc>
          <w:tcPr>
            <w:tcW w:w="992" w:type="dxa"/>
            <w:vAlign w:val="center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100</w:t>
            </w:r>
          </w:p>
        </w:tc>
      </w:tr>
      <w:tr w:rsidR="001E63CA" w:rsidRPr="001E63CA" w:rsidTr="00365BE0">
        <w:tc>
          <w:tcPr>
            <w:tcW w:w="567" w:type="dxa"/>
            <w:vAlign w:val="center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7.</w:t>
            </w:r>
          </w:p>
        </w:tc>
        <w:tc>
          <w:tcPr>
            <w:tcW w:w="6583" w:type="dxa"/>
          </w:tcPr>
          <w:p w:rsidR="00C97314" w:rsidRPr="001E63CA" w:rsidRDefault="00C97314">
            <w:pPr>
              <w:pStyle w:val="ConsPlusNormal"/>
            </w:pPr>
            <w:r w:rsidRPr="001E63CA">
              <w:t>Масло животное</w:t>
            </w:r>
          </w:p>
        </w:tc>
        <w:tc>
          <w:tcPr>
            <w:tcW w:w="1276" w:type="dxa"/>
            <w:vAlign w:val="center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грамм</w:t>
            </w:r>
          </w:p>
        </w:tc>
        <w:tc>
          <w:tcPr>
            <w:tcW w:w="992" w:type="dxa"/>
            <w:vAlign w:val="center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50</w:t>
            </w:r>
          </w:p>
        </w:tc>
      </w:tr>
      <w:tr w:rsidR="001E63CA" w:rsidRPr="001E63CA" w:rsidTr="00365BE0">
        <w:tc>
          <w:tcPr>
            <w:tcW w:w="567" w:type="dxa"/>
            <w:vAlign w:val="center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8.</w:t>
            </w:r>
          </w:p>
        </w:tc>
        <w:tc>
          <w:tcPr>
            <w:tcW w:w="6583" w:type="dxa"/>
          </w:tcPr>
          <w:p w:rsidR="00C97314" w:rsidRPr="001E63CA" w:rsidRDefault="00C97314">
            <w:pPr>
              <w:pStyle w:val="ConsPlusNormal"/>
            </w:pPr>
            <w:r w:rsidRPr="001E63CA">
              <w:t>Масло растительное</w:t>
            </w:r>
          </w:p>
        </w:tc>
        <w:tc>
          <w:tcPr>
            <w:tcW w:w="1276" w:type="dxa"/>
            <w:vAlign w:val="center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грамм</w:t>
            </w:r>
          </w:p>
        </w:tc>
        <w:tc>
          <w:tcPr>
            <w:tcW w:w="992" w:type="dxa"/>
            <w:vAlign w:val="center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10</w:t>
            </w:r>
          </w:p>
        </w:tc>
      </w:tr>
      <w:tr w:rsidR="001E63CA" w:rsidRPr="001E63CA" w:rsidTr="00365BE0">
        <w:tc>
          <w:tcPr>
            <w:tcW w:w="567" w:type="dxa"/>
            <w:vAlign w:val="center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9.</w:t>
            </w:r>
          </w:p>
        </w:tc>
        <w:tc>
          <w:tcPr>
            <w:tcW w:w="6583" w:type="dxa"/>
          </w:tcPr>
          <w:p w:rsidR="00C97314" w:rsidRPr="001E63CA" w:rsidRDefault="00C97314">
            <w:pPr>
              <w:pStyle w:val="ConsPlusNormal"/>
            </w:pPr>
            <w:r w:rsidRPr="001E63CA">
              <w:t>Продукция молочной и сыродельной промышленности</w:t>
            </w:r>
          </w:p>
        </w:tc>
        <w:tc>
          <w:tcPr>
            <w:tcW w:w="1276" w:type="dxa"/>
            <w:vAlign w:val="center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грамм</w:t>
            </w:r>
          </w:p>
        </w:tc>
        <w:tc>
          <w:tcPr>
            <w:tcW w:w="992" w:type="dxa"/>
            <w:vAlign w:val="center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25</w:t>
            </w:r>
          </w:p>
        </w:tc>
      </w:tr>
      <w:tr w:rsidR="001E63CA" w:rsidRPr="001E63CA" w:rsidTr="00365BE0">
        <w:tc>
          <w:tcPr>
            <w:tcW w:w="567" w:type="dxa"/>
            <w:vAlign w:val="center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10.</w:t>
            </w:r>
          </w:p>
        </w:tc>
        <w:tc>
          <w:tcPr>
            <w:tcW w:w="6583" w:type="dxa"/>
          </w:tcPr>
          <w:p w:rsidR="00C97314" w:rsidRPr="001E63CA" w:rsidRDefault="00C97314">
            <w:pPr>
              <w:pStyle w:val="ConsPlusNormal"/>
            </w:pPr>
            <w:r w:rsidRPr="001E63CA">
              <w:t>Сахар</w:t>
            </w:r>
          </w:p>
        </w:tc>
        <w:tc>
          <w:tcPr>
            <w:tcW w:w="1276" w:type="dxa"/>
            <w:vAlign w:val="center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грамм</w:t>
            </w:r>
          </w:p>
        </w:tc>
        <w:tc>
          <w:tcPr>
            <w:tcW w:w="992" w:type="dxa"/>
            <w:vAlign w:val="center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75</w:t>
            </w:r>
          </w:p>
        </w:tc>
      </w:tr>
      <w:tr w:rsidR="001E63CA" w:rsidRPr="001E63CA" w:rsidTr="00365BE0">
        <w:tc>
          <w:tcPr>
            <w:tcW w:w="567" w:type="dxa"/>
            <w:vAlign w:val="center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11.</w:t>
            </w:r>
          </w:p>
        </w:tc>
        <w:tc>
          <w:tcPr>
            <w:tcW w:w="6583" w:type="dxa"/>
          </w:tcPr>
          <w:p w:rsidR="00C97314" w:rsidRPr="001E63CA" w:rsidRDefault="00C97314">
            <w:pPr>
              <w:pStyle w:val="ConsPlusNormal"/>
            </w:pPr>
            <w:r w:rsidRPr="001E63CA">
              <w:t>Чай</w:t>
            </w:r>
          </w:p>
        </w:tc>
        <w:tc>
          <w:tcPr>
            <w:tcW w:w="1276" w:type="dxa"/>
            <w:vAlign w:val="center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грамм</w:t>
            </w:r>
          </w:p>
        </w:tc>
        <w:tc>
          <w:tcPr>
            <w:tcW w:w="992" w:type="dxa"/>
            <w:vAlign w:val="center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2</w:t>
            </w:r>
          </w:p>
        </w:tc>
      </w:tr>
      <w:tr w:rsidR="001E63CA" w:rsidRPr="001E63CA" w:rsidTr="00365BE0">
        <w:tc>
          <w:tcPr>
            <w:tcW w:w="567" w:type="dxa"/>
            <w:vAlign w:val="center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12.</w:t>
            </w:r>
          </w:p>
        </w:tc>
        <w:tc>
          <w:tcPr>
            <w:tcW w:w="6583" w:type="dxa"/>
          </w:tcPr>
          <w:p w:rsidR="00C97314" w:rsidRPr="001E63CA" w:rsidRDefault="00C97314">
            <w:pPr>
              <w:pStyle w:val="ConsPlusNormal"/>
            </w:pPr>
            <w:r w:rsidRPr="001E63CA">
              <w:t>Овощи, грибы, картофель, фрукты сушеные</w:t>
            </w:r>
          </w:p>
        </w:tc>
        <w:tc>
          <w:tcPr>
            <w:tcW w:w="1276" w:type="dxa"/>
            <w:vAlign w:val="center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грамм</w:t>
            </w:r>
          </w:p>
        </w:tc>
        <w:tc>
          <w:tcPr>
            <w:tcW w:w="992" w:type="dxa"/>
            <w:vAlign w:val="center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15</w:t>
            </w:r>
          </w:p>
        </w:tc>
      </w:tr>
      <w:tr w:rsidR="001E63CA" w:rsidRPr="001E63CA" w:rsidTr="00365BE0">
        <w:tc>
          <w:tcPr>
            <w:tcW w:w="567" w:type="dxa"/>
            <w:vAlign w:val="center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13.</w:t>
            </w:r>
          </w:p>
        </w:tc>
        <w:tc>
          <w:tcPr>
            <w:tcW w:w="6583" w:type="dxa"/>
          </w:tcPr>
          <w:p w:rsidR="00C97314" w:rsidRPr="001E63CA" w:rsidRDefault="00C97314">
            <w:pPr>
              <w:pStyle w:val="ConsPlusNormal"/>
            </w:pPr>
            <w:r w:rsidRPr="001E63CA">
              <w:t>Консервы плодовые и ягодные, экстракты ягодные</w:t>
            </w:r>
          </w:p>
        </w:tc>
        <w:tc>
          <w:tcPr>
            <w:tcW w:w="1276" w:type="dxa"/>
            <w:vAlign w:val="center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грамм</w:t>
            </w:r>
          </w:p>
        </w:tc>
        <w:tc>
          <w:tcPr>
            <w:tcW w:w="992" w:type="dxa"/>
            <w:vAlign w:val="center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100</w:t>
            </w:r>
          </w:p>
        </w:tc>
      </w:tr>
      <w:tr w:rsidR="001E63CA" w:rsidRPr="001E63CA" w:rsidTr="00365BE0">
        <w:tc>
          <w:tcPr>
            <w:tcW w:w="567" w:type="dxa"/>
            <w:vAlign w:val="center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14.</w:t>
            </w:r>
          </w:p>
        </w:tc>
        <w:tc>
          <w:tcPr>
            <w:tcW w:w="6583" w:type="dxa"/>
          </w:tcPr>
          <w:p w:rsidR="00C97314" w:rsidRPr="001E63CA" w:rsidRDefault="00C97314">
            <w:pPr>
              <w:pStyle w:val="ConsPlusNormal"/>
            </w:pPr>
            <w:r w:rsidRPr="001E63CA">
              <w:t>Консервы овощные, томатные</w:t>
            </w:r>
          </w:p>
        </w:tc>
        <w:tc>
          <w:tcPr>
            <w:tcW w:w="1276" w:type="dxa"/>
            <w:vAlign w:val="center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грамм</w:t>
            </w:r>
          </w:p>
        </w:tc>
        <w:tc>
          <w:tcPr>
            <w:tcW w:w="992" w:type="dxa"/>
            <w:vAlign w:val="center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460</w:t>
            </w:r>
          </w:p>
        </w:tc>
      </w:tr>
      <w:tr w:rsidR="001E63CA" w:rsidRPr="001E63CA" w:rsidTr="00365BE0">
        <w:tc>
          <w:tcPr>
            <w:tcW w:w="567" w:type="dxa"/>
            <w:vAlign w:val="center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15.</w:t>
            </w:r>
          </w:p>
        </w:tc>
        <w:tc>
          <w:tcPr>
            <w:tcW w:w="6583" w:type="dxa"/>
          </w:tcPr>
          <w:p w:rsidR="00C97314" w:rsidRPr="001E63CA" w:rsidRDefault="00C97314">
            <w:pPr>
              <w:pStyle w:val="ConsPlusNormal"/>
            </w:pPr>
            <w:r w:rsidRPr="001E63CA">
              <w:t>Соль поваренная пищевая</w:t>
            </w:r>
          </w:p>
        </w:tc>
        <w:tc>
          <w:tcPr>
            <w:tcW w:w="1276" w:type="dxa"/>
            <w:vAlign w:val="center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грамм</w:t>
            </w:r>
          </w:p>
        </w:tc>
        <w:tc>
          <w:tcPr>
            <w:tcW w:w="992" w:type="dxa"/>
            <w:vAlign w:val="center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20</w:t>
            </w:r>
          </w:p>
        </w:tc>
      </w:tr>
      <w:tr w:rsidR="001E63CA" w:rsidRPr="001E63CA" w:rsidTr="00365BE0">
        <w:tc>
          <w:tcPr>
            <w:tcW w:w="567" w:type="dxa"/>
            <w:vAlign w:val="center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16.</w:t>
            </w:r>
          </w:p>
        </w:tc>
        <w:tc>
          <w:tcPr>
            <w:tcW w:w="6583" w:type="dxa"/>
          </w:tcPr>
          <w:p w:rsidR="00C97314" w:rsidRPr="001E63CA" w:rsidRDefault="00C97314">
            <w:pPr>
              <w:pStyle w:val="ConsPlusNormal"/>
            </w:pPr>
            <w:r w:rsidRPr="001E63CA">
              <w:t>Пряности пищевкусовые, приправы и добавки</w:t>
            </w:r>
          </w:p>
        </w:tc>
        <w:tc>
          <w:tcPr>
            <w:tcW w:w="1276" w:type="dxa"/>
            <w:vAlign w:val="center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грамм</w:t>
            </w:r>
          </w:p>
        </w:tc>
        <w:tc>
          <w:tcPr>
            <w:tcW w:w="992" w:type="dxa"/>
            <w:vAlign w:val="center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0,1</w:t>
            </w:r>
          </w:p>
        </w:tc>
      </w:tr>
      <w:tr w:rsidR="001E63CA" w:rsidRPr="001E63CA" w:rsidTr="00365BE0">
        <w:tc>
          <w:tcPr>
            <w:tcW w:w="567" w:type="dxa"/>
            <w:vAlign w:val="center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17.</w:t>
            </w:r>
          </w:p>
        </w:tc>
        <w:tc>
          <w:tcPr>
            <w:tcW w:w="6583" w:type="dxa"/>
          </w:tcPr>
          <w:p w:rsidR="00C97314" w:rsidRPr="001E63CA" w:rsidRDefault="00C97314">
            <w:pPr>
              <w:pStyle w:val="ConsPlusNormal"/>
            </w:pPr>
            <w:r w:rsidRPr="001E63CA">
              <w:t>Сигареты</w:t>
            </w:r>
          </w:p>
        </w:tc>
        <w:tc>
          <w:tcPr>
            <w:tcW w:w="1276" w:type="dxa"/>
            <w:vAlign w:val="center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пачка</w:t>
            </w:r>
          </w:p>
        </w:tc>
        <w:tc>
          <w:tcPr>
            <w:tcW w:w="992" w:type="dxa"/>
            <w:vAlign w:val="center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0,5</w:t>
            </w:r>
          </w:p>
        </w:tc>
      </w:tr>
      <w:tr w:rsidR="00C97314" w:rsidRPr="001E63CA" w:rsidTr="00365BE0">
        <w:tc>
          <w:tcPr>
            <w:tcW w:w="567" w:type="dxa"/>
            <w:vAlign w:val="center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18.</w:t>
            </w:r>
          </w:p>
        </w:tc>
        <w:tc>
          <w:tcPr>
            <w:tcW w:w="6583" w:type="dxa"/>
          </w:tcPr>
          <w:p w:rsidR="00C97314" w:rsidRPr="001E63CA" w:rsidRDefault="00C97314">
            <w:pPr>
              <w:pStyle w:val="ConsPlusNormal"/>
            </w:pPr>
            <w:r w:rsidRPr="001E63CA">
              <w:t>Спички</w:t>
            </w:r>
          </w:p>
        </w:tc>
        <w:tc>
          <w:tcPr>
            <w:tcW w:w="1276" w:type="dxa"/>
            <w:vAlign w:val="center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коробок</w:t>
            </w:r>
          </w:p>
        </w:tc>
        <w:tc>
          <w:tcPr>
            <w:tcW w:w="992" w:type="dxa"/>
            <w:vAlign w:val="center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0,5</w:t>
            </w:r>
          </w:p>
        </w:tc>
      </w:tr>
    </w:tbl>
    <w:p w:rsidR="00365BE0" w:rsidRDefault="00365BE0">
      <w:pPr>
        <w:pStyle w:val="ConsPlusNormal"/>
        <w:jc w:val="right"/>
        <w:outlineLvl w:val="0"/>
      </w:pPr>
    </w:p>
    <w:p w:rsidR="00365BE0" w:rsidRDefault="00365BE0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C97314" w:rsidRPr="001E63CA" w:rsidRDefault="00C97314">
      <w:pPr>
        <w:pStyle w:val="ConsPlusNormal"/>
        <w:jc w:val="right"/>
        <w:outlineLvl w:val="0"/>
      </w:pPr>
      <w:r w:rsidRPr="001E63CA">
        <w:lastRenderedPageBreak/>
        <w:t xml:space="preserve">Приложение </w:t>
      </w:r>
      <w:r w:rsidR="001E63CA">
        <w:t>№</w:t>
      </w:r>
      <w:r w:rsidRPr="001E63CA">
        <w:t xml:space="preserve"> 8</w:t>
      </w:r>
    </w:p>
    <w:p w:rsidR="00C97314" w:rsidRPr="001E63CA" w:rsidRDefault="00C97314">
      <w:pPr>
        <w:pStyle w:val="ConsPlusNormal"/>
        <w:jc w:val="both"/>
      </w:pPr>
    </w:p>
    <w:p w:rsidR="00C97314" w:rsidRPr="00365BE0" w:rsidRDefault="00C97314">
      <w:pPr>
        <w:pStyle w:val="ConsPlusNormal"/>
        <w:jc w:val="center"/>
        <w:rPr>
          <w:b/>
        </w:rPr>
      </w:pPr>
      <w:bookmarkStart w:id="8" w:name="P1489"/>
      <w:bookmarkEnd w:id="8"/>
      <w:r w:rsidRPr="00365BE0">
        <w:rPr>
          <w:b/>
        </w:rPr>
        <w:t>РЕКОМЕНДУЕМЫЕ НОРМЫ ОБЕСПЕЧЕНИЯ НАСЕЛЕНИЯ ВОДОЙ</w:t>
      </w:r>
    </w:p>
    <w:p w:rsidR="00C97314" w:rsidRPr="001E63CA" w:rsidRDefault="00C9731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6299"/>
        <w:gridCol w:w="1276"/>
        <w:gridCol w:w="1276"/>
      </w:tblGrid>
      <w:tr w:rsidR="001E63CA" w:rsidRPr="001E63CA" w:rsidTr="00365BE0">
        <w:tc>
          <w:tcPr>
            <w:tcW w:w="567" w:type="dxa"/>
            <w:vAlign w:val="center"/>
          </w:tcPr>
          <w:p w:rsidR="00C97314" w:rsidRPr="001E63CA" w:rsidRDefault="001E63CA" w:rsidP="00365BE0">
            <w:pPr>
              <w:pStyle w:val="ConsPlusNormal"/>
              <w:jc w:val="center"/>
            </w:pPr>
            <w:r>
              <w:t>№</w:t>
            </w:r>
            <w:r w:rsidR="00C97314" w:rsidRPr="001E63CA">
              <w:t xml:space="preserve"> </w:t>
            </w:r>
            <w:proofErr w:type="gramStart"/>
            <w:r w:rsidR="00C97314" w:rsidRPr="001E63CA">
              <w:t>п</w:t>
            </w:r>
            <w:proofErr w:type="gramEnd"/>
            <w:r w:rsidR="00C97314" w:rsidRPr="001E63CA">
              <w:t>/п</w:t>
            </w:r>
          </w:p>
        </w:tc>
        <w:tc>
          <w:tcPr>
            <w:tcW w:w="6299" w:type="dxa"/>
            <w:vAlign w:val="center"/>
          </w:tcPr>
          <w:p w:rsidR="00C97314" w:rsidRPr="001E63CA" w:rsidRDefault="00C97314" w:rsidP="00365BE0">
            <w:pPr>
              <w:pStyle w:val="ConsPlusNormal"/>
              <w:jc w:val="center"/>
            </w:pPr>
            <w:r w:rsidRPr="001E63CA">
              <w:t>Виды водопотребления</w:t>
            </w:r>
          </w:p>
        </w:tc>
        <w:tc>
          <w:tcPr>
            <w:tcW w:w="1276" w:type="dxa"/>
            <w:vAlign w:val="center"/>
          </w:tcPr>
          <w:p w:rsidR="00C97314" w:rsidRPr="001E63CA" w:rsidRDefault="00C97314" w:rsidP="00365BE0">
            <w:pPr>
              <w:pStyle w:val="ConsPlusNormal"/>
              <w:jc w:val="center"/>
            </w:pPr>
            <w:r w:rsidRPr="001E63CA">
              <w:t>Единица измерения</w:t>
            </w:r>
          </w:p>
        </w:tc>
        <w:tc>
          <w:tcPr>
            <w:tcW w:w="1276" w:type="dxa"/>
            <w:vAlign w:val="center"/>
          </w:tcPr>
          <w:p w:rsidR="00C97314" w:rsidRPr="001E63CA" w:rsidRDefault="00C97314" w:rsidP="00365BE0">
            <w:pPr>
              <w:pStyle w:val="ConsPlusNormal"/>
              <w:jc w:val="center"/>
            </w:pPr>
            <w:r w:rsidRPr="001E63CA">
              <w:t>Количество</w:t>
            </w:r>
          </w:p>
        </w:tc>
      </w:tr>
      <w:tr w:rsidR="001E63CA" w:rsidRPr="001E63CA" w:rsidTr="00365BE0">
        <w:tc>
          <w:tcPr>
            <w:tcW w:w="567" w:type="dxa"/>
            <w:vAlign w:val="center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1.</w:t>
            </w:r>
          </w:p>
        </w:tc>
        <w:tc>
          <w:tcPr>
            <w:tcW w:w="6299" w:type="dxa"/>
          </w:tcPr>
          <w:p w:rsidR="00C97314" w:rsidRPr="001E63CA" w:rsidRDefault="00C97314">
            <w:pPr>
              <w:pStyle w:val="ConsPlusNormal"/>
            </w:pPr>
            <w:r w:rsidRPr="001E63CA">
              <w:t>Питье</w:t>
            </w:r>
          </w:p>
        </w:tc>
        <w:tc>
          <w:tcPr>
            <w:tcW w:w="1276" w:type="dxa"/>
            <w:vAlign w:val="center"/>
          </w:tcPr>
          <w:p w:rsidR="00C97314" w:rsidRPr="001E63CA" w:rsidRDefault="00C97314">
            <w:pPr>
              <w:pStyle w:val="ConsPlusNormal"/>
              <w:jc w:val="center"/>
            </w:pPr>
            <w:proofErr w:type="gramStart"/>
            <w:r w:rsidRPr="001E63CA">
              <w:t>л</w:t>
            </w:r>
            <w:proofErr w:type="gramEnd"/>
            <w:r w:rsidRPr="001E63CA">
              <w:t xml:space="preserve">/чел. </w:t>
            </w:r>
            <w:proofErr w:type="spellStart"/>
            <w:r w:rsidRPr="001E63CA">
              <w:t>сут</w:t>
            </w:r>
            <w:proofErr w:type="spellEnd"/>
            <w:r w:rsidRPr="001E63CA">
              <w:t>.</w:t>
            </w:r>
          </w:p>
        </w:tc>
        <w:tc>
          <w:tcPr>
            <w:tcW w:w="1276" w:type="dxa"/>
            <w:vAlign w:val="center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2,5/5,0</w:t>
            </w:r>
          </w:p>
        </w:tc>
      </w:tr>
      <w:tr w:rsidR="001E63CA" w:rsidRPr="001E63CA" w:rsidTr="00365BE0">
        <w:tc>
          <w:tcPr>
            <w:tcW w:w="567" w:type="dxa"/>
            <w:vMerge w:val="restart"/>
            <w:vAlign w:val="center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2.</w:t>
            </w:r>
          </w:p>
        </w:tc>
        <w:tc>
          <w:tcPr>
            <w:tcW w:w="6299" w:type="dxa"/>
            <w:tcBorders>
              <w:bottom w:val="nil"/>
            </w:tcBorders>
          </w:tcPr>
          <w:p w:rsidR="00C97314" w:rsidRPr="001E63CA" w:rsidRDefault="00C97314">
            <w:pPr>
              <w:pStyle w:val="ConsPlusNormal"/>
            </w:pPr>
            <w:r w:rsidRPr="001E63CA">
              <w:t>Приготовление пищи, умывание, в том числе:</w:t>
            </w:r>
          </w:p>
        </w:tc>
        <w:tc>
          <w:tcPr>
            <w:tcW w:w="1276" w:type="dxa"/>
            <w:vMerge w:val="restart"/>
            <w:vAlign w:val="center"/>
          </w:tcPr>
          <w:p w:rsidR="00C97314" w:rsidRPr="001E63CA" w:rsidRDefault="00C97314">
            <w:pPr>
              <w:pStyle w:val="ConsPlusNormal"/>
              <w:jc w:val="center"/>
            </w:pPr>
            <w:proofErr w:type="gramStart"/>
            <w:r w:rsidRPr="001E63CA">
              <w:t>л</w:t>
            </w:r>
            <w:proofErr w:type="gramEnd"/>
            <w:r w:rsidRPr="001E63CA">
              <w:t xml:space="preserve">/чел. </w:t>
            </w:r>
            <w:proofErr w:type="spellStart"/>
            <w:r w:rsidRPr="001E63CA">
              <w:t>сут</w:t>
            </w:r>
            <w:proofErr w:type="spellEnd"/>
            <w:r w:rsidRPr="001E63CA">
              <w:t>.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7,5</w:t>
            </w:r>
          </w:p>
        </w:tc>
      </w:tr>
      <w:tr w:rsidR="001E63CA" w:rsidRPr="001E63CA" w:rsidTr="00365BE0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C97314" w:rsidRPr="001E63CA" w:rsidRDefault="00C97314"/>
        </w:tc>
        <w:tc>
          <w:tcPr>
            <w:tcW w:w="6299" w:type="dxa"/>
            <w:tcBorders>
              <w:top w:val="nil"/>
              <w:bottom w:val="nil"/>
            </w:tcBorders>
          </w:tcPr>
          <w:p w:rsidR="00C97314" w:rsidRPr="001E63CA" w:rsidRDefault="00C97314">
            <w:pPr>
              <w:pStyle w:val="ConsPlusNormal"/>
              <w:ind w:left="283"/>
            </w:pPr>
            <w:r w:rsidRPr="001E63CA">
              <w:t>- приготовление пищи и мытье кухонной посуды;</w:t>
            </w:r>
          </w:p>
        </w:tc>
        <w:tc>
          <w:tcPr>
            <w:tcW w:w="1276" w:type="dxa"/>
            <w:vMerge/>
          </w:tcPr>
          <w:p w:rsidR="00C97314" w:rsidRPr="001E63CA" w:rsidRDefault="00C97314"/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3,5</w:t>
            </w:r>
          </w:p>
        </w:tc>
      </w:tr>
      <w:tr w:rsidR="001E63CA" w:rsidRPr="001E63CA" w:rsidTr="00365BE0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C97314" w:rsidRPr="001E63CA" w:rsidRDefault="00C97314"/>
        </w:tc>
        <w:tc>
          <w:tcPr>
            <w:tcW w:w="6299" w:type="dxa"/>
            <w:tcBorders>
              <w:top w:val="nil"/>
              <w:bottom w:val="nil"/>
            </w:tcBorders>
          </w:tcPr>
          <w:p w:rsidR="00C97314" w:rsidRPr="001E63CA" w:rsidRDefault="00C97314">
            <w:pPr>
              <w:pStyle w:val="ConsPlusNormal"/>
              <w:ind w:left="283"/>
            </w:pPr>
            <w:r w:rsidRPr="001E63CA">
              <w:t>- мытье индивидуальной посуды;</w:t>
            </w:r>
          </w:p>
        </w:tc>
        <w:tc>
          <w:tcPr>
            <w:tcW w:w="1276" w:type="dxa"/>
            <w:vMerge/>
          </w:tcPr>
          <w:p w:rsidR="00C97314" w:rsidRPr="001E63CA" w:rsidRDefault="00C97314"/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1</w:t>
            </w:r>
          </w:p>
        </w:tc>
      </w:tr>
      <w:tr w:rsidR="001E63CA" w:rsidRPr="001E63CA" w:rsidTr="00365BE0">
        <w:tc>
          <w:tcPr>
            <w:tcW w:w="567" w:type="dxa"/>
            <w:vMerge/>
          </w:tcPr>
          <w:p w:rsidR="00C97314" w:rsidRPr="001E63CA" w:rsidRDefault="00C97314"/>
        </w:tc>
        <w:tc>
          <w:tcPr>
            <w:tcW w:w="6299" w:type="dxa"/>
            <w:tcBorders>
              <w:top w:val="nil"/>
            </w:tcBorders>
          </w:tcPr>
          <w:p w:rsidR="00C97314" w:rsidRPr="001E63CA" w:rsidRDefault="00C97314">
            <w:pPr>
              <w:pStyle w:val="ConsPlusNormal"/>
              <w:ind w:left="283"/>
            </w:pPr>
            <w:r w:rsidRPr="001E63CA">
              <w:t>- мытье лица и рук.</w:t>
            </w:r>
          </w:p>
        </w:tc>
        <w:tc>
          <w:tcPr>
            <w:tcW w:w="1276" w:type="dxa"/>
            <w:vMerge/>
          </w:tcPr>
          <w:p w:rsidR="00C97314" w:rsidRPr="001E63CA" w:rsidRDefault="00C97314"/>
        </w:tc>
        <w:tc>
          <w:tcPr>
            <w:tcW w:w="1276" w:type="dxa"/>
            <w:tcBorders>
              <w:top w:val="nil"/>
            </w:tcBorders>
            <w:vAlign w:val="center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3</w:t>
            </w:r>
          </w:p>
        </w:tc>
      </w:tr>
      <w:tr w:rsidR="001E63CA" w:rsidRPr="001E63CA" w:rsidTr="00365BE0">
        <w:tc>
          <w:tcPr>
            <w:tcW w:w="567" w:type="dxa"/>
            <w:vAlign w:val="center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3.</w:t>
            </w:r>
          </w:p>
        </w:tc>
        <w:tc>
          <w:tcPr>
            <w:tcW w:w="6299" w:type="dxa"/>
          </w:tcPr>
          <w:p w:rsidR="00C97314" w:rsidRPr="001E63CA" w:rsidRDefault="00C97314">
            <w:pPr>
              <w:pStyle w:val="ConsPlusNormal"/>
            </w:pPr>
            <w:r w:rsidRPr="001E63CA">
              <w:t>Удовлетворение санитарно-гигиенических потребностей человека и обеспечение санитарно-гигиенического состояния помещений</w:t>
            </w:r>
          </w:p>
        </w:tc>
        <w:tc>
          <w:tcPr>
            <w:tcW w:w="1276" w:type="dxa"/>
            <w:vAlign w:val="center"/>
          </w:tcPr>
          <w:p w:rsidR="00C97314" w:rsidRPr="001E63CA" w:rsidRDefault="00C97314">
            <w:pPr>
              <w:pStyle w:val="ConsPlusNormal"/>
              <w:jc w:val="center"/>
            </w:pPr>
            <w:proofErr w:type="gramStart"/>
            <w:r w:rsidRPr="001E63CA">
              <w:t>л</w:t>
            </w:r>
            <w:proofErr w:type="gramEnd"/>
            <w:r w:rsidRPr="001E63CA">
              <w:t xml:space="preserve">/чел. </w:t>
            </w:r>
            <w:proofErr w:type="spellStart"/>
            <w:r w:rsidRPr="001E63CA">
              <w:t>сут</w:t>
            </w:r>
            <w:proofErr w:type="spellEnd"/>
            <w:r w:rsidRPr="001E63CA">
              <w:t>.</w:t>
            </w:r>
          </w:p>
        </w:tc>
        <w:tc>
          <w:tcPr>
            <w:tcW w:w="1276" w:type="dxa"/>
            <w:vAlign w:val="center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21,0</w:t>
            </w:r>
          </w:p>
        </w:tc>
      </w:tr>
      <w:tr w:rsidR="001E63CA" w:rsidRPr="001E63CA" w:rsidTr="00365BE0">
        <w:tc>
          <w:tcPr>
            <w:tcW w:w="567" w:type="dxa"/>
            <w:vAlign w:val="center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4.</w:t>
            </w:r>
          </w:p>
        </w:tc>
        <w:tc>
          <w:tcPr>
            <w:tcW w:w="6299" w:type="dxa"/>
          </w:tcPr>
          <w:p w:rsidR="00C97314" w:rsidRPr="001E63CA" w:rsidRDefault="00C97314">
            <w:pPr>
              <w:pStyle w:val="ConsPlusNormal"/>
            </w:pPr>
            <w:r w:rsidRPr="001E63CA">
              <w:t>Выпечка хлеба и хлебопродуктов</w:t>
            </w:r>
          </w:p>
        </w:tc>
        <w:tc>
          <w:tcPr>
            <w:tcW w:w="1276" w:type="dxa"/>
            <w:vAlign w:val="center"/>
          </w:tcPr>
          <w:p w:rsidR="00C97314" w:rsidRPr="001E63CA" w:rsidRDefault="00C97314">
            <w:pPr>
              <w:pStyle w:val="ConsPlusNormal"/>
              <w:jc w:val="center"/>
            </w:pPr>
            <w:proofErr w:type="gramStart"/>
            <w:r w:rsidRPr="001E63CA">
              <w:t>л</w:t>
            </w:r>
            <w:proofErr w:type="gramEnd"/>
            <w:r w:rsidRPr="001E63CA">
              <w:t>/кг</w:t>
            </w:r>
          </w:p>
        </w:tc>
        <w:tc>
          <w:tcPr>
            <w:tcW w:w="1276" w:type="dxa"/>
            <w:vAlign w:val="center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1</w:t>
            </w:r>
          </w:p>
        </w:tc>
      </w:tr>
      <w:tr w:rsidR="001E63CA" w:rsidRPr="001E63CA" w:rsidTr="00365BE0">
        <w:tc>
          <w:tcPr>
            <w:tcW w:w="567" w:type="dxa"/>
            <w:vAlign w:val="center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5.</w:t>
            </w:r>
          </w:p>
        </w:tc>
        <w:tc>
          <w:tcPr>
            <w:tcW w:w="6299" w:type="dxa"/>
          </w:tcPr>
          <w:p w:rsidR="00C97314" w:rsidRPr="001E63CA" w:rsidRDefault="00C97314">
            <w:pPr>
              <w:pStyle w:val="ConsPlusNormal"/>
            </w:pPr>
            <w:r w:rsidRPr="001E63CA">
              <w:t>Прачечные, химчистки</w:t>
            </w:r>
          </w:p>
        </w:tc>
        <w:tc>
          <w:tcPr>
            <w:tcW w:w="1276" w:type="dxa"/>
            <w:vAlign w:val="center"/>
          </w:tcPr>
          <w:p w:rsidR="00C97314" w:rsidRPr="001E63CA" w:rsidRDefault="00C97314">
            <w:pPr>
              <w:pStyle w:val="ConsPlusNormal"/>
              <w:jc w:val="center"/>
            </w:pPr>
            <w:proofErr w:type="gramStart"/>
            <w:r w:rsidRPr="001E63CA">
              <w:t>л</w:t>
            </w:r>
            <w:proofErr w:type="gramEnd"/>
            <w:r w:rsidRPr="001E63CA">
              <w:t>/кг</w:t>
            </w:r>
          </w:p>
        </w:tc>
        <w:tc>
          <w:tcPr>
            <w:tcW w:w="1276" w:type="dxa"/>
            <w:vAlign w:val="center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40</w:t>
            </w:r>
          </w:p>
        </w:tc>
      </w:tr>
      <w:tr w:rsidR="001E63CA" w:rsidRPr="001E63CA" w:rsidTr="00365BE0">
        <w:tc>
          <w:tcPr>
            <w:tcW w:w="567" w:type="dxa"/>
            <w:vAlign w:val="center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6.</w:t>
            </w:r>
          </w:p>
        </w:tc>
        <w:tc>
          <w:tcPr>
            <w:tcW w:w="6299" w:type="dxa"/>
          </w:tcPr>
          <w:p w:rsidR="00C97314" w:rsidRPr="001E63CA" w:rsidRDefault="00C97314">
            <w:pPr>
              <w:pStyle w:val="ConsPlusNormal"/>
            </w:pPr>
            <w:r w:rsidRPr="001E63CA">
              <w:t>Для медицинских учреждений</w:t>
            </w:r>
          </w:p>
        </w:tc>
        <w:tc>
          <w:tcPr>
            <w:tcW w:w="1276" w:type="dxa"/>
            <w:vAlign w:val="center"/>
          </w:tcPr>
          <w:p w:rsidR="00C97314" w:rsidRPr="001E63CA" w:rsidRDefault="00C97314">
            <w:pPr>
              <w:pStyle w:val="ConsPlusNormal"/>
              <w:jc w:val="center"/>
            </w:pPr>
            <w:proofErr w:type="gramStart"/>
            <w:r w:rsidRPr="001E63CA">
              <w:t>л</w:t>
            </w:r>
            <w:proofErr w:type="gramEnd"/>
            <w:r w:rsidRPr="001E63CA">
              <w:t xml:space="preserve">/чел. </w:t>
            </w:r>
            <w:proofErr w:type="spellStart"/>
            <w:r w:rsidRPr="001E63CA">
              <w:t>сут</w:t>
            </w:r>
            <w:proofErr w:type="spellEnd"/>
            <w:r w:rsidRPr="001E63CA">
              <w:t>.</w:t>
            </w:r>
          </w:p>
        </w:tc>
        <w:tc>
          <w:tcPr>
            <w:tcW w:w="1276" w:type="dxa"/>
            <w:vAlign w:val="center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50,0</w:t>
            </w:r>
          </w:p>
        </w:tc>
      </w:tr>
      <w:tr w:rsidR="00C97314" w:rsidRPr="001E63CA" w:rsidTr="00365BE0">
        <w:tc>
          <w:tcPr>
            <w:tcW w:w="567" w:type="dxa"/>
            <w:vAlign w:val="center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7.</w:t>
            </w:r>
          </w:p>
        </w:tc>
        <w:tc>
          <w:tcPr>
            <w:tcW w:w="6299" w:type="dxa"/>
          </w:tcPr>
          <w:p w:rsidR="00C97314" w:rsidRPr="001E63CA" w:rsidRDefault="00C97314">
            <w:pPr>
              <w:pStyle w:val="ConsPlusNormal"/>
            </w:pPr>
            <w:r w:rsidRPr="001E63CA">
              <w:t>Полная санобработка людей</w:t>
            </w:r>
          </w:p>
        </w:tc>
        <w:tc>
          <w:tcPr>
            <w:tcW w:w="1276" w:type="dxa"/>
            <w:vAlign w:val="center"/>
          </w:tcPr>
          <w:p w:rsidR="00C97314" w:rsidRPr="001E63CA" w:rsidRDefault="00C97314">
            <w:pPr>
              <w:pStyle w:val="ConsPlusNormal"/>
              <w:jc w:val="center"/>
            </w:pPr>
            <w:proofErr w:type="gramStart"/>
            <w:r w:rsidRPr="001E63CA">
              <w:t>л</w:t>
            </w:r>
            <w:proofErr w:type="gramEnd"/>
            <w:r w:rsidRPr="001E63CA">
              <w:t>/чел.</w:t>
            </w:r>
          </w:p>
        </w:tc>
        <w:tc>
          <w:tcPr>
            <w:tcW w:w="1276" w:type="dxa"/>
            <w:vAlign w:val="center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45,0</w:t>
            </w:r>
          </w:p>
        </w:tc>
      </w:tr>
    </w:tbl>
    <w:p w:rsidR="00C97314" w:rsidRPr="001E63CA" w:rsidRDefault="00C97314">
      <w:pPr>
        <w:pStyle w:val="ConsPlusNormal"/>
        <w:jc w:val="both"/>
      </w:pPr>
    </w:p>
    <w:p w:rsidR="00C97314" w:rsidRPr="001E63CA" w:rsidRDefault="00C97314">
      <w:pPr>
        <w:pStyle w:val="ConsPlusNormal"/>
        <w:ind w:firstLine="540"/>
        <w:jc w:val="both"/>
      </w:pPr>
      <w:r w:rsidRPr="001E63CA">
        <w:t>Примечание: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1. ГОСТ 22.3.006-87 В. Нормы водоснабжения населения.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 xml:space="preserve">2. В числителе указаны нормы </w:t>
      </w:r>
      <w:proofErr w:type="spellStart"/>
      <w:r w:rsidRPr="001E63CA">
        <w:t>водообеспечения</w:t>
      </w:r>
      <w:proofErr w:type="spellEnd"/>
      <w:r w:rsidRPr="001E63CA">
        <w:t xml:space="preserve"> для питья взрослого населения и подростков (от 14 лет и старше), а в знаменателе - нормы для детей от 1 года и до 14 лет и кормящих матерей.</w:t>
      </w:r>
    </w:p>
    <w:p w:rsidR="00C97314" w:rsidRPr="001E63CA" w:rsidRDefault="00C97314">
      <w:pPr>
        <w:pStyle w:val="ConsPlusNormal"/>
        <w:spacing w:before="220"/>
        <w:ind w:firstLine="540"/>
        <w:jc w:val="both"/>
      </w:pPr>
      <w:r w:rsidRPr="001E63CA">
        <w:t>3. Норму для питья людям, выполняющим работу различной категории тяжести, умножают на коэффициенты, приведенные в нижеследующей таблице:</w:t>
      </w:r>
    </w:p>
    <w:p w:rsidR="00C97314" w:rsidRPr="001E63CA" w:rsidRDefault="00C9731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9"/>
        <w:gridCol w:w="4709"/>
      </w:tblGrid>
      <w:tr w:rsidR="001E63CA" w:rsidRPr="001E63CA" w:rsidTr="00365BE0">
        <w:tc>
          <w:tcPr>
            <w:tcW w:w="4709" w:type="dxa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Категория работ</w:t>
            </w:r>
          </w:p>
        </w:tc>
        <w:tc>
          <w:tcPr>
            <w:tcW w:w="4709" w:type="dxa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Коэффициент</w:t>
            </w:r>
          </w:p>
        </w:tc>
      </w:tr>
      <w:tr w:rsidR="001E63CA" w:rsidRPr="001E63CA" w:rsidTr="00365BE0">
        <w:tc>
          <w:tcPr>
            <w:tcW w:w="4709" w:type="dxa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Легкая - I</w:t>
            </w:r>
          </w:p>
        </w:tc>
        <w:tc>
          <w:tcPr>
            <w:tcW w:w="4709" w:type="dxa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1,125</w:t>
            </w:r>
          </w:p>
        </w:tc>
      </w:tr>
      <w:tr w:rsidR="001E63CA" w:rsidRPr="001E63CA" w:rsidTr="00365BE0">
        <w:tc>
          <w:tcPr>
            <w:tcW w:w="4709" w:type="dxa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Средней тяжести - II</w:t>
            </w:r>
          </w:p>
        </w:tc>
        <w:tc>
          <w:tcPr>
            <w:tcW w:w="4709" w:type="dxa"/>
          </w:tcPr>
          <w:p w:rsidR="00C97314" w:rsidRPr="001E63CA" w:rsidRDefault="00C97314">
            <w:pPr>
              <w:pStyle w:val="ConsPlusNormal"/>
            </w:pPr>
          </w:p>
        </w:tc>
      </w:tr>
      <w:tr w:rsidR="001E63CA" w:rsidRPr="001E63CA" w:rsidTr="00365BE0">
        <w:tc>
          <w:tcPr>
            <w:tcW w:w="4709" w:type="dxa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II а</w:t>
            </w:r>
          </w:p>
        </w:tc>
        <w:tc>
          <w:tcPr>
            <w:tcW w:w="4709" w:type="dxa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1,330</w:t>
            </w:r>
          </w:p>
        </w:tc>
      </w:tr>
      <w:tr w:rsidR="001E63CA" w:rsidRPr="001E63CA" w:rsidTr="00365BE0">
        <w:tc>
          <w:tcPr>
            <w:tcW w:w="4709" w:type="dxa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II б</w:t>
            </w:r>
          </w:p>
        </w:tc>
        <w:tc>
          <w:tcPr>
            <w:tcW w:w="4709" w:type="dxa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1,540</w:t>
            </w:r>
          </w:p>
        </w:tc>
      </w:tr>
      <w:tr w:rsidR="00C97314" w:rsidRPr="001E63CA" w:rsidTr="00365BE0">
        <w:tc>
          <w:tcPr>
            <w:tcW w:w="4709" w:type="dxa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Тяжелая - III</w:t>
            </w:r>
          </w:p>
        </w:tc>
        <w:tc>
          <w:tcPr>
            <w:tcW w:w="4709" w:type="dxa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1,750</w:t>
            </w:r>
          </w:p>
        </w:tc>
      </w:tr>
    </w:tbl>
    <w:p w:rsidR="00C97314" w:rsidRPr="001E63CA" w:rsidRDefault="00C97314">
      <w:pPr>
        <w:pStyle w:val="ConsPlusNormal"/>
        <w:jc w:val="both"/>
      </w:pPr>
    </w:p>
    <w:p w:rsidR="00C97314" w:rsidRPr="001E63CA" w:rsidRDefault="00C97314">
      <w:pPr>
        <w:pStyle w:val="ConsPlusNormal"/>
        <w:ind w:firstLine="540"/>
        <w:jc w:val="both"/>
      </w:pPr>
      <w:r w:rsidRPr="001E63CA">
        <w:t xml:space="preserve">4. Норму </w:t>
      </w:r>
      <w:proofErr w:type="spellStart"/>
      <w:r w:rsidRPr="001E63CA">
        <w:t>водообеспечения</w:t>
      </w:r>
      <w:proofErr w:type="spellEnd"/>
      <w:r w:rsidRPr="001E63CA">
        <w:t xml:space="preserve"> для питья людям, находящимся большую часть суток в помещении с повышенной температурой, умножают на коэффициенты, приведенные в нижеследующей таблице:</w:t>
      </w:r>
    </w:p>
    <w:p w:rsidR="00C97314" w:rsidRPr="001E63CA" w:rsidRDefault="00C9731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740"/>
        <w:gridCol w:w="4678"/>
      </w:tblGrid>
      <w:tr w:rsidR="001E63CA" w:rsidRPr="001E63CA" w:rsidTr="00365BE0">
        <w:tc>
          <w:tcPr>
            <w:tcW w:w="4740" w:type="dxa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Температура воздуха в помещении, °C</w:t>
            </w:r>
          </w:p>
        </w:tc>
        <w:tc>
          <w:tcPr>
            <w:tcW w:w="4678" w:type="dxa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Коэффициент</w:t>
            </w:r>
          </w:p>
        </w:tc>
      </w:tr>
      <w:tr w:rsidR="001E63CA" w:rsidRPr="001E63CA" w:rsidTr="00365BE0">
        <w:tc>
          <w:tcPr>
            <w:tcW w:w="4740" w:type="dxa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20 - 22</w:t>
            </w:r>
          </w:p>
        </w:tc>
        <w:tc>
          <w:tcPr>
            <w:tcW w:w="4678" w:type="dxa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1,00</w:t>
            </w:r>
          </w:p>
        </w:tc>
      </w:tr>
      <w:tr w:rsidR="001E63CA" w:rsidRPr="001E63CA" w:rsidTr="00365BE0">
        <w:tc>
          <w:tcPr>
            <w:tcW w:w="4740" w:type="dxa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25</w:t>
            </w:r>
          </w:p>
        </w:tc>
        <w:tc>
          <w:tcPr>
            <w:tcW w:w="4678" w:type="dxa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1,35</w:t>
            </w:r>
          </w:p>
        </w:tc>
      </w:tr>
      <w:tr w:rsidR="001E63CA" w:rsidRPr="001E63CA" w:rsidTr="00365BE0">
        <w:tc>
          <w:tcPr>
            <w:tcW w:w="4740" w:type="dxa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30</w:t>
            </w:r>
          </w:p>
        </w:tc>
        <w:tc>
          <w:tcPr>
            <w:tcW w:w="4678" w:type="dxa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2,30</w:t>
            </w:r>
          </w:p>
        </w:tc>
      </w:tr>
      <w:tr w:rsidR="001E63CA" w:rsidRPr="001E63CA" w:rsidTr="00365BE0">
        <w:tc>
          <w:tcPr>
            <w:tcW w:w="4740" w:type="dxa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35</w:t>
            </w:r>
          </w:p>
        </w:tc>
        <w:tc>
          <w:tcPr>
            <w:tcW w:w="4678" w:type="dxa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3,35</w:t>
            </w:r>
          </w:p>
        </w:tc>
      </w:tr>
      <w:tr w:rsidR="00C97314" w:rsidRPr="001E63CA" w:rsidTr="00365BE0">
        <w:tc>
          <w:tcPr>
            <w:tcW w:w="4740" w:type="dxa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37</w:t>
            </w:r>
          </w:p>
        </w:tc>
        <w:tc>
          <w:tcPr>
            <w:tcW w:w="4678" w:type="dxa"/>
          </w:tcPr>
          <w:p w:rsidR="00C97314" w:rsidRPr="001E63CA" w:rsidRDefault="00C97314">
            <w:pPr>
              <w:pStyle w:val="ConsPlusNormal"/>
              <w:jc w:val="center"/>
            </w:pPr>
            <w:r w:rsidRPr="001E63CA">
              <w:t>4,00</w:t>
            </w:r>
          </w:p>
        </w:tc>
      </w:tr>
    </w:tbl>
    <w:p w:rsidR="00365BE0" w:rsidRDefault="00365BE0">
      <w:pPr>
        <w:pStyle w:val="ConsPlusNormal"/>
        <w:jc w:val="right"/>
        <w:outlineLvl w:val="0"/>
      </w:pPr>
    </w:p>
    <w:p w:rsidR="00365BE0" w:rsidRDefault="00365BE0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C97314" w:rsidRPr="001E63CA" w:rsidRDefault="00C97314">
      <w:pPr>
        <w:pStyle w:val="ConsPlusNormal"/>
        <w:jc w:val="right"/>
        <w:outlineLvl w:val="0"/>
      </w:pPr>
      <w:r w:rsidRPr="001E63CA">
        <w:lastRenderedPageBreak/>
        <w:t xml:space="preserve">Приложение </w:t>
      </w:r>
      <w:r w:rsidR="001E63CA">
        <w:t>№</w:t>
      </w:r>
      <w:r w:rsidRPr="001E63CA">
        <w:t xml:space="preserve"> 9</w:t>
      </w:r>
    </w:p>
    <w:p w:rsidR="00C97314" w:rsidRPr="001E63CA" w:rsidRDefault="00C97314">
      <w:pPr>
        <w:pStyle w:val="ConsPlusNormal"/>
        <w:jc w:val="both"/>
      </w:pPr>
    </w:p>
    <w:p w:rsidR="00C97314" w:rsidRPr="00365BE0" w:rsidRDefault="00C97314">
      <w:pPr>
        <w:pStyle w:val="ConsPlusNormal"/>
        <w:jc w:val="center"/>
        <w:rPr>
          <w:b/>
        </w:rPr>
      </w:pPr>
      <w:bookmarkStart w:id="9" w:name="P1569"/>
      <w:bookmarkEnd w:id="9"/>
      <w:r w:rsidRPr="00365BE0">
        <w:rPr>
          <w:b/>
        </w:rPr>
        <w:t>ПРИМЕРНАЯ СХЕМА</w:t>
      </w:r>
      <w:r w:rsidR="00365BE0" w:rsidRPr="00365BE0">
        <w:rPr>
          <w:b/>
        </w:rPr>
        <w:t xml:space="preserve"> </w:t>
      </w:r>
      <w:r w:rsidRPr="00365BE0">
        <w:rPr>
          <w:b/>
        </w:rPr>
        <w:t>ОРГАНИЗАЦИИ ПУНКТОВ ВЫДАЧИ СРЕДСТВ ИНДИВИДУАЛЬНОЙ ЗАЩИТЫ</w:t>
      </w:r>
      <w:r w:rsidR="00365BE0" w:rsidRPr="00365BE0">
        <w:rPr>
          <w:b/>
        </w:rPr>
        <w:t xml:space="preserve"> </w:t>
      </w:r>
      <w:r w:rsidRPr="00365BE0">
        <w:rPr>
          <w:b/>
        </w:rPr>
        <w:t xml:space="preserve">(РАЗВЕРТЫВАЕТСЯ ЛИЧНЫМ СОСТАВОМ ПУНКТА ВЫДАЧИ </w:t>
      </w:r>
      <w:proofErr w:type="gramStart"/>
      <w:r w:rsidRPr="00365BE0">
        <w:rPr>
          <w:b/>
        </w:rPr>
        <w:t>СИЗ</w:t>
      </w:r>
      <w:proofErr w:type="gramEnd"/>
      <w:r w:rsidRPr="00365BE0">
        <w:rPr>
          <w:b/>
        </w:rPr>
        <w:t>,</w:t>
      </w:r>
      <w:r w:rsidR="00365BE0" w:rsidRPr="00365BE0">
        <w:rPr>
          <w:b/>
        </w:rPr>
        <w:t xml:space="preserve"> </w:t>
      </w:r>
      <w:r w:rsidRPr="00365BE0">
        <w:rPr>
          <w:b/>
        </w:rPr>
        <w:t>ВОЗМОЖНОСТИ ПУНКТА ВЫДАЧИ СИЗ - 180 - 200 ЧЕЛ./Ч)</w:t>
      </w:r>
    </w:p>
    <w:p w:rsidR="00C97314" w:rsidRPr="001E63CA" w:rsidRDefault="00C97314">
      <w:pPr>
        <w:pStyle w:val="ConsPlusNormal"/>
        <w:jc w:val="both"/>
      </w:pPr>
    </w:p>
    <w:p w:rsidR="00C97314" w:rsidRPr="001E63CA" w:rsidRDefault="00C97314">
      <w:pPr>
        <w:pStyle w:val="ConsPlusNonformat"/>
        <w:jc w:val="both"/>
      </w:pPr>
      <w:r w:rsidRPr="001E63CA">
        <w:t xml:space="preserve">                        ┌───────────────────────────┐</w:t>
      </w:r>
    </w:p>
    <w:p w:rsidR="00C97314" w:rsidRPr="001E63CA" w:rsidRDefault="00C97314">
      <w:pPr>
        <w:pStyle w:val="ConsPlusNonformat"/>
        <w:jc w:val="both"/>
      </w:pPr>
      <w:r w:rsidRPr="001E63CA">
        <w:t xml:space="preserve">                        │  Начальник пункта выдачи  │</w:t>
      </w:r>
    </w:p>
    <w:p w:rsidR="00C97314" w:rsidRPr="001E63CA" w:rsidRDefault="00C97314">
      <w:pPr>
        <w:pStyle w:val="ConsPlusNonformat"/>
        <w:jc w:val="both"/>
      </w:pPr>
      <w:r w:rsidRPr="001E63CA">
        <w:t xml:space="preserve">                        │  средств </w:t>
      </w:r>
      <w:proofErr w:type="gramStart"/>
      <w:r w:rsidRPr="001E63CA">
        <w:t>индивидуальной</w:t>
      </w:r>
      <w:proofErr w:type="gramEnd"/>
      <w:r w:rsidRPr="001E63CA">
        <w:t xml:space="preserve">   │</w:t>
      </w:r>
    </w:p>
    <w:p w:rsidR="00C97314" w:rsidRPr="001E63CA" w:rsidRDefault="00C97314">
      <w:pPr>
        <w:pStyle w:val="ConsPlusNonformat"/>
        <w:jc w:val="both"/>
      </w:pPr>
      <w:r w:rsidRPr="001E63CA">
        <w:t xml:space="preserve">                        │          защиты           │</w:t>
      </w:r>
    </w:p>
    <w:p w:rsidR="00C97314" w:rsidRPr="001E63CA" w:rsidRDefault="00C97314">
      <w:pPr>
        <w:pStyle w:val="ConsPlusNonformat"/>
        <w:jc w:val="both"/>
      </w:pPr>
      <w:r w:rsidRPr="001E63CA">
        <w:t xml:space="preserve">                        └─────────────┬─────────────┘</w:t>
      </w:r>
    </w:p>
    <w:p w:rsidR="00C97314" w:rsidRPr="001E63CA" w:rsidRDefault="00C97314">
      <w:pPr>
        <w:pStyle w:val="ConsPlusNonformat"/>
        <w:jc w:val="both"/>
      </w:pPr>
      <w:r w:rsidRPr="001E63CA">
        <w:t xml:space="preserve">                                      \/</w:t>
      </w:r>
    </w:p>
    <w:p w:rsidR="00C97314" w:rsidRPr="001E63CA" w:rsidRDefault="00C97314">
      <w:pPr>
        <w:pStyle w:val="ConsPlusNonformat"/>
        <w:jc w:val="both"/>
      </w:pPr>
      <w:r w:rsidRPr="001E63CA">
        <w:t xml:space="preserve">        ┌───────────────────┬──────────────────┬──────────────────┐</w:t>
      </w:r>
    </w:p>
    <w:p w:rsidR="00C97314" w:rsidRPr="001E63CA" w:rsidRDefault="00C97314">
      <w:pPr>
        <w:pStyle w:val="ConsPlusNonformat"/>
        <w:jc w:val="both"/>
      </w:pPr>
      <w:r w:rsidRPr="001E63CA">
        <w:t xml:space="preserve">        │                   │                  │                  │</w:t>
      </w:r>
    </w:p>
    <w:p w:rsidR="00C97314" w:rsidRPr="001E63CA" w:rsidRDefault="00C97314">
      <w:pPr>
        <w:pStyle w:val="ConsPlusNonformat"/>
        <w:jc w:val="both"/>
      </w:pPr>
      <w:r w:rsidRPr="001E63CA">
        <w:t xml:space="preserve">        \/                  \/                 \/                 \/</w:t>
      </w:r>
    </w:p>
    <w:p w:rsidR="00C97314" w:rsidRPr="001E63CA" w:rsidRDefault="00C97314">
      <w:pPr>
        <w:pStyle w:val="ConsPlusNonformat"/>
        <w:jc w:val="both"/>
      </w:pPr>
      <w:r w:rsidRPr="001E63CA">
        <w:t>┌───────────────┐  ┌────────────────┐  ┌───────────────┐  ┌───────────────┐</w:t>
      </w:r>
    </w:p>
    <w:p w:rsidR="00C97314" w:rsidRPr="001E63CA" w:rsidRDefault="00C97314">
      <w:pPr>
        <w:pStyle w:val="ConsPlusNonformat"/>
        <w:jc w:val="both"/>
      </w:pPr>
      <w:r w:rsidRPr="001E63CA">
        <w:t xml:space="preserve">│     Звено     │  │      </w:t>
      </w:r>
      <w:proofErr w:type="gramStart"/>
      <w:r w:rsidRPr="001E63CA">
        <w:t>Звено</w:t>
      </w:r>
      <w:proofErr w:type="gramEnd"/>
      <w:r w:rsidRPr="001E63CA">
        <w:t xml:space="preserve">     │  │     Звено     │  │     Звено     │</w:t>
      </w:r>
    </w:p>
    <w:p w:rsidR="00C97314" w:rsidRPr="001E63CA" w:rsidRDefault="00C97314">
      <w:pPr>
        <w:pStyle w:val="ConsPlusNonformat"/>
        <w:jc w:val="both"/>
      </w:pPr>
      <w:r w:rsidRPr="001E63CA">
        <w:t xml:space="preserve">│  разгрузки    │  │ выдачи 10 чел. │  │ подготовки </w:t>
      </w:r>
      <w:proofErr w:type="gramStart"/>
      <w:r w:rsidRPr="001E63CA">
        <w:t>к</w:t>
      </w:r>
      <w:proofErr w:type="gramEnd"/>
      <w:r w:rsidRPr="001E63CA">
        <w:t xml:space="preserve">  │  │  технической  │</w:t>
      </w:r>
    </w:p>
    <w:p w:rsidR="00C97314" w:rsidRPr="001E63CA" w:rsidRDefault="00C97314">
      <w:pPr>
        <w:pStyle w:val="ConsPlusNonformat"/>
        <w:jc w:val="both"/>
      </w:pPr>
      <w:r w:rsidRPr="001E63CA">
        <w:t>│     4 чел.    │  │                │  │выдаче 11 чел. │  │проверки 4 чел.│</w:t>
      </w:r>
    </w:p>
    <w:p w:rsidR="00C97314" w:rsidRPr="001E63CA" w:rsidRDefault="00C97314">
      <w:pPr>
        <w:pStyle w:val="ConsPlusNonformat"/>
        <w:jc w:val="both"/>
      </w:pPr>
      <w:r w:rsidRPr="001E63CA">
        <w:t>└───────────────┘  └────────────────┘  └───────────────┘  └───────────────┘</w:t>
      </w:r>
    </w:p>
    <w:p w:rsidR="00C97314" w:rsidRPr="001E63CA" w:rsidRDefault="00C97314">
      <w:pPr>
        <w:pStyle w:val="ConsPlusNonformat"/>
        <w:jc w:val="both"/>
      </w:pPr>
    </w:p>
    <w:p w:rsidR="00C97314" w:rsidRPr="001E63CA" w:rsidRDefault="00C97314">
      <w:pPr>
        <w:pStyle w:val="ConsPlusNonformat"/>
        <w:jc w:val="both"/>
      </w:pPr>
      <w:r w:rsidRPr="001E63CA">
        <w:t>Руководитель.       Руководитель.       Руководитель.</w:t>
      </w:r>
    </w:p>
    <w:p w:rsidR="00C97314" w:rsidRPr="001E63CA" w:rsidRDefault="00C97314">
      <w:pPr>
        <w:pStyle w:val="ConsPlusNonformat"/>
        <w:jc w:val="both"/>
      </w:pPr>
      <w:r w:rsidRPr="001E63CA">
        <w:t>Грузчики - 3 чел.   Инструкторы    по   Инструкторы   по   Руководитель.</w:t>
      </w:r>
    </w:p>
    <w:p w:rsidR="00C97314" w:rsidRPr="001E63CA" w:rsidRDefault="00C97314">
      <w:pPr>
        <w:pStyle w:val="ConsPlusNonformat"/>
        <w:jc w:val="both"/>
      </w:pPr>
      <w:r w:rsidRPr="001E63CA">
        <w:t>-----------------   выдаче  - 8  чел.   подбору - 4 чел.   Инструкторы-</w:t>
      </w:r>
    </w:p>
    <w:p w:rsidR="00C97314" w:rsidRPr="001E63CA" w:rsidRDefault="00C97314">
      <w:pPr>
        <w:pStyle w:val="ConsPlusNonformat"/>
        <w:jc w:val="both"/>
      </w:pPr>
      <w:r w:rsidRPr="001E63CA">
        <w:t>Итого: - 4 чел.     Инструктор     по   Сортировщики -     химики - 2 чел.</w:t>
      </w:r>
    </w:p>
    <w:p w:rsidR="00C97314" w:rsidRPr="001E63CA" w:rsidRDefault="00C97314">
      <w:pPr>
        <w:pStyle w:val="ConsPlusNonformat"/>
        <w:jc w:val="both"/>
      </w:pPr>
      <w:r w:rsidRPr="001E63CA">
        <w:t xml:space="preserve">                    обучению.           6 чел.             Врач (фельдшер).</w:t>
      </w:r>
    </w:p>
    <w:p w:rsidR="00C97314" w:rsidRPr="001E63CA" w:rsidRDefault="00C97314">
      <w:pPr>
        <w:pStyle w:val="ConsPlusNonformat"/>
        <w:jc w:val="both"/>
      </w:pPr>
      <w:r w:rsidRPr="001E63CA">
        <w:t xml:space="preserve">                    -----------------   ----------------   ----------------</w:t>
      </w:r>
    </w:p>
    <w:p w:rsidR="00C97314" w:rsidRPr="001E63CA" w:rsidRDefault="00C97314">
      <w:pPr>
        <w:pStyle w:val="ConsPlusNonformat"/>
        <w:jc w:val="both"/>
      </w:pPr>
      <w:r w:rsidRPr="001E63CA">
        <w:t xml:space="preserve">                    Итого: - 10 чел.    Итого: - 11 чел.   Итого: - 4 чел.</w:t>
      </w:r>
    </w:p>
    <w:p w:rsidR="00C97314" w:rsidRPr="001E63CA" w:rsidRDefault="00C97314">
      <w:pPr>
        <w:pStyle w:val="ConsPlusNormal"/>
        <w:jc w:val="both"/>
      </w:pPr>
    </w:p>
    <w:p w:rsidR="006A1888" w:rsidRPr="001E63CA" w:rsidRDefault="00C97314" w:rsidP="00365BE0">
      <w:pPr>
        <w:pStyle w:val="ConsPlusNormal"/>
        <w:ind w:firstLine="540"/>
        <w:jc w:val="both"/>
      </w:pPr>
      <w:r w:rsidRPr="001E63CA">
        <w:t>Примечание: штатная численность пункта выдачи СИЗ и его оснащенность определяется руководителем в зависимости от условий и объема выполняемых задач</w:t>
      </w:r>
    </w:p>
    <w:sectPr w:rsidR="006A1888" w:rsidRPr="001E63CA" w:rsidSect="001E63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314"/>
    <w:rsid w:val="001E63CA"/>
    <w:rsid w:val="00365BE0"/>
    <w:rsid w:val="006A1888"/>
    <w:rsid w:val="00C97314"/>
    <w:rsid w:val="00FF6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73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9731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973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9731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9731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9731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9731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9731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FF6C7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73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9731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973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9731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9731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9731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9731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9731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FF6C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reman.club/inseklodepia/grazhdanskaya-oborona-g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31</Pages>
  <Words>10820</Words>
  <Characters>61677</Characters>
  <Application>Microsoft Office Word</Application>
  <DocSecurity>0</DocSecurity>
  <Lines>513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2018-03-23T09:16:00Z</dcterms:created>
  <dcterms:modified xsi:type="dcterms:W3CDTF">2018-05-27T04:28:00Z</dcterms:modified>
</cp:coreProperties>
</file>