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B3" w:rsidRDefault="007B09B3" w:rsidP="00F90FD2">
      <w:pPr>
        <w:pStyle w:val="30"/>
        <w:framePr w:h="292" w:wrap="notBeside" w:vAnchor="text" w:hAnchor="page" w:x="1066" w:y="1655"/>
        <w:shd w:val="clear" w:color="auto" w:fill="auto"/>
        <w:spacing w:line="240" w:lineRule="auto"/>
        <w:rPr>
          <w:sz w:val="28"/>
          <w:szCs w:val="28"/>
        </w:rPr>
      </w:pPr>
      <w:r w:rsidRPr="007D3B21">
        <w:rPr>
          <w:sz w:val="28"/>
          <w:szCs w:val="28"/>
        </w:rPr>
        <w:t>МИНИСТЕРСТВО РОССИЙСКОЙ ФЕДЕРАЦИИ</w:t>
      </w:r>
      <w:r w:rsidRPr="007D3B21">
        <w:rPr>
          <w:sz w:val="28"/>
          <w:szCs w:val="28"/>
        </w:rPr>
        <w:br/>
        <w:t>ПО ДЕЛАМ ГРАЖДАНСКОЙ ОБОРОНЫ,</w:t>
      </w:r>
      <w:r w:rsidR="008D1FB1">
        <w:rPr>
          <w:sz w:val="28"/>
          <w:szCs w:val="28"/>
        </w:rPr>
        <w:t xml:space="preserve"> </w:t>
      </w:r>
      <w:r w:rsidRPr="007D3B21">
        <w:rPr>
          <w:sz w:val="28"/>
          <w:szCs w:val="28"/>
        </w:rPr>
        <w:t>ЧРЕЗВЫЧАЙНЫМ СИТУАЦИЯМ И ЛИКВИДАЦИИ ПОСЛЕДСТВИЙ</w:t>
      </w:r>
      <w:r w:rsidR="008D1FB1">
        <w:rPr>
          <w:sz w:val="28"/>
          <w:szCs w:val="28"/>
        </w:rPr>
        <w:t xml:space="preserve"> </w:t>
      </w:r>
      <w:r w:rsidRPr="007D3B21">
        <w:rPr>
          <w:sz w:val="28"/>
          <w:szCs w:val="28"/>
        </w:rPr>
        <w:t>СТИХИЙНЫХ БЕДСТВИЙ</w:t>
      </w:r>
    </w:p>
    <w:p w:rsidR="008D1FB1" w:rsidRPr="008D1FB1" w:rsidRDefault="008D1FB1" w:rsidP="00F90FD2">
      <w:pPr>
        <w:pStyle w:val="30"/>
        <w:framePr w:h="292" w:wrap="notBeside" w:vAnchor="text" w:hAnchor="page" w:x="1066" w:y="1655"/>
        <w:shd w:val="clear" w:color="auto" w:fill="auto"/>
        <w:spacing w:line="240" w:lineRule="auto"/>
        <w:rPr>
          <w:sz w:val="28"/>
          <w:szCs w:val="28"/>
          <w:lang w:val="en-US"/>
        </w:rPr>
      </w:pPr>
      <w:r>
        <w:rPr>
          <w:sz w:val="28"/>
          <w:szCs w:val="28"/>
          <w:lang w:val="en-US"/>
        </w:rPr>
        <w:t>(</w:t>
      </w:r>
      <w:r>
        <w:rPr>
          <w:sz w:val="28"/>
          <w:szCs w:val="28"/>
        </w:rPr>
        <w:t>МЧС РОССИИ</w:t>
      </w:r>
      <w:r>
        <w:rPr>
          <w:sz w:val="28"/>
          <w:szCs w:val="28"/>
          <w:lang w:val="en-US"/>
        </w:rPr>
        <w:t>)</w:t>
      </w:r>
    </w:p>
    <w:p w:rsidR="007B09B3" w:rsidRPr="007D3B21" w:rsidRDefault="007B09B3" w:rsidP="005063B7">
      <w:pPr>
        <w:spacing w:after="0" w:line="240" w:lineRule="auto"/>
        <w:jc w:val="center"/>
        <w:rPr>
          <w:rFonts w:ascii="Times New Roman" w:hAnsi="Times New Roman" w:cs="Times New Roman"/>
          <w:sz w:val="28"/>
          <w:szCs w:val="28"/>
        </w:rPr>
      </w:pPr>
      <w:r w:rsidRPr="007D3B21">
        <w:rPr>
          <w:rFonts w:ascii="Times New Roman" w:hAnsi="Times New Roman" w:cs="Times New Roman"/>
          <w:noProof/>
          <w:sz w:val="28"/>
          <w:szCs w:val="28"/>
        </w:rPr>
        <w:drawing>
          <wp:inline distT="0" distB="0" distL="0" distR="0" wp14:anchorId="78CAD0A3" wp14:editId="17B2E871">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RPr="007D3B21" w:rsidTr="007B09B3">
        <w:trPr>
          <w:trHeight w:val="233"/>
        </w:trPr>
        <w:tc>
          <w:tcPr>
            <w:tcW w:w="10302" w:type="dxa"/>
            <w:tcBorders>
              <w:top w:val="thinThickSmallGap" w:sz="24" w:space="0" w:color="auto"/>
              <w:left w:val="nil"/>
              <w:bottom w:val="nil"/>
              <w:right w:val="nil"/>
            </w:tcBorders>
          </w:tcPr>
          <w:p w:rsidR="007B09B3" w:rsidRPr="007D3B21"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D3B21" w:rsidRDefault="007B09B3" w:rsidP="005063B7">
      <w:pPr>
        <w:pStyle w:val="120"/>
        <w:keepNext/>
        <w:keepLines/>
        <w:shd w:val="clear" w:color="auto" w:fill="auto"/>
        <w:spacing w:before="0" w:after="0" w:line="240" w:lineRule="auto"/>
        <w:rPr>
          <w:sz w:val="28"/>
          <w:szCs w:val="28"/>
          <w:lang w:bidi="ru-RU"/>
        </w:rPr>
      </w:pPr>
      <w:r w:rsidRPr="00F90FD2">
        <w:rPr>
          <w:sz w:val="40"/>
          <w:szCs w:val="28"/>
        </w:rPr>
        <w:t>ПРИКАЗ</w:t>
      </w:r>
      <w:bookmarkEnd w:id="0"/>
    </w:p>
    <w:p w:rsidR="007B09B3" w:rsidRPr="007D3B21" w:rsidRDefault="007B09B3" w:rsidP="005063B7">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RPr="007D3B21" w:rsidTr="007B09B3">
        <w:trPr>
          <w:trHeight w:val="346"/>
        </w:trPr>
        <w:tc>
          <w:tcPr>
            <w:tcW w:w="3419" w:type="dxa"/>
            <w:hideMark/>
          </w:tcPr>
          <w:p w:rsidR="007B09B3" w:rsidRPr="007D3B21" w:rsidRDefault="00340E70" w:rsidP="00DD7B06">
            <w:pPr>
              <w:pStyle w:val="30"/>
              <w:shd w:val="clear" w:color="auto" w:fill="auto"/>
              <w:spacing w:line="240" w:lineRule="auto"/>
              <w:jc w:val="left"/>
              <w:rPr>
                <w:b w:val="0"/>
                <w:sz w:val="28"/>
                <w:szCs w:val="28"/>
                <w:u w:val="single"/>
              </w:rPr>
            </w:pPr>
            <w:r>
              <w:rPr>
                <w:b w:val="0"/>
                <w:sz w:val="28"/>
                <w:szCs w:val="28"/>
                <w:u w:val="single"/>
              </w:rPr>
              <w:t>1</w:t>
            </w:r>
            <w:r w:rsidR="00DD7B06">
              <w:rPr>
                <w:b w:val="0"/>
                <w:sz w:val="28"/>
                <w:szCs w:val="28"/>
                <w:u w:val="single"/>
              </w:rPr>
              <w:t>2</w:t>
            </w:r>
            <w:r w:rsidR="007577A2" w:rsidRPr="007D3B21">
              <w:rPr>
                <w:b w:val="0"/>
                <w:sz w:val="28"/>
                <w:szCs w:val="28"/>
                <w:u w:val="single"/>
              </w:rPr>
              <w:t>.</w:t>
            </w:r>
            <w:r w:rsidR="00683EDD">
              <w:rPr>
                <w:b w:val="0"/>
                <w:sz w:val="28"/>
                <w:szCs w:val="28"/>
                <w:u w:val="single"/>
              </w:rPr>
              <w:t>0</w:t>
            </w:r>
            <w:r w:rsidR="00DD7B06">
              <w:rPr>
                <w:b w:val="0"/>
                <w:sz w:val="28"/>
                <w:szCs w:val="28"/>
                <w:u w:val="single"/>
              </w:rPr>
              <w:t>3</w:t>
            </w:r>
            <w:r w:rsidR="007B09B3" w:rsidRPr="007D3B21">
              <w:rPr>
                <w:b w:val="0"/>
                <w:sz w:val="28"/>
                <w:szCs w:val="28"/>
                <w:u w:val="single"/>
              </w:rPr>
              <w:t>.20</w:t>
            </w:r>
            <w:r w:rsidR="00DD7B06">
              <w:rPr>
                <w:b w:val="0"/>
                <w:sz w:val="28"/>
                <w:szCs w:val="28"/>
                <w:u w:val="single"/>
              </w:rPr>
              <w:t>18</w:t>
            </w:r>
          </w:p>
        </w:tc>
        <w:tc>
          <w:tcPr>
            <w:tcW w:w="3419" w:type="dxa"/>
            <w:hideMark/>
          </w:tcPr>
          <w:p w:rsidR="007B09B3" w:rsidRPr="007D3B21" w:rsidRDefault="007B09B3" w:rsidP="005063B7">
            <w:pPr>
              <w:pStyle w:val="30"/>
              <w:shd w:val="clear" w:color="auto" w:fill="auto"/>
              <w:spacing w:line="240" w:lineRule="auto"/>
              <w:rPr>
                <w:sz w:val="28"/>
                <w:szCs w:val="28"/>
              </w:rPr>
            </w:pPr>
            <w:r w:rsidRPr="00F90FD2">
              <w:rPr>
                <w:szCs w:val="28"/>
              </w:rPr>
              <w:t>Москва</w:t>
            </w:r>
          </w:p>
        </w:tc>
        <w:tc>
          <w:tcPr>
            <w:tcW w:w="3420" w:type="dxa"/>
            <w:hideMark/>
          </w:tcPr>
          <w:p w:rsidR="007B09B3" w:rsidRPr="007D3B21" w:rsidRDefault="007B09B3" w:rsidP="00DD7B06">
            <w:pPr>
              <w:pStyle w:val="30"/>
              <w:shd w:val="clear" w:color="auto" w:fill="auto"/>
              <w:spacing w:line="240" w:lineRule="auto"/>
              <w:jc w:val="right"/>
              <w:rPr>
                <w:b w:val="0"/>
                <w:sz w:val="28"/>
                <w:szCs w:val="28"/>
                <w:u w:val="single"/>
              </w:rPr>
            </w:pPr>
            <w:r w:rsidRPr="007D3B21">
              <w:rPr>
                <w:b w:val="0"/>
                <w:sz w:val="28"/>
                <w:szCs w:val="28"/>
              </w:rPr>
              <w:t xml:space="preserve">№ </w:t>
            </w:r>
            <w:r w:rsidR="00DD7B06">
              <w:rPr>
                <w:b w:val="0"/>
                <w:sz w:val="28"/>
                <w:szCs w:val="28"/>
                <w:u w:val="single"/>
              </w:rPr>
              <w:t>100</w:t>
            </w:r>
          </w:p>
        </w:tc>
      </w:tr>
    </w:tbl>
    <w:p w:rsidR="00222F99" w:rsidRDefault="00222F99" w:rsidP="00931093">
      <w:pPr>
        <w:spacing w:after="0" w:line="240" w:lineRule="auto"/>
        <w:jc w:val="center"/>
        <w:rPr>
          <w:rFonts w:ascii="Times New Roman" w:eastAsia="Times New Roman" w:hAnsi="Times New Roman" w:cs="Times New Roman"/>
          <w:b/>
          <w:bCs/>
          <w:sz w:val="28"/>
          <w:szCs w:val="28"/>
        </w:rPr>
      </w:pPr>
    </w:p>
    <w:p w:rsidR="00DD7B06" w:rsidRDefault="00DD7B06" w:rsidP="00931093">
      <w:pPr>
        <w:spacing w:after="0" w:line="240" w:lineRule="auto"/>
        <w:jc w:val="center"/>
        <w:rPr>
          <w:rFonts w:ascii="Times New Roman" w:eastAsia="Times New Roman" w:hAnsi="Times New Roman" w:cs="Times New Roman"/>
          <w:b/>
          <w:bCs/>
          <w:sz w:val="28"/>
          <w:szCs w:val="28"/>
        </w:rPr>
      </w:pPr>
    </w:p>
    <w:p w:rsidR="00DD7B06" w:rsidRDefault="00DD7B06" w:rsidP="00931093">
      <w:pPr>
        <w:spacing w:after="0" w:line="240" w:lineRule="auto"/>
        <w:jc w:val="center"/>
        <w:rPr>
          <w:rFonts w:ascii="Times New Roman" w:eastAsia="Times New Roman" w:hAnsi="Times New Roman" w:cs="Times New Roman"/>
          <w:b/>
          <w:bCs/>
          <w:sz w:val="28"/>
          <w:szCs w:val="28"/>
        </w:rPr>
      </w:pPr>
    </w:p>
    <w:p w:rsidR="008968DC" w:rsidRPr="007D3B21" w:rsidRDefault="00DD7B06" w:rsidP="00DD7B06">
      <w:pPr>
        <w:spacing w:after="0" w:line="240" w:lineRule="auto"/>
        <w:jc w:val="center"/>
        <w:rPr>
          <w:color w:val="000000"/>
          <w:lang w:bidi="ru-RU"/>
        </w:rPr>
      </w:pPr>
      <w:r w:rsidRPr="00DD7B06">
        <w:rPr>
          <w:rFonts w:ascii="Times New Roman" w:eastAsia="Times New Roman" w:hAnsi="Times New Roman" w:cs="Times New Roman"/>
          <w:b/>
          <w:bCs/>
          <w:sz w:val="28"/>
          <w:szCs w:val="28"/>
        </w:rPr>
        <w:t>Об утверждении Административного регламента</w:t>
      </w:r>
      <w:r>
        <w:rPr>
          <w:rFonts w:ascii="Times New Roman" w:eastAsia="Times New Roman" w:hAnsi="Times New Roman" w:cs="Times New Roman"/>
          <w:b/>
          <w:bCs/>
          <w:sz w:val="28"/>
          <w:szCs w:val="28"/>
        </w:rPr>
        <w:t xml:space="preserve"> </w:t>
      </w:r>
      <w:r w:rsidRPr="00DD7B06">
        <w:rPr>
          <w:rFonts w:ascii="Times New Roman" w:eastAsia="Times New Roman" w:hAnsi="Times New Roman" w:cs="Times New Roman"/>
          <w:b/>
          <w:bCs/>
          <w:sz w:val="28"/>
          <w:szCs w:val="28"/>
        </w:rPr>
        <w:t>Министерства Российской Федерации по делам гражданской</w:t>
      </w:r>
      <w:r>
        <w:rPr>
          <w:rFonts w:ascii="Times New Roman" w:eastAsia="Times New Roman" w:hAnsi="Times New Roman" w:cs="Times New Roman"/>
          <w:b/>
          <w:bCs/>
          <w:sz w:val="28"/>
          <w:szCs w:val="28"/>
        </w:rPr>
        <w:t xml:space="preserve"> </w:t>
      </w:r>
      <w:r w:rsidRPr="00DD7B06">
        <w:rPr>
          <w:rFonts w:ascii="Times New Roman" w:eastAsia="Times New Roman" w:hAnsi="Times New Roman" w:cs="Times New Roman"/>
          <w:b/>
          <w:bCs/>
          <w:sz w:val="28"/>
          <w:szCs w:val="28"/>
        </w:rPr>
        <w:t>обороны, чрезвычайным ситуациям и ликвидации последствий</w:t>
      </w:r>
      <w:r>
        <w:rPr>
          <w:rFonts w:ascii="Times New Roman" w:eastAsia="Times New Roman" w:hAnsi="Times New Roman" w:cs="Times New Roman"/>
          <w:b/>
          <w:bCs/>
          <w:sz w:val="28"/>
          <w:szCs w:val="28"/>
        </w:rPr>
        <w:t xml:space="preserve"> </w:t>
      </w:r>
      <w:r w:rsidRPr="00DD7B06">
        <w:rPr>
          <w:rFonts w:ascii="Times New Roman" w:eastAsia="Times New Roman" w:hAnsi="Times New Roman" w:cs="Times New Roman"/>
          <w:b/>
          <w:bCs/>
          <w:sz w:val="28"/>
          <w:szCs w:val="28"/>
        </w:rPr>
        <w:t>стихийных бедствий предоставления государственной</w:t>
      </w:r>
      <w:r>
        <w:rPr>
          <w:rFonts w:ascii="Times New Roman" w:eastAsia="Times New Roman" w:hAnsi="Times New Roman" w:cs="Times New Roman"/>
          <w:b/>
          <w:bCs/>
          <w:sz w:val="28"/>
          <w:szCs w:val="28"/>
        </w:rPr>
        <w:t xml:space="preserve"> </w:t>
      </w:r>
      <w:r w:rsidRPr="00DD7B06">
        <w:rPr>
          <w:rFonts w:ascii="Times New Roman" w:eastAsia="Times New Roman" w:hAnsi="Times New Roman" w:cs="Times New Roman"/>
          <w:b/>
          <w:bCs/>
          <w:sz w:val="28"/>
          <w:szCs w:val="28"/>
        </w:rPr>
        <w:t>услуги по согласованию создания профессиональных</w:t>
      </w:r>
      <w:r>
        <w:rPr>
          <w:rFonts w:ascii="Times New Roman" w:eastAsia="Times New Roman" w:hAnsi="Times New Roman" w:cs="Times New Roman"/>
          <w:b/>
          <w:bCs/>
          <w:sz w:val="28"/>
          <w:szCs w:val="28"/>
        </w:rPr>
        <w:t xml:space="preserve"> </w:t>
      </w:r>
      <w:r w:rsidRPr="00DD7B06">
        <w:rPr>
          <w:rFonts w:ascii="Times New Roman" w:eastAsia="Times New Roman" w:hAnsi="Times New Roman" w:cs="Times New Roman"/>
          <w:b/>
          <w:bCs/>
          <w:sz w:val="28"/>
          <w:szCs w:val="28"/>
        </w:rPr>
        <w:t>аварийно-спасательных служб, профессиональных</w:t>
      </w:r>
      <w:r>
        <w:rPr>
          <w:rFonts w:ascii="Times New Roman" w:eastAsia="Times New Roman" w:hAnsi="Times New Roman" w:cs="Times New Roman"/>
          <w:b/>
          <w:bCs/>
          <w:sz w:val="28"/>
          <w:szCs w:val="28"/>
        </w:rPr>
        <w:t xml:space="preserve"> </w:t>
      </w:r>
      <w:r w:rsidRPr="00DD7B06">
        <w:rPr>
          <w:rFonts w:ascii="Times New Roman" w:eastAsia="Times New Roman" w:hAnsi="Times New Roman" w:cs="Times New Roman"/>
          <w:b/>
          <w:bCs/>
          <w:sz w:val="28"/>
          <w:szCs w:val="28"/>
        </w:rPr>
        <w:t>аварийно-спасательных формирований в организациях,</w:t>
      </w:r>
      <w:r>
        <w:rPr>
          <w:rFonts w:ascii="Times New Roman" w:eastAsia="Times New Roman" w:hAnsi="Times New Roman" w:cs="Times New Roman"/>
          <w:b/>
          <w:bCs/>
          <w:sz w:val="28"/>
          <w:szCs w:val="28"/>
        </w:rPr>
        <w:t xml:space="preserve"> </w:t>
      </w:r>
      <w:r w:rsidRPr="00DD7B06">
        <w:rPr>
          <w:rFonts w:ascii="Times New Roman" w:eastAsia="Times New Roman" w:hAnsi="Times New Roman" w:cs="Times New Roman"/>
          <w:b/>
          <w:bCs/>
          <w:sz w:val="28"/>
          <w:szCs w:val="28"/>
        </w:rPr>
        <w:t>занимающихся одним или несколькими видами деятельности,</w:t>
      </w:r>
      <w:r>
        <w:rPr>
          <w:rFonts w:ascii="Times New Roman" w:eastAsia="Times New Roman" w:hAnsi="Times New Roman" w:cs="Times New Roman"/>
          <w:b/>
          <w:bCs/>
          <w:sz w:val="28"/>
          <w:szCs w:val="28"/>
        </w:rPr>
        <w:t xml:space="preserve"> </w:t>
      </w:r>
      <w:r w:rsidRPr="00DD7B06">
        <w:rPr>
          <w:rFonts w:ascii="Times New Roman" w:eastAsia="Times New Roman" w:hAnsi="Times New Roman" w:cs="Times New Roman"/>
          <w:b/>
          <w:bCs/>
          <w:sz w:val="28"/>
          <w:szCs w:val="28"/>
        </w:rPr>
        <w:t>при осуществлении которых законодательством</w:t>
      </w:r>
      <w:r>
        <w:rPr>
          <w:rFonts w:ascii="Times New Roman" w:eastAsia="Times New Roman" w:hAnsi="Times New Roman" w:cs="Times New Roman"/>
          <w:b/>
          <w:bCs/>
          <w:sz w:val="28"/>
          <w:szCs w:val="28"/>
        </w:rPr>
        <w:t xml:space="preserve"> </w:t>
      </w:r>
      <w:r w:rsidRPr="00DD7B06">
        <w:rPr>
          <w:rFonts w:ascii="Times New Roman" w:eastAsia="Times New Roman" w:hAnsi="Times New Roman" w:cs="Times New Roman"/>
          <w:b/>
          <w:bCs/>
          <w:sz w:val="28"/>
          <w:szCs w:val="28"/>
        </w:rPr>
        <w:t>Российской</w:t>
      </w:r>
      <w:r>
        <w:rPr>
          <w:rFonts w:ascii="Times New Roman" w:eastAsia="Times New Roman" w:hAnsi="Times New Roman" w:cs="Times New Roman"/>
          <w:b/>
          <w:bCs/>
          <w:sz w:val="28"/>
          <w:szCs w:val="28"/>
        </w:rPr>
        <w:t xml:space="preserve"> </w:t>
      </w:r>
      <w:r w:rsidRPr="00DD7B06">
        <w:rPr>
          <w:rFonts w:ascii="Times New Roman" w:eastAsia="Times New Roman" w:hAnsi="Times New Roman" w:cs="Times New Roman"/>
          <w:b/>
          <w:bCs/>
          <w:sz w:val="28"/>
          <w:szCs w:val="28"/>
        </w:rPr>
        <w:t>Федерации предусмотрено обязательное наличие</w:t>
      </w:r>
      <w:r>
        <w:rPr>
          <w:rFonts w:ascii="Times New Roman" w:eastAsia="Times New Roman" w:hAnsi="Times New Roman" w:cs="Times New Roman"/>
          <w:b/>
          <w:bCs/>
          <w:sz w:val="28"/>
          <w:szCs w:val="28"/>
        </w:rPr>
        <w:t xml:space="preserve"> </w:t>
      </w:r>
      <w:r w:rsidRPr="00DD7B06">
        <w:rPr>
          <w:rFonts w:ascii="Times New Roman" w:eastAsia="Times New Roman" w:hAnsi="Times New Roman" w:cs="Times New Roman"/>
          <w:b/>
          <w:bCs/>
          <w:sz w:val="28"/>
          <w:szCs w:val="28"/>
        </w:rPr>
        <w:t>у организаций собственных аварийно-спасательных</w:t>
      </w:r>
      <w:r>
        <w:rPr>
          <w:rFonts w:ascii="Times New Roman" w:eastAsia="Times New Roman" w:hAnsi="Times New Roman" w:cs="Times New Roman"/>
          <w:b/>
          <w:bCs/>
          <w:sz w:val="28"/>
          <w:szCs w:val="28"/>
        </w:rPr>
        <w:t xml:space="preserve"> </w:t>
      </w:r>
      <w:r w:rsidRPr="00DD7B06">
        <w:rPr>
          <w:rFonts w:ascii="Times New Roman" w:eastAsia="Times New Roman" w:hAnsi="Times New Roman" w:cs="Times New Roman"/>
          <w:b/>
          <w:bCs/>
          <w:sz w:val="28"/>
          <w:szCs w:val="28"/>
        </w:rPr>
        <w:t>служб, аварийно-спасательных формирований</w:t>
      </w:r>
    </w:p>
    <w:p w:rsidR="00DD7B06" w:rsidRDefault="00DD7B06" w:rsidP="00DD7B06">
      <w:pPr>
        <w:pStyle w:val="20"/>
        <w:tabs>
          <w:tab w:val="left" w:pos="989"/>
          <w:tab w:val="left" w:pos="3749"/>
          <w:tab w:val="left" w:pos="8549"/>
        </w:tabs>
        <w:spacing w:before="0" w:line="240" w:lineRule="auto"/>
        <w:jc w:val="center"/>
        <w:rPr>
          <w:i/>
          <w:sz w:val="24"/>
        </w:rPr>
      </w:pPr>
    </w:p>
    <w:p w:rsidR="00DD7B06" w:rsidRPr="00DD7B06" w:rsidRDefault="00DD7B06" w:rsidP="00DD7B06">
      <w:pPr>
        <w:pStyle w:val="20"/>
        <w:tabs>
          <w:tab w:val="left" w:pos="989"/>
          <w:tab w:val="left" w:pos="3749"/>
          <w:tab w:val="left" w:pos="8549"/>
        </w:tabs>
        <w:spacing w:before="0" w:line="240" w:lineRule="auto"/>
        <w:jc w:val="center"/>
        <w:rPr>
          <w:i/>
          <w:sz w:val="24"/>
        </w:rPr>
      </w:pPr>
      <w:r w:rsidRPr="00DD7B06">
        <w:rPr>
          <w:i/>
          <w:sz w:val="24"/>
        </w:rPr>
        <w:t>Список изменяющих документов</w:t>
      </w:r>
    </w:p>
    <w:p w:rsidR="00EB4396" w:rsidRDefault="00DD7B06" w:rsidP="00DD7B06">
      <w:pPr>
        <w:pStyle w:val="20"/>
        <w:tabs>
          <w:tab w:val="left" w:pos="989"/>
          <w:tab w:val="left" w:pos="3749"/>
          <w:tab w:val="left" w:pos="8549"/>
        </w:tabs>
        <w:spacing w:before="0" w:line="240" w:lineRule="auto"/>
        <w:jc w:val="center"/>
        <w:rPr>
          <w:color w:val="000000"/>
          <w:lang w:bidi="ru-RU"/>
        </w:rPr>
      </w:pPr>
      <w:r w:rsidRPr="00DD7B06">
        <w:rPr>
          <w:i/>
          <w:sz w:val="24"/>
        </w:rPr>
        <w:t>(в ред</w:t>
      </w:r>
      <w:r w:rsidRPr="00DD7B06">
        <w:rPr>
          <w:i/>
          <w:sz w:val="24"/>
        </w:rPr>
        <w:t>акции</w:t>
      </w:r>
      <w:r w:rsidRPr="00DD7B06">
        <w:rPr>
          <w:i/>
          <w:sz w:val="24"/>
        </w:rPr>
        <w:t xml:space="preserve"> </w:t>
      </w:r>
      <w:r w:rsidRPr="00DD7B06">
        <w:rPr>
          <w:i/>
          <w:sz w:val="24"/>
        </w:rPr>
        <w:t xml:space="preserve">приказа </w:t>
      </w:r>
      <w:r w:rsidRPr="00DD7B06">
        <w:rPr>
          <w:i/>
          <w:sz w:val="24"/>
        </w:rPr>
        <w:t xml:space="preserve">МЧС России от 08.08.2020 </w:t>
      </w:r>
      <w:r w:rsidRPr="00DD7B06">
        <w:rPr>
          <w:i/>
          <w:sz w:val="24"/>
        </w:rPr>
        <w:t>№</w:t>
      </w:r>
      <w:r w:rsidRPr="00DD7B06">
        <w:rPr>
          <w:i/>
          <w:sz w:val="24"/>
        </w:rPr>
        <w:t xml:space="preserve"> 592)</w:t>
      </w:r>
    </w:p>
    <w:p w:rsidR="00DD7B06" w:rsidRDefault="00DD7B06" w:rsidP="00222F99">
      <w:pPr>
        <w:spacing w:after="0" w:line="240" w:lineRule="auto"/>
        <w:ind w:firstLine="709"/>
        <w:jc w:val="both"/>
        <w:rPr>
          <w:rFonts w:ascii="Times New Roman" w:eastAsia="Times New Roman" w:hAnsi="Times New Roman" w:cs="Times New Roman"/>
          <w:color w:val="000000"/>
          <w:sz w:val="28"/>
          <w:szCs w:val="28"/>
          <w:lang w:bidi="ru-RU"/>
        </w:rPr>
      </w:pPr>
    </w:p>
    <w:p w:rsidR="00DD7B06" w:rsidRDefault="00DD7B06" w:rsidP="00222F99">
      <w:pPr>
        <w:spacing w:after="0" w:line="240" w:lineRule="auto"/>
        <w:ind w:firstLine="709"/>
        <w:jc w:val="both"/>
        <w:rPr>
          <w:rFonts w:ascii="Times New Roman" w:eastAsia="Times New Roman" w:hAnsi="Times New Roman" w:cs="Times New Roman"/>
          <w:color w:val="000000"/>
          <w:sz w:val="28"/>
          <w:szCs w:val="28"/>
          <w:lang w:bidi="ru-RU"/>
        </w:rPr>
      </w:pPr>
    </w:p>
    <w:p w:rsidR="00DD7B06" w:rsidRDefault="00DD7B06" w:rsidP="00222F99">
      <w:pPr>
        <w:spacing w:after="0" w:line="240" w:lineRule="auto"/>
        <w:ind w:firstLine="709"/>
        <w:jc w:val="both"/>
        <w:rPr>
          <w:rFonts w:ascii="Times New Roman" w:eastAsia="Times New Roman" w:hAnsi="Times New Roman" w:cs="Times New Roman"/>
          <w:color w:val="000000"/>
          <w:sz w:val="28"/>
          <w:szCs w:val="28"/>
          <w:lang w:bidi="ru-RU"/>
        </w:rPr>
      </w:pPr>
    </w:p>
    <w:p w:rsidR="00931093" w:rsidRPr="007D3B21" w:rsidRDefault="00DD7B06" w:rsidP="00222F99">
      <w:pPr>
        <w:spacing w:after="0" w:line="240" w:lineRule="auto"/>
        <w:ind w:firstLine="709"/>
        <w:jc w:val="both"/>
        <w:rPr>
          <w:rFonts w:ascii="Times New Roman" w:eastAsia="Times New Roman" w:hAnsi="Times New Roman" w:cs="Times New Roman"/>
          <w:color w:val="000000"/>
          <w:sz w:val="28"/>
          <w:szCs w:val="28"/>
          <w:lang w:bidi="ru-RU"/>
        </w:rPr>
      </w:pPr>
      <w:r w:rsidRPr="00DD7B06">
        <w:rPr>
          <w:rFonts w:ascii="Times New Roman" w:eastAsia="Times New Roman" w:hAnsi="Times New Roman" w:cs="Times New Roman"/>
          <w:color w:val="000000"/>
          <w:sz w:val="28"/>
          <w:szCs w:val="28"/>
          <w:lang w:bidi="ru-RU"/>
        </w:rPr>
        <w:t>В соответствии с пунктом 2 статьи 7 Федерального закона от 22 августа 1995</w:t>
      </w:r>
      <w:r>
        <w:rPr>
          <w:rFonts w:ascii="Times New Roman" w:eastAsia="Times New Roman" w:hAnsi="Times New Roman" w:cs="Times New Roman"/>
          <w:color w:val="000000"/>
          <w:sz w:val="28"/>
          <w:szCs w:val="28"/>
          <w:lang w:bidi="ru-RU"/>
        </w:rPr>
        <w:t> </w:t>
      </w:r>
      <w:r w:rsidRPr="00DD7B06">
        <w:rPr>
          <w:rFonts w:ascii="Times New Roman" w:eastAsia="Times New Roman" w:hAnsi="Times New Roman" w:cs="Times New Roman"/>
          <w:color w:val="000000"/>
          <w:sz w:val="28"/>
          <w:szCs w:val="28"/>
          <w:lang w:bidi="ru-RU"/>
        </w:rPr>
        <w:t xml:space="preserve">г. </w:t>
      </w:r>
      <w:r>
        <w:rPr>
          <w:rFonts w:ascii="Times New Roman" w:eastAsia="Times New Roman" w:hAnsi="Times New Roman" w:cs="Times New Roman"/>
          <w:color w:val="000000"/>
          <w:sz w:val="28"/>
          <w:szCs w:val="28"/>
          <w:lang w:bidi="ru-RU"/>
        </w:rPr>
        <w:t>№</w:t>
      </w:r>
      <w:r w:rsidRPr="00DD7B06">
        <w:rPr>
          <w:rFonts w:ascii="Times New Roman" w:eastAsia="Times New Roman" w:hAnsi="Times New Roman" w:cs="Times New Roman"/>
          <w:color w:val="000000"/>
          <w:sz w:val="28"/>
          <w:szCs w:val="28"/>
          <w:lang w:bidi="ru-RU"/>
        </w:rPr>
        <w:t xml:space="preserve"> 151-ФЗ </w:t>
      </w:r>
      <w:r>
        <w:rPr>
          <w:rFonts w:ascii="Times New Roman" w:eastAsia="Times New Roman" w:hAnsi="Times New Roman" w:cs="Times New Roman"/>
          <w:color w:val="000000"/>
          <w:sz w:val="28"/>
          <w:szCs w:val="28"/>
          <w:lang w:bidi="ru-RU"/>
        </w:rPr>
        <w:t>«</w:t>
      </w:r>
      <w:r w:rsidRPr="00DD7B06">
        <w:rPr>
          <w:rFonts w:ascii="Times New Roman" w:eastAsia="Times New Roman" w:hAnsi="Times New Roman" w:cs="Times New Roman"/>
          <w:color w:val="000000"/>
          <w:sz w:val="28"/>
          <w:szCs w:val="28"/>
          <w:lang w:bidi="ru-RU"/>
        </w:rPr>
        <w:t>Об аварийно-спасательных службах и статусе спасателей</w:t>
      </w:r>
      <w:r>
        <w:rPr>
          <w:rFonts w:ascii="Times New Roman" w:eastAsia="Times New Roman" w:hAnsi="Times New Roman" w:cs="Times New Roman"/>
          <w:color w:val="000000"/>
          <w:sz w:val="28"/>
          <w:szCs w:val="28"/>
          <w:lang w:bidi="ru-RU"/>
        </w:rPr>
        <w:t>»</w:t>
      </w:r>
      <w:r>
        <w:rPr>
          <w:rStyle w:val="a6"/>
          <w:rFonts w:ascii="Times New Roman" w:eastAsia="Times New Roman" w:hAnsi="Times New Roman" w:cs="Times New Roman"/>
          <w:color w:val="000000"/>
          <w:sz w:val="28"/>
          <w:szCs w:val="28"/>
          <w:lang w:bidi="ru-RU"/>
        </w:rPr>
        <w:footnoteReference w:id="1"/>
      </w:r>
      <w:r>
        <w:rPr>
          <w:rFonts w:ascii="Times New Roman" w:eastAsia="Times New Roman" w:hAnsi="Times New Roman" w:cs="Times New Roman"/>
          <w:color w:val="000000"/>
          <w:sz w:val="28"/>
          <w:szCs w:val="28"/>
          <w:lang w:bidi="ru-RU"/>
        </w:rPr>
        <w:t xml:space="preserve"> </w:t>
      </w:r>
      <w:r w:rsidRPr="00DD7B06">
        <w:rPr>
          <w:rFonts w:ascii="Times New Roman" w:eastAsia="Times New Roman" w:hAnsi="Times New Roman" w:cs="Times New Roman"/>
          <w:color w:val="000000"/>
          <w:sz w:val="28"/>
          <w:szCs w:val="28"/>
          <w:lang w:bidi="ru-RU"/>
        </w:rPr>
        <w:t xml:space="preserve">и пунктом 4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16 мая 2011 г. </w:t>
      </w:r>
      <w:r>
        <w:rPr>
          <w:rFonts w:ascii="Times New Roman" w:eastAsia="Times New Roman" w:hAnsi="Times New Roman" w:cs="Times New Roman"/>
          <w:color w:val="000000"/>
          <w:sz w:val="28"/>
          <w:szCs w:val="28"/>
          <w:lang w:bidi="ru-RU"/>
        </w:rPr>
        <w:t>№</w:t>
      </w:r>
      <w:r w:rsidRPr="00DD7B06">
        <w:rPr>
          <w:rFonts w:ascii="Times New Roman" w:eastAsia="Times New Roman" w:hAnsi="Times New Roman" w:cs="Times New Roman"/>
          <w:color w:val="000000"/>
          <w:sz w:val="28"/>
          <w:szCs w:val="28"/>
          <w:lang w:bidi="ru-RU"/>
        </w:rPr>
        <w:t xml:space="preserve"> 373</w:t>
      </w:r>
      <w:r>
        <w:rPr>
          <w:rStyle w:val="a6"/>
          <w:rFonts w:ascii="Times New Roman" w:eastAsia="Times New Roman" w:hAnsi="Times New Roman" w:cs="Times New Roman"/>
          <w:color w:val="000000"/>
          <w:sz w:val="28"/>
          <w:szCs w:val="28"/>
          <w:lang w:bidi="ru-RU"/>
        </w:rPr>
        <w:footnoteReference w:id="2"/>
      </w:r>
      <w:r w:rsidRPr="00DD7B06">
        <w:rPr>
          <w:rFonts w:ascii="Times New Roman" w:eastAsia="Times New Roman" w:hAnsi="Times New Roman" w:cs="Times New Roman"/>
          <w:color w:val="000000"/>
          <w:sz w:val="28"/>
          <w:szCs w:val="28"/>
          <w:lang w:bidi="ru-RU"/>
        </w:rPr>
        <w:t>,</w:t>
      </w:r>
      <w:r>
        <w:rPr>
          <w:rFonts w:ascii="Times New Roman" w:eastAsia="Times New Roman" w:hAnsi="Times New Roman" w:cs="Times New Roman"/>
          <w:color w:val="000000"/>
          <w:sz w:val="28"/>
          <w:szCs w:val="28"/>
          <w:lang w:bidi="ru-RU"/>
        </w:rPr>
        <w:t xml:space="preserve"> </w:t>
      </w:r>
      <w:r w:rsidR="00931093" w:rsidRPr="007D3B21">
        <w:rPr>
          <w:rFonts w:ascii="Times New Roman" w:eastAsia="Times New Roman" w:hAnsi="Times New Roman" w:cs="Times New Roman"/>
          <w:color w:val="000000"/>
          <w:spacing w:val="60"/>
          <w:sz w:val="28"/>
          <w:szCs w:val="28"/>
          <w:lang w:bidi="ru-RU"/>
        </w:rPr>
        <w:t>приказываю</w:t>
      </w:r>
      <w:r w:rsidR="00931093" w:rsidRPr="007D3B21">
        <w:rPr>
          <w:rFonts w:ascii="Times New Roman" w:eastAsia="Times New Roman" w:hAnsi="Times New Roman" w:cs="Times New Roman"/>
          <w:color w:val="000000"/>
          <w:sz w:val="28"/>
          <w:szCs w:val="28"/>
          <w:lang w:bidi="ru-RU"/>
        </w:rPr>
        <w:t>:</w:t>
      </w:r>
    </w:p>
    <w:p w:rsidR="00DD7B06" w:rsidRDefault="00DD7B06" w:rsidP="00DD7B06">
      <w:pPr>
        <w:spacing w:after="0" w:line="240" w:lineRule="auto"/>
        <w:ind w:firstLine="709"/>
        <w:jc w:val="both"/>
        <w:rPr>
          <w:rFonts w:ascii="Times New Roman" w:eastAsia="Times New Roman" w:hAnsi="Times New Roman" w:cs="Times New Roman"/>
          <w:sz w:val="28"/>
          <w:szCs w:val="28"/>
        </w:rPr>
      </w:pPr>
    </w:p>
    <w:p w:rsidR="006F3AE9"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Утвердить прилагаемый Административный регламент Министерства Российской Федерации по делам гражданской обороны, чрезвычайным ситуациям и ликвидации последствий стихи</w:t>
      </w:r>
      <w:bookmarkStart w:id="1" w:name="_GoBack"/>
      <w:bookmarkEnd w:id="1"/>
      <w:r w:rsidRPr="00DD7B06">
        <w:rPr>
          <w:rFonts w:ascii="Times New Roman" w:eastAsia="Times New Roman" w:hAnsi="Times New Roman" w:cs="Times New Roman"/>
          <w:sz w:val="28"/>
          <w:szCs w:val="28"/>
        </w:rPr>
        <w:t xml:space="preserve">йных бедствий предоставления государственной услуги по согласованию создания профессиональных аварийно-спасательных служб, </w:t>
      </w:r>
      <w:r w:rsidRPr="00EF2856">
        <w:rPr>
          <w:rFonts w:ascii="Times New Roman" w:eastAsia="Times New Roman" w:hAnsi="Times New Roman" w:cs="Times New Roman"/>
          <w:sz w:val="28"/>
          <w:szCs w:val="28"/>
        </w:rPr>
        <w:t xml:space="preserve">профессиональных </w:t>
      </w:r>
      <w:hyperlink r:id="rId9" w:history="1">
        <w:r w:rsidRPr="00EF2856">
          <w:rPr>
            <w:rStyle w:val="ae"/>
            <w:rFonts w:ascii="Times New Roman" w:eastAsia="Times New Roman" w:hAnsi="Times New Roman" w:cs="Times New Roman"/>
            <w:color w:val="auto"/>
            <w:sz w:val="28"/>
            <w:szCs w:val="28"/>
            <w:u w:val="none"/>
          </w:rPr>
          <w:t>аварийно-спасательных формирований</w:t>
        </w:r>
      </w:hyperlink>
      <w:r w:rsidRPr="00EF2856">
        <w:rPr>
          <w:rFonts w:ascii="Times New Roman" w:eastAsia="Times New Roman" w:hAnsi="Times New Roman" w:cs="Times New Roman"/>
          <w:sz w:val="28"/>
          <w:szCs w:val="28"/>
        </w:rPr>
        <w:t xml:space="preserve"> в </w:t>
      </w:r>
      <w:r w:rsidRPr="00DD7B06">
        <w:rPr>
          <w:rFonts w:ascii="Times New Roman" w:eastAsia="Times New Roman" w:hAnsi="Times New Roman" w:cs="Times New Roman"/>
          <w:sz w:val="28"/>
          <w:szCs w:val="28"/>
        </w:rPr>
        <w:t xml:space="preserve">организациях, занимающихся одним или несколькими видами деятельности, при осуществлении </w:t>
      </w:r>
      <w:r w:rsidRPr="00DD7B06">
        <w:rPr>
          <w:rFonts w:ascii="Times New Roman" w:eastAsia="Times New Roman" w:hAnsi="Times New Roman" w:cs="Times New Roman"/>
          <w:sz w:val="28"/>
          <w:szCs w:val="28"/>
        </w:rPr>
        <w:lastRenderedPageBreak/>
        <w:t>которых законодательством Российской Федерации предусмотрено обязательное наличие у организаций собственных аварийно-спасательных служб, аварийно-спасательных формирований.</w:t>
      </w:r>
    </w:p>
    <w:p w:rsidR="00EB4396" w:rsidRDefault="00EB4396" w:rsidP="007577A2">
      <w:pPr>
        <w:spacing w:after="0" w:line="240" w:lineRule="auto"/>
        <w:jc w:val="both"/>
        <w:rPr>
          <w:rFonts w:ascii="Times New Roman" w:eastAsia="Times New Roman" w:hAnsi="Times New Roman" w:cs="Times New Roman"/>
          <w:sz w:val="28"/>
          <w:szCs w:val="28"/>
        </w:rPr>
      </w:pPr>
    </w:p>
    <w:p w:rsidR="00340E70" w:rsidRDefault="00340E70" w:rsidP="007577A2">
      <w:pPr>
        <w:spacing w:after="0" w:line="240" w:lineRule="auto"/>
        <w:jc w:val="both"/>
        <w:rPr>
          <w:rFonts w:ascii="Times New Roman" w:eastAsia="Times New Roman" w:hAnsi="Times New Roman" w:cs="Times New Roman"/>
          <w:sz w:val="28"/>
          <w:szCs w:val="28"/>
        </w:rPr>
      </w:pPr>
    </w:p>
    <w:p w:rsidR="00F90FD2" w:rsidRPr="007D3B21" w:rsidRDefault="00F90FD2" w:rsidP="007577A2">
      <w:pPr>
        <w:spacing w:after="0" w:line="240" w:lineRule="auto"/>
        <w:jc w:val="both"/>
        <w:rPr>
          <w:rFonts w:ascii="Times New Roman" w:eastAsia="Times New Roman" w:hAnsi="Times New Roman" w:cs="Times New Roman"/>
          <w:sz w:val="28"/>
          <w:szCs w:val="28"/>
        </w:rPr>
      </w:pPr>
    </w:p>
    <w:p w:rsidR="001C0DC2" w:rsidRDefault="00215BBF" w:rsidP="007A0885">
      <w:pPr>
        <w:spacing w:after="0" w:line="240" w:lineRule="auto"/>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Министр</w:t>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t xml:space="preserve"> </w:t>
      </w:r>
      <w:r w:rsidR="00DD7B06">
        <w:rPr>
          <w:rFonts w:ascii="Times New Roman" w:eastAsia="Times New Roman" w:hAnsi="Times New Roman" w:cs="Times New Roman"/>
          <w:sz w:val="28"/>
          <w:szCs w:val="28"/>
        </w:rPr>
        <w:t xml:space="preserve">  В.А. Пучков</w:t>
      </w:r>
    </w:p>
    <w:p w:rsidR="001C0DC2" w:rsidRDefault="001C0DC2" w:rsidP="007A0885">
      <w:pPr>
        <w:spacing w:after="0" w:line="240" w:lineRule="auto"/>
        <w:rPr>
          <w:rFonts w:ascii="Times New Roman" w:eastAsia="Times New Roman" w:hAnsi="Times New Roman" w:cs="Times New Roman"/>
          <w:sz w:val="28"/>
          <w:szCs w:val="28"/>
        </w:rPr>
        <w:sectPr w:rsidR="001C0DC2" w:rsidSect="00EB4142">
          <w:headerReference w:type="default" r:id="rId10"/>
          <w:footerReference w:type="even" r:id="rId11"/>
          <w:footerReference w:type="first" r:id="rId12"/>
          <w:pgSz w:w="11900" w:h="16840"/>
          <w:pgMar w:top="851" w:right="567" w:bottom="709" w:left="1134" w:header="0" w:footer="6" w:gutter="0"/>
          <w:cols w:space="720"/>
          <w:noEndnote/>
          <w:docGrid w:linePitch="360"/>
        </w:sectPr>
      </w:pPr>
    </w:p>
    <w:p w:rsidR="00222F99" w:rsidRDefault="00671D26" w:rsidP="001C0DC2">
      <w:pPr>
        <w:spacing w:after="0" w:line="240" w:lineRule="auto"/>
        <w:ind w:left="737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УТВЕРЖДЕН</w:t>
      </w:r>
    </w:p>
    <w:p w:rsidR="0021768B" w:rsidRDefault="00222F99" w:rsidP="00631081">
      <w:pPr>
        <w:spacing w:after="0" w:line="240" w:lineRule="auto"/>
        <w:ind w:left="7371"/>
        <w:jc w:val="center"/>
        <w:rPr>
          <w:rFonts w:ascii="Times New Roman" w:eastAsia="Times New Roman" w:hAnsi="Times New Roman" w:cs="Times New Roman"/>
          <w:sz w:val="28"/>
          <w:szCs w:val="28"/>
        </w:rPr>
      </w:pPr>
      <w:r w:rsidRPr="00EF2856">
        <w:rPr>
          <w:rFonts w:ascii="Times New Roman" w:eastAsia="Times New Roman" w:hAnsi="Times New Roman" w:cs="Times New Roman"/>
          <w:sz w:val="28"/>
          <w:szCs w:val="28"/>
        </w:rPr>
        <w:t>приказ</w:t>
      </w:r>
      <w:r w:rsidR="00671D26" w:rsidRPr="00EF2856">
        <w:rPr>
          <w:rFonts w:ascii="Times New Roman" w:eastAsia="Times New Roman" w:hAnsi="Times New Roman" w:cs="Times New Roman"/>
          <w:sz w:val="28"/>
          <w:szCs w:val="28"/>
        </w:rPr>
        <w:t>ом</w:t>
      </w:r>
      <w:r w:rsidRPr="00EF2856">
        <w:rPr>
          <w:rFonts w:ascii="Times New Roman" w:eastAsia="Times New Roman" w:hAnsi="Times New Roman" w:cs="Times New Roman"/>
          <w:sz w:val="28"/>
          <w:szCs w:val="28"/>
        </w:rPr>
        <w:t xml:space="preserve"> МЧС России</w:t>
      </w:r>
      <w:r w:rsidRPr="00FF41E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 </w:t>
      </w:r>
      <w:r w:rsidR="00340E70">
        <w:rPr>
          <w:rFonts w:ascii="Times New Roman" w:eastAsia="Times New Roman" w:hAnsi="Times New Roman" w:cs="Times New Roman"/>
          <w:sz w:val="28"/>
          <w:szCs w:val="28"/>
        </w:rPr>
        <w:t>1</w:t>
      </w:r>
      <w:r w:rsidR="00DD7B06">
        <w:rPr>
          <w:rFonts w:ascii="Times New Roman" w:eastAsia="Times New Roman" w:hAnsi="Times New Roman" w:cs="Times New Roman"/>
          <w:sz w:val="28"/>
          <w:szCs w:val="28"/>
        </w:rPr>
        <w:t>2</w:t>
      </w:r>
      <w:r>
        <w:rPr>
          <w:rFonts w:ascii="Times New Roman" w:eastAsia="Times New Roman" w:hAnsi="Times New Roman" w:cs="Times New Roman"/>
          <w:sz w:val="28"/>
          <w:szCs w:val="28"/>
        </w:rPr>
        <w:t>.0</w:t>
      </w:r>
      <w:r w:rsidR="00DD7B06">
        <w:rPr>
          <w:rFonts w:ascii="Times New Roman" w:eastAsia="Times New Roman" w:hAnsi="Times New Roman" w:cs="Times New Roman"/>
          <w:sz w:val="28"/>
          <w:szCs w:val="28"/>
        </w:rPr>
        <w:t>3</w:t>
      </w:r>
      <w:r>
        <w:rPr>
          <w:rFonts w:ascii="Times New Roman" w:eastAsia="Times New Roman" w:hAnsi="Times New Roman" w:cs="Times New Roman"/>
          <w:sz w:val="28"/>
          <w:szCs w:val="28"/>
        </w:rPr>
        <w:t>.20</w:t>
      </w:r>
      <w:r w:rsidR="00DD7B06">
        <w:rPr>
          <w:rFonts w:ascii="Times New Roman" w:eastAsia="Times New Roman" w:hAnsi="Times New Roman" w:cs="Times New Roman"/>
          <w:sz w:val="28"/>
          <w:szCs w:val="28"/>
        </w:rPr>
        <w:t>18</w:t>
      </w:r>
      <w:r>
        <w:rPr>
          <w:rFonts w:ascii="Times New Roman" w:eastAsia="Times New Roman" w:hAnsi="Times New Roman" w:cs="Times New Roman"/>
          <w:sz w:val="28"/>
          <w:szCs w:val="28"/>
        </w:rPr>
        <w:t xml:space="preserve"> № </w:t>
      </w:r>
      <w:r w:rsidR="00DD7B06">
        <w:rPr>
          <w:rFonts w:ascii="Times New Roman" w:eastAsia="Times New Roman" w:hAnsi="Times New Roman" w:cs="Times New Roman"/>
          <w:sz w:val="28"/>
          <w:szCs w:val="28"/>
        </w:rPr>
        <w:t>100</w:t>
      </w:r>
    </w:p>
    <w:p w:rsidR="00222F99" w:rsidRDefault="00222F99" w:rsidP="00631081">
      <w:pPr>
        <w:spacing w:after="0" w:line="240" w:lineRule="auto"/>
        <w:jc w:val="center"/>
        <w:rPr>
          <w:rFonts w:ascii="Times New Roman" w:eastAsia="Times New Roman" w:hAnsi="Times New Roman" w:cs="Times New Roman"/>
          <w:sz w:val="28"/>
          <w:szCs w:val="28"/>
        </w:rPr>
      </w:pPr>
    </w:p>
    <w:p w:rsidR="00340E70" w:rsidRPr="00340E70" w:rsidRDefault="00DD7B06" w:rsidP="00DD7B06">
      <w:pPr>
        <w:spacing w:after="0" w:line="240" w:lineRule="auto"/>
        <w:jc w:val="center"/>
        <w:rPr>
          <w:rFonts w:ascii="Times New Roman" w:eastAsia="Times New Roman" w:hAnsi="Times New Roman" w:cs="Times New Roman"/>
          <w:b/>
          <w:sz w:val="28"/>
          <w:szCs w:val="28"/>
        </w:rPr>
      </w:pPr>
      <w:r w:rsidRPr="00DD7B06">
        <w:rPr>
          <w:rFonts w:ascii="Times New Roman" w:eastAsia="Times New Roman" w:hAnsi="Times New Roman" w:cs="Times New Roman"/>
          <w:b/>
          <w:sz w:val="28"/>
          <w:szCs w:val="28"/>
        </w:rPr>
        <w:t>Административный регламент</w:t>
      </w:r>
      <w:r>
        <w:rPr>
          <w:rFonts w:ascii="Times New Roman" w:eastAsia="Times New Roman" w:hAnsi="Times New Roman" w:cs="Times New Roman"/>
          <w:b/>
          <w:sz w:val="28"/>
          <w:szCs w:val="28"/>
        </w:rPr>
        <w:t xml:space="preserve"> </w:t>
      </w:r>
      <w:r w:rsidRPr="00DD7B06">
        <w:rPr>
          <w:rFonts w:ascii="Times New Roman" w:eastAsia="Times New Roman" w:hAnsi="Times New Roman" w:cs="Times New Roman"/>
          <w:b/>
          <w:sz w:val="28"/>
          <w:szCs w:val="28"/>
        </w:rPr>
        <w:t>Министерства Российской Федерации по делам гражданской</w:t>
      </w:r>
      <w:r>
        <w:rPr>
          <w:rFonts w:ascii="Times New Roman" w:eastAsia="Times New Roman" w:hAnsi="Times New Roman" w:cs="Times New Roman"/>
          <w:b/>
          <w:sz w:val="28"/>
          <w:szCs w:val="28"/>
        </w:rPr>
        <w:t xml:space="preserve"> </w:t>
      </w:r>
      <w:r w:rsidRPr="00DD7B06">
        <w:rPr>
          <w:rFonts w:ascii="Times New Roman" w:eastAsia="Times New Roman" w:hAnsi="Times New Roman" w:cs="Times New Roman"/>
          <w:b/>
          <w:sz w:val="28"/>
          <w:szCs w:val="28"/>
        </w:rPr>
        <w:t>обороны, чрезвычайным ситуациям и ликвидации последствий</w:t>
      </w:r>
      <w:r>
        <w:rPr>
          <w:rFonts w:ascii="Times New Roman" w:eastAsia="Times New Roman" w:hAnsi="Times New Roman" w:cs="Times New Roman"/>
          <w:b/>
          <w:sz w:val="28"/>
          <w:szCs w:val="28"/>
        </w:rPr>
        <w:t xml:space="preserve"> </w:t>
      </w:r>
      <w:r w:rsidRPr="00DD7B06">
        <w:rPr>
          <w:rFonts w:ascii="Times New Roman" w:eastAsia="Times New Roman" w:hAnsi="Times New Roman" w:cs="Times New Roman"/>
          <w:b/>
          <w:sz w:val="28"/>
          <w:szCs w:val="28"/>
        </w:rPr>
        <w:t>стихийных бедствий предоставления государственной</w:t>
      </w:r>
      <w:r>
        <w:rPr>
          <w:rFonts w:ascii="Times New Roman" w:eastAsia="Times New Roman" w:hAnsi="Times New Roman" w:cs="Times New Roman"/>
          <w:b/>
          <w:sz w:val="28"/>
          <w:szCs w:val="28"/>
        </w:rPr>
        <w:t xml:space="preserve"> </w:t>
      </w:r>
      <w:r w:rsidRPr="00DD7B06">
        <w:rPr>
          <w:rFonts w:ascii="Times New Roman" w:eastAsia="Times New Roman" w:hAnsi="Times New Roman" w:cs="Times New Roman"/>
          <w:b/>
          <w:sz w:val="28"/>
          <w:szCs w:val="28"/>
        </w:rPr>
        <w:t>услуги по согласованию создания профессиональных</w:t>
      </w:r>
      <w:r>
        <w:rPr>
          <w:rFonts w:ascii="Times New Roman" w:eastAsia="Times New Roman" w:hAnsi="Times New Roman" w:cs="Times New Roman"/>
          <w:b/>
          <w:sz w:val="28"/>
          <w:szCs w:val="28"/>
        </w:rPr>
        <w:t xml:space="preserve"> </w:t>
      </w:r>
      <w:r w:rsidRPr="00DD7B06">
        <w:rPr>
          <w:rFonts w:ascii="Times New Roman" w:eastAsia="Times New Roman" w:hAnsi="Times New Roman" w:cs="Times New Roman"/>
          <w:b/>
          <w:sz w:val="28"/>
          <w:szCs w:val="28"/>
        </w:rPr>
        <w:t>аварийно-спасательных служб,</w:t>
      </w:r>
      <w:r>
        <w:rPr>
          <w:rFonts w:ascii="Times New Roman" w:eastAsia="Times New Roman" w:hAnsi="Times New Roman" w:cs="Times New Roman"/>
          <w:b/>
          <w:sz w:val="28"/>
          <w:szCs w:val="28"/>
        </w:rPr>
        <w:t xml:space="preserve"> </w:t>
      </w:r>
      <w:r w:rsidRPr="00DD7B06">
        <w:rPr>
          <w:rFonts w:ascii="Times New Roman" w:eastAsia="Times New Roman" w:hAnsi="Times New Roman" w:cs="Times New Roman"/>
          <w:b/>
          <w:sz w:val="28"/>
          <w:szCs w:val="28"/>
        </w:rPr>
        <w:t>профессиональных</w:t>
      </w:r>
      <w:r>
        <w:rPr>
          <w:rFonts w:ascii="Times New Roman" w:eastAsia="Times New Roman" w:hAnsi="Times New Roman" w:cs="Times New Roman"/>
          <w:b/>
          <w:sz w:val="28"/>
          <w:szCs w:val="28"/>
        </w:rPr>
        <w:t xml:space="preserve"> </w:t>
      </w:r>
      <w:r w:rsidRPr="00DD7B06">
        <w:rPr>
          <w:rFonts w:ascii="Times New Roman" w:eastAsia="Times New Roman" w:hAnsi="Times New Roman" w:cs="Times New Roman"/>
          <w:b/>
          <w:sz w:val="28"/>
          <w:szCs w:val="28"/>
        </w:rPr>
        <w:t>аварийно-спасательных формирований в организациях,</w:t>
      </w:r>
      <w:r>
        <w:rPr>
          <w:rFonts w:ascii="Times New Roman" w:eastAsia="Times New Roman" w:hAnsi="Times New Roman" w:cs="Times New Roman"/>
          <w:b/>
          <w:sz w:val="28"/>
          <w:szCs w:val="28"/>
        </w:rPr>
        <w:t xml:space="preserve"> </w:t>
      </w:r>
      <w:r w:rsidRPr="00DD7B06">
        <w:rPr>
          <w:rFonts w:ascii="Times New Roman" w:eastAsia="Times New Roman" w:hAnsi="Times New Roman" w:cs="Times New Roman"/>
          <w:b/>
          <w:sz w:val="28"/>
          <w:szCs w:val="28"/>
        </w:rPr>
        <w:t>занимающихся одним или несколькими видами деятельности,</w:t>
      </w:r>
      <w:r>
        <w:rPr>
          <w:rFonts w:ascii="Times New Roman" w:eastAsia="Times New Roman" w:hAnsi="Times New Roman" w:cs="Times New Roman"/>
          <w:b/>
          <w:sz w:val="28"/>
          <w:szCs w:val="28"/>
        </w:rPr>
        <w:t xml:space="preserve"> </w:t>
      </w:r>
      <w:r w:rsidRPr="00DD7B06">
        <w:rPr>
          <w:rFonts w:ascii="Times New Roman" w:eastAsia="Times New Roman" w:hAnsi="Times New Roman" w:cs="Times New Roman"/>
          <w:b/>
          <w:sz w:val="28"/>
          <w:szCs w:val="28"/>
        </w:rPr>
        <w:t>при осуществлении которых законодательством Российской</w:t>
      </w:r>
      <w:r>
        <w:rPr>
          <w:rFonts w:ascii="Times New Roman" w:eastAsia="Times New Roman" w:hAnsi="Times New Roman" w:cs="Times New Roman"/>
          <w:b/>
          <w:sz w:val="28"/>
          <w:szCs w:val="28"/>
        </w:rPr>
        <w:t xml:space="preserve"> </w:t>
      </w:r>
      <w:r w:rsidRPr="00DD7B06">
        <w:rPr>
          <w:rFonts w:ascii="Times New Roman" w:eastAsia="Times New Roman" w:hAnsi="Times New Roman" w:cs="Times New Roman"/>
          <w:b/>
          <w:sz w:val="28"/>
          <w:szCs w:val="28"/>
        </w:rPr>
        <w:t>Федерации</w:t>
      </w:r>
      <w:r>
        <w:rPr>
          <w:rFonts w:ascii="Times New Roman" w:eastAsia="Times New Roman" w:hAnsi="Times New Roman" w:cs="Times New Roman"/>
          <w:b/>
          <w:sz w:val="28"/>
          <w:szCs w:val="28"/>
        </w:rPr>
        <w:t xml:space="preserve"> </w:t>
      </w:r>
      <w:r w:rsidRPr="00DD7B06">
        <w:rPr>
          <w:rFonts w:ascii="Times New Roman" w:eastAsia="Times New Roman" w:hAnsi="Times New Roman" w:cs="Times New Roman"/>
          <w:b/>
          <w:sz w:val="28"/>
          <w:szCs w:val="28"/>
        </w:rPr>
        <w:t>предусмотрено обязательное наличие</w:t>
      </w:r>
      <w:r>
        <w:rPr>
          <w:rFonts w:ascii="Times New Roman" w:eastAsia="Times New Roman" w:hAnsi="Times New Roman" w:cs="Times New Roman"/>
          <w:b/>
          <w:sz w:val="28"/>
          <w:szCs w:val="28"/>
        </w:rPr>
        <w:t xml:space="preserve"> </w:t>
      </w:r>
      <w:r w:rsidRPr="00DD7B06">
        <w:rPr>
          <w:rFonts w:ascii="Times New Roman" w:eastAsia="Times New Roman" w:hAnsi="Times New Roman" w:cs="Times New Roman"/>
          <w:b/>
          <w:sz w:val="28"/>
          <w:szCs w:val="28"/>
        </w:rPr>
        <w:t>у организаций собственных аварийно-спасательных</w:t>
      </w:r>
      <w:r>
        <w:rPr>
          <w:rFonts w:ascii="Times New Roman" w:eastAsia="Times New Roman" w:hAnsi="Times New Roman" w:cs="Times New Roman"/>
          <w:b/>
          <w:sz w:val="28"/>
          <w:szCs w:val="28"/>
        </w:rPr>
        <w:t xml:space="preserve"> </w:t>
      </w:r>
      <w:r w:rsidRPr="00DD7B06">
        <w:rPr>
          <w:rFonts w:ascii="Times New Roman" w:eastAsia="Times New Roman" w:hAnsi="Times New Roman" w:cs="Times New Roman"/>
          <w:b/>
          <w:sz w:val="28"/>
          <w:szCs w:val="28"/>
        </w:rPr>
        <w:t>служб, аварийно-спасательных формирований</w:t>
      </w:r>
    </w:p>
    <w:p w:rsidR="00340E70" w:rsidRPr="00340E70" w:rsidRDefault="00340E70" w:rsidP="00340E70">
      <w:pPr>
        <w:spacing w:after="0" w:line="240" w:lineRule="auto"/>
        <w:jc w:val="center"/>
        <w:rPr>
          <w:rFonts w:ascii="Times New Roman" w:eastAsia="Times New Roman" w:hAnsi="Times New Roman" w:cs="Times New Roman"/>
          <w:b/>
          <w:sz w:val="28"/>
          <w:szCs w:val="28"/>
        </w:rPr>
      </w:pPr>
    </w:p>
    <w:p w:rsidR="00340E70" w:rsidRPr="00340E70" w:rsidRDefault="00340E70" w:rsidP="00340E70">
      <w:pPr>
        <w:pStyle w:val="a3"/>
        <w:numPr>
          <w:ilvl w:val="0"/>
          <w:numId w:val="22"/>
        </w:numPr>
        <w:tabs>
          <w:tab w:val="left" w:pos="284"/>
        </w:tabs>
        <w:spacing w:after="0" w:line="240" w:lineRule="auto"/>
        <w:ind w:left="0" w:firstLine="0"/>
        <w:jc w:val="center"/>
        <w:rPr>
          <w:rFonts w:ascii="Times New Roman" w:eastAsia="Times New Roman" w:hAnsi="Times New Roman" w:cs="Times New Roman"/>
          <w:b/>
          <w:sz w:val="28"/>
          <w:szCs w:val="28"/>
        </w:rPr>
      </w:pPr>
      <w:r w:rsidRPr="00340E70">
        <w:rPr>
          <w:rFonts w:ascii="Times New Roman" w:eastAsia="Times New Roman" w:hAnsi="Times New Roman" w:cs="Times New Roman"/>
          <w:b/>
          <w:sz w:val="28"/>
          <w:szCs w:val="28"/>
        </w:rPr>
        <w:t>Общие положения</w:t>
      </w:r>
    </w:p>
    <w:p w:rsidR="00340E70" w:rsidRDefault="00340E70" w:rsidP="00340E70">
      <w:pPr>
        <w:spacing w:after="0" w:line="240" w:lineRule="auto"/>
        <w:jc w:val="center"/>
        <w:rPr>
          <w:rFonts w:ascii="Times New Roman" w:eastAsia="Times New Roman" w:hAnsi="Times New Roman" w:cs="Times New Roman"/>
          <w:b/>
          <w:sz w:val="28"/>
          <w:szCs w:val="28"/>
        </w:rPr>
      </w:pPr>
    </w:p>
    <w:p w:rsidR="00DD7B06" w:rsidRDefault="00DD7B06" w:rsidP="00340E70">
      <w:pPr>
        <w:spacing w:after="0" w:line="240" w:lineRule="auto"/>
        <w:jc w:val="center"/>
        <w:rPr>
          <w:rFonts w:ascii="Times New Roman" w:eastAsia="Times New Roman" w:hAnsi="Times New Roman" w:cs="Times New Roman"/>
          <w:b/>
          <w:sz w:val="28"/>
          <w:szCs w:val="28"/>
        </w:rPr>
      </w:pPr>
      <w:r w:rsidRPr="00DD7B06">
        <w:rPr>
          <w:rFonts w:ascii="Times New Roman" w:eastAsia="Times New Roman" w:hAnsi="Times New Roman" w:cs="Times New Roman"/>
          <w:b/>
          <w:sz w:val="28"/>
          <w:szCs w:val="28"/>
        </w:rPr>
        <w:t>Предмет регулирования регламента</w:t>
      </w:r>
    </w:p>
    <w:p w:rsidR="00DD7B06" w:rsidRPr="00340E70" w:rsidRDefault="00DD7B06" w:rsidP="00340E70">
      <w:pPr>
        <w:spacing w:after="0" w:line="240" w:lineRule="auto"/>
        <w:jc w:val="center"/>
        <w:rPr>
          <w:rFonts w:ascii="Times New Roman" w:eastAsia="Times New Roman" w:hAnsi="Times New Roman" w:cs="Times New Roman"/>
          <w:b/>
          <w:sz w:val="28"/>
          <w:szCs w:val="28"/>
        </w:rPr>
      </w:pPr>
    </w:p>
    <w:p w:rsidR="00DD7B06" w:rsidRPr="00DD7B06" w:rsidRDefault="00DD7B06" w:rsidP="00DD7B06">
      <w:pPr>
        <w:pStyle w:val="a3"/>
        <w:numPr>
          <w:ilvl w:val="0"/>
          <w:numId w:val="24"/>
        </w:numPr>
        <w:tabs>
          <w:tab w:val="left" w:pos="993"/>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согласованию создания профессиональных аварийно-спасательных служб, профессиональных аварийно-спасательных формирований в организациях, занимающихся одним или несколькими видами деятельности, при осуществлении которых законодательством Российской Федерации предусмотрено обязательное наличие у организаций собственных аварийно-спасательных служб, аварийно-спасательных формирований (далее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Административный регламент), определяет сроки и последовательность административных процедур при предоставлении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специально уполномоченными решать задачи в области гражданской обороны и задачи по предупреждению и ликвидации чрезвычайных ситуаций по субъекту Российской Федерации - главными управлениями Министерства Российской Федерации по делам гражданской обороны, чрезвычайным ситуациям и ликвидации последствий стихийных бедствий по субъектам Российской Федерации (далее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Главное управление МЧС России) государственной услуги по согласованию создания профессиональных аварийно-спасательных служб, профессиональных аварийно-спасательных формирований в организациях, занимающихся одним или несколькими видами деятельности, при осуществлении которых законодательством Российской Федерации предусмотрено обязательное наличие у организаций собственных профессиональных аварийно-спасательных служб, профессиональных аварийно-спасательных формирований (далее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государственная услуга).</w:t>
      </w:r>
    </w:p>
    <w:p w:rsidR="00DD7B06" w:rsidRPr="00DD7B06" w:rsidRDefault="00DD7B06" w:rsidP="00DD7B06">
      <w:pPr>
        <w:spacing w:after="0" w:line="240" w:lineRule="auto"/>
        <w:jc w:val="both"/>
        <w:rPr>
          <w:rFonts w:ascii="Times New Roman" w:eastAsia="Times New Roman" w:hAnsi="Times New Roman" w:cs="Times New Roman"/>
          <w:sz w:val="28"/>
          <w:szCs w:val="28"/>
        </w:rPr>
      </w:pPr>
    </w:p>
    <w:p w:rsidR="00DD7B06" w:rsidRPr="00DD7B06" w:rsidRDefault="00DD7B06" w:rsidP="00DD7B06">
      <w:pPr>
        <w:spacing w:after="0" w:line="240" w:lineRule="auto"/>
        <w:jc w:val="center"/>
        <w:rPr>
          <w:rFonts w:ascii="Times New Roman" w:eastAsia="Times New Roman" w:hAnsi="Times New Roman" w:cs="Times New Roman"/>
          <w:b/>
          <w:sz w:val="28"/>
          <w:szCs w:val="28"/>
        </w:rPr>
      </w:pPr>
      <w:r w:rsidRPr="00DD7B06">
        <w:rPr>
          <w:rFonts w:ascii="Times New Roman" w:eastAsia="Times New Roman" w:hAnsi="Times New Roman" w:cs="Times New Roman"/>
          <w:b/>
          <w:sz w:val="28"/>
          <w:szCs w:val="28"/>
        </w:rPr>
        <w:t>Круг заявителей</w:t>
      </w:r>
    </w:p>
    <w:p w:rsidR="00DD7B06" w:rsidRPr="00DD7B06" w:rsidRDefault="00DD7B06" w:rsidP="00DD7B06">
      <w:pPr>
        <w:spacing w:after="0" w:line="240" w:lineRule="auto"/>
        <w:jc w:val="both"/>
        <w:rPr>
          <w:rFonts w:ascii="Times New Roman" w:eastAsia="Times New Roman" w:hAnsi="Times New Roman" w:cs="Times New Roman"/>
          <w:sz w:val="28"/>
          <w:szCs w:val="28"/>
        </w:rPr>
      </w:pPr>
    </w:p>
    <w:p w:rsidR="00DD7B06" w:rsidRPr="00DD7B06" w:rsidRDefault="00DD7B06" w:rsidP="00DD7B06">
      <w:pPr>
        <w:pStyle w:val="a3"/>
        <w:numPr>
          <w:ilvl w:val="0"/>
          <w:numId w:val="24"/>
        </w:numPr>
        <w:tabs>
          <w:tab w:val="left" w:pos="993"/>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Заявителями на предоставление государственной услуги являются организации, занимающиеся одним или несколькими видами деятельности, при </w:t>
      </w:r>
      <w:r w:rsidRPr="00DD7B06">
        <w:rPr>
          <w:rFonts w:ascii="Times New Roman" w:eastAsia="Times New Roman" w:hAnsi="Times New Roman" w:cs="Times New Roman"/>
          <w:sz w:val="28"/>
          <w:szCs w:val="28"/>
        </w:rPr>
        <w:lastRenderedPageBreak/>
        <w:t xml:space="preserve">осуществлении которых законодательством Российской Федерации предусмотрено обязательное наличие у организаций собственных профессиональных аварийно-спасательных служб, профессиональных аварийно-спасательных формирований (далее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ПАСС(Ф), либо их уполномоченные представители, обратившиеся в Главное управление МЧС России с заявлением о согласовании создания ПАСС(Ф) в организации (далее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заявитель).</w:t>
      </w:r>
    </w:p>
    <w:p w:rsidR="00DD7B06" w:rsidRPr="00DD7B06" w:rsidRDefault="00DD7B06" w:rsidP="00DD7B06">
      <w:pPr>
        <w:spacing w:after="0" w:line="240" w:lineRule="auto"/>
        <w:jc w:val="both"/>
        <w:rPr>
          <w:rFonts w:ascii="Times New Roman" w:eastAsia="Times New Roman" w:hAnsi="Times New Roman" w:cs="Times New Roman"/>
          <w:sz w:val="28"/>
          <w:szCs w:val="28"/>
        </w:rPr>
      </w:pPr>
    </w:p>
    <w:p w:rsidR="00DD7B06" w:rsidRPr="00DD7B06" w:rsidRDefault="00DD7B06" w:rsidP="00DD7B06">
      <w:pPr>
        <w:spacing w:after="0" w:line="240" w:lineRule="auto"/>
        <w:jc w:val="center"/>
        <w:rPr>
          <w:rFonts w:ascii="Times New Roman" w:eastAsia="Times New Roman" w:hAnsi="Times New Roman" w:cs="Times New Roman"/>
          <w:b/>
          <w:sz w:val="28"/>
          <w:szCs w:val="28"/>
        </w:rPr>
      </w:pPr>
      <w:r w:rsidRPr="00DD7B06">
        <w:rPr>
          <w:rFonts w:ascii="Times New Roman" w:eastAsia="Times New Roman" w:hAnsi="Times New Roman" w:cs="Times New Roman"/>
          <w:b/>
          <w:sz w:val="28"/>
          <w:szCs w:val="28"/>
        </w:rPr>
        <w:t>Требования к порядку информирования о предоставлении</w:t>
      </w:r>
      <w:r>
        <w:rPr>
          <w:rFonts w:ascii="Times New Roman" w:eastAsia="Times New Roman" w:hAnsi="Times New Roman" w:cs="Times New Roman"/>
          <w:b/>
          <w:sz w:val="28"/>
          <w:szCs w:val="28"/>
        </w:rPr>
        <w:t xml:space="preserve"> </w:t>
      </w:r>
      <w:r w:rsidRPr="00DD7B06">
        <w:rPr>
          <w:rFonts w:ascii="Times New Roman" w:eastAsia="Times New Roman" w:hAnsi="Times New Roman" w:cs="Times New Roman"/>
          <w:b/>
          <w:sz w:val="28"/>
          <w:szCs w:val="28"/>
        </w:rPr>
        <w:t>государственной услуги</w:t>
      </w:r>
    </w:p>
    <w:p w:rsidR="00DD7B06" w:rsidRPr="00DD7B06" w:rsidRDefault="00DD7B06" w:rsidP="00DD7B06">
      <w:pPr>
        <w:spacing w:after="0" w:line="240" w:lineRule="auto"/>
        <w:jc w:val="both"/>
        <w:rPr>
          <w:rFonts w:ascii="Times New Roman" w:eastAsia="Times New Roman" w:hAnsi="Times New Roman" w:cs="Times New Roman"/>
          <w:sz w:val="28"/>
          <w:szCs w:val="28"/>
        </w:rPr>
      </w:pPr>
    </w:p>
    <w:p w:rsidR="00DD7B06" w:rsidRPr="00DD7B06" w:rsidRDefault="00DD7B06" w:rsidP="00DD7B06">
      <w:pPr>
        <w:pStyle w:val="a3"/>
        <w:numPr>
          <w:ilvl w:val="0"/>
          <w:numId w:val="24"/>
        </w:numPr>
        <w:tabs>
          <w:tab w:val="left" w:pos="993"/>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Информирование по вопросам предоставления государственной услуги осуществляет МЧС России и главные управления МЧС России.</w:t>
      </w:r>
    </w:p>
    <w:p w:rsidR="00DD7B06" w:rsidRPr="00DD7B06" w:rsidRDefault="00DD7B06" w:rsidP="00DD7B06">
      <w:pPr>
        <w:pStyle w:val="a3"/>
        <w:numPr>
          <w:ilvl w:val="0"/>
          <w:numId w:val="24"/>
        </w:numPr>
        <w:tabs>
          <w:tab w:val="left" w:pos="993"/>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Информация о государственной услуге предоставляется:</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посредством размещения информации о порядке предоставления государственной услуги на официальном интернет-портале МЧС России в информационно-телекоммуникационной сети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Интернет</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(далее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официальный интернет-портал МЧС России), на официальных сайтах главных управлений МЧС России в информационно-телекоммуникационной сети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Интернет</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(далее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официальные сайты главных управлений МЧС России), в федеральной государственной информационной системе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Федеральный реестр государственных и муниципальных услуг (функций)</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(далее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Федеральный реестр государственных услуг), а также в федеральной государственной информационной системе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Единый портал государственных и муниципальных услуг (функций)</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(далее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Единый портал государственных и муниципальных услуг);</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посредством размещения на информационных стендах в МЧС России и главных управлениях МЧС России;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посредством телефонной связи, а также при устных или письменных обращениях в МЧС России и главные управления МЧС России.</w:t>
      </w:r>
    </w:p>
    <w:p w:rsidR="00DD7B06" w:rsidRPr="00DD7B06" w:rsidRDefault="00DD7B06" w:rsidP="00DD7B06">
      <w:pPr>
        <w:pStyle w:val="a3"/>
        <w:numPr>
          <w:ilvl w:val="0"/>
          <w:numId w:val="24"/>
        </w:numPr>
        <w:tabs>
          <w:tab w:val="left" w:pos="993"/>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Информация о месте нахождения, графике работы МЧС России и главных управлений МЧС России, справочных телефонах, адресах официальных сайтов, а также электронной почты размещается на официальном интернет-портале МЧС России, на официальных сайтах главных управлений МЧС России, на Едином портале государственных и муниципальных услуг, в Федеральном реестре государственных услуг и на информационных стендах МЧС России и главных управлений МЧС России.</w:t>
      </w:r>
    </w:p>
    <w:p w:rsidR="00DD7B06" w:rsidRPr="00DD7B06" w:rsidRDefault="00DD7B06" w:rsidP="00DD7B06">
      <w:pPr>
        <w:pStyle w:val="a3"/>
        <w:numPr>
          <w:ilvl w:val="0"/>
          <w:numId w:val="24"/>
        </w:numPr>
        <w:tabs>
          <w:tab w:val="left" w:pos="993"/>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На официальном интернет-портале МЧС России и официальных сайтах главных управлений МЧС России размещается следующая информация и документы о порядке предоставления государственной услуги: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тексты нормативных правовых актов, регулирующих деятельность по предоставлению государственной услуги;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текст настоящего Административного регламента;</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график работы МЧС России и главных управлений МЧС России.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7-13. Утратили силу.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Приказ МЧС России от 08.08.2020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592.</w:t>
      </w:r>
    </w:p>
    <w:p w:rsidR="00DD7B06" w:rsidRPr="00DD7B06" w:rsidRDefault="00DD7B06" w:rsidP="00DD7B06">
      <w:pPr>
        <w:spacing w:after="0" w:line="240" w:lineRule="auto"/>
        <w:jc w:val="both"/>
        <w:rPr>
          <w:rFonts w:ascii="Times New Roman" w:eastAsia="Times New Roman" w:hAnsi="Times New Roman" w:cs="Times New Roman"/>
          <w:sz w:val="28"/>
          <w:szCs w:val="28"/>
        </w:rPr>
      </w:pPr>
    </w:p>
    <w:p w:rsidR="00DD7B06" w:rsidRPr="00DD7B06" w:rsidRDefault="00DD7B06" w:rsidP="00DD7B06">
      <w:pPr>
        <w:pStyle w:val="a3"/>
        <w:numPr>
          <w:ilvl w:val="0"/>
          <w:numId w:val="22"/>
        </w:numPr>
        <w:tabs>
          <w:tab w:val="left" w:pos="426"/>
        </w:tabs>
        <w:spacing w:after="0" w:line="240" w:lineRule="auto"/>
        <w:ind w:left="0" w:firstLine="0"/>
        <w:jc w:val="center"/>
        <w:rPr>
          <w:rFonts w:ascii="Times New Roman" w:eastAsia="Times New Roman" w:hAnsi="Times New Roman" w:cs="Times New Roman"/>
          <w:b/>
          <w:sz w:val="28"/>
          <w:szCs w:val="28"/>
        </w:rPr>
      </w:pPr>
      <w:r w:rsidRPr="00DD7B06">
        <w:rPr>
          <w:rFonts w:ascii="Times New Roman" w:eastAsia="Times New Roman" w:hAnsi="Times New Roman" w:cs="Times New Roman"/>
          <w:b/>
          <w:sz w:val="28"/>
          <w:szCs w:val="28"/>
        </w:rPr>
        <w:t>Стандарт предоставления государственной услуги</w:t>
      </w:r>
    </w:p>
    <w:p w:rsidR="00DD7B06" w:rsidRPr="00DD7B06" w:rsidRDefault="00DD7B06" w:rsidP="00DD7B06">
      <w:pPr>
        <w:spacing w:after="0" w:line="240" w:lineRule="auto"/>
        <w:jc w:val="both"/>
        <w:rPr>
          <w:rFonts w:ascii="Times New Roman" w:eastAsia="Times New Roman" w:hAnsi="Times New Roman" w:cs="Times New Roman"/>
          <w:sz w:val="28"/>
          <w:szCs w:val="28"/>
        </w:rPr>
      </w:pPr>
    </w:p>
    <w:p w:rsidR="00DD7B06" w:rsidRPr="00DD7B06" w:rsidRDefault="00DD7B06" w:rsidP="00DD7B06">
      <w:pPr>
        <w:spacing w:after="0" w:line="240" w:lineRule="auto"/>
        <w:jc w:val="center"/>
        <w:rPr>
          <w:rFonts w:ascii="Times New Roman" w:eastAsia="Times New Roman" w:hAnsi="Times New Roman" w:cs="Times New Roman"/>
          <w:b/>
          <w:sz w:val="28"/>
          <w:szCs w:val="28"/>
        </w:rPr>
      </w:pPr>
      <w:r w:rsidRPr="00DD7B06">
        <w:rPr>
          <w:rFonts w:ascii="Times New Roman" w:eastAsia="Times New Roman" w:hAnsi="Times New Roman" w:cs="Times New Roman"/>
          <w:b/>
          <w:sz w:val="28"/>
          <w:szCs w:val="28"/>
        </w:rPr>
        <w:t>Наименование государственной услуги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p>
    <w:p w:rsidR="00DD7B06" w:rsidRPr="00DD7B06" w:rsidRDefault="00DD7B06" w:rsidP="00DD7B06">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Государственная услуга по согласованию создания ПАСС(Ф) в организации, занимающейся одним или несколькими видами деятельности, при осуществлении которых законодательством Российской Федерации предусмотрено обязательное наличие у данной организации собственных ПАСС(Ф) (далее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организация).</w:t>
      </w:r>
    </w:p>
    <w:p w:rsidR="00DD7B06" w:rsidRPr="00DD7B06" w:rsidRDefault="00DD7B06" w:rsidP="00DD7B06">
      <w:pPr>
        <w:spacing w:after="0" w:line="240" w:lineRule="auto"/>
        <w:jc w:val="both"/>
        <w:rPr>
          <w:rFonts w:ascii="Times New Roman" w:eastAsia="Times New Roman" w:hAnsi="Times New Roman" w:cs="Times New Roman"/>
          <w:sz w:val="28"/>
          <w:szCs w:val="28"/>
        </w:rPr>
      </w:pPr>
    </w:p>
    <w:p w:rsidR="00DD7B06" w:rsidRPr="00DD7B06" w:rsidRDefault="00DD7B06" w:rsidP="00DD7B06">
      <w:pPr>
        <w:spacing w:after="0" w:line="240" w:lineRule="auto"/>
        <w:jc w:val="center"/>
        <w:rPr>
          <w:rFonts w:ascii="Times New Roman" w:eastAsia="Times New Roman" w:hAnsi="Times New Roman" w:cs="Times New Roman"/>
          <w:b/>
          <w:sz w:val="28"/>
          <w:szCs w:val="28"/>
        </w:rPr>
      </w:pPr>
      <w:r w:rsidRPr="00DD7B06">
        <w:rPr>
          <w:rFonts w:ascii="Times New Roman" w:eastAsia="Times New Roman" w:hAnsi="Times New Roman" w:cs="Times New Roman"/>
          <w:b/>
          <w:sz w:val="28"/>
          <w:szCs w:val="28"/>
        </w:rPr>
        <w:t>Наименование органа, предоставляющего государственную услугу</w:t>
      </w:r>
    </w:p>
    <w:p w:rsidR="00DD7B06" w:rsidRPr="00DD7B06" w:rsidRDefault="00DD7B06" w:rsidP="00DD7B06">
      <w:pPr>
        <w:spacing w:after="0" w:line="240" w:lineRule="auto"/>
        <w:jc w:val="both"/>
        <w:rPr>
          <w:rFonts w:ascii="Times New Roman" w:eastAsia="Times New Roman" w:hAnsi="Times New Roman" w:cs="Times New Roman"/>
          <w:sz w:val="28"/>
          <w:szCs w:val="28"/>
        </w:rPr>
      </w:pPr>
    </w:p>
    <w:p w:rsidR="00DD7B06" w:rsidRPr="00DD7B06" w:rsidRDefault="00DD7B06" w:rsidP="00DD7B06">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Услуга предоставляется МЧС России. Непосредственное предоставление государственной услуги осуществляется Главным управлением МЧС России по субъекту Российской Федерации, на территории которого создаются ПАСС(Ф).</w:t>
      </w:r>
    </w:p>
    <w:p w:rsidR="00DD7B06" w:rsidRPr="00DD7B06" w:rsidRDefault="00DD7B06" w:rsidP="00DD7B06">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постановлением Правительства Российской Федерации от 6 мая 2011 г.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352</w:t>
      </w:r>
      <w:r w:rsidR="00042BD4">
        <w:rPr>
          <w:rStyle w:val="a6"/>
          <w:rFonts w:ascii="Times New Roman" w:eastAsia="Times New Roman" w:hAnsi="Times New Roman" w:cs="Times New Roman"/>
          <w:sz w:val="28"/>
          <w:szCs w:val="28"/>
        </w:rPr>
        <w:footnoteReference w:id="3"/>
      </w:r>
      <w:r w:rsidRPr="00DD7B06">
        <w:rPr>
          <w:rFonts w:ascii="Times New Roman" w:eastAsia="Times New Roman" w:hAnsi="Times New Roman" w:cs="Times New Roman"/>
          <w:sz w:val="28"/>
          <w:szCs w:val="28"/>
        </w:rPr>
        <w:t>.</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042BD4" w:rsidRDefault="00DD7B06" w:rsidP="00DD7B06">
      <w:pPr>
        <w:spacing w:after="0" w:line="240" w:lineRule="auto"/>
        <w:ind w:firstLine="709"/>
        <w:jc w:val="both"/>
        <w:rPr>
          <w:rFonts w:ascii="Times New Roman" w:eastAsia="Times New Roman" w:hAnsi="Times New Roman" w:cs="Times New Roman"/>
          <w:b/>
          <w:sz w:val="28"/>
          <w:szCs w:val="28"/>
        </w:rPr>
      </w:pPr>
      <w:r w:rsidRPr="00042BD4">
        <w:rPr>
          <w:rFonts w:ascii="Times New Roman" w:eastAsia="Times New Roman" w:hAnsi="Times New Roman" w:cs="Times New Roman"/>
          <w:b/>
          <w:sz w:val="28"/>
          <w:szCs w:val="28"/>
        </w:rPr>
        <w:t>Описание результата предоставления государственной услуги</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Результатами предоставления государственной услуги являются:</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согласование создания ПАСС(Ф) в организации;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отказ в согласовании создания ПАСС(Ф) в организации.</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042BD4" w:rsidRDefault="00DD7B06" w:rsidP="00042BD4">
      <w:pPr>
        <w:spacing w:after="0" w:line="240" w:lineRule="auto"/>
        <w:jc w:val="center"/>
        <w:rPr>
          <w:rFonts w:ascii="Times New Roman" w:eastAsia="Times New Roman" w:hAnsi="Times New Roman" w:cs="Times New Roman"/>
          <w:b/>
          <w:sz w:val="28"/>
          <w:szCs w:val="28"/>
        </w:rPr>
      </w:pPr>
      <w:r w:rsidRPr="00042BD4">
        <w:rPr>
          <w:rFonts w:ascii="Times New Roman" w:eastAsia="Times New Roman" w:hAnsi="Times New Roman" w:cs="Times New Roman"/>
          <w:b/>
          <w:sz w:val="28"/>
          <w:szCs w:val="28"/>
        </w:rPr>
        <w:t>Срок предоставления государственной услуги,</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в том числе с учетом</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необходимости обращения в организации,</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участвующие в предоставлении государственной услуги, срок</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приостановления предоставления государственной услуги</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в случае, если возможность приостановления предусмотрена</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законодательством Российской Федерации, срок выдачи</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(направления) документов, являющихся результатом</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предоставления государственной услуги</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Согласование создания ПАСС(Ф) в организации осуществляется в течение 30 календарных дней с момента поступления документов в Главное управление МЧС России.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В случаях, если для рассмотрения заявления о согласовании создания ПАСС(Ф) в организации (далее </w:t>
      </w:r>
      <w:r w:rsidR="00042BD4">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заявление) необходимо истребование дополнительных материалов, срок рассмотрения может быть продлен до 45 календарных дней с обязательным уведомлением заявителя о продлении срока согласования с указанием причин продления срока.</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Срок выдачи (направления) документов, являющихся результатом предоставления государственной услуги </w:t>
      </w:r>
      <w:r w:rsidR="00042BD4">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в течение 5 рабочих дней с момента </w:t>
      </w:r>
      <w:r w:rsidRPr="00DD7B06">
        <w:rPr>
          <w:rFonts w:ascii="Times New Roman" w:eastAsia="Times New Roman" w:hAnsi="Times New Roman" w:cs="Times New Roman"/>
          <w:sz w:val="28"/>
          <w:szCs w:val="28"/>
        </w:rPr>
        <w:lastRenderedPageBreak/>
        <w:t>принятия решения о согласовании либо об отказе в согласовании создания ПАСС(Ф) в организации.</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042BD4" w:rsidRDefault="00DD7B06" w:rsidP="00042BD4">
      <w:pPr>
        <w:spacing w:after="0" w:line="240" w:lineRule="auto"/>
        <w:jc w:val="center"/>
        <w:rPr>
          <w:rFonts w:ascii="Times New Roman" w:eastAsia="Times New Roman" w:hAnsi="Times New Roman" w:cs="Times New Roman"/>
          <w:b/>
          <w:sz w:val="28"/>
          <w:szCs w:val="28"/>
        </w:rPr>
      </w:pPr>
      <w:r w:rsidRPr="00042BD4">
        <w:rPr>
          <w:rFonts w:ascii="Times New Roman" w:eastAsia="Times New Roman" w:hAnsi="Times New Roman" w:cs="Times New Roman"/>
          <w:b/>
          <w:sz w:val="28"/>
          <w:szCs w:val="28"/>
        </w:rPr>
        <w:t>Нормативные правовые акты, регулирующие</w:t>
      </w:r>
      <w:r w:rsidR="00042BD4" w:rsidRP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предоставление государственной услуги</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Перечень нормативных правовых актов, регулирующих предоставление государственной услуги, размещен на официальном интернет-портале МЧС России, на официальных сайтах главных управлений МЧС России, а также в Федеральном реестре государственных услуг и на Едином портале государственных и муниципальных услуг.</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042BD4" w:rsidRDefault="00DD7B06" w:rsidP="00042BD4">
      <w:pPr>
        <w:spacing w:after="0" w:line="240" w:lineRule="auto"/>
        <w:jc w:val="center"/>
        <w:rPr>
          <w:rFonts w:ascii="Times New Roman" w:eastAsia="Times New Roman" w:hAnsi="Times New Roman" w:cs="Times New Roman"/>
          <w:b/>
          <w:sz w:val="28"/>
          <w:szCs w:val="28"/>
        </w:rPr>
      </w:pPr>
      <w:r w:rsidRPr="00042BD4">
        <w:rPr>
          <w:rFonts w:ascii="Times New Roman" w:eastAsia="Times New Roman" w:hAnsi="Times New Roman" w:cs="Times New Roman"/>
          <w:b/>
          <w:sz w:val="28"/>
          <w:szCs w:val="28"/>
        </w:rPr>
        <w:t>Исчерпывающий перечень документов, необходимых</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в соответствии с нормативными правовыми актами</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для предоставления государственной услуги и услуг, которые</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являются необходимыми и обязательными для предоставления</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государственной услуги, подлежащих представлению</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заявителем, способы их получения заявителем,</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в том числе в электронной форме,</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порядок их представления</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Для предоставления государственной услуги заявитель представляет в Главное управление МЧС России: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заявление, подписанное заявителем, с указанием постоянно действующего исполнительного органа организации, места нахождения и контактных телефонов организации, фамилии, имени, отчества (при наличии) лица, подписавшего заявление. Форма заявления установлена в приложении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3 к Административному регламенту;</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учредительные документы организации;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приказ организации о создании ПАСС(Ф) в 2 экземплярах, с указанием структурной единицы федерального закона и (или) принятого в соответствии с ним иного нормативного правового акта Российской Федерации, предусматривающих обязательное наличие у данной организации собственной ПАСС(Ф);</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карту зоны ответственности ПАСС(Ф), с указанием перечня и адресов опасных производственных объектов, эксплуатируемых организацией и подлежащих обслуживанию данной ПАСС(Ф);</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копию свидетельств(а) о регистрации опасных производственных объектов, подлежащих обслуживанию создаваемой ПАСС(Ф), и (или) сведения из реестра поставщиков бункерного топлива о морских портах и акваториях, в которых заявителем осуществляется бункеровочная деятельность, а также судах, используемых для осуществления бункеровочной деятельности (при наличии)</w:t>
      </w:r>
      <w:r w:rsidR="00042BD4">
        <w:rPr>
          <w:rStyle w:val="a6"/>
          <w:rFonts w:ascii="Times New Roman" w:eastAsia="Times New Roman" w:hAnsi="Times New Roman" w:cs="Times New Roman"/>
          <w:sz w:val="28"/>
          <w:szCs w:val="28"/>
        </w:rPr>
        <w:footnoteReference w:id="4"/>
      </w:r>
      <w:r w:rsidRPr="00DD7B06">
        <w:rPr>
          <w:rFonts w:ascii="Times New Roman" w:eastAsia="Times New Roman" w:hAnsi="Times New Roman" w:cs="Times New Roman"/>
          <w:sz w:val="28"/>
          <w:szCs w:val="28"/>
        </w:rPr>
        <w:t>.</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К заявлению прилагается опись представленных документов.</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042BD4" w:rsidRDefault="00DD7B06" w:rsidP="00042BD4">
      <w:pPr>
        <w:spacing w:after="0" w:line="240" w:lineRule="auto"/>
        <w:jc w:val="center"/>
        <w:rPr>
          <w:rFonts w:ascii="Times New Roman" w:eastAsia="Times New Roman" w:hAnsi="Times New Roman" w:cs="Times New Roman"/>
          <w:b/>
          <w:sz w:val="28"/>
          <w:szCs w:val="28"/>
        </w:rPr>
      </w:pPr>
      <w:r w:rsidRPr="00042BD4">
        <w:rPr>
          <w:rFonts w:ascii="Times New Roman" w:eastAsia="Times New Roman" w:hAnsi="Times New Roman" w:cs="Times New Roman"/>
          <w:b/>
          <w:sz w:val="28"/>
          <w:szCs w:val="28"/>
        </w:rPr>
        <w:t>Исчерпывающий перечень документов, необходимых</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в соответствии с нормативными правовыми актами</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для предоставления государственной услуги, которые</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находятся в распоряжении государственных органов, органов</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lastRenderedPageBreak/>
        <w:t>местного самоуправления и иных органов, участвующих</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в предоставлении государственных или муниципальных услуг,</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и которые заявитель вправе представить, а также способы</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их получения заявителями, в том числе в электронной</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форме, порядок их представления</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Представление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не требуется.</w:t>
      </w: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При предоставлении государственной услуги запрещается:</w:t>
      </w:r>
    </w:p>
    <w:p w:rsidR="00042BD4" w:rsidRPr="00042BD4" w:rsidRDefault="00DD7B06" w:rsidP="00042BD4">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042BD4">
        <w:rPr>
          <w:rFonts w:ascii="Times New Roman" w:eastAsia="Times New Roman" w:hAnsi="Times New Roman" w:cs="Times New Roman"/>
          <w:sz w:val="28"/>
          <w:szCs w:val="28"/>
        </w:rPr>
        <w:t>Требовать от организации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DD7B06" w:rsidRPr="00DD7B06" w:rsidRDefault="00DD7B06" w:rsidP="00042BD4">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Требовать от организации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210-ФЗ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Об организации предоставления государственных и муниципальных услуг</w:t>
      </w:r>
      <w:r>
        <w:rPr>
          <w:rFonts w:ascii="Times New Roman" w:eastAsia="Times New Roman" w:hAnsi="Times New Roman" w:cs="Times New Roman"/>
          <w:sz w:val="28"/>
          <w:szCs w:val="28"/>
        </w:rPr>
        <w:t>»</w:t>
      </w:r>
      <w:r w:rsidR="00042BD4">
        <w:rPr>
          <w:rStyle w:val="a6"/>
          <w:rFonts w:ascii="Times New Roman" w:eastAsia="Times New Roman" w:hAnsi="Times New Roman" w:cs="Times New Roman"/>
          <w:sz w:val="28"/>
          <w:szCs w:val="28"/>
        </w:rPr>
        <w:footnoteReference w:id="5"/>
      </w:r>
      <w:r w:rsidRPr="00DD7B06">
        <w:rPr>
          <w:rFonts w:ascii="Times New Roman" w:eastAsia="Times New Roman" w:hAnsi="Times New Roman" w:cs="Times New Roman"/>
          <w:sz w:val="28"/>
          <w:szCs w:val="28"/>
        </w:rPr>
        <w:t>.</w:t>
      </w:r>
    </w:p>
    <w:p w:rsidR="00DD7B06" w:rsidRPr="00DD7B06" w:rsidRDefault="00DD7B06" w:rsidP="00042BD4">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Требовать от организации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от 27 июля 2010 г.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210-ФЗ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Об организации предоставления государственных и муниципальных услуг</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042BD4" w:rsidRDefault="00DD7B06" w:rsidP="00042BD4">
      <w:pPr>
        <w:spacing w:after="0" w:line="240" w:lineRule="auto"/>
        <w:jc w:val="center"/>
        <w:rPr>
          <w:rFonts w:ascii="Times New Roman" w:eastAsia="Times New Roman" w:hAnsi="Times New Roman" w:cs="Times New Roman"/>
          <w:b/>
          <w:sz w:val="28"/>
          <w:szCs w:val="28"/>
        </w:rPr>
      </w:pPr>
      <w:r w:rsidRPr="00042BD4">
        <w:rPr>
          <w:rFonts w:ascii="Times New Roman" w:eastAsia="Times New Roman" w:hAnsi="Times New Roman" w:cs="Times New Roman"/>
          <w:b/>
          <w:sz w:val="28"/>
          <w:szCs w:val="28"/>
        </w:rPr>
        <w:t>Исчерпывающий перечень оснований для отказа</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в приеме документов, необходимых для предоставления</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государственной услуги</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Основания для отказа в приеме документов, необходимых для предоставления государственной услуги, отсутствуют.</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042BD4" w:rsidRDefault="00DD7B06" w:rsidP="00042BD4">
      <w:pPr>
        <w:spacing w:after="0" w:line="240" w:lineRule="auto"/>
        <w:jc w:val="center"/>
        <w:rPr>
          <w:rFonts w:ascii="Times New Roman" w:eastAsia="Times New Roman" w:hAnsi="Times New Roman" w:cs="Times New Roman"/>
          <w:b/>
          <w:sz w:val="28"/>
          <w:szCs w:val="28"/>
        </w:rPr>
      </w:pPr>
      <w:r w:rsidRPr="00042BD4">
        <w:rPr>
          <w:rFonts w:ascii="Times New Roman" w:eastAsia="Times New Roman" w:hAnsi="Times New Roman" w:cs="Times New Roman"/>
          <w:b/>
          <w:sz w:val="28"/>
          <w:szCs w:val="28"/>
        </w:rPr>
        <w:t>Исчерпывающий перечень оснований</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для приостановления или отказа в предоставлении</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государственной услуги</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Основания для приостановления предоставления государственной услуги законодательством Российской Федерации не предусмотрены.</w:t>
      </w: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lastRenderedPageBreak/>
        <w:t>Основаниями для отказа в предоставлении государственной услуги являются:</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поступление заявления от организации, не относящейся к кругу заявителей, указанных в пункте 2 Административного регламента;</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несоответствие заявления требованиям, указанным в пункте 20 Административного регламента;</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представление заявителем документов, предусмотренных пунктом 20 Административного регламента, не в полном объеме;</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наличие в заявлении и (или) документах недостоверной и (или) искаженной информации либо исправлений, которые не позволяют однозначно толковать содержание документов.</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отсутствие акта законодательства Российской Федерации, предусматривающего обязательное наличие у организации собственной ПАСС(Ф).</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042BD4" w:rsidRDefault="00DD7B06" w:rsidP="00042BD4">
      <w:pPr>
        <w:spacing w:after="0" w:line="240" w:lineRule="auto"/>
        <w:jc w:val="center"/>
        <w:rPr>
          <w:rFonts w:ascii="Times New Roman" w:eastAsia="Times New Roman" w:hAnsi="Times New Roman" w:cs="Times New Roman"/>
          <w:b/>
          <w:sz w:val="28"/>
          <w:szCs w:val="28"/>
        </w:rPr>
      </w:pPr>
      <w:r w:rsidRPr="00042BD4">
        <w:rPr>
          <w:rFonts w:ascii="Times New Roman" w:eastAsia="Times New Roman" w:hAnsi="Times New Roman" w:cs="Times New Roman"/>
          <w:b/>
          <w:sz w:val="28"/>
          <w:szCs w:val="28"/>
        </w:rPr>
        <w:t>Перечень услуг, которые являются необходимыми</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и обязательными для предоставления государственной услуги,</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в том числе сведения о документе (документах), выдаваемом</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(выдаваемых) организациями, участвующими в предоставлении</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государственной услуги</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Услуги, которые являются необходимыми и обязательными для предоставления государственной услуги, отсутствуют.</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042BD4" w:rsidRDefault="00DD7B06" w:rsidP="00042BD4">
      <w:pPr>
        <w:spacing w:after="0" w:line="240" w:lineRule="auto"/>
        <w:jc w:val="center"/>
        <w:rPr>
          <w:rFonts w:ascii="Times New Roman" w:eastAsia="Times New Roman" w:hAnsi="Times New Roman" w:cs="Times New Roman"/>
          <w:b/>
          <w:sz w:val="28"/>
          <w:szCs w:val="28"/>
        </w:rPr>
      </w:pPr>
      <w:r w:rsidRPr="00042BD4">
        <w:rPr>
          <w:rFonts w:ascii="Times New Roman" w:eastAsia="Times New Roman" w:hAnsi="Times New Roman" w:cs="Times New Roman"/>
          <w:b/>
          <w:sz w:val="28"/>
          <w:szCs w:val="28"/>
        </w:rPr>
        <w:t>Порядок, размер и основания взимания государственной</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пошлины или иной платы, взимаемой за предоставление</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государственной услуги</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Государственная пошлина и иная плата за предоставление государственной услуги не взимаются.</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042BD4" w:rsidRDefault="00DD7B06" w:rsidP="00042BD4">
      <w:pPr>
        <w:spacing w:after="0" w:line="240" w:lineRule="auto"/>
        <w:jc w:val="center"/>
        <w:rPr>
          <w:rFonts w:ascii="Times New Roman" w:eastAsia="Times New Roman" w:hAnsi="Times New Roman" w:cs="Times New Roman"/>
          <w:b/>
          <w:sz w:val="28"/>
          <w:szCs w:val="28"/>
        </w:rPr>
      </w:pPr>
      <w:r w:rsidRPr="00042BD4">
        <w:rPr>
          <w:rFonts w:ascii="Times New Roman" w:eastAsia="Times New Roman" w:hAnsi="Times New Roman" w:cs="Times New Roman"/>
          <w:b/>
          <w:sz w:val="28"/>
          <w:szCs w:val="28"/>
        </w:rPr>
        <w:t>Порядок, размер и основания взимания платы</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за предоставление услуг, которые являются необходимыми</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и обязательными для предоставления государственной услуги,</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включая информацию о методике расчета размера такой платы</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Плата за предоставление услуг, которые являются необходимыми и обязательными для предоставления государственной услуги, не взимается в связи с отсутствием таких услуг.</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042BD4" w:rsidRDefault="00DD7B06" w:rsidP="00042BD4">
      <w:pPr>
        <w:spacing w:after="0" w:line="240" w:lineRule="auto"/>
        <w:jc w:val="center"/>
        <w:rPr>
          <w:rFonts w:ascii="Times New Roman" w:eastAsia="Times New Roman" w:hAnsi="Times New Roman" w:cs="Times New Roman"/>
          <w:b/>
          <w:sz w:val="28"/>
          <w:szCs w:val="28"/>
        </w:rPr>
      </w:pPr>
      <w:r w:rsidRPr="00042BD4">
        <w:rPr>
          <w:rFonts w:ascii="Times New Roman" w:eastAsia="Times New Roman" w:hAnsi="Times New Roman" w:cs="Times New Roman"/>
          <w:b/>
          <w:sz w:val="28"/>
          <w:szCs w:val="28"/>
        </w:rPr>
        <w:t>Максимальный срок ожидания в очереди при подаче</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заявления о предоставлении государственной услуги</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и при получении результата предоставления</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государственной услуги</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042BD4" w:rsidRDefault="00DD7B06" w:rsidP="00042BD4">
      <w:pPr>
        <w:spacing w:after="0" w:line="240" w:lineRule="auto"/>
        <w:jc w:val="center"/>
        <w:rPr>
          <w:rFonts w:ascii="Times New Roman" w:eastAsia="Times New Roman" w:hAnsi="Times New Roman" w:cs="Times New Roman"/>
          <w:b/>
          <w:sz w:val="28"/>
          <w:szCs w:val="28"/>
        </w:rPr>
      </w:pPr>
      <w:r w:rsidRPr="00042BD4">
        <w:rPr>
          <w:rFonts w:ascii="Times New Roman" w:eastAsia="Times New Roman" w:hAnsi="Times New Roman" w:cs="Times New Roman"/>
          <w:b/>
          <w:sz w:val="28"/>
          <w:szCs w:val="28"/>
        </w:rPr>
        <w:t>Срок и порядок регистрации заявления о предоставлении</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государственной услуги, в том числе в электронной форме</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Заявление и документы, указанные в пункте 20 Административного регламента, могут быть поданы заявителем непосредственно, направлены заказным почтовым отправлением с уведомлением о вручении или направлены в форме электронных документов, подписанных усиленной квалифицированной электронной подписью заявителя с использованием Единого портала государственных и муниципальных услуг.</w:t>
      </w: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Заявление и документы, поступившие от заявителя в Главное управление МЧС России для получения государственной услуги, в том числе посредством Единого портала государственных и муниципальных услуг, регистрируются в течение 1 рабочего дня с момента их поступления.</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042BD4" w:rsidRDefault="00DD7B06" w:rsidP="00042BD4">
      <w:pPr>
        <w:spacing w:after="0" w:line="240" w:lineRule="auto"/>
        <w:jc w:val="center"/>
        <w:rPr>
          <w:rFonts w:ascii="Times New Roman" w:eastAsia="Times New Roman" w:hAnsi="Times New Roman" w:cs="Times New Roman"/>
          <w:b/>
          <w:sz w:val="28"/>
          <w:szCs w:val="28"/>
        </w:rPr>
      </w:pPr>
      <w:r w:rsidRPr="00042BD4">
        <w:rPr>
          <w:rFonts w:ascii="Times New Roman" w:eastAsia="Times New Roman" w:hAnsi="Times New Roman" w:cs="Times New Roman"/>
          <w:b/>
          <w:sz w:val="28"/>
          <w:szCs w:val="28"/>
        </w:rPr>
        <w:t>Требования к помещениям, в которых предоставляется</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государственная услуга, к залу ожидания, местам</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для заполнения запросов о предоставлении государственной</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услуги, информационным стендам с образцами их заполнения</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и перечнем документов, необходимых для предоставления каждой</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государственной услуги, размещению и оформлению визуальной,</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текстовой и мультимедийной информации о порядке</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предоставления такой услуги, в том числе к обеспечению</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доступности для инвалидов указанных объектов в соответствии</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с законодательством Российской Федерации</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о социальной защите инвалидов</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В местах предоставления государственной услуги и местах ожидания и приема заявителей предусматривается наличие систем обеспечения жизнедеятельности и безопасности, необходимых в соответствии с нормативными правовыми актами и иными нормативными документами Российской Федерации.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В соответствии с законодательством Российской Федерации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lastRenderedPageBreak/>
        <w:t>допуск сурдопереводчика и тифлосурдопереводчика;</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допуск собаки-проводника на объекты (здания, помещения), в которых предоставляется государственная услуга;</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оказание инвалидам помощи в преодолении барьеров, мешающих получению ими государственной услуги наравне с другими лицами.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 либо, когда это возможно, ее предоставление по месту жительства инвалида или в дистанционном режиме.</w:t>
      </w: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Места осуществления административных процедур, предусмотренных Административным регламентом, должны быть оснащены шкафами для хранения документов, стульями, столами, телефоном, компьютером, с возможностью печати и выхода в информационно-телекоммуникационную сеть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Интернет</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и информационными стендами, содержащими следующие документы (сведения):</w:t>
      </w:r>
    </w:p>
    <w:p w:rsidR="00DD7B06" w:rsidRPr="00DD7B06" w:rsidRDefault="00DD7B06" w:rsidP="00042BD4">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Перечень документов, необходимых для предоставления государственной услуги.</w:t>
      </w:r>
    </w:p>
    <w:p w:rsidR="00DD7B06" w:rsidRPr="00DD7B06" w:rsidRDefault="00DD7B06" w:rsidP="00042BD4">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Текст Административного регламента.</w:t>
      </w:r>
    </w:p>
    <w:p w:rsidR="00DD7B06" w:rsidRPr="00DD7B06" w:rsidRDefault="00DD7B06" w:rsidP="00042BD4">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Образец оформления заявления.</w:t>
      </w:r>
    </w:p>
    <w:p w:rsidR="00DD7B06" w:rsidRPr="00DD7B06" w:rsidRDefault="00DD7B06" w:rsidP="00042BD4">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Порядок обжалования действий (бездействия) и решений должностных лиц.</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042BD4" w:rsidRDefault="00DD7B06" w:rsidP="00042BD4">
      <w:pPr>
        <w:spacing w:after="0" w:line="240" w:lineRule="auto"/>
        <w:jc w:val="center"/>
        <w:rPr>
          <w:rFonts w:ascii="Times New Roman" w:eastAsia="Times New Roman" w:hAnsi="Times New Roman" w:cs="Times New Roman"/>
          <w:b/>
          <w:sz w:val="28"/>
          <w:szCs w:val="28"/>
        </w:rPr>
      </w:pPr>
      <w:r w:rsidRPr="00042BD4">
        <w:rPr>
          <w:rFonts w:ascii="Times New Roman" w:eastAsia="Times New Roman" w:hAnsi="Times New Roman" w:cs="Times New Roman"/>
          <w:b/>
          <w:sz w:val="28"/>
          <w:szCs w:val="28"/>
        </w:rPr>
        <w:t>Показатели доступности и качества государственной услуги,</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в том числе количество взаимодействий заявителя</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с должностными лицами при</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предоставлении государственной</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услуги и их продолжительность, возможность получения</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информации о ходе предоставления государственной услуги,</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в том числе с использованием информационно-коммуникационных</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технологий, возможность либо невозможность получения</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государственной услуги в многофункциональном центре</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предоставления государственных и муниципальных услуг</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(в том числе в полном объеме), в любом территориальном</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подразделении органа, предоставляющего государственную</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услугу, по выбору заявителя (экстерриториальный принцип),</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посредством запроса о предоставлении нескольких</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государственных и (или)</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муниципальных услуг</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в многофункциональных центрах предоставления</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государственных</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и муниципальных услуг, предусмотренного статьей 15.1</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 xml:space="preserve">Федерального закона от 27 июля 2010 г. </w:t>
      </w:r>
      <w:r w:rsidRPr="00042BD4">
        <w:rPr>
          <w:rFonts w:ascii="Times New Roman" w:eastAsia="Times New Roman" w:hAnsi="Times New Roman" w:cs="Times New Roman"/>
          <w:b/>
          <w:sz w:val="28"/>
          <w:szCs w:val="28"/>
        </w:rPr>
        <w:t>№</w:t>
      </w:r>
      <w:r w:rsidRPr="00042BD4">
        <w:rPr>
          <w:rFonts w:ascii="Times New Roman" w:eastAsia="Times New Roman" w:hAnsi="Times New Roman" w:cs="Times New Roman"/>
          <w:b/>
          <w:sz w:val="28"/>
          <w:szCs w:val="28"/>
        </w:rPr>
        <w:t xml:space="preserve"> 210-ФЗ</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w:t>
      </w:r>
      <w:r w:rsidRPr="00042BD4">
        <w:rPr>
          <w:rFonts w:ascii="Times New Roman" w:eastAsia="Times New Roman" w:hAnsi="Times New Roman" w:cs="Times New Roman"/>
          <w:b/>
          <w:sz w:val="28"/>
          <w:szCs w:val="28"/>
        </w:rPr>
        <w:t>Об организации предоставления государственных</w:t>
      </w:r>
      <w:r w:rsidR="00042BD4">
        <w:rPr>
          <w:rFonts w:ascii="Times New Roman" w:eastAsia="Times New Roman" w:hAnsi="Times New Roman" w:cs="Times New Roman"/>
          <w:b/>
          <w:sz w:val="28"/>
          <w:szCs w:val="28"/>
        </w:rPr>
        <w:t xml:space="preserve"> </w:t>
      </w:r>
      <w:r w:rsidRPr="00042BD4">
        <w:rPr>
          <w:rFonts w:ascii="Times New Roman" w:eastAsia="Times New Roman" w:hAnsi="Times New Roman" w:cs="Times New Roman"/>
          <w:b/>
          <w:sz w:val="28"/>
          <w:szCs w:val="28"/>
        </w:rPr>
        <w:t>и муниципальных услуг</w:t>
      </w:r>
      <w:r w:rsidRPr="00042BD4">
        <w:rPr>
          <w:rFonts w:ascii="Times New Roman" w:eastAsia="Times New Roman" w:hAnsi="Times New Roman" w:cs="Times New Roman"/>
          <w:b/>
          <w:sz w:val="28"/>
          <w:szCs w:val="28"/>
        </w:rPr>
        <w:t>»</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Основными показателями доступности предоставления государственной услуги являются:</w:t>
      </w:r>
    </w:p>
    <w:p w:rsidR="00DD7B06" w:rsidRPr="00DD7B06" w:rsidRDefault="00DD7B06" w:rsidP="00042BD4">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Наличие полной и понятной информации о порядке и сроках предоставления государственной услуги в информационно-телекоммуникационной сети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Интернет</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средствах массовой информации.</w:t>
      </w:r>
    </w:p>
    <w:p w:rsidR="00DD7B06" w:rsidRPr="00DD7B06" w:rsidRDefault="00DD7B06" w:rsidP="00042BD4">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Возможность подачи заявления в электронном виде с помощью Единого портала государственных и муниципальных услуг.</w:t>
      </w:r>
    </w:p>
    <w:p w:rsidR="00DD7B06" w:rsidRPr="00DD7B06" w:rsidRDefault="00DD7B06" w:rsidP="00042BD4">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Возможность получения заявителем сведений о ходе предоставления государственной услуги, в том числе с использованием информационно-коммуникационных технологий.</w:t>
      </w:r>
    </w:p>
    <w:p w:rsidR="00DD7B06" w:rsidRPr="00DD7B06" w:rsidRDefault="00DD7B06" w:rsidP="00042BD4">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lastRenderedPageBreak/>
        <w:t>Возможность получения заявителем уведомлений о предоставлении государственной услуги с помощью Единого портала государственных и муниципальных услуг.</w:t>
      </w: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Основными показателями качества предоставления государственной услуги являются:</w:t>
      </w:r>
    </w:p>
    <w:p w:rsidR="00DD7B06" w:rsidRPr="00DD7B06" w:rsidRDefault="00DD7B06" w:rsidP="00042BD4">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Своевременность предоставления государственной услуги в соответствии со стандартом ее предоставления, установленным Административным регламентом.</w:t>
      </w:r>
    </w:p>
    <w:p w:rsidR="00DD7B06" w:rsidRPr="00DD7B06" w:rsidRDefault="00DD7B06" w:rsidP="00042BD4">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Количество взаимодействий заявителя с должностными лицами, участвующими в предоставлении государственной услуги. Заявитель вправе взаимодействовать с должностными лицами Главного управления МЧС России при предоставлении государственной услуги неограниченное количество раз. Продолжительность одного взаимодействия заявителя с должностными лицами не должна превышать 15 минут.</w:t>
      </w:r>
    </w:p>
    <w:p w:rsidR="00DD7B06" w:rsidRPr="00DD7B06" w:rsidRDefault="00DD7B06" w:rsidP="00042BD4">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DD7B06" w:rsidRPr="00DD7B06" w:rsidRDefault="00DD7B06" w:rsidP="00042BD4">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Доступность предоставляемой заявителям информации о сроках, порядке предоставления государственной услуги, документах, необходимых для ее предоставления.</w:t>
      </w:r>
    </w:p>
    <w:p w:rsidR="00DD7B06" w:rsidRPr="00DD7B06" w:rsidRDefault="00DD7B06" w:rsidP="00042BD4">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Отсутствие нарушений установленных сроков в процессе предоставления государственной услуги.</w:t>
      </w:r>
    </w:p>
    <w:p w:rsidR="00DD7B06" w:rsidRPr="00DD7B06" w:rsidRDefault="00DD7B06" w:rsidP="00042BD4">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Отсутствие заявлений об оспаривании решений, действий (бездействия) главных управлений МЧС России, их должностных лиц, принимаемых (совершенных) при предоставлении государственной услуги, по итогам рассмотрения которых вынесены решения об удовлетворении (частичном удовлетворении) требований заявителей.</w:t>
      </w: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Информация о возможности получения сведений о ходе предоставления государственной услуги, в том числе с использованием информационно-коммуникационных технологий, предоставляется:</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на Едином портале государственных и муниципальных услуг;</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на информационных стендах в помещениях главных управлений МЧС России;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с использованием средств телефонной связи, посредством электронного информирования;</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на официальном сайте МЧС России и официальных сайтах главных управлений МЧС России в информационно-телекоммуникационной сети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Интернет</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w:t>
      </w:r>
    </w:p>
    <w:p w:rsidR="00DD7B06" w:rsidRPr="00DD7B06" w:rsidRDefault="00DD7B06" w:rsidP="00042BD4">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При предоставлении государственной услуги в электронной форме посредством Единого портала государственных и муниципальных услуг заявителю обеспечивается:</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получение информации о порядке и сроках предоставления государственной услуги;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формирование запроса о предоставлении государственной услуги;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прием и регистрация запроса и иных документов, необходимых для предоставления государственной услуги;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получение результата предоставления государственной услуги;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получение сведений о ходе выполнения запроса о предоставлении государственной услуги;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lastRenderedPageBreak/>
        <w:t>досудебное (внесудебное) обжалование решений и действий (бездействия) главных управлений МЧС России, а также их должностных лиц.</w:t>
      </w:r>
    </w:p>
    <w:p w:rsidR="00DD7B06" w:rsidRPr="00DD7B06" w:rsidRDefault="00DD7B06" w:rsidP="00042BD4">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Предоставление государственной услуги в любом Главном управлении МЧС России по выбору заявителя (экстерриториальный принцип) не осуществляется.</w:t>
      </w:r>
    </w:p>
    <w:p w:rsidR="00DD7B06" w:rsidRPr="00DD7B06" w:rsidRDefault="00DD7B06" w:rsidP="00042BD4">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Показатели доступности и качества предоставления государственной услуги (количество взаимодействий заявителей с должностными лицами при предоставлении государственной услуги, количество жалоб заявителей о нарушении сроков и порядка предоставления государственной услуги) формируются МЧС России на основе отчетов, представляемых главными управлениями МЧС России, и публикуются на официальном сайте МЧС России в информационно-телекоммуникационной сети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Интернет</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w:t>
      </w:r>
    </w:p>
    <w:p w:rsidR="00DD7B06" w:rsidRPr="00DD7B06" w:rsidRDefault="00DD7B06" w:rsidP="00042BD4">
      <w:pPr>
        <w:spacing w:after="0" w:line="240" w:lineRule="auto"/>
        <w:jc w:val="both"/>
        <w:rPr>
          <w:rFonts w:ascii="Times New Roman" w:eastAsia="Times New Roman" w:hAnsi="Times New Roman" w:cs="Times New Roman"/>
          <w:sz w:val="28"/>
          <w:szCs w:val="28"/>
        </w:rPr>
      </w:pPr>
    </w:p>
    <w:p w:rsidR="00DD7B06" w:rsidRPr="00F80448" w:rsidRDefault="00DD7B06" w:rsidP="00F80448">
      <w:pPr>
        <w:spacing w:after="0" w:line="240" w:lineRule="auto"/>
        <w:jc w:val="center"/>
        <w:rPr>
          <w:rFonts w:ascii="Times New Roman" w:eastAsia="Times New Roman" w:hAnsi="Times New Roman" w:cs="Times New Roman"/>
          <w:b/>
          <w:sz w:val="28"/>
          <w:szCs w:val="28"/>
        </w:rPr>
      </w:pPr>
      <w:r w:rsidRPr="00F80448">
        <w:rPr>
          <w:rFonts w:ascii="Times New Roman" w:eastAsia="Times New Roman" w:hAnsi="Times New Roman" w:cs="Times New Roman"/>
          <w:b/>
          <w:sz w:val="28"/>
          <w:szCs w:val="28"/>
        </w:rPr>
        <w:t>Иные требования, в том числе учитывающие особенности</w:t>
      </w:r>
      <w:r w:rsidR="00F80448">
        <w:rPr>
          <w:rFonts w:ascii="Times New Roman" w:eastAsia="Times New Roman" w:hAnsi="Times New Roman" w:cs="Times New Roman"/>
          <w:b/>
          <w:sz w:val="28"/>
          <w:szCs w:val="28"/>
        </w:rPr>
        <w:t xml:space="preserve"> </w:t>
      </w:r>
      <w:r w:rsidRPr="00F80448">
        <w:rPr>
          <w:rFonts w:ascii="Times New Roman" w:eastAsia="Times New Roman" w:hAnsi="Times New Roman" w:cs="Times New Roman"/>
          <w:b/>
          <w:sz w:val="28"/>
          <w:szCs w:val="28"/>
        </w:rPr>
        <w:t>предоставления государственной услуги по экстерриториальному</w:t>
      </w:r>
      <w:r w:rsidR="00F80448">
        <w:rPr>
          <w:rFonts w:ascii="Times New Roman" w:eastAsia="Times New Roman" w:hAnsi="Times New Roman" w:cs="Times New Roman"/>
          <w:b/>
          <w:sz w:val="28"/>
          <w:szCs w:val="28"/>
        </w:rPr>
        <w:t xml:space="preserve"> </w:t>
      </w:r>
      <w:r w:rsidRPr="00F80448">
        <w:rPr>
          <w:rFonts w:ascii="Times New Roman" w:eastAsia="Times New Roman" w:hAnsi="Times New Roman" w:cs="Times New Roman"/>
          <w:b/>
          <w:sz w:val="28"/>
          <w:szCs w:val="28"/>
        </w:rPr>
        <w:t>принципу (в случае, если государственная услуга</w:t>
      </w:r>
      <w:r w:rsidR="00F80448">
        <w:rPr>
          <w:rFonts w:ascii="Times New Roman" w:eastAsia="Times New Roman" w:hAnsi="Times New Roman" w:cs="Times New Roman"/>
          <w:b/>
          <w:sz w:val="28"/>
          <w:szCs w:val="28"/>
        </w:rPr>
        <w:t xml:space="preserve"> </w:t>
      </w:r>
      <w:r w:rsidRPr="00F80448">
        <w:rPr>
          <w:rFonts w:ascii="Times New Roman" w:eastAsia="Times New Roman" w:hAnsi="Times New Roman" w:cs="Times New Roman"/>
          <w:b/>
          <w:sz w:val="28"/>
          <w:szCs w:val="28"/>
        </w:rPr>
        <w:t>предоставляется по экстерриториальному принципу)</w:t>
      </w:r>
      <w:r w:rsidR="00F80448">
        <w:rPr>
          <w:rFonts w:ascii="Times New Roman" w:eastAsia="Times New Roman" w:hAnsi="Times New Roman" w:cs="Times New Roman"/>
          <w:b/>
          <w:sz w:val="28"/>
          <w:szCs w:val="28"/>
        </w:rPr>
        <w:t xml:space="preserve"> </w:t>
      </w:r>
      <w:r w:rsidRPr="00F80448">
        <w:rPr>
          <w:rFonts w:ascii="Times New Roman" w:eastAsia="Times New Roman" w:hAnsi="Times New Roman" w:cs="Times New Roman"/>
          <w:b/>
          <w:sz w:val="28"/>
          <w:szCs w:val="28"/>
        </w:rPr>
        <w:t>и особенности предоставления государственной услуги</w:t>
      </w:r>
      <w:r w:rsidR="00F80448">
        <w:rPr>
          <w:rFonts w:ascii="Times New Roman" w:eastAsia="Times New Roman" w:hAnsi="Times New Roman" w:cs="Times New Roman"/>
          <w:b/>
          <w:sz w:val="28"/>
          <w:szCs w:val="28"/>
        </w:rPr>
        <w:t xml:space="preserve"> </w:t>
      </w:r>
      <w:r w:rsidRPr="00F80448">
        <w:rPr>
          <w:rFonts w:ascii="Times New Roman" w:eastAsia="Times New Roman" w:hAnsi="Times New Roman" w:cs="Times New Roman"/>
          <w:b/>
          <w:sz w:val="28"/>
          <w:szCs w:val="28"/>
        </w:rPr>
        <w:t>в электронной форме</w:t>
      </w:r>
    </w:p>
    <w:p w:rsidR="00DD7B06" w:rsidRPr="00DD7B06" w:rsidRDefault="00DD7B06" w:rsidP="00F80448">
      <w:pPr>
        <w:spacing w:after="0" w:line="240" w:lineRule="auto"/>
        <w:jc w:val="both"/>
        <w:rPr>
          <w:rFonts w:ascii="Times New Roman" w:eastAsia="Times New Roman" w:hAnsi="Times New Roman" w:cs="Times New Roman"/>
          <w:sz w:val="28"/>
          <w:szCs w:val="28"/>
        </w:rPr>
      </w:pPr>
    </w:p>
    <w:p w:rsidR="00DD7B06" w:rsidRPr="00DD7B06" w:rsidRDefault="00DD7B06" w:rsidP="00F80448">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В многофункциональных центрах предоставления государственных и муниципальных услуг предоставление государственной услуги не осуществляется.</w:t>
      </w:r>
    </w:p>
    <w:p w:rsidR="00DD7B06" w:rsidRPr="00DD7B06" w:rsidRDefault="00DD7B06" w:rsidP="00F80448">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Заявителю обеспечивается возможность получения информации о предоставляемой государственной услуге, формах заявлений, разъяснений на официальных сайтах МЧС России, главных управлений МЧС России в информационно-телекоммуникационной сети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Интернет</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и через Единый портал государственных и муниципальных услуг.</w:t>
      </w:r>
    </w:p>
    <w:p w:rsidR="00DD7B06" w:rsidRPr="00DD7B06" w:rsidRDefault="00DD7B06" w:rsidP="00F80448">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Заявление, представляемое в форме электронного документа, оформляется в соответствии с требованиями, указанными в пункте 20 Административного регламента.</w:t>
      </w:r>
    </w:p>
    <w:p w:rsidR="00DD7B06" w:rsidRPr="00DD7B06" w:rsidRDefault="00DD7B06" w:rsidP="00F80448">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Заявление подписывается усиленной квалифицированной электронной подписью в соответствии с требованиями Федерального закона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Об электронной подписи</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и статей 21.1 и 21.2 Федерального закона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Об организации предоставления государственных и муниципальных услуг</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w:t>
      </w:r>
    </w:p>
    <w:p w:rsidR="00DD7B06" w:rsidRPr="00DD7B06" w:rsidRDefault="00DD7B06" w:rsidP="00F80448">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Информация о результатах предоставления государственной услуги направляется на адрес (почтовый или электронный), указанный Заявителем в заявлении, в течение 1 рабочего дня с даты принятия решения о согласовании создания ПАСС(Ф) в организации или об отказе в согласовании.</w:t>
      </w:r>
    </w:p>
    <w:p w:rsidR="00DD7B06" w:rsidRPr="00DD7B06" w:rsidRDefault="00DD7B06" w:rsidP="00F80448">
      <w:pPr>
        <w:spacing w:after="0" w:line="240" w:lineRule="auto"/>
        <w:jc w:val="both"/>
        <w:rPr>
          <w:rFonts w:ascii="Times New Roman" w:eastAsia="Times New Roman" w:hAnsi="Times New Roman" w:cs="Times New Roman"/>
          <w:sz w:val="28"/>
          <w:szCs w:val="28"/>
        </w:rPr>
      </w:pPr>
    </w:p>
    <w:p w:rsidR="00DD7B06" w:rsidRPr="00F80448" w:rsidRDefault="00DD7B06" w:rsidP="00804751">
      <w:pPr>
        <w:pStyle w:val="a3"/>
        <w:numPr>
          <w:ilvl w:val="0"/>
          <w:numId w:val="22"/>
        </w:numPr>
        <w:tabs>
          <w:tab w:val="left" w:pos="567"/>
        </w:tabs>
        <w:spacing w:after="0" w:line="240" w:lineRule="auto"/>
        <w:ind w:left="0" w:firstLine="0"/>
        <w:jc w:val="center"/>
        <w:rPr>
          <w:rFonts w:ascii="Times New Roman" w:eastAsia="Times New Roman" w:hAnsi="Times New Roman" w:cs="Times New Roman"/>
          <w:b/>
          <w:sz w:val="28"/>
          <w:szCs w:val="28"/>
        </w:rPr>
      </w:pPr>
      <w:r w:rsidRPr="00F80448">
        <w:rPr>
          <w:rFonts w:ascii="Times New Roman" w:eastAsia="Times New Roman" w:hAnsi="Times New Roman" w:cs="Times New Roman"/>
          <w:b/>
          <w:sz w:val="28"/>
          <w:szCs w:val="28"/>
        </w:rPr>
        <w:t>Состав, последовательность и сроки</w:t>
      </w:r>
      <w:r w:rsidR="00F80448" w:rsidRPr="00F80448">
        <w:rPr>
          <w:rFonts w:ascii="Times New Roman" w:eastAsia="Times New Roman" w:hAnsi="Times New Roman" w:cs="Times New Roman"/>
          <w:b/>
          <w:sz w:val="28"/>
          <w:szCs w:val="28"/>
        </w:rPr>
        <w:t xml:space="preserve"> </w:t>
      </w:r>
      <w:r w:rsidRPr="00F80448">
        <w:rPr>
          <w:rFonts w:ascii="Times New Roman" w:eastAsia="Times New Roman" w:hAnsi="Times New Roman" w:cs="Times New Roman"/>
          <w:b/>
          <w:sz w:val="28"/>
          <w:szCs w:val="28"/>
        </w:rPr>
        <w:t>выполнения административных процедур, требования к порядку</w:t>
      </w:r>
      <w:r w:rsidR="00F80448" w:rsidRPr="00F80448">
        <w:rPr>
          <w:rFonts w:ascii="Times New Roman" w:eastAsia="Times New Roman" w:hAnsi="Times New Roman" w:cs="Times New Roman"/>
          <w:b/>
          <w:sz w:val="28"/>
          <w:szCs w:val="28"/>
        </w:rPr>
        <w:t xml:space="preserve"> </w:t>
      </w:r>
      <w:r w:rsidRPr="00F80448">
        <w:rPr>
          <w:rFonts w:ascii="Times New Roman" w:eastAsia="Times New Roman" w:hAnsi="Times New Roman" w:cs="Times New Roman"/>
          <w:b/>
          <w:sz w:val="28"/>
          <w:szCs w:val="28"/>
        </w:rPr>
        <w:t>их выполнения, в том числе особенности выполнения</w:t>
      </w:r>
      <w:r w:rsidR="00F80448" w:rsidRPr="00F80448">
        <w:rPr>
          <w:rFonts w:ascii="Times New Roman" w:eastAsia="Times New Roman" w:hAnsi="Times New Roman" w:cs="Times New Roman"/>
          <w:b/>
          <w:sz w:val="28"/>
          <w:szCs w:val="28"/>
        </w:rPr>
        <w:t xml:space="preserve"> </w:t>
      </w:r>
      <w:r w:rsidRPr="00F80448">
        <w:rPr>
          <w:rFonts w:ascii="Times New Roman" w:eastAsia="Times New Roman" w:hAnsi="Times New Roman" w:cs="Times New Roman"/>
          <w:b/>
          <w:sz w:val="28"/>
          <w:szCs w:val="28"/>
        </w:rPr>
        <w:t>административных процедур в электронной форме</w:t>
      </w:r>
    </w:p>
    <w:p w:rsidR="00DD7B06" w:rsidRPr="00DD7B06" w:rsidRDefault="00DD7B06" w:rsidP="00F80448">
      <w:pPr>
        <w:spacing w:after="0" w:line="240" w:lineRule="auto"/>
        <w:jc w:val="both"/>
        <w:rPr>
          <w:rFonts w:ascii="Times New Roman" w:eastAsia="Times New Roman" w:hAnsi="Times New Roman" w:cs="Times New Roman"/>
          <w:sz w:val="28"/>
          <w:szCs w:val="28"/>
        </w:rPr>
      </w:pPr>
    </w:p>
    <w:p w:rsidR="00DD7B06" w:rsidRPr="00F80448" w:rsidRDefault="00DD7B06" w:rsidP="00F80448">
      <w:pPr>
        <w:spacing w:after="0" w:line="240" w:lineRule="auto"/>
        <w:jc w:val="center"/>
        <w:rPr>
          <w:rFonts w:ascii="Times New Roman" w:eastAsia="Times New Roman" w:hAnsi="Times New Roman" w:cs="Times New Roman"/>
          <w:b/>
          <w:sz w:val="28"/>
          <w:szCs w:val="28"/>
        </w:rPr>
      </w:pPr>
      <w:r w:rsidRPr="00F80448">
        <w:rPr>
          <w:rFonts w:ascii="Times New Roman" w:eastAsia="Times New Roman" w:hAnsi="Times New Roman" w:cs="Times New Roman"/>
          <w:b/>
          <w:sz w:val="28"/>
          <w:szCs w:val="28"/>
        </w:rPr>
        <w:t>Исчерпывающий перечень административных процедур</w:t>
      </w:r>
    </w:p>
    <w:p w:rsidR="00DD7B06" w:rsidRPr="00DD7B06" w:rsidRDefault="00DD7B06" w:rsidP="00F80448">
      <w:pPr>
        <w:spacing w:after="0" w:line="240" w:lineRule="auto"/>
        <w:jc w:val="both"/>
        <w:rPr>
          <w:rFonts w:ascii="Times New Roman" w:eastAsia="Times New Roman" w:hAnsi="Times New Roman" w:cs="Times New Roman"/>
          <w:sz w:val="28"/>
          <w:szCs w:val="28"/>
        </w:rPr>
      </w:pP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Предоставление государственной услуги включает в себя следующие административные процедуры:</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прием и регистрация заявления;</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lastRenderedPageBreak/>
        <w:t>рассмотрение заявления и представленных документов, принятие решения о согласовании создания ПАСС(Ф) в организации или об отказе в согласовании;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оформление решения о согласовании создания ПАСС(Ф) в организации или об отказе в согласовании и уведомление заявителя.</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Абзац утратил силу. </w:t>
      </w:r>
      <w:r w:rsidR="00804751">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Приказ МЧС России от 08.08.2020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592.</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p>
    <w:p w:rsidR="00DD7B06" w:rsidRPr="00804751" w:rsidRDefault="00DD7B06" w:rsidP="00804751">
      <w:pPr>
        <w:spacing w:after="0" w:line="240" w:lineRule="auto"/>
        <w:jc w:val="center"/>
        <w:rPr>
          <w:rFonts w:ascii="Times New Roman" w:eastAsia="Times New Roman" w:hAnsi="Times New Roman" w:cs="Times New Roman"/>
          <w:b/>
          <w:sz w:val="28"/>
          <w:szCs w:val="28"/>
        </w:rPr>
      </w:pPr>
      <w:r w:rsidRPr="00804751">
        <w:rPr>
          <w:rFonts w:ascii="Times New Roman" w:eastAsia="Times New Roman" w:hAnsi="Times New Roman" w:cs="Times New Roman"/>
          <w:b/>
          <w:sz w:val="28"/>
          <w:szCs w:val="28"/>
        </w:rPr>
        <w:t>Прием и регистрация заявления</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Основанием для начала административной процедуры является поступление в Главное управление МЧС России заявления, оформленного в соответствии с приложением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3 к Административному регламенту, и документов, предусмотренных пунктом 20 Административного регламента.</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Ответственным за выполнение административной процедуры является должностное лицо Главного управления МЧС России, выполняющее функции организации и ведения делопроизводства.</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Должностное лицо Главного управления МЧС России, ответственное за выполнение административной процедуры, осуществляет регистрацию документов, поступивших от заявителя, в течение 1 рабочего дня с момента их поступления в Главное управление МЧС России.</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Результатом административной процедуры является присвоение должностным лицом Главного управления МЧС России, ответственным за выполнение административной процедуры, входящего номера заявлению, поступившему от заявителя, и направление заявления и документов начальнику Главного управления МЧС России.</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В случае поступления заявления и документов, рассмотрение которых не входит в компетенцию Главного управления МЧС России, начальник в течение 5 календарных дней направляет документы в соответствующее Главное управление МЧС России, в соответствии с пунктом 15 Административного регламента, о чем уведомляется заявитель в течение 1 рабочего дня с момента принятия решения.</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В случае поступления документов, рассмотрение которых входит в компетенцию Главного управления МЧС России, начальник в течение 1 рабочего дня назначает исполнителя из числа сотрудников Главного управления МЧС России, ответственного за рассмотрение обращения.</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804751" w:rsidRDefault="00DD7B06" w:rsidP="00804751">
      <w:pPr>
        <w:spacing w:after="0" w:line="240" w:lineRule="auto"/>
        <w:jc w:val="center"/>
        <w:rPr>
          <w:rFonts w:ascii="Times New Roman" w:eastAsia="Times New Roman" w:hAnsi="Times New Roman" w:cs="Times New Roman"/>
          <w:b/>
          <w:sz w:val="28"/>
          <w:szCs w:val="28"/>
        </w:rPr>
      </w:pPr>
      <w:r w:rsidRPr="00804751">
        <w:rPr>
          <w:rFonts w:ascii="Times New Roman" w:eastAsia="Times New Roman" w:hAnsi="Times New Roman" w:cs="Times New Roman"/>
          <w:b/>
          <w:sz w:val="28"/>
          <w:szCs w:val="28"/>
        </w:rPr>
        <w:t>Рассмотрение заявления и представленных</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документов, принятие решения о согласовании создания</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ПАСС(Ф) в организации или об отказе в согласовании</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Основанием для начала административной процедуры является передача заявления и документов исполнителю из числа сотрудников Главного управления МЧС России, ответственному за рассмотрение заявления.</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Ответственным исполнителем проверяется комплектность представленных заявителем документов, предусмотренных пунктом 20 Административного регламента, а также наличие исправлений, которые не позволяют однозначно толковать содержание документов, и устанавливается факт поступления заявления от организации, относящейся к кругу заявителей, указанных в пункте 2 Административного регламента.</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lastRenderedPageBreak/>
        <w:t>В случае, если документы представлены в полном объеме, исправления, которые не позволяют однозначно толковать содержание документов, отсутствуют и заявление поступило от организации, относящейся к кругу заявителей, указанных в пункте 2 Административного регламента, ответственный исполнитель передает документы для рассмотрения в комиссию, возглавляемую начальником Главного управления МЧС России.</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Заседания комиссии проводятся с учетом сроков предоставления государственной услуги, предусмотренных пунктом 18 Административного регламента.</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В состав комиссии включаются специалисты по проведению аварийно-спасательных работ, организации пожаротушения, эксплуатации пожарной техники, сотрудники органов надзора, а также инженерно-технические работники и иные специалисты органов государственной власти различного уровня, общественных и других организаций.</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При согласовании создания ПАСС(Ф) в организации комиссией устанавливается:</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соответствие заявления требованиям, указанным в пункте 20 Административного регламента;</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достоверность информации в заявлении и документах;</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наличие акта законодательства Российской Федерации, предусматривающего обязательное наличие у организации собственной ПАСС(Ф).</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Решение принимается простым большинством голосов членов комиссии, присутствующих на заседании. Для принятия решения необходимо присутствие на заседании не менее половины членов комиссии. При равенстве голосов членов комиссии решающим является голос начальника Главного управления МЧС России, возглавляющего комиссию. Решение комиссии оформляется протоколом заседания, который подписывается начальником Главного управления МЧС России, возглавляющим комиссию, а также членами комиссии, присутствующими на заседании.</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При наличии оснований для отказа в предоставлении государственной услуги, предусмотренных пунктом 25 Административного регламента, комиссией принимается решение об отказе в согласовании создания ПАСС(Ф) в организации. Ответственным исполнителем из числа сотрудников Главного управления МЧС России осуществляется подготовка и направление заявителю письменного уведомления об отказе в согласовании создания ПАСС(Ф) в организации с приложением представленных документов.</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Уведомление направляется заявителю почтовым отправлением с уведомлением о вручении или вручается лично, либо направляется в электронном виде посредством Единого портала государственных и муниципальных услуг в течение 5 рабочих дней с момента принятия решения об отказе в согласовании создания ПАСС(Ф) в организации.</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804751" w:rsidRDefault="00DD7B06" w:rsidP="00804751">
      <w:pPr>
        <w:spacing w:after="0" w:line="240" w:lineRule="auto"/>
        <w:jc w:val="center"/>
        <w:rPr>
          <w:rFonts w:ascii="Times New Roman" w:eastAsia="Times New Roman" w:hAnsi="Times New Roman" w:cs="Times New Roman"/>
          <w:b/>
          <w:sz w:val="28"/>
          <w:szCs w:val="28"/>
        </w:rPr>
      </w:pPr>
      <w:r w:rsidRPr="00804751">
        <w:rPr>
          <w:rFonts w:ascii="Times New Roman" w:eastAsia="Times New Roman" w:hAnsi="Times New Roman" w:cs="Times New Roman"/>
          <w:b/>
          <w:sz w:val="28"/>
          <w:szCs w:val="28"/>
        </w:rPr>
        <w:t>Оформление решения о согласовании создания</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ПАСС(Ф) в организации или об отказе в согласовании</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и уведомление заявителя</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lastRenderedPageBreak/>
        <w:t>Основанием для начала административной процедуры является принятие комиссией решения о согласовании создания ПАСС(Ф) в организации или об отказе в согласовании.</w:t>
      </w:r>
    </w:p>
    <w:p w:rsidR="00DD7B06" w:rsidRPr="00DD7B06" w:rsidRDefault="00DD7B06" w:rsidP="00804751">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Согласование создания ПАСС(Ф) в организации оформляется в виде письма.</w:t>
      </w:r>
    </w:p>
    <w:p w:rsidR="00DD7B06" w:rsidRPr="00DD7B06" w:rsidRDefault="00DD7B06" w:rsidP="00804751">
      <w:pPr>
        <w:pStyle w:val="a3"/>
        <w:numPr>
          <w:ilvl w:val="1"/>
          <w:numId w:val="25"/>
        </w:numPr>
        <w:tabs>
          <w:tab w:val="left" w:pos="1418"/>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В случае согласования создания ПАСС(Ф) в организации заявителю направляется один экземпляр приказа о создании ПАСС(Ф) в организации, заверенный штампом, с указанием наименования Главного управления МЧС России, даты и номера письма. Второй экземпляр приказа о создании ПАСС(Ф) в организации хранится в Главном управлении МЧС России.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Письмо подписывается начальником Главного управления МЧС России и заверяется печатью.</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В случае, если письмо создано в виде электронного документа, оно подписывается начальником Главного управления МЧС России усиленной квалифицированной электронной подписью.</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ПАСС(Ф) в организации считается созданной после присвоения регистрационного номера письму о согласовании создания ПАСС(Ф) в организации.</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Письмо о согласовании и приказ о создании ПАСС(Ф) в организации направляются заявителю почтовым отправлением с уведомлением о вручении или вручаются лично, либо направляются в электронном виде посредством Единого портала государственных и муниципальных услуг в течение 5 рабочих дней с момента принятия решения о согласовании создания ПАСС(Ф) в организации.</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Результатом административной процедуры является направление заявителю письма о согласовании создания ПАСС(Ф) в организации или уведомления об отказе в согласовании.</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804751" w:rsidRDefault="00DD7B06" w:rsidP="00804751">
      <w:pPr>
        <w:spacing w:after="0" w:line="240" w:lineRule="auto"/>
        <w:jc w:val="center"/>
        <w:rPr>
          <w:rFonts w:ascii="Times New Roman" w:eastAsia="Times New Roman" w:hAnsi="Times New Roman" w:cs="Times New Roman"/>
          <w:b/>
          <w:sz w:val="28"/>
          <w:szCs w:val="28"/>
        </w:rPr>
      </w:pPr>
      <w:r w:rsidRPr="00804751">
        <w:rPr>
          <w:rFonts w:ascii="Times New Roman" w:eastAsia="Times New Roman" w:hAnsi="Times New Roman" w:cs="Times New Roman"/>
          <w:b/>
          <w:sz w:val="28"/>
          <w:szCs w:val="28"/>
        </w:rPr>
        <w:t>Порядок осуществления в электронной форме,</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в том числе с использованием Единого портала</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государственных и муниципальных услуг,</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административных процедур</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Получение информации о порядке и сроках предоставления государственной услуги может осуществляться посредством Единого портала государственных и муниципальных услуг.</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Заявление, поданное в электронной форме с использованием Единого портала государственных и муниципальных услуг, подписывается усиленной квалифицированной электронной подписью.</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Уведомление о приеме заявления, поданного в электронной форме с использованием Единого портала государственных и муниципальных услуг, направляется заявителю через Единый портал государственных и муниципальных услуг. Заявителю обеспечивается возможность осуществления мониторинга хода предоставления государственной услуги в электронном виде с использованием Единого портала государственных и муниципальных услуг.</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В случае подачи заявления и документов в виде электронных документов через Единый портал государственных и муниципальных услуг регистрация осуществляется путем присвоения входящего номера в день приема и передается руководителю ответственного подразделения Главного управления МЧС России не позднее следующего рабочего дня.</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lastRenderedPageBreak/>
        <w:t>При подаче заявления в электронной форме с использованием Единого портала государственных и муниципальных услуг согласование создания ПАСС(Ф) в организации или отказ в согласовании направляется заявителю через Единый портал государственных и муниципальных услуг в течение 5 рабочих дней с момента принятия решения о согласовании создания ПАСС(Ф) в организации или об отказе в согласовании.</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804751" w:rsidRDefault="00DD7B06" w:rsidP="00804751">
      <w:pPr>
        <w:spacing w:after="0" w:line="240" w:lineRule="auto"/>
        <w:jc w:val="center"/>
        <w:rPr>
          <w:rFonts w:ascii="Times New Roman" w:eastAsia="Times New Roman" w:hAnsi="Times New Roman" w:cs="Times New Roman"/>
          <w:b/>
          <w:sz w:val="28"/>
          <w:szCs w:val="28"/>
        </w:rPr>
      </w:pPr>
      <w:r w:rsidRPr="00804751">
        <w:rPr>
          <w:rFonts w:ascii="Times New Roman" w:eastAsia="Times New Roman" w:hAnsi="Times New Roman" w:cs="Times New Roman"/>
          <w:b/>
          <w:sz w:val="28"/>
          <w:szCs w:val="28"/>
        </w:rPr>
        <w:t>Порядок исправления допущенных опечаток и ошибок</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в выданных в результате предоставления государственной</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услуги документах</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Основанием для начала административной процедуры является представление (направление) заявителем в Главное управление МЧС России заявления об исправлении опечаток и ошибок, допущенных в выданных в результате предоставления государственной услуги документах по форме, согласно приложению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5 к Административному регламенту.</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Заявление об исправлении опечаток и ошибок, допущенных в выданных в результате предоставления государственной услуги документах, заявитель вправе направить посредством Единого портала государственных и муниципальных услуг.</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Заявление об исправлении опечаток и ошибок, допущенных в выданных в результате предоставления государственной услуги документах, регистрируется в день его поступления в Главное управление МЧС России.</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Должностное лицо Главного управления МЧС России рассматривает заявление, представленное заявителем, и проводит проверку указанных в заявлении сведений в срок, не превышающий 2 рабочих дней со дня регистрации соответствующего заявления.</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Критерием принятия решения по административной процедуре является наличие или отсутствие таких опечаток и ошибок в выданных документах.</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В случае выявления опечаток и ошибок в выданных в результате предоставления государственной услуги документах должностное лицо Главного управления МЧС России осуществляет исправление и замену указанных документов в срок, не превышающий 5 рабочих дней с момента регистрации соответствующего заявления.</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В случае отсутствия опечаток и ошибок в документах, выданных в результате предоставления государственной услуги, должностное лицо Главного управления МЧС России письменно сообщает заявителю об отсутствии таких опечаток и ошибок в срок, не превышающий 5 рабочих дней со дня регистрации соответствующего заявления.</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государственной услуги, или сообщение об отсутствии таких опечаток и ошибок.</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Сообщение об отсутствии опечаток и ошибок в выданных документах может быть направлено посредством Единого портала государственных и муниципальных услуг.</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804751" w:rsidRDefault="00DD7B06" w:rsidP="00804751">
      <w:pPr>
        <w:pStyle w:val="a3"/>
        <w:numPr>
          <w:ilvl w:val="0"/>
          <w:numId w:val="22"/>
        </w:numPr>
        <w:tabs>
          <w:tab w:val="left" w:pos="567"/>
        </w:tabs>
        <w:spacing w:after="0" w:line="240" w:lineRule="auto"/>
        <w:ind w:left="0" w:firstLine="0"/>
        <w:jc w:val="center"/>
        <w:rPr>
          <w:rFonts w:ascii="Times New Roman" w:eastAsia="Times New Roman" w:hAnsi="Times New Roman" w:cs="Times New Roman"/>
          <w:b/>
          <w:sz w:val="28"/>
          <w:szCs w:val="28"/>
        </w:rPr>
      </w:pPr>
      <w:r w:rsidRPr="00804751">
        <w:rPr>
          <w:rFonts w:ascii="Times New Roman" w:eastAsia="Times New Roman" w:hAnsi="Times New Roman" w:cs="Times New Roman"/>
          <w:b/>
          <w:sz w:val="28"/>
          <w:szCs w:val="28"/>
        </w:rPr>
        <w:t>Порядок и формы контроля за предоставлением</w:t>
      </w:r>
      <w:r w:rsidR="00804751" w:rsidRP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государственной услуги</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804751" w:rsidRDefault="00DD7B06" w:rsidP="00804751">
      <w:pPr>
        <w:spacing w:after="0" w:line="240" w:lineRule="auto"/>
        <w:jc w:val="center"/>
        <w:rPr>
          <w:rFonts w:ascii="Times New Roman" w:eastAsia="Times New Roman" w:hAnsi="Times New Roman" w:cs="Times New Roman"/>
          <w:b/>
          <w:sz w:val="28"/>
          <w:szCs w:val="28"/>
        </w:rPr>
      </w:pPr>
      <w:r w:rsidRPr="00804751">
        <w:rPr>
          <w:rFonts w:ascii="Times New Roman" w:eastAsia="Times New Roman" w:hAnsi="Times New Roman" w:cs="Times New Roman"/>
          <w:b/>
          <w:sz w:val="28"/>
          <w:szCs w:val="28"/>
        </w:rPr>
        <w:lastRenderedPageBreak/>
        <w:t>Порядок осуществления текущего контроля за соблюдением</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и исполнением ответственными должностными лицами положений</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Административного регламента и иных нормативных правовых</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актов, устанавливающих требования к предоставлению</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государственной услуги</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Текущий контроль за соблюдением порядка и сроков выполнения определенных Административным регламентом административных процедур осуществляется путем проведения должностным лицом подразделения МЧС России, ответственным за организацию работы по предоставлению государственной услуги, проверок соблюдения и исполнения специалистами Главного управления МЧС России положений Административного регламента, иных нормативных правовых актов Российской Федерации, устанавливающих требования к предоставлению государственной услуги.</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Перечень должностных лиц, уполномоченных на осуществление текущего контроля, устанавливается МЧС России.</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Главные управления МЧС России ежеквартально представляют в МЧС России отчеты о проделанной ответственными подразделениями главных управлений МЧС России и комиссиями работе по рассмотрению и согласованию создания ПАСС(Ф), включающие также показатели доступности и качества предоставления государственной услуги.</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804751" w:rsidRDefault="00DD7B06" w:rsidP="00804751">
      <w:pPr>
        <w:spacing w:after="0" w:line="240" w:lineRule="auto"/>
        <w:jc w:val="center"/>
        <w:rPr>
          <w:rFonts w:ascii="Times New Roman" w:eastAsia="Times New Roman" w:hAnsi="Times New Roman" w:cs="Times New Roman"/>
          <w:b/>
          <w:sz w:val="28"/>
          <w:szCs w:val="28"/>
        </w:rPr>
      </w:pPr>
      <w:r w:rsidRPr="00804751">
        <w:rPr>
          <w:rFonts w:ascii="Times New Roman" w:eastAsia="Times New Roman" w:hAnsi="Times New Roman" w:cs="Times New Roman"/>
          <w:b/>
          <w:sz w:val="28"/>
          <w:szCs w:val="28"/>
        </w:rPr>
        <w:t>Порядок и периодичность осуществления плановых</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и внеплановых проверок полноты и качества предоставления</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государственной услуги</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Контроль за организацией согласования создания ПАСС(Ф) производится в ходе плановых и внеплановых проверок деятельности главных управлений МЧС России.</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Плановые проверки полноты и качества предоставления государственной услуги проводятся уполномоченными должностными лицами МЧС России не реже 1 раза в 5 лет.</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Внеплановые проверки полноты и качества предоставления государственной услуги проводятся уполномоченными должностными лицами МЧС России на основании жалоб (обращений) граждан или организаций.</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804751" w:rsidRDefault="00DD7B06" w:rsidP="00804751">
      <w:pPr>
        <w:spacing w:after="0" w:line="240" w:lineRule="auto"/>
        <w:jc w:val="center"/>
        <w:rPr>
          <w:rFonts w:ascii="Times New Roman" w:eastAsia="Times New Roman" w:hAnsi="Times New Roman" w:cs="Times New Roman"/>
          <w:b/>
          <w:sz w:val="28"/>
          <w:szCs w:val="28"/>
        </w:rPr>
      </w:pPr>
      <w:r w:rsidRPr="00804751">
        <w:rPr>
          <w:rFonts w:ascii="Times New Roman" w:eastAsia="Times New Roman" w:hAnsi="Times New Roman" w:cs="Times New Roman"/>
          <w:b/>
          <w:sz w:val="28"/>
          <w:szCs w:val="28"/>
        </w:rPr>
        <w:t>Ответственность должностных лиц федерального органа</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исполнительной власти за решения и действия (бездействие),</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принимаемые (осуществляемые) ими в ходе предоставления</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государственной услуги</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Должностные лица ответственных подразделений МЧС России в случае ненадлежащего исполнения служебных обязанностей, совершения противоправных действий (бездействия) несут ответственность в соответствии с законодательством Российской Федерации.</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804751" w:rsidRDefault="00DD7B06" w:rsidP="00804751">
      <w:pPr>
        <w:spacing w:after="0" w:line="240" w:lineRule="auto"/>
        <w:jc w:val="center"/>
        <w:rPr>
          <w:rFonts w:ascii="Times New Roman" w:eastAsia="Times New Roman" w:hAnsi="Times New Roman" w:cs="Times New Roman"/>
          <w:b/>
          <w:sz w:val="28"/>
          <w:szCs w:val="28"/>
        </w:rPr>
      </w:pPr>
      <w:r w:rsidRPr="00804751">
        <w:rPr>
          <w:rFonts w:ascii="Times New Roman" w:eastAsia="Times New Roman" w:hAnsi="Times New Roman" w:cs="Times New Roman"/>
          <w:b/>
          <w:sz w:val="28"/>
          <w:szCs w:val="28"/>
        </w:rPr>
        <w:t>Порядок и формы контроля за предоставлением</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государственной услуги, в том числе со стороны граждан,</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их объединений и организаций</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lastRenderedPageBreak/>
        <w:t>Контроль за исполнением специалистами главных управлений МЧС России требований Административного регламента со стороны граждан, индивидуальных предпринимателей и юридических лиц является самостоятельной формой контроля и осуществляется путем направления обращений в МЧС России, а также путем обжалования действий (бездействия) и решений, осуществляемых (принятых) в ходе исполнения Административного регламента, в суд.</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804751" w:rsidRDefault="00DD7B06" w:rsidP="00804751">
      <w:pPr>
        <w:pStyle w:val="a3"/>
        <w:numPr>
          <w:ilvl w:val="0"/>
          <w:numId w:val="22"/>
        </w:numPr>
        <w:tabs>
          <w:tab w:val="left" w:pos="426"/>
        </w:tabs>
        <w:spacing w:after="0" w:line="240" w:lineRule="auto"/>
        <w:ind w:left="0" w:firstLine="0"/>
        <w:jc w:val="center"/>
        <w:rPr>
          <w:rFonts w:ascii="Times New Roman" w:eastAsia="Times New Roman" w:hAnsi="Times New Roman" w:cs="Times New Roman"/>
          <w:b/>
          <w:sz w:val="28"/>
          <w:szCs w:val="28"/>
        </w:rPr>
      </w:pPr>
      <w:r w:rsidRPr="00804751">
        <w:rPr>
          <w:rFonts w:ascii="Times New Roman" w:eastAsia="Times New Roman" w:hAnsi="Times New Roman" w:cs="Times New Roman"/>
          <w:b/>
          <w:sz w:val="28"/>
          <w:szCs w:val="28"/>
        </w:rPr>
        <w:t>Досудебный (внесудебный) порядок обжалования</w:t>
      </w:r>
      <w:r w:rsidR="00804751" w:rsidRP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решений и действий (бездействия) органов, предоставляющих</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государственную услугу, а также их должностных лиц</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804751" w:rsidRDefault="00DD7B06" w:rsidP="00804751">
      <w:pPr>
        <w:spacing w:after="0" w:line="240" w:lineRule="auto"/>
        <w:jc w:val="center"/>
        <w:rPr>
          <w:rFonts w:ascii="Times New Roman" w:eastAsia="Times New Roman" w:hAnsi="Times New Roman" w:cs="Times New Roman"/>
          <w:b/>
          <w:sz w:val="28"/>
          <w:szCs w:val="28"/>
        </w:rPr>
      </w:pPr>
      <w:r w:rsidRPr="00804751">
        <w:rPr>
          <w:rFonts w:ascii="Times New Roman" w:eastAsia="Times New Roman" w:hAnsi="Times New Roman" w:cs="Times New Roman"/>
          <w:b/>
          <w:sz w:val="28"/>
          <w:szCs w:val="28"/>
        </w:rPr>
        <w:t>Информация для заинтересованных лиц об их праве</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на досудебное (внесудебное) обжалование действий</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(бездействия) и (или) решений, принятых (осуществленных)</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в ходе предоставления государственной услуги</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Заявитель вправе обжаловать действия (бездействие) должностных лиц Главного управления МЧС России, предоставляющего государственную услугу, и решения, принятые (осуществленные) ими в ходе предоставления государственной услуги, в том числе в досудебном (внесудебном) порядке, в следующих случаях:</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нарушение срока регистрации заявления;</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нарушение срока предоставления государственной услуги;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 а также настоящим Административным регламентом;</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а также настоящим Административным регламентом;</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требование внесения заявителем при предоставлении государственной услуги платы, не предусмотренной нормативными правовыми актами Российской Федерации;</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отказ должностного лица Главного управления МЧС России,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804751" w:rsidRDefault="00DD7B06" w:rsidP="00804751">
      <w:pPr>
        <w:spacing w:after="0" w:line="240" w:lineRule="auto"/>
        <w:jc w:val="center"/>
        <w:rPr>
          <w:rFonts w:ascii="Times New Roman" w:eastAsia="Times New Roman" w:hAnsi="Times New Roman" w:cs="Times New Roman"/>
          <w:b/>
          <w:sz w:val="28"/>
          <w:szCs w:val="28"/>
        </w:rPr>
      </w:pPr>
      <w:r w:rsidRPr="00804751">
        <w:rPr>
          <w:rFonts w:ascii="Times New Roman" w:eastAsia="Times New Roman" w:hAnsi="Times New Roman" w:cs="Times New Roman"/>
          <w:b/>
          <w:sz w:val="28"/>
          <w:szCs w:val="28"/>
        </w:rPr>
        <w:t>Органы государственной власти, организации и уполномоченные</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на рассмотрение жалобы лица, которым может быть направлена</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жалоба заявителя в досудебном (внесудебном) порядке</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Жалоба на решения и действия (бездействие) должностного лица Главного управления МЧС России направляется руководителю Главного управления МЧС России, а жалоба на решения и (или) действия (бездействие) руководителя Главного управления МЧС России направляется должностному лицу ответственного </w:t>
      </w:r>
      <w:r w:rsidRPr="00DD7B06">
        <w:rPr>
          <w:rFonts w:ascii="Times New Roman" w:eastAsia="Times New Roman" w:hAnsi="Times New Roman" w:cs="Times New Roman"/>
          <w:sz w:val="28"/>
          <w:szCs w:val="28"/>
        </w:rPr>
        <w:lastRenderedPageBreak/>
        <w:t xml:space="preserve">подразделения МЧС России и рассматривается в порядке, предусмотренном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Об организации предоставления государственных и муниципальных услуг</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Российской Федерации от 16 августа 2012 г.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840</w:t>
      </w:r>
      <w:r w:rsidR="00804751">
        <w:rPr>
          <w:rStyle w:val="a6"/>
          <w:rFonts w:ascii="Times New Roman" w:eastAsia="Times New Roman" w:hAnsi="Times New Roman" w:cs="Times New Roman"/>
          <w:sz w:val="28"/>
          <w:szCs w:val="28"/>
        </w:rPr>
        <w:footnoteReference w:id="6"/>
      </w:r>
      <w:r w:rsidRPr="00DD7B06">
        <w:rPr>
          <w:rFonts w:ascii="Times New Roman" w:eastAsia="Times New Roman" w:hAnsi="Times New Roman" w:cs="Times New Roman"/>
          <w:sz w:val="28"/>
          <w:szCs w:val="28"/>
        </w:rPr>
        <w:t>.</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804751" w:rsidRDefault="00DD7B06" w:rsidP="00804751">
      <w:pPr>
        <w:spacing w:after="0" w:line="240" w:lineRule="auto"/>
        <w:jc w:val="center"/>
        <w:rPr>
          <w:rFonts w:ascii="Times New Roman" w:eastAsia="Times New Roman" w:hAnsi="Times New Roman" w:cs="Times New Roman"/>
          <w:b/>
          <w:sz w:val="28"/>
          <w:szCs w:val="28"/>
        </w:rPr>
      </w:pPr>
      <w:r w:rsidRPr="00804751">
        <w:rPr>
          <w:rFonts w:ascii="Times New Roman" w:eastAsia="Times New Roman" w:hAnsi="Times New Roman" w:cs="Times New Roman"/>
          <w:b/>
          <w:sz w:val="28"/>
          <w:szCs w:val="28"/>
        </w:rPr>
        <w:t>Способы информирования заявителей о порядке подачи</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и рассмотрения жалобы, в том числе с использованием Единого</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портала государственных и муниципальных услуг</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Информирование заявителей о порядке подачи и рассмотрения жалобы, в том числе с использованием Единого портала государственных и муниципальных услуг, осуществляется в соответствии с пунктом 4 настоящего Административного регламента.</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804751" w:rsidRDefault="00DD7B06" w:rsidP="00804751">
      <w:pPr>
        <w:spacing w:after="0" w:line="240" w:lineRule="auto"/>
        <w:jc w:val="center"/>
        <w:rPr>
          <w:rFonts w:ascii="Times New Roman" w:eastAsia="Times New Roman" w:hAnsi="Times New Roman" w:cs="Times New Roman"/>
          <w:b/>
          <w:sz w:val="28"/>
          <w:szCs w:val="28"/>
        </w:rPr>
      </w:pPr>
      <w:r w:rsidRPr="00804751">
        <w:rPr>
          <w:rFonts w:ascii="Times New Roman" w:eastAsia="Times New Roman" w:hAnsi="Times New Roman" w:cs="Times New Roman"/>
          <w:b/>
          <w:sz w:val="28"/>
          <w:szCs w:val="28"/>
        </w:rPr>
        <w:t>Перечень нормативных правовых актов, регулирующих порядок</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досудебного (внесудебного) обжалования решений и действий</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(бездействия) органа, предоставляющего государственную</w:t>
      </w:r>
      <w:r w:rsidR="00804751">
        <w:rPr>
          <w:rFonts w:ascii="Times New Roman" w:eastAsia="Times New Roman" w:hAnsi="Times New Roman" w:cs="Times New Roman"/>
          <w:b/>
          <w:sz w:val="28"/>
          <w:szCs w:val="28"/>
        </w:rPr>
        <w:t xml:space="preserve"> </w:t>
      </w:r>
      <w:r w:rsidRPr="00804751">
        <w:rPr>
          <w:rFonts w:ascii="Times New Roman" w:eastAsia="Times New Roman" w:hAnsi="Times New Roman" w:cs="Times New Roman"/>
          <w:b/>
          <w:sz w:val="28"/>
          <w:szCs w:val="28"/>
        </w:rPr>
        <w:t>услугу, а также его должностных лиц</w:t>
      </w:r>
    </w:p>
    <w:p w:rsidR="00DD7B06" w:rsidRPr="00DD7B06" w:rsidRDefault="00DD7B06" w:rsidP="00804751">
      <w:pPr>
        <w:spacing w:after="0" w:line="240" w:lineRule="auto"/>
        <w:jc w:val="both"/>
        <w:rPr>
          <w:rFonts w:ascii="Times New Roman" w:eastAsia="Times New Roman" w:hAnsi="Times New Roman" w:cs="Times New Roman"/>
          <w:sz w:val="28"/>
          <w:szCs w:val="28"/>
        </w:rPr>
      </w:pP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Нормативные правовые акты, регулирующие порядок досудебного (внесудебного) обжалования решений и действий (бездействия) подразделения МЧС России, предоставляющего государственную услугу, а также его должностных лиц:</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Федеральный закон от 27 июля 2010 г.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210-ФЗ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Об организации предоставления государственных и муниципальных услуг</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постановление Правительства Российской Федерации от 16 августа 2012 г.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840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Об организации предоставления государственных и муниципальных услуг</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и их работников, а также многофункциональных центров предоставления государственных и муниципальных услуг и их работников</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постановление Правительства Российской Федерации от 20 ноября 2012 г.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1198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О федеральной государственной информационной системе, обеспечивающей процесс досудебного (внесудебного) обжалования решений и действий </w:t>
      </w:r>
      <w:r w:rsidRPr="00DD7B06">
        <w:rPr>
          <w:rFonts w:ascii="Times New Roman" w:eastAsia="Times New Roman" w:hAnsi="Times New Roman" w:cs="Times New Roman"/>
          <w:sz w:val="28"/>
          <w:szCs w:val="28"/>
        </w:rPr>
        <w:lastRenderedPageBreak/>
        <w:t>(бездействия), совершенных при предоставлении государственных и муниципальных услуг</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(Собрание законодательства Российской Федерации, 2012,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48, ст. 6706; 2018,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49, ст. 7600).</w:t>
      </w:r>
    </w:p>
    <w:p w:rsidR="00DD7B06" w:rsidRPr="00DD7B06" w:rsidRDefault="00DD7B06" w:rsidP="00804751">
      <w:pPr>
        <w:pStyle w:val="a3"/>
        <w:numPr>
          <w:ilvl w:val="0"/>
          <w:numId w:val="25"/>
        </w:numPr>
        <w:tabs>
          <w:tab w:val="left" w:pos="1134"/>
        </w:tabs>
        <w:spacing w:after="0" w:line="240" w:lineRule="auto"/>
        <w:ind w:left="0"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Информация, указанная в настоящем разделе Административного регламента, подлежит обязательному размещению на Едином портале государственных и муниципальных услуг.</w:t>
      </w:r>
    </w:p>
    <w:p w:rsidR="00804751" w:rsidRDefault="00804751" w:rsidP="00804751">
      <w:pPr>
        <w:spacing w:after="0" w:line="240" w:lineRule="auto"/>
        <w:jc w:val="both"/>
        <w:rPr>
          <w:rFonts w:ascii="Times New Roman" w:eastAsia="Times New Roman" w:hAnsi="Times New Roman" w:cs="Times New Roman"/>
          <w:sz w:val="28"/>
          <w:szCs w:val="28"/>
        </w:rPr>
        <w:sectPr w:rsidR="00804751" w:rsidSect="00EB4142">
          <w:footnotePr>
            <w:numRestart w:val="eachSect"/>
          </w:footnotePr>
          <w:pgSz w:w="11900" w:h="16840"/>
          <w:pgMar w:top="851" w:right="567" w:bottom="709" w:left="1134" w:header="0" w:footer="6" w:gutter="0"/>
          <w:cols w:space="720"/>
          <w:noEndnote/>
          <w:docGrid w:linePitch="360"/>
        </w:sectPr>
      </w:pPr>
    </w:p>
    <w:p w:rsidR="00DD7B06" w:rsidRPr="00DD7B06" w:rsidRDefault="00DD7B06" w:rsidP="00771668">
      <w:pPr>
        <w:spacing w:after="0" w:line="240" w:lineRule="auto"/>
        <w:ind w:left="4111"/>
        <w:jc w:val="center"/>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lastRenderedPageBreak/>
        <w:t xml:space="preserve">Приложение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1</w:t>
      </w:r>
    </w:p>
    <w:p w:rsidR="00DD7B06" w:rsidRPr="00DD7B06" w:rsidRDefault="00DD7B06" w:rsidP="00771668">
      <w:pPr>
        <w:spacing w:after="0" w:line="240" w:lineRule="auto"/>
        <w:ind w:left="4111"/>
        <w:jc w:val="center"/>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к Административному регламенту</w:t>
      </w:r>
      <w:r w:rsidR="00771668">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Министерства Российской Федерации</w:t>
      </w:r>
      <w:r w:rsidR="00771668">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по делам гражданской обороны,</w:t>
      </w:r>
      <w:r w:rsidR="00771668">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чрезвычайным ситуациям и ликвидации</w:t>
      </w:r>
      <w:r w:rsidR="00771668">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последствий стихийных бедствий</w:t>
      </w:r>
      <w:r w:rsidR="00771668">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предоставления государственной</w:t>
      </w:r>
      <w:r w:rsidR="00771668">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услуги по согласованию создания</w:t>
      </w:r>
      <w:r w:rsidR="00771668">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профессиональных аварийно-спасательных</w:t>
      </w:r>
      <w:r w:rsidR="00771668">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служб, профессиональных</w:t>
      </w:r>
      <w:r w:rsidR="00771668">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аварийно-спасательных формирований</w:t>
      </w:r>
      <w:r w:rsidR="00771668">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в организациях, занимающихся</w:t>
      </w:r>
      <w:r w:rsidR="00771668">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одним или несколькими видами</w:t>
      </w:r>
      <w:r w:rsidR="00771668">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деятельности, при осуществлении</w:t>
      </w:r>
      <w:r w:rsidR="00771668">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которых законодательством</w:t>
      </w:r>
      <w:r w:rsidR="00771668">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Российской Федерации предусмотрено</w:t>
      </w:r>
      <w:r w:rsidR="00771668">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обязательное наличие у организаций</w:t>
      </w:r>
      <w:r w:rsidR="00771668">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собственных аварийно-спасательных</w:t>
      </w:r>
      <w:r w:rsidR="00771668">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служб, аварийно-спасательных</w:t>
      </w:r>
      <w:r w:rsidR="00771668">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формирований, утвержденному</w:t>
      </w:r>
      <w:r w:rsidR="00771668">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приказом МЧС России</w:t>
      </w:r>
      <w:r w:rsidR="00771668">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от</w:t>
      </w:r>
      <w:r w:rsidR="00771668">
        <w:rPr>
          <w:rFonts w:ascii="Times New Roman" w:eastAsia="Times New Roman" w:hAnsi="Times New Roman" w:cs="Times New Roman"/>
          <w:sz w:val="28"/>
          <w:szCs w:val="28"/>
        </w:rPr>
        <w:t xml:space="preserve"> 12.03.2018 </w:t>
      </w:r>
      <w:r>
        <w:rPr>
          <w:rFonts w:ascii="Times New Roman" w:eastAsia="Times New Roman" w:hAnsi="Times New Roman" w:cs="Times New Roman"/>
          <w:sz w:val="28"/>
          <w:szCs w:val="28"/>
        </w:rPr>
        <w:t>№</w:t>
      </w:r>
      <w:r w:rsidR="00771668">
        <w:rPr>
          <w:rFonts w:ascii="Times New Roman" w:eastAsia="Times New Roman" w:hAnsi="Times New Roman" w:cs="Times New Roman"/>
          <w:sz w:val="28"/>
          <w:szCs w:val="28"/>
        </w:rPr>
        <w:t xml:space="preserve"> 100</w:t>
      </w:r>
    </w:p>
    <w:p w:rsidR="00DD7B06" w:rsidRPr="00DD7B06" w:rsidRDefault="00DD7B06" w:rsidP="00771668">
      <w:pPr>
        <w:spacing w:after="0" w:line="240" w:lineRule="auto"/>
        <w:jc w:val="both"/>
        <w:rPr>
          <w:rFonts w:ascii="Times New Roman" w:eastAsia="Times New Roman" w:hAnsi="Times New Roman" w:cs="Times New Roman"/>
          <w:sz w:val="28"/>
          <w:szCs w:val="28"/>
        </w:rPr>
      </w:pPr>
    </w:p>
    <w:p w:rsidR="00DD7B06" w:rsidRPr="00771668" w:rsidRDefault="00771668" w:rsidP="00771668">
      <w:pPr>
        <w:spacing w:after="0" w:line="240" w:lineRule="auto"/>
        <w:jc w:val="center"/>
        <w:rPr>
          <w:rFonts w:ascii="Times New Roman" w:eastAsia="Times New Roman" w:hAnsi="Times New Roman" w:cs="Times New Roman"/>
          <w:b/>
          <w:sz w:val="28"/>
          <w:szCs w:val="28"/>
        </w:rPr>
      </w:pPr>
      <w:r w:rsidRPr="00771668">
        <w:rPr>
          <w:rFonts w:ascii="Times New Roman" w:eastAsia="Times New Roman" w:hAnsi="Times New Roman" w:cs="Times New Roman"/>
          <w:b/>
          <w:sz w:val="28"/>
          <w:szCs w:val="28"/>
        </w:rPr>
        <w:t>Список</w:t>
      </w:r>
      <w:r>
        <w:rPr>
          <w:rFonts w:ascii="Times New Roman" w:eastAsia="Times New Roman" w:hAnsi="Times New Roman" w:cs="Times New Roman"/>
          <w:b/>
          <w:sz w:val="28"/>
          <w:szCs w:val="28"/>
        </w:rPr>
        <w:br/>
      </w:r>
      <w:r w:rsidRPr="00771668">
        <w:rPr>
          <w:rFonts w:ascii="Times New Roman" w:eastAsia="Times New Roman" w:hAnsi="Times New Roman" w:cs="Times New Roman"/>
          <w:b/>
          <w:sz w:val="28"/>
          <w:szCs w:val="28"/>
        </w:rPr>
        <w:t>адресов и телефонов Главных управлений МЧС России</w:t>
      </w:r>
      <w:r>
        <w:rPr>
          <w:rFonts w:ascii="Times New Roman" w:eastAsia="Times New Roman" w:hAnsi="Times New Roman" w:cs="Times New Roman"/>
          <w:b/>
          <w:sz w:val="28"/>
          <w:szCs w:val="28"/>
        </w:rPr>
        <w:t xml:space="preserve"> </w:t>
      </w:r>
      <w:r w:rsidRPr="00771668">
        <w:rPr>
          <w:rFonts w:ascii="Times New Roman" w:eastAsia="Times New Roman" w:hAnsi="Times New Roman" w:cs="Times New Roman"/>
          <w:b/>
          <w:sz w:val="28"/>
          <w:szCs w:val="28"/>
        </w:rPr>
        <w:t>по субъектам</w:t>
      </w:r>
      <w:r>
        <w:rPr>
          <w:rFonts w:ascii="Times New Roman" w:eastAsia="Times New Roman" w:hAnsi="Times New Roman" w:cs="Times New Roman"/>
          <w:b/>
          <w:sz w:val="28"/>
          <w:szCs w:val="28"/>
        </w:rPr>
        <w:t xml:space="preserve"> </w:t>
      </w:r>
      <w:r w:rsidRPr="00771668">
        <w:rPr>
          <w:rFonts w:ascii="Times New Roman" w:eastAsia="Times New Roman" w:hAnsi="Times New Roman" w:cs="Times New Roman"/>
          <w:b/>
          <w:sz w:val="28"/>
          <w:szCs w:val="28"/>
        </w:rPr>
        <w:t>Российской Федерации</w:t>
      </w:r>
    </w:p>
    <w:p w:rsidR="00771668" w:rsidRDefault="00771668" w:rsidP="00771668">
      <w:pPr>
        <w:spacing w:after="0" w:line="240" w:lineRule="auto"/>
        <w:ind w:firstLine="709"/>
        <w:rPr>
          <w:rFonts w:ascii="Times New Roman" w:eastAsia="Times New Roman" w:hAnsi="Times New Roman" w:cs="Times New Roman"/>
          <w:sz w:val="28"/>
          <w:szCs w:val="28"/>
        </w:rPr>
      </w:pPr>
    </w:p>
    <w:p w:rsidR="00DD7B06" w:rsidRPr="00DD7B06" w:rsidRDefault="00DD7B06" w:rsidP="00771668">
      <w:pPr>
        <w:spacing w:after="0" w:line="240" w:lineRule="auto"/>
        <w:ind w:firstLine="709"/>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Утратил силу. </w:t>
      </w:r>
      <w:r w:rsidR="00771668">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Приказ МЧС России от 08.08.2020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592.</w:t>
      </w:r>
    </w:p>
    <w:p w:rsidR="00771668" w:rsidRDefault="00771668" w:rsidP="00771668">
      <w:pPr>
        <w:spacing w:after="0" w:line="240" w:lineRule="auto"/>
        <w:jc w:val="both"/>
        <w:rPr>
          <w:rFonts w:ascii="Times New Roman" w:eastAsia="Times New Roman" w:hAnsi="Times New Roman" w:cs="Times New Roman"/>
          <w:sz w:val="28"/>
          <w:szCs w:val="28"/>
        </w:rPr>
        <w:sectPr w:rsidR="00771668" w:rsidSect="00EB4142">
          <w:footnotePr>
            <w:numRestart w:val="eachSect"/>
          </w:footnotePr>
          <w:pgSz w:w="11900" w:h="16840"/>
          <w:pgMar w:top="851" w:right="567" w:bottom="709" w:left="1134" w:header="0" w:footer="6" w:gutter="0"/>
          <w:cols w:space="720"/>
          <w:noEndnote/>
          <w:docGrid w:linePitch="360"/>
        </w:sectPr>
      </w:pPr>
    </w:p>
    <w:p w:rsidR="00771668" w:rsidRPr="00DD7B06" w:rsidRDefault="00771668" w:rsidP="00771668">
      <w:pPr>
        <w:spacing w:after="0" w:line="240" w:lineRule="auto"/>
        <w:ind w:left="4111"/>
        <w:jc w:val="center"/>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lastRenderedPageBreak/>
        <w:t xml:space="preserve">Приложение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w:t>
      </w:r>
    </w:p>
    <w:p w:rsidR="00771668" w:rsidRPr="00DD7B06" w:rsidRDefault="00771668" w:rsidP="00771668">
      <w:pPr>
        <w:spacing w:after="0" w:line="240" w:lineRule="auto"/>
        <w:ind w:left="4111"/>
        <w:jc w:val="center"/>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к Административному регламенту</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Министерства Российской Федерации</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по делам гражданской обороны,</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чрезвычайным ситуациям и ликвидации</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последствий стихийных бедствий</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предоставления государственной</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услуги по согласованию создания</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профессиональных аварийно-спасательных</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служб, профессиональных</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аварийно-спасательных формирований</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в организациях, занимающихся</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одним или несколькими видами</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деятельности, при осуществлении</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которых законодательством</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Российской Федерации предусмотрено</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обязательное наличие у организаций</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собственных аварийно-спасательных</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служб, аварийно-спасательных</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формирований, утвержденному</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приказом МЧС России</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12.03.2018 № 100</w:t>
      </w:r>
    </w:p>
    <w:p w:rsidR="00771668" w:rsidRPr="00DD7B06" w:rsidRDefault="00771668" w:rsidP="00771668">
      <w:pPr>
        <w:spacing w:after="0" w:line="240" w:lineRule="auto"/>
        <w:jc w:val="both"/>
        <w:rPr>
          <w:rFonts w:ascii="Times New Roman" w:eastAsia="Times New Roman" w:hAnsi="Times New Roman" w:cs="Times New Roman"/>
          <w:sz w:val="28"/>
          <w:szCs w:val="28"/>
        </w:rPr>
      </w:pPr>
    </w:p>
    <w:p w:rsidR="00DD7B06" w:rsidRPr="00771668" w:rsidRDefault="00DD7B06" w:rsidP="00771668">
      <w:pPr>
        <w:spacing w:after="0" w:line="240" w:lineRule="auto"/>
        <w:jc w:val="center"/>
        <w:rPr>
          <w:rFonts w:ascii="Times New Roman" w:eastAsia="Times New Roman" w:hAnsi="Times New Roman" w:cs="Times New Roman"/>
          <w:b/>
          <w:sz w:val="28"/>
          <w:szCs w:val="28"/>
        </w:rPr>
      </w:pPr>
      <w:r w:rsidRPr="00771668">
        <w:rPr>
          <w:rFonts w:ascii="Times New Roman" w:eastAsia="Times New Roman" w:hAnsi="Times New Roman" w:cs="Times New Roman"/>
          <w:b/>
          <w:sz w:val="28"/>
          <w:szCs w:val="28"/>
        </w:rPr>
        <w:t>Учетная карточка личной консультации заявителя</w:t>
      </w:r>
    </w:p>
    <w:p w:rsidR="00771668" w:rsidRDefault="00771668" w:rsidP="00771668">
      <w:pPr>
        <w:spacing w:after="0" w:line="240" w:lineRule="auto"/>
        <w:ind w:firstLine="709"/>
        <w:jc w:val="right"/>
        <w:rPr>
          <w:rFonts w:ascii="Times New Roman" w:eastAsia="Times New Roman" w:hAnsi="Times New Roman" w:cs="Times New Roman"/>
          <w:sz w:val="28"/>
          <w:szCs w:val="28"/>
        </w:rPr>
      </w:pPr>
    </w:p>
    <w:p w:rsidR="00DD7B06" w:rsidRPr="00771668" w:rsidRDefault="00DD7B06" w:rsidP="00771668">
      <w:pPr>
        <w:spacing w:after="0" w:line="240" w:lineRule="auto"/>
        <w:jc w:val="right"/>
        <w:rPr>
          <w:rFonts w:ascii="Times New Roman" w:eastAsia="Times New Roman" w:hAnsi="Times New Roman" w:cs="Times New Roman"/>
          <w:i/>
          <w:sz w:val="28"/>
          <w:szCs w:val="28"/>
        </w:rPr>
      </w:pPr>
      <w:r w:rsidRPr="00771668">
        <w:rPr>
          <w:rFonts w:ascii="Times New Roman" w:eastAsia="Times New Roman" w:hAnsi="Times New Roman" w:cs="Times New Roman"/>
          <w:i/>
          <w:sz w:val="28"/>
          <w:szCs w:val="28"/>
        </w:rPr>
        <w:t>(Рекомендуемый образец)</w:t>
      </w:r>
    </w:p>
    <w:p w:rsidR="00DD7B06" w:rsidRPr="00DD7B06" w:rsidRDefault="00DD7B06" w:rsidP="00DD7B06">
      <w:pPr>
        <w:spacing w:after="0" w:line="240" w:lineRule="auto"/>
        <w:ind w:firstLine="709"/>
        <w:jc w:val="both"/>
        <w:rPr>
          <w:rFonts w:ascii="Times New Roman" w:eastAsia="Times New Roman" w:hAnsi="Times New Roman" w:cs="Times New Roman"/>
          <w:sz w:val="28"/>
          <w:szCs w:val="28"/>
        </w:rPr>
      </w:pPr>
    </w:p>
    <w:p w:rsidR="00DD7B06" w:rsidRPr="00DD7B06" w:rsidRDefault="00DD7B06" w:rsidP="00771668">
      <w:pPr>
        <w:spacing w:after="0" w:line="240" w:lineRule="auto"/>
        <w:ind w:firstLine="709"/>
        <w:jc w:val="both"/>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 xml:space="preserve">Утратила силу. </w:t>
      </w:r>
      <w:r w:rsidR="00771668">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Приказ МЧС России от 08.08.2020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592.</w:t>
      </w:r>
    </w:p>
    <w:p w:rsidR="00771668" w:rsidRDefault="00771668" w:rsidP="00771668">
      <w:pPr>
        <w:spacing w:after="0" w:line="240" w:lineRule="auto"/>
        <w:jc w:val="both"/>
        <w:rPr>
          <w:rFonts w:ascii="Times New Roman" w:eastAsia="Times New Roman" w:hAnsi="Times New Roman" w:cs="Times New Roman"/>
          <w:sz w:val="28"/>
          <w:szCs w:val="28"/>
        </w:rPr>
        <w:sectPr w:rsidR="00771668" w:rsidSect="00EB4142">
          <w:footnotePr>
            <w:numRestart w:val="eachSect"/>
          </w:footnotePr>
          <w:pgSz w:w="11900" w:h="16840"/>
          <w:pgMar w:top="851" w:right="567" w:bottom="709" w:left="1134" w:header="0" w:footer="6" w:gutter="0"/>
          <w:cols w:space="720"/>
          <w:noEndnote/>
          <w:docGrid w:linePitch="360"/>
        </w:sectPr>
      </w:pPr>
    </w:p>
    <w:p w:rsidR="00771668" w:rsidRPr="00DD7B06" w:rsidRDefault="00771668" w:rsidP="00771668">
      <w:pPr>
        <w:spacing w:after="0" w:line="240" w:lineRule="auto"/>
        <w:ind w:left="4111"/>
        <w:jc w:val="center"/>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lastRenderedPageBreak/>
        <w:t xml:space="preserve">Приложение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w:t>
      </w:r>
    </w:p>
    <w:p w:rsidR="00771668" w:rsidRPr="00DD7B06" w:rsidRDefault="00771668" w:rsidP="00771668">
      <w:pPr>
        <w:spacing w:after="0" w:line="240" w:lineRule="auto"/>
        <w:ind w:left="4111"/>
        <w:jc w:val="center"/>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к Административному регламенту</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Министерства Российской Федерации</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по делам гражданской обороны,</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чрезвычайным ситуациям и ликвидации</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последствий стихийных бедствий</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предоставления государственной</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услуги по согласованию создания</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профессиональных аварийно-спасательных</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служб, профессиональных</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аварийно-спасательных формирований</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в организациях, занимающихся</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одним или несколькими видами</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деятельности, при осуществлении</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которых законодательством</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Российской Федерации предусмотрено</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обязательное наличие у организаций</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собственных аварийно-спасательных</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служб, аварийно-спасательных</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формирований, утвержденному</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приказом МЧС России</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12.03.2018 № 100</w:t>
      </w:r>
    </w:p>
    <w:p w:rsidR="00771668" w:rsidRPr="00DD7B06" w:rsidRDefault="00771668" w:rsidP="00771668">
      <w:pPr>
        <w:spacing w:after="0" w:line="240" w:lineRule="auto"/>
        <w:jc w:val="both"/>
        <w:rPr>
          <w:rFonts w:ascii="Times New Roman" w:eastAsia="Times New Roman" w:hAnsi="Times New Roman" w:cs="Times New Roman"/>
          <w:sz w:val="28"/>
          <w:szCs w:val="28"/>
        </w:rPr>
      </w:pPr>
    </w:p>
    <w:p w:rsidR="00DD7B06" w:rsidRPr="00DD7B06" w:rsidRDefault="00DD7B06" w:rsidP="00771668">
      <w:pPr>
        <w:spacing w:after="0" w:line="240" w:lineRule="auto"/>
        <w:ind w:firstLine="709"/>
        <w:jc w:val="right"/>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Форма</w:t>
      </w:r>
    </w:p>
    <w:p w:rsidR="00771668" w:rsidRDefault="00771668" w:rsidP="00771668">
      <w:pPr>
        <w:spacing w:after="0" w:line="240" w:lineRule="auto"/>
        <w:ind w:left="652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w:t>
      </w:r>
    </w:p>
    <w:p w:rsidR="00DD7B06" w:rsidRPr="00771668" w:rsidRDefault="00DD7B06" w:rsidP="00771668">
      <w:pPr>
        <w:spacing w:after="0" w:line="240" w:lineRule="auto"/>
        <w:ind w:left="6521"/>
        <w:jc w:val="center"/>
        <w:rPr>
          <w:rFonts w:ascii="Times New Roman" w:eastAsia="Times New Roman" w:hAnsi="Times New Roman" w:cs="Times New Roman"/>
          <w:sz w:val="20"/>
          <w:szCs w:val="28"/>
        </w:rPr>
      </w:pPr>
      <w:r w:rsidRPr="00771668">
        <w:rPr>
          <w:rFonts w:ascii="Times New Roman" w:eastAsia="Times New Roman" w:hAnsi="Times New Roman" w:cs="Times New Roman"/>
          <w:sz w:val="20"/>
          <w:szCs w:val="28"/>
        </w:rPr>
        <w:t>(Главное управление</w:t>
      </w:r>
    </w:p>
    <w:p w:rsidR="00DD7B06" w:rsidRPr="00DD7B06" w:rsidRDefault="00DD7B06" w:rsidP="00771668">
      <w:pPr>
        <w:spacing w:after="0" w:line="240" w:lineRule="auto"/>
        <w:ind w:left="6521"/>
        <w:jc w:val="center"/>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________________________</w:t>
      </w:r>
    </w:p>
    <w:p w:rsidR="00DD7B06" w:rsidRPr="00771668" w:rsidRDefault="00DD7B06" w:rsidP="00771668">
      <w:pPr>
        <w:spacing w:after="0" w:line="240" w:lineRule="auto"/>
        <w:ind w:left="6521"/>
        <w:jc w:val="center"/>
        <w:rPr>
          <w:rFonts w:ascii="Times New Roman" w:eastAsia="Times New Roman" w:hAnsi="Times New Roman" w:cs="Times New Roman"/>
          <w:sz w:val="20"/>
          <w:szCs w:val="28"/>
        </w:rPr>
      </w:pPr>
      <w:r w:rsidRPr="00771668">
        <w:rPr>
          <w:rFonts w:ascii="Times New Roman" w:eastAsia="Times New Roman" w:hAnsi="Times New Roman" w:cs="Times New Roman"/>
          <w:sz w:val="20"/>
          <w:szCs w:val="28"/>
        </w:rPr>
        <w:t>МЧС России)</w:t>
      </w:r>
    </w:p>
    <w:p w:rsidR="00DD7B06" w:rsidRPr="00771668" w:rsidRDefault="00DD7B06" w:rsidP="00771668">
      <w:pPr>
        <w:spacing w:after="0" w:line="240" w:lineRule="auto"/>
        <w:ind w:firstLine="709"/>
        <w:rPr>
          <w:rFonts w:ascii="Times New Roman" w:eastAsia="Times New Roman" w:hAnsi="Times New Roman" w:cs="Times New Roman"/>
          <w:sz w:val="28"/>
          <w:szCs w:val="28"/>
        </w:rPr>
      </w:pPr>
    </w:p>
    <w:p w:rsidR="00DD7B06" w:rsidRPr="00771668" w:rsidRDefault="00DD7B06" w:rsidP="00771668">
      <w:pPr>
        <w:spacing w:after="0" w:line="240" w:lineRule="auto"/>
        <w:jc w:val="center"/>
        <w:rPr>
          <w:rFonts w:ascii="Times New Roman" w:eastAsia="Times New Roman" w:hAnsi="Times New Roman" w:cs="Times New Roman"/>
          <w:sz w:val="28"/>
          <w:szCs w:val="28"/>
        </w:rPr>
      </w:pPr>
      <w:r w:rsidRPr="00771668">
        <w:rPr>
          <w:rFonts w:ascii="Times New Roman" w:eastAsia="Times New Roman" w:hAnsi="Times New Roman" w:cs="Times New Roman"/>
          <w:b/>
          <w:sz w:val="28"/>
          <w:szCs w:val="28"/>
        </w:rPr>
        <w:t>ЗАЯВЛЕНИЕ</w:t>
      </w:r>
    </w:p>
    <w:p w:rsidR="00DD7B06" w:rsidRPr="00771668" w:rsidRDefault="00DD7B06" w:rsidP="00771668">
      <w:pPr>
        <w:spacing w:after="0" w:line="240" w:lineRule="auto"/>
        <w:rPr>
          <w:rFonts w:ascii="Times New Roman" w:eastAsia="Times New Roman" w:hAnsi="Times New Roman" w:cs="Times New Roman"/>
          <w:sz w:val="28"/>
          <w:szCs w:val="28"/>
        </w:rPr>
      </w:pPr>
    </w:p>
    <w:p w:rsidR="00DD7B06" w:rsidRPr="00771668" w:rsidRDefault="00DD7B06" w:rsidP="00771668">
      <w:pPr>
        <w:spacing w:after="0" w:line="240" w:lineRule="auto"/>
        <w:ind w:firstLine="709"/>
        <w:jc w:val="both"/>
        <w:rPr>
          <w:rFonts w:ascii="Times New Roman" w:eastAsia="Times New Roman" w:hAnsi="Times New Roman" w:cs="Times New Roman"/>
          <w:sz w:val="28"/>
          <w:szCs w:val="28"/>
        </w:rPr>
      </w:pPr>
      <w:r w:rsidRPr="00771668">
        <w:rPr>
          <w:rFonts w:ascii="Times New Roman" w:eastAsia="Times New Roman" w:hAnsi="Times New Roman" w:cs="Times New Roman"/>
          <w:sz w:val="28"/>
          <w:szCs w:val="28"/>
        </w:rPr>
        <w:t>Прошу согласовать</w:t>
      </w:r>
      <w:r w:rsidR="00771668">
        <w:rPr>
          <w:rFonts w:ascii="Times New Roman" w:eastAsia="Times New Roman" w:hAnsi="Times New Roman" w:cs="Times New Roman"/>
          <w:sz w:val="28"/>
          <w:szCs w:val="28"/>
        </w:rPr>
        <w:t xml:space="preserve"> </w:t>
      </w:r>
      <w:r w:rsidRPr="00771668">
        <w:rPr>
          <w:rFonts w:ascii="Times New Roman" w:eastAsia="Times New Roman" w:hAnsi="Times New Roman" w:cs="Times New Roman"/>
          <w:sz w:val="28"/>
          <w:szCs w:val="28"/>
        </w:rPr>
        <w:t>создание</w:t>
      </w:r>
      <w:r w:rsidR="00771668">
        <w:rPr>
          <w:rFonts w:ascii="Times New Roman" w:eastAsia="Times New Roman" w:hAnsi="Times New Roman" w:cs="Times New Roman"/>
          <w:sz w:val="28"/>
          <w:szCs w:val="28"/>
        </w:rPr>
        <w:t xml:space="preserve"> </w:t>
      </w:r>
      <w:r w:rsidRPr="00771668">
        <w:rPr>
          <w:rFonts w:ascii="Times New Roman" w:eastAsia="Times New Roman" w:hAnsi="Times New Roman" w:cs="Times New Roman"/>
          <w:sz w:val="28"/>
          <w:szCs w:val="28"/>
        </w:rPr>
        <w:t>профессиональной</w:t>
      </w:r>
      <w:r w:rsidR="00771668">
        <w:rPr>
          <w:rFonts w:ascii="Times New Roman" w:eastAsia="Times New Roman" w:hAnsi="Times New Roman" w:cs="Times New Roman"/>
          <w:sz w:val="28"/>
          <w:szCs w:val="28"/>
        </w:rPr>
        <w:t xml:space="preserve"> </w:t>
      </w:r>
      <w:r w:rsidRPr="00771668">
        <w:rPr>
          <w:rFonts w:ascii="Times New Roman" w:eastAsia="Times New Roman" w:hAnsi="Times New Roman" w:cs="Times New Roman"/>
          <w:sz w:val="28"/>
          <w:szCs w:val="28"/>
        </w:rPr>
        <w:t>аварийно-спасательной</w:t>
      </w:r>
      <w:r w:rsidR="00771668">
        <w:rPr>
          <w:rFonts w:ascii="Times New Roman" w:eastAsia="Times New Roman" w:hAnsi="Times New Roman" w:cs="Times New Roman"/>
          <w:sz w:val="28"/>
          <w:szCs w:val="28"/>
        </w:rPr>
        <w:t xml:space="preserve"> </w:t>
      </w:r>
      <w:r w:rsidRPr="00771668">
        <w:rPr>
          <w:rFonts w:ascii="Times New Roman" w:eastAsia="Times New Roman" w:hAnsi="Times New Roman" w:cs="Times New Roman"/>
          <w:sz w:val="28"/>
          <w:szCs w:val="28"/>
        </w:rPr>
        <w:t>службы</w:t>
      </w:r>
      <w:r w:rsidR="00771668">
        <w:rPr>
          <w:rFonts w:ascii="Times New Roman" w:eastAsia="Times New Roman" w:hAnsi="Times New Roman" w:cs="Times New Roman"/>
          <w:sz w:val="28"/>
          <w:szCs w:val="28"/>
        </w:rPr>
        <w:t xml:space="preserve"> </w:t>
      </w:r>
      <w:r w:rsidRPr="00771668">
        <w:rPr>
          <w:rFonts w:ascii="Times New Roman" w:eastAsia="Times New Roman" w:hAnsi="Times New Roman" w:cs="Times New Roman"/>
          <w:sz w:val="28"/>
          <w:szCs w:val="28"/>
        </w:rPr>
        <w:t>(профессионального</w:t>
      </w:r>
      <w:r w:rsidR="00771668">
        <w:rPr>
          <w:rFonts w:ascii="Times New Roman" w:eastAsia="Times New Roman" w:hAnsi="Times New Roman" w:cs="Times New Roman"/>
          <w:sz w:val="28"/>
          <w:szCs w:val="28"/>
        </w:rPr>
        <w:t xml:space="preserve"> </w:t>
      </w:r>
      <w:r w:rsidRPr="00771668">
        <w:rPr>
          <w:rFonts w:ascii="Times New Roman" w:eastAsia="Times New Roman" w:hAnsi="Times New Roman" w:cs="Times New Roman"/>
          <w:sz w:val="28"/>
          <w:szCs w:val="28"/>
        </w:rPr>
        <w:t>аварийно-спасательного</w:t>
      </w:r>
      <w:r w:rsidR="00771668">
        <w:rPr>
          <w:rFonts w:ascii="Times New Roman" w:eastAsia="Times New Roman" w:hAnsi="Times New Roman" w:cs="Times New Roman"/>
          <w:sz w:val="28"/>
          <w:szCs w:val="28"/>
        </w:rPr>
        <w:t xml:space="preserve"> </w:t>
      </w:r>
      <w:r w:rsidRPr="00771668">
        <w:rPr>
          <w:rFonts w:ascii="Times New Roman" w:eastAsia="Times New Roman" w:hAnsi="Times New Roman" w:cs="Times New Roman"/>
          <w:sz w:val="28"/>
          <w:szCs w:val="28"/>
        </w:rPr>
        <w:t>формирования)</w:t>
      </w:r>
      <w:r w:rsidR="00771668">
        <w:rPr>
          <w:rFonts w:ascii="Times New Roman" w:eastAsia="Times New Roman" w:hAnsi="Times New Roman" w:cs="Times New Roman"/>
          <w:sz w:val="28"/>
          <w:szCs w:val="28"/>
        </w:rPr>
        <w:t xml:space="preserve"> </w:t>
      </w:r>
      <w:r w:rsidRPr="00771668">
        <w:rPr>
          <w:rFonts w:ascii="Times New Roman" w:eastAsia="Times New Roman" w:hAnsi="Times New Roman" w:cs="Times New Roman"/>
          <w:sz w:val="28"/>
          <w:szCs w:val="28"/>
        </w:rPr>
        <w:t xml:space="preserve">(далее </w:t>
      </w:r>
      <w:r w:rsidR="00771668">
        <w:rPr>
          <w:rFonts w:ascii="Times New Roman" w:eastAsia="Times New Roman" w:hAnsi="Times New Roman" w:cs="Times New Roman"/>
          <w:sz w:val="28"/>
          <w:szCs w:val="28"/>
        </w:rPr>
        <w:t xml:space="preserve">– </w:t>
      </w:r>
      <w:r w:rsidRPr="00771668">
        <w:rPr>
          <w:rFonts w:ascii="Times New Roman" w:eastAsia="Times New Roman" w:hAnsi="Times New Roman" w:cs="Times New Roman"/>
          <w:sz w:val="28"/>
          <w:szCs w:val="28"/>
        </w:rPr>
        <w:t>ПАСС(Ф) в</w:t>
      </w:r>
      <w:r w:rsidR="00771668">
        <w:rPr>
          <w:rFonts w:ascii="Times New Roman" w:eastAsia="Times New Roman" w:hAnsi="Times New Roman" w:cs="Times New Roman"/>
          <w:sz w:val="28"/>
          <w:szCs w:val="28"/>
        </w:rPr>
        <w:t xml:space="preserve"> </w:t>
      </w:r>
      <w:r w:rsidRPr="00771668">
        <w:rPr>
          <w:rFonts w:ascii="Times New Roman" w:eastAsia="Times New Roman" w:hAnsi="Times New Roman" w:cs="Times New Roman"/>
          <w:sz w:val="28"/>
          <w:szCs w:val="28"/>
        </w:rPr>
        <w:t>______________________________________________________________</w:t>
      </w:r>
    </w:p>
    <w:p w:rsidR="00DD7B06" w:rsidRPr="00771668" w:rsidRDefault="00DD7B06" w:rsidP="00771668">
      <w:pPr>
        <w:spacing w:after="0" w:line="240" w:lineRule="auto"/>
        <w:ind w:left="1418"/>
        <w:jc w:val="center"/>
        <w:rPr>
          <w:rFonts w:ascii="Times New Roman" w:eastAsia="Times New Roman" w:hAnsi="Times New Roman" w:cs="Times New Roman"/>
          <w:sz w:val="28"/>
          <w:szCs w:val="28"/>
        </w:rPr>
      </w:pPr>
      <w:r w:rsidRPr="00771668">
        <w:rPr>
          <w:rFonts w:ascii="Times New Roman" w:eastAsia="Times New Roman" w:hAnsi="Times New Roman" w:cs="Times New Roman"/>
          <w:sz w:val="20"/>
          <w:szCs w:val="28"/>
        </w:rPr>
        <w:t>(полное наименование организации, с указанием организационно-правовой</w:t>
      </w:r>
      <w:r w:rsidR="00771668" w:rsidRPr="00771668">
        <w:rPr>
          <w:rFonts w:ascii="Times New Roman" w:eastAsia="Times New Roman" w:hAnsi="Times New Roman" w:cs="Times New Roman"/>
          <w:sz w:val="20"/>
          <w:szCs w:val="28"/>
        </w:rPr>
        <w:t xml:space="preserve"> </w:t>
      </w:r>
      <w:r w:rsidRPr="00771668">
        <w:rPr>
          <w:rFonts w:ascii="Times New Roman" w:eastAsia="Times New Roman" w:hAnsi="Times New Roman" w:cs="Times New Roman"/>
          <w:sz w:val="20"/>
          <w:szCs w:val="28"/>
        </w:rPr>
        <w:t>формы и адреса местонахождения организации)</w:t>
      </w:r>
    </w:p>
    <w:p w:rsidR="00DD7B06" w:rsidRPr="00771668" w:rsidRDefault="00DD7B06" w:rsidP="00771668">
      <w:pPr>
        <w:spacing w:after="0" w:line="240" w:lineRule="auto"/>
        <w:rPr>
          <w:rFonts w:ascii="Times New Roman" w:eastAsia="Times New Roman" w:hAnsi="Times New Roman" w:cs="Times New Roman"/>
          <w:sz w:val="28"/>
          <w:szCs w:val="28"/>
        </w:rPr>
      </w:pPr>
      <w:r w:rsidRPr="00771668">
        <w:rPr>
          <w:rFonts w:ascii="Times New Roman" w:eastAsia="Times New Roman" w:hAnsi="Times New Roman" w:cs="Times New Roman"/>
          <w:sz w:val="28"/>
          <w:szCs w:val="28"/>
        </w:rPr>
        <w:t>________________________________________________________________________</w:t>
      </w:r>
    </w:p>
    <w:p w:rsidR="00DD7B06" w:rsidRPr="00771668" w:rsidRDefault="00DD7B06" w:rsidP="00771668">
      <w:pPr>
        <w:spacing w:after="0" w:line="240" w:lineRule="auto"/>
        <w:jc w:val="center"/>
        <w:rPr>
          <w:rFonts w:ascii="Times New Roman" w:eastAsia="Times New Roman" w:hAnsi="Times New Roman" w:cs="Times New Roman"/>
          <w:sz w:val="20"/>
          <w:szCs w:val="28"/>
        </w:rPr>
      </w:pPr>
      <w:r w:rsidRPr="00771668">
        <w:rPr>
          <w:rFonts w:ascii="Times New Roman" w:eastAsia="Times New Roman" w:hAnsi="Times New Roman" w:cs="Times New Roman"/>
          <w:sz w:val="20"/>
          <w:szCs w:val="28"/>
        </w:rPr>
        <w:t>(сведения об адресе (месте нахождения) постоянно действующего</w:t>
      </w:r>
      <w:r w:rsidR="00771668" w:rsidRPr="00771668">
        <w:rPr>
          <w:rFonts w:ascii="Times New Roman" w:eastAsia="Times New Roman" w:hAnsi="Times New Roman" w:cs="Times New Roman"/>
          <w:sz w:val="20"/>
          <w:szCs w:val="28"/>
        </w:rPr>
        <w:t xml:space="preserve"> </w:t>
      </w:r>
      <w:r w:rsidRPr="00771668">
        <w:rPr>
          <w:rFonts w:ascii="Times New Roman" w:eastAsia="Times New Roman" w:hAnsi="Times New Roman" w:cs="Times New Roman"/>
          <w:sz w:val="20"/>
          <w:szCs w:val="28"/>
        </w:rPr>
        <w:t>исполнительного органа организации, по которому осуществляется</w:t>
      </w:r>
      <w:r w:rsidR="00771668" w:rsidRPr="00771668">
        <w:rPr>
          <w:rFonts w:ascii="Times New Roman" w:eastAsia="Times New Roman" w:hAnsi="Times New Roman" w:cs="Times New Roman"/>
          <w:sz w:val="20"/>
          <w:szCs w:val="28"/>
        </w:rPr>
        <w:t xml:space="preserve"> </w:t>
      </w:r>
      <w:r w:rsidRPr="00771668">
        <w:rPr>
          <w:rFonts w:ascii="Times New Roman" w:eastAsia="Times New Roman" w:hAnsi="Times New Roman" w:cs="Times New Roman"/>
          <w:sz w:val="20"/>
          <w:szCs w:val="28"/>
        </w:rPr>
        <w:t>связь с организацией)</w:t>
      </w:r>
    </w:p>
    <w:p w:rsidR="00357DBD" w:rsidRDefault="00357DBD" w:rsidP="00771668">
      <w:pPr>
        <w:spacing w:after="0" w:line="240" w:lineRule="auto"/>
        <w:rPr>
          <w:rFonts w:ascii="Times New Roman" w:eastAsia="Times New Roman" w:hAnsi="Times New Roman" w:cs="Times New Roman"/>
          <w:sz w:val="28"/>
          <w:szCs w:val="28"/>
        </w:rPr>
      </w:pPr>
    </w:p>
    <w:p w:rsidR="00DD7B06" w:rsidRPr="00771668" w:rsidRDefault="00DD7B06" w:rsidP="00771668">
      <w:pPr>
        <w:spacing w:after="0" w:line="240" w:lineRule="auto"/>
        <w:rPr>
          <w:rFonts w:ascii="Times New Roman" w:eastAsia="Times New Roman" w:hAnsi="Times New Roman" w:cs="Times New Roman"/>
          <w:sz w:val="28"/>
          <w:szCs w:val="28"/>
        </w:rPr>
      </w:pPr>
      <w:r w:rsidRPr="00771668">
        <w:rPr>
          <w:rFonts w:ascii="Times New Roman" w:eastAsia="Times New Roman" w:hAnsi="Times New Roman" w:cs="Times New Roman"/>
          <w:sz w:val="28"/>
          <w:szCs w:val="28"/>
        </w:rPr>
        <w:t>Сведения о государственной регистрации</w:t>
      </w:r>
      <w:r w:rsidR="00357DBD">
        <w:rPr>
          <w:rFonts w:ascii="Times New Roman" w:eastAsia="Times New Roman" w:hAnsi="Times New Roman" w:cs="Times New Roman"/>
          <w:sz w:val="28"/>
          <w:szCs w:val="28"/>
        </w:rPr>
        <w:t xml:space="preserve"> </w:t>
      </w:r>
      <w:r w:rsidRPr="00771668">
        <w:rPr>
          <w:rFonts w:ascii="Times New Roman" w:eastAsia="Times New Roman" w:hAnsi="Times New Roman" w:cs="Times New Roman"/>
          <w:sz w:val="28"/>
          <w:szCs w:val="28"/>
        </w:rPr>
        <w:t>____________________________________</w:t>
      </w:r>
    </w:p>
    <w:p w:rsidR="00DD7B06" w:rsidRPr="00771668" w:rsidRDefault="00DD7B06" w:rsidP="00357DBD">
      <w:pPr>
        <w:spacing w:after="0" w:line="240" w:lineRule="auto"/>
        <w:ind w:left="5103"/>
        <w:jc w:val="center"/>
        <w:rPr>
          <w:rFonts w:ascii="Times New Roman" w:eastAsia="Times New Roman" w:hAnsi="Times New Roman" w:cs="Times New Roman"/>
          <w:sz w:val="20"/>
          <w:szCs w:val="28"/>
        </w:rPr>
      </w:pPr>
      <w:r w:rsidRPr="00771668">
        <w:rPr>
          <w:rFonts w:ascii="Times New Roman" w:eastAsia="Times New Roman" w:hAnsi="Times New Roman" w:cs="Times New Roman"/>
          <w:sz w:val="20"/>
          <w:szCs w:val="28"/>
        </w:rPr>
        <w:t>(ОГРН, ИНН)</w:t>
      </w:r>
    </w:p>
    <w:p w:rsidR="00771668" w:rsidRDefault="00771668" w:rsidP="00771668">
      <w:pPr>
        <w:spacing w:after="0" w:line="240" w:lineRule="auto"/>
        <w:rPr>
          <w:rFonts w:ascii="Times New Roman" w:eastAsia="Times New Roman" w:hAnsi="Times New Roman" w:cs="Times New Roman"/>
          <w:sz w:val="28"/>
          <w:szCs w:val="28"/>
        </w:rPr>
      </w:pPr>
    </w:p>
    <w:p w:rsidR="00DD7B06" w:rsidRPr="00771668" w:rsidRDefault="00DD7B06" w:rsidP="00771668">
      <w:pPr>
        <w:spacing w:after="0" w:line="240" w:lineRule="auto"/>
        <w:rPr>
          <w:rFonts w:ascii="Times New Roman" w:eastAsia="Times New Roman" w:hAnsi="Times New Roman" w:cs="Times New Roman"/>
          <w:sz w:val="28"/>
          <w:szCs w:val="28"/>
        </w:rPr>
      </w:pPr>
      <w:r w:rsidRPr="00771668">
        <w:rPr>
          <w:rFonts w:ascii="Times New Roman" w:eastAsia="Times New Roman" w:hAnsi="Times New Roman" w:cs="Times New Roman"/>
          <w:sz w:val="28"/>
          <w:szCs w:val="28"/>
        </w:rPr>
        <w:t>Согласование создания ПАСС(Ф) в организации прошу</w:t>
      </w:r>
    </w:p>
    <w:p w:rsidR="00DD7B06" w:rsidRPr="00771668" w:rsidRDefault="00DD7B06" w:rsidP="00357DBD">
      <w:pPr>
        <w:spacing w:after="0" w:line="240" w:lineRule="auto"/>
        <w:rPr>
          <w:rFonts w:ascii="Times New Roman" w:eastAsia="Times New Roman" w:hAnsi="Times New Roman" w:cs="Times New Roman"/>
          <w:sz w:val="28"/>
          <w:szCs w:val="28"/>
        </w:rPr>
      </w:pPr>
      <w:r w:rsidRPr="00771668">
        <w:rPr>
          <w:rFonts w:ascii="Times New Roman" w:eastAsia="Times New Roman" w:hAnsi="Times New Roman" w:cs="Times New Roman"/>
          <w:sz w:val="28"/>
          <w:szCs w:val="28"/>
        </w:rPr>
        <w:t>________________________________________________________________________</w:t>
      </w:r>
    </w:p>
    <w:p w:rsidR="00DD7B06" w:rsidRPr="00771668" w:rsidRDefault="00DD7B06" w:rsidP="00357DBD">
      <w:pPr>
        <w:spacing w:after="0" w:line="240" w:lineRule="auto"/>
        <w:jc w:val="center"/>
        <w:rPr>
          <w:rFonts w:ascii="Times New Roman" w:eastAsia="Times New Roman" w:hAnsi="Times New Roman" w:cs="Times New Roman"/>
          <w:sz w:val="28"/>
          <w:szCs w:val="28"/>
        </w:rPr>
      </w:pPr>
      <w:r w:rsidRPr="00357DBD">
        <w:rPr>
          <w:rFonts w:ascii="Times New Roman" w:eastAsia="Times New Roman" w:hAnsi="Times New Roman" w:cs="Times New Roman"/>
          <w:sz w:val="20"/>
          <w:szCs w:val="28"/>
        </w:rPr>
        <w:t>(направить по почте (почтовый индекс и адрес) либо вручить</w:t>
      </w:r>
      <w:r w:rsidR="00357DBD" w:rsidRPr="00357DBD">
        <w:rPr>
          <w:rFonts w:ascii="Times New Roman" w:eastAsia="Times New Roman" w:hAnsi="Times New Roman" w:cs="Times New Roman"/>
          <w:sz w:val="20"/>
          <w:szCs w:val="28"/>
        </w:rPr>
        <w:t xml:space="preserve"> </w:t>
      </w:r>
      <w:r w:rsidRPr="00357DBD">
        <w:rPr>
          <w:rFonts w:ascii="Times New Roman" w:eastAsia="Times New Roman" w:hAnsi="Times New Roman" w:cs="Times New Roman"/>
          <w:sz w:val="20"/>
          <w:szCs w:val="28"/>
        </w:rPr>
        <w:t>лично заявителю)</w:t>
      </w:r>
    </w:p>
    <w:p w:rsidR="00357DBD" w:rsidRDefault="00357DBD" w:rsidP="00357DBD">
      <w:pPr>
        <w:spacing w:after="0" w:line="240" w:lineRule="auto"/>
        <w:rPr>
          <w:rFonts w:ascii="Times New Roman" w:eastAsia="Times New Roman" w:hAnsi="Times New Roman" w:cs="Times New Roman"/>
          <w:sz w:val="28"/>
          <w:szCs w:val="28"/>
        </w:rPr>
      </w:pPr>
    </w:p>
    <w:p w:rsidR="00DD7B06" w:rsidRPr="00771668" w:rsidRDefault="00DD7B06" w:rsidP="00357DBD">
      <w:pPr>
        <w:spacing w:after="0" w:line="240" w:lineRule="auto"/>
        <w:rPr>
          <w:rFonts w:ascii="Times New Roman" w:eastAsia="Times New Roman" w:hAnsi="Times New Roman" w:cs="Times New Roman"/>
          <w:sz w:val="28"/>
          <w:szCs w:val="28"/>
        </w:rPr>
      </w:pPr>
      <w:r w:rsidRPr="00771668">
        <w:rPr>
          <w:rFonts w:ascii="Times New Roman" w:eastAsia="Times New Roman" w:hAnsi="Times New Roman" w:cs="Times New Roman"/>
          <w:sz w:val="28"/>
          <w:szCs w:val="28"/>
        </w:rPr>
        <w:t>Сведения о лице, подавшем заявление</w:t>
      </w:r>
    </w:p>
    <w:p w:rsidR="00DD7B06" w:rsidRPr="00771668" w:rsidRDefault="00DD7B06" w:rsidP="00357DBD">
      <w:pPr>
        <w:spacing w:after="0" w:line="240" w:lineRule="auto"/>
        <w:rPr>
          <w:rFonts w:ascii="Times New Roman" w:eastAsia="Times New Roman" w:hAnsi="Times New Roman" w:cs="Times New Roman"/>
          <w:sz w:val="28"/>
          <w:szCs w:val="28"/>
        </w:rPr>
      </w:pPr>
      <w:r w:rsidRPr="00771668">
        <w:rPr>
          <w:rFonts w:ascii="Times New Roman" w:eastAsia="Times New Roman" w:hAnsi="Times New Roman" w:cs="Times New Roman"/>
          <w:sz w:val="28"/>
          <w:szCs w:val="28"/>
        </w:rPr>
        <w:t>________________________________________________________________________</w:t>
      </w:r>
    </w:p>
    <w:p w:rsidR="00DD7B06" w:rsidRPr="00771668" w:rsidRDefault="00DD7B06" w:rsidP="00357DBD">
      <w:pPr>
        <w:spacing w:after="0" w:line="240" w:lineRule="auto"/>
        <w:jc w:val="center"/>
        <w:rPr>
          <w:rFonts w:ascii="Times New Roman" w:eastAsia="Times New Roman" w:hAnsi="Times New Roman" w:cs="Times New Roman"/>
          <w:sz w:val="28"/>
          <w:szCs w:val="28"/>
        </w:rPr>
      </w:pPr>
      <w:r w:rsidRPr="00357DBD">
        <w:rPr>
          <w:rFonts w:ascii="Times New Roman" w:eastAsia="Times New Roman" w:hAnsi="Times New Roman" w:cs="Times New Roman"/>
          <w:sz w:val="20"/>
          <w:szCs w:val="28"/>
        </w:rPr>
        <w:t>(фамилия, имя, отчество (при наличии), адрес места жительства</w:t>
      </w:r>
      <w:r w:rsidR="00357DBD" w:rsidRPr="00357DBD">
        <w:rPr>
          <w:rFonts w:ascii="Times New Roman" w:eastAsia="Times New Roman" w:hAnsi="Times New Roman" w:cs="Times New Roman"/>
          <w:sz w:val="20"/>
          <w:szCs w:val="28"/>
        </w:rPr>
        <w:t xml:space="preserve"> </w:t>
      </w:r>
      <w:r w:rsidRPr="00357DBD">
        <w:rPr>
          <w:rFonts w:ascii="Times New Roman" w:eastAsia="Times New Roman" w:hAnsi="Times New Roman" w:cs="Times New Roman"/>
          <w:sz w:val="20"/>
          <w:szCs w:val="28"/>
        </w:rPr>
        <w:t>и контактный телефон)</w:t>
      </w:r>
    </w:p>
    <w:p w:rsidR="00357DBD" w:rsidRDefault="00DD7B06" w:rsidP="00357DBD">
      <w:pPr>
        <w:spacing w:after="0" w:line="240" w:lineRule="auto"/>
        <w:rPr>
          <w:rFonts w:ascii="Times New Roman" w:eastAsia="Times New Roman" w:hAnsi="Times New Roman" w:cs="Times New Roman"/>
          <w:sz w:val="28"/>
          <w:szCs w:val="28"/>
        </w:rPr>
      </w:pPr>
      <w:r w:rsidRPr="00771668">
        <w:rPr>
          <w:rFonts w:ascii="Times New Roman" w:eastAsia="Times New Roman" w:hAnsi="Times New Roman" w:cs="Times New Roman"/>
          <w:sz w:val="28"/>
          <w:szCs w:val="28"/>
        </w:rPr>
        <w:t>___________________________</w:t>
      </w:r>
      <w:r w:rsidR="00357DBD">
        <w:rPr>
          <w:rFonts w:ascii="Times New Roman" w:eastAsia="Times New Roman" w:hAnsi="Times New Roman" w:cs="Times New Roman"/>
          <w:sz w:val="28"/>
          <w:szCs w:val="28"/>
        </w:rPr>
        <w:tab/>
        <w:t>_________</w:t>
      </w:r>
      <w:r w:rsidR="00357DBD">
        <w:rPr>
          <w:rFonts w:ascii="Times New Roman" w:eastAsia="Times New Roman" w:hAnsi="Times New Roman" w:cs="Times New Roman"/>
          <w:sz w:val="28"/>
          <w:szCs w:val="28"/>
        </w:rPr>
        <w:tab/>
      </w:r>
      <w:r w:rsidR="00357DBD">
        <w:rPr>
          <w:rFonts w:ascii="Times New Roman" w:eastAsia="Times New Roman" w:hAnsi="Times New Roman" w:cs="Times New Roman"/>
          <w:sz w:val="28"/>
          <w:szCs w:val="28"/>
        </w:rPr>
        <w:tab/>
        <w:t>________________________</w:t>
      </w:r>
    </w:p>
    <w:p w:rsidR="00DD7B06" w:rsidRPr="00357DBD" w:rsidRDefault="00DD7B06" w:rsidP="00357DBD">
      <w:pPr>
        <w:spacing w:after="0" w:line="240" w:lineRule="auto"/>
        <w:rPr>
          <w:rFonts w:ascii="Times New Roman" w:eastAsia="Times New Roman" w:hAnsi="Times New Roman" w:cs="Times New Roman"/>
          <w:sz w:val="20"/>
          <w:szCs w:val="28"/>
        </w:rPr>
      </w:pPr>
      <w:r w:rsidRPr="00357DBD">
        <w:rPr>
          <w:rFonts w:ascii="Times New Roman" w:eastAsia="Times New Roman" w:hAnsi="Times New Roman" w:cs="Times New Roman"/>
          <w:sz w:val="20"/>
          <w:szCs w:val="28"/>
        </w:rPr>
        <w:t>(должность лица, подписавшего заявление)</w:t>
      </w:r>
      <w:r w:rsidR="00357DBD">
        <w:rPr>
          <w:rFonts w:ascii="Times New Roman" w:eastAsia="Times New Roman" w:hAnsi="Times New Roman" w:cs="Times New Roman"/>
          <w:sz w:val="20"/>
          <w:szCs w:val="28"/>
        </w:rPr>
        <w:tab/>
        <w:t xml:space="preserve">    </w:t>
      </w:r>
      <w:r w:rsidRPr="00357DBD">
        <w:rPr>
          <w:rFonts w:ascii="Times New Roman" w:eastAsia="Times New Roman" w:hAnsi="Times New Roman" w:cs="Times New Roman"/>
          <w:sz w:val="20"/>
          <w:szCs w:val="28"/>
        </w:rPr>
        <w:t>(подпись)</w:t>
      </w:r>
      <w:r w:rsidR="00357DBD">
        <w:rPr>
          <w:rFonts w:ascii="Times New Roman" w:eastAsia="Times New Roman" w:hAnsi="Times New Roman" w:cs="Times New Roman"/>
          <w:sz w:val="20"/>
          <w:szCs w:val="28"/>
        </w:rPr>
        <w:tab/>
      </w:r>
      <w:r w:rsidR="00357DBD">
        <w:rPr>
          <w:rFonts w:ascii="Times New Roman" w:eastAsia="Times New Roman" w:hAnsi="Times New Roman" w:cs="Times New Roman"/>
          <w:sz w:val="20"/>
          <w:szCs w:val="28"/>
        </w:rPr>
        <w:tab/>
      </w:r>
      <w:r w:rsidR="00357DBD">
        <w:rPr>
          <w:rFonts w:ascii="Times New Roman" w:eastAsia="Times New Roman" w:hAnsi="Times New Roman" w:cs="Times New Roman"/>
          <w:sz w:val="20"/>
          <w:szCs w:val="28"/>
        </w:rPr>
        <w:tab/>
      </w:r>
      <w:r w:rsidRPr="00357DBD">
        <w:rPr>
          <w:rFonts w:ascii="Times New Roman" w:eastAsia="Times New Roman" w:hAnsi="Times New Roman" w:cs="Times New Roman"/>
          <w:sz w:val="20"/>
          <w:szCs w:val="28"/>
        </w:rPr>
        <w:t>(фамилия, инициалы)</w:t>
      </w:r>
    </w:p>
    <w:p w:rsidR="00DD7B06" w:rsidRPr="00771668" w:rsidRDefault="00DD7B06" w:rsidP="00771668">
      <w:pPr>
        <w:spacing w:after="0" w:line="240" w:lineRule="auto"/>
        <w:ind w:firstLine="709"/>
        <w:rPr>
          <w:rFonts w:ascii="Times New Roman" w:eastAsia="Times New Roman" w:hAnsi="Times New Roman" w:cs="Times New Roman"/>
          <w:sz w:val="28"/>
          <w:szCs w:val="28"/>
        </w:rPr>
      </w:pPr>
    </w:p>
    <w:p w:rsidR="00DD7B06" w:rsidRPr="00771668" w:rsidRDefault="00DD7B06" w:rsidP="00357DBD">
      <w:pPr>
        <w:spacing w:after="0" w:line="240" w:lineRule="auto"/>
        <w:ind w:left="4956" w:firstLine="708"/>
        <w:rPr>
          <w:rFonts w:ascii="Times New Roman" w:eastAsia="Times New Roman" w:hAnsi="Times New Roman" w:cs="Times New Roman"/>
          <w:sz w:val="28"/>
          <w:szCs w:val="28"/>
        </w:rPr>
      </w:pPr>
      <w:r w:rsidRPr="00357DBD">
        <w:rPr>
          <w:rFonts w:ascii="Times New Roman" w:eastAsia="Times New Roman" w:hAnsi="Times New Roman" w:cs="Times New Roman"/>
          <w:sz w:val="24"/>
          <w:szCs w:val="28"/>
        </w:rPr>
        <w:t>М.П. (при наличии)</w:t>
      </w:r>
    </w:p>
    <w:p w:rsidR="00DD7B06" w:rsidRPr="00771668" w:rsidRDefault="00DD7B06" w:rsidP="00357DBD">
      <w:pPr>
        <w:spacing w:after="0" w:line="240" w:lineRule="auto"/>
        <w:rPr>
          <w:rFonts w:ascii="Times New Roman" w:eastAsia="Times New Roman" w:hAnsi="Times New Roman" w:cs="Times New Roman"/>
          <w:sz w:val="28"/>
          <w:szCs w:val="28"/>
        </w:rPr>
      </w:pPr>
      <w:r w:rsidRPr="00771668">
        <w:rPr>
          <w:rFonts w:ascii="Times New Roman" w:eastAsia="Times New Roman" w:hAnsi="Times New Roman" w:cs="Times New Roman"/>
          <w:sz w:val="28"/>
          <w:szCs w:val="28"/>
        </w:rPr>
        <w:t>«</w:t>
      </w:r>
      <w:r w:rsidR="00357DBD">
        <w:rPr>
          <w:rFonts w:ascii="Times New Roman" w:eastAsia="Times New Roman" w:hAnsi="Times New Roman" w:cs="Times New Roman"/>
          <w:sz w:val="28"/>
          <w:szCs w:val="28"/>
        </w:rPr>
        <w:t>____</w:t>
      </w:r>
      <w:r w:rsidRPr="00771668">
        <w:rPr>
          <w:rFonts w:ascii="Times New Roman" w:eastAsia="Times New Roman" w:hAnsi="Times New Roman" w:cs="Times New Roman"/>
          <w:sz w:val="28"/>
          <w:szCs w:val="28"/>
        </w:rPr>
        <w:t>»</w:t>
      </w:r>
      <w:r w:rsidRPr="00771668">
        <w:rPr>
          <w:rFonts w:ascii="Times New Roman" w:eastAsia="Times New Roman" w:hAnsi="Times New Roman" w:cs="Times New Roman"/>
          <w:sz w:val="28"/>
          <w:szCs w:val="28"/>
        </w:rPr>
        <w:t xml:space="preserve"> ____________ 20__ г.</w:t>
      </w:r>
    </w:p>
    <w:p w:rsidR="00302A7C" w:rsidRPr="00DD7B06" w:rsidRDefault="00302A7C" w:rsidP="00302A7C">
      <w:pPr>
        <w:spacing w:after="0" w:line="240" w:lineRule="auto"/>
        <w:ind w:left="4111"/>
        <w:jc w:val="center"/>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lastRenderedPageBreak/>
        <w:t xml:space="preserve">Приложение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4</w:t>
      </w:r>
    </w:p>
    <w:p w:rsidR="00302A7C" w:rsidRPr="00DD7B06" w:rsidRDefault="00302A7C" w:rsidP="00302A7C">
      <w:pPr>
        <w:spacing w:after="0" w:line="240" w:lineRule="auto"/>
        <w:ind w:left="4111"/>
        <w:jc w:val="center"/>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к Административному регламенту</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Министерства Российской Федерации</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по делам гражданской обороны,</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чрезвычайным ситуациям и ликвидации</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последствий стихийных бедствий</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предоставления государственной</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услуги по согласованию создания</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профессиональных аварийно-спасательных</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служб, профессиональных</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аварийно-спасательных формирований</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в организациях, занимающихся</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одним или несколькими видами</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деятельности, при осуществлении</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которых законодательством</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Российской Федерации предусмотрено</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обязательное наличие у организаций</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собственных аварийно-спасательных</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служб, аварийно-спасательных</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формирований, утвержденному</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приказом МЧС России</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12.03.2018 № 100</w:t>
      </w:r>
    </w:p>
    <w:p w:rsidR="00302A7C" w:rsidRPr="00DD7B06" w:rsidRDefault="00302A7C" w:rsidP="00302A7C">
      <w:pPr>
        <w:spacing w:after="0" w:line="240" w:lineRule="auto"/>
        <w:jc w:val="both"/>
        <w:rPr>
          <w:rFonts w:ascii="Times New Roman" w:eastAsia="Times New Roman" w:hAnsi="Times New Roman" w:cs="Times New Roman"/>
          <w:sz w:val="28"/>
          <w:szCs w:val="28"/>
        </w:rPr>
      </w:pPr>
    </w:p>
    <w:p w:rsidR="00DD7B06" w:rsidRPr="00302A7C" w:rsidRDefault="00302A7C" w:rsidP="00302A7C">
      <w:pPr>
        <w:spacing w:after="0" w:line="240" w:lineRule="auto"/>
        <w:jc w:val="center"/>
        <w:rPr>
          <w:rFonts w:ascii="Times New Roman" w:eastAsia="Times New Roman" w:hAnsi="Times New Roman" w:cs="Times New Roman"/>
          <w:b/>
          <w:sz w:val="28"/>
          <w:szCs w:val="28"/>
        </w:rPr>
      </w:pPr>
      <w:r w:rsidRPr="00302A7C">
        <w:rPr>
          <w:rFonts w:ascii="Times New Roman" w:eastAsia="Times New Roman" w:hAnsi="Times New Roman" w:cs="Times New Roman"/>
          <w:b/>
          <w:sz w:val="28"/>
          <w:szCs w:val="28"/>
        </w:rPr>
        <w:t>Блок-схема</w:t>
      </w:r>
      <w:r>
        <w:rPr>
          <w:rFonts w:ascii="Times New Roman" w:eastAsia="Times New Roman" w:hAnsi="Times New Roman" w:cs="Times New Roman"/>
          <w:b/>
          <w:sz w:val="28"/>
          <w:szCs w:val="28"/>
        </w:rPr>
        <w:br/>
      </w:r>
      <w:r w:rsidRPr="00302A7C">
        <w:rPr>
          <w:rFonts w:ascii="Times New Roman" w:eastAsia="Times New Roman" w:hAnsi="Times New Roman" w:cs="Times New Roman"/>
          <w:b/>
          <w:sz w:val="28"/>
          <w:szCs w:val="28"/>
        </w:rPr>
        <w:t>предоставления государственной услуги</w:t>
      </w:r>
    </w:p>
    <w:p w:rsidR="00DD7B06" w:rsidRPr="00771668" w:rsidRDefault="00DD7B06" w:rsidP="00302A7C">
      <w:pPr>
        <w:spacing w:after="0" w:line="240" w:lineRule="auto"/>
        <w:rPr>
          <w:rFonts w:ascii="Times New Roman" w:eastAsia="Times New Roman" w:hAnsi="Times New Roman" w:cs="Times New Roman"/>
          <w:sz w:val="28"/>
          <w:szCs w:val="28"/>
        </w:rPr>
      </w:pPr>
    </w:p>
    <w:p w:rsidR="00DD7B06" w:rsidRPr="00771668" w:rsidRDefault="00DD7B06" w:rsidP="00302A7C">
      <w:pPr>
        <w:spacing w:after="0" w:line="240" w:lineRule="auto"/>
        <w:ind w:firstLine="709"/>
        <w:rPr>
          <w:rFonts w:ascii="Times New Roman" w:eastAsia="Times New Roman" w:hAnsi="Times New Roman" w:cs="Times New Roman"/>
          <w:sz w:val="28"/>
          <w:szCs w:val="28"/>
        </w:rPr>
      </w:pPr>
      <w:r w:rsidRPr="00771668">
        <w:rPr>
          <w:rFonts w:ascii="Times New Roman" w:eastAsia="Times New Roman" w:hAnsi="Times New Roman" w:cs="Times New Roman"/>
          <w:sz w:val="28"/>
          <w:szCs w:val="28"/>
        </w:rPr>
        <w:t xml:space="preserve">Утратила силу. </w:t>
      </w:r>
      <w:r w:rsidR="00302A7C">
        <w:rPr>
          <w:rFonts w:ascii="Times New Roman" w:eastAsia="Times New Roman" w:hAnsi="Times New Roman" w:cs="Times New Roman"/>
          <w:sz w:val="28"/>
          <w:szCs w:val="28"/>
        </w:rPr>
        <w:t>–</w:t>
      </w:r>
      <w:r w:rsidRPr="00771668">
        <w:rPr>
          <w:rFonts w:ascii="Times New Roman" w:eastAsia="Times New Roman" w:hAnsi="Times New Roman" w:cs="Times New Roman"/>
          <w:sz w:val="28"/>
          <w:szCs w:val="28"/>
        </w:rPr>
        <w:t xml:space="preserve"> Приказ МЧС России от 08.08.2020 </w:t>
      </w:r>
      <w:r w:rsidRPr="00771668">
        <w:rPr>
          <w:rFonts w:ascii="Times New Roman" w:eastAsia="Times New Roman" w:hAnsi="Times New Roman" w:cs="Times New Roman"/>
          <w:sz w:val="28"/>
          <w:szCs w:val="28"/>
        </w:rPr>
        <w:t>№</w:t>
      </w:r>
      <w:r w:rsidRPr="00771668">
        <w:rPr>
          <w:rFonts w:ascii="Times New Roman" w:eastAsia="Times New Roman" w:hAnsi="Times New Roman" w:cs="Times New Roman"/>
          <w:sz w:val="28"/>
          <w:szCs w:val="28"/>
        </w:rPr>
        <w:t xml:space="preserve"> 592.</w:t>
      </w:r>
    </w:p>
    <w:p w:rsidR="00302A7C" w:rsidRDefault="00302A7C" w:rsidP="00302A7C">
      <w:pPr>
        <w:spacing w:after="0" w:line="240" w:lineRule="auto"/>
        <w:rPr>
          <w:rFonts w:ascii="Times New Roman" w:eastAsia="Times New Roman" w:hAnsi="Times New Roman" w:cs="Times New Roman"/>
          <w:sz w:val="28"/>
          <w:szCs w:val="28"/>
        </w:rPr>
        <w:sectPr w:rsidR="00302A7C" w:rsidSect="00EB4142">
          <w:footnotePr>
            <w:numRestart w:val="eachSect"/>
          </w:footnotePr>
          <w:pgSz w:w="11900" w:h="16840"/>
          <w:pgMar w:top="851" w:right="567" w:bottom="709" w:left="1134" w:header="0" w:footer="6" w:gutter="0"/>
          <w:cols w:space="720"/>
          <w:noEndnote/>
          <w:docGrid w:linePitch="360"/>
        </w:sectPr>
      </w:pPr>
    </w:p>
    <w:p w:rsidR="00302A7C" w:rsidRPr="00DD7B06" w:rsidRDefault="00302A7C" w:rsidP="00302A7C">
      <w:pPr>
        <w:spacing w:after="0" w:line="240" w:lineRule="auto"/>
        <w:ind w:left="4111"/>
        <w:jc w:val="center"/>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lastRenderedPageBreak/>
        <w:t xml:space="preserve">Приложение </w:t>
      </w:r>
      <w:r>
        <w:rPr>
          <w:rFonts w:ascii="Times New Roman" w:eastAsia="Times New Roman" w:hAnsi="Times New Roman" w:cs="Times New Roman"/>
          <w:sz w:val="28"/>
          <w:szCs w:val="28"/>
        </w:rPr>
        <w:t>№</w:t>
      </w:r>
      <w:r w:rsidRPr="00DD7B0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5</w:t>
      </w:r>
    </w:p>
    <w:p w:rsidR="00302A7C" w:rsidRPr="00DD7B06" w:rsidRDefault="00302A7C" w:rsidP="00302A7C">
      <w:pPr>
        <w:spacing w:after="0" w:line="240" w:lineRule="auto"/>
        <w:ind w:left="4111"/>
        <w:jc w:val="center"/>
        <w:rPr>
          <w:rFonts w:ascii="Times New Roman" w:eastAsia="Times New Roman" w:hAnsi="Times New Roman" w:cs="Times New Roman"/>
          <w:sz w:val="28"/>
          <w:szCs w:val="28"/>
        </w:rPr>
      </w:pPr>
      <w:r w:rsidRPr="00DD7B06">
        <w:rPr>
          <w:rFonts w:ascii="Times New Roman" w:eastAsia="Times New Roman" w:hAnsi="Times New Roman" w:cs="Times New Roman"/>
          <w:sz w:val="28"/>
          <w:szCs w:val="28"/>
        </w:rPr>
        <w:t>к Административному регламенту</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Министерства Российской Федерации</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по делам гражданской обороны,</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чрезвычайным ситуациям и ликвидации</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последствий стихийных бедствий</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предоставления государственной</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услуги по согласованию создания</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профессиональных аварийно-спасательных</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служб, профессиональных</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аварийно-спасательных формирований</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в организациях, занимающихся</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одним или несколькими видами</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деятельности, при осуществлении</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которых законодательством</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Российской Федерации предусмотрено</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обязательное наличие у организаций</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собственных аварийно-спасательных</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служб, аварийно-спасательных</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формирований, утвержденному</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приказом МЧС России</w:t>
      </w:r>
      <w:r>
        <w:rPr>
          <w:rFonts w:ascii="Times New Roman" w:eastAsia="Times New Roman" w:hAnsi="Times New Roman" w:cs="Times New Roman"/>
          <w:sz w:val="28"/>
          <w:szCs w:val="28"/>
        </w:rPr>
        <w:t xml:space="preserve"> </w:t>
      </w:r>
      <w:r w:rsidRPr="00DD7B06">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12.03.2018 № 100</w:t>
      </w:r>
    </w:p>
    <w:p w:rsidR="00302A7C" w:rsidRDefault="00302A7C" w:rsidP="00302A7C">
      <w:pPr>
        <w:spacing w:after="0" w:line="240" w:lineRule="auto"/>
        <w:jc w:val="right"/>
        <w:rPr>
          <w:rFonts w:ascii="Times New Roman" w:eastAsia="Times New Roman" w:hAnsi="Times New Roman" w:cs="Times New Roman"/>
          <w:sz w:val="28"/>
          <w:szCs w:val="28"/>
        </w:rPr>
      </w:pPr>
    </w:p>
    <w:p w:rsidR="00DD7B06" w:rsidRPr="00771668" w:rsidRDefault="00DD7B06" w:rsidP="00302A7C">
      <w:pPr>
        <w:spacing w:after="0" w:line="240" w:lineRule="auto"/>
        <w:jc w:val="right"/>
        <w:rPr>
          <w:rFonts w:ascii="Times New Roman" w:eastAsia="Times New Roman" w:hAnsi="Times New Roman" w:cs="Times New Roman"/>
          <w:sz w:val="28"/>
          <w:szCs w:val="28"/>
        </w:rPr>
      </w:pPr>
      <w:r w:rsidRPr="00771668">
        <w:rPr>
          <w:rFonts w:ascii="Times New Roman" w:eastAsia="Times New Roman" w:hAnsi="Times New Roman" w:cs="Times New Roman"/>
          <w:sz w:val="28"/>
          <w:szCs w:val="28"/>
        </w:rPr>
        <w:t>Форма</w:t>
      </w:r>
    </w:p>
    <w:p w:rsidR="00DD7B06" w:rsidRPr="00771668" w:rsidRDefault="00302A7C" w:rsidP="00302A7C">
      <w:pPr>
        <w:spacing w:after="0" w:line="240" w:lineRule="auto"/>
        <w:ind w:left="637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w:t>
      </w:r>
    </w:p>
    <w:p w:rsidR="00DD7B06" w:rsidRPr="00302A7C" w:rsidRDefault="00DD7B06" w:rsidP="00302A7C">
      <w:pPr>
        <w:spacing w:after="0" w:line="240" w:lineRule="auto"/>
        <w:ind w:left="6379"/>
        <w:jc w:val="center"/>
        <w:rPr>
          <w:rFonts w:ascii="Times New Roman" w:eastAsia="Times New Roman" w:hAnsi="Times New Roman" w:cs="Times New Roman"/>
          <w:sz w:val="20"/>
          <w:szCs w:val="28"/>
        </w:rPr>
      </w:pPr>
      <w:r w:rsidRPr="00302A7C">
        <w:rPr>
          <w:rFonts w:ascii="Times New Roman" w:eastAsia="Times New Roman" w:hAnsi="Times New Roman" w:cs="Times New Roman"/>
          <w:sz w:val="20"/>
          <w:szCs w:val="28"/>
        </w:rPr>
        <w:t>(Главное управление МЧС России,</w:t>
      </w:r>
    </w:p>
    <w:p w:rsidR="00DD7B06" w:rsidRPr="00771668" w:rsidRDefault="00302A7C" w:rsidP="00302A7C">
      <w:pPr>
        <w:spacing w:after="0" w:line="240" w:lineRule="auto"/>
        <w:ind w:left="637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w:t>
      </w:r>
    </w:p>
    <w:p w:rsidR="00DD7B06" w:rsidRPr="00302A7C" w:rsidRDefault="00DD7B06" w:rsidP="00302A7C">
      <w:pPr>
        <w:spacing w:after="0" w:line="240" w:lineRule="auto"/>
        <w:ind w:left="6379"/>
        <w:jc w:val="center"/>
        <w:rPr>
          <w:rFonts w:ascii="Times New Roman" w:eastAsia="Times New Roman" w:hAnsi="Times New Roman" w:cs="Times New Roman"/>
          <w:sz w:val="20"/>
          <w:szCs w:val="28"/>
        </w:rPr>
      </w:pPr>
      <w:r w:rsidRPr="00302A7C">
        <w:rPr>
          <w:rFonts w:ascii="Times New Roman" w:eastAsia="Times New Roman" w:hAnsi="Times New Roman" w:cs="Times New Roman"/>
          <w:sz w:val="20"/>
          <w:szCs w:val="28"/>
        </w:rPr>
        <w:t>предоставляющее государственную услугу)</w:t>
      </w:r>
    </w:p>
    <w:p w:rsidR="00DD7B06" w:rsidRPr="00771668" w:rsidRDefault="00DD7B06" w:rsidP="00302A7C">
      <w:pPr>
        <w:spacing w:after="0" w:line="240" w:lineRule="auto"/>
        <w:jc w:val="both"/>
        <w:rPr>
          <w:rFonts w:ascii="Times New Roman" w:eastAsia="Times New Roman" w:hAnsi="Times New Roman" w:cs="Times New Roman"/>
          <w:sz w:val="28"/>
          <w:szCs w:val="28"/>
        </w:rPr>
      </w:pPr>
    </w:p>
    <w:p w:rsidR="00DD7B06" w:rsidRPr="00302A7C" w:rsidRDefault="00DD7B06" w:rsidP="00302A7C">
      <w:pPr>
        <w:spacing w:after="0" w:line="240" w:lineRule="auto"/>
        <w:jc w:val="center"/>
        <w:rPr>
          <w:rFonts w:ascii="Times New Roman" w:eastAsia="Times New Roman" w:hAnsi="Times New Roman" w:cs="Times New Roman"/>
          <w:b/>
          <w:sz w:val="28"/>
          <w:szCs w:val="28"/>
        </w:rPr>
      </w:pPr>
      <w:r w:rsidRPr="00302A7C">
        <w:rPr>
          <w:rFonts w:ascii="Times New Roman" w:eastAsia="Times New Roman" w:hAnsi="Times New Roman" w:cs="Times New Roman"/>
          <w:b/>
          <w:sz w:val="28"/>
          <w:szCs w:val="28"/>
        </w:rPr>
        <w:t>ЗАЯВЛЕНИЕ</w:t>
      </w:r>
    </w:p>
    <w:p w:rsidR="00DD7B06" w:rsidRPr="00302A7C" w:rsidRDefault="00DD7B06" w:rsidP="00302A7C">
      <w:pPr>
        <w:spacing w:after="0" w:line="240" w:lineRule="auto"/>
        <w:jc w:val="center"/>
        <w:rPr>
          <w:rFonts w:ascii="Times New Roman" w:eastAsia="Times New Roman" w:hAnsi="Times New Roman" w:cs="Times New Roman"/>
          <w:b/>
          <w:sz w:val="28"/>
          <w:szCs w:val="28"/>
        </w:rPr>
      </w:pPr>
      <w:r w:rsidRPr="00302A7C">
        <w:rPr>
          <w:rFonts w:ascii="Times New Roman" w:eastAsia="Times New Roman" w:hAnsi="Times New Roman" w:cs="Times New Roman"/>
          <w:b/>
          <w:sz w:val="28"/>
          <w:szCs w:val="28"/>
        </w:rPr>
        <w:t>об исправлении опечаток и ошибок, допущенных в выданных в результате предоставления государственной услуги документах</w:t>
      </w:r>
    </w:p>
    <w:p w:rsidR="00302A7C" w:rsidRDefault="00302A7C" w:rsidP="00302A7C">
      <w:pPr>
        <w:spacing w:after="0" w:line="240" w:lineRule="auto"/>
        <w:jc w:val="both"/>
        <w:rPr>
          <w:rFonts w:ascii="Times New Roman" w:eastAsia="Times New Roman" w:hAnsi="Times New Roman" w:cs="Times New Roman"/>
          <w:sz w:val="28"/>
          <w:szCs w:val="28"/>
        </w:rPr>
      </w:pPr>
    </w:p>
    <w:p w:rsidR="00DD7B06" w:rsidRPr="00771668" w:rsidRDefault="00DD7B06" w:rsidP="00302A7C">
      <w:pPr>
        <w:spacing w:after="0" w:line="240" w:lineRule="auto"/>
        <w:ind w:firstLine="709"/>
        <w:jc w:val="both"/>
        <w:rPr>
          <w:rFonts w:ascii="Times New Roman" w:eastAsia="Times New Roman" w:hAnsi="Times New Roman" w:cs="Times New Roman"/>
          <w:sz w:val="28"/>
          <w:szCs w:val="28"/>
        </w:rPr>
      </w:pPr>
      <w:r w:rsidRPr="00771668">
        <w:rPr>
          <w:rFonts w:ascii="Times New Roman" w:eastAsia="Times New Roman" w:hAnsi="Times New Roman" w:cs="Times New Roman"/>
          <w:sz w:val="28"/>
          <w:szCs w:val="28"/>
        </w:rPr>
        <w:t xml:space="preserve">Прошу исправить опечатки и ошибки, допущенные при согласовании создания профессиональной аварийно-спасательной службы (профессионального аварийно-спасательного формирования) (далее </w:t>
      </w:r>
      <w:r w:rsidR="00302A7C">
        <w:rPr>
          <w:rFonts w:ascii="Times New Roman" w:eastAsia="Times New Roman" w:hAnsi="Times New Roman" w:cs="Times New Roman"/>
          <w:sz w:val="28"/>
          <w:szCs w:val="28"/>
        </w:rPr>
        <w:t>–</w:t>
      </w:r>
      <w:r w:rsidRPr="00771668">
        <w:rPr>
          <w:rFonts w:ascii="Times New Roman" w:eastAsia="Times New Roman" w:hAnsi="Times New Roman" w:cs="Times New Roman"/>
          <w:sz w:val="28"/>
          <w:szCs w:val="28"/>
        </w:rPr>
        <w:t xml:space="preserve"> ПАСС(Ф) в</w:t>
      </w:r>
      <w:r w:rsidR="00302A7C">
        <w:rPr>
          <w:rFonts w:ascii="Times New Roman" w:eastAsia="Times New Roman" w:hAnsi="Times New Roman" w:cs="Times New Roman"/>
          <w:sz w:val="28"/>
          <w:szCs w:val="28"/>
        </w:rPr>
        <w:t xml:space="preserve"> ____________________</w:t>
      </w:r>
    </w:p>
    <w:p w:rsidR="00DD7B06" w:rsidRPr="00771668" w:rsidRDefault="00302A7C" w:rsidP="00302A7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DD7B06" w:rsidRPr="00302A7C" w:rsidRDefault="00DD7B06" w:rsidP="00302A7C">
      <w:pPr>
        <w:spacing w:after="0" w:line="240" w:lineRule="auto"/>
        <w:jc w:val="center"/>
        <w:rPr>
          <w:rFonts w:ascii="Times New Roman" w:eastAsia="Times New Roman" w:hAnsi="Times New Roman" w:cs="Times New Roman"/>
          <w:sz w:val="20"/>
          <w:szCs w:val="28"/>
        </w:rPr>
      </w:pPr>
      <w:r w:rsidRPr="00302A7C">
        <w:rPr>
          <w:rFonts w:ascii="Times New Roman" w:eastAsia="Times New Roman" w:hAnsi="Times New Roman" w:cs="Times New Roman"/>
          <w:sz w:val="20"/>
          <w:szCs w:val="28"/>
        </w:rPr>
        <w:t>(полное наименование организации, с указанием организационно-правовой формы и адреса местонахождения организации)</w:t>
      </w:r>
    </w:p>
    <w:p w:rsidR="00DD7B06" w:rsidRPr="00771668" w:rsidRDefault="00302A7C" w:rsidP="00302A7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DD7B06" w:rsidRPr="00771668" w:rsidRDefault="00DD7B06" w:rsidP="00302A7C">
      <w:pPr>
        <w:spacing w:after="0" w:line="240" w:lineRule="auto"/>
        <w:jc w:val="center"/>
        <w:rPr>
          <w:rFonts w:ascii="Times New Roman" w:eastAsia="Times New Roman" w:hAnsi="Times New Roman" w:cs="Times New Roman"/>
          <w:sz w:val="28"/>
          <w:szCs w:val="28"/>
        </w:rPr>
      </w:pPr>
      <w:r w:rsidRPr="00302A7C">
        <w:rPr>
          <w:rFonts w:ascii="Times New Roman" w:eastAsia="Times New Roman" w:hAnsi="Times New Roman" w:cs="Times New Roman"/>
          <w:sz w:val="20"/>
          <w:szCs w:val="28"/>
        </w:rPr>
        <w:t>(сведения об адресе (месте нахождения) постоянно действующего исполнительного органа организации, по которому осуществляется связь с организацией)</w:t>
      </w:r>
    </w:p>
    <w:p w:rsidR="00DD7B06" w:rsidRPr="00771668" w:rsidRDefault="00302A7C" w:rsidP="00302A7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DD7B06" w:rsidRPr="00771668" w:rsidRDefault="00DD7B06" w:rsidP="00302A7C">
      <w:pPr>
        <w:spacing w:after="0" w:line="240" w:lineRule="auto"/>
        <w:jc w:val="center"/>
        <w:rPr>
          <w:rFonts w:ascii="Times New Roman" w:eastAsia="Times New Roman" w:hAnsi="Times New Roman" w:cs="Times New Roman"/>
          <w:sz w:val="28"/>
          <w:szCs w:val="28"/>
        </w:rPr>
      </w:pPr>
      <w:r w:rsidRPr="00302A7C">
        <w:rPr>
          <w:rFonts w:ascii="Times New Roman" w:eastAsia="Times New Roman" w:hAnsi="Times New Roman" w:cs="Times New Roman"/>
          <w:sz w:val="20"/>
          <w:szCs w:val="28"/>
        </w:rPr>
        <w:t>(ОГРН, ИНН)</w:t>
      </w:r>
    </w:p>
    <w:p w:rsidR="00DD7B06" w:rsidRPr="00771668" w:rsidRDefault="00302A7C" w:rsidP="00302A7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DD7B06" w:rsidRPr="00771668" w:rsidRDefault="00DD7B06" w:rsidP="00302A7C">
      <w:pPr>
        <w:spacing w:after="0" w:line="240" w:lineRule="auto"/>
        <w:jc w:val="center"/>
        <w:rPr>
          <w:rFonts w:ascii="Times New Roman" w:eastAsia="Times New Roman" w:hAnsi="Times New Roman" w:cs="Times New Roman"/>
          <w:sz w:val="28"/>
          <w:szCs w:val="28"/>
        </w:rPr>
      </w:pPr>
      <w:r w:rsidRPr="00302A7C">
        <w:rPr>
          <w:rFonts w:ascii="Times New Roman" w:eastAsia="Times New Roman" w:hAnsi="Times New Roman" w:cs="Times New Roman"/>
          <w:sz w:val="20"/>
          <w:szCs w:val="28"/>
        </w:rPr>
        <w:t>(реквизиты выданных в результате предоставления государственной услуги документов и допущенной опечатки и ошибки)</w:t>
      </w:r>
    </w:p>
    <w:p w:rsidR="00DD7B06" w:rsidRPr="00771668" w:rsidRDefault="00DD7B06" w:rsidP="00302A7C">
      <w:pPr>
        <w:spacing w:after="0" w:line="240" w:lineRule="auto"/>
        <w:jc w:val="both"/>
        <w:rPr>
          <w:rFonts w:ascii="Times New Roman" w:eastAsia="Times New Roman" w:hAnsi="Times New Roman" w:cs="Times New Roman"/>
          <w:sz w:val="28"/>
          <w:szCs w:val="28"/>
        </w:rPr>
      </w:pPr>
      <w:r w:rsidRPr="00771668">
        <w:rPr>
          <w:rFonts w:ascii="Times New Roman" w:eastAsia="Times New Roman" w:hAnsi="Times New Roman" w:cs="Times New Roman"/>
          <w:sz w:val="28"/>
          <w:szCs w:val="28"/>
        </w:rPr>
        <w:t>Сведения о лице, подавшем заявление</w:t>
      </w:r>
    </w:p>
    <w:p w:rsidR="00302A7C" w:rsidRDefault="00302A7C" w:rsidP="00302A7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DD7B06" w:rsidRPr="00302A7C" w:rsidRDefault="00DD7B06" w:rsidP="00302A7C">
      <w:pPr>
        <w:spacing w:after="0" w:line="240" w:lineRule="auto"/>
        <w:jc w:val="center"/>
        <w:rPr>
          <w:rFonts w:ascii="Times New Roman" w:eastAsia="Times New Roman" w:hAnsi="Times New Roman" w:cs="Times New Roman"/>
          <w:sz w:val="20"/>
          <w:szCs w:val="28"/>
        </w:rPr>
      </w:pPr>
      <w:r w:rsidRPr="00302A7C">
        <w:rPr>
          <w:rFonts w:ascii="Times New Roman" w:eastAsia="Times New Roman" w:hAnsi="Times New Roman" w:cs="Times New Roman"/>
          <w:sz w:val="20"/>
          <w:szCs w:val="28"/>
        </w:rPr>
        <w:t>(фамилия, имя, отчество (при наличии), адрес места жительства и контактный телефон)</w:t>
      </w:r>
    </w:p>
    <w:p w:rsidR="00302A7C" w:rsidRDefault="00302A7C" w:rsidP="00302A7C">
      <w:pPr>
        <w:spacing w:after="0" w:line="240" w:lineRule="auto"/>
        <w:rPr>
          <w:rFonts w:ascii="Times New Roman" w:eastAsia="Times New Roman" w:hAnsi="Times New Roman" w:cs="Times New Roman"/>
          <w:sz w:val="28"/>
          <w:szCs w:val="28"/>
        </w:rPr>
      </w:pPr>
      <w:r w:rsidRPr="00771668">
        <w:rPr>
          <w:rFonts w:ascii="Times New Roman" w:eastAsia="Times New Roman" w:hAnsi="Times New Roman" w:cs="Times New Roman"/>
          <w:sz w:val="28"/>
          <w:szCs w:val="28"/>
        </w:rPr>
        <w:t>___________________________</w:t>
      </w:r>
      <w:r>
        <w:rPr>
          <w:rFonts w:ascii="Times New Roman" w:eastAsia="Times New Roman" w:hAnsi="Times New Roman" w:cs="Times New Roman"/>
          <w:sz w:val="28"/>
          <w:szCs w:val="28"/>
        </w:rPr>
        <w:tab/>
        <w:t>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w:t>
      </w:r>
    </w:p>
    <w:p w:rsidR="00302A7C" w:rsidRPr="00357DBD" w:rsidRDefault="00302A7C" w:rsidP="00302A7C">
      <w:pPr>
        <w:spacing w:after="0" w:line="240" w:lineRule="auto"/>
        <w:rPr>
          <w:rFonts w:ascii="Times New Roman" w:eastAsia="Times New Roman" w:hAnsi="Times New Roman" w:cs="Times New Roman"/>
          <w:sz w:val="20"/>
          <w:szCs w:val="28"/>
        </w:rPr>
      </w:pPr>
      <w:r w:rsidRPr="00357DBD">
        <w:rPr>
          <w:rFonts w:ascii="Times New Roman" w:eastAsia="Times New Roman" w:hAnsi="Times New Roman" w:cs="Times New Roman"/>
          <w:sz w:val="20"/>
          <w:szCs w:val="28"/>
        </w:rPr>
        <w:t>(должность лица, подписавшего заявление)</w:t>
      </w:r>
      <w:r>
        <w:rPr>
          <w:rFonts w:ascii="Times New Roman" w:eastAsia="Times New Roman" w:hAnsi="Times New Roman" w:cs="Times New Roman"/>
          <w:sz w:val="20"/>
          <w:szCs w:val="28"/>
        </w:rPr>
        <w:tab/>
        <w:t xml:space="preserve">    </w:t>
      </w:r>
      <w:r w:rsidRPr="00357DBD">
        <w:rPr>
          <w:rFonts w:ascii="Times New Roman" w:eastAsia="Times New Roman" w:hAnsi="Times New Roman" w:cs="Times New Roman"/>
          <w:sz w:val="20"/>
          <w:szCs w:val="28"/>
        </w:rPr>
        <w:t>(подпись)</w:t>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sidRPr="00357DBD">
        <w:rPr>
          <w:rFonts w:ascii="Times New Roman" w:eastAsia="Times New Roman" w:hAnsi="Times New Roman" w:cs="Times New Roman"/>
          <w:sz w:val="20"/>
          <w:szCs w:val="28"/>
        </w:rPr>
        <w:t>(фамилия, инициалы)</w:t>
      </w:r>
    </w:p>
    <w:p w:rsidR="00302A7C" w:rsidRDefault="00302A7C" w:rsidP="00302A7C">
      <w:pPr>
        <w:spacing w:after="0" w:line="240" w:lineRule="auto"/>
        <w:ind w:left="4956" w:firstLine="708"/>
        <w:rPr>
          <w:rFonts w:ascii="Times New Roman" w:eastAsia="Times New Roman" w:hAnsi="Times New Roman" w:cs="Times New Roman"/>
          <w:sz w:val="24"/>
          <w:szCs w:val="28"/>
        </w:rPr>
      </w:pPr>
    </w:p>
    <w:p w:rsidR="00302A7C" w:rsidRPr="00771668" w:rsidRDefault="00302A7C" w:rsidP="00302A7C">
      <w:pPr>
        <w:spacing w:after="0" w:line="240" w:lineRule="auto"/>
        <w:ind w:left="4956" w:firstLine="708"/>
        <w:rPr>
          <w:rFonts w:ascii="Times New Roman" w:eastAsia="Times New Roman" w:hAnsi="Times New Roman" w:cs="Times New Roman"/>
          <w:sz w:val="28"/>
          <w:szCs w:val="28"/>
        </w:rPr>
      </w:pPr>
      <w:r w:rsidRPr="00357DBD">
        <w:rPr>
          <w:rFonts w:ascii="Times New Roman" w:eastAsia="Times New Roman" w:hAnsi="Times New Roman" w:cs="Times New Roman"/>
          <w:sz w:val="24"/>
          <w:szCs w:val="28"/>
        </w:rPr>
        <w:t>М.П. (при наличии)</w:t>
      </w:r>
    </w:p>
    <w:p w:rsidR="00340E70" w:rsidRPr="00771668" w:rsidRDefault="00302A7C" w:rsidP="00302A7C">
      <w:pPr>
        <w:spacing w:after="0" w:line="240" w:lineRule="auto"/>
        <w:jc w:val="both"/>
        <w:rPr>
          <w:rFonts w:ascii="Times New Roman" w:eastAsia="Times New Roman" w:hAnsi="Times New Roman" w:cs="Times New Roman"/>
          <w:sz w:val="28"/>
          <w:szCs w:val="28"/>
        </w:rPr>
      </w:pPr>
      <w:r w:rsidRPr="00771668">
        <w:rPr>
          <w:rFonts w:ascii="Times New Roman" w:eastAsia="Times New Roman" w:hAnsi="Times New Roman" w:cs="Times New Roman"/>
          <w:sz w:val="28"/>
          <w:szCs w:val="28"/>
        </w:rPr>
        <w:t>«</w:t>
      </w:r>
      <w:r>
        <w:rPr>
          <w:rFonts w:ascii="Times New Roman" w:eastAsia="Times New Roman" w:hAnsi="Times New Roman" w:cs="Times New Roman"/>
          <w:sz w:val="28"/>
          <w:szCs w:val="28"/>
        </w:rPr>
        <w:t>____</w:t>
      </w:r>
      <w:r w:rsidRPr="00771668">
        <w:rPr>
          <w:rFonts w:ascii="Times New Roman" w:eastAsia="Times New Roman" w:hAnsi="Times New Roman" w:cs="Times New Roman"/>
          <w:sz w:val="28"/>
          <w:szCs w:val="28"/>
        </w:rPr>
        <w:t>» ____________ 20__ г.</w:t>
      </w:r>
    </w:p>
    <w:sectPr w:rsidR="00340E70" w:rsidRPr="00771668" w:rsidSect="00EB4142">
      <w:footnotePr>
        <w:numRestart w:val="eachSect"/>
      </w:footnotePr>
      <w:pgSz w:w="11900" w:h="16840"/>
      <w:pgMar w:top="851" w:right="567" w:bottom="709"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F15" w:rsidRDefault="00CD4F15">
      <w:pPr>
        <w:spacing w:after="0" w:line="240" w:lineRule="auto"/>
      </w:pPr>
      <w:r>
        <w:separator/>
      </w:r>
    </w:p>
  </w:endnote>
  <w:endnote w:type="continuationSeparator" w:id="0">
    <w:p w:rsidR="00CD4F15" w:rsidRDefault="00CD4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081" w:rsidRDefault="00631081">
    <w:pPr>
      <w:rPr>
        <w:sz w:val="2"/>
        <w:szCs w:val="2"/>
      </w:rPr>
    </w:pPr>
    <w:r>
      <w:rPr>
        <w:noProof/>
        <w:sz w:val="24"/>
        <w:szCs w:val="24"/>
      </w:rPr>
      <mc:AlternateContent>
        <mc:Choice Requires="wps">
          <w:drawing>
            <wp:anchor distT="0" distB="0" distL="63500" distR="63500" simplePos="0" relativeHeight="251657216" behindDoc="1" locked="0" layoutInCell="1" allowOverlap="1" wp14:anchorId="396BA213" wp14:editId="71358D43">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081" w:rsidRDefault="00631081">
                          <w:pPr>
                            <w:tabs>
                              <w:tab w:val="right" w:pos="3926"/>
                            </w:tabs>
                            <w:spacing w:line="240" w:lineRule="auto"/>
                          </w:pPr>
                          <w:r>
                            <w:rPr>
                              <w:rStyle w:val="10pt0"/>
                              <w:rFonts w:eastAsiaTheme="minorEastAsia"/>
                            </w:rPr>
                            <w:t>(подпись)</w:t>
                          </w:r>
                          <w:r>
                            <w:rPr>
                              <w:rStyle w:val="10pt0"/>
                              <w:rFonts w:eastAsiaTheme="minorEastAsia"/>
                            </w:rPr>
                            <w:tab/>
                            <w:t>(фамилия, имя. отчество)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6BA213"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92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631081" w:rsidRDefault="00631081">
                    <w:pPr>
                      <w:tabs>
                        <w:tab w:val="right" w:pos="3926"/>
                      </w:tabs>
                      <w:spacing w:line="240" w:lineRule="auto"/>
                    </w:pPr>
                    <w:r>
                      <w:rPr>
                        <w:rStyle w:val="10pt0"/>
                        <w:rFonts w:eastAsiaTheme="minorEastAsia"/>
                      </w:rPr>
                      <w:t>(подпись)</w:t>
                    </w:r>
                    <w:r>
                      <w:rPr>
                        <w:rStyle w:val="10pt0"/>
                        <w:rFonts w:eastAsiaTheme="minorEastAsia"/>
                      </w:rPr>
                      <w:tab/>
                      <w:t>(фамилия, имя. отчество)</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081" w:rsidRDefault="00631081">
    <w:pPr>
      <w:rPr>
        <w:sz w:val="2"/>
        <w:szCs w:val="2"/>
      </w:rPr>
    </w:pPr>
    <w:r>
      <w:rPr>
        <w:noProof/>
        <w:sz w:val="24"/>
        <w:szCs w:val="24"/>
      </w:rPr>
      <mc:AlternateContent>
        <mc:Choice Requires="wps">
          <w:drawing>
            <wp:anchor distT="0" distB="0" distL="63500" distR="63500" simplePos="0" relativeHeight="251659264" behindDoc="1" locked="0" layoutInCell="1" allowOverlap="1" wp14:anchorId="2E7945CB" wp14:editId="7D77395C">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081" w:rsidRDefault="00631081">
                          <w:pPr>
                            <w:tabs>
                              <w:tab w:val="right" w:pos="3878"/>
                            </w:tabs>
                            <w:spacing w:line="240" w:lineRule="auto"/>
                          </w:pPr>
                          <w:r>
                            <w:rPr>
                              <w:rStyle w:val="10pt0"/>
                              <w:rFonts w:eastAsiaTheme="minorEastAsia"/>
                            </w:rPr>
                            <w:t>(подпись)</w:t>
                          </w:r>
                          <w:r>
                            <w:rPr>
                              <w:rStyle w:val="10pt0"/>
                              <w:rFonts w:eastAsiaTheme="minorEastAsia"/>
                            </w:rPr>
                            <w:tab/>
                            <w:t>(фамилия, имя. отчество)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7945CB"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631081" w:rsidRDefault="00631081">
                    <w:pPr>
                      <w:tabs>
                        <w:tab w:val="right" w:pos="3878"/>
                      </w:tabs>
                      <w:spacing w:line="240" w:lineRule="auto"/>
                    </w:pPr>
                    <w:r>
                      <w:rPr>
                        <w:rStyle w:val="10pt0"/>
                        <w:rFonts w:eastAsiaTheme="minorEastAsia"/>
                      </w:rPr>
                      <w:t>(подпись)</w:t>
                    </w:r>
                    <w:r>
                      <w:rPr>
                        <w:rStyle w:val="10pt0"/>
                        <w:rFonts w:eastAsiaTheme="minorEastAsia"/>
                      </w:rPr>
                      <w:tab/>
                      <w:t>(фамилия, имя. отчество)</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F15" w:rsidRDefault="00CD4F15">
      <w:pPr>
        <w:spacing w:after="0" w:line="240" w:lineRule="auto"/>
      </w:pPr>
      <w:r>
        <w:separator/>
      </w:r>
    </w:p>
  </w:footnote>
  <w:footnote w:type="continuationSeparator" w:id="0">
    <w:p w:rsidR="00CD4F15" w:rsidRDefault="00CD4F15">
      <w:pPr>
        <w:spacing w:after="0" w:line="240" w:lineRule="auto"/>
      </w:pPr>
      <w:r>
        <w:continuationSeparator/>
      </w:r>
    </w:p>
  </w:footnote>
  <w:footnote w:id="1">
    <w:p w:rsidR="00DD7B06" w:rsidRPr="00DD7B06" w:rsidRDefault="00DD7B06" w:rsidP="00DD7B06">
      <w:pPr>
        <w:pStyle w:val="a4"/>
        <w:jc w:val="both"/>
        <w:rPr>
          <w:rFonts w:ascii="Times New Roman" w:hAnsi="Times New Roman" w:cs="Times New Roman"/>
        </w:rPr>
      </w:pPr>
      <w:r w:rsidRPr="00DD7B06">
        <w:rPr>
          <w:rStyle w:val="a6"/>
          <w:rFonts w:ascii="Times New Roman" w:hAnsi="Times New Roman" w:cs="Times New Roman"/>
        </w:rPr>
        <w:footnoteRef/>
      </w:r>
      <w:r w:rsidRPr="00DD7B06">
        <w:rPr>
          <w:rFonts w:ascii="Times New Roman" w:hAnsi="Times New Roman" w:cs="Times New Roman"/>
        </w:rPr>
        <w:t xml:space="preserve"> Собрание законодательства Российской Федерации, 1995, </w:t>
      </w:r>
      <w:r>
        <w:rPr>
          <w:rFonts w:ascii="Times New Roman" w:hAnsi="Times New Roman" w:cs="Times New Roman"/>
        </w:rPr>
        <w:t>№</w:t>
      </w:r>
      <w:r w:rsidRPr="00DD7B06">
        <w:rPr>
          <w:rFonts w:ascii="Times New Roman" w:hAnsi="Times New Roman" w:cs="Times New Roman"/>
        </w:rPr>
        <w:t xml:space="preserve"> 35, ст. 3503; 2017, </w:t>
      </w:r>
      <w:r>
        <w:rPr>
          <w:rFonts w:ascii="Times New Roman" w:hAnsi="Times New Roman" w:cs="Times New Roman"/>
        </w:rPr>
        <w:t>№</w:t>
      </w:r>
      <w:r w:rsidRPr="00DD7B06">
        <w:rPr>
          <w:rFonts w:ascii="Times New Roman" w:hAnsi="Times New Roman" w:cs="Times New Roman"/>
        </w:rPr>
        <w:t xml:space="preserve"> 30, ст. 4447.</w:t>
      </w:r>
    </w:p>
  </w:footnote>
  <w:footnote w:id="2">
    <w:p w:rsidR="00DD7B06" w:rsidRPr="00DD7B06" w:rsidRDefault="00DD7B06" w:rsidP="00DD7B06">
      <w:pPr>
        <w:pStyle w:val="a4"/>
        <w:jc w:val="both"/>
        <w:rPr>
          <w:rFonts w:ascii="Times New Roman" w:hAnsi="Times New Roman" w:cs="Times New Roman"/>
        </w:rPr>
      </w:pPr>
      <w:r w:rsidRPr="00DD7B06">
        <w:rPr>
          <w:rStyle w:val="a6"/>
          <w:rFonts w:ascii="Times New Roman" w:hAnsi="Times New Roman" w:cs="Times New Roman"/>
        </w:rPr>
        <w:footnoteRef/>
      </w:r>
      <w:r w:rsidRPr="00DD7B06">
        <w:rPr>
          <w:rFonts w:ascii="Times New Roman" w:hAnsi="Times New Roman" w:cs="Times New Roman"/>
        </w:rPr>
        <w:t xml:space="preserve"> Собрание законодательства Российской Федерации, 2011, </w:t>
      </w:r>
      <w:r>
        <w:rPr>
          <w:rFonts w:ascii="Times New Roman" w:hAnsi="Times New Roman" w:cs="Times New Roman"/>
        </w:rPr>
        <w:t>№</w:t>
      </w:r>
      <w:r w:rsidRPr="00DD7B06">
        <w:rPr>
          <w:rFonts w:ascii="Times New Roman" w:hAnsi="Times New Roman" w:cs="Times New Roman"/>
        </w:rPr>
        <w:t xml:space="preserve"> 22, ст. 3169, </w:t>
      </w:r>
      <w:r>
        <w:rPr>
          <w:rFonts w:ascii="Times New Roman" w:hAnsi="Times New Roman" w:cs="Times New Roman"/>
        </w:rPr>
        <w:t>№</w:t>
      </w:r>
      <w:r w:rsidRPr="00DD7B06">
        <w:rPr>
          <w:rFonts w:ascii="Times New Roman" w:hAnsi="Times New Roman" w:cs="Times New Roman"/>
        </w:rPr>
        <w:t xml:space="preserve"> 35, ст. 5092; 2012, </w:t>
      </w:r>
      <w:r>
        <w:rPr>
          <w:rFonts w:ascii="Times New Roman" w:hAnsi="Times New Roman" w:cs="Times New Roman"/>
        </w:rPr>
        <w:t>№</w:t>
      </w:r>
      <w:r w:rsidRPr="00DD7B06">
        <w:rPr>
          <w:rFonts w:ascii="Times New Roman" w:hAnsi="Times New Roman" w:cs="Times New Roman"/>
        </w:rPr>
        <w:t xml:space="preserve"> 28, ст. 3908, </w:t>
      </w:r>
      <w:r>
        <w:rPr>
          <w:rFonts w:ascii="Times New Roman" w:hAnsi="Times New Roman" w:cs="Times New Roman"/>
        </w:rPr>
        <w:t>№</w:t>
      </w:r>
      <w:r w:rsidRPr="00DD7B06">
        <w:rPr>
          <w:rFonts w:ascii="Times New Roman" w:hAnsi="Times New Roman" w:cs="Times New Roman"/>
        </w:rPr>
        <w:t xml:space="preserve"> 36, ст. 4903, </w:t>
      </w:r>
      <w:r>
        <w:rPr>
          <w:rFonts w:ascii="Times New Roman" w:hAnsi="Times New Roman" w:cs="Times New Roman"/>
        </w:rPr>
        <w:t>№</w:t>
      </w:r>
      <w:r w:rsidRPr="00DD7B06">
        <w:rPr>
          <w:rFonts w:ascii="Times New Roman" w:hAnsi="Times New Roman" w:cs="Times New Roman"/>
        </w:rPr>
        <w:t xml:space="preserve"> 50, ст. 7070, </w:t>
      </w:r>
      <w:r>
        <w:rPr>
          <w:rFonts w:ascii="Times New Roman" w:hAnsi="Times New Roman" w:cs="Times New Roman"/>
        </w:rPr>
        <w:t>№</w:t>
      </w:r>
      <w:r w:rsidRPr="00DD7B06">
        <w:rPr>
          <w:rFonts w:ascii="Times New Roman" w:hAnsi="Times New Roman" w:cs="Times New Roman"/>
        </w:rPr>
        <w:t xml:space="preserve"> 52, ст. 7507; 2014, </w:t>
      </w:r>
      <w:r>
        <w:rPr>
          <w:rFonts w:ascii="Times New Roman" w:hAnsi="Times New Roman" w:cs="Times New Roman"/>
        </w:rPr>
        <w:t>№</w:t>
      </w:r>
      <w:r w:rsidRPr="00DD7B06">
        <w:rPr>
          <w:rFonts w:ascii="Times New Roman" w:hAnsi="Times New Roman" w:cs="Times New Roman"/>
        </w:rPr>
        <w:t xml:space="preserve"> 5, ст. 506; 2017, </w:t>
      </w:r>
      <w:r>
        <w:rPr>
          <w:rFonts w:ascii="Times New Roman" w:hAnsi="Times New Roman" w:cs="Times New Roman"/>
        </w:rPr>
        <w:t>№</w:t>
      </w:r>
      <w:r w:rsidRPr="00DD7B06">
        <w:rPr>
          <w:rFonts w:ascii="Times New Roman" w:hAnsi="Times New Roman" w:cs="Times New Roman"/>
        </w:rPr>
        <w:t xml:space="preserve"> 44, ст. 6523.</w:t>
      </w:r>
    </w:p>
  </w:footnote>
  <w:footnote w:id="3">
    <w:p w:rsidR="00042BD4" w:rsidRPr="00042BD4" w:rsidRDefault="00042BD4" w:rsidP="00042BD4">
      <w:pPr>
        <w:pStyle w:val="a4"/>
        <w:jc w:val="both"/>
        <w:rPr>
          <w:rFonts w:ascii="Times New Roman" w:hAnsi="Times New Roman" w:cs="Times New Roman"/>
        </w:rPr>
      </w:pPr>
      <w:r w:rsidRPr="00042BD4">
        <w:rPr>
          <w:rStyle w:val="a6"/>
          <w:rFonts w:ascii="Times New Roman" w:hAnsi="Times New Roman" w:cs="Times New Roman"/>
        </w:rPr>
        <w:footnoteRef/>
      </w:r>
      <w:r w:rsidRPr="00042BD4">
        <w:rPr>
          <w:rFonts w:ascii="Times New Roman" w:hAnsi="Times New Roman" w:cs="Times New Roman"/>
        </w:rPr>
        <w:t xml:space="preserve"> </w:t>
      </w:r>
      <w:r w:rsidRPr="00042BD4">
        <w:rPr>
          <w:rFonts w:ascii="Times New Roman" w:eastAsia="Times New Roman" w:hAnsi="Times New Roman" w:cs="Times New Roman"/>
        </w:rPr>
        <w:t>Собрание законодательства Российской Федерации, 2011, № 20, ст. 2829; 2012, № 14, ст. 1655, № 36, ст. 4922; 2013, № 33, ст. 4382, № 49, ст. 6421, № 52, ст. 7207; 2014, № 21, ст. 2712; 2015, № 50, ст. 7165, № 50, ст. 7189; 2016, № 31, ст. 5031, № 37, ст. 5495; 2017, № 8, ст. 1257, № 28, ст. 4138, № 32, ст. 5090, № 40, ст. 5843, № 42, ст. 6154; Официальный интернет-портал правовой информации http://www.pravo.gov.ru, 09.04.2018.</w:t>
      </w:r>
    </w:p>
  </w:footnote>
  <w:footnote w:id="4">
    <w:p w:rsidR="00042BD4" w:rsidRPr="00042BD4" w:rsidRDefault="00042BD4" w:rsidP="00042BD4">
      <w:pPr>
        <w:pStyle w:val="a4"/>
        <w:jc w:val="both"/>
        <w:rPr>
          <w:rFonts w:ascii="Times New Roman" w:hAnsi="Times New Roman" w:cs="Times New Roman"/>
        </w:rPr>
      </w:pPr>
      <w:r w:rsidRPr="00042BD4">
        <w:rPr>
          <w:rStyle w:val="a6"/>
          <w:rFonts w:ascii="Times New Roman" w:hAnsi="Times New Roman" w:cs="Times New Roman"/>
        </w:rPr>
        <w:footnoteRef/>
      </w:r>
      <w:r w:rsidRPr="00042BD4">
        <w:rPr>
          <w:rFonts w:ascii="Times New Roman" w:hAnsi="Times New Roman" w:cs="Times New Roman"/>
        </w:rPr>
        <w:t xml:space="preserve"> </w:t>
      </w:r>
      <w:r w:rsidRPr="00042BD4">
        <w:rPr>
          <w:rFonts w:ascii="Times New Roman" w:eastAsia="Times New Roman" w:hAnsi="Times New Roman" w:cs="Times New Roman"/>
        </w:rPr>
        <w:t>Приказ Минтранса России от 28.11.2011 № 294 «Об утверждении Положения о ведении Реестра поставщиков бункерного топлива и формы Реестра поставщиков бункерного топлива» (зарегистрирован Министерством юстиции Российской Федерации 13.04.2012, регистрационный № 23837).</w:t>
      </w:r>
    </w:p>
  </w:footnote>
  <w:footnote w:id="5">
    <w:p w:rsidR="00042BD4" w:rsidRPr="00042BD4" w:rsidRDefault="00042BD4" w:rsidP="00042BD4">
      <w:pPr>
        <w:pStyle w:val="a4"/>
        <w:jc w:val="both"/>
        <w:rPr>
          <w:rFonts w:ascii="Times New Roman" w:hAnsi="Times New Roman" w:cs="Times New Roman"/>
        </w:rPr>
      </w:pPr>
      <w:r w:rsidRPr="00042BD4">
        <w:rPr>
          <w:rStyle w:val="a6"/>
          <w:rFonts w:ascii="Times New Roman" w:hAnsi="Times New Roman" w:cs="Times New Roman"/>
        </w:rPr>
        <w:footnoteRef/>
      </w:r>
      <w:r w:rsidRPr="00042BD4">
        <w:rPr>
          <w:rFonts w:ascii="Times New Roman" w:hAnsi="Times New Roman" w:cs="Times New Roman"/>
        </w:rPr>
        <w:t xml:space="preserve"> </w:t>
      </w:r>
      <w:r w:rsidRPr="00042BD4">
        <w:rPr>
          <w:rFonts w:ascii="Times New Roman" w:eastAsia="Times New Roman" w:hAnsi="Times New Roman" w:cs="Times New Roman"/>
        </w:rPr>
        <w:t>Собрание законодательства Российской Федерации, 2010, № 31, ст. 4179; 2020, № 31, ст. 5027.</w:t>
      </w:r>
    </w:p>
  </w:footnote>
  <w:footnote w:id="6">
    <w:p w:rsidR="00804751" w:rsidRPr="00804751" w:rsidRDefault="00804751" w:rsidP="00804751">
      <w:pPr>
        <w:pStyle w:val="a4"/>
        <w:jc w:val="both"/>
        <w:rPr>
          <w:rFonts w:ascii="Times New Roman" w:hAnsi="Times New Roman" w:cs="Times New Roman"/>
        </w:rPr>
      </w:pPr>
      <w:r w:rsidRPr="00804751">
        <w:rPr>
          <w:rStyle w:val="a6"/>
          <w:rFonts w:ascii="Times New Roman" w:hAnsi="Times New Roman" w:cs="Times New Roman"/>
        </w:rPr>
        <w:footnoteRef/>
      </w:r>
      <w:r w:rsidRPr="00804751">
        <w:rPr>
          <w:rFonts w:ascii="Times New Roman" w:hAnsi="Times New Roman" w:cs="Times New Roman"/>
        </w:rPr>
        <w:t xml:space="preserve"> </w:t>
      </w:r>
      <w:r w:rsidRPr="00804751">
        <w:rPr>
          <w:rFonts w:ascii="Times New Roman" w:eastAsia="Times New Roman" w:hAnsi="Times New Roman" w:cs="Times New Roman"/>
        </w:rPr>
        <w:t>Собрание законодательства Российской Федерации, 2012, № 35, ст. 4829; 2018, № 25, ст. 3696.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081" w:rsidRDefault="00631081">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2"/>
      <w:numFmt w:val="upperRoman"/>
      <w:lvlText w:val="%1."/>
      <w:lvlJc w:val="left"/>
      <w:rPr>
        <w:b w:val="0"/>
        <w:bCs w:val="0"/>
        <w:i w:val="0"/>
        <w:iCs w:val="0"/>
        <w:smallCaps w:val="0"/>
        <w:strike w:val="0"/>
        <w:color w:val="000000"/>
        <w:spacing w:val="0"/>
        <w:w w:val="100"/>
        <w:position w:val="0"/>
        <w:sz w:val="28"/>
        <w:szCs w:val="28"/>
        <w:u w:val="none"/>
      </w:rPr>
    </w:lvl>
    <w:lvl w:ilvl="1">
      <w:start w:val="2"/>
      <w:numFmt w:val="upperRoman"/>
      <w:lvlText w:val="%1."/>
      <w:lvlJc w:val="left"/>
      <w:rPr>
        <w:b w:val="0"/>
        <w:bCs w:val="0"/>
        <w:i w:val="0"/>
        <w:iCs w:val="0"/>
        <w:smallCaps w:val="0"/>
        <w:strike w:val="0"/>
        <w:color w:val="000000"/>
        <w:spacing w:val="0"/>
        <w:w w:val="100"/>
        <w:position w:val="0"/>
        <w:sz w:val="28"/>
        <w:szCs w:val="28"/>
        <w:u w:val="none"/>
      </w:rPr>
    </w:lvl>
    <w:lvl w:ilvl="2">
      <w:start w:val="2"/>
      <w:numFmt w:val="upperRoman"/>
      <w:lvlText w:val="%1."/>
      <w:lvlJc w:val="left"/>
      <w:rPr>
        <w:b w:val="0"/>
        <w:bCs w:val="0"/>
        <w:i w:val="0"/>
        <w:iCs w:val="0"/>
        <w:smallCaps w:val="0"/>
        <w:strike w:val="0"/>
        <w:color w:val="000000"/>
        <w:spacing w:val="0"/>
        <w:w w:val="100"/>
        <w:position w:val="0"/>
        <w:sz w:val="28"/>
        <w:szCs w:val="28"/>
        <w:u w:val="none"/>
      </w:rPr>
    </w:lvl>
    <w:lvl w:ilvl="3">
      <w:start w:val="2"/>
      <w:numFmt w:val="upperRoman"/>
      <w:lvlText w:val="%1."/>
      <w:lvlJc w:val="left"/>
      <w:rPr>
        <w:b w:val="0"/>
        <w:bCs w:val="0"/>
        <w:i w:val="0"/>
        <w:iCs w:val="0"/>
        <w:smallCaps w:val="0"/>
        <w:strike w:val="0"/>
        <w:color w:val="000000"/>
        <w:spacing w:val="0"/>
        <w:w w:val="100"/>
        <w:position w:val="0"/>
        <w:sz w:val="28"/>
        <w:szCs w:val="28"/>
        <w:u w:val="none"/>
      </w:rPr>
    </w:lvl>
    <w:lvl w:ilvl="4">
      <w:start w:val="2"/>
      <w:numFmt w:val="upperRoman"/>
      <w:lvlText w:val="%1."/>
      <w:lvlJc w:val="left"/>
      <w:rPr>
        <w:b w:val="0"/>
        <w:bCs w:val="0"/>
        <w:i w:val="0"/>
        <w:iCs w:val="0"/>
        <w:smallCaps w:val="0"/>
        <w:strike w:val="0"/>
        <w:color w:val="000000"/>
        <w:spacing w:val="0"/>
        <w:w w:val="100"/>
        <w:position w:val="0"/>
        <w:sz w:val="28"/>
        <w:szCs w:val="28"/>
        <w:u w:val="none"/>
      </w:rPr>
    </w:lvl>
    <w:lvl w:ilvl="5">
      <w:start w:val="2"/>
      <w:numFmt w:val="upperRoman"/>
      <w:lvlText w:val="%1."/>
      <w:lvlJc w:val="left"/>
      <w:rPr>
        <w:b w:val="0"/>
        <w:bCs w:val="0"/>
        <w:i w:val="0"/>
        <w:iCs w:val="0"/>
        <w:smallCaps w:val="0"/>
        <w:strike w:val="0"/>
        <w:color w:val="000000"/>
        <w:spacing w:val="0"/>
        <w:w w:val="100"/>
        <w:position w:val="0"/>
        <w:sz w:val="28"/>
        <w:szCs w:val="28"/>
        <w:u w:val="none"/>
      </w:rPr>
    </w:lvl>
    <w:lvl w:ilvl="6">
      <w:start w:val="2"/>
      <w:numFmt w:val="upperRoman"/>
      <w:lvlText w:val="%1."/>
      <w:lvlJc w:val="left"/>
      <w:rPr>
        <w:b w:val="0"/>
        <w:bCs w:val="0"/>
        <w:i w:val="0"/>
        <w:iCs w:val="0"/>
        <w:smallCaps w:val="0"/>
        <w:strike w:val="0"/>
        <w:color w:val="000000"/>
        <w:spacing w:val="0"/>
        <w:w w:val="100"/>
        <w:position w:val="0"/>
        <w:sz w:val="28"/>
        <w:szCs w:val="28"/>
        <w:u w:val="none"/>
      </w:rPr>
    </w:lvl>
    <w:lvl w:ilvl="7">
      <w:start w:val="2"/>
      <w:numFmt w:val="upperRoman"/>
      <w:lvlText w:val="%1."/>
      <w:lvlJc w:val="left"/>
      <w:rPr>
        <w:b w:val="0"/>
        <w:bCs w:val="0"/>
        <w:i w:val="0"/>
        <w:iCs w:val="0"/>
        <w:smallCaps w:val="0"/>
        <w:strike w:val="0"/>
        <w:color w:val="000000"/>
        <w:spacing w:val="0"/>
        <w:w w:val="100"/>
        <w:position w:val="0"/>
        <w:sz w:val="28"/>
        <w:szCs w:val="28"/>
        <w:u w:val="none"/>
      </w:rPr>
    </w:lvl>
    <w:lvl w:ilvl="8">
      <w:start w:val="2"/>
      <w:numFmt w:val="upperRoman"/>
      <w:lvlText w:val="%1."/>
      <w:lvlJc w:val="left"/>
      <w:rPr>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2.%1."/>
      <w:lvlJc w:val="left"/>
      <w:rPr>
        <w:b w:val="0"/>
        <w:bCs w:val="0"/>
        <w:i w:val="0"/>
        <w:iCs w:val="0"/>
        <w:smallCaps w:val="0"/>
        <w:strike w:val="0"/>
        <w:color w:val="000000"/>
        <w:spacing w:val="0"/>
        <w:w w:val="100"/>
        <w:position w:val="0"/>
        <w:sz w:val="28"/>
        <w:szCs w:val="28"/>
        <w:u w:val="none"/>
      </w:rPr>
    </w:lvl>
    <w:lvl w:ilvl="1">
      <w:start w:val="1"/>
      <w:numFmt w:val="decimal"/>
      <w:lvlText w:val="2.%1."/>
      <w:lvlJc w:val="left"/>
      <w:rPr>
        <w:b w:val="0"/>
        <w:bCs w:val="0"/>
        <w:i w:val="0"/>
        <w:iCs w:val="0"/>
        <w:smallCaps w:val="0"/>
        <w:strike w:val="0"/>
        <w:color w:val="000000"/>
        <w:spacing w:val="0"/>
        <w:w w:val="100"/>
        <w:position w:val="0"/>
        <w:sz w:val="28"/>
        <w:szCs w:val="28"/>
        <w:u w:val="none"/>
      </w:rPr>
    </w:lvl>
    <w:lvl w:ilvl="2">
      <w:start w:val="1"/>
      <w:numFmt w:val="decimal"/>
      <w:lvlText w:val="2.%1."/>
      <w:lvlJc w:val="left"/>
      <w:rPr>
        <w:b w:val="0"/>
        <w:bCs w:val="0"/>
        <w:i w:val="0"/>
        <w:iCs w:val="0"/>
        <w:smallCaps w:val="0"/>
        <w:strike w:val="0"/>
        <w:color w:val="000000"/>
        <w:spacing w:val="0"/>
        <w:w w:val="100"/>
        <w:position w:val="0"/>
        <w:sz w:val="28"/>
        <w:szCs w:val="28"/>
        <w:u w:val="none"/>
      </w:rPr>
    </w:lvl>
    <w:lvl w:ilvl="3">
      <w:start w:val="1"/>
      <w:numFmt w:val="decimal"/>
      <w:lvlText w:val="2.%1."/>
      <w:lvlJc w:val="left"/>
      <w:rPr>
        <w:b w:val="0"/>
        <w:bCs w:val="0"/>
        <w:i w:val="0"/>
        <w:iCs w:val="0"/>
        <w:smallCaps w:val="0"/>
        <w:strike w:val="0"/>
        <w:color w:val="000000"/>
        <w:spacing w:val="0"/>
        <w:w w:val="100"/>
        <w:position w:val="0"/>
        <w:sz w:val="28"/>
        <w:szCs w:val="28"/>
        <w:u w:val="none"/>
      </w:rPr>
    </w:lvl>
    <w:lvl w:ilvl="4">
      <w:start w:val="1"/>
      <w:numFmt w:val="decimal"/>
      <w:lvlText w:val="2.%1."/>
      <w:lvlJc w:val="left"/>
      <w:rPr>
        <w:b w:val="0"/>
        <w:bCs w:val="0"/>
        <w:i w:val="0"/>
        <w:iCs w:val="0"/>
        <w:smallCaps w:val="0"/>
        <w:strike w:val="0"/>
        <w:color w:val="000000"/>
        <w:spacing w:val="0"/>
        <w:w w:val="100"/>
        <w:position w:val="0"/>
        <w:sz w:val="28"/>
        <w:szCs w:val="28"/>
        <w:u w:val="none"/>
      </w:rPr>
    </w:lvl>
    <w:lvl w:ilvl="5">
      <w:start w:val="1"/>
      <w:numFmt w:val="decimal"/>
      <w:lvlText w:val="2.%1."/>
      <w:lvlJc w:val="left"/>
      <w:rPr>
        <w:b w:val="0"/>
        <w:bCs w:val="0"/>
        <w:i w:val="0"/>
        <w:iCs w:val="0"/>
        <w:smallCaps w:val="0"/>
        <w:strike w:val="0"/>
        <w:color w:val="000000"/>
        <w:spacing w:val="0"/>
        <w:w w:val="100"/>
        <w:position w:val="0"/>
        <w:sz w:val="28"/>
        <w:szCs w:val="28"/>
        <w:u w:val="none"/>
      </w:rPr>
    </w:lvl>
    <w:lvl w:ilvl="6">
      <w:start w:val="1"/>
      <w:numFmt w:val="decimal"/>
      <w:lvlText w:val="2.%1."/>
      <w:lvlJc w:val="left"/>
      <w:rPr>
        <w:b w:val="0"/>
        <w:bCs w:val="0"/>
        <w:i w:val="0"/>
        <w:iCs w:val="0"/>
        <w:smallCaps w:val="0"/>
        <w:strike w:val="0"/>
        <w:color w:val="000000"/>
        <w:spacing w:val="0"/>
        <w:w w:val="100"/>
        <w:position w:val="0"/>
        <w:sz w:val="28"/>
        <w:szCs w:val="28"/>
        <w:u w:val="none"/>
      </w:rPr>
    </w:lvl>
    <w:lvl w:ilvl="7">
      <w:start w:val="1"/>
      <w:numFmt w:val="decimal"/>
      <w:lvlText w:val="2.%1."/>
      <w:lvlJc w:val="left"/>
      <w:rPr>
        <w:b w:val="0"/>
        <w:bCs w:val="0"/>
        <w:i w:val="0"/>
        <w:iCs w:val="0"/>
        <w:smallCaps w:val="0"/>
        <w:strike w:val="0"/>
        <w:color w:val="000000"/>
        <w:spacing w:val="0"/>
        <w:w w:val="100"/>
        <w:position w:val="0"/>
        <w:sz w:val="28"/>
        <w:szCs w:val="28"/>
        <w:u w:val="none"/>
      </w:rPr>
    </w:lvl>
    <w:lvl w:ilvl="8">
      <w:start w:val="1"/>
      <w:numFmt w:val="decimal"/>
      <w:lvlText w:val="2.%1."/>
      <w:lvlJc w:val="left"/>
      <w:rPr>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decimal"/>
      <w:lvlText w:val="3.%1."/>
      <w:lvlJc w:val="left"/>
      <w:rPr>
        <w:b w:val="0"/>
        <w:bCs w:val="0"/>
        <w:i w:val="0"/>
        <w:iCs w:val="0"/>
        <w:smallCaps w:val="0"/>
        <w:strike w:val="0"/>
        <w:color w:val="000000"/>
        <w:spacing w:val="0"/>
        <w:w w:val="100"/>
        <w:position w:val="0"/>
        <w:sz w:val="28"/>
        <w:szCs w:val="28"/>
        <w:u w:val="none"/>
      </w:rPr>
    </w:lvl>
    <w:lvl w:ilvl="1">
      <w:start w:val="1"/>
      <w:numFmt w:val="decimal"/>
      <w:lvlText w:val="3.%1."/>
      <w:lvlJc w:val="left"/>
      <w:rPr>
        <w:b w:val="0"/>
        <w:bCs w:val="0"/>
        <w:i w:val="0"/>
        <w:iCs w:val="0"/>
        <w:smallCaps w:val="0"/>
        <w:strike w:val="0"/>
        <w:color w:val="000000"/>
        <w:spacing w:val="0"/>
        <w:w w:val="100"/>
        <w:position w:val="0"/>
        <w:sz w:val="28"/>
        <w:szCs w:val="28"/>
        <w:u w:val="none"/>
      </w:rPr>
    </w:lvl>
    <w:lvl w:ilvl="2">
      <w:start w:val="1"/>
      <w:numFmt w:val="decimal"/>
      <w:lvlText w:val="3.%1."/>
      <w:lvlJc w:val="left"/>
      <w:rPr>
        <w:b w:val="0"/>
        <w:bCs w:val="0"/>
        <w:i w:val="0"/>
        <w:iCs w:val="0"/>
        <w:smallCaps w:val="0"/>
        <w:strike w:val="0"/>
        <w:color w:val="000000"/>
        <w:spacing w:val="0"/>
        <w:w w:val="100"/>
        <w:position w:val="0"/>
        <w:sz w:val="28"/>
        <w:szCs w:val="28"/>
        <w:u w:val="none"/>
      </w:rPr>
    </w:lvl>
    <w:lvl w:ilvl="3">
      <w:start w:val="1"/>
      <w:numFmt w:val="decimal"/>
      <w:lvlText w:val="3.%1."/>
      <w:lvlJc w:val="left"/>
      <w:rPr>
        <w:b w:val="0"/>
        <w:bCs w:val="0"/>
        <w:i w:val="0"/>
        <w:iCs w:val="0"/>
        <w:smallCaps w:val="0"/>
        <w:strike w:val="0"/>
        <w:color w:val="000000"/>
        <w:spacing w:val="0"/>
        <w:w w:val="100"/>
        <w:position w:val="0"/>
        <w:sz w:val="28"/>
        <w:szCs w:val="28"/>
        <w:u w:val="none"/>
      </w:rPr>
    </w:lvl>
    <w:lvl w:ilvl="4">
      <w:start w:val="1"/>
      <w:numFmt w:val="decimal"/>
      <w:lvlText w:val="3.%1."/>
      <w:lvlJc w:val="left"/>
      <w:rPr>
        <w:b w:val="0"/>
        <w:bCs w:val="0"/>
        <w:i w:val="0"/>
        <w:iCs w:val="0"/>
        <w:smallCaps w:val="0"/>
        <w:strike w:val="0"/>
        <w:color w:val="000000"/>
        <w:spacing w:val="0"/>
        <w:w w:val="100"/>
        <w:position w:val="0"/>
        <w:sz w:val="28"/>
        <w:szCs w:val="28"/>
        <w:u w:val="none"/>
      </w:rPr>
    </w:lvl>
    <w:lvl w:ilvl="5">
      <w:start w:val="1"/>
      <w:numFmt w:val="decimal"/>
      <w:lvlText w:val="3.%1."/>
      <w:lvlJc w:val="left"/>
      <w:rPr>
        <w:b w:val="0"/>
        <w:bCs w:val="0"/>
        <w:i w:val="0"/>
        <w:iCs w:val="0"/>
        <w:smallCaps w:val="0"/>
        <w:strike w:val="0"/>
        <w:color w:val="000000"/>
        <w:spacing w:val="0"/>
        <w:w w:val="100"/>
        <w:position w:val="0"/>
        <w:sz w:val="28"/>
        <w:szCs w:val="28"/>
        <w:u w:val="none"/>
      </w:rPr>
    </w:lvl>
    <w:lvl w:ilvl="6">
      <w:start w:val="1"/>
      <w:numFmt w:val="decimal"/>
      <w:lvlText w:val="3.%1."/>
      <w:lvlJc w:val="left"/>
      <w:rPr>
        <w:b w:val="0"/>
        <w:bCs w:val="0"/>
        <w:i w:val="0"/>
        <w:iCs w:val="0"/>
        <w:smallCaps w:val="0"/>
        <w:strike w:val="0"/>
        <w:color w:val="000000"/>
        <w:spacing w:val="0"/>
        <w:w w:val="100"/>
        <w:position w:val="0"/>
        <w:sz w:val="28"/>
        <w:szCs w:val="28"/>
        <w:u w:val="none"/>
      </w:rPr>
    </w:lvl>
    <w:lvl w:ilvl="7">
      <w:start w:val="1"/>
      <w:numFmt w:val="decimal"/>
      <w:lvlText w:val="3.%1."/>
      <w:lvlJc w:val="left"/>
      <w:rPr>
        <w:b w:val="0"/>
        <w:bCs w:val="0"/>
        <w:i w:val="0"/>
        <w:iCs w:val="0"/>
        <w:smallCaps w:val="0"/>
        <w:strike w:val="0"/>
        <w:color w:val="000000"/>
        <w:spacing w:val="0"/>
        <w:w w:val="100"/>
        <w:position w:val="0"/>
        <w:sz w:val="28"/>
        <w:szCs w:val="28"/>
        <w:u w:val="none"/>
      </w:rPr>
    </w:lvl>
    <w:lvl w:ilvl="8">
      <w:start w:val="1"/>
      <w:numFmt w:val="decimal"/>
      <w:lvlText w:val="3.%1."/>
      <w:lvlJc w:val="left"/>
      <w:rPr>
        <w:b w:val="0"/>
        <w:bCs w:val="0"/>
        <w:i w:val="0"/>
        <w:iCs w:val="0"/>
        <w:smallCaps w:val="0"/>
        <w:strike w:val="0"/>
        <w:color w:val="000000"/>
        <w:spacing w:val="0"/>
        <w:w w:val="100"/>
        <w:position w:val="0"/>
        <w:sz w:val="28"/>
        <w:szCs w:val="28"/>
        <w:u w:val="none"/>
      </w:rPr>
    </w:lvl>
  </w:abstractNum>
  <w:abstractNum w:abstractNumId="3" w15:restartNumberingAfterBreak="0">
    <w:nsid w:val="01247D25"/>
    <w:multiLevelType w:val="hybridMultilevel"/>
    <w:tmpl w:val="2C786094"/>
    <w:lvl w:ilvl="0" w:tplc="015C9B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CEF706C"/>
    <w:multiLevelType w:val="multilevel"/>
    <w:tmpl w:val="E8BAB96E"/>
    <w:lvl w:ilvl="0">
      <w:start w:val="1"/>
      <w:numFmt w:val="upperRoman"/>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D261AB2"/>
    <w:multiLevelType w:val="hybridMultilevel"/>
    <w:tmpl w:val="44723D80"/>
    <w:lvl w:ilvl="0" w:tplc="3F0041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E796375"/>
    <w:multiLevelType w:val="hybridMultilevel"/>
    <w:tmpl w:val="DE8A134A"/>
    <w:lvl w:ilvl="0" w:tplc="4B822F74">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B51E19"/>
    <w:multiLevelType w:val="hybridMultilevel"/>
    <w:tmpl w:val="EE0C0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7F3F81"/>
    <w:multiLevelType w:val="multilevel"/>
    <w:tmpl w:val="A58EBA82"/>
    <w:lvl w:ilvl="0">
      <w:start w:val="1"/>
      <w:numFmt w:val="decimal"/>
      <w:lvlText w:val="%1."/>
      <w:lvlJc w:val="left"/>
      <w:pPr>
        <w:ind w:left="2119" w:hanging="1410"/>
      </w:pPr>
      <w:rPr>
        <w:rFonts w:hint="default"/>
      </w:rPr>
    </w:lvl>
    <w:lvl w:ilvl="1">
      <w:start w:val="1"/>
      <w:numFmt w:val="decimal"/>
      <w:isLgl/>
      <w:lvlText w:val="%1.%2."/>
      <w:lvlJc w:val="left"/>
      <w:pPr>
        <w:ind w:left="1459" w:hanging="750"/>
      </w:pPr>
      <w:rPr>
        <w:rFonts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2C9500A6"/>
    <w:multiLevelType w:val="hybridMultilevel"/>
    <w:tmpl w:val="26C6C3C0"/>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0" w15:restartNumberingAfterBreak="0">
    <w:nsid w:val="2E8679BB"/>
    <w:multiLevelType w:val="multilevel"/>
    <w:tmpl w:val="8AD45790"/>
    <w:lvl w:ilvl="0">
      <w:start w:val="14"/>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335B652A"/>
    <w:multiLevelType w:val="multilevel"/>
    <w:tmpl w:val="890645E4"/>
    <w:lvl w:ilvl="0">
      <w:start w:val="1"/>
      <w:numFmt w:val="decimal"/>
      <w:lvlText w:val="%1."/>
      <w:lvlJc w:val="left"/>
      <w:pPr>
        <w:ind w:left="2119" w:hanging="1410"/>
      </w:pPr>
      <w:rPr>
        <w:rFonts w:hint="default"/>
      </w:rPr>
    </w:lvl>
    <w:lvl w:ilvl="1">
      <w:start w:val="1"/>
      <w:numFmt w:val="bullet"/>
      <w:lvlText w:val="‒"/>
      <w:lvlJc w:val="left"/>
      <w:pPr>
        <w:ind w:left="1459" w:hanging="750"/>
      </w:pPr>
      <w:rPr>
        <w:rFonts w:ascii="Times New Roman" w:hAnsi="Times New Roman" w:cs="Times New Roman"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37836172"/>
    <w:multiLevelType w:val="hybridMultilevel"/>
    <w:tmpl w:val="3112F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844F57"/>
    <w:multiLevelType w:val="hybridMultilevel"/>
    <w:tmpl w:val="5086A1E8"/>
    <w:lvl w:ilvl="0" w:tplc="92985FE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B8B14A3"/>
    <w:multiLevelType w:val="hybridMultilevel"/>
    <w:tmpl w:val="CE7ACC46"/>
    <w:lvl w:ilvl="0" w:tplc="4FF0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137215F"/>
    <w:multiLevelType w:val="hybridMultilevel"/>
    <w:tmpl w:val="31A84F64"/>
    <w:lvl w:ilvl="0" w:tplc="7534AD9C">
      <w:start w:val="1"/>
      <w:numFmt w:val="bullet"/>
      <w:lvlText w:val=""/>
      <w:lvlJc w:val="left"/>
      <w:pPr>
        <w:ind w:left="940" w:hanging="360"/>
      </w:pPr>
      <w:rPr>
        <w:rFonts w:ascii="Symbol" w:hAnsi="Symbol"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16" w15:restartNumberingAfterBreak="0">
    <w:nsid w:val="50EC3CCE"/>
    <w:multiLevelType w:val="hybridMultilevel"/>
    <w:tmpl w:val="FC96B9D0"/>
    <w:lvl w:ilvl="0" w:tplc="82962E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2123B32"/>
    <w:multiLevelType w:val="multilevel"/>
    <w:tmpl w:val="C3007C8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2869" w:hanging="1800"/>
      </w:pPr>
      <w:rPr>
        <w:rFonts w:hint="default"/>
      </w:rPr>
    </w:lvl>
  </w:abstractNum>
  <w:abstractNum w:abstractNumId="18" w15:restartNumberingAfterBreak="0">
    <w:nsid w:val="5CE87BD8"/>
    <w:multiLevelType w:val="hybridMultilevel"/>
    <w:tmpl w:val="D8CE09BA"/>
    <w:lvl w:ilvl="0" w:tplc="B638F57A">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9BB72A4"/>
    <w:multiLevelType w:val="hybridMultilevel"/>
    <w:tmpl w:val="A1D04716"/>
    <w:lvl w:ilvl="0" w:tplc="58DC6E0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6040C1"/>
    <w:multiLevelType w:val="hybridMultilevel"/>
    <w:tmpl w:val="2A045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0426CBD"/>
    <w:multiLevelType w:val="hybridMultilevel"/>
    <w:tmpl w:val="772C6BAA"/>
    <w:lvl w:ilvl="0" w:tplc="0D107A7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9EA5AFF"/>
    <w:multiLevelType w:val="hybridMultilevel"/>
    <w:tmpl w:val="F36AE350"/>
    <w:lvl w:ilvl="0" w:tplc="EDD80B3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A50253E"/>
    <w:multiLevelType w:val="multilevel"/>
    <w:tmpl w:val="20AA6146"/>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4" w15:restartNumberingAfterBreak="0">
    <w:nsid w:val="7D4B78E6"/>
    <w:multiLevelType w:val="hybridMultilevel"/>
    <w:tmpl w:val="C2E8B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4"/>
  </w:num>
  <w:num w:numId="3">
    <w:abstractNumId w:val="8"/>
  </w:num>
  <w:num w:numId="4">
    <w:abstractNumId w:val="13"/>
  </w:num>
  <w:num w:numId="5">
    <w:abstractNumId w:val="6"/>
  </w:num>
  <w:num w:numId="6">
    <w:abstractNumId w:val="15"/>
  </w:num>
  <w:num w:numId="7">
    <w:abstractNumId w:val="11"/>
  </w:num>
  <w:num w:numId="8">
    <w:abstractNumId w:val="14"/>
  </w:num>
  <w:num w:numId="9">
    <w:abstractNumId w:val="3"/>
  </w:num>
  <w:num w:numId="10">
    <w:abstractNumId w:val="0"/>
  </w:num>
  <w:num w:numId="11">
    <w:abstractNumId w:val="1"/>
  </w:num>
  <w:num w:numId="12">
    <w:abstractNumId w:val="2"/>
  </w:num>
  <w:num w:numId="13">
    <w:abstractNumId w:val="5"/>
  </w:num>
  <w:num w:numId="14">
    <w:abstractNumId w:val="12"/>
  </w:num>
  <w:num w:numId="15">
    <w:abstractNumId w:val="9"/>
  </w:num>
  <w:num w:numId="16">
    <w:abstractNumId w:val="7"/>
  </w:num>
  <w:num w:numId="17">
    <w:abstractNumId w:val="20"/>
  </w:num>
  <w:num w:numId="18">
    <w:abstractNumId w:val="21"/>
  </w:num>
  <w:num w:numId="19">
    <w:abstractNumId w:val="17"/>
  </w:num>
  <w:num w:numId="20">
    <w:abstractNumId w:val="23"/>
  </w:num>
  <w:num w:numId="21">
    <w:abstractNumId w:val="24"/>
  </w:num>
  <w:num w:numId="22">
    <w:abstractNumId w:val="19"/>
  </w:num>
  <w:num w:numId="23">
    <w:abstractNumId w:val="22"/>
  </w:num>
  <w:num w:numId="24">
    <w:abstractNumId w:val="18"/>
  </w:num>
  <w:num w:numId="25">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03FE"/>
    <w:rsid w:val="0001117B"/>
    <w:rsid w:val="000114D7"/>
    <w:rsid w:val="0001509F"/>
    <w:rsid w:val="00015CFB"/>
    <w:rsid w:val="000225B4"/>
    <w:rsid w:val="00023B1B"/>
    <w:rsid w:val="0002441C"/>
    <w:rsid w:val="0003771C"/>
    <w:rsid w:val="00037FDF"/>
    <w:rsid w:val="00042BD4"/>
    <w:rsid w:val="000502B8"/>
    <w:rsid w:val="00052AA4"/>
    <w:rsid w:val="000629A0"/>
    <w:rsid w:val="00070084"/>
    <w:rsid w:val="000718B8"/>
    <w:rsid w:val="00072FCD"/>
    <w:rsid w:val="0007445C"/>
    <w:rsid w:val="000854EA"/>
    <w:rsid w:val="000A6ABE"/>
    <w:rsid w:val="000B043B"/>
    <w:rsid w:val="000B0995"/>
    <w:rsid w:val="000B1BEE"/>
    <w:rsid w:val="000B6BD0"/>
    <w:rsid w:val="000C2BF4"/>
    <w:rsid w:val="000C3D07"/>
    <w:rsid w:val="000C4AB5"/>
    <w:rsid w:val="000D5E36"/>
    <w:rsid w:val="000E2E6E"/>
    <w:rsid w:val="000E3B82"/>
    <w:rsid w:val="000E6627"/>
    <w:rsid w:val="00103845"/>
    <w:rsid w:val="00107200"/>
    <w:rsid w:val="00112C02"/>
    <w:rsid w:val="001172C7"/>
    <w:rsid w:val="00117567"/>
    <w:rsid w:val="0012295C"/>
    <w:rsid w:val="00122BF3"/>
    <w:rsid w:val="00141B3F"/>
    <w:rsid w:val="00141C22"/>
    <w:rsid w:val="00144C4D"/>
    <w:rsid w:val="00162471"/>
    <w:rsid w:val="00174F01"/>
    <w:rsid w:val="0017710B"/>
    <w:rsid w:val="00185325"/>
    <w:rsid w:val="00192F98"/>
    <w:rsid w:val="00194FC2"/>
    <w:rsid w:val="00196649"/>
    <w:rsid w:val="00196A70"/>
    <w:rsid w:val="001979D2"/>
    <w:rsid w:val="001A351D"/>
    <w:rsid w:val="001A459C"/>
    <w:rsid w:val="001A5446"/>
    <w:rsid w:val="001A5CB0"/>
    <w:rsid w:val="001C0DC2"/>
    <w:rsid w:val="001C4B8F"/>
    <w:rsid w:val="001C68E9"/>
    <w:rsid w:val="001D267B"/>
    <w:rsid w:val="001D5407"/>
    <w:rsid w:val="001F4CB7"/>
    <w:rsid w:val="002065CF"/>
    <w:rsid w:val="00213D64"/>
    <w:rsid w:val="00215BBF"/>
    <w:rsid w:val="0021768B"/>
    <w:rsid w:val="002204BA"/>
    <w:rsid w:val="00222F99"/>
    <w:rsid w:val="0022559A"/>
    <w:rsid w:val="0023501F"/>
    <w:rsid w:val="00235D2B"/>
    <w:rsid w:val="00244936"/>
    <w:rsid w:val="0025042D"/>
    <w:rsid w:val="002548EB"/>
    <w:rsid w:val="002574E2"/>
    <w:rsid w:val="00263C8E"/>
    <w:rsid w:val="00265C50"/>
    <w:rsid w:val="002727BA"/>
    <w:rsid w:val="00282984"/>
    <w:rsid w:val="0029559A"/>
    <w:rsid w:val="002A0CCA"/>
    <w:rsid w:val="002A228E"/>
    <w:rsid w:val="002B0320"/>
    <w:rsid w:val="002B73CA"/>
    <w:rsid w:val="002E756E"/>
    <w:rsid w:val="002F31B8"/>
    <w:rsid w:val="002F33FD"/>
    <w:rsid w:val="002F44C2"/>
    <w:rsid w:val="003002A2"/>
    <w:rsid w:val="00302A7C"/>
    <w:rsid w:val="00303003"/>
    <w:rsid w:val="0030394B"/>
    <w:rsid w:val="0030624F"/>
    <w:rsid w:val="00321383"/>
    <w:rsid w:val="00330DE0"/>
    <w:rsid w:val="00331287"/>
    <w:rsid w:val="003329ED"/>
    <w:rsid w:val="00340136"/>
    <w:rsid w:val="00340E70"/>
    <w:rsid w:val="003441D1"/>
    <w:rsid w:val="0034784A"/>
    <w:rsid w:val="00354B5E"/>
    <w:rsid w:val="00356F61"/>
    <w:rsid w:val="00357DBD"/>
    <w:rsid w:val="003630AF"/>
    <w:rsid w:val="00364AA3"/>
    <w:rsid w:val="00366354"/>
    <w:rsid w:val="0037283B"/>
    <w:rsid w:val="00376E4D"/>
    <w:rsid w:val="0038005C"/>
    <w:rsid w:val="0038607C"/>
    <w:rsid w:val="00392749"/>
    <w:rsid w:val="003A44B1"/>
    <w:rsid w:val="003B0EDD"/>
    <w:rsid w:val="003C292C"/>
    <w:rsid w:val="003C77A3"/>
    <w:rsid w:val="003D2795"/>
    <w:rsid w:val="003E0666"/>
    <w:rsid w:val="003E0F65"/>
    <w:rsid w:val="003E13C2"/>
    <w:rsid w:val="003E43FF"/>
    <w:rsid w:val="003F0043"/>
    <w:rsid w:val="003F32AF"/>
    <w:rsid w:val="003F60C8"/>
    <w:rsid w:val="00403D02"/>
    <w:rsid w:val="0040654E"/>
    <w:rsid w:val="00412011"/>
    <w:rsid w:val="00421547"/>
    <w:rsid w:val="004230BE"/>
    <w:rsid w:val="004250BA"/>
    <w:rsid w:val="00433DF3"/>
    <w:rsid w:val="00442CDB"/>
    <w:rsid w:val="004440D1"/>
    <w:rsid w:val="004514FC"/>
    <w:rsid w:val="004600C6"/>
    <w:rsid w:val="004608B9"/>
    <w:rsid w:val="004608DD"/>
    <w:rsid w:val="00481E18"/>
    <w:rsid w:val="00490381"/>
    <w:rsid w:val="00495F7F"/>
    <w:rsid w:val="004A082B"/>
    <w:rsid w:val="004A0D54"/>
    <w:rsid w:val="004A2D3E"/>
    <w:rsid w:val="004A7E58"/>
    <w:rsid w:val="004B774A"/>
    <w:rsid w:val="004C0016"/>
    <w:rsid w:val="004C367B"/>
    <w:rsid w:val="004C42B6"/>
    <w:rsid w:val="004C7002"/>
    <w:rsid w:val="004C71D8"/>
    <w:rsid w:val="004D01D8"/>
    <w:rsid w:val="004D1F91"/>
    <w:rsid w:val="004D492F"/>
    <w:rsid w:val="004E3DEB"/>
    <w:rsid w:val="004E5191"/>
    <w:rsid w:val="004E6E1D"/>
    <w:rsid w:val="004F19D4"/>
    <w:rsid w:val="005063B7"/>
    <w:rsid w:val="00507DB4"/>
    <w:rsid w:val="0051082E"/>
    <w:rsid w:val="00510F82"/>
    <w:rsid w:val="00511FEE"/>
    <w:rsid w:val="00512444"/>
    <w:rsid w:val="00527CA6"/>
    <w:rsid w:val="005320DA"/>
    <w:rsid w:val="00537AE2"/>
    <w:rsid w:val="005411A1"/>
    <w:rsid w:val="00543708"/>
    <w:rsid w:val="005477A0"/>
    <w:rsid w:val="00555F40"/>
    <w:rsid w:val="00556E35"/>
    <w:rsid w:val="00565CB6"/>
    <w:rsid w:val="005828BD"/>
    <w:rsid w:val="005828FD"/>
    <w:rsid w:val="00596354"/>
    <w:rsid w:val="005A606F"/>
    <w:rsid w:val="005B6F15"/>
    <w:rsid w:val="005D5F86"/>
    <w:rsid w:val="005D7F8F"/>
    <w:rsid w:val="005E7AB9"/>
    <w:rsid w:val="005F0B0C"/>
    <w:rsid w:val="005F1660"/>
    <w:rsid w:val="005F45D1"/>
    <w:rsid w:val="005F6D44"/>
    <w:rsid w:val="006008DA"/>
    <w:rsid w:val="0060141E"/>
    <w:rsid w:val="0060559E"/>
    <w:rsid w:val="00605E40"/>
    <w:rsid w:val="00617D21"/>
    <w:rsid w:val="00626DC8"/>
    <w:rsid w:val="00626E12"/>
    <w:rsid w:val="00630A25"/>
    <w:rsid w:val="00630AED"/>
    <w:rsid w:val="00631081"/>
    <w:rsid w:val="0063328B"/>
    <w:rsid w:val="00633C43"/>
    <w:rsid w:val="00634AAD"/>
    <w:rsid w:val="00635AA1"/>
    <w:rsid w:val="006438BE"/>
    <w:rsid w:val="00650D1B"/>
    <w:rsid w:val="00654C3C"/>
    <w:rsid w:val="00661DE0"/>
    <w:rsid w:val="006664B9"/>
    <w:rsid w:val="00671D26"/>
    <w:rsid w:val="00683EDD"/>
    <w:rsid w:val="0068584A"/>
    <w:rsid w:val="00687FC6"/>
    <w:rsid w:val="006931B1"/>
    <w:rsid w:val="006A2656"/>
    <w:rsid w:val="006A5BFE"/>
    <w:rsid w:val="006B1C84"/>
    <w:rsid w:val="006C1D96"/>
    <w:rsid w:val="006C6325"/>
    <w:rsid w:val="006C67A0"/>
    <w:rsid w:val="006D02CA"/>
    <w:rsid w:val="006D573E"/>
    <w:rsid w:val="006E0FA8"/>
    <w:rsid w:val="006E1A6E"/>
    <w:rsid w:val="006E7FF5"/>
    <w:rsid w:val="006F3AE9"/>
    <w:rsid w:val="006F3F62"/>
    <w:rsid w:val="00721FB2"/>
    <w:rsid w:val="00724AD3"/>
    <w:rsid w:val="00726374"/>
    <w:rsid w:val="007342E4"/>
    <w:rsid w:val="007356B0"/>
    <w:rsid w:val="00735DE3"/>
    <w:rsid w:val="00742848"/>
    <w:rsid w:val="00744959"/>
    <w:rsid w:val="00744EEA"/>
    <w:rsid w:val="00754597"/>
    <w:rsid w:val="00754D75"/>
    <w:rsid w:val="007577A2"/>
    <w:rsid w:val="007675AA"/>
    <w:rsid w:val="00771668"/>
    <w:rsid w:val="00771827"/>
    <w:rsid w:val="0079382B"/>
    <w:rsid w:val="0079479E"/>
    <w:rsid w:val="007952A0"/>
    <w:rsid w:val="00795628"/>
    <w:rsid w:val="007A0885"/>
    <w:rsid w:val="007B09B3"/>
    <w:rsid w:val="007B4C63"/>
    <w:rsid w:val="007B747B"/>
    <w:rsid w:val="007D34CC"/>
    <w:rsid w:val="007D3B21"/>
    <w:rsid w:val="007F2ECD"/>
    <w:rsid w:val="007F61D4"/>
    <w:rsid w:val="007F648E"/>
    <w:rsid w:val="00804751"/>
    <w:rsid w:val="00812784"/>
    <w:rsid w:val="00814FD8"/>
    <w:rsid w:val="00817848"/>
    <w:rsid w:val="00825D69"/>
    <w:rsid w:val="00832070"/>
    <w:rsid w:val="008336B7"/>
    <w:rsid w:val="008415A7"/>
    <w:rsid w:val="0084483E"/>
    <w:rsid w:val="00856E7C"/>
    <w:rsid w:val="00872569"/>
    <w:rsid w:val="00885ECE"/>
    <w:rsid w:val="00887E88"/>
    <w:rsid w:val="0089581B"/>
    <w:rsid w:val="008968DC"/>
    <w:rsid w:val="008B1E1D"/>
    <w:rsid w:val="008B2349"/>
    <w:rsid w:val="008B46E8"/>
    <w:rsid w:val="008C199B"/>
    <w:rsid w:val="008C1BD2"/>
    <w:rsid w:val="008C46DB"/>
    <w:rsid w:val="008D1FB1"/>
    <w:rsid w:val="008D2342"/>
    <w:rsid w:val="008D4A33"/>
    <w:rsid w:val="008D5B7E"/>
    <w:rsid w:val="008E21BE"/>
    <w:rsid w:val="008E7B38"/>
    <w:rsid w:val="008F338C"/>
    <w:rsid w:val="008F471D"/>
    <w:rsid w:val="008F68E8"/>
    <w:rsid w:val="008F69B9"/>
    <w:rsid w:val="008F7593"/>
    <w:rsid w:val="00900594"/>
    <w:rsid w:val="00906A5E"/>
    <w:rsid w:val="0090775C"/>
    <w:rsid w:val="009103FD"/>
    <w:rsid w:val="00916875"/>
    <w:rsid w:val="00925D79"/>
    <w:rsid w:val="00931093"/>
    <w:rsid w:val="009313C8"/>
    <w:rsid w:val="009368B4"/>
    <w:rsid w:val="00945590"/>
    <w:rsid w:val="009541EB"/>
    <w:rsid w:val="0097175E"/>
    <w:rsid w:val="00973DA9"/>
    <w:rsid w:val="009826FF"/>
    <w:rsid w:val="0098474E"/>
    <w:rsid w:val="00990EAD"/>
    <w:rsid w:val="0099556F"/>
    <w:rsid w:val="00997004"/>
    <w:rsid w:val="009978C8"/>
    <w:rsid w:val="009A1750"/>
    <w:rsid w:val="009C325F"/>
    <w:rsid w:val="009E5BF1"/>
    <w:rsid w:val="009E65C8"/>
    <w:rsid w:val="009E798D"/>
    <w:rsid w:val="009F366E"/>
    <w:rsid w:val="009F7377"/>
    <w:rsid w:val="00A01BEA"/>
    <w:rsid w:val="00A03BF6"/>
    <w:rsid w:val="00A04848"/>
    <w:rsid w:val="00A079A2"/>
    <w:rsid w:val="00A137ED"/>
    <w:rsid w:val="00A16942"/>
    <w:rsid w:val="00A2320A"/>
    <w:rsid w:val="00A30F09"/>
    <w:rsid w:val="00A357DF"/>
    <w:rsid w:val="00A50365"/>
    <w:rsid w:val="00A541A6"/>
    <w:rsid w:val="00A643E3"/>
    <w:rsid w:val="00A65DF0"/>
    <w:rsid w:val="00A75518"/>
    <w:rsid w:val="00A84164"/>
    <w:rsid w:val="00AA1897"/>
    <w:rsid w:val="00AA6D0C"/>
    <w:rsid w:val="00AA7A87"/>
    <w:rsid w:val="00AB1585"/>
    <w:rsid w:val="00AB3972"/>
    <w:rsid w:val="00AC3C9D"/>
    <w:rsid w:val="00AC7975"/>
    <w:rsid w:val="00AD1F3A"/>
    <w:rsid w:val="00AE3247"/>
    <w:rsid w:val="00AE7F30"/>
    <w:rsid w:val="00AF1CB4"/>
    <w:rsid w:val="00B00238"/>
    <w:rsid w:val="00B06167"/>
    <w:rsid w:val="00B07B1E"/>
    <w:rsid w:val="00B17F89"/>
    <w:rsid w:val="00B21A0E"/>
    <w:rsid w:val="00B233A4"/>
    <w:rsid w:val="00B35220"/>
    <w:rsid w:val="00B41B09"/>
    <w:rsid w:val="00B51112"/>
    <w:rsid w:val="00B57159"/>
    <w:rsid w:val="00B60CEA"/>
    <w:rsid w:val="00B61EFB"/>
    <w:rsid w:val="00B6591C"/>
    <w:rsid w:val="00B93AF2"/>
    <w:rsid w:val="00BA0986"/>
    <w:rsid w:val="00BC2623"/>
    <w:rsid w:val="00BC57A7"/>
    <w:rsid w:val="00BC6AB2"/>
    <w:rsid w:val="00BD6B18"/>
    <w:rsid w:val="00BE2E9B"/>
    <w:rsid w:val="00BF7190"/>
    <w:rsid w:val="00C10FF3"/>
    <w:rsid w:val="00C20D88"/>
    <w:rsid w:val="00C26C26"/>
    <w:rsid w:val="00C32F54"/>
    <w:rsid w:val="00C42543"/>
    <w:rsid w:val="00C654BF"/>
    <w:rsid w:val="00C6683C"/>
    <w:rsid w:val="00C679E0"/>
    <w:rsid w:val="00C718A4"/>
    <w:rsid w:val="00C74A7F"/>
    <w:rsid w:val="00C75532"/>
    <w:rsid w:val="00C9472C"/>
    <w:rsid w:val="00CA558B"/>
    <w:rsid w:val="00CB330E"/>
    <w:rsid w:val="00CD14B2"/>
    <w:rsid w:val="00CD4F15"/>
    <w:rsid w:val="00CE5043"/>
    <w:rsid w:val="00CE5066"/>
    <w:rsid w:val="00CE63DF"/>
    <w:rsid w:val="00CE67D0"/>
    <w:rsid w:val="00CF2484"/>
    <w:rsid w:val="00CF7990"/>
    <w:rsid w:val="00CF7C13"/>
    <w:rsid w:val="00D03A2A"/>
    <w:rsid w:val="00D047D9"/>
    <w:rsid w:val="00D06387"/>
    <w:rsid w:val="00D06CED"/>
    <w:rsid w:val="00D1137C"/>
    <w:rsid w:val="00D13370"/>
    <w:rsid w:val="00D148EE"/>
    <w:rsid w:val="00D2206B"/>
    <w:rsid w:val="00D34D36"/>
    <w:rsid w:val="00D4305E"/>
    <w:rsid w:val="00D44F24"/>
    <w:rsid w:val="00D463D2"/>
    <w:rsid w:val="00D46F77"/>
    <w:rsid w:val="00D51BE9"/>
    <w:rsid w:val="00D53458"/>
    <w:rsid w:val="00D63EDB"/>
    <w:rsid w:val="00D64CAA"/>
    <w:rsid w:val="00D6548F"/>
    <w:rsid w:val="00D744BC"/>
    <w:rsid w:val="00D7655F"/>
    <w:rsid w:val="00D7711D"/>
    <w:rsid w:val="00D806D9"/>
    <w:rsid w:val="00D9055E"/>
    <w:rsid w:val="00DA1032"/>
    <w:rsid w:val="00DA33FF"/>
    <w:rsid w:val="00DA6426"/>
    <w:rsid w:val="00DA72F7"/>
    <w:rsid w:val="00DB3A6A"/>
    <w:rsid w:val="00DB3C46"/>
    <w:rsid w:val="00DB60DE"/>
    <w:rsid w:val="00DC0BCB"/>
    <w:rsid w:val="00DC4E97"/>
    <w:rsid w:val="00DC5CB0"/>
    <w:rsid w:val="00DC68DA"/>
    <w:rsid w:val="00DD0DD5"/>
    <w:rsid w:val="00DD3C61"/>
    <w:rsid w:val="00DD7B06"/>
    <w:rsid w:val="00DE31EE"/>
    <w:rsid w:val="00DF58D6"/>
    <w:rsid w:val="00E10508"/>
    <w:rsid w:val="00E11EB0"/>
    <w:rsid w:val="00E13C4A"/>
    <w:rsid w:val="00E169B5"/>
    <w:rsid w:val="00E240E0"/>
    <w:rsid w:val="00E31F12"/>
    <w:rsid w:val="00E37C7E"/>
    <w:rsid w:val="00E43D57"/>
    <w:rsid w:val="00E46EED"/>
    <w:rsid w:val="00E50C18"/>
    <w:rsid w:val="00E66268"/>
    <w:rsid w:val="00E70E94"/>
    <w:rsid w:val="00E806B4"/>
    <w:rsid w:val="00E858B3"/>
    <w:rsid w:val="00E93541"/>
    <w:rsid w:val="00EB0EDB"/>
    <w:rsid w:val="00EB4142"/>
    <w:rsid w:val="00EB4396"/>
    <w:rsid w:val="00ED0779"/>
    <w:rsid w:val="00ED0A18"/>
    <w:rsid w:val="00EE0FB4"/>
    <w:rsid w:val="00EE4430"/>
    <w:rsid w:val="00EE5192"/>
    <w:rsid w:val="00EF2280"/>
    <w:rsid w:val="00EF2856"/>
    <w:rsid w:val="00EF4123"/>
    <w:rsid w:val="00F01584"/>
    <w:rsid w:val="00F03C0B"/>
    <w:rsid w:val="00F10895"/>
    <w:rsid w:val="00F24FE9"/>
    <w:rsid w:val="00F319CA"/>
    <w:rsid w:val="00F36E9F"/>
    <w:rsid w:val="00F45F76"/>
    <w:rsid w:val="00F476D1"/>
    <w:rsid w:val="00F52EF6"/>
    <w:rsid w:val="00F659D6"/>
    <w:rsid w:val="00F700BC"/>
    <w:rsid w:val="00F718C5"/>
    <w:rsid w:val="00F75861"/>
    <w:rsid w:val="00F80448"/>
    <w:rsid w:val="00F84041"/>
    <w:rsid w:val="00F90FD2"/>
    <w:rsid w:val="00F91627"/>
    <w:rsid w:val="00F91D3B"/>
    <w:rsid w:val="00FA2F62"/>
    <w:rsid w:val="00FB0E7E"/>
    <w:rsid w:val="00FB47A2"/>
    <w:rsid w:val="00FB4B49"/>
    <w:rsid w:val="00FC37A2"/>
    <w:rsid w:val="00FC37DE"/>
    <w:rsid w:val="00FC4F86"/>
    <w:rsid w:val="00FD0653"/>
    <w:rsid w:val="00FD1D45"/>
    <w:rsid w:val="00FD322B"/>
    <w:rsid w:val="00FD5527"/>
    <w:rsid w:val="00FE0DFC"/>
    <w:rsid w:val="00FE73BC"/>
    <w:rsid w:val="00FF0BD4"/>
    <w:rsid w:val="00FF1556"/>
    <w:rsid w:val="00FF3E72"/>
    <w:rsid w:val="00FF41E2"/>
    <w:rsid w:val="00FF4DE7"/>
    <w:rsid w:val="00FF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4931B"/>
  <w15:docId w15:val="{14F310B6-5AA0-4787-9885-C069661B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ConsPlusNormal">
    <w:name w:val="ConsPlusNormal"/>
    <w:rsid w:val="004A7E58"/>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ireman.club/inseklodepia/avariyno-spasatelnoe-formirovanie-as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A4308-390E-4EB5-A2DD-5B3C6196D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2148</TotalTime>
  <Pages>1</Pages>
  <Words>7798</Words>
  <Characters>44450</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Алексей</cp:lastModifiedBy>
  <cp:revision>9</cp:revision>
  <dcterms:created xsi:type="dcterms:W3CDTF">2018-02-26T16:02:00Z</dcterms:created>
  <dcterms:modified xsi:type="dcterms:W3CDTF">2020-11-01T15:38:00Z</dcterms:modified>
</cp:coreProperties>
</file>