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85E" w:rsidRPr="00A317AF" w:rsidRDefault="00CE285E">
      <w:pPr>
        <w:pStyle w:val="ConsPlusTitle"/>
        <w:jc w:val="center"/>
        <w:outlineLvl w:val="0"/>
        <w:rPr>
          <w:sz w:val="28"/>
        </w:rPr>
      </w:pPr>
      <w:r w:rsidRPr="00A317AF">
        <w:rPr>
          <w:sz w:val="28"/>
        </w:rPr>
        <w:t>ПРАВИТЕЛЬСТВО РОССИЙСКОЙ ФЕДЕРАЦИИ</w:t>
      </w:r>
    </w:p>
    <w:p w:rsidR="00CE285E" w:rsidRPr="00A317AF" w:rsidRDefault="00CE285E">
      <w:pPr>
        <w:pStyle w:val="ConsPlusTitle"/>
        <w:jc w:val="center"/>
      </w:pPr>
    </w:p>
    <w:p w:rsidR="00CE285E" w:rsidRPr="00A317AF" w:rsidRDefault="00CE285E">
      <w:pPr>
        <w:pStyle w:val="ConsPlusTitle"/>
        <w:jc w:val="center"/>
      </w:pPr>
      <w:r w:rsidRPr="00A317AF">
        <w:t>ПОСТАНОВЛЕНИЕ</w:t>
      </w:r>
      <w:r w:rsidR="00A317AF" w:rsidRPr="00A317AF">
        <w:br/>
      </w:r>
      <w:r w:rsidRPr="00A317AF">
        <w:t>от 24 декабря 2015 г</w:t>
      </w:r>
      <w:r w:rsidR="00A317AF" w:rsidRPr="00A317AF">
        <w:t>ода</w:t>
      </w:r>
      <w:r w:rsidRPr="00A317AF">
        <w:t xml:space="preserve"> </w:t>
      </w:r>
      <w:r w:rsidR="00A317AF" w:rsidRPr="00A317AF">
        <w:t>№</w:t>
      </w:r>
      <w:r w:rsidRPr="00A317AF">
        <w:t xml:space="preserve"> 1418</w:t>
      </w:r>
    </w:p>
    <w:p w:rsidR="00CE285E" w:rsidRPr="00A317AF" w:rsidRDefault="00CE285E">
      <w:pPr>
        <w:pStyle w:val="ConsPlusTitle"/>
        <w:jc w:val="center"/>
      </w:pPr>
    </w:p>
    <w:p w:rsidR="00CE285E" w:rsidRPr="00A317AF" w:rsidRDefault="00A317AF">
      <w:pPr>
        <w:pStyle w:val="ConsPlusTitle"/>
        <w:jc w:val="center"/>
        <w:rPr>
          <w:sz w:val="28"/>
        </w:rPr>
      </w:pPr>
      <w:r w:rsidRPr="00A317AF">
        <w:rPr>
          <w:sz w:val="28"/>
        </w:rPr>
        <w:t>О государственном надзоре в области защиты населения и территорий от чрезвычайных ситуаций природного и техногенного характера</w:t>
      </w:r>
    </w:p>
    <w:p w:rsidR="00CE285E" w:rsidRPr="00A317AF" w:rsidRDefault="00CE285E">
      <w:pPr>
        <w:spacing w:after="1"/>
      </w:pPr>
    </w:p>
    <w:p w:rsidR="00A317AF" w:rsidRPr="00A317AF" w:rsidRDefault="00A317AF">
      <w:pPr>
        <w:pStyle w:val="ConsPlusNormal"/>
        <w:jc w:val="center"/>
        <w:rPr>
          <w:i/>
          <w:sz w:val="20"/>
        </w:rPr>
      </w:pPr>
      <w:r w:rsidRPr="00A317AF">
        <w:rPr>
          <w:i/>
          <w:sz w:val="20"/>
        </w:rPr>
        <w:t>Список изменяющих документов</w:t>
      </w:r>
      <w:r>
        <w:rPr>
          <w:i/>
          <w:sz w:val="20"/>
        </w:rPr>
        <w:br/>
      </w:r>
      <w:r w:rsidRPr="00A317AF">
        <w:rPr>
          <w:i/>
          <w:sz w:val="20"/>
        </w:rPr>
        <w:t>(в ред</w:t>
      </w:r>
      <w:r>
        <w:rPr>
          <w:i/>
          <w:sz w:val="20"/>
        </w:rPr>
        <w:t>акции</w:t>
      </w:r>
      <w:r w:rsidRPr="00A317AF">
        <w:rPr>
          <w:i/>
          <w:sz w:val="20"/>
        </w:rPr>
        <w:t xml:space="preserve"> постановления Правительства РФ от 22.07.2017 </w:t>
      </w:r>
      <w:r>
        <w:rPr>
          <w:i/>
          <w:sz w:val="20"/>
        </w:rPr>
        <w:t>№</w:t>
      </w:r>
      <w:r w:rsidRPr="00A317AF">
        <w:rPr>
          <w:i/>
          <w:sz w:val="20"/>
        </w:rPr>
        <w:t xml:space="preserve"> 864)</w:t>
      </w:r>
    </w:p>
    <w:p w:rsidR="00CE285E" w:rsidRPr="00A317AF" w:rsidRDefault="00CE285E">
      <w:pPr>
        <w:pStyle w:val="ConsPlusNormal"/>
        <w:jc w:val="center"/>
      </w:pPr>
    </w:p>
    <w:p w:rsidR="00CE285E" w:rsidRPr="00A317AF" w:rsidRDefault="00CE285E">
      <w:pPr>
        <w:pStyle w:val="ConsPlusNormal"/>
        <w:ind w:firstLine="540"/>
        <w:jc w:val="both"/>
      </w:pPr>
      <w:r w:rsidRPr="00A317AF">
        <w:t xml:space="preserve">В соответствии с Федеральным законом </w:t>
      </w:r>
      <w:r w:rsidR="00A317AF">
        <w:t>«</w:t>
      </w:r>
      <w:r w:rsidRPr="00A317AF">
        <w:t>О защите населения и территорий от чрезвычайных ситуаций природного и техногенного характера</w:t>
      </w:r>
      <w:r w:rsidR="00A317AF">
        <w:t>»</w:t>
      </w:r>
      <w:r w:rsidRPr="00A317AF">
        <w:t xml:space="preserve"> Правительство Российской Федерации постановляет: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1. Утвердить прилагаемое Положение о государственном надзоре в области защиты населения и территорий от чрезвычайных ситуаций природного и техногенного характера.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 xml:space="preserve">2. </w:t>
      </w:r>
      <w:proofErr w:type="gramStart"/>
      <w:r w:rsidRPr="00A317AF">
        <w:t>Реализация полномочий Министерства Российской Федерации по делам гражданской обороны, чрезвычайным ситуациям и ликвидации последствий стихийных бедствий,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центрального аппарата и территориальных органов Министерства, а также бюджетных ассигнований, предусмотренных Министерству в федеральном бюджете на руководство и управление в сфере установленных функций.</w:t>
      </w:r>
      <w:proofErr w:type="gramEnd"/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3. Признать утратившими силу: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 xml:space="preserve">постановление Правительства Российской Федерации от 1 декабря 2005 г. </w:t>
      </w:r>
      <w:r w:rsidR="00A317AF">
        <w:t>№</w:t>
      </w:r>
      <w:r w:rsidRPr="00A317AF">
        <w:t xml:space="preserve"> 712 </w:t>
      </w:r>
      <w:r w:rsidR="00A317AF">
        <w:t>«</w:t>
      </w:r>
      <w:r w:rsidRPr="00A317AF">
        <w:t>Об утверждении Положения о государственном надзоре в области защиты населения и территорий от чрезвычайных ситуаций природного и техногенного характера, осуществляемом Министерством Российской Федерации по делам гражданской обороны, чрезвычайным ситуациям и ликвидации последствий стихийных бедствий</w:t>
      </w:r>
      <w:r w:rsidR="00A317AF">
        <w:t>»</w:t>
      </w:r>
      <w:r w:rsidR="00A317AF">
        <w:rPr>
          <w:rStyle w:val="a5"/>
        </w:rPr>
        <w:footnoteReference w:id="1"/>
      </w:r>
      <w:r w:rsidRPr="00A317AF">
        <w:t>;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 xml:space="preserve">постановление Правительства Российской Федерации от 22 апреля 2009 г. </w:t>
      </w:r>
      <w:r w:rsidR="00A317AF">
        <w:t>№</w:t>
      </w:r>
      <w:r w:rsidRPr="00A317AF">
        <w:t xml:space="preserve"> 346 </w:t>
      </w:r>
      <w:r w:rsidR="00A317AF">
        <w:t>«</w:t>
      </w:r>
      <w:r w:rsidRPr="00A317AF">
        <w:t>О внесении изменения в Положение о государственном надзоре в области защиты населения и территорий от чрезвычайных ситуаций природного и техногенного характера, осуществляемом Министерством Российской Федерации по делам гражданской обороны, чрезвычайным ситуациям и ликвидации последствий стихийных бедствий</w:t>
      </w:r>
      <w:r w:rsidR="00A317AF">
        <w:t>»</w:t>
      </w:r>
      <w:r w:rsidR="00A317AF">
        <w:rPr>
          <w:rStyle w:val="a5"/>
        </w:rPr>
        <w:footnoteReference w:id="2"/>
      </w:r>
      <w:r w:rsidRPr="00A317AF">
        <w:t>;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 xml:space="preserve">пункт 16 изменений, которые вносятся в некоторые акты Правительства Российской Федерации по вопросам государственного контроля (надзора), утвержденных постановлением Правительства Российской Федерации от 5 июня 2013 г. </w:t>
      </w:r>
      <w:r w:rsidR="00A317AF">
        <w:t>№</w:t>
      </w:r>
      <w:r w:rsidRPr="00A317AF">
        <w:t xml:space="preserve"> 476 </w:t>
      </w:r>
      <w:r w:rsidR="00A317AF">
        <w:t>«</w:t>
      </w:r>
      <w:r w:rsidRPr="00A317AF">
        <w:t>О вопросах государственного контроля (надзора) и признании утратившими силу некоторых актов Правительства Российской Федерации</w:t>
      </w:r>
      <w:r w:rsidR="00A317AF">
        <w:t>»</w:t>
      </w:r>
      <w:r w:rsidR="00A317AF">
        <w:rPr>
          <w:rStyle w:val="a5"/>
        </w:rPr>
        <w:footnoteReference w:id="3"/>
      </w:r>
      <w:r w:rsidRPr="00A317AF">
        <w:t>.</w:t>
      </w:r>
    </w:p>
    <w:p w:rsidR="00CE285E" w:rsidRPr="00A317AF" w:rsidRDefault="00CE285E">
      <w:pPr>
        <w:pStyle w:val="ConsPlusNormal"/>
        <w:jc w:val="both"/>
      </w:pPr>
    </w:p>
    <w:p w:rsidR="00CE285E" w:rsidRPr="00A317AF" w:rsidRDefault="00CE285E">
      <w:pPr>
        <w:pStyle w:val="ConsPlusNormal"/>
        <w:jc w:val="right"/>
      </w:pPr>
      <w:r w:rsidRPr="00A317AF">
        <w:t>Председатель Правительства</w:t>
      </w:r>
      <w:r w:rsidR="00A317AF">
        <w:br/>
      </w:r>
      <w:r w:rsidRPr="00A317AF">
        <w:t>Российской Федерации</w:t>
      </w:r>
      <w:r w:rsidR="00A317AF">
        <w:br/>
      </w:r>
      <w:r w:rsidRPr="00A317AF">
        <w:t>Д.</w:t>
      </w:r>
      <w:r w:rsidR="00A317AF">
        <w:t xml:space="preserve"> </w:t>
      </w:r>
      <w:r w:rsidRPr="00A317AF">
        <w:t>МЕДВЕДЕВ</w:t>
      </w:r>
    </w:p>
    <w:p w:rsidR="00A317AF" w:rsidRDefault="00A317AF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CE285E" w:rsidRPr="00A317AF" w:rsidRDefault="00CE285E">
      <w:pPr>
        <w:pStyle w:val="ConsPlusNormal"/>
        <w:jc w:val="right"/>
        <w:outlineLvl w:val="0"/>
      </w:pPr>
      <w:r w:rsidRPr="00A317AF">
        <w:lastRenderedPageBreak/>
        <w:t>Утверждено</w:t>
      </w:r>
    </w:p>
    <w:p w:rsidR="00CE285E" w:rsidRPr="00A317AF" w:rsidRDefault="00CE285E">
      <w:pPr>
        <w:pStyle w:val="ConsPlusNormal"/>
        <w:jc w:val="right"/>
      </w:pPr>
      <w:r w:rsidRPr="00A317AF">
        <w:t>постановлением Правительства</w:t>
      </w:r>
    </w:p>
    <w:p w:rsidR="00CE285E" w:rsidRPr="00A317AF" w:rsidRDefault="00CE285E">
      <w:pPr>
        <w:pStyle w:val="ConsPlusNormal"/>
        <w:jc w:val="right"/>
      </w:pPr>
      <w:r w:rsidRPr="00A317AF">
        <w:t>Российской Федерации</w:t>
      </w:r>
    </w:p>
    <w:p w:rsidR="00CE285E" w:rsidRPr="00A317AF" w:rsidRDefault="00CE285E">
      <w:pPr>
        <w:pStyle w:val="ConsPlusNormal"/>
        <w:jc w:val="right"/>
      </w:pPr>
      <w:r w:rsidRPr="00A317AF">
        <w:t xml:space="preserve">от 24 декабря 2015 г. </w:t>
      </w:r>
      <w:r w:rsidR="00A317AF">
        <w:t>№</w:t>
      </w:r>
      <w:r w:rsidRPr="00A317AF">
        <w:t xml:space="preserve"> 1418</w:t>
      </w:r>
    </w:p>
    <w:p w:rsidR="00CE285E" w:rsidRPr="00A317AF" w:rsidRDefault="00CE285E">
      <w:pPr>
        <w:pStyle w:val="ConsPlusNormal"/>
        <w:jc w:val="both"/>
      </w:pPr>
    </w:p>
    <w:p w:rsidR="00CE285E" w:rsidRPr="00A317AF" w:rsidRDefault="00CE285E">
      <w:pPr>
        <w:pStyle w:val="ConsPlusTitle"/>
        <w:jc w:val="center"/>
      </w:pPr>
      <w:bookmarkStart w:id="0" w:name="P33"/>
      <w:bookmarkEnd w:id="0"/>
      <w:r w:rsidRPr="00A317AF">
        <w:t>ПОЛОЖЕНИЕ</w:t>
      </w:r>
      <w:r w:rsidR="00A317AF">
        <w:br/>
      </w:r>
      <w:r w:rsidRPr="00A317AF">
        <w:t>О ГОСУДАРСТВЕННОМ НАДЗОРЕ В ОБЛАСТИ ЗАЩИТЫ НАСЕЛЕНИЯ</w:t>
      </w:r>
      <w:r w:rsidR="00A317AF">
        <w:t xml:space="preserve"> </w:t>
      </w:r>
      <w:r w:rsidRPr="00A317AF">
        <w:t>И ТЕРРИТОРИЙ ОТ</w:t>
      </w:r>
      <w:r w:rsidR="00A317AF">
        <w:t xml:space="preserve"> </w:t>
      </w:r>
      <w:r w:rsidRPr="00A317AF">
        <w:t>ЧРЕЗВЫЧАЙНЫХ СИТУАЦИЙ ПРИРОДНОГО</w:t>
      </w:r>
      <w:r w:rsidR="00A317AF">
        <w:t xml:space="preserve"> </w:t>
      </w:r>
      <w:r w:rsidRPr="00A317AF">
        <w:t>И ТЕХНОГЕННОГО ХАРАКТЕРА</w:t>
      </w:r>
    </w:p>
    <w:p w:rsidR="00CE285E" w:rsidRPr="00A317AF" w:rsidRDefault="00CE285E">
      <w:pPr>
        <w:spacing w:after="1"/>
      </w:pPr>
    </w:p>
    <w:p w:rsidR="00CE285E" w:rsidRPr="00A317AF" w:rsidRDefault="00CE285E">
      <w:pPr>
        <w:pStyle w:val="ConsPlusNormal"/>
        <w:ind w:firstLine="540"/>
        <w:jc w:val="both"/>
      </w:pPr>
      <w:r w:rsidRPr="00A317AF">
        <w:t>1. Настоящее Положение устанавливает порядок осуществления государственного надзора в области защиты населения и территорий от чрезвычайных ситуаций природного и техногенного характера (далее - государственный надзор).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 xml:space="preserve">2. </w:t>
      </w:r>
      <w:proofErr w:type="gramStart"/>
      <w:r w:rsidRPr="00A317AF">
        <w:t xml:space="preserve">Государственный надзор осуществляется в целях обеспечения соблюдения федеральными органами исполнительной власти, органами исполнительной власти субъектов Российской Федерации, органами местного самоуправления, а также юридическими лицами, их руководителями и иными должностными лицами (далее - юридические лица), индивидуальными предпринимателями, их уполномоченными представителями (далее - индивидуальные предприниматели) и гражданами требований, установленных Федеральным законом </w:t>
      </w:r>
      <w:r w:rsidR="00A317AF">
        <w:t>«</w:t>
      </w:r>
      <w:r w:rsidRPr="00A317AF">
        <w:t>О защите населения и территорий от чрезвычайных ситуаций природного и техногенного характера</w:t>
      </w:r>
      <w:r w:rsidR="00A317AF">
        <w:t>»</w:t>
      </w:r>
      <w:r w:rsidRPr="00A317AF">
        <w:t>, принимаемыми</w:t>
      </w:r>
      <w:proofErr w:type="gramEnd"/>
      <w:r w:rsidRPr="00A317AF">
        <w:t xml:space="preserve"> в соответствии с ним другими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 (далее - обязательные требования), в соответствии с задачами, возложенными на единую государственную систему предупреждения и ликвидации чрезвычайных ситуаций.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3. Государственный надзор осуществляется уполномоченными федеральным органом исполнительной власти (федеральный государственный надзор) и органами исполнительной власти субъектов Российской Федерации (региональный государственный надзор) согласно их компетенции.</w:t>
      </w:r>
    </w:p>
    <w:p w:rsidR="00CE285E" w:rsidRPr="00581F84" w:rsidRDefault="00CE285E">
      <w:pPr>
        <w:pStyle w:val="ConsPlusNormal"/>
        <w:spacing w:before="220"/>
        <w:ind w:firstLine="540"/>
        <w:jc w:val="both"/>
      </w:pPr>
      <w:r w:rsidRPr="00A317AF">
        <w:t xml:space="preserve">Федеральный </w:t>
      </w:r>
      <w:r w:rsidRPr="00581F84">
        <w:t xml:space="preserve">государственный надзор </w:t>
      </w:r>
      <w:proofErr w:type="gramStart"/>
      <w:r w:rsidRPr="00581F84">
        <w:t>осущест</w:t>
      </w:r>
      <w:bookmarkStart w:id="1" w:name="_GoBack"/>
      <w:bookmarkEnd w:id="1"/>
      <w:r w:rsidRPr="00581F84">
        <w:t>вляется</w:t>
      </w:r>
      <w:proofErr w:type="gramEnd"/>
      <w:r w:rsidRPr="00581F84">
        <w:t xml:space="preserve"> в том числе с применением </w:t>
      </w:r>
      <w:hyperlink r:id="rId8" w:history="1">
        <w:r w:rsidRPr="00581F84">
          <w:rPr>
            <w:rStyle w:val="a6"/>
            <w:color w:val="auto"/>
            <w:u w:val="none"/>
          </w:rPr>
          <w:t>риск-ориентированного подхода</w:t>
        </w:r>
      </w:hyperlink>
      <w:r w:rsidRPr="00581F84">
        <w:t>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 xml:space="preserve">4. Государственный надзор осуществляется посредством проведения плановых и внеплановых, документарных и выездных проверок в соответствии с Федеральным законом </w:t>
      </w:r>
      <w:r w:rsidR="00A317AF">
        <w:t>«</w:t>
      </w:r>
      <w:r w:rsidRPr="00A317AF"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A317AF">
        <w:t>»</w:t>
      </w:r>
      <w:r w:rsidRPr="00A317AF">
        <w:t>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5. Федеральным органом исполнительной власти, уполномоченным на осуществление федерального государственного надзора, является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6. Порядок осуществления регионального государственного надзора устанавливается высшими исполнительными органами государственной власти субъектов Российской Федерации с учетом настоящего Положения.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7. Органами, осуществляющими федеральный государственный надзор, являются: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 xml:space="preserve">а) структурное подразделение центрального аппарата Министерства Российской Федерации по делам гражданской обороны, чрезвычайным ситуациям и ликвидации последствий стихийных бедствий, в сферу </w:t>
      </w:r>
      <w:proofErr w:type="gramStart"/>
      <w:r w:rsidRPr="00A317AF">
        <w:t>ведения</w:t>
      </w:r>
      <w:proofErr w:type="gramEnd"/>
      <w:r w:rsidRPr="00A317AF">
        <w:t xml:space="preserve"> которого входят вопросы организации и осуществления федерального государственного надзора;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proofErr w:type="gramStart"/>
      <w:r w:rsidRPr="00A317AF">
        <w:lastRenderedPageBreak/>
        <w:t>б) структурные подразделения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 - органов,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 (далее - территориальные органы), в сферу ведения которых входят вопросы организации и осуществления федерального государственного надзора, а также территориальные отделы (отделения, инспекции) этих</w:t>
      </w:r>
      <w:proofErr w:type="gramEnd"/>
      <w:r w:rsidRPr="00A317AF">
        <w:t xml:space="preserve"> структурных подразделений.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8. Органы, осуществляющие федеральный государственный надзор, взаимодействуют с органами исполнительной власти субъектов Российской Федерации, уполномоченными на осуществление регионального государственного надзора, а также с органами, уполномоченными на осуществление других видов государственного контроля (надзора).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9. Должностными лицами, уполномоченными осуществлять федеральный государственный надзор (далее - должностные лица), являются: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а) руководители, заместители руководителей и иные должностные лица (сотрудники) органов, осуществляющих федеральный государственный надзор;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б) руководители и заместители руководителей территориальных органов.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10. Должностные лица в порядке, установленном законодательством Российской Федерации, в пределах своих полномочий осуществляют: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а) организацию и проведение проверок выполнения федеральными органами исполнительной власти, органами исполнительной власти субъектов Российской Федерации, юридическими лицами, индивидуальными предпринимателями и гражданами обязательных требований;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б) взаимодействие с федеральными органами исполнительной власти, органами исполнительной власти субъектов Российской Федерации, органами местного самоуправления, общественными объединениями и организациями по вопросам обеспечения выполнения обязательных требований;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в) производство по делам об административных правонарушениях;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г) рассмотрение обращений и жалоб организаций и граждан по вопросам обеспечения выполнения обязательных требований.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10(1). При проведении плановых проверок всех юридических лиц и индивидуальных предпринимателей должностные лица обязаны использовать проверочные листы (списки контрольных вопросов).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proofErr w:type="gramStart"/>
      <w:r w:rsidRPr="00A317AF">
        <w:t>Проверочные листы (списки контрольных вопросов) содержат перечни вопросов, затрагивающих предъявляемые к юридическим лицам и индивидуальным предпринимателям обязательные требования, соблюдение которых является наиболее значимым с точки зрения недопущения возникновения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культуры), безопасности государства, а также угрозы чрезвычайных ситуаций природного и техногенного характера.</w:t>
      </w:r>
      <w:proofErr w:type="gramEnd"/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Предмет плановой проверки ограничивается перечнем вопросов, включенных в проверочные листы (списки контрольных вопросов).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11. Должностные лица имеют право: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proofErr w:type="gramStart"/>
      <w:r w:rsidRPr="00A317AF">
        <w:lastRenderedPageBreak/>
        <w:t>а) беспрепятственно по предъявлении служебного удостоверения и заверенной в установленном порядке копии распоряжения или приказа руководителя (заместителя руководителя) органа, осуществляющего федеральный государственный надзор, или руководителя (заместителя руководителя) территориального органа о назначении проверки посещать территории, здания, строения, сооружения и помещения, используемые при осуществлении деятельности юридическими лицами и индивидуальными предпринимателями, в отношении которых проводится проверка, а также проводить их обследование;</w:t>
      </w:r>
      <w:proofErr w:type="gramEnd"/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б) запрашивать у федеральных органов исполнительной власти, органов исполнительной власти субъектов Российской Федерации, юридических лиц и индивидуальных предпринимателей, в отношении которых проводится проверка, документы и информацию, необходимые для организации и проведения проверки выполнения обязательных требований, если указанные документы и информация относятся к предмету проверки;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в) выдавать предписания об устранении нарушений обязательных требований.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12. Доступ на режимные объекты федеральных органов исполнительной власти должностных лиц при проведении ими проверки выполнения обязательных требований на этих объектах осуществляется по согласованию с указанными федеральными органами исполнительной власти.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13. Указания и распоряжения вышестоящих должностных лиц обязательны для исполнения нижестоящими должностными лицами.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14. Должностные лица несут ответственность за неисполнение или ненадлежащее исполнение возложенных на них обязанностей в соответствии с законодательством Российской Федерации.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15. Решения и действия (бездействие) должностных лиц могут быть обжалованы в административном и (или) судебном порядке в соответствии с законодательством Российской Федерации.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 xml:space="preserve">16. </w:t>
      </w:r>
      <w:proofErr w:type="gramStart"/>
      <w:r w:rsidRPr="00A317AF">
        <w:t xml:space="preserve">В целях применения при осуществлении федерального государственного надзора риск-ориентированного подхода деятельность юридических лиц и индивидуальных предпринимателей подлежит отнесению к одной из категорий риска в соответствии с Правилами отнесения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опасности, утвержденными постановлением Правительства Российской Федерации от 17 августа 2016 г. </w:t>
      </w:r>
      <w:r w:rsidR="00A317AF">
        <w:t>№</w:t>
      </w:r>
      <w:r w:rsidRPr="00A317AF">
        <w:t xml:space="preserve"> 806</w:t>
      </w:r>
      <w:proofErr w:type="gramEnd"/>
      <w:r w:rsidRPr="00A317AF">
        <w:t xml:space="preserve"> </w:t>
      </w:r>
      <w:r w:rsidR="00A317AF">
        <w:t>«</w:t>
      </w:r>
      <w:r w:rsidRPr="00A317AF">
        <w:t xml:space="preserve">О применении </w:t>
      </w:r>
      <w:proofErr w:type="gramStart"/>
      <w:r w:rsidRPr="00A317AF">
        <w:t>риск-ориентированного</w:t>
      </w:r>
      <w:proofErr w:type="gramEnd"/>
      <w:r w:rsidRPr="00A317AF">
        <w:t xml:space="preserve"> подхода при организации отдельных видов государственного контроля (надзора) и внесении изменений в некоторые акты Правительства Российской Федерации</w:t>
      </w:r>
      <w:r w:rsidR="00A317AF">
        <w:t>»</w:t>
      </w:r>
      <w:r w:rsidRPr="00A317AF">
        <w:t>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Отнесение деятельности юридических лиц и индивидуальных предпринимателей к определенной категории риска осуществляется на основании критериев отнесения деятельности юридических лиц и индивидуальных предпринимателей к определенной категории риска согласно приложению.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17. Проведение плановых проверок в отношении юридических лиц и индивидуальных предпринимателей в зависимости от присвоенной категории риска деятельности юридических лиц и индивидуальных предпринимателей осуществляется со следующей периодичностью: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для категории высокого риска - один раз в 2 года;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для категории значительного риска - один раз в 3 года.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 xml:space="preserve">В отношении юридических лиц и индивидуальных предпринимателей, деятельность </w:t>
      </w:r>
      <w:r w:rsidRPr="00A317AF">
        <w:lastRenderedPageBreak/>
        <w:t>которых отнесена к категории низкого риска, плановые проверки не проводятся.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18. Основанием для включения плановой проверки в ежегодный план проведения плановых проверок является истечение в году проведения проверки установленного периода времени с даты: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bookmarkStart w:id="2" w:name="P81"/>
      <w:bookmarkEnd w:id="2"/>
      <w:r w:rsidRPr="00A317AF">
        <w:t>а) образования (реорганизации) уполномоченных организаций, создающих в установленном порядке функциональные подсистемы единой государственной системы предупреждения и ликвидации чрезвычайных ситуаций;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proofErr w:type="gramStart"/>
      <w:r w:rsidRPr="00A317AF">
        <w:t>б) начала эксплуатации юридическими лицами и индивидуальными предпринимателями потенциально опасных объектов и (или) критически важных объектов;</w:t>
      </w:r>
      <w:proofErr w:type="gramEnd"/>
    </w:p>
    <w:p w:rsidR="00CE285E" w:rsidRPr="00A317AF" w:rsidRDefault="00CE285E">
      <w:pPr>
        <w:pStyle w:val="ConsPlusNormal"/>
        <w:spacing w:before="220"/>
        <w:ind w:firstLine="540"/>
        <w:jc w:val="both"/>
      </w:pPr>
      <w:bookmarkStart w:id="3" w:name="P83"/>
      <w:bookmarkEnd w:id="3"/>
      <w:r w:rsidRPr="00A317AF">
        <w:t>в) вхождения в установленном порядке юридических лиц (их структурных подразделений) и индивидуальных предпринимателей или находящихся в их ведении организаций и структурных подразделений этих организаций в состав сил функциональных подсистем единой государственной системы предупреждения и ликвидации чрезвычайных ситуаций;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 xml:space="preserve">г) окончания проведения последней плановой проверки указанных в подпунктах </w:t>
      </w:r>
      <w:r w:rsidR="00A317AF">
        <w:t>«</w:t>
      </w:r>
      <w:r w:rsidRPr="00A317AF">
        <w:t>а</w:t>
      </w:r>
      <w:r w:rsidR="00A317AF">
        <w:t>»</w:t>
      </w:r>
      <w:r w:rsidRPr="00A317AF">
        <w:t xml:space="preserve"> - </w:t>
      </w:r>
      <w:r w:rsidR="00A317AF">
        <w:t>«</w:t>
      </w:r>
      <w:r w:rsidRPr="00A317AF">
        <w:t>в</w:t>
      </w:r>
      <w:r w:rsidR="00A317AF">
        <w:t>»</w:t>
      </w:r>
      <w:r w:rsidRPr="00A317AF">
        <w:t xml:space="preserve"> настоящего пункта организаций, юридических лиц и индивидуальных предпринимателей.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19. Отнесение деятельности юридических лиц и индивидуальных предпринимателей (за исключением деятельности уполномоченных организаций, создающих в установленном порядке функциональные подсистемы единой государственной системы предупреждения и ликвидации чрезвычайных ситуаций) к категориям риска осуществляется: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proofErr w:type="gramStart"/>
      <w:r w:rsidRPr="00A317AF">
        <w:t>на основании решения руководителя (заместителя руководителя) соответствующего территориального органа - при отнесении к категории высокого риска;</w:t>
      </w:r>
      <w:proofErr w:type="gramEnd"/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на основании решения руководителя (заместителя руководителя) территориального отдела (отделения, инспекции) структурного подразделения территориального органа, в сферу ведения которого входят вопросы организации и осуществления федерального государственного надзора, по месту нахождения юридических лиц и индивидуальных предпринимателей - при отнесении к иным категориям риска.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 xml:space="preserve">Отнесение деятельности уполномоченных организаций, создающих в установленном порядке функциональные подсистемы единой государственной системы предупреждения и ликвидации чрезвычайных ситуаций, к категории высокого риска осуществляется на основании решения руководителя (заместителя руководителя) соответствующего территориального органа по согласованию с руководителем структурного подразделения центрального аппарата Министерства Российской Федерации по делам гражданской обороны, чрезвычайным ситуациям и ликвидации последствий стихийных бедствий, в сферу </w:t>
      </w:r>
      <w:proofErr w:type="gramStart"/>
      <w:r w:rsidRPr="00A317AF">
        <w:t>ведения</w:t>
      </w:r>
      <w:proofErr w:type="gramEnd"/>
      <w:r w:rsidRPr="00A317AF">
        <w:t xml:space="preserve"> которого входят вопросы организации и осуществления федерального государственного надзора.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20. В случае пересмотра решения об отнесении деятельности юридических лиц и индивидуальных предпринимателей к одной из категорий риска решение об изменении категории риска на более высокую категорию принимается должностным лицом, уполномоченным на принятие решения об отнесении к соответствующей категории риска.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Решение об изменении категории риска на более низкую категорию принимается должностным лицом, которым ранее было принято решение об отнесении к категории риска, с направлением указанного решения, а также документов и сведений, на основании которых оно было принято, должностному лицу, уполномоченному на принятие решения об отнесении к соответствующей категории риска.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 xml:space="preserve">При отсутствии решения об отнесении к определенной категории риска деятельность </w:t>
      </w:r>
      <w:r w:rsidRPr="00A317AF">
        <w:lastRenderedPageBreak/>
        <w:t>юридических лиц и индивидуальных предпринимателей считается отнесенной к категории низкого риска.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21. Органы, осуществляющие федеральный государственный надзор, ведут перечни юридических лиц и индивидуальных предпринимателей, в отношении которых проводятся плановые проверки.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Включение юридических лиц и индивидуальных предпринимателей, деятельность которых отнесена к категории риска, в перечни юридических лиц и индивидуальных предпринимателей, в отношении которых проводятся плановые проверки, осуществляется на основании решений уполномоченных должностных лиц об отнесении деятельности юридических лиц и индивидуальных предпринимателей к соответствующим категориям риска.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22. Перечни юридических лиц и индивидуальных предпринимателей, в отношении которых проводятся плановые проверки, содержат следующую информацию: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 xml:space="preserve">а) полное наименование юридического лица, фамилия, имя и отчество (при наличии) индивидуального предпринимателя, деятельность </w:t>
      </w:r>
      <w:proofErr w:type="gramStart"/>
      <w:r w:rsidRPr="00A317AF">
        <w:t>которых</w:t>
      </w:r>
      <w:proofErr w:type="gramEnd"/>
      <w:r w:rsidRPr="00A317AF">
        <w:t xml:space="preserve"> отнесена к категории высокого и значительного риска;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б) основной государственный регистрационный номер юридического лица или индивидуального предпринимателя;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в) индивидуальный номер налогоплательщика;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г) место нахождения юридического лица или индивидуального предпринимателя, деятельность которых отнесена к категории высокого и значительного риска;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д) реквизиты решения о присвоении категории риска, указание на категорию риска, а также сведения, на основании которых принято решение об отнесении деятельности юридического лица и индивидуального предпринимателя к категории риска.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bookmarkStart w:id="4" w:name="P105"/>
      <w:bookmarkEnd w:id="4"/>
      <w:r w:rsidRPr="00A317AF">
        <w:t>23. На официальных сайтах органов, осуществляющих федеральный государственный надзор, размещается и поддерживается в актуальном состоянии следующая информация о юридических лицах и об индивидуальных предпринимателях, деятельность которых отнесена к категориям высокого и значительного рисков, содержащаяся в перечнях юридических лиц и индивидуальных предпринимателей, в отношении которых проводятся плановые проверки: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 xml:space="preserve">а) полное наименование юридического лица, фамилия, имя и отчество (при наличии) индивидуального предпринимателя, деятельность </w:t>
      </w:r>
      <w:proofErr w:type="gramStart"/>
      <w:r w:rsidRPr="00A317AF">
        <w:t>которых</w:t>
      </w:r>
      <w:proofErr w:type="gramEnd"/>
      <w:r w:rsidRPr="00A317AF">
        <w:t xml:space="preserve"> отнесена к категории высокого и значительного риска;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б) индивидуальный номер налогоплательщика;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в) место нахождения юридического лица или индивидуального предпринимателя, деятельность которых отнесена к категории высокого и значительного риска;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г) категория риска и дата принятия решения об отнесении деятельности юридического лица или индивидуального предпринимателя к категории риска.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24. Размещение информации, указанной в пункте 23 настоящего Положения, осуществляется с учетом требований законодательства Российской Федерации о защите государственной тайны.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 xml:space="preserve">25. </w:t>
      </w:r>
      <w:proofErr w:type="gramStart"/>
      <w:r w:rsidRPr="00A317AF">
        <w:t xml:space="preserve">По запросу юридического лица или индивидуального предпринимателя, деятельность которых отнесена к одной из категорий риска, орган, осуществляющий федеральный </w:t>
      </w:r>
      <w:r w:rsidRPr="00A317AF">
        <w:lastRenderedPageBreak/>
        <w:t>государственный надзор, предоставляет в установленном порядке юридическому лицу или индивидуальному предпринимателю информацию об отнесении их деятельности к категории риска, а также сведения, использованные при отнесении деятельности юридического лица или индивидуального предпринимателя к определенной категории риска.</w:t>
      </w:r>
      <w:proofErr w:type="gramEnd"/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26. Юридические лица и индивидуальные предприниматели, деятельность которых отнесена к одной из категорий риска, вправе подать в установленном порядке в орган, осуществляющий федеральный государственный надзор, заявление об изменении ранее присвоенной им категории риска.</w:t>
      </w:r>
    </w:p>
    <w:p w:rsidR="00A317AF" w:rsidRDefault="00A317AF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CE285E" w:rsidRPr="00A317AF" w:rsidRDefault="00CE285E" w:rsidP="00A317AF">
      <w:pPr>
        <w:pStyle w:val="ConsPlusNormal"/>
        <w:ind w:left="5245"/>
        <w:jc w:val="right"/>
        <w:outlineLvl w:val="1"/>
      </w:pPr>
      <w:r w:rsidRPr="00A317AF">
        <w:lastRenderedPageBreak/>
        <w:t>Приложение</w:t>
      </w:r>
      <w:r w:rsidR="00A317AF">
        <w:br/>
      </w:r>
      <w:r w:rsidRPr="00A317AF">
        <w:t>к Положению о государственном надзоре</w:t>
      </w:r>
      <w:r w:rsidR="00A317AF">
        <w:t xml:space="preserve"> </w:t>
      </w:r>
      <w:r w:rsidRPr="00A317AF">
        <w:t>в области защиты населения и территорий</w:t>
      </w:r>
      <w:r w:rsidR="00A317AF">
        <w:t xml:space="preserve"> </w:t>
      </w:r>
      <w:r w:rsidRPr="00A317AF">
        <w:t>от чрезвычайных ситуаций природного</w:t>
      </w:r>
      <w:r w:rsidR="00A317AF">
        <w:t xml:space="preserve"> </w:t>
      </w:r>
      <w:r w:rsidRPr="00A317AF">
        <w:t>и техногенного характера</w:t>
      </w:r>
    </w:p>
    <w:p w:rsidR="00CE285E" w:rsidRPr="00A317AF" w:rsidRDefault="00CE285E">
      <w:pPr>
        <w:pStyle w:val="ConsPlusNormal"/>
        <w:jc w:val="center"/>
      </w:pPr>
    </w:p>
    <w:p w:rsidR="00CE285E" w:rsidRPr="00A317AF" w:rsidRDefault="00CE285E">
      <w:pPr>
        <w:pStyle w:val="ConsPlusTitle"/>
        <w:jc w:val="center"/>
      </w:pPr>
      <w:bookmarkStart w:id="5" w:name="P128"/>
      <w:bookmarkEnd w:id="5"/>
      <w:r w:rsidRPr="00A317AF">
        <w:t>КРИТЕРИИ</w:t>
      </w:r>
      <w:r w:rsidR="00A317AF">
        <w:br/>
      </w:r>
      <w:r w:rsidRPr="00A317AF">
        <w:t>ОТНЕСЕНИЯ ДЕЯТЕЛЬНОСТИ ЮРИДИЧЕСКИХ ЛИЦ И ИНДИВИДУАЛЬНЫХ</w:t>
      </w:r>
      <w:r w:rsidR="00A317AF">
        <w:t xml:space="preserve"> </w:t>
      </w:r>
      <w:r w:rsidRPr="00A317AF">
        <w:t>ПРЕДПРИНИМАТЕЛЕЙ К ОПРЕДЕЛЕННОЙ КАТЕГОРИИ РИСКА</w:t>
      </w:r>
    </w:p>
    <w:p w:rsidR="00CE285E" w:rsidRPr="00A317AF" w:rsidRDefault="00CE285E">
      <w:pPr>
        <w:spacing w:after="1"/>
      </w:pPr>
    </w:p>
    <w:p w:rsidR="00CE285E" w:rsidRPr="00A317AF" w:rsidRDefault="00CE285E">
      <w:pPr>
        <w:pStyle w:val="ConsPlusNormal"/>
        <w:ind w:firstLine="540"/>
        <w:jc w:val="both"/>
      </w:pPr>
      <w:r w:rsidRPr="00A317AF">
        <w:t>1. С учетом оценки вероятности несоблюдения юридическими лицами и индивидуальными предпринимателями обязательных требований и тяжести потенциальных негативных последствий возможного несоблюдения юридическими лицами и индивидуальными предпринимателями обязательных требований деятельность юридических лиц и индивидуальных предпринимателей подлежит отнесению к следующим категориям риска: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а) к категории высокого риска: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деятельность юридических лиц и индивидуальных предпринимателей, эксплуатирующих потенциально опасные объекты;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деятельность юридических лиц и индивидуальных предпринимателей, эксплуатирующих критически важные объекты;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деятельность уполномоченных организаций, создающих в установленном порядке функциональные подсистемы единой государственной системы предупреждения и ликвидации чрезвычайных ситуаций;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б) к категории значительного риска - юридические лица и индивидуальные предприниматели, если эти юридические лица (их структурные подразделения) и индивидуальные предприниматели или находящиеся в их ведении организации и структурные подразделения этих организаций включены (входят) в установленном порядке в состав сил функциональных подсистем единой государственной системы предупреждения и ликвидации чрезвычайных ситуаций;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>в) к категории низкого риска - деятельность иных юридических лиц и индивидуальных предпринимателей.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 xml:space="preserve">2. </w:t>
      </w:r>
      <w:proofErr w:type="gramStart"/>
      <w:r w:rsidRPr="00A317AF">
        <w:t>Деятельность юридических лиц и индивидуальных предпринимателей, подлежащая отнесению к категориям высокого и значительного риска, подлежит отнесению соответственно к категориям значительного и низкого риска при отсутствии вступившего в законную силу постановления суда о назначении административного наказания юридическому лицу и (или) его должностным лицам, индивидуальному предпринимателю за совершение административного правонарушения, предусмотренного статьями 20.5 и 20.6 Кодекса Российской Федерации об административных правонарушениях и</w:t>
      </w:r>
      <w:proofErr w:type="gramEnd"/>
      <w:r w:rsidRPr="00A317AF">
        <w:t xml:space="preserve"> </w:t>
      </w:r>
      <w:proofErr w:type="gramStart"/>
      <w:r w:rsidRPr="00A317AF">
        <w:t>выявленного</w:t>
      </w:r>
      <w:proofErr w:type="gramEnd"/>
      <w:r w:rsidRPr="00A317AF">
        <w:t xml:space="preserve"> при последней плановой проверке.</w:t>
      </w:r>
    </w:p>
    <w:p w:rsidR="00CE285E" w:rsidRPr="00A317AF" w:rsidRDefault="00CE285E">
      <w:pPr>
        <w:pStyle w:val="ConsPlusNormal"/>
        <w:spacing w:before="220"/>
        <w:ind w:firstLine="540"/>
        <w:jc w:val="both"/>
      </w:pPr>
      <w:r w:rsidRPr="00A317AF">
        <w:t xml:space="preserve">3. </w:t>
      </w:r>
      <w:proofErr w:type="gramStart"/>
      <w:r w:rsidRPr="00A317AF">
        <w:t>Деятельность юридических лиц и индивидуальных предпринимателей, подлежащая отнесению к категориям значительного и низкого риска, подлежит отнесению соответственно к категориям высокого и значительного риска при наличии вступившего в законную силу постановления суда о назначении административного наказания юридическому лицу и (или) его должностным лицам, индивидуальному предпринимателю за совершение административного правонарушения, предусмотренного статьей 9.19, частью 1 статьи 19.4, частью 1 статьи 19.5, статьями</w:t>
      </w:r>
      <w:proofErr w:type="gramEnd"/>
      <w:r w:rsidRPr="00A317AF">
        <w:t xml:space="preserve"> 19.5.1, 19.6, 19.7, 20.5 и 20.6 Кодекса Российской Федерации об административных правонарушениях и выявленного при последней проверке.</w:t>
      </w:r>
    </w:p>
    <w:sectPr w:rsidR="00CE285E" w:rsidRPr="00A317AF" w:rsidSect="00D90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758" w:rsidRDefault="008F5758" w:rsidP="00A317AF">
      <w:pPr>
        <w:spacing w:after="0" w:line="240" w:lineRule="auto"/>
      </w:pPr>
      <w:r>
        <w:separator/>
      </w:r>
    </w:p>
  </w:endnote>
  <w:endnote w:type="continuationSeparator" w:id="0">
    <w:p w:rsidR="008F5758" w:rsidRDefault="008F5758" w:rsidP="00A31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758" w:rsidRDefault="008F5758" w:rsidP="00A317AF">
      <w:pPr>
        <w:spacing w:after="0" w:line="240" w:lineRule="auto"/>
      </w:pPr>
      <w:r>
        <w:separator/>
      </w:r>
    </w:p>
  </w:footnote>
  <w:footnote w:type="continuationSeparator" w:id="0">
    <w:p w:rsidR="008F5758" w:rsidRDefault="008F5758" w:rsidP="00A317AF">
      <w:pPr>
        <w:spacing w:after="0" w:line="240" w:lineRule="auto"/>
      </w:pPr>
      <w:r>
        <w:continuationSeparator/>
      </w:r>
    </w:p>
  </w:footnote>
  <w:footnote w:id="1">
    <w:p w:rsidR="00A317AF" w:rsidRPr="00A317AF" w:rsidRDefault="00A317AF" w:rsidP="00A317AF">
      <w:pPr>
        <w:pStyle w:val="a3"/>
        <w:jc w:val="both"/>
        <w:rPr>
          <w:sz w:val="18"/>
        </w:rPr>
      </w:pPr>
      <w:r w:rsidRPr="00A317AF">
        <w:rPr>
          <w:rStyle w:val="a5"/>
          <w:sz w:val="18"/>
        </w:rPr>
        <w:footnoteRef/>
      </w:r>
      <w:r w:rsidRPr="00A317AF">
        <w:rPr>
          <w:sz w:val="18"/>
        </w:rPr>
        <w:t xml:space="preserve"> </w:t>
      </w:r>
      <w:r w:rsidRPr="00A317AF">
        <w:rPr>
          <w:sz w:val="18"/>
        </w:rPr>
        <w:t>Собрание законодательства Российской Федерации, 2005, № 50, ст. 5299</w:t>
      </w:r>
      <w:r w:rsidRPr="00A317AF">
        <w:rPr>
          <w:sz w:val="18"/>
        </w:rPr>
        <w:t>.</w:t>
      </w:r>
    </w:p>
  </w:footnote>
  <w:footnote w:id="2">
    <w:p w:rsidR="00A317AF" w:rsidRPr="00A317AF" w:rsidRDefault="00A317AF" w:rsidP="00A317AF">
      <w:pPr>
        <w:pStyle w:val="a3"/>
        <w:jc w:val="both"/>
        <w:rPr>
          <w:sz w:val="18"/>
        </w:rPr>
      </w:pPr>
      <w:r w:rsidRPr="00A317AF">
        <w:rPr>
          <w:rStyle w:val="a5"/>
          <w:sz w:val="18"/>
        </w:rPr>
        <w:footnoteRef/>
      </w:r>
      <w:r w:rsidRPr="00A317AF">
        <w:rPr>
          <w:sz w:val="18"/>
        </w:rPr>
        <w:t xml:space="preserve"> </w:t>
      </w:r>
      <w:r w:rsidRPr="00A317AF">
        <w:rPr>
          <w:sz w:val="18"/>
        </w:rPr>
        <w:t>Собрание законодательства Российской Федерации, 2009, № 18, ст. 2245</w:t>
      </w:r>
      <w:r w:rsidRPr="00A317AF">
        <w:rPr>
          <w:sz w:val="18"/>
        </w:rPr>
        <w:t>.</w:t>
      </w:r>
    </w:p>
  </w:footnote>
  <w:footnote w:id="3">
    <w:p w:rsidR="00A317AF" w:rsidRPr="00A317AF" w:rsidRDefault="00A317AF" w:rsidP="00A317AF">
      <w:pPr>
        <w:pStyle w:val="a3"/>
        <w:jc w:val="both"/>
        <w:rPr>
          <w:sz w:val="18"/>
        </w:rPr>
      </w:pPr>
      <w:r w:rsidRPr="00A317AF">
        <w:rPr>
          <w:rStyle w:val="a5"/>
          <w:sz w:val="18"/>
        </w:rPr>
        <w:footnoteRef/>
      </w:r>
      <w:r w:rsidRPr="00A317AF">
        <w:rPr>
          <w:sz w:val="18"/>
        </w:rPr>
        <w:t xml:space="preserve"> </w:t>
      </w:r>
      <w:r w:rsidRPr="00A317AF">
        <w:rPr>
          <w:sz w:val="18"/>
        </w:rPr>
        <w:t>Собрание законодательства Российской Федерации, 2013, № 24, ст. 2999</w:t>
      </w:r>
      <w:r w:rsidRPr="00A317AF">
        <w:rPr>
          <w:sz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85E"/>
    <w:rsid w:val="00581F84"/>
    <w:rsid w:val="006A1888"/>
    <w:rsid w:val="008F5758"/>
    <w:rsid w:val="00A317AF"/>
    <w:rsid w:val="00CE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28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28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E28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317A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317A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317AF"/>
    <w:rPr>
      <w:vertAlign w:val="superscript"/>
    </w:rPr>
  </w:style>
  <w:style w:type="character" w:styleId="a6">
    <w:name w:val="Hyperlink"/>
    <w:basedOn w:val="a0"/>
    <w:uiPriority w:val="99"/>
    <w:unhideWhenUsed/>
    <w:rsid w:val="00581F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28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E28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E28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317A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317AF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317AF"/>
    <w:rPr>
      <w:vertAlign w:val="superscript"/>
    </w:rPr>
  </w:style>
  <w:style w:type="character" w:styleId="a6">
    <w:name w:val="Hyperlink"/>
    <w:basedOn w:val="a0"/>
    <w:uiPriority w:val="99"/>
    <w:unhideWhenUsed/>
    <w:rsid w:val="00581F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risk-orientirovannyiy-podhod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3EC56-D200-48F7-A4CA-B1EF3A055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3142</Words>
  <Characters>17910</Characters>
  <Application>Microsoft Office Word</Application>
  <DocSecurity>0</DocSecurity>
  <Lines>149</Lines>
  <Paragraphs>42</Paragraphs>
  <ScaleCrop>false</ScaleCrop>
  <Company/>
  <LinksUpToDate>false</LinksUpToDate>
  <CharactersWithSpaces>21010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2018-08-25T20:05:00Z</dcterms:created>
  <dcterms:modified xsi:type="dcterms:W3CDTF">2018-08-25T20:12:00Z</dcterms:modified>
</cp:coreProperties>
</file>