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E48" w:rsidRPr="00901221" w:rsidRDefault="00291E48" w:rsidP="00291E48">
      <w:pPr>
        <w:pStyle w:val="ConsPlusNormal"/>
        <w:jc w:val="right"/>
        <w:outlineLvl w:val="0"/>
      </w:pPr>
      <w:proofErr w:type="gramStart"/>
      <w:r w:rsidRPr="00901221">
        <w:t>Утверждены</w:t>
      </w:r>
      <w:proofErr w:type="gramEnd"/>
      <w:r w:rsidRPr="00901221">
        <w:br/>
        <w:t>приказом ГУГПС МВД России</w:t>
      </w:r>
      <w:r w:rsidRPr="00901221">
        <w:br/>
        <w:t>от 28 декабря 2001 года № 90</w:t>
      </w:r>
    </w:p>
    <w:p w:rsidR="00291E48" w:rsidRPr="00901221" w:rsidRDefault="00291E48">
      <w:pPr>
        <w:pStyle w:val="ConsPlusNormal"/>
        <w:jc w:val="center"/>
      </w:pPr>
    </w:p>
    <w:p w:rsidR="00291E48" w:rsidRPr="00901221" w:rsidRDefault="00291E48">
      <w:pPr>
        <w:pStyle w:val="ConsPlusNormal"/>
        <w:jc w:val="right"/>
      </w:pPr>
      <w:r w:rsidRPr="00901221">
        <w:t>Дата введения -</w:t>
      </w:r>
    </w:p>
    <w:p w:rsidR="00291E48" w:rsidRPr="00901221" w:rsidRDefault="00291E48">
      <w:pPr>
        <w:pStyle w:val="ConsPlusNormal"/>
        <w:jc w:val="right"/>
      </w:pPr>
      <w:r w:rsidRPr="00901221">
        <w:t>1 апреля 2002 года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Title"/>
        <w:jc w:val="center"/>
      </w:pPr>
      <w:r w:rsidRPr="00901221">
        <w:t>НОРМЫ ПОЖАРНОЙ БЕЗОПАСНОСТИ</w:t>
      </w:r>
    </w:p>
    <w:p w:rsidR="00291E48" w:rsidRPr="00901221" w:rsidRDefault="00291E48">
      <w:pPr>
        <w:pStyle w:val="ConsPlusTitle"/>
        <w:jc w:val="center"/>
      </w:pPr>
    </w:p>
    <w:p w:rsidR="00291E48" w:rsidRPr="00901221" w:rsidRDefault="00901221">
      <w:pPr>
        <w:pStyle w:val="ConsPlusTitle"/>
        <w:jc w:val="center"/>
      </w:pPr>
      <w:hyperlink r:id="rId5" w:history="1">
        <w:r w:rsidR="00291E48" w:rsidRPr="00901221">
          <w:rPr>
            <w:rStyle w:val="a6"/>
            <w:color w:val="auto"/>
            <w:u w:val="none"/>
          </w:rPr>
          <w:t>ЛЕСТНИЦЫ ПОЖАРНЫЕ</w:t>
        </w:r>
      </w:hyperlink>
      <w:r w:rsidR="00291E48" w:rsidRPr="00901221">
        <w:t xml:space="preserve"> НАРУЖНЫЕ СТАЦИОНАРНЫЕ</w:t>
      </w:r>
      <w:r w:rsidR="00291E48" w:rsidRPr="00901221">
        <w:br/>
        <w:t>И ОГРАЖДЕНИЯ КРЫШ. ОБЩИЕ ТЕХНИЧЕСКИЕ ТРЕБОВАНИЯ.</w:t>
      </w:r>
    </w:p>
    <w:p w:rsidR="00291E48" w:rsidRPr="00901221" w:rsidRDefault="00291E48">
      <w:pPr>
        <w:pStyle w:val="ConsPlusTitle"/>
        <w:jc w:val="center"/>
      </w:pPr>
      <w:r w:rsidRPr="00901221">
        <w:t>МЕТОДЫ ИСПЫТАНИЙ</w:t>
      </w:r>
    </w:p>
    <w:p w:rsidR="00291E48" w:rsidRPr="00901221" w:rsidRDefault="00291E48">
      <w:pPr>
        <w:pStyle w:val="ConsPlusTitle"/>
        <w:jc w:val="center"/>
      </w:pPr>
    </w:p>
    <w:p w:rsidR="00291E48" w:rsidRPr="00901221" w:rsidRDefault="00291E48">
      <w:pPr>
        <w:pStyle w:val="ConsPlusTitle"/>
        <w:jc w:val="center"/>
      </w:pPr>
      <w:r w:rsidRPr="00901221">
        <w:t>FIXED FIRE LADDERS TO BE IN</w:t>
      </w:r>
      <w:bookmarkStart w:id="0" w:name="_GoBack"/>
      <w:bookmarkEnd w:id="0"/>
      <w:r w:rsidRPr="00901221">
        <w:t>STALLED OUTSIDE BUILDINGS.</w:t>
      </w:r>
    </w:p>
    <w:p w:rsidR="00291E48" w:rsidRPr="00901221" w:rsidRDefault="00291E48">
      <w:pPr>
        <w:pStyle w:val="ConsPlusTitle"/>
        <w:jc w:val="center"/>
      </w:pPr>
      <w:r w:rsidRPr="00901221">
        <w:t>BUILDINGS ROOF RAILINGS. GENERAL TECHNICAL REQUIREMENTS.</w:t>
      </w:r>
    </w:p>
    <w:p w:rsidR="00291E48" w:rsidRPr="00901221" w:rsidRDefault="00291E48">
      <w:pPr>
        <w:pStyle w:val="ConsPlusTitle"/>
        <w:jc w:val="center"/>
      </w:pPr>
      <w:r w:rsidRPr="00901221">
        <w:t>TEST METHODS</w:t>
      </w:r>
    </w:p>
    <w:p w:rsidR="00291E48" w:rsidRPr="00901221" w:rsidRDefault="00291E48">
      <w:pPr>
        <w:pStyle w:val="ConsPlusTitle"/>
        <w:jc w:val="center"/>
      </w:pPr>
    </w:p>
    <w:p w:rsidR="00291E48" w:rsidRPr="00901221" w:rsidRDefault="00291E48">
      <w:pPr>
        <w:pStyle w:val="ConsPlusTitle"/>
        <w:jc w:val="center"/>
      </w:pPr>
      <w:r w:rsidRPr="00901221">
        <w:t>НПБ 245-2001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proofErr w:type="gramStart"/>
      <w:r w:rsidRPr="00901221">
        <w:t xml:space="preserve">Разработаны Федеральным государственным учреждением </w:t>
      </w:r>
      <w:r w:rsidR="009520DC" w:rsidRPr="00901221">
        <w:t>«</w:t>
      </w:r>
      <w:r w:rsidRPr="00901221">
        <w:t xml:space="preserve">Всероссийский ордена </w:t>
      </w:r>
      <w:r w:rsidR="009520DC" w:rsidRPr="00901221">
        <w:t>«</w:t>
      </w:r>
      <w:r w:rsidRPr="00901221">
        <w:t>Знак Почета</w:t>
      </w:r>
      <w:r w:rsidR="009520DC" w:rsidRPr="00901221">
        <w:t>»</w:t>
      </w:r>
      <w:r w:rsidRPr="00901221">
        <w:t xml:space="preserve"> научно-исследовательский институт противопожарной обороны</w:t>
      </w:r>
      <w:r w:rsidR="009520DC" w:rsidRPr="00901221">
        <w:t>»</w:t>
      </w:r>
      <w:r w:rsidRPr="00901221">
        <w:t xml:space="preserve"> Министерства внутренних дел Российской Федерации (ФГУ ВНИИПО МВД России) (К.Ю. Яковенко, В.В. Краснобаев, А.И. Смирнов) и Главным управлением Государственной противопожарной службы Министерства внутренних дел Российской Федерации (ГУГПС МВД России) (Ю.Д. Сергеев, А.А. Бондарев).</w:t>
      </w:r>
      <w:proofErr w:type="gramEnd"/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Внесены и подготовлены к утверждению нормативно-техническим отделом Главного управления Государственной противопожарной службы Министерства внутренних дел Российской Федерации (ГУГПС МВД России).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 xml:space="preserve">Утверждены Приказом ГУГПС МВД России от 28 декабря 2001 г. </w:t>
      </w:r>
      <w:r w:rsidR="009520DC" w:rsidRPr="00901221">
        <w:t>№</w:t>
      </w:r>
      <w:r w:rsidRPr="00901221">
        <w:t xml:space="preserve"> 90.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Дата введения в действие - 1 апреля 2002 г.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Вводятся взамен НПБ 245-97.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jc w:val="center"/>
        <w:outlineLvl w:val="1"/>
        <w:rPr>
          <w:b/>
        </w:rPr>
      </w:pPr>
      <w:r w:rsidRPr="00901221">
        <w:rPr>
          <w:b/>
        </w:rPr>
        <w:t>1. Область применения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t>1.1. Настоящие нормы пожарной безопасности (далее – нормы) распространяются на пожарные металлические лестницы, установленные стационарно снаружи жилых, промышленных, общественных зданий и сооружений, в том числе эвакуационные, которые используются пожарными подразделениями для подъема на крыши и чердаки, а также на ограждения крыш зданий для обеспечения безопасности работ.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t>1.2. Настоящие нормы устанавливают общие технические требования к лестницам и ограждениям крыш зданий и методы их эксплуатационных испытаний.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 xml:space="preserve">1.3. Настоящие нормы применяются при эксплуатационных испытаниях наружных пожарных лестниц и ограждений крыш зданий согласно требованиям ППБ 01 </w:t>
      </w:r>
      <w:r w:rsidR="009520DC" w:rsidRPr="00901221">
        <w:t>«</w:t>
      </w:r>
      <w:r w:rsidRPr="00901221">
        <w:t>Правила пожарной безопасности в Российской Федерации</w:t>
      </w:r>
      <w:r w:rsidR="009520DC" w:rsidRPr="00901221">
        <w:t>»</w:t>
      </w:r>
      <w:r w:rsidRPr="00901221">
        <w:t xml:space="preserve"> и могут применяться на стадии приемки объекта.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jc w:val="center"/>
        <w:outlineLvl w:val="1"/>
        <w:rPr>
          <w:b/>
        </w:rPr>
      </w:pPr>
      <w:r w:rsidRPr="00901221">
        <w:rPr>
          <w:b/>
        </w:rPr>
        <w:t>2. Общие технические требования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bookmarkStart w:id="1" w:name="P37"/>
      <w:bookmarkEnd w:id="1"/>
      <w:r w:rsidRPr="00901221">
        <w:t xml:space="preserve">2.1. Основные размеры пожарных наружных стационарных лестниц (далее - лестницы) и ограждений крыш зданий (далее - ограждения) должны соответствовать требованиям, </w:t>
      </w:r>
      <w:r w:rsidRPr="00901221">
        <w:lastRenderedPageBreak/>
        <w:t>изложенным в технической документации на их изготовление.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2" w:name="P38"/>
      <w:bookmarkEnd w:id="2"/>
      <w:r w:rsidRPr="00901221">
        <w:t>2.2. Размещение пожарных лестниц должно соответствовать требованиям действующих нормативных документов.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3" w:name="P39"/>
      <w:bookmarkEnd w:id="3"/>
      <w:r w:rsidRPr="00901221">
        <w:t xml:space="preserve">2.3. Конструкции лестниц и ограждений должны быть </w:t>
      </w:r>
      <w:proofErr w:type="spellStart"/>
      <w:r w:rsidRPr="00901221">
        <w:t>огрунтованы</w:t>
      </w:r>
      <w:proofErr w:type="spellEnd"/>
      <w:r w:rsidRPr="00901221">
        <w:t xml:space="preserve"> и окрашены по VII классу в соответствии с ГОСТ 9.032. Элементы конструкций лестниц и ограждений должны быть надежно присоединены друг к другу, а конструкция в целом надежно прикреплена к стене и крыше здания. Наличие трещин в заделе балок в стене, разрывов металла и деформаций конструкции не допускается.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4" w:name="P40"/>
      <w:bookmarkEnd w:id="4"/>
      <w:r w:rsidRPr="00901221">
        <w:t>2.4. Сварные швы металлических лестниц и ограждений должны отвечать ГОСТ 5264.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5" w:name="P41"/>
      <w:bookmarkEnd w:id="5"/>
      <w:r w:rsidRPr="00901221">
        <w:t>2.5. Ступень лестницы должна выдерживать испытательную нагрузку весом 1,8 кН (180 кгс), приложенную к ее середине и направленную вертикально вниз.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6" w:name="P42"/>
      <w:bookmarkEnd w:id="6"/>
      <w:r w:rsidRPr="00901221">
        <w:t xml:space="preserve">2.6. Балка крепления вертикальной лестницы к стене здания должна выдерживать испытательную нагрузку </w:t>
      </w:r>
      <w:proofErr w:type="spellStart"/>
      <w:proofErr w:type="gramStart"/>
      <w:r w:rsidRPr="00901221">
        <w:t>P</w:t>
      </w:r>
      <w:proofErr w:type="gramEnd"/>
      <w:r w:rsidRPr="00901221">
        <w:rPr>
          <w:vertAlign w:val="subscript"/>
        </w:rPr>
        <w:t>бал</w:t>
      </w:r>
      <w:proofErr w:type="spellEnd"/>
      <w:r w:rsidRPr="00901221">
        <w:t>, определяемую по формуле:</w:t>
      </w:r>
    </w:p>
    <w:p w:rsidR="00291E48" w:rsidRPr="00901221" w:rsidRDefault="00291E48">
      <w:pPr>
        <w:pStyle w:val="ConsPlusNormal"/>
      </w:pPr>
    </w:p>
    <w:p w:rsidR="0053741B" w:rsidRPr="00901221" w:rsidRDefault="00901221" w:rsidP="0053741B">
      <w:pPr>
        <w:pStyle w:val="ConsPlusNormal"/>
        <w:jc w:val="center"/>
        <w:rPr>
          <w:sz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</w:rPr>
              <m:t>бал</m:t>
            </m:r>
          </m:sub>
        </m:sSub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H ∙K2</m:t>
            </m:r>
          </m:num>
          <m:den>
            <m:r>
              <w:rPr>
                <w:rFonts w:ascii="Cambria Math" w:hAnsi="Cambria Math"/>
                <w:sz w:val="28"/>
              </w:rPr>
              <m:t>K1∙X</m:t>
            </m:r>
          </m:den>
        </m:f>
        <m:r>
          <w:rPr>
            <w:rFonts w:ascii="Cambria Math" w:hAnsi="Cambria Math"/>
            <w:sz w:val="28"/>
          </w:rPr>
          <m:t>,</m:t>
        </m:r>
      </m:oMath>
      <w:r w:rsidR="008820A7" w:rsidRPr="00901221">
        <w:rPr>
          <w:sz w:val="28"/>
          <w:lang w:val="en-US"/>
        </w:rPr>
        <w:t xml:space="preserve"> </w:t>
      </w:r>
      <w:r w:rsidR="008820A7" w:rsidRPr="00901221">
        <w:rPr>
          <w:sz w:val="28"/>
          <w:lang w:val="en-US"/>
        </w:rPr>
        <w:tab/>
      </w:r>
      <w:r w:rsidR="008820A7" w:rsidRPr="00901221">
        <w:rPr>
          <w:sz w:val="28"/>
          <w:lang w:val="en-US"/>
        </w:rPr>
        <w:tab/>
      </w:r>
      <w:r w:rsidR="008820A7" w:rsidRPr="00901221">
        <w:rPr>
          <w:lang w:val="en-US"/>
        </w:rPr>
        <w:t>(1)</w:t>
      </w:r>
    </w:p>
    <w:p w:rsidR="0053741B" w:rsidRPr="00901221" w:rsidRDefault="0053741B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t>где: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 xml:space="preserve">H - высота лестницы, </w:t>
      </w:r>
      <w:proofErr w:type="gramStart"/>
      <w:r w:rsidRPr="00901221">
        <w:t>м</w:t>
      </w:r>
      <w:proofErr w:type="gramEnd"/>
      <w:r w:rsidRPr="00901221">
        <w:t>;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X - количество балок, при помощи которых лестница крепится к стене, шт.;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 xml:space="preserve">K1 - коэффициент, численно равный высоте участка лестницы, занимаемого одним человеком (пожарным), </w:t>
      </w:r>
      <w:proofErr w:type="gramStart"/>
      <w:r w:rsidRPr="00901221">
        <w:t>м</w:t>
      </w:r>
      <w:proofErr w:type="gramEnd"/>
      <w:r w:rsidRPr="00901221">
        <w:t>, принимается равным 2,5;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K2 - максимальная нагрузка, создаваемая одним человеком (пожарным), принимается равной 1,2 кН (120 кгс);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 xml:space="preserve">K3 - коэффициент запаса прочности, принимается </w:t>
      </w:r>
      <w:proofErr w:type="gramStart"/>
      <w:r w:rsidRPr="00901221">
        <w:t>равным</w:t>
      </w:r>
      <w:proofErr w:type="gramEnd"/>
      <w:r w:rsidRPr="00901221">
        <w:t xml:space="preserve"> 1,5.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7" w:name="P54"/>
      <w:bookmarkEnd w:id="7"/>
      <w:r w:rsidRPr="00901221">
        <w:t xml:space="preserve">2.7. Лестничный марш должен выдерживать испытательную нагрузку </w:t>
      </w:r>
      <w:proofErr w:type="spellStart"/>
      <w:proofErr w:type="gramStart"/>
      <w:r w:rsidRPr="00901221">
        <w:t>P</w:t>
      </w:r>
      <w:proofErr w:type="gramEnd"/>
      <w:r w:rsidRPr="00901221">
        <w:rPr>
          <w:vertAlign w:val="subscript"/>
        </w:rPr>
        <w:t>марш</w:t>
      </w:r>
      <w:proofErr w:type="spellEnd"/>
      <w:r w:rsidRPr="00901221">
        <w:t>, определяемую по формуле:</w:t>
      </w:r>
    </w:p>
    <w:p w:rsidR="00291E48" w:rsidRPr="00901221" w:rsidRDefault="00291E48">
      <w:pPr>
        <w:pStyle w:val="ConsPlusNormal"/>
        <w:rPr>
          <w:lang w:val="en-US"/>
        </w:rPr>
      </w:pPr>
    </w:p>
    <w:p w:rsidR="008820A7" w:rsidRPr="00901221" w:rsidRDefault="00901221" w:rsidP="008820A7">
      <w:pPr>
        <w:pStyle w:val="ConsPlusNormal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8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4"/>
              </w:rPr>
              <m:t>P</m:t>
            </m:r>
          </m:e>
          <m:sub>
            <m:r>
              <w:rPr>
                <w:rFonts w:ascii="Cambria Math" w:hAnsi="Cambria Math" w:cstheme="minorHAnsi"/>
                <w:sz w:val="28"/>
                <w:szCs w:val="24"/>
              </w:rPr>
              <m:t>марш</m:t>
            </m:r>
          </m:sub>
        </m:sSub>
        <m:r>
          <w:rPr>
            <w:rFonts w:ascii="Cambria Math" w:hAnsi="Cambria Math" w:cstheme="minorHAnsi"/>
            <w:sz w:val="28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4"/>
              </w:rPr>
              <m:t>L ∙K2</m:t>
            </m:r>
          </m:num>
          <m:den>
            <m:r>
              <w:rPr>
                <w:rFonts w:ascii="Cambria Math" w:hAnsi="Cambria Math" w:cstheme="minorHAnsi"/>
                <w:sz w:val="28"/>
                <w:szCs w:val="24"/>
              </w:rPr>
              <m:t>K4∙X</m:t>
            </m:r>
          </m:den>
        </m:f>
        <m:r>
          <w:rPr>
            <w:rFonts w:ascii="Cambria Math" w:hAnsi="Cambria Math" w:cstheme="minorHAnsi"/>
            <w:sz w:val="28"/>
            <w:szCs w:val="24"/>
          </w:rPr>
          <m:t>∙K3∙</m:t>
        </m:r>
        <m:func>
          <m:funcPr>
            <m:ctrlPr>
              <w:rPr>
                <w:rFonts w:ascii="Cambria Math" w:hAnsi="Cambria Math" w:cstheme="minorHAnsi"/>
                <w:i/>
                <w:sz w:val="28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cos</m:t>
            </m:r>
          </m:fName>
          <m:e>
            <m:r>
              <w:rPr>
                <w:rFonts w:ascii="Cambria Math" w:hAnsi="Cambria Math" w:cstheme="minorHAnsi"/>
                <w:sz w:val="28"/>
                <w:szCs w:val="24"/>
              </w:rPr>
              <m:t>α</m:t>
            </m:r>
          </m:e>
        </m:func>
        <m:r>
          <w:rPr>
            <w:rFonts w:ascii="Cambria Math" w:hAnsi="Cambria Math" w:cstheme="minorHAnsi"/>
            <w:sz w:val="28"/>
            <w:szCs w:val="24"/>
          </w:rPr>
          <m:t>,</m:t>
        </m:r>
      </m:oMath>
      <w:r w:rsidR="008820A7" w:rsidRPr="00901221">
        <w:rPr>
          <w:rFonts w:asciiTheme="minorHAnsi" w:hAnsiTheme="minorHAnsi" w:cstheme="minorHAnsi"/>
          <w:sz w:val="28"/>
          <w:szCs w:val="24"/>
          <w:lang w:val="en-US"/>
        </w:rPr>
        <w:t xml:space="preserve"> </w:t>
      </w:r>
      <w:r w:rsidR="008820A7" w:rsidRPr="00901221">
        <w:rPr>
          <w:rFonts w:asciiTheme="minorHAnsi" w:hAnsiTheme="minorHAnsi" w:cstheme="minorHAnsi"/>
          <w:sz w:val="28"/>
          <w:szCs w:val="24"/>
          <w:lang w:val="en-US"/>
        </w:rPr>
        <w:tab/>
      </w:r>
      <w:r w:rsidR="008820A7" w:rsidRPr="00901221">
        <w:rPr>
          <w:rFonts w:asciiTheme="minorHAnsi" w:hAnsiTheme="minorHAnsi" w:cstheme="minorHAnsi"/>
          <w:sz w:val="24"/>
          <w:szCs w:val="24"/>
          <w:lang w:val="en-US"/>
        </w:rPr>
        <w:t>(2)</w:t>
      </w:r>
    </w:p>
    <w:p w:rsidR="008820A7" w:rsidRPr="00901221" w:rsidRDefault="008820A7">
      <w:pPr>
        <w:pStyle w:val="ConsPlusNormal"/>
        <w:rPr>
          <w:lang w:val="en-US"/>
        </w:rPr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t>где: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 xml:space="preserve">L - длина марша лестницы, </w:t>
      </w:r>
      <w:proofErr w:type="gramStart"/>
      <w:r w:rsidRPr="00901221">
        <w:t>м</w:t>
      </w:r>
      <w:proofErr w:type="gramEnd"/>
      <w:r w:rsidRPr="00901221">
        <w:t>;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K2 - максимальная нагрузка, создаваемая одним человеком (пожарным), принимается равной 1,2 кН (120 кгс);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 xml:space="preserve">K3 - коэффициент запаса прочности, принимается </w:t>
      </w:r>
      <w:proofErr w:type="gramStart"/>
      <w:r w:rsidRPr="00901221">
        <w:t>равным</w:t>
      </w:r>
      <w:proofErr w:type="gramEnd"/>
      <w:r w:rsidRPr="00901221">
        <w:t xml:space="preserve"> 1,5;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 xml:space="preserve">K4 - коэффициент, численно равный величине проекции человека на горизонталь, м, принимается </w:t>
      </w:r>
      <w:proofErr w:type="gramStart"/>
      <w:r w:rsidRPr="00901221">
        <w:t>равным</w:t>
      </w:r>
      <w:proofErr w:type="gramEnd"/>
      <w:r w:rsidRPr="00901221">
        <w:t xml:space="preserve"> 0,5;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X - количество балок, при помощи которых лестница крепится к стене, шт.;</w:t>
      </w:r>
    </w:p>
    <w:p w:rsidR="00291E48" w:rsidRPr="00901221" w:rsidRDefault="005E42D9">
      <w:pPr>
        <w:pStyle w:val="ConsPlusNormal"/>
        <w:spacing w:before="220"/>
        <w:ind w:firstLine="540"/>
        <w:jc w:val="both"/>
      </w:pPr>
      <w:r w:rsidRPr="00901221">
        <w:sym w:font="Symbol" w:char="F061"/>
      </w:r>
      <w:r w:rsidR="00291E48" w:rsidRPr="00901221">
        <w:t xml:space="preserve"> - угол наклона плоскости лестницы к горизонтали.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lastRenderedPageBreak/>
        <w:t xml:space="preserve">Площадка лестницы должна выдерживать испытательную нагрузку </w:t>
      </w:r>
      <w:proofErr w:type="spellStart"/>
      <w:proofErr w:type="gramStart"/>
      <w:r w:rsidRPr="00901221">
        <w:t>P</w:t>
      </w:r>
      <w:proofErr w:type="gramEnd"/>
      <w:r w:rsidRPr="00901221">
        <w:rPr>
          <w:vertAlign w:val="subscript"/>
        </w:rPr>
        <w:t>площ</w:t>
      </w:r>
      <w:proofErr w:type="spellEnd"/>
      <w:r w:rsidRPr="00901221">
        <w:t>, определяемую по формуле:</w:t>
      </w:r>
    </w:p>
    <w:p w:rsidR="00291E48" w:rsidRPr="00901221" w:rsidRDefault="00291E48">
      <w:pPr>
        <w:pStyle w:val="ConsPlusNormal"/>
        <w:rPr>
          <w:lang w:val="en-US"/>
        </w:rPr>
      </w:pPr>
    </w:p>
    <w:p w:rsidR="005E42D9" w:rsidRPr="00901221" w:rsidRDefault="00901221" w:rsidP="005E42D9">
      <w:pPr>
        <w:pStyle w:val="ConsPlusNormal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8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4"/>
              </w:rPr>
              <m:t>P</m:t>
            </m:r>
          </m:e>
          <m:sub>
            <m:r>
              <w:rPr>
                <w:rFonts w:ascii="Cambria Math" w:hAnsi="Cambria Math" w:cstheme="minorHAnsi"/>
                <w:sz w:val="28"/>
                <w:szCs w:val="24"/>
              </w:rPr>
              <m:t>площ</m:t>
            </m:r>
          </m:sub>
        </m:sSub>
        <m:r>
          <w:rPr>
            <w:rFonts w:ascii="Cambria Math" w:hAnsi="Cambria Math" w:cstheme="minorHAnsi"/>
            <w:sz w:val="28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4"/>
              </w:rPr>
              <m:t>S ∙K2</m:t>
            </m:r>
          </m:num>
          <m:den>
            <m:r>
              <w:rPr>
                <w:rFonts w:ascii="Cambria Math" w:hAnsi="Cambria Math" w:cstheme="minorHAnsi"/>
                <w:sz w:val="28"/>
                <w:szCs w:val="24"/>
              </w:rPr>
              <m:t>K4∙X</m:t>
            </m:r>
          </m:den>
        </m:f>
        <m:r>
          <w:rPr>
            <w:rFonts w:ascii="Cambria Math" w:hAnsi="Cambria Math" w:cstheme="minorHAnsi"/>
            <w:sz w:val="28"/>
            <w:szCs w:val="24"/>
          </w:rPr>
          <m:t>∙K3,</m:t>
        </m:r>
      </m:oMath>
      <w:r w:rsidR="005E42D9" w:rsidRPr="00901221">
        <w:rPr>
          <w:rFonts w:asciiTheme="minorHAnsi" w:hAnsiTheme="minorHAnsi" w:cstheme="minorHAnsi"/>
          <w:sz w:val="28"/>
          <w:szCs w:val="24"/>
          <w:lang w:val="en-US"/>
        </w:rPr>
        <w:t xml:space="preserve"> </w:t>
      </w:r>
      <w:r w:rsidR="005E42D9" w:rsidRPr="00901221">
        <w:rPr>
          <w:rFonts w:asciiTheme="minorHAnsi" w:hAnsiTheme="minorHAnsi" w:cstheme="minorHAnsi"/>
          <w:sz w:val="28"/>
          <w:szCs w:val="24"/>
          <w:lang w:val="en-US"/>
        </w:rPr>
        <w:tab/>
      </w:r>
      <w:r w:rsidR="005E42D9" w:rsidRPr="00901221">
        <w:rPr>
          <w:rFonts w:asciiTheme="minorHAnsi" w:hAnsiTheme="minorHAnsi" w:cstheme="minorHAnsi"/>
          <w:sz w:val="28"/>
          <w:szCs w:val="24"/>
          <w:lang w:val="en-US"/>
        </w:rPr>
        <w:tab/>
      </w:r>
      <w:r w:rsidR="005E42D9" w:rsidRPr="00901221">
        <w:rPr>
          <w:rFonts w:asciiTheme="minorHAnsi" w:hAnsiTheme="minorHAnsi" w:cstheme="minorHAnsi"/>
          <w:sz w:val="24"/>
          <w:szCs w:val="24"/>
          <w:lang w:val="en-US"/>
        </w:rPr>
        <w:t>(3)</w:t>
      </w:r>
    </w:p>
    <w:p w:rsidR="005E42D9" w:rsidRPr="00901221" w:rsidRDefault="005E42D9">
      <w:pPr>
        <w:pStyle w:val="ConsPlusNormal"/>
        <w:rPr>
          <w:lang w:val="en-US"/>
        </w:rPr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t>где: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S - площадь площадки лестницы, кв. м;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K2 - максимальная нагрузка, создаваемая одним человеком (пожарным), принимается равной 1,2 кН (120 кгс);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 xml:space="preserve">K3 - коэффициент запаса прочности, принимается </w:t>
      </w:r>
      <w:proofErr w:type="gramStart"/>
      <w:r w:rsidRPr="00901221">
        <w:t>равным</w:t>
      </w:r>
      <w:proofErr w:type="gramEnd"/>
      <w:r w:rsidRPr="00901221">
        <w:t xml:space="preserve"> 1,5;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 xml:space="preserve">K4 - коэффициент, численно равный величине проекции человека на горизонталь, кв. м, принимается </w:t>
      </w:r>
      <w:proofErr w:type="gramStart"/>
      <w:r w:rsidRPr="00901221">
        <w:t>равным</w:t>
      </w:r>
      <w:proofErr w:type="gramEnd"/>
      <w:r w:rsidRPr="00901221">
        <w:t xml:space="preserve"> 0,5;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X - количество балок, при помощи которых лестница крепится к стене, шт.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8" w:name="P79"/>
      <w:bookmarkEnd w:id="8"/>
      <w:r w:rsidRPr="00901221">
        <w:t>2.8. Ограждения лестниц и крыш зданий должны выдерживать нагрузку величиной 0,54 кН (54 кгс), приложенную горизонтально.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jc w:val="center"/>
        <w:outlineLvl w:val="1"/>
        <w:rPr>
          <w:b/>
        </w:rPr>
      </w:pPr>
      <w:r w:rsidRPr="00901221">
        <w:rPr>
          <w:b/>
        </w:rPr>
        <w:t>3. Номенклатура показателей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t>3.1. Объем испытаний и проверок наружных стационарных лестниц, их ограждений, а также ограждений крыш зданий представлен в таблице 1.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jc w:val="right"/>
      </w:pPr>
      <w:r w:rsidRPr="00901221">
        <w:t>Таблица 1</w:t>
      </w:r>
    </w:p>
    <w:p w:rsidR="00291E48" w:rsidRPr="00901221" w:rsidRDefault="00291E48">
      <w:pPr>
        <w:pStyle w:val="ConsPlusNormal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4969"/>
        <w:gridCol w:w="1559"/>
        <w:gridCol w:w="2268"/>
      </w:tblGrid>
      <w:tr w:rsidR="00901221" w:rsidRPr="00901221" w:rsidTr="00291E48">
        <w:trPr>
          <w:trHeight w:val="20"/>
        </w:trPr>
        <w:tc>
          <w:tcPr>
            <w:tcW w:w="560" w:type="dxa"/>
            <w:vMerge w:val="restart"/>
            <w:vAlign w:val="center"/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 xml:space="preserve">№ </w:t>
            </w:r>
            <w:proofErr w:type="gramStart"/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п</w:t>
            </w:r>
            <w:proofErr w:type="gramEnd"/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/п</w:t>
            </w:r>
          </w:p>
        </w:tc>
        <w:tc>
          <w:tcPr>
            <w:tcW w:w="4969" w:type="dxa"/>
            <w:vMerge w:val="restart"/>
            <w:vAlign w:val="center"/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Номенклатура испытаний и проверок</w:t>
            </w:r>
          </w:p>
        </w:tc>
        <w:tc>
          <w:tcPr>
            <w:tcW w:w="3827" w:type="dxa"/>
            <w:gridSpan w:val="2"/>
            <w:vAlign w:val="center"/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Необходимость проведения испытаний</w:t>
            </w:r>
          </w:p>
        </w:tc>
      </w:tr>
      <w:tr w:rsidR="00901221" w:rsidRPr="00901221" w:rsidTr="00291E48">
        <w:trPr>
          <w:trHeight w:val="20"/>
        </w:trPr>
        <w:tc>
          <w:tcPr>
            <w:tcW w:w="560" w:type="dxa"/>
            <w:vMerge/>
            <w:tcBorders>
              <w:top w:val="nil"/>
            </w:tcBorders>
            <w:vAlign w:val="center"/>
          </w:tcPr>
          <w:p w:rsidR="00291E48" w:rsidRPr="00901221" w:rsidRDefault="00291E48" w:rsidP="00291E48">
            <w:pPr>
              <w:jc w:val="center"/>
              <w:rPr>
                <w:rFonts w:cstheme="minorHAnsi"/>
              </w:rPr>
            </w:pPr>
          </w:p>
        </w:tc>
        <w:tc>
          <w:tcPr>
            <w:tcW w:w="4969" w:type="dxa"/>
            <w:vMerge/>
            <w:tcBorders>
              <w:top w:val="nil"/>
            </w:tcBorders>
            <w:vAlign w:val="center"/>
          </w:tcPr>
          <w:p w:rsidR="00291E48" w:rsidRPr="00901221" w:rsidRDefault="00291E48" w:rsidP="00291E48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на стадии приемки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эксплуатационных (не реже одного раза в пять лет)</w:t>
            </w:r>
          </w:p>
        </w:tc>
      </w:tr>
      <w:tr w:rsidR="00901221" w:rsidRPr="00901221" w:rsidTr="00291E48">
        <w:trPr>
          <w:trHeight w:val="20"/>
        </w:trPr>
        <w:tc>
          <w:tcPr>
            <w:tcW w:w="56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96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Проверка основных размеров</w:t>
            </w:r>
          </w:p>
        </w:tc>
        <w:tc>
          <w:tcPr>
            <w:tcW w:w="155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901221" w:rsidRPr="00901221" w:rsidTr="00291E48">
        <w:trPr>
          <w:trHeight w:val="20"/>
        </w:trPr>
        <w:tc>
          <w:tcPr>
            <w:tcW w:w="56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96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Проверка предельных отклонений размеров и форм</w:t>
            </w:r>
          </w:p>
        </w:tc>
        <w:tc>
          <w:tcPr>
            <w:tcW w:w="155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901221" w:rsidRPr="00901221" w:rsidTr="00291E48">
        <w:trPr>
          <w:trHeight w:val="20"/>
        </w:trPr>
        <w:tc>
          <w:tcPr>
            <w:tcW w:w="56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96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Визуальная проверка целостности конструкций и их креплений</w:t>
            </w:r>
          </w:p>
        </w:tc>
        <w:tc>
          <w:tcPr>
            <w:tcW w:w="155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901221" w:rsidRPr="00901221" w:rsidTr="00291E48">
        <w:trPr>
          <w:trHeight w:val="20"/>
        </w:trPr>
        <w:tc>
          <w:tcPr>
            <w:tcW w:w="56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96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Проверка качества сварных швов</w:t>
            </w:r>
          </w:p>
        </w:tc>
        <w:tc>
          <w:tcPr>
            <w:tcW w:w="155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901221" w:rsidRPr="00901221" w:rsidTr="00291E48">
        <w:trPr>
          <w:trHeight w:val="20"/>
        </w:trPr>
        <w:tc>
          <w:tcPr>
            <w:tcW w:w="56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96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Проверка качества защитных покрытий</w:t>
            </w:r>
          </w:p>
        </w:tc>
        <w:tc>
          <w:tcPr>
            <w:tcW w:w="155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901221" w:rsidRPr="00901221" w:rsidTr="00291E48">
        <w:trPr>
          <w:trHeight w:val="20"/>
        </w:trPr>
        <w:tc>
          <w:tcPr>
            <w:tcW w:w="56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496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Проверка требований к размещению лестниц</w:t>
            </w:r>
          </w:p>
        </w:tc>
        <w:tc>
          <w:tcPr>
            <w:tcW w:w="155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901221" w:rsidRPr="00901221" w:rsidTr="00291E48">
        <w:trPr>
          <w:trHeight w:val="20"/>
        </w:trPr>
        <w:tc>
          <w:tcPr>
            <w:tcW w:w="56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496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Испытания ступени лестницы на прочность</w:t>
            </w:r>
          </w:p>
        </w:tc>
        <w:tc>
          <w:tcPr>
            <w:tcW w:w="155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901221" w:rsidRPr="00901221" w:rsidTr="00291E48">
        <w:trPr>
          <w:trHeight w:val="20"/>
        </w:trPr>
        <w:tc>
          <w:tcPr>
            <w:tcW w:w="56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496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Испытания балок крепления лестницы на прочность</w:t>
            </w:r>
          </w:p>
        </w:tc>
        <w:tc>
          <w:tcPr>
            <w:tcW w:w="155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901221" w:rsidRPr="00901221" w:rsidTr="00291E48">
        <w:trPr>
          <w:trHeight w:val="20"/>
        </w:trPr>
        <w:tc>
          <w:tcPr>
            <w:tcW w:w="56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496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Испытания площадок и маршей лестниц на прочность</w:t>
            </w:r>
          </w:p>
        </w:tc>
        <w:tc>
          <w:tcPr>
            <w:tcW w:w="155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901221" w:rsidRPr="00901221" w:rsidTr="00291E48">
        <w:trPr>
          <w:trHeight w:val="20"/>
        </w:trPr>
        <w:tc>
          <w:tcPr>
            <w:tcW w:w="56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496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Испытания ограждения лестниц на прочность</w:t>
            </w:r>
          </w:p>
        </w:tc>
        <w:tc>
          <w:tcPr>
            <w:tcW w:w="155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901221" w:rsidRPr="00901221" w:rsidTr="00291E48">
        <w:trPr>
          <w:trHeight w:val="20"/>
        </w:trPr>
        <w:tc>
          <w:tcPr>
            <w:tcW w:w="56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496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Испытания ограждения крыш зданий на прочность</w:t>
            </w:r>
          </w:p>
        </w:tc>
        <w:tc>
          <w:tcPr>
            <w:tcW w:w="1559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226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</w:tbl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  <w:rPr>
          <w:i/>
        </w:rPr>
      </w:pPr>
      <w:r w:rsidRPr="00901221">
        <w:rPr>
          <w:b/>
          <w:i/>
        </w:rPr>
        <w:t>Примечание.</w:t>
      </w:r>
      <w:r w:rsidRPr="00901221">
        <w:rPr>
          <w:i/>
        </w:rPr>
        <w:t xml:space="preserve"> </w:t>
      </w:r>
      <w:r w:rsidR="009520DC" w:rsidRPr="00901221">
        <w:rPr>
          <w:i/>
        </w:rPr>
        <w:t>«</w:t>
      </w:r>
      <w:r w:rsidRPr="00901221">
        <w:rPr>
          <w:i/>
        </w:rPr>
        <w:t>+</w:t>
      </w:r>
      <w:r w:rsidR="009520DC" w:rsidRPr="00901221">
        <w:rPr>
          <w:i/>
        </w:rPr>
        <w:t>»</w:t>
      </w:r>
      <w:r w:rsidRPr="00901221">
        <w:rPr>
          <w:i/>
        </w:rPr>
        <w:t xml:space="preserve"> - испытания проводятся</w:t>
      </w:r>
      <w:proofErr w:type="gramStart"/>
      <w:r w:rsidRPr="00901221">
        <w:rPr>
          <w:i/>
        </w:rPr>
        <w:t xml:space="preserve">, </w:t>
      </w:r>
      <w:r w:rsidR="009520DC" w:rsidRPr="00901221">
        <w:rPr>
          <w:i/>
        </w:rPr>
        <w:t>«</w:t>
      </w:r>
      <w:proofErr w:type="gramEnd"/>
      <w:r w:rsidRPr="00901221">
        <w:rPr>
          <w:i/>
        </w:rPr>
        <w:t>-</w:t>
      </w:r>
      <w:r w:rsidR="009520DC" w:rsidRPr="00901221">
        <w:rPr>
          <w:i/>
        </w:rPr>
        <w:t>»</w:t>
      </w:r>
      <w:r w:rsidRPr="00901221">
        <w:rPr>
          <w:i/>
        </w:rPr>
        <w:t xml:space="preserve"> - испытания не проводятся.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lastRenderedPageBreak/>
        <w:t>3.2. Номенклатура параметров лестниц и ограждений, проверяемых в процессе испытаний, приведена в таблице 2.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jc w:val="right"/>
      </w:pPr>
      <w:r w:rsidRPr="00901221">
        <w:t>Таблица 2</w:t>
      </w:r>
    </w:p>
    <w:p w:rsidR="00291E48" w:rsidRPr="00901221" w:rsidRDefault="00291E48">
      <w:pPr>
        <w:pStyle w:val="ConsPlusNormal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0"/>
        <w:gridCol w:w="6414"/>
        <w:gridCol w:w="1134"/>
        <w:gridCol w:w="1248"/>
      </w:tblGrid>
      <w:tr w:rsidR="00901221" w:rsidRPr="00901221" w:rsidTr="00291E48">
        <w:trPr>
          <w:trHeight w:val="20"/>
        </w:trPr>
        <w:tc>
          <w:tcPr>
            <w:tcW w:w="520" w:type="dxa"/>
            <w:vMerge w:val="restart"/>
            <w:vAlign w:val="center"/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 xml:space="preserve">№ </w:t>
            </w:r>
            <w:proofErr w:type="gramStart"/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п</w:t>
            </w:r>
            <w:proofErr w:type="gramEnd"/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/п</w:t>
            </w:r>
          </w:p>
        </w:tc>
        <w:tc>
          <w:tcPr>
            <w:tcW w:w="6414" w:type="dxa"/>
            <w:vMerge w:val="restart"/>
            <w:vAlign w:val="center"/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Номенклатура параметров лестниц и ограждений</w:t>
            </w:r>
          </w:p>
        </w:tc>
        <w:tc>
          <w:tcPr>
            <w:tcW w:w="2382" w:type="dxa"/>
            <w:gridSpan w:val="2"/>
            <w:vAlign w:val="center"/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Пункты настоящих норм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vMerge/>
            <w:tcBorders>
              <w:top w:val="nil"/>
            </w:tcBorders>
            <w:vAlign w:val="center"/>
          </w:tcPr>
          <w:p w:rsidR="00291E48" w:rsidRPr="00901221" w:rsidRDefault="00291E48" w:rsidP="00291E48">
            <w:pPr>
              <w:jc w:val="center"/>
              <w:rPr>
                <w:rFonts w:cstheme="minorHAnsi"/>
              </w:rPr>
            </w:pPr>
          </w:p>
        </w:tc>
        <w:tc>
          <w:tcPr>
            <w:tcW w:w="6414" w:type="dxa"/>
            <w:vMerge/>
            <w:tcBorders>
              <w:top w:val="nil"/>
            </w:tcBorders>
            <w:vAlign w:val="center"/>
          </w:tcPr>
          <w:p w:rsidR="00291E48" w:rsidRPr="00901221" w:rsidRDefault="00291E48" w:rsidP="00291E48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ОТТ</w:t>
            </w:r>
          </w:p>
        </w:tc>
        <w:tc>
          <w:tcPr>
            <w:tcW w:w="1248" w:type="dxa"/>
            <w:tcBorders>
              <w:top w:val="nil"/>
            </w:tcBorders>
            <w:vAlign w:val="center"/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методы испытаний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Высота лестницы H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4.5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Длина лестницы L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4.5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Ширина лестницы B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4.5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Высота ступени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4.5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Ширина ступени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4.5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Неравенство диагоналей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4.5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Размеры ограждения лестницы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4.5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Высота ограждения площадки выхода на кровлю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4.5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Визуальная проверка целостности конструкций и их креплений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2.3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4.6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Проверка качества защитных покрытий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2.3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4.8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Проверка качества сварных швов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2.4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4.7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Проверка требований к размещению лестниц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2.2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4.6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Испытания ступени лестницы на прочность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2.5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4.9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Испытания балок крепления лестницы на прочность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2.6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4.10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Испытания площадок и маршей лестниц на прочность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2.7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4.11,4.12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Испытания ограждения лестниц на прочность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2.8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4.13,4.14</w:t>
            </w:r>
          </w:p>
        </w:tc>
      </w:tr>
      <w:tr w:rsidR="00901221" w:rsidRPr="00901221" w:rsidTr="00291E48">
        <w:trPr>
          <w:trHeight w:val="20"/>
        </w:trPr>
        <w:tc>
          <w:tcPr>
            <w:tcW w:w="520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641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Испытания ограждения крыш зданий на прочность</w:t>
            </w:r>
          </w:p>
        </w:tc>
        <w:tc>
          <w:tcPr>
            <w:tcW w:w="1134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2.8</w:t>
            </w:r>
          </w:p>
        </w:tc>
        <w:tc>
          <w:tcPr>
            <w:tcW w:w="1248" w:type="dxa"/>
            <w:tcBorders>
              <w:top w:val="nil"/>
            </w:tcBorders>
          </w:tcPr>
          <w:p w:rsidR="00291E48" w:rsidRPr="00901221" w:rsidRDefault="00291E48" w:rsidP="00291E48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4.15</w:t>
            </w:r>
          </w:p>
        </w:tc>
      </w:tr>
    </w:tbl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t>3.3. Рабочие нагрузки, которые должны выдерживать несущие элементы лестниц, указаны в таблице 3.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jc w:val="right"/>
      </w:pPr>
      <w:r w:rsidRPr="00901221">
        <w:t>Таблица 3</w:t>
      </w:r>
    </w:p>
    <w:p w:rsidR="00291E48" w:rsidRPr="00901221" w:rsidRDefault="00291E48">
      <w:pPr>
        <w:pStyle w:val="ConsPlusNormal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524"/>
        <w:gridCol w:w="4265"/>
      </w:tblGrid>
      <w:tr w:rsidR="00901221" w:rsidRPr="00901221" w:rsidTr="00A15103">
        <w:trPr>
          <w:trHeight w:val="20"/>
        </w:trPr>
        <w:tc>
          <w:tcPr>
            <w:tcW w:w="567" w:type="dxa"/>
            <w:vAlign w:val="center"/>
          </w:tcPr>
          <w:p w:rsidR="00291E48" w:rsidRPr="00901221" w:rsidRDefault="00A15103" w:rsidP="00A1510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 xml:space="preserve">№ </w:t>
            </w:r>
            <w:proofErr w:type="gramStart"/>
            <w:r w:rsidR="00291E48" w:rsidRPr="00901221">
              <w:rPr>
                <w:rFonts w:asciiTheme="minorHAnsi" w:hAnsiTheme="minorHAnsi" w:cstheme="minorHAnsi"/>
                <w:sz w:val="22"/>
                <w:szCs w:val="22"/>
              </w:rPr>
              <w:t>п</w:t>
            </w:r>
            <w:proofErr w:type="gramEnd"/>
            <w:r w:rsidR="00291E48" w:rsidRPr="00901221">
              <w:rPr>
                <w:rFonts w:asciiTheme="minorHAnsi" w:hAnsiTheme="minorHAnsi" w:cstheme="minorHAnsi"/>
                <w:sz w:val="22"/>
                <w:szCs w:val="22"/>
              </w:rPr>
              <w:t>/п</w:t>
            </w:r>
          </w:p>
        </w:tc>
        <w:tc>
          <w:tcPr>
            <w:tcW w:w="4524" w:type="dxa"/>
            <w:vAlign w:val="center"/>
          </w:tcPr>
          <w:p w:rsidR="00291E48" w:rsidRPr="00901221" w:rsidRDefault="00291E48" w:rsidP="00A1510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Наименование несущего элемента</w:t>
            </w:r>
          </w:p>
        </w:tc>
        <w:tc>
          <w:tcPr>
            <w:tcW w:w="4265" w:type="dxa"/>
            <w:vAlign w:val="center"/>
          </w:tcPr>
          <w:p w:rsidR="00291E48" w:rsidRPr="00901221" w:rsidRDefault="00291E48" w:rsidP="00A1510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 xml:space="preserve">Рабочая нагрузка </w:t>
            </w:r>
            <w:r w:rsidR="00A15103" w:rsidRPr="00901221">
              <w:rPr>
                <w:rFonts w:asciiTheme="minorHAnsi" w:hAnsiTheme="minorHAnsi" w:cstheme="minorHAnsi"/>
                <w:sz w:val="22"/>
                <w:szCs w:val="22"/>
              </w:rPr>
              <w:t>(без учета коэффициента запаса прочности)</w:t>
            </w: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A15103" w:rsidRPr="009012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кН (кгс)</w:t>
            </w:r>
          </w:p>
        </w:tc>
      </w:tr>
      <w:tr w:rsidR="00901221" w:rsidRPr="00901221" w:rsidTr="00A15103">
        <w:trPr>
          <w:trHeight w:val="20"/>
        </w:trPr>
        <w:tc>
          <w:tcPr>
            <w:tcW w:w="567" w:type="dxa"/>
            <w:tcBorders>
              <w:top w:val="nil"/>
            </w:tcBorders>
          </w:tcPr>
          <w:p w:rsidR="00291E48" w:rsidRPr="00901221" w:rsidRDefault="00291E48" w:rsidP="00A1510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524" w:type="dxa"/>
            <w:tcBorders>
              <w:top w:val="nil"/>
            </w:tcBorders>
          </w:tcPr>
          <w:p w:rsidR="00291E48" w:rsidRPr="00901221" w:rsidRDefault="00291E48" w:rsidP="00A1510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Ступеньки вертикальных и маршевых</w:t>
            </w:r>
            <w:r w:rsidR="00A15103" w:rsidRPr="009012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лестниц</w:t>
            </w:r>
          </w:p>
        </w:tc>
        <w:tc>
          <w:tcPr>
            <w:tcW w:w="4265" w:type="dxa"/>
            <w:tcBorders>
              <w:top w:val="nil"/>
            </w:tcBorders>
          </w:tcPr>
          <w:p w:rsidR="00291E48" w:rsidRPr="00901221" w:rsidRDefault="00291E48" w:rsidP="00A1510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1,2 (120)</w:t>
            </w:r>
          </w:p>
        </w:tc>
      </w:tr>
      <w:tr w:rsidR="00901221" w:rsidRPr="00901221" w:rsidTr="00A15103">
        <w:trPr>
          <w:trHeight w:val="20"/>
        </w:trPr>
        <w:tc>
          <w:tcPr>
            <w:tcW w:w="567" w:type="dxa"/>
            <w:tcBorders>
              <w:top w:val="nil"/>
            </w:tcBorders>
          </w:tcPr>
          <w:p w:rsidR="00291E48" w:rsidRPr="00901221" w:rsidRDefault="00291E48" w:rsidP="00A1510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524" w:type="dxa"/>
            <w:tcBorders>
              <w:top w:val="nil"/>
            </w:tcBorders>
          </w:tcPr>
          <w:p w:rsidR="00291E48" w:rsidRPr="00901221" w:rsidRDefault="00291E48" w:rsidP="00A1510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Ограждения лестниц и крыш зданий</w:t>
            </w:r>
          </w:p>
        </w:tc>
        <w:tc>
          <w:tcPr>
            <w:tcW w:w="4265" w:type="dxa"/>
            <w:tcBorders>
              <w:top w:val="nil"/>
            </w:tcBorders>
          </w:tcPr>
          <w:p w:rsidR="00291E48" w:rsidRPr="00901221" w:rsidRDefault="00291E48" w:rsidP="00A15103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1221">
              <w:rPr>
                <w:rFonts w:asciiTheme="minorHAnsi" w:hAnsiTheme="minorHAnsi" w:cstheme="minorHAnsi"/>
                <w:sz w:val="22"/>
                <w:szCs w:val="22"/>
              </w:rPr>
              <w:t>0,36 (36)</w:t>
            </w:r>
          </w:p>
        </w:tc>
      </w:tr>
    </w:tbl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t>3.4. Наружные пожарные лестницы и ограждения на крышах зданий и сооружений подлежат испытаниям при приемке здания или сооружения или по заявке организации, ответственной за эксплуатацию. Кроме того, наружные пожарные лестницы и ограждения на крышах зданий и сооружений должны содержаться в исправном состоянии и не менее одного раза в год необходимо проводить визуальную проверку целостности конструкции. В случае обнаружения нарушений целостности конструкций производится их восстановление (ремонт) с последующей проверкой на прочность. Испытания на прочность должны проводиться не менее одного раза в пять лет.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Испытания должны проводить организации, имеющие соответствующую лицензию, испытательное оборудование и измерительный инструмент с аттестатами и результатами их поверок.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lastRenderedPageBreak/>
        <w:t>3.5. Результаты испытаний конструкций лестниц и ограждений крыш, установленных на зданиях и сооружениях, считаются удовлетворительными, если они соответствуют требованиям настоящего документа.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3.6. При получении неудовлетворительных результатов по любому из показателей повторные испытания или проверки проводятся только после устранения неисправностей.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jc w:val="center"/>
        <w:outlineLvl w:val="1"/>
        <w:rPr>
          <w:b/>
        </w:rPr>
      </w:pPr>
      <w:r w:rsidRPr="00901221">
        <w:rPr>
          <w:b/>
        </w:rPr>
        <w:t>4. Методы испытаний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t>4.1. Испытания проводятся в дневное время в условиях визуальной видимости испытателями друг друга, в нормальных климатических условиях при скорости ветра не более 10 м/</w:t>
      </w:r>
      <w:proofErr w:type="gramStart"/>
      <w:r w:rsidRPr="00901221">
        <w:t>с</w:t>
      </w:r>
      <w:proofErr w:type="gramEnd"/>
      <w:r w:rsidRPr="00901221">
        <w:t>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4.2. Место проведения испытаний должно быть огорожено и обозначено предупреждающими знаками. Пульт управления с визуальным отслеживанием величины испытательной нагрузки должен находиться за ее границей.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 xml:space="preserve">4.3. </w:t>
      </w:r>
      <w:proofErr w:type="gramStart"/>
      <w:r w:rsidRPr="00901221">
        <w:t xml:space="preserve">Прочностные испытания конструкций являются </w:t>
      </w:r>
      <w:r w:rsidR="009520DC" w:rsidRPr="00901221">
        <w:t>«</w:t>
      </w:r>
      <w:r w:rsidRPr="00901221">
        <w:t>статическими</w:t>
      </w:r>
      <w:r w:rsidR="009520DC" w:rsidRPr="00901221">
        <w:t>»</w:t>
      </w:r>
      <w:r w:rsidRPr="00901221">
        <w:t xml:space="preserve">, величины испытательных нагрузок выбраны из возможного максимального </w:t>
      </w:r>
      <w:proofErr w:type="spellStart"/>
      <w:r w:rsidRPr="00901221">
        <w:t>нагружения</w:t>
      </w:r>
      <w:proofErr w:type="spellEnd"/>
      <w:r w:rsidRPr="00901221">
        <w:t xml:space="preserve"> конструкции с определенным запасом прочности, равным 1,5.</w:t>
      </w:r>
      <w:proofErr w:type="gramEnd"/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4.4. Испытательная нагрузка должна создаваться любым способом, исключающим нахождение человека непосредственно под испытываемой конструкцией (например, лебедка с редуктором и электроприводом, насос с гидроцилиндром и т.п.).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9" w:name="P209"/>
      <w:bookmarkEnd w:id="9"/>
      <w:r w:rsidRPr="00901221">
        <w:t>4.5. Соответствие конструкций лестниц и ограждений требованиям п. 2.1 проверяют визуально с применением мерительного инструмента (рулетка, линейка и т.п.). Предельные отклонения размеров не должны превышать значений, указанных в ГОСТ 25772.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10" w:name="P210"/>
      <w:bookmarkEnd w:id="10"/>
      <w:r w:rsidRPr="00901221">
        <w:t>4.6. Выполнение п. 2.2 проверяют визуально в соответствии со СНиП 21.01.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11" w:name="P211"/>
      <w:bookmarkEnd w:id="11"/>
      <w:r w:rsidRPr="00901221">
        <w:t>4.7. Контроль качества швов сварных соединений (п. 2.4) производится визуально в соответствии с ГОСТ 5264 и СНиП 3.03.01.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12" w:name="P212"/>
      <w:bookmarkEnd w:id="12"/>
      <w:r w:rsidRPr="00901221">
        <w:t>4.8. Качество защитных покрытий от коррозии (п. 2.3) проверяется визуально в соответствии с ГОСТ 9.032 и ГОСТ 9.302. Грунтовка и окраска конструкций должны соответствовать V классу покрытия.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13" w:name="P213"/>
      <w:bookmarkEnd w:id="13"/>
      <w:r w:rsidRPr="00901221">
        <w:t>4.9. Прочность ступеней вертикальных и маршевых лестниц проверяется путем прикладывания к середине ступеньки вертикально вниз нагрузки величиной 1,8 кН (180 кгс) (приложение 1, рис. 1). Нагрузка удерживается в течение 2 мин. После снятия нагрузки остаточной деформации и нарушения целостности конструкции быть не должно.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t>Испытаниям подлежит каждая пятая ступень лестницы.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14" w:name="P218"/>
      <w:bookmarkEnd w:id="14"/>
      <w:r w:rsidRPr="00901221">
        <w:t xml:space="preserve">4.10. Прочность балки крепления вертикальной лестницы к стене здания (приложение 1, рис. 2) проверяется путем прикладывания вертикально вниз нагрузки величиной </w:t>
      </w:r>
      <w:proofErr w:type="spellStart"/>
      <w:proofErr w:type="gramStart"/>
      <w:r w:rsidRPr="00901221">
        <w:t>P</w:t>
      </w:r>
      <w:proofErr w:type="gramEnd"/>
      <w:r w:rsidRPr="00901221">
        <w:rPr>
          <w:vertAlign w:val="subscript"/>
        </w:rPr>
        <w:t>бал</w:t>
      </w:r>
      <w:proofErr w:type="spellEnd"/>
      <w:r w:rsidRPr="00901221">
        <w:t>, рассчитанной по формуле (1), в месте крепления балки к лестнице.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Нагрузка удерживается в течение 2 мин. После снятия нагрузки остаточной деформации и нарушения целостности конструкции быть не должно.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15" w:name="P220"/>
      <w:bookmarkEnd w:id="15"/>
      <w:r w:rsidRPr="00901221">
        <w:t xml:space="preserve">4.11. Прочность лестничного марша проверяется путем прикладывания нагрузки </w:t>
      </w:r>
      <w:proofErr w:type="spellStart"/>
      <w:proofErr w:type="gramStart"/>
      <w:r w:rsidRPr="00901221">
        <w:t>P</w:t>
      </w:r>
      <w:proofErr w:type="gramEnd"/>
      <w:r w:rsidRPr="00901221">
        <w:rPr>
          <w:vertAlign w:val="subscript"/>
        </w:rPr>
        <w:t>марш</w:t>
      </w:r>
      <w:proofErr w:type="spellEnd"/>
      <w:r w:rsidRPr="00901221">
        <w:t>, рассчитанной по формуле (2), приложенной вертикально вниз по его середине (приложение 1, рис. 3).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lastRenderedPageBreak/>
        <w:t>Нагрузка удерживается в течение 2 мин. После снятия нагрузки остаточной деформации и нарушения целостности конструкции быть не должно.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16" w:name="P222"/>
      <w:bookmarkEnd w:id="16"/>
      <w:r w:rsidRPr="00901221">
        <w:t xml:space="preserve">4.12. Прочность площадки лестницы проверяется путем прикладывания распределенной нагрузки </w:t>
      </w:r>
      <w:proofErr w:type="spellStart"/>
      <w:proofErr w:type="gramStart"/>
      <w:r w:rsidRPr="00901221">
        <w:t>P</w:t>
      </w:r>
      <w:proofErr w:type="gramEnd"/>
      <w:r w:rsidRPr="00901221">
        <w:rPr>
          <w:vertAlign w:val="subscript"/>
        </w:rPr>
        <w:t>площ</w:t>
      </w:r>
      <w:proofErr w:type="spellEnd"/>
      <w:r w:rsidRPr="00901221">
        <w:t xml:space="preserve"> (приложение 1, рис. 4), рассчитанной по формуле (3).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Нагрузка удерживается в течение 2 мин. После снятия нагрузки остаточной деформации и нарушения целостности конструкции быть не должно.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17" w:name="P224"/>
      <w:bookmarkEnd w:id="17"/>
      <w:r w:rsidRPr="00901221">
        <w:t>4.13. Прочность ограждения вертикальной лестницы проверяется путем прикладывания горизонтальной нагрузки 0,54 кН (54 кгс) в точках, расположенных на расстоянии не более 1,5 м друг от друга, по всей высоте лестницы.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Нагрузка удерживается в течение 2 мин. После снятия нагрузки остаточной деформации и нарушения целостности конструкции быть не должно.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18" w:name="P226"/>
      <w:bookmarkEnd w:id="18"/>
      <w:r w:rsidRPr="00901221">
        <w:t>4.14. Прочность ограждений марша и площадки маршевых лестниц проверяется путем прикладывания горизонтальной нагрузки 0,54 кН (54 кгс) к каждому ограждению (приложение 1, рис. 5).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Нагрузка удерживается в течение 2 мин. После снятия нагрузки остаточной деформации и нарушения целостности конструкции быть не должно.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bookmarkStart w:id="19" w:name="P228"/>
      <w:bookmarkEnd w:id="19"/>
      <w:r w:rsidRPr="00901221">
        <w:t>4.15. Прочность ограждения крыш зданий проверяется путем прикладывания горизонтальной нагрузки 0,54 кН (54 кгс) в точках, расположенных на расстоянии не более 10 м друг от друга, по всему периметру здания.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Нагрузка удерживается в течение 2 мин. После снятия нагрузки остаточной деформации и нарушения целостности конструкции быть не должно.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jc w:val="center"/>
        <w:outlineLvl w:val="1"/>
        <w:rPr>
          <w:b/>
        </w:rPr>
      </w:pPr>
      <w:r w:rsidRPr="00901221">
        <w:rPr>
          <w:b/>
        </w:rPr>
        <w:t>5. Оформление результатов испытаний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t>5.1. При испытаниях составляется протокол испытаний (Приложение 2).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5.2. Если в результате испытаний при визуальном осмотре обнаружены трещины или разрыв сварных соединений (швов) и остаточные деформации, то испытываемая конструкция считается не выдержавшей испытания.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5.3. Информация о неисправных наружных лестницах (не прошедших испытаний) должна быть доведена в обязательном порядке до личного состава пожарной части, в районе выезда которой находится объект, а также обозначена на самой конструкции лестницы (сведения о ее неисправности).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5.4. По результатам испытаний составляется заключение о соответствии лестницы или ограждения крыши здания требованиям настоящих норм.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jc w:val="center"/>
        <w:outlineLvl w:val="1"/>
        <w:rPr>
          <w:b/>
        </w:rPr>
      </w:pPr>
      <w:r w:rsidRPr="00901221">
        <w:rPr>
          <w:b/>
        </w:rPr>
        <w:t>6. Нормативные ссылки</w:t>
      </w:r>
    </w:p>
    <w:p w:rsidR="00291E48" w:rsidRPr="00901221" w:rsidRDefault="00291E48">
      <w:pPr>
        <w:pStyle w:val="ConsPlusNormal"/>
      </w:pPr>
    </w:p>
    <w:p w:rsidR="00291E48" w:rsidRPr="00901221" w:rsidRDefault="00291E48">
      <w:pPr>
        <w:pStyle w:val="ConsPlusNormal"/>
        <w:ind w:firstLine="540"/>
        <w:jc w:val="both"/>
      </w:pPr>
      <w:r w:rsidRPr="00901221">
        <w:t>ГОСТ 9.032-74. Покрытия лакокрасочные. Группы. Технические требования и обозначения.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ГОСТ 9.302-88. Покрытия металлические и неметаллические. Методы контроля.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ГОСТ 5264-80. Ручная дуговая сварка. Сварные соединения.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ГОСТ 25772-83. Ограждения лестниц, балконов и крыш стальные. Общие технические требования.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lastRenderedPageBreak/>
        <w:t>СНиП 3.03.01-87. Металлические конструкции.</w:t>
      </w:r>
    </w:p>
    <w:p w:rsidR="00291E48" w:rsidRPr="00901221" w:rsidRDefault="00291E48">
      <w:pPr>
        <w:pStyle w:val="ConsPlusNormal"/>
        <w:spacing w:before="220"/>
        <w:ind w:firstLine="540"/>
        <w:jc w:val="both"/>
      </w:pPr>
      <w:r w:rsidRPr="00901221">
        <w:t>СНиП 21.01-97. Пожарная безопасность зданий и сооружений.</w:t>
      </w:r>
    </w:p>
    <w:p w:rsidR="009520DC" w:rsidRPr="00901221" w:rsidRDefault="009520DC">
      <w:pPr>
        <w:rPr>
          <w:rFonts w:ascii="Calibri" w:eastAsia="Times New Roman" w:hAnsi="Calibri" w:cs="Calibri"/>
          <w:szCs w:val="20"/>
          <w:lang w:eastAsia="ru-RU"/>
        </w:rPr>
      </w:pPr>
      <w:r w:rsidRPr="00901221">
        <w:br w:type="page"/>
      </w:r>
    </w:p>
    <w:p w:rsidR="00625A1F" w:rsidRPr="00901221" w:rsidRDefault="00625A1F" w:rsidP="00625A1F">
      <w:pPr>
        <w:jc w:val="right"/>
        <w:rPr>
          <w:rFonts w:ascii="Times New Roman" w:hAnsi="Times New Roman" w:cs="Times New Roman"/>
          <w:sz w:val="24"/>
          <w:lang w:val="en-US"/>
        </w:rPr>
      </w:pPr>
      <w:r w:rsidRPr="00901221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Pr="00901221">
        <w:rPr>
          <w:rFonts w:ascii="Times New Roman" w:hAnsi="Times New Roman" w:cs="Times New Roman"/>
          <w:sz w:val="24"/>
          <w:lang w:val="en-US"/>
        </w:rPr>
        <w:t>1</w:t>
      </w:r>
      <w:r w:rsidRPr="00901221">
        <w:rPr>
          <w:rFonts w:ascii="Times New Roman" w:hAnsi="Times New Roman" w:cs="Times New Roman"/>
          <w:sz w:val="24"/>
        </w:rPr>
        <w:br/>
        <w:t>(справочное)</w:t>
      </w:r>
    </w:p>
    <w:p w:rsidR="00625A1F" w:rsidRPr="00901221" w:rsidRDefault="00625A1F" w:rsidP="00625A1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0" w:name="i342596"/>
      <w:r w:rsidRPr="009012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28DD82" wp14:editId="28C6A855">
            <wp:extent cx="2677160" cy="4594225"/>
            <wp:effectExtent l="0" t="0" r="8890" b="0"/>
            <wp:docPr id="5" name="Рисунок 5" descr="http://files.stroyinf.ru/Data1/10/10406/x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.stroyinf.ru/Data1/10/10406/x01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459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</w:p>
    <w:p w:rsidR="00625A1F" w:rsidRPr="00901221" w:rsidRDefault="00625A1F" w:rsidP="00625A1F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18"/>
          <w:szCs w:val="20"/>
          <w:lang w:eastAsia="ru-RU"/>
        </w:rPr>
      </w:pPr>
      <w:r w:rsidRPr="00901221">
        <w:rPr>
          <w:rFonts w:eastAsia="Times New Roman" w:cstheme="minorHAnsi"/>
          <w:iCs/>
          <w:szCs w:val="24"/>
          <w:lang w:eastAsia="ru-RU"/>
        </w:rPr>
        <w:t>Рисунок 1. Испытание на прочность ступени лестницы (высота отрыва площадки от земли</w:t>
      </w:r>
      <w:r w:rsidRPr="00901221">
        <w:rPr>
          <w:rFonts w:eastAsia="Times New Roman" w:cstheme="minorHAnsi"/>
          <w:iCs/>
          <w:szCs w:val="24"/>
          <w:lang w:val="en-US" w:eastAsia="ru-RU"/>
        </w:rPr>
        <w:t xml:space="preserve"> </w:t>
      </w:r>
      <w:r w:rsidRPr="00901221">
        <w:rPr>
          <w:rFonts w:eastAsia="Times New Roman" w:cstheme="minorHAnsi"/>
          <w:iCs/>
          <w:szCs w:val="24"/>
          <w:lang w:eastAsia="ru-RU"/>
        </w:rPr>
        <w:t>L</w:t>
      </w:r>
      <w:r w:rsidRPr="00901221">
        <w:rPr>
          <w:rFonts w:eastAsia="Times New Roman" w:cstheme="minorHAnsi"/>
          <w:iCs/>
          <w:szCs w:val="24"/>
          <w:lang w:val="en-US" w:eastAsia="ru-RU"/>
        </w:rPr>
        <w:t xml:space="preserve"> </w:t>
      </w:r>
      <w:r w:rsidRPr="00901221">
        <w:rPr>
          <w:rFonts w:eastAsia="Times New Roman" w:cstheme="minorHAnsi"/>
          <w:iCs/>
          <w:szCs w:val="24"/>
          <w:lang w:eastAsia="ru-RU"/>
        </w:rPr>
        <w:t>= 100-200 мм)</w:t>
      </w:r>
    </w:p>
    <w:p w:rsidR="00625A1F" w:rsidRPr="00901221" w:rsidRDefault="00625A1F" w:rsidP="00625A1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1" w:name="i357337"/>
      <w:r w:rsidRPr="009012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B6E4A7" wp14:editId="186EA347">
            <wp:extent cx="3065145" cy="5420360"/>
            <wp:effectExtent l="0" t="0" r="1905" b="8890"/>
            <wp:docPr id="4" name="Рисунок 4" descr="http://files.stroyinf.ru/Data1/10/10406/x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.stroyinf.ru/Data1/10/10406/x01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54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1"/>
    </w:p>
    <w:p w:rsidR="00625A1F" w:rsidRPr="00901221" w:rsidRDefault="00625A1F" w:rsidP="00625A1F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18"/>
          <w:szCs w:val="20"/>
          <w:lang w:eastAsia="ru-RU"/>
        </w:rPr>
      </w:pPr>
      <w:r w:rsidRPr="00901221">
        <w:rPr>
          <w:rFonts w:eastAsia="Times New Roman" w:cstheme="minorHAnsi"/>
          <w:iCs/>
          <w:szCs w:val="24"/>
          <w:lang w:eastAsia="ru-RU"/>
        </w:rPr>
        <w:t>Рисунок 2. Испытание на прочность балки крепления вертикальной лестницы (высота отрыва площадки от земли</w:t>
      </w:r>
      <w:r w:rsidRPr="00901221">
        <w:rPr>
          <w:rFonts w:eastAsia="Times New Roman" w:cstheme="minorHAnsi"/>
          <w:iCs/>
          <w:szCs w:val="24"/>
          <w:lang w:val="en-US" w:eastAsia="ru-RU"/>
        </w:rPr>
        <w:t xml:space="preserve"> </w:t>
      </w:r>
      <w:r w:rsidRPr="00901221">
        <w:rPr>
          <w:rFonts w:eastAsia="Times New Roman" w:cstheme="minorHAnsi"/>
          <w:iCs/>
          <w:szCs w:val="24"/>
          <w:lang w:eastAsia="ru-RU"/>
        </w:rPr>
        <w:t>L</w:t>
      </w:r>
      <w:r w:rsidRPr="00901221">
        <w:rPr>
          <w:rFonts w:eastAsia="Times New Roman" w:cstheme="minorHAnsi"/>
          <w:iCs/>
          <w:szCs w:val="24"/>
          <w:lang w:val="en-US" w:eastAsia="ru-RU"/>
        </w:rPr>
        <w:t xml:space="preserve"> </w:t>
      </w:r>
      <w:r w:rsidRPr="00901221">
        <w:rPr>
          <w:rFonts w:eastAsia="Times New Roman" w:cstheme="minorHAnsi"/>
          <w:iCs/>
          <w:szCs w:val="24"/>
          <w:lang w:eastAsia="ru-RU"/>
        </w:rPr>
        <w:t>= 100-200 мм)</w:t>
      </w:r>
    </w:p>
    <w:p w:rsidR="00625A1F" w:rsidRPr="00901221" w:rsidRDefault="00625A1F" w:rsidP="00625A1F">
      <w:pPr>
        <w:shd w:val="clear" w:color="auto" w:fill="FFFFFF"/>
        <w:spacing w:before="120" w:after="0" w:line="240" w:lineRule="auto"/>
        <w:jc w:val="center"/>
        <w:rPr>
          <w:rFonts w:eastAsia="Times New Roman" w:cstheme="minorHAnsi"/>
          <w:sz w:val="18"/>
          <w:szCs w:val="20"/>
          <w:lang w:eastAsia="ru-RU"/>
        </w:rPr>
      </w:pPr>
      <w:r w:rsidRPr="00901221">
        <w:rPr>
          <w:rFonts w:eastAsia="Times New Roman" w:cstheme="minorHAnsi"/>
          <w:b/>
          <w:bCs/>
          <w:i/>
          <w:iCs/>
          <w:szCs w:val="24"/>
          <w:u w:val="single"/>
          <w:lang w:eastAsia="ru-RU"/>
        </w:rPr>
        <w:t>Вид</w:t>
      </w:r>
      <w:proofErr w:type="gramStart"/>
      <w:r w:rsidRPr="00901221">
        <w:rPr>
          <w:rFonts w:eastAsia="Times New Roman" w:cstheme="minorHAnsi"/>
          <w:b/>
          <w:bCs/>
          <w:i/>
          <w:iCs/>
          <w:szCs w:val="24"/>
          <w:u w:val="single"/>
          <w:lang w:eastAsia="ru-RU"/>
        </w:rPr>
        <w:t xml:space="preserve"> А</w:t>
      </w:r>
      <w:proofErr w:type="gramEnd"/>
    </w:p>
    <w:p w:rsidR="00625A1F" w:rsidRPr="00901221" w:rsidRDefault="00625A1F" w:rsidP="00625A1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2" w:name="i362670"/>
      <w:r w:rsidRPr="009012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8CB88A" wp14:editId="66904BD0">
            <wp:extent cx="3335655" cy="4820920"/>
            <wp:effectExtent l="0" t="0" r="0" b="0"/>
            <wp:docPr id="3" name="Рисунок 3" descr="http://files.stroyinf.ru/Data1/10/10406/x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.stroyinf.ru/Data1/10/10406/x01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</w:p>
    <w:p w:rsidR="00625A1F" w:rsidRPr="00901221" w:rsidRDefault="00625A1F" w:rsidP="00625A1F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18"/>
          <w:szCs w:val="20"/>
          <w:lang w:eastAsia="ru-RU"/>
        </w:rPr>
      </w:pPr>
      <w:r w:rsidRPr="00901221">
        <w:rPr>
          <w:rFonts w:eastAsia="Times New Roman" w:cstheme="minorHAnsi"/>
          <w:iCs/>
          <w:szCs w:val="24"/>
          <w:lang w:eastAsia="ru-RU"/>
        </w:rPr>
        <w:t>Рисунок 3. Испытание на прочность марша лестницы</w:t>
      </w:r>
    </w:p>
    <w:p w:rsidR="00625A1F" w:rsidRPr="00901221" w:rsidRDefault="00625A1F" w:rsidP="00625A1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3" w:name="i372835"/>
      <w:r w:rsidRPr="009012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495CB1" wp14:editId="7175CE03">
            <wp:extent cx="4030980" cy="5003800"/>
            <wp:effectExtent l="0" t="0" r="7620" b="6350"/>
            <wp:docPr id="2" name="Рисунок 2" descr="http://files.stroyinf.ru/Data1/10/10406/x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s.stroyinf.ru/Data1/10/10406/x01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50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</w:p>
    <w:p w:rsidR="00625A1F" w:rsidRPr="00901221" w:rsidRDefault="00625A1F" w:rsidP="00625A1F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18"/>
          <w:szCs w:val="20"/>
          <w:lang w:eastAsia="ru-RU"/>
        </w:rPr>
      </w:pPr>
      <w:r w:rsidRPr="00901221">
        <w:rPr>
          <w:rFonts w:eastAsia="Times New Roman" w:cstheme="minorHAnsi"/>
          <w:iCs/>
          <w:szCs w:val="24"/>
          <w:lang w:eastAsia="ru-RU"/>
        </w:rPr>
        <w:t>Рисунок 4. Испытание на прочность площадки лестницы</w:t>
      </w:r>
    </w:p>
    <w:p w:rsidR="00625A1F" w:rsidRPr="00901221" w:rsidRDefault="00625A1F" w:rsidP="00625A1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4" w:name="i385190"/>
      <w:r w:rsidRPr="009012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153B32" wp14:editId="408CD2FE">
            <wp:extent cx="3774440" cy="5559425"/>
            <wp:effectExtent l="0" t="0" r="0" b="3175"/>
            <wp:docPr id="1" name="Рисунок 1" descr="http://files.stroyinf.ru/Data1/10/10406/x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s.stroyinf.ru/Data1/10/10406/x01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555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4"/>
    </w:p>
    <w:p w:rsidR="00625A1F" w:rsidRPr="00901221" w:rsidRDefault="00625A1F" w:rsidP="00625A1F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18"/>
          <w:szCs w:val="20"/>
          <w:lang w:eastAsia="ru-RU"/>
        </w:rPr>
      </w:pPr>
      <w:r w:rsidRPr="00901221">
        <w:rPr>
          <w:rFonts w:eastAsia="Times New Roman" w:cstheme="minorHAnsi"/>
          <w:iCs/>
          <w:szCs w:val="24"/>
          <w:lang w:eastAsia="ru-RU"/>
        </w:rPr>
        <w:t>Рисунок 5. Испытание на прочность ограждения площадки лестницы (высота отрыва площадки от земли</w:t>
      </w:r>
      <w:r w:rsidRPr="00901221">
        <w:rPr>
          <w:rFonts w:eastAsia="Times New Roman" w:cstheme="minorHAnsi"/>
          <w:iCs/>
          <w:szCs w:val="24"/>
          <w:lang w:val="en-US" w:eastAsia="ru-RU"/>
        </w:rPr>
        <w:t xml:space="preserve"> </w:t>
      </w:r>
      <w:r w:rsidRPr="00901221">
        <w:rPr>
          <w:rFonts w:eastAsia="Times New Roman" w:cstheme="minorHAnsi"/>
          <w:iCs/>
          <w:szCs w:val="24"/>
          <w:lang w:eastAsia="ru-RU"/>
        </w:rPr>
        <w:t>L</w:t>
      </w:r>
      <w:r w:rsidRPr="00901221">
        <w:rPr>
          <w:rFonts w:eastAsia="Times New Roman" w:cstheme="minorHAnsi"/>
          <w:iCs/>
          <w:szCs w:val="24"/>
          <w:lang w:val="en-US" w:eastAsia="ru-RU"/>
        </w:rPr>
        <w:t xml:space="preserve"> </w:t>
      </w:r>
      <w:r w:rsidRPr="00901221">
        <w:rPr>
          <w:rFonts w:eastAsia="Times New Roman" w:cstheme="minorHAnsi"/>
          <w:iCs/>
          <w:szCs w:val="24"/>
          <w:lang w:eastAsia="ru-RU"/>
        </w:rPr>
        <w:t>= 100-200 мм)</w:t>
      </w:r>
    </w:p>
    <w:p w:rsidR="00625A1F" w:rsidRPr="00901221" w:rsidRDefault="00625A1F" w:rsidP="00625A1F">
      <w:pPr>
        <w:jc w:val="center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625A1F" w:rsidRPr="00901221" w:rsidRDefault="00625A1F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01221">
        <w:rPr>
          <w:rFonts w:ascii="Times New Roman" w:hAnsi="Times New Roman" w:cs="Times New Roman"/>
          <w:sz w:val="24"/>
        </w:rPr>
        <w:br w:type="page"/>
      </w:r>
    </w:p>
    <w:p w:rsidR="00291E48" w:rsidRPr="00901221" w:rsidRDefault="00291E48" w:rsidP="009520DC">
      <w:pPr>
        <w:pStyle w:val="ConsPlusNormal"/>
        <w:jc w:val="right"/>
        <w:outlineLvl w:val="0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lastRenderedPageBreak/>
        <w:t>Приложение 2</w:t>
      </w:r>
      <w:r w:rsidR="009520DC" w:rsidRPr="00901221">
        <w:rPr>
          <w:rFonts w:ascii="Times New Roman" w:hAnsi="Times New Roman" w:cs="Times New Roman"/>
          <w:sz w:val="24"/>
        </w:rPr>
        <w:br/>
      </w:r>
      <w:r w:rsidRPr="00901221">
        <w:rPr>
          <w:rFonts w:ascii="Times New Roman" w:hAnsi="Times New Roman" w:cs="Times New Roman"/>
          <w:sz w:val="24"/>
        </w:rPr>
        <w:t>(справочное)</w:t>
      </w:r>
    </w:p>
    <w:p w:rsidR="00291E48" w:rsidRPr="00901221" w:rsidRDefault="00291E48" w:rsidP="009520DC">
      <w:pPr>
        <w:pStyle w:val="ConsPlusNormal"/>
        <w:rPr>
          <w:rFonts w:ascii="Times New Roman" w:hAnsi="Times New Roman" w:cs="Times New Roman"/>
          <w:sz w:val="28"/>
        </w:rPr>
      </w:pPr>
    </w:p>
    <w:p w:rsidR="009520DC" w:rsidRPr="00901221" w:rsidRDefault="009520DC" w:rsidP="009520DC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t>«____» ___________ 20__ г.</w:t>
      </w: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</w:p>
    <w:p w:rsidR="009520DC" w:rsidRPr="00901221" w:rsidRDefault="009520DC" w:rsidP="009520DC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t>ПРОТОКОЛ № ___</w:t>
      </w: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t>1. ___________________________________________________________________________</w:t>
      </w:r>
    </w:p>
    <w:p w:rsidR="009520DC" w:rsidRPr="00901221" w:rsidRDefault="009520DC" w:rsidP="009520DC">
      <w:pPr>
        <w:pStyle w:val="ConsPlusNonformat"/>
        <w:jc w:val="center"/>
        <w:rPr>
          <w:rFonts w:ascii="Times New Roman" w:hAnsi="Times New Roman" w:cs="Times New Roman"/>
        </w:rPr>
      </w:pPr>
      <w:r w:rsidRPr="00901221">
        <w:rPr>
          <w:rFonts w:ascii="Times New Roman" w:hAnsi="Times New Roman" w:cs="Times New Roman"/>
        </w:rPr>
        <w:t>(наименование испытываемого объекта)</w:t>
      </w: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t>2. ___________________________________________________________________________</w:t>
      </w:r>
    </w:p>
    <w:p w:rsidR="009520DC" w:rsidRPr="00901221" w:rsidRDefault="009520DC" w:rsidP="009520D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901221">
        <w:rPr>
          <w:rFonts w:ascii="Times New Roman" w:hAnsi="Times New Roman" w:cs="Times New Roman"/>
        </w:rPr>
        <w:t>(характеристики испытываемого объекта: длина лестницы (м),</w:t>
      </w:r>
      <w:proofErr w:type="gramEnd"/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9520DC" w:rsidRPr="00901221" w:rsidRDefault="009520DC" w:rsidP="009520DC">
      <w:pPr>
        <w:pStyle w:val="ConsPlusNonformat"/>
        <w:jc w:val="center"/>
        <w:rPr>
          <w:rFonts w:ascii="Times New Roman" w:hAnsi="Times New Roman" w:cs="Times New Roman"/>
        </w:rPr>
      </w:pPr>
      <w:r w:rsidRPr="00901221">
        <w:rPr>
          <w:rFonts w:ascii="Times New Roman" w:hAnsi="Times New Roman" w:cs="Times New Roman"/>
        </w:rPr>
        <w:t>количество ступеней в лестнице, количество заделок крепления</w:t>
      </w: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9520DC" w:rsidRPr="00901221" w:rsidRDefault="009520DC" w:rsidP="009520DC">
      <w:pPr>
        <w:pStyle w:val="ConsPlusNonformat"/>
        <w:jc w:val="center"/>
        <w:rPr>
          <w:rFonts w:ascii="Times New Roman" w:hAnsi="Times New Roman" w:cs="Times New Roman"/>
        </w:rPr>
      </w:pPr>
      <w:r w:rsidRPr="00901221">
        <w:rPr>
          <w:rFonts w:ascii="Times New Roman" w:hAnsi="Times New Roman" w:cs="Times New Roman"/>
        </w:rPr>
        <w:t>лестницы к стене, наличие ограждения лестницы)</w:t>
      </w: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t>3. Условия проведения испытаний ________________________________________________</w:t>
      </w: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t>4. Средства испытаний _________________________________________________________</w:t>
      </w: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t>5. Визуальный осмотр лестницы _________________________________________________</w:t>
      </w: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t>6. Расчет величины нагрузки на лестницу:</w:t>
      </w: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</w:rPr>
      </w:pPr>
      <w:r w:rsidRPr="00901221">
        <w:rPr>
          <w:rFonts w:ascii="Times New Roman" w:hAnsi="Times New Roman" w:cs="Times New Roman"/>
          <w:sz w:val="24"/>
        </w:rPr>
        <w:t>7. Результаты испытаний</w:t>
      </w:r>
    </w:p>
    <w:p w:rsidR="009520DC" w:rsidRPr="00901221" w:rsidRDefault="009520DC" w:rsidP="009520D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0"/>
        <w:gridCol w:w="3360"/>
        <w:gridCol w:w="1680"/>
        <w:gridCol w:w="1320"/>
        <w:gridCol w:w="2436"/>
      </w:tblGrid>
      <w:tr w:rsidR="00901221" w:rsidRPr="00901221" w:rsidTr="009520DC">
        <w:trPr>
          <w:trHeight w:val="240"/>
        </w:trPr>
        <w:tc>
          <w:tcPr>
            <w:tcW w:w="560" w:type="dxa"/>
            <w:vAlign w:val="center"/>
          </w:tcPr>
          <w:p w:rsidR="00291E48" w:rsidRPr="00901221" w:rsidRDefault="009520DC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291E48" w:rsidRPr="009012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291E48" w:rsidRPr="0090122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6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Наименование испытываемого</w:t>
            </w:r>
            <w:r w:rsidR="009520DC" w:rsidRPr="00901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элемента</w:t>
            </w:r>
          </w:p>
        </w:tc>
        <w:tc>
          <w:tcPr>
            <w:tcW w:w="168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9520DC" w:rsidRPr="00901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испытываемых</w:t>
            </w:r>
            <w:r w:rsidR="009520DC" w:rsidRPr="00901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точек</w:t>
            </w:r>
          </w:p>
        </w:tc>
        <w:tc>
          <w:tcPr>
            <w:tcW w:w="132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Нагрузка,</w:t>
            </w:r>
            <w:r w:rsidR="009520DC" w:rsidRPr="00901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кН (кгс)</w:t>
            </w:r>
          </w:p>
        </w:tc>
        <w:tc>
          <w:tcPr>
            <w:tcW w:w="2436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9520DC" w:rsidRPr="00901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испытаний</w:t>
            </w:r>
          </w:p>
        </w:tc>
      </w:tr>
      <w:tr w:rsidR="00901221" w:rsidRPr="00901221" w:rsidTr="009520DC">
        <w:trPr>
          <w:trHeight w:val="240"/>
        </w:trPr>
        <w:tc>
          <w:tcPr>
            <w:tcW w:w="560" w:type="dxa"/>
            <w:tcBorders>
              <w:top w:val="nil"/>
            </w:tcBorders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top w:val="nil"/>
            </w:tcBorders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nil"/>
            </w:tcBorders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6" w:type="dxa"/>
            <w:tcBorders>
              <w:top w:val="nil"/>
            </w:tcBorders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2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1221" w:rsidRPr="00901221" w:rsidTr="009520DC">
        <w:trPr>
          <w:trHeight w:val="240"/>
        </w:trPr>
        <w:tc>
          <w:tcPr>
            <w:tcW w:w="56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21" w:rsidRPr="00901221" w:rsidTr="009520DC">
        <w:trPr>
          <w:trHeight w:val="240"/>
        </w:trPr>
        <w:tc>
          <w:tcPr>
            <w:tcW w:w="56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21" w:rsidRPr="00901221" w:rsidTr="009520DC">
        <w:trPr>
          <w:trHeight w:val="240"/>
        </w:trPr>
        <w:tc>
          <w:tcPr>
            <w:tcW w:w="56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:rsidR="00291E48" w:rsidRPr="00901221" w:rsidRDefault="00291E48" w:rsidP="009520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E48" w:rsidRPr="00901221" w:rsidRDefault="00291E4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91E48" w:rsidRPr="00901221" w:rsidRDefault="00291E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1221">
        <w:rPr>
          <w:rFonts w:ascii="Times New Roman" w:hAnsi="Times New Roman" w:cs="Times New Roman"/>
          <w:sz w:val="24"/>
          <w:szCs w:val="24"/>
        </w:rPr>
        <w:t>8. Выводы по результатам испытаний:</w:t>
      </w:r>
    </w:p>
    <w:p w:rsidR="00291E48" w:rsidRPr="00901221" w:rsidRDefault="00291E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20DC" w:rsidRPr="00901221" w:rsidRDefault="009520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20DC" w:rsidRPr="00901221" w:rsidRDefault="009520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1888" w:rsidRPr="00901221" w:rsidRDefault="00291E48" w:rsidP="00291E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1221">
        <w:rPr>
          <w:rFonts w:ascii="Times New Roman" w:hAnsi="Times New Roman" w:cs="Times New Roman"/>
          <w:sz w:val="24"/>
          <w:szCs w:val="24"/>
        </w:rPr>
        <w:t>Испытания проводили:</w:t>
      </w:r>
    </w:p>
    <w:p w:rsidR="008820A7" w:rsidRPr="00901221" w:rsidRDefault="008820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8820A7" w:rsidRPr="00901221" w:rsidSect="00CC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E48"/>
    <w:rsid w:val="00291E48"/>
    <w:rsid w:val="0053741B"/>
    <w:rsid w:val="005E42D9"/>
    <w:rsid w:val="00625A1F"/>
    <w:rsid w:val="006A1888"/>
    <w:rsid w:val="008820A7"/>
    <w:rsid w:val="00901221"/>
    <w:rsid w:val="009520DC"/>
    <w:rsid w:val="00A15103"/>
    <w:rsid w:val="00F5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1E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1E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1E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1E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Placeholder Text"/>
    <w:basedOn w:val="a0"/>
    <w:uiPriority w:val="99"/>
    <w:semiHidden/>
    <w:rsid w:val="0053741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3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1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01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1E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1E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1E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1E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Placeholder Text"/>
    <w:basedOn w:val="a0"/>
    <w:uiPriority w:val="99"/>
    <w:semiHidden/>
    <w:rsid w:val="0053741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3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1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01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https://fireman.club/statyi-polzovateley/pozharnyie-lestnitsyi-tipyi-trebovaniya-ispyitanie/" TargetMode="Externa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2018-09-26T06:02:00Z</dcterms:created>
  <dcterms:modified xsi:type="dcterms:W3CDTF">2018-10-03T17:36:00Z</dcterms:modified>
</cp:coreProperties>
</file>