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1868A9" wp14:editId="0B7404E6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0D3695">
        <w:trPr>
          <w:trHeight w:val="346"/>
        </w:trPr>
        <w:tc>
          <w:tcPr>
            <w:tcW w:w="3419" w:type="dxa"/>
            <w:hideMark/>
          </w:tcPr>
          <w:p w:rsidR="007B09B3" w:rsidRPr="007D3B21" w:rsidRDefault="00CF704A" w:rsidP="000D369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0D3695">
              <w:rPr>
                <w:b w:val="0"/>
                <w:sz w:val="28"/>
                <w:szCs w:val="28"/>
                <w:u w:val="single"/>
              </w:rPr>
              <w:t>3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 w:rsidR="000D3695"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0D369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0D3695">
              <w:rPr>
                <w:b w:val="0"/>
                <w:sz w:val="28"/>
                <w:szCs w:val="28"/>
                <w:u w:val="single"/>
              </w:rPr>
              <w:t>368</w:t>
            </w:r>
          </w:p>
        </w:tc>
      </w:tr>
    </w:tbl>
    <w:p w:rsidR="00931093" w:rsidRDefault="00931093" w:rsidP="00FE4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4288B" w:rsidRDefault="000D3695" w:rsidP="00FE465D">
      <w:pPr>
        <w:spacing w:after="0" w:line="240" w:lineRule="auto"/>
        <w:jc w:val="center"/>
        <w:rPr>
          <w:color w:val="000000"/>
          <w:sz w:val="24"/>
          <w:lang w:bidi="ru-RU"/>
        </w:rPr>
      </w:pPr>
      <w:r w:rsidRPr="000D3695">
        <w:rPr>
          <w:rFonts w:ascii="Times New Roman" w:eastAsia="Times New Roman" w:hAnsi="Times New Roman" w:cs="Times New Roman"/>
          <w:b/>
          <w:bCs/>
          <w:sz w:val="28"/>
          <w:szCs w:val="26"/>
        </w:rPr>
        <w:t>О проведении мероприятий по защите служебной информации, содержащей сведения ограниченного распространения в МЧС России</w:t>
      </w:r>
    </w:p>
    <w:p w:rsidR="006F3AE9" w:rsidRDefault="006F3AE9" w:rsidP="00FE465D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FE465D" w:rsidRDefault="00FE465D" w:rsidP="00FE465D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CF704A" w:rsidRPr="00CF704A" w:rsidRDefault="000D3695" w:rsidP="000D369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требованиями</w:t>
      </w:r>
      <w:bookmarkStart w:id="1" w:name="_GoBack"/>
      <w:bookmarkEnd w:id="1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27 июля 2006 г.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>149-ФЗ «Об информации, информационных технологиях и о защите информации»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1"/>
      </w:r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 Президента Российской Федерации от 6 марта 1997 г. № 188 «Об утверждении перечня сведений конфиденциального характера»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2"/>
      </w:r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в целях обеспечения защиты служебной информации, содержащей сведения ограниченного распространения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конфиденциальная информация),</w:t>
      </w:r>
      <w:r w:rsidR="00CF704A"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704A" w:rsidRPr="00CF704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>приказываю</w:t>
      </w:r>
      <w:r w:rsidR="00CF704A"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CF704A" w:rsidRPr="00CF704A" w:rsidRDefault="00CF704A" w:rsidP="000D3695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066" w:rsidRPr="000D3695" w:rsidRDefault="000D3695" w:rsidP="000D3695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Руководителям структурных подразделений центрального аппарата МЧС России, территориальных органов МЧС России, спасательных воинских формирований МЧС России, подразделений федеральной противопожарной службы Государственной противопожарной </w:t>
      </w:r>
      <w:r w:rsidRPr="00831E65">
        <w:rPr>
          <w:rFonts w:ascii="Times New Roman" w:eastAsia="Times New Roman" w:hAnsi="Times New Roman" w:cs="Times New Roman"/>
          <w:sz w:val="28"/>
          <w:szCs w:val="28"/>
        </w:rPr>
        <w:t xml:space="preserve">службы и </w:t>
      </w:r>
      <w:hyperlink r:id="rId10" w:history="1">
        <w:r w:rsidRPr="00831E6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Государственной инспекции по маломерным судам МЧС России</w:t>
        </w:r>
      </w:hyperlink>
      <w:r w:rsidRPr="00831E65">
        <w:rPr>
          <w:rFonts w:ascii="Times New Roman" w:eastAsia="Times New Roman" w:hAnsi="Times New Roman" w:cs="Times New Roman"/>
          <w:sz w:val="28"/>
          <w:szCs w:val="28"/>
        </w:rPr>
        <w:t>, аварийно-спа</w:t>
      </w:r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>сательных и поисково-спасательных формирований, военизированных горноспасательных частей, образовательных, научно-исследовательских, медицинских, санаторно-курортных и иных организаций МЧС России, а также других организаций, находящихся в ведении МЧС России (далее – организации МЧС России</w:t>
      </w:r>
      <w:proofErr w:type="gramEnd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>), в срок до 1 декабря 2018 года внести в свои должностные регламенты (должностные инструкции) пункт о персональной ответственности за соблюдение требований по защите конфиденциальной информации во вверенных подразделениях.</w:t>
      </w:r>
    </w:p>
    <w:p w:rsidR="000D3695" w:rsidRPr="000D3695" w:rsidRDefault="000D3695" w:rsidP="000D3695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Руководителям организаций МЧС России определить в структурных подразделениях, созданных для ведения делопроизводства, ответственных должностных лиц за учет, хранение, размножение и уничтожение конфиденциальной информации. Списки ответственных должностных лиц представить в срок до 30 сентября 2018 г. в Управление безопасности МЧС России по форме согласно приложению.</w:t>
      </w:r>
    </w:p>
    <w:p w:rsidR="000D3695" w:rsidRPr="000D3695" w:rsidRDefault="000D3695" w:rsidP="000D3695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Должностным лицам организаций МЧС России при отнесении информации к конфиденциальной информации, руководствоваться Перечнем сведений, составляющих служебную информацию ограниченного распространения, МЧС России, утвержденным приказом МЧС России от 24 мая 2016 г. № 277ДСП.</w:t>
      </w:r>
      <w:proofErr w:type="gramEnd"/>
    </w:p>
    <w:p w:rsidR="000D3695" w:rsidRPr="000D3695" w:rsidRDefault="000D3695" w:rsidP="000D3695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Руководителям организаций МЧС России провести работу по анализу и обобщению практики применения действующего Перечня сведений, составляющих служебную информацию ограниченного распространения, МЧС России и представить в установленном порядке в срок до 1 декабря 2018 г. в Управление безопасности МЧС России предложения по внесению дополнений (изменений) в него.</w:t>
      </w:r>
      <w:proofErr w:type="gramEnd"/>
    </w:p>
    <w:p w:rsidR="000D3695" w:rsidRPr="000D3695" w:rsidRDefault="000D3695" w:rsidP="000D3695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Довести требования настоящего приказа до подчиненного личного состава военнослужащих, проходящих военную службу по контракту в МЧС России, 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 под подпись.</w:t>
      </w:r>
      <w:proofErr w:type="gramEnd"/>
    </w:p>
    <w:p w:rsidR="000D3695" w:rsidRPr="000D3695" w:rsidRDefault="000D3695" w:rsidP="000D3695">
      <w:pPr>
        <w:pStyle w:val="a3"/>
        <w:numPr>
          <w:ilvl w:val="0"/>
          <w:numId w:val="9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приказа возложить на начальника Управления безопасности МЧС России полковника </w:t>
      </w:r>
      <w:proofErr w:type="spellStart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>Цеханова</w:t>
      </w:r>
      <w:proofErr w:type="spellEnd"/>
      <w:r w:rsidRPr="000D3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</w:t>
      </w:r>
    </w:p>
    <w:p w:rsidR="00070084" w:rsidRPr="007D3B21" w:rsidRDefault="00070084" w:rsidP="00CF704A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42F" w:rsidRDefault="0042242F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831E65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D41AAC2" wp14:editId="5B40D580">
            <wp:simplePos x="0" y="0"/>
            <wp:positionH relativeFrom="column">
              <wp:posOffset>2655570</wp:posOffset>
            </wp:positionH>
            <wp:positionV relativeFrom="paragraph">
              <wp:posOffset>121285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0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1A22F425" wp14:editId="49FCF7D2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06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08BC1EF7" wp14:editId="33FC9DE2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4" name="Рисунок 4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68B" w:rsidRDefault="003D4066" w:rsidP="00FE4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5408" behindDoc="0" locked="0" layoutInCell="1" allowOverlap="1" wp14:anchorId="2AF4AB42" wp14:editId="075AD720">
            <wp:simplePos x="0" y="0"/>
            <wp:positionH relativeFrom="margin">
              <wp:posOffset>2411095</wp:posOffset>
            </wp:positionH>
            <wp:positionV relativeFrom="paragraph">
              <wp:posOffset>6871335</wp:posOffset>
            </wp:positionV>
            <wp:extent cx="1109345" cy="414655"/>
            <wp:effectExtent l="0" t="0" r="0" b="4445"/>
            <wp:wrapNone/>
            <wp:docPr id="10" name="Рисунок 10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2336" behindDoc="0" locked="0" layoutInCell="1" allowOverlap="1" wp14:anchorId="42FB996D" wp14:editId="4939CA48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7" name="Рисунок 7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 wp14:anchorId="49120446" wp14:editId="533ABC48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6" name="Рисунок 6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0288" behindDoc="1" locked="0" layoutInCell="1" allowOverlap="1" wp14:anchorId="0F56019B" wp14:editId="71885CEA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5" name="Рисунок 5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17617366" wp14:editId="1094C33C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2" name="Рисунок 2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BF"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0D3695" w:rsidRDefault="000D369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D3695" w:rsidRDefault="000D3695" w:rsidP="000D369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приказу МЧС России от 03.09.2018 № 368</w:t>
      </w:r>
    </w:p>
    <w:p w:rsidR="000D3695" w:rsidRDefault="000D3695" w:rsidP="000D36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695" w:rsidRPr="00831E65" w:rsidRDefault="000D3695" w:rsidP="000D3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36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предоставления сведений о должностных лицах, ответственных за учет, хранение, размножение и уничтожение документов и иных носителей информации, содержащих конфиденциальную информацию</w:t>
      </w:r>
    </w:p>
    <w:p w:rsidR="00831E65" w:rsidRPr="000D3695" w:rsidRDefault="00831E65" w:rsidP="000D36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3048"/>
        <w:gridCol w:w="2977"/>
        <w:gridCol w:w="3543"/>
      </w:tblGrid>
      <w:tr w:rsidR="000D3695" w:rsidRPr="000D3695" w:rsidTr="00831E65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695" w:rsidRPr="000D3695" w:rsidRDefault="000D3695" w:rsidP="00831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0D3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 xml:space="preserve">№ </w:t>
            </w:r>
            <w:proofErr w:type="gramStart"/>
            <w:r w:rsidRPr="000D3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п</w:t>
            </w:r>
            <w:proofErr w:type="gramEnd"/>
            <w:r w:rsidRPr="000D3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/п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695" w:rsidRPr="000D3695" w:rsidRDefault="000D3695" w:rsidP="00831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0D3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Фамилия, имя, отчество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695" w:rsidRPr="000D3695" w:rsidRDefault="000D3695" w:rsidP="00831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0D3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Должность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695" w:rsidRPr="000D3695" w:rsidRDefault="000D3695" w:rsidP="00831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0D36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Служебный телефон</w:t>
            </w:r>
          </w:p>
        </w:tc>
      </w:tr>
      <w:tr w:rsidR="000D3695" w:rsidRPr="000D3695" w:rsidTr="00831E65">
        <w:tblPrEx>
          <w:tblCellMar>
            <w:top w:w="0" w:type="dxa"/>
            <w:bottom w:w="0" w:type="dxa"/>
          </w:tblCellMar>
        </w:tblPrEx>
        <w:trPr>
          <w:trHeight w:val="1325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695" w:rsidRPr="000D3695" w:rsidRDefault="000D3695" w:rsidP="00831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3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695" w:rsidRPr="000D3695" w:rsidRDefault="000D3695" w:rsidP="00831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3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</w:t>
            </w:r>
            <w:r w:rsidR="00831E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D3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 Иванович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695" w:rsidRPr="000D3695" w:rsidRDefault="000D3695" w:rsidP="00831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3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отдела Департамента</w:t>
            </w:r>
          </w:p>
          <w:p w:rsidR="000D3695" w:rsidRPr="000D3695" w:rsidRDefault="000D3695" w:rsidP="00831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3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кадровой политики МЧС России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695" w:rsidRPr="000D3695" w:rsidRDefault="000D3695" w:rsidP="00831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3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0000-0000</w:t>
            </w:r>
          </w:p>
        </w:tc>
      </w:tr>
    </w:tbl>
    <w:p w:rsidR="000D3695" w:rsidRPr="000D3695" w:rsidRDefault="000D3695" w:rsidP="000D3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D3695" w:rsidRPr="000D3695" w:rsidSect="005D5F86">
      <w:headerReference w:type="default" r:id="rId13"/>
      <w:footerReference w:type="even" r:id="rId14"/>
      <w:footerReference w:type="first" r:id="rId15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881" w:rsidRDefault="00FF6881">
      <w:pPr>
        <w:spacing w:after="0" w:line="240" w:lineRule="auto"/>
      </w:pPr>
      <w:r>
        <w:separator/>
      </w:r>
    </w:p>
  </w:endnote>
  <w:endnote w:type="continuationSeparator" w:id="0">
    <w:p w:rsidR="00FF6881" w:rsidRDefault="00FF6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B2A98EE" wp14:editId="0C39DC3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2C2308E" wp14:editId="0ECD73C2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881" w:rsidRDefault="00FF6881">
      <w:pPr>
        <w:spacing w:after="0" w:line="240" w:lineRule="auto"/>
      </w:pPr>
      <w:r>
        <w:separator/>
      </w:r>
    </w:p>
  </w:footnote>
  <w:footnote w:type="continuationSeparator" w:id="0">
    <w:p w:rsidR="00FF6881" w:rsidRDefault="00FF6881">
      <w:pPr>
        <w:spacing w:after="0" w:line="240" w:lineRule="auto"/>
      </w:pPr>
      <w:r>
        <w:continuationSeparator/>
      </w:r>
    </w:p>
  </w:footnote>
  <w:footnote w:id="1">
    <w:p w:rsidR="000D3695" w:rsidRPr="000D3695" w:rsidRDefault="000D3695" w:rsidP="000D3695">
      <w:pPr>
        <w:pStyle w:val="a4"/>
        <w:jc w:val="both"/>
        <w:rPr>
          <w:rFonts w:ascii="Times New Roman" w:hAnsi="Times New Roman" w:cs="Times New Roman"/>
        </w:rPr>
      </w:pPr>
      <w:r w:rsidRPr="000D3695">
        <w:rPr>
          <w:rStyle w:val="a6"/>
          <w:rFonts w:ascii="Times New Roman" w:hAnsi="Times New Roman" w:cs="Times New Roman"/>
        </w:rPr>
        <w:footnoteRef/>
      </w:r>
      <w:r w:rsidRPr="000D3695">
        <w:rPr>
          <w:rFonts w:ascii="Times New Roman" w:hAnsi="Times New Roman" w:cs="Times New Roman"/>
        </w:rPr>
        <w:t xml:space="preserve"> </w:t>
      </w:r>
      <w:r w:rsidRPr="000D3695">
        <w:rPr>
          <w:rFonts w:ascii="Times New Roman" w:hAnsi="Times New Roman" w:cs="Times New Roman"/>
          <w:color w:val="000000"/>
        </w:rPr>
        <w:t>Собрание законодательства Российской Федерации, 2006, № 31, ст. 3448; 2010, № 31, ст. 4196; 2013, № 23, ст. 2870; № 52, ст. 6961; 2015, № 1, ст. 84.</w:t>
      </w:r>
    </w:p>
  </w:footnote>
  <w:footnote w:id="2">
    <w:p w:rsidR="000D3695" w:rsidRPr="000D3695" w:rsidRDefault="000D3695" w:rsidP="000D3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3695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0D3695">
        <w:rPr>
          <w:rFonts w:ascii="Times New Roman" w:hAnsi="Times New Roman" w:cs="Times New Roman"/>
          <w:sz w:val="20"/>
          <w:szCs w:val="20"/>
        </w:rPr>
        <w:t xml:space="preserve"> </w:t>
      </w:r>
      <w:r w:rsidRPr="000D3695">
        <w:rPr>
          <w:rFonts w:ascii="Times New Roman" w:hAnsi="Times New Roman" w:cs="Times New Roman"/>
          <w:color w:val="000000"/>
          <w:sz w:val="20"/>
          <w:szCs w:val="20"/>
        </w:rPr>
        <w:t>Собрание законодательства Российской Федерации, 1997, № 10, ст. 1127; 2005, № 39, ст. 3925; 2015, № 29 (часть II), ст. 4473.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1C205B"/>
    <w:multiLevelType w:val="hybridMultilevel"/>
    <w:tmpl w:val="0874A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0F71370"/>
    <w:multiLevelType w:val="hybridMultilevel"/>
    <w:tmpl w:val="AE266026"/>
    <w:lvl w:ilvl="0" w:tplc="B704AE9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0C7F"/>
    <w:rsid w:val="004F19D4"/>
    <w:rsid w:val="005063B7"/>
    <w:rsid w:val="0051082E"/>
    <w:rsid w:val="00510F82"/>
    <w:rsid w:val="00511FEE"/>
    <w:rsid w:val="00521652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C0C9B"/>
    <w:rsid w:val="007D34CC"/>
    <w:rsid w:val="007D3B21"/>
    <w:rsid w:val="007F2ECD"/>
    <w:rsid w:val="007F61D4"/>
    <w:rsid w:val="007F648E"/>
    <w:rsid w:val="00812784"/>
    <w:rsid w:val="00814FD8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80350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C7D12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04A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856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fireman.club/inseklodepia/gims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0B2DA-1369-45C7-BCFF-CA6B4192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2018-11-12T12:56:00Z</dcterms:modified>
</cp:coreProperties>
</file>