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D64F60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D64F60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C037B6" w:rsidRPr="007D3B21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(МЧС РОССИИ)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81868A9" wp14:editId="0B7404E6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RPr="007D3B21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C037B6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C037B6">
        <w:rPr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0D3695">
        <w:trPr>
          <w:trHeight w:val="346"/>
        </w:trPr>
        <w:tc>
          <w:tcPr>
            <w:tcW w:w="3419" w:type="dxa"/>
            <w:hideMark/>
          </w:tcPr>
          <w:p w:rsidR="007B09B3" w:rsidRPr="007D3B21" w:rsidRDefault="00CF704A" w:rsidP="00AF7ECE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</w:t>
            </w:r>
            <w:r w:rsidR="00AF7ECE">
              <w:rPr>
                <w:b w:val="0"/>
                <w:sz w:val="28"/>
                <w:szCs w:val="28"/>
                <w:u w:val="single"/>
              </w:rPr>
              <w:t>5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AF7ECE">
              <w:rPr>
                <w:b w:val="0"/>
                <w:sz w:val="28"/>
                <w:szCs w:val="28"/>
                <w:u w:val="single"/>
              </w:rPr>
              <w:t>10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D3B21">
              <w:rPr>
                <w:b w:val="0"/>
                <w:sz w:val="28"/>
                <w:szCs w:val="28"/>
                <w:u w:val="single"/>
              </w:rPr>
              <w:t>1</w:t>
            </w:r>
            <w:r w:rsidR="00B62C68"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D3B21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AF7ECE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AF7ECE">
              <w:rPr>
                <w:b w:val="0"/>
                <w:sz w:val="28"/>
                <w:szCs w:val="28"/>
                <w:u w:val="single"/>
              </w:rPr>
              <w:t>427</w:t>
            </w:r>
          </w:p>
        </w:tc>
      </w:tr>
    </w:tbl>
    <w:p w:rsidR="00931093" w:rsidRDefault="00931093" w:rsidP="00FE46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4288B" w:rsidRDefault="00AF7ECE" w:rsidP="00AF7ECE">
      <w:pPr>
        <w:spacing w:after="0" w:line="240" w:lineRule="auto"/>
        <w:jc w:val="center"/>
        <w:rPr>
          <w:color w:val="000000"/>
          <w:sz w:val="24"/>
          <w:lang w:bidi="ru-RU"/>
        </w:rPr>
      </w:pPr>
      <w:r w:rsidRPr="00AF7ECE">
        <w:rPr>
          <w:rFonts w:ascii="Times New Roman" w:eastAsia="Times New Roman" w:hAnsi="Times New Roman" w:cs="Times New Roman"/>
          <w:b/>
          <w:bCs/>
          <w:sz w:val="28"/>
          <w:szCs w:val="26"/>
        </w:rPr>
        <w:t>Об организации взаимодействия Министерства Российской Федерации по делам гражданской обороны, чрезвычайным ситуациям и ликвидации последствий стихийных бедствий со средствами массовой информации</w:t>
      </w:r>
    </w:p>
    <w:p w:rsidR="006F3AE9" w:rsidRDefault="006F3AE9" w:rsidP="00AF7ECE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FE465D" w:rsidRDefault="00FE465D" w:rsidP="00AF7ECE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CF704A" w:rsidRPr="00CF704A" w:rsidRDefault="00AF7ECE" w:rsidP="00AF7E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</w:t>
      </w:r>
      <w:proofErr w:type="gramStart"/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совершенствования информационного взаимодействия Министерства Российской Федерации</w:t>
      </w:r>
      <w:proofErr w:type="gramEnd"/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делам гражданско</w:t>
      </w:r>
      <w:bookmarkStart w:id="1" w:name="_GoBack"/>
      <w:bookmarkEnd w:id="1"/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обороны, чрезвычайным ситуациям и ликвидации последствий стихийных бедствий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МЧС России) со средствами массовой информации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СМИ) и обеспечения единой информационной политики в МЧС России,</w:t>
      </w:r>
      <w:r w:rsidR="00CF704A" w:rsidRPr="00CF70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704A" w:rsidRPr="00CF704A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>приказываю</w:t>
      </w:r>
      <w:r w:rsidR="00CF704A" w:rsidRPr="00CF704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F704A" w:rsidRPr="00CF704A" w:rsidRDefault="00CF704A" w:rsidP="00AF7E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7ECE" w:rsidRPr="00AF7ECE" w:rsidRDefault="00AF7ECE" w:rsidP="00AF7ECE">
      <w:pPr>
        <w:pStyle w:val="a3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взаимодействие со СМИ и общественностью в соответствии с Указом Президента Российской Федерации от 11 июля 2004 г. № 868 «Вопросы Министерства Российской Федерации по делам гражданской обороны, чрезвычайным ситуациям и ликвидации последствий стихийных бедствий», Федеральным законом от 21.12.1994 № 68-ФЗ (ред. от 23.06.2016) «О защите населения и территорий от чрезвычайных ситуаций природного и техногенного характера», Федеральным законом от 13 января 1995</w:t>
      </w:r>
      <w:proofErr w:type="gramEnd"/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№ 7-ФЗ «О порядке </w:t>
      </w:r>
      <w:proofErr w:type="gramStart"/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>освещения деятельности органов государственной власти</w:t>
      </w:r>
      <w:proofErr w:type="gramEnd"/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государственных средствах массовой информации», Законом Российской Федерации от 27.12.1991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>2124-1 «О средствах массовой информации».</w:t>
      </w:r>
    </w:p>
    <w:p w:rsidR="00AF7ECE" w:rsidRPr="00AF7ECE" w:rsidRDefault="00AF7ECE" w:rsidP="00AF7ECE">
      <w:pPr>
        <w:pStyle w:val="a3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Первому заместителю Министра, статс-секретарю </w:t>
      </w:r>
      <w:r w:rsidR="005020D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заместителю Министра, заместителям Министра при работе со СМИ давать официальные заявления по поручению Министра.</w:t>
      </w:r>
    </w:p>
    <w:p w:rsidR="00AF7ECE" w:rsidRPr="00AF7ECE" w:rsidRDefault="00AF7ECE" w:rsidP="00AF7ECE">
      <w:pPr>
        <w:pStyle w:val="a3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Начальнику Управления организации информирования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УИН):</w:t>
      </w:r>
    </w:p>
    <w:p w:rsidR="00AF7ECE" w:rsidRDefault="00AF7ECE" w:rsidP="00AF7ECE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обеспечивать координацию взаимодействия МЧС России со СМИ и единую информационную политику в МЧС России;</w:t>
      </w:r>
    </w:p>
    <w:p w:rsidR="00AF7ECE" w:rsidRDefault="00AF7ECE" w:rsidP="00AF7ECE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организовывать мероприятия по информированию населения через СМИ о деятельности МЧС России и освещению оперативной работы;</w:t>
      </w:r>
    </w:p>
    <w:p w:rsidR="00AF7ECE" w:rsidRDefault="00AF7ECE" w:rsidP="00AF7ECE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обеспечивать</w:t>
      </w: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</w:t>
      </w: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мониторинга</w:t>
      </w: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размещаемых</w:t>
      </w: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>СМИ</w:t>
      </w: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сведений, касающихся деятельности МЧС России, в целях оперативного информирования </w:t>
      </w: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руководства МЧС России о чрезвычайных ситуациях и иных наиболее значимых событиях;</w:t>
      </w:r>
      <w:proofErr w:type="gramEnd"/>
    </w:p>
    <w:p w:rsidR="00AF7ECE" w:rsidRDefault="00AF7ECE" w:rsidP="00AF7ECE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обеспечивать совместно с руководителями структурных подразделений центрального аппарата МЧС России работу по своевременному и компетентному рассмотрению запросов СМИ в соответствии с законодательством Российской Федерации;</w:t>
      </w:r>
    </w:p>
    <w:p w:rsidR="00AF7ECE" w:rsidRPr="00AF7ECE" w:rsidRDefault="00AF7ECE" w:rsidP="00AF7ECE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запрашивать предоставление материалов, комментариев и необходимой информации для освещения в СМИ в структурных подразделениях центрального аппарата МЧС России, территориальных органах МЧС России, учреждениях и организациях МЧС России.</w:t>
      </w:r>
      <w:proofErr w:type="gramEnd"/>
    </w:p>
    <w:p w:rsidR="00AF7ECE" w:rsidRDefault="00AF7ECE" w:rsidP="00AF7ECE">
      <w:pPr>
        <w:pStyle w:val="a3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Руководителям структурных подразделений центрального аппарата и их заместителям, помощникам, советникам Министра, помощникам первого заместителя Министра, статс-секретаря </w:t>
      </w:r>
      <w:r w:rsidR="005020D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заместителя Министра, заместителей Министра:</w:t>
      </w:r>
    </w:p>
    <w:p w:rsidR="005020D2" w:rsidRDefault="00AF7ECE" w:rsidP="005020D2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срок до 1 числа каждого месяца представлять официальным порядком в УИН, при наличии, актуальные материалы о деятельности МЧС России в </w:t>
      </w:r>
      <w:proofErr w:type="gramStart"/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</w:t>
      </w:r>
      <w:proofErr w:type="gramEnd"/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касающейся, для размещения на официальном интернет-портале МЧС России, а также освещения в СМИ;</w:t>
      </w:r>
    </w:p>
    <w:p w:rsidR="005020D2" w:rsidRDefault="00AF7ECE" w:rsidP="005020D2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0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получении предложений об участии в конференциях, форумах, семинарах, круглых столах, интервью, экспертных совещаниях и т.п. (далее </w:t>
      </w:r>
      <w:r w:rsidR="005020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5020D2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общественные мероприятия), требующих освещения в СМИ, заблаговременно информировать начальника УИН или лицо, его замещающее, и принимать участие в них только в сопровождении представителя УИН;</w:t>
      </w:r>
    </w:p>
    <w:p w:rsidR="005020D2" w:rsidRDefault="00AF7ECE" w:rsidP="005020D2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0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направлять в УИН </w:t>
      </w:r>
      <w:proofErr w:type="gramStart"/>
      <w:r w:rsidRPr="005020D2">
        <w:rPr>
          <w:rFonts w:ascii="Times New Roman" w:eastAsia="Times New Roman" w:hAnsi="Times New Roman" w:cs="Times New Roman"/>
          <w:color w:val="000000"/>
          <w:sz w:val="28"/>
          <w:szCs w:val="28"/>
        </w:rPr>
        <w:t>за три рабочих дня до проведения общественных мероприятий проекты информационных сообщений об участии представителя структурного подразделения центрального аппарата МЧС России в этих мероприятиях</w:t>
      </w:r>
      <w:proofErr w:type="gramEnd"/>
      <w:r w:rsidRPr="005020D2">
        <w:rPr>
          <w:rFonts w:ascii="Times New Roman" w:eastAsia="Times New Roman" w:hAnsi="Times New Roman" w:cs="Times New Roman"/>
          <w:color w:val="000000"/>
          <w:sz w:val="28"/>
          <w:szCs w:val="28"/>
        </w:rPr>
        <w:t>. В случае, оперативного принятия решения об участии информировать начальника УИН или лицо, его замещающее, незамедлительно;</w:t>
      </w:r>
    </w:p>
    <w:p w:rsidR="005020D2" w:rsidRDefault="00AF7ECE" w:rsidP="005020D2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0D2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направлять в УИН в течение суток информацию, которая имеет или может иметь широкий общественный резонанс, (пожары на промышленных и социальных объектах, в местах массового пребывания людей, крупные аварии, происшествия, природные катаклизмы, взрывы, террористические угрозы и др.);</w:t>
      </w:r>
    </w:p>
    <w:p w:rsidR="005020D2" w:rsidRDefault="00AF7ECE" w:rsidP="005020D2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020D2">
        <w:rPr>
          <w:rFonts w:ascii="Times New Roman" w:eastAsia="Times New Roman" w:hAnsi="Times New Roman" w:cs="Times New Roman"/>
          <w:color w:val="000000"/>
          <w:sz w:val="28"/>
          <w:szCs w:val="28"/>
        </w:rPr>
        <w:t>раз в квартал до 1 числа месяца, предшествующего отчетному периоду, направлять в УИН, при наличии, предложения об организации выступлений представителей МЧС России в СМИ с указанием тематики и формата (интервью, брифинг, авторский материал);</w:t>
      </w:r>
      <w:proofErr w:type="gramEnd"/>
    </w:p>
    <w:p w:rsidR="005020D2" w:rsidRDefault="00AF7ECE" w:rsidP="005020D2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0D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предварительно согласовывать с УИН планируемые к публикации в печатных и электронных СМИ, проводимые с участием СМИ, наиболее значимые материалы, направляемые в адрес Президента Российской Федерации, в Правительство Российской Федерации, органы государственной власти и иные организации материалы;</w:t>
      </w:r>
    </w:p>
    <w:p w:rsidR="005020D2" w:rsidRDefault="00AF7ECE" w:rsidP="005020D2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020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случаях, если информационные материалы содержат сведения о проведении проверочных мероприятий в области </w:t>
      </w:r>
      <w:r w:rsidRPr="005020D2">
        <w:rPr>
          <w:rFonts w:ascii="Times New Roman" w:eastAsia="Times New Roman" w:hAnsi="Times New Roman" w:cs="Times New Roman"/>
          <w:sz w:val="28"/>
          <w:szCs w:val="28"/>
        </w:rPr>
        <w:t xml:space="preserve">защиты </w:t>
      </w:r>
      <w:hyperlink r:id="rId10" w:history="1">
        <w:r w:rsidRPr="005020D2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государственной</w:t>
        </w:r>
        <w:r w:rsidR="005020D2" w:rsidRPr="005020D2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5020D2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тайны</w:t>
        </w:r>
      </w:hyperlink>
      <w:r w:rsidRPr="005020D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020D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обеспечения информационной безопасности, состояния работы по противодействию терроризму, идеологии терроризма, антитеррористической защищенности объектов, противодействия коррупции, они подлежат согласованию с Управлением безопасности, Департаментом кадровой политики;</w:t>
      </w:r>
      <w:proofErr w:type="gramEnd"/>
    </w:p>
    <w:p w:rsidR="005020D2" w:rsidRDefault="00AF7ECE" w:rsidP="005020D2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0D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осуществлять взаимодействие с зарубежными СМИ и их представителями на территории Российской Федерации и за ее пределами по согласованию с Управлением безопасности и Департаментом международной деятельности, с обязательными предварительными консультациями УИН или сопровождением;</w:t>
      </w:r>
    </w:p>
    <w:p w:rsidR="00AF7ECE" w:rsidRPr="005020D2" w:rsidRDefault="00AF7ECE" w:rsidP="005020D2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020D2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поступления от СМИ прямого запроса незамедлительно информировать об этом начальника УИН или лицо, его замещающее, для принятия решения о целесообразности комментариев, а также не допускать без согласования с УИН представление официальных заявлений и передачу в СМИ информации, фото-, аудио-, видеоматериалов и иных электронных документов, связанных со служебной деятельностью.</w:t>
      </w:r>
      <w:proofErr w:type="gramEnd"/>
    </w:p>
    <w:p w:rsidR="005020D2" w:rsidRDefault="00AF7ECE" w:rsidP="005020D2">
      <w:pPr>
        <w:pStyle w:val="a3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Начальникам региональных центров МЧС России, главных управлений МЧС России по субъектам Российской Федерации, руководителям / начальникам организаций и учреждений (далее </w:t>
      </w:r>
      <w:r w:rsidR="005020D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территориальные органы МЧС России, подведомственные организации и учреждения МЧС России):</w:t>
      </w:r>
    </w:p>
    <w:p w:rsidR="005020D2" w:rsidRDefault="00AF7ECE" w:rsidP="005020D2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0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предусмотреть прямое подчинение начальнику соответствующего территориального органа, организации и учреждения МЧС России структурного подразделения, обеспечивающего информационное сопровождение деятельности (далее </w:t>
      </w:r>
      <w:r w:rsidR="005020D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020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информационное подразделение);</w:t>
      </w:r>
    </w:p>
    <w:p w:rsidR="005020D2" w:rsidRDefault="00AF7ECE" w:rsidP="005020D2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0D2">
        <w:rPr>
          <w:rFonts w:ascii="Times New Roman" w:eastAsia="Times New Roman" w:hAnsi="Times New Roman" w:cs="Times New Roman"/>
          <w:color w:val="000000"/>
          <w:sz w:val="28"/>
          <w:szCs w:val="28"/>
        </w:rPr>
        <w:t>возложить на руководителя информационного подразделения задачи по координации и планированию работы информационных подразделений подведомственных организаций и учреждений МЧС России (при наличии);</w:t>
      </w:r>
    </w:p>
    <w:p w:rsidR="005020D2" w:rsidRDefault="00AF7ECE" w:rsidP="005020D2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0D2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разработать и утвердить приказ о порядке взаимодействия со СМИ и представить его копию в МЧС России;</w:t>
      </w:r>
    </w:p>
    <w:p w:rsidR="005020D2" w:rsidRDefault="00AF7ECE" w:rsidP="005020D2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0D2">
        <w:rPr>
          <w:rFonts w:ascii="Times New Roman" w:eastAsia="Times New Roman" w:hAnsi="Times New Roman" w:cs="Times New Roman"/>
          <w:color w:val="000000"/>
          <w:sz w:val="28"/>
          <w:szCs w:val="28"/>
        </w:rPr>
        <w:t>ежедневно обновлять новостные ленты официальных интернет-сайтов;</w:t>
      </w:r>
    </w:p>
    <w:p w:rsidR="005020D2" w:rsidRDefault="00AF7ECE" w:rsidP="005020D2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0D2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мониторинг региональных СМИ с целью выявления информации опережающего характера и оперативного реагирования, а также материалов, имеющих повышенный общественный резонанс, и при необходимости оперативно информировать начальника УИН или лицо, его замещающее;</w:t>
      </w:r>
    </w:p>
    <w:p w:rsidR="005020D2" w:rsidRDefault="00AF7ECE" w:rsidP="005020D2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0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еженедельно по пятницам направлять наиболее актуальные материалы </w:t>
      </w:r>
      <w:proofErr w:type="gramStart"/>
      <w:r w:rsidRPr="005020D2">
        <w:rPr>
          <w:rFonts w:ascii="Times New Roman" w:eastAsia="Times New Roman" w:hAnsi="Times New Roman" w:cs="Times New Roman"/>
          <w:color w:val="000000"/>
          <w:sz w:val="28"/>
          <w:szCs w:val="28"/>
        </w:rPr>
        <w:t>о планируемых мероприятиях на следующую неделю для размещения на официальном интернет-сайте</w:t>
      </w:r>
      <w:proofErr w:type="gramEnd"/>
      <w:r w:rsidRPr="005020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МЧС России, а также освещения в СМИ;</w:t>
      </w:r>
    </w:p>
    <w:p w:rsidR="005020D2" w:rsidRDefault="00AF7ECE" w:rsidP="005020D2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020D2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информационному подразделению по предварительному согласованию с УИН не реже одного раза в квартал организовывать выступления представителей территориальных органов МЧС России в СМИ и один раз в год личные встречи руководителя территориального органа МЧС России с представителями ведущих периодических изданий, электронных СМИ, информационных агентств;</w:t>
      </w:r>
      <w:proofErr w:type="gramEnd"/>
    </w:p>
    <w:p w:rsidR="005020D2" w:rsidRDefault="00AF7ECE" w:rsidP="005020D2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0D2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введении режима чрезвычайной ситуации регионального, межрегионального и федерального уровня незамедлительно направлять для согласования в УИН информационные материалы, предназначенные для распространения в СМИ.</w:t>
      </w:r>
    </w:p>
    <w:p w:rsidR="00AF7ECE" w:rsidRPr="005020D2" w:rsidRDefault="00AF7ECE" w:rsidP="005020D2">
      <w:pPr>
        <w:pStyle w:val="a3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0D2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Установить, что в территориальных органах МЧС России, подведомственных организациях и учреждениях МЧС России при работе со СМИ распространять официальные заявления по согласованию с УИН имеют права:</w:t>
      </w:r>
    </w:p>
    <w:p w:rsidR="005020D2" w:rsidRDefault="00AF7ECE" w:rsidP="005020D2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/ начальник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>МЧС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России, подведомственной организации или учреждения МЧС России;</w:t>
      </w:r>
    </w:p>
    <w:p w:rsidR="00AF7ECE" w:rsidRPr="00AF7ECE" w:rsidRDefault="00AF7ECE" w:rsidP="005020D2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уполномоченное лицо информационного подразделения.</w:t>
      </w:r>
    </w:p>
    <w:p w:rsidR="00AF7ECE" w:rsidRPr="00AF7ECE" w:rsidRDefault="00AF7ECE" w:rsidP="005020D2">
      <w:pPr>
        <w:pStyle w:val="a3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Руководителям территориальных органов МЧС России до 01.11.2018 доложить об исполнении настоящего приказа.</w:t>
      </w:r>
    </w:p>
    <w:p w:rsidR="00AF7ECE" w:rsidRPr="00AF7ECE" w:rsidRDefault="00AF7ECE" w:rsidP="005020D2">
      <w:pPr>
        <w:pStyle w:val="a3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Признать утратившим силу распоряжение МЧС России от 19.04.2013 №</w:t>
      </w:r>
      <w:r w:rsidR="005020D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>98ДСП «О взаимодействии со средствами массовой информации при организации оперативного реагирования сил и средств МЧС России на чрезвычайные ситуации за рубежом, а также при подготовке и проведении XXII Олимпийских зимних игр и XI Паралимпийских зимних игр 2014 года в г. Сочи».</w:t>
      </w:r>
      <w:proofErr w:type="gramEnd"/>
    </w:p>
    <w:p w:rsidR="00AF7ECE" w:rsidRPr="000D3695" w:rsidRDefault="00AF7ECE" w:rsidP="005020D2">
      <w:pPr>
        <w:pStyle w:val="a3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AF7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приказа оставляю за собой.</w:t>
      </w:r>
    </w:p>
    <w:p w:rsidR="00070084" w:rsidRPr="007D3B21" w:rsidRDefault="00070084" w:rsidP="00CF704A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242F" w:rsidRDefault="0042242F" w:rsidP="00FE4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7D3B21" w:rsidRDefault="00831E65" w:rsidP="00FE4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7D41AAC2" wp14:editId="5B40D580">
            <wp:simplePos x="0" y="0"/>
            <wp:positionH relativeFrom="column">
              <wp:posOffset>2655570</wp:posOffset>
            </wp:positionH>
            <wp:positionV relativeFrom="paragraph">
              <wp:posOffset>121285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406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63500" distR="63500" simplePos="0" relativeHeight="251664384" behindDoc="0" locked="0" layoutInCell="1" allowOverlap="1" wp14:anchorId="1A22F425" wp14:editId="49FCF7D2">
            <wp:simplePos x="0" y="0"/>
            <wp:positionH relativeFrom="margin">
              <wp:posOffset>3591560</wp:posOffset>
            </wp:positionH>
            <wp:positionV relativeFrom="paragraph">
              <wp:posOffset>8300720</wp:posOffset>
            </wp:positionV>
            <wp:extent cx="1109345" cy="414655"/>
            <wp:effectExtent l="0" t="0" r="0" b="4445"/>
            <wp:wrapNone/>
            <wp:docPr id="9" name="Рисунок 9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3695" w:rsidRDefault="00215BBF" w:rsidP="00AF7E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0D3695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sectPr w:rsidR="000D3695" w:rsidSect="005D5F86">
      <w:headerReference w:type="default" r:id="rId13"/>
      <w:footerReference w:type="even" r:id="rId14"/>
      <w:footerReference w:type="first" r:id="rId15"/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A0C" w:rsidRDefault="00EC4A0C">
      <w:pPr>
        <w:spacing w:after="0" w:line="240" w:lineRule="auto"/>
      </w:pPr>
      <w:r>
        <w:separator/>
      </w:r>
    </w:p>
  </w:endnote>
  <w:endnote w:type="continuationSeparator" w:id="0">
    <w:p w:rsidR="00EC4A0C" w:rsidRDefault="00EC4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2E7DC665" wp14:editId="2A30EF07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324EAD52" wp14:editId="0F5BEB19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A0C" w:rsidRDefault="00EC4A0C">
      <w:pPr>
        <w:spacing w:after="0" w:line="240" w:lineRule="auto"/>
      </w:pPr>
      <w:r>
        <w:separator/>
      </w:r>
    </w:p>
  </w:footnote>
  <w:footnote w:type="continuationSeparator" w:id="0">
    <w:p w:rsidR="00EC4A0C" w:rsidRDefault="00EC4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638E"/>
    <w:multiLevelType w:val="hybridMultilevel"/>
    <w:tmpl w:val="814EF8CE"/>
    <w:lvl w:ilvl="0" w:tplc="069A8BE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3619B9"/>
    <w:multiLevelType w:val="multilevel"/>
    <w:tmpl w:val="08702D0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8E412B6"/>
    <w:multiLevelType w:val="hybridMultilevel"/>
    <w:tmpl w:val="20EED3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8370036"/>
    <w:multiLevelType w:val="hybridMultilevel"/>
    <w:tmpl w:val="8A0A1C34"/>
    <w:lvl w:ilvl="0" w:tplc="214A745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866AA8"/>
    <w:multiLevelType w:val="hybridMultilevel"/>
    <w:tmpl w:val="CBAAE170"/>
    <w:lvl w:ilvl="0" w:tplc="BFCCA03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51C20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3A3B2E5E"/>
    <w:multiLevelType w:val="hybridMultilevel"/>
    <w:tmpl w:val="0C48A696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2903059"/>
    <w:multiLevelType w:val="hybridMultilevel"/>
    <w:tmpl w:val="0C48A696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BA0DE9"/>
    <w:multiLevelType w:val="hybridMultilevel"/>
    <w:tmpl w:val="ACC0C354"/>
    <w:lvl w:ilvl="0" w:tplc="9C3C1DD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0F71370"/>
    <w:multiLevelType w:val="hybridMultilevel"/>
    <w:tmpl w:val="AE266026"/>
    <w:lvl w:ilvl="0" w:tplc="B704AE92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2"/>
  </w:num>
  <w:num w:numId="5">
    <w:abstractNumId w:val="8"/>
  </w:num>
  <w:num w:numId="6">
    <w:abstractNumId w:val="4"/>
  </w:num>
  <w:num w:numId="7">
    <w:abstractNumId w:val="6"/>
  </w:num>
  <w:num w:numId="8">
    <w:abstractNumId w:val="10"/>
  </w:num>
  <w:num w:numId="9">
    <w:abstractNumId w:val="5"/>
  </w:num>
  <w:num w:numId="10">
    <w:abstractNumId w:val="3"/>
  </w:num>
  <w:num w:numId="1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103845"/>
    <w:rsid w:val="00107200"/>
    <w:rsid w:val="00112C02"/>
    <w:rsid w:val="001172C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987"/>
    <w:rsid w:val="001979D2"/>
    <w:rsid w:val="001A351D"/>
    <w:rsid w:val="001A459C"/>
    <w:rsid w:val="001D5407"/>
    <w:rsid w:val="001F4CB7"/>
    <w:rsid w:val="002065CF"/>
    <w:rsid w:val="00215BBF"/>
    <w:rsid w:val="0021768B"/>
    <w:rsid w:val="002204BA"/>
    <w:rsid w:val="0022559A"/>
    <w:rsid w:val="00235D2B"/>
    <w:rsid w:val="00244936"/>
    <w:rsid w:val="0025314B"/>
    <w:rsid w:val="002548EB"/>
    <w:rsid w:val="00254B13"/>
    <w:rsid w:val="002574E2"/>
    <w:rsid w:val="00263C8E"/>
    <w:rsid w:val="00265C50"/>
    <w:rsid w:val="00282984"/>
    <w:rsid w:val="0029559A"/>
    <w:rsid w:val="002A228E"/>
    <w:rsid w:val="002A3DD6"/>
    <w:rsid w:val="002B73CA"/>
    <w:rsid w:val="002E756E"/>
    <w:rsid w:val="002F31B8"/>
    <w:rsid w:val="002F33FD"/>
    <w:rsid w:val="00303003"/>
    <w:rsid w:val="0030394B"/>
    <w:rsid w:val="0030624F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2242F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1652"/>
    <w:rsid w:val="00527CA6"/>
    <w:rsid w:val="005320DA"/>
    <w:rsid w:val="005377DC"/>
    <w:rsid w:val="00537AE2"/>
    <w:rsid w:val="005411A1"/>
    <w:rsid w:val="00543708"/>
    <w:rsid w:val="005477A0"/>
    <w:rsid w:val="00555F40"/>
    <w:rsid w:val="00556E35"/>
    <w:rsid w:val="00565CB6"/>
    <w:rsid w:val="00572F8E"/>
    <w:rsid w:val="005828BD"/>
    <w:rsid w:val="005828FD"/>
    <w:rsid w:val="00583961"/>
    <w:rsid w:val="00596354"/>
    <w:rsid w:val="005B6F15"/>
    <w:rsid w:val="005D5F86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50D1B"/>
    <w:rsid w:val="00654C3C"/>
    <w:rsid w:val="00661DE0"/>
    <w:rsid w:val="006664B9"/>
    <w:rsid w:val="00680F08"/>
    <w:rsid w:val="0068584A"/>
    <w:rsid w:val="00687FC6"/>
    <w:rsid w:val="006931B1"/>
    <w:rsid w:val="006A2656"/>
    <w:rsid w:val="006A5BFE"/>
    <w:rsid w:val="006B1C84"/>
    <w:rsid w:val="006C1D96"/>
    <w:rsid w:val="006C67A0"/>
    <w:rsid w:val="006E0FA8"/>
    <w:rsid w:val="006E1A6E"/>
    <w:rsid w:val="006E7FF5"/>
    <w:rsid w:val="006F3AE9"/>
    <w:rsid w:val="006F3F62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B09B3"/>
    <w:rsid w:val="007B4C63"/>
    <w:rsid w:val="007C0C9B"/>
    <w:rsid w:val="007D34CC"/>
    <w:rsid w:val="007D3B21"/>
    <w:rsid w:val="007F2ECD"/>
    <w:rsid w:val="007F61D4"/>
    <w:rsid w:val="007F648E"/>
    <w:rsid w:val="00812784"/>
    <w:rsid w:val="00814FD8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80350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7B38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B0AA9"/>
    <w:rsid w:val="009C7D12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4164"/>
    <w:rsid w:val="00A96933"/>
    <w:rsid w:val="00AA1897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7F89"/>
    <w:rsid w:val="00B233A4"/>
    <w:rsid w:val="00B35220"/>
    <w:rsid w:val="00B41B09"/>
    <w:rsid w:val="00B51112"/>
    <w:rsid w:val="00B54347"/>
    <w:rsid w:val="00B57159"/>
    <w:rsid w:val="00B60CEA"/>
    <w:rsid w:val="00B61EFB"/>
    <w:rsid w:val="00B62C68"/>
    <w:rsid w:val="00B6591C"/>
    <w:rsid w:val="00B93AF2"/>
    <w:rsid w:val="00BA0986"/>
    <w:rsid w:val="00BC2623"/>
    <w:rsid w:val="00BC57A7"/>
    <w:rsid w:val="00BC6AB2"/>
    <w:rsid w:val="00BE7AE5"/>
    <w:rsid w:val="00BF7190"/>
    <w:rsid w:val="00C037B6"/>
    <w:rsid w:val="00C10FF3"/>
    <w:rsid w:val="00C20E51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D14B2"/>
    <w:rsid w:val="00CE5043"/>
    <w:rsid w:val="00CE5066"/>
    <w:rsid w:val="00CF704A"/>
    <w:rsid w:val="00CF7990"/>
    <w:rsid w:val="00CF7C13"/>
    <w:rsid w:val="00D03A2A"/>
    <w:rsid w:val="00D047D9"/>
    <w:rsid w:val="00D06387"/>
    <w:rsid w:val="00D06CED"/>
    <w:rsid w:val="00D1137C"/>
    <w:rsid w:val="00D148EE"/>
    <w:rsid w:val="00D3319B"/>
    <w:rsid w:val="00D35C5A"/>
    <w:rsid w:val="00D4288B"/>
    <w:rsid w:val="00D463D2"/>
    <w:rsid w:val="00D46F77"/>
    <w:rsid w:val="00D51BE9"/>
    <w:rsid w:val="00D53458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D0DD5"/>
    <w:rsid w:val="00DD589B"/>
    <w:rsid w:val="00DE31EE"/>
    <w:rsid w:val="00DF58D6"/>
    <w:rsid w:val="00E10508"/>
    <w:rsid w:val="00E11EB0"/>
    <w:rsid w:val="00E13C4A"/>
    <w:rsid w:val="00E2016D"/>
    <w:rsid w:val="00E2025C"/>
    <w:rsid w:val="00E23689"/>
    <w:rsid w:val="00E240E0"/>
    <w:rsid w:val="00E35856"/>
    <w:rsid w:val="00E37C7E"/>
    <w:rsid w:val="00E43D57"/>
    <w:rsid w:val="00E46EED"/>
    <w:rsid w:val="00E50C18"/>
    <w:rsid w:val="00E70E94"/>
    <w:rsid w:val="00E806B4"/>
    <w:rsid w:val="00EB0EDB"/>
    <w:rsid w:val="00EC4A0C"/>
    <w:rsid w:val="00ED0779"/>
    <w:rsid w:val="00ED0A18"/>
    <w:rsid w:val="00ED30A4"/>
    <w:rsid w:val="00EE0FB4"/>
    <w:rsid w:val="00EE4430"/>
    <w:rsid w:val="00EE5192"/>
    <w:rsid w:val="00EF2280"/>
    <w:rsid w:val="00F01584"/>
    <w:rsid w:val="00F03C0B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1627"/>
    <w:rsid w:val="00F91D3B"/>
    <w:rsid w:val="00FA2F62"/>
    <w:rsid w:val="00FA79BE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fireman.club/inseklodepia/tajna-gosudarstvennay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B8778-0CB3-4620-BBB9-C1796167C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1260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2018-11-12T13:26:00Z</dcterms:modified>
</cp:coreProperties>
</file>