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69" w:rsidRPr="00790339" w:rsidRDefault="003D6F69">
      <w:pPr>
        <w:pStyle w:val="ConsPlusNormal"/>
        <w:jc w:val="both"/>
        <w:outlineLvl w:val="0"/>
      </w:pPr>
      <w:bookmarkStart w:id="0" w:name="_GoBack"/>
      <w:bookmarkEnd w:id="0"/>
    </w:p>
    <w:p w:rsidR="003D6F69" w:rsidRPr="00790339" w:rsidRDefault="003D6F69">
      <w:pPr>
        <w:pStyle w:val="ConsPlusTitle"/>
        <w:jc w:val="center"/>
        <w:outlineLvl w:val="0"/>
        <w:rPr>
          <w:sz w:val="32"/>
        </w:rPr>
      </w:pPr>
      <w:r w:rsidRPr="00790339">
        <w:rPr>
          <w:sz w:val="32"/>
        </w:rPr>
        <w:t>ПРАВИТЕЛЬСТВО РОССИЙСКОЙ ФЕДЕРАЦИИ</w:t>
      </w:r>
    </w:p>
    <w:p w:rsidR="003D6F69" w:rsidRPr="00790339" w:rsidRDefault="003D6F69">
      <w:pPr>
        <w:pStyle w:val="ConsPlusTitle"/>
        <w:jc w:val="center"/>
      </w:pPr>
    </w:p>
    <w:p w:rsidR="003D6F69" w:rsidRPr="00790339" w:rsidRDefault="003D6F69">
      <w:pPr>
        <w:pStyle w:val="ConsPlusTitle"/>
        <w:jc w:val="center"/>
      </w:pPr>
      <w:r w:rsidRPr="00790339">
        <w:t>ПОСТАНОВЛЕНИЕ</w:t>
      </w:r>
    </w:p>
    <w:p w:rsidR="003D6F69" w:rsidRPr="00790339" w:rsidRDefault="003D6F69">
      <w:pPr>
        <w:pStyle w:val="ConsPlusTitle"/>
        <w:jc w:val="center"/>
      </w:pPr>
      <w:r w:rsidRPr="00790339">
        <w:t>от 4 января 2001 г</w:t>
      </w:r>
      <w:r w:rsidR="00790339">
        <w:t>ода</w:t>
      </w:r>
      <w:r w:rsidRPr="00790339">
        <w:t xml:space="preserve"> </w:t>
      </w:r>
      <w:r w:rsidR="00790339">
        <w:t>№</w:t>
      </w:r>
      <w:r w:rsidRPr="00790339">
        <w:t xml:space="preserve"> 1</w:t>
      </w:r>
    </w:p>
    <w:p w:rsidR="003D6F69" w:rsidRPr="00790339" w:rsidRDefault="003D6F69">
      <w:pPr>
        <w:pStyle w:val="ConsPlusTitle"/>
        <w:jc w:val="center"/>
      </w:pPr>
    </w:p>
    <w:p w:rsidR="003D6F69" w:rsidRPr="00790339" w:rsidRDefault="003B6751">
      <w:pPr>
        <w:pStyle w:val="ConsPlusTitle"/>
        <w:jc w:val="center"/>
        <w:rPr>
          <w:sz w:val="28"/>
        </w:rPr>
      </w:pPr>
      <w:r w:rsidRPr="00790339">
        <w:rPr>
          <w:sz w:val="28"/>
        </w:rPr>
        <w:t>Об утверждении Положения</w:t>
      </w:r>
      <w:r>
        <w:rPr>
          <w:sz w:val="28"/>
        </w:rPr>
        <w:br/>
      </w:r>
      <w:r w:rsidRPr="00790339">
        <w:rPr>
          <w:sz w:val="28"/>
        </w:rPr>
        <w:t>о</w:t>
      </w:r>
      <w:r>
        <w:rPr>
          <w:sz w:val="28"/>
        </w:rPr>
        <w:t xml:space="preserve"> </w:t>
      </w:r>
      <w:hyperlink r:id="rId7" w:history="1">
        <w:r w:rsidRPr="00790339">
          <w:rPr>
            <w:rStyle w:val="a3"/>
            <w:rFonts w:cs="Arial"/>
            <w:color w:val="auto"/>
            <w:sz w:val="28"/>
            <w:u w:val="none"/>
          </w:rPr>
          <w:t>ведомственной охране</w:t>
        </w:r>
      </w:hyperlink>
      <w:r w:rsidRPr="00790339">
        <w:rPr>
          <w:sz w:val="28"/>
        </w:rPr>
        <w:t xml:space="preserve"> Министерства</w:t>
      </w:r>
      <w:r>
        <w:rPr>
          <w:sz w:val="28"/>
        </w:rPr>
        <w:t xml:space="preserve"> </w:t>
      </w:r>
      <w:r w:rsidRPr="00790339">
        <w:rPr>
          <w:sz w:val="28"/>
        </w:rPr>
        <w:t>Российской Федерации по делам гражданской обороны,</w:t>
      </w:r>
      <w:r>
        <w:rPr>
          <w:sz w:val="28"/>
        </w:rPr>
        <w:t xml:space="preserve"> </w:t>
      </w:r>
      <w:r w:rsidRPr="00790339">
        <w:rPr>
          <w:sz w:val="28"/>
        </w:rPr>
        <w:t>чрезвычайным ситуациям и ликвидации</w:t>
      </w:r>
    </w:p>
    <w:p w:rsidR="003D6F69" w:rsidRPr="00790339" w:rsidRDefault="003B6751">
      <w:pPr>
        <w:pStyle w:val="ConsPlusTitle"/>
        <w:jc w:val="center"/>
      </w:pPr>
      <w:r w:rsidRPr="00790339">
        <w:rPr>
          <w:sz w:val="28"/>
        </w:rPr>
        <w:t>последствий стихийных бедствий</w:t>
      </w:r>
    </w:p>
    <w:p w:rsidR="003D6F69" w:rsidRPr="00790339" w:rsidRDefault="003D6F69">
      <w:pPr>
        <w:pStyle w:val="ConsPlusNormal"/>
      </w:pPr>
    </w:p>
    <w:p w:rsidR="00790339" w:rsidRPr="00790339" w:rsidRDefault="00790339">
      <w:pPr>
        <w:pStyle w:val="ConsPlusNormal"/>
        <w:jc w:val="center"/>
        <w:rPr>
          <w:i/>
        </w:rPr>
      </w:pPr>
      <w:r w:rsidRPr="00790339">
        <w:rPr>
          <w:i/>
        </w:rPr>
        <w:t>Список изменяющих документов</w:t>
      </w:r>
    </w:p>
    <w:p w:rsidR="00790339" w:rsidRPr="00790339" w:rsidRDefault="00790339">
      <w:pPr>
        <w:pStyle w:val="ConsPlusNormal"/>
        <w:jc w:val="center"/>
        <w:rPr>
          <w:i/>
        </w:rPr>
      </w:pPr>
      <w:r w:rsidRPr="00790339">
        <w:rPr>
          <w:i/>
        </w:rPr>
        <w:t xml:space="preserve">(в ред. постановлений Правительства РФ от 01.02.2005 </w:t>
      </w:r>
      <w:r>
        <w:rPr>
          <w:i/>
        </w:rPr>
        <w:t>№</w:t>
      </w:r>
      <w:r w:rsidRPr="00790339">
        <w:rPr>
          <w:i/>
        </w:rPr>
        <w:t xml:space="preserve"> 49, от 02.10.2009 </w:t>
      </w:r>
      <w:r>
        <w:rPr>
          <w:i/>
        </w:rPr>
        <w:t>№</w:t>
      </w:r>
      <w:r w:rsidRPr="00790339">
        <w:rPr>
          <w:i/>
        </w:rPr>
        <w:t xml:space="preserve"> 774, от 23.12.2011 </w:t>
      </w:r>
      <w:r>
        <w:rPr>
          <w:i/>
        </w:rPr>
        <w:t>№</w:t>
      </w:r>
      <w:r w:rsidRPr="00790339">
        <w:rPr>
          <w:i/>
        </w:rPr>
        <w:t xml:space="preserve"> 1113, от 04.09.2012 </w:t>
      </w:r>
      <w:r>
        <w:rPr>
          <w:i/>
        </w:rPr>
        <w:t>№</w:t>
      </w:r>
      <w:r w:rsidRPr="00790339">
        <w:rPr>
          <w:i/>
        </w:rPr>
        <w:t xml:space="preserve"> 882)</w:t>
      </w:r>
    </w:p>
    <w:p w:rsidR="003D6F69" w:rsidRPr="00790339" w:rsidRDefault="003D6F69">
      <w:pPr>
        <w:pStyle w:val="ConsPlusNormal"/>
        <w:jc w:val="center"/>
      </w:pPr>
    </w:p>
    <w:p w:rsidR="003D6F69" w:rsidRPr="00790339" w:rsidRDefault="003D6F69">
      <w:pPr>
        <w:pStyle w:val="ConsPlusNormal"/>
        <w:ind w:firstLine="540"/>
        <w:jc w:val="both"/>
      </w:pPr>
      <w:r w:rsidRPr="00790339">
        <w:t xml:space="preserve">В соответствии с Федеральным законом </w:t>
      </w:r>
      <w:r w:rsidR="00790339">
        <w:t>«</w:t>
      </w:r>
      <w:r w:rsidRPr="00790339">
        <w:t>О ведомственной охране</w:t>
      </w:r>
      <w:r w:rsidR="00790339">
        <w:t>»</w:t>
      </w:r>
      <w:r w:rsidRPr="00790339">
        <w:t xml:space="preserve"> Правительство Российской Федерации постановляет: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Утвердить прилагаемое Положение о ведомственной охране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3D6F69" w:rsidRPr="00790339" w:rsidRDefault="003D6F69">
      <w:pPr>
        <w:pStyle w:val="ConsPlusNormal"/>
      </w:pPr>
    </w:p>
    <w:p w:rsidR="003D6F69" w:rsidRPr="00790339" w:rsidRDefault="003D6F69">
      <w:pPr>
        <w:pStyle w:val="ConsPlusNormal"/>
        <w:jc w:val="right"/>
      </w:pPr>
      <w:r w:rsidRPr="00790339">
        <w:t>Председатель Правительства</w:t>
      </w:r>
    </w:p>
    <w:p w:rsidR="003D6F69" w:rsidRPr="00790339" w:rsidRDefault="003D6F69">
      <w:pPr>
        <w:pStyle w:val="ConsPlusNormal"/>
        <w:jc w:val="right"/>
      </w:pPr>
      <w:r w:rsidRPr="00790339">
        <w:t>Российской Федерации</w:t>
      </w:r>
    </w:p>
    <w:p w:rsidR="003D6F69" w:rsidRPr="00790339" w:rsidRDefault="003D6F69">
      <w:pPr>
        <w:pStyle w:val="ConsPlusNormal"/>
        <w:jc w:val="right"/>
      </w:pPr>
      <w:r w:rsidRPr="00790339">
        <w:t>М.</w:t>
      </w:r>
      <w:r w:rsidR="00790339" w:rsidRPr="00790339">
        <w:t xml:space="preserve"> </w:t>
      </w:r>
      <w:r w:rsidRPr="00790339">
        <w:t>КАСЬЯНОВ</w:t>
      </w:r>
    </w:p>
    <w:p w:rsidR="003D6F69" w:rsidRPr="00790339" w:rsidRDefault="00790339">
      <w:pPr>
        <w:pStyle w:val="ConsPlusNormal"/>
        <w:jc w:val="right"/>
        <w:outlineLvl w:val="0"/>
      </w:pPr>
      <w:r w:rsidRPr="00790339">
        <w:br w:type="page"/>
      </w:r>
      <w:r w:rsidR="003D6F69" w:rsidRPr="00790339">
        <w:lastRenderedPageBreak/>
        <w:t>Утверждено</w:t>
      </w:r>
    </w:p>
    <w:p w:rsidR="003D6F69" w:rsidRPr="00790339" w:rsidRDefault="00790339">
      <w:pPr>
        <w:pStyle w:val="ConsPlusNormal"/>
        <w:jc w:val="right"/>
      </w:pPr>
      <w:r w:rsidRPr="00790339">
        <w:t xml:space="preserve">постановлением </w:t>
      </w:r>
      <w:r w:rsidR="003D6F69" w:rsidRPr="00790339">
        <w:t>Правительства</w:t>
      </w:r>
    </w:p>
    <w:p w:rsidR="003D6F69" w:rsidRPr="00790339" w:rsidRDefault="003D6F69">
      <w:pPr>
        <w:pStyle w:val="ConsPlusNormal"/>
        <w:jc w:val="right"/>
      </w:pPr>
      <w:r w:rsidRPr="00790339">
        <w:t>Российской Федерации</w:t>
      </w:r>
    </w:p>
    <w:p w:rsidR="003D6F69" w:rsidRPr="00790339" w:rsidRDefault="003D6F69">
      <w:pPr>
        <w:pStyle w:val="ConsPlusNormal"/>
        <w:jc w:val="right"/>
      </w:pPr>
      <w:r w:rsidRPr="00790339">
        <w:t xml:space="preserve">от 4 января 2001 г. </w:t>
      </w:r>
      <w:r w:rsidR="00790339">
        <w:t>№</w:t>
      </w:r>
      <w:r w:rsidRPr="00790339">
        <w:t xml:space="preserve"> 1</w:t>
      </w:r>
    </w:p>
    <w:p w:rsidR="003D6F69" w:rsidRPr="00790339" w:rsidRDefault="003D6F69">
      <w:pPr>
        <w:pStyle w:val="ConsPlusNormal"/>
      </w:pPr>
    </w:p>
    <w:p w:rsidR="003D6F69" w:rsidRPr="00790339" w:rsidRDefault="003D6F69">
      <w:pPr>
        <w:pStyle w:val="ConsPlusTitle"/>
        <w:jc w:val="center"/>
      </w:pPr>
      <w:bookmarkStart w:id="1" w:name="Par31"/>
      <w:bookmarkEnd w:id="1"/>
      <w:r w:rsidRPr="00790339">
        <w:t>ПОЛОЖЕНИЕ</w:t>
      </w:r>
    </w:p>
    <w:p w:rsidR="003D6F69" w:rsidRPr="00790339" w:rsidRDefault="003D6F69">
      <w:pPr>
        <w:pStyle w:val="ConsPlusTitle"/>
        <w:jc w:val="center"/>
      </w:pPr>
      <w:r w:rsidRPr="00790339">
        <w:t>О ВЕДОМСТВЕННОЙ ОХРАНЕ МИНИСТЕРСТВА</w:t>
      </w:r>
    </w:p>
    <w:p w:rsidR="003D6F69" w:rsidRPr="00790339" w:rsidRDefault="003D6F69">
      <w:pPr>
        <w:pStyle w:val="ConsPlusTitle"/>
        <w:jc w:val="center"/>
      </w:pPr>
      <w:r w:rsidRPr="00790339">
        <w:t>РОССИЙСКОЙ ФЕДЕРАЦИИ ПО ДЕЛАМ ГРАЖДАНСКОЙ ОБОРОНЫ,</w:t>
      </w:r>
    </w:p>
    <w:p w:rsidR="003D6F69" w:rsidRPr="00790339" w:rsidRDefault="003D6F69">
      <w:pPr>
        <w:pStyle w:val="ConsPlusTitle"/>
        <w:jc w:val="center"/>
      </w:pPr>
      <w:r w:rsidRPr="00790339">
        <w:t>ЧРЕЗВЫЧАЙНЫМ СИТУАЦИЯМ И ЛИКВИДАЦИИ</w:t>
      </w:r>
    </w:p>
    <w:p w:rsidR="003D6F69" w:rsidRPr="00790339" w:rsidRDefault="003D6F69">
      <w:pPr>
        <w:pStyle w:val="ConsPlusTitle"/>
        <w:jc w:val="center"/>
      </w:pPr>
      <w:r w:rsidRPr="00790339">
        <w:t>ПОСЛЕДСТВИЙ СТИХИЙНЫХ БЕДСТВИЙ</w:t>
      </w:r>
    </w:p>
    <w:p w:rsidR="003D6F69" w:rsidRPr="00790339" w:rsidRDefault="003D6F69">
      <w:pPr>
        <w:pStyle w:val="ConsPlusNormal"/>
      </w:pPr>
    </w:p>
    <w:p w:rsidR="003D6F69" w:rsidRPr="00790339" w:rsidRDefault="003D6F69">
      <w:pPr>
        <w:pStyle w:val="ConsPlusNormal"/>
        <w:ind w:firstLine="540"/>
        <w:jc w:val="both"/>
      </w:pPr>
      <w:r w:rsidRPr="00790339">
        <w:t xml:space="preserve">1. Настоящее Положение, разработанное в соответствии с Федеральным законом </w:t>
      </w:r>
      <w:r w:rsidR="00790339">
        <w:t>«</w:t>
      </w:r>
      <w:r w:rsidRPr="00790339">
        <w:t>О ведомственной охране</w:t>
      </w:r>
      <w:r w:rsidR="00790339">
        <w:t>»</w:t>
      </w:r>
      <w:r w:rsidRPr="00790339">
        <w:t>, определяет организационно-правовые основы создания и деятельности ведомственной охраны Министерства Российской Федерации по делам гражданской обороны, чрезвычайным ситуациям и ликвидации последствий стихийных бедствий (далее именуется - ведомственная охрана).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2. Ведомственная охрана представляет собой совокупность создаваемых Министерством Российской Федерации по делам гражданской обороны, чрезвычайным ситуациям и ликвидации последствий стихийных бедствий сил и средств, предназначенных для защиты охраняемых объектов от противоправных действий.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Ведомственная охрана осуществляет защиту объектов, являющихся государственной собственностью и находящихся в сфере ведения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Защита объектов иных форм собственности, находящихся в сфере ведения Министерства Российской Федерации по делам гражданской обороны, чрезвычайным ситуациям и ликвидации последствий стихийных бедствий, осуществляется в соответствии с заключаемыми договорами.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Перечень охраняемых объектов, а также вносимые в него изменения определяются и утверждаются Министром Российской Федерации по делам гражданской обороны, чрезвычайным ситуациям и ликвидации последствий стихийных бедствий.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3. Основными задачами ведомственной охраны являются: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1) защита охраняемых объектов от противоправных действий;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2) обеспечение на охраняемых объектах пропускного и внутриобъектового режимов;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3) предупреждение и пресечение преступлений и административных правонарушений на охраняемых объектах.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4. Ведомственная охрана создается в составе воинских частей и организаций Министерства Российской Федерации по делам гражданской обороны, чрезвычайным ситуациям и ликвидации последствий стихийных бедствий и состоит из команд численностью до 45 человек, отделений - до 15 человек и групп - до 10 человек.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Руководство деятельностью ведомственной охраны, структура и штатная численность подразделений ведомственной охраны, создание, реорганизация и ликвидация, назначение на должность и освобождение от должности руководящих работников ведомственной охраны осуществляются в порядке, установленном Министерством.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5. Имущество подразделений ведомственной охраны является государственной собственностью.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lastRenderedPageBreak/>
        <w:t>6. Подразделения ведомственной охраны не являются юридическими лицами.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7. К личному составу ведомственной охраны относятся все работники ее подразделений, принятые на соответствующие должности на основании трудового договора (контракта) или приказа руководителя, имеющего право приема на работу и увольнения с работы.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8. Подразделения ведомственной охраны комплектуются в пределах установленной численности гражданского персонала Министерства Российской Федерации по делам гражданской обороны, чрезвычайным ситуациям и ликвидации последствий стихийных бедствий путем добровольного поступления на работу граждан Российской Федерации, достигших 18 лет, годных по состоянию здоровья к несению службы в ведомственной охране, имеющих необходимую профессиональную и физическую подготовку, а также соответствующие морально-психологические качества.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Трудовые отношения с работниками ведомственной охраны регулируются законодательством Российской Федерации о труде.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9. Работники ведомственной охраны обязаны ежегодно проходить медицинские осмотры, а также периодические проверки на годность к действиям в условиях, связанных с применением физической силы, специальных средств и огнестрельного оружия. Указанные осмотры и проверки осуществляются в соответствии с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 и Министерства здравоохранения Российской Федерации.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10. Профессиональная подготовка работников ведомственной охраны осуществляется в соответствии с программой подготовки к действиям в условиях, связанных с применением служебного огнестрельного и боевого оружия, специальных средств и физической силы, утвержденной Министерством Российской Федерации по делам гражданской обороны, чрезвычайным ситуациям и ликвидации последствий стихийных бедствий по согласованию с Министерством внутренних дел Российской Федерации.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Работники ведомственной охраны исполняют должностные обязанности в форменной одежде, при наличии служебного удостоверения и жетона, образцы которых разрабатываются и утверждаются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11. Гражданин не может быть принят на работу в ведомственную охрану в случае: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1) признания его недееспособным или ограниченно дееспособным решением суда, вступившим в законную силу;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2) наличия у него неснятой или непогашенной судимости;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3) отсутствия регистрации по месту жительства;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4) наличия подтвержденного заключением медицинской организации заболевания, препятствующего исполнению им должностных обязанностей;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5) лишения его права занимать должности на государственной службе, в органах местного самоуправления либо заниматься охранной деятельностью приговором суда, вступившим в законную силу.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 xml:space="preserve">12. Права и обязанности работников ведомственной охраны определяются Федеральным законом </w:t>
      </w:r>
      <w:r w:rsidR="00790339">
        <w:t>«</w:t>
      </w:r>
      <w:r w:rsidRPr="00790339">
        <w:t>О ведомственной охране</w:t>
      </w:r>
      <w:r w:rsidR="00790339">
        <w:t>»</w:t>
      </w:r>
      <w:r w:rsidRPr="00790339">
        <w:t>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 xml:space="preserve">13. Работники ведомственной охраны после прохождения профессиональной подготовки при </w:t>
      </w:r>
      <w:r w:rsidRPr="00790339">
        <w:lastRenderedPageBreak/>
        <w:t xml:space="preserve">исполнении возложенных на них обязанностей имеют право на применение физической силы, специальных средств и служебного огнестрельного оружия в порядке, определяемом Федеральным законом </w:t>
      </w:r>
      <w:r w:rsidR="00790339">
        <w:t>«</w:t>
      </w:r>
      <w:r w:rsidRPr="00790339">
        <w:t>О ведомственной охране</w:t>
      </w:r>
      <w:r w:rsidR="00790339">
        <w:t>»</w:t>
      </w:r>
      <w:r w:rsidRPr="00790339">
        <w:t xml:space="preserve"> и настоящим Положением.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14. Ведомственная охрана использует боевое ручное стрелковое оружие, находящееся на вооружении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бедствий, в порядке, установленном законодательством Российской Федерации.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15. Законные требования работников ведомственной охраны при исполнении ими должностных обязанностей обязательны для исполнения гражданами и должностными лицами.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Неисполнение законных требований работников ведомственной охраны и действия, препятствующие исполнению ими должностных обязанностей, влекут ответственность, установленную законодательством Российской Федерации.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16. Жизнь и здоровье работников ведомственной охраны подлежат обязательному государственному страхованию за счет средств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Министерство в пределах своей компетенции может устанавливать дополнительные гарантии социальной защиты работникам ведомственной охраны.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17. Финансирование и материально-техническое обеспечение деятельности ведомственной охраны осуществляются за счет средств федерального бюджета, выделяемых Министерству Российской Федерации по делам гражданской обороны, чрезвычайным ситуациям и ликвидации последствий стихийных бедствий и средств собственников охраняемых объектов.</w:t>
      </w:r>
    </w:p>
    <w:p w:rsidR="003D6F69" w:rsidRPr="00790339" w:rsidRDefault="003D6F69">
      <w:pPr>
        <w:pStyle w:val="ConsPlusNormal"/>
        <w:spacing w:before="240"/>
        <w:ind w:firstLine="540"/>
        <w:jc w:val="both"/>
      </w:pPr>
      <w:r w:rsidRPr="00790339">
        <w:t>18. Оплата труда работников ведомственной охраны производится в соответствии с законодательством Российской Федерации. Работники ведомственной охраны обеспечиваются вещевым довольствием, форменной одеждой и снаряжением в порядке и по нормам, утвержденным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sectPr w:rsidR="003D6F69" w:rsidRPr="00790339" w:rsidSect="00790339">
      <w:headerReference w:type="default" r:id="rId8"/>
      <w:footerReference w:type="default" r:id="rId9"/>
      <w:pgSz w:w="11906" w:h="16838"/>
      <w:pgMar w:top="993" w:right="566" w:bottom="709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4E3" w:rsidRDefault="006454E3">
      <w:pPr>
        <w:spacing w:after="0" w:line="240" w:lineRule="auto"/>
      </w:pPr>
      <w:r>
        <w:separator/>
      </w:r>
    </w:p>
  </w:endnote>
  <w:endnote w:type="continuationSeparator" w:id="0">
    <w:p w:rsidR="006454E3" w:rsidRDefault="00645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F69" w:rsidRDefault="003D6F6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4E3" w:rsidRDefault="006454E3">
      <w:pPr>
        <w:spacing w:after="0" w:line="240" w:lineRule="auto"/>
      </w:pPr>
      <w:r>
        <w:separator/>
      </w:r>
    </w:p>
  </w:footnote>
  <w:footnote w:type="continuationSeparator" w:id="0">
    <w:p w:rsidR="006454E3" w:rsidRDefault="00645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F69" w:rsidRDefault="003D6F69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39"/>
    <w:rsid w:val="003B6751"/>
    <w:rsid w:val="003D6F69"/>
    <w:rsid w:val="006454E3"/>
    <w:rsid w:val="00790339"/>
    <w:rsid w:val="00E1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90339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90339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pozharnaya-ohran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1276</Words>
  <Characters>7276</Characters>
  <Application>Microsoft Office Word</Application>
  <DocSecurity>2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04.01.2001 N 1(ред. от 04.09.2012)"Об утверждении Положения о ведомственной охране Министерства Российской Федерации по делам гражданской обороны, чрезвычайным ситуациям и ликвидации последствий стихийных бедствий"</vt:lpstr>
    </vt:vector>
  </TitlesOfParts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2019-01-20T01:46:00Z</dcterms:created>
  <dcterms:modified xsi:type="dcterms:W3CDTF">2019-01-20T01:46:00Z</dcterms:modified>
</cp:coreProperties>
</file>