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C7" w:rsidRPr="00563ECE" w:rsidRDefault="00563ECE">
      <w:pPr>
        <w:pStyle w:val="ConsPlusNormal"/>
        <w:jc w:val="right"/>
        <w:outlineLvl w:val="0"/>
      </w:pPr>
      <w:r w:rsidRPr="00563ECE">
        <w:t>УТВЕРЖДАЮ</w:t>
      </w:r>
    </w:p>
    <w:p w:rsidR="004518C7" w:rsidRPr="00563ECE" w:rsidRDefault="00563ECE">
      <w:pPr>
        <w:pStyle w:val="ConsPlusNormal"/>
        <w:jc w:val="right"/>
      </w:pPr>
      <w:r w:rsidRPr="00563ECE">
        <w:t xml:space="preserve">заместитель </w:t>
      </w:r>
      <w:r w:rsidR="004518C7" w:rsidRPr="00563ECE">
        <w:t>Министра</w:t>
      </w:r>
    </w:p>
    <w:p w:rsidR="004518C7" w:rsidRPr="00563ECE" w:rsidRDefault="004518C7">
      <w:pPr>
        <w:pStyle w:val="ConsPlusNormal"/>
        <w:jc w:val="right"/>
      </w:pPr>
      <w:r w:rsidRPr="00563ECE">
        <w:t>Российской Федерации</w:t>
      </w:r>
    </w:p>
    <w:p w:rsidR="004518C7" w:rsidRPr="00563ECE" w:rsidRDefault="004518C7">
      <w:pPr>
        <w:pStyle w:val="ConsPlusNormal"/>
        <w:jc w:val="right"/>
      </w:pPr>
      <w:r w:rsidRPr="00563ECE">
        <w:t>по делам гражданской обороны,</w:t>
      </w:r>
    </w:p>
    <w:p w:rsidR="004518C7" w:rsidRPr="00563ECE" w:rsidRDefault="004518C7">
      <w:pPr>
        <w:pStyle w:val="ConsPlusNormal"/>
        <w:jc w:val="right"/>
      </w:pPr>
      <w:r w:rsidRPr="00563ECE">
        <w:t>чрезвычайным ситуациям и ликвидации</w:t>
      </w:r>
    </w:p>
    <w:p w:rsidR="004518C7" w:rsidRPr="00563ECE" w:rsidRDefault="004518C7">
      <w:pPr>
        <w:pStyle w:val="ConsPlusNormal"/>
        <w:jc w:val="right"/>
      </w:pPr>
      <w:r w:rsidRPr="00563ECE">
        <w:t>последствий стихийных бедствий</w:t>
      </w:r>
    </w:p>
    <w:p w:rsidR="004518C7" w:rsidRPr="00563ECE" w:rsidRDefault="004518C7">
      <w:pPr>
        <w:pStyle w:val="ConsPlusNormal"/>
        <w:jc w:val="right"/>
      </w:pPr>
      <w:r w:rsidRPr="00563ECE">
        <w:t>генерал-полковник внутренней службы</w:t>
      </w:r>
    </w:p>
    <w:p w:rsidR="004518C7" w:rsidRPr="00563ECE" w:rsidRDefault="004518C7">
      <w:pPr>
        <w:pStyle w:val="ConsPlusNormal"/>
        <w:jc w:val="right"/>
      </w:pPr>
      <w:r w:rsidRPr="00563ECE">
        <w:t>А.П.</w:t>
      </w:r>
      <w:r w:rsidR="00563ECE" w:rsidRPr="00563ECE">
        <w:t xml:space="preserve"> </w:t>
      </w:r>
      <w:r w:rsidRPr="00563ECE">
        <w:t>ЧУПРИЯН</w:t>
      </w:r>
    </w:p>
    <w:p w:rsidR="004518C7" w:rsidRPr="00563ECE" w:rsidRDefault="004518C7">
      <w:pPr>
        <w:pStyle w:val="ConsPlusNormal"/>
        <w:jc w:val="right"/>
      </w:pPr>
      <w:r w:rsidRPr="00563ECE">
        <w:t xml:space="preserve">28 июня 2013 г. </w:t>
      </w:r>
      <w:r w:rsidR="00134B62">
        <w:t>№</w:t>
      </w:r>
      <w:r w:rsidRPr="00563ECE">
        <w:t xml:space="preserve"> 2-4-87-10-14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Title"/>
        <w:jc w:val="center"/>
      </w:pPr>
      <w:r w:rsidRPr="00563ECE">
        <w:t>МЕТОДИЧЕСКИЕ РЕКОМЕНДАЦИИ</w:t>
      </w:r>
    </w:p>
    <w:p w:rsidR="004518C7" w:rsidRPr="00563ECE" w:rsidRDefault="004518C7">
      <w:pPr>
        <w:pStyle w:val="ConsPlusTitle"/>
        <w:jc w:val="center"/>
      </w:pPr>
      <w:r w:rsidRPr="00563ECE">
        <w:t>ПО РАЗРАБОТКЕ МЕЖРЕГИОНАЛЬНОГО ПЛАНА ДЕЙСТВИЙ</w:t>
      </w:r>
    </w:p>
    <w:p w:rsidR="004518C7" w:rsidRPr="00EE6681" w:rsidRDefault="004518C7">
      <w:pPr>
        <w:pStyle w:val="ConsPlusTitle"/>
        <w:jc w:val="center"/>
        <w:rPr>
          <w:rStyle w:val="a6"/>
          <w:color w:val="auto"/>
          <w:u w:val="none"/>
        </w:rPr>
      </w:pPr>
      <w:r w:rsidRPr="00563ECE">
        <w:t xml:space="preserve">(ВЗАИМОДЕЙСТВИЯ) ПО ПРЕДУПРЕЖДЕНИЮ </w:t>
      </w:r>
      <w:r w:rsidRPr="00EE6681">
        <w:t xml:space="preserve">И </w:t>
      </w:r>
      <w:r w:rsidR="00EE6681" w:rsidRPr="00EE6681">
        <w:fldChar w:fldCharType="begin"/>
      </w:r>
      <w:r w:rsidR="00EE6681" w:rsidRPr="00EE6681">
        <w:instrText xml:space="preserve"> HYPERLINK "https://fireman.club/inseklodepia/likvidaciya-chrezvychajnoj-situacii/" </w:instrText>
      </w:r>
      <w:r w:rsidR="00EE6681" w:rsidRPr="00EE6681">
        <w:fldChar w:fldCharType="separate"/>
      </w:r>
      <w:r w:rsidRPr="00EE6681">
        <w:rPr>
          <w:rStyle w:val="a6"/>
          <w:color w:val="auto"/>
          <w:u w:val="none"/>
        </w:rPr>
        <w:t xml:space="preserve">ЛИКВИДАЦИИ </w:t>
      </w:r>
      <w:proofErr w:type="gramStart"/>
      <w:r w:rsidRPr="00EE6681">
        <w:rPr>
          <w:rStyle w:val="a6"/>
          <w:color w:val="auto"/>
          <w:u w:val="none"/>
        </w:rPr>
        <w:t>ЧРЕЗВЫЧАЙНЫХ</w:t>
      </w:r>
      <w:proofErr w:type="gramEnd"/>
    </w:p>
    <w:p w:rsidR="004518C7" w:rsidRPr="00563ECE" w:rsidRDefault="004518C7">
      <w:pPr>
        <w:pStyle w:val="ConsPlusTitle"/>
        <w:jc w:val="center"/>
      </w:pPr>
      <w:r w:rsidRPr="00EE6681">
        <w:rPr>
          <w:rStyle w:val="a6"/>
          <w:color w:val="auto"/>
          <w:u w:val="none"/>
        </w:rPr>
        <w:t>СИТУАЦИЙ</w:t>
      </w:r>
      <w:r w:rsidR="00EE6681" w:rsidRPr="00EE6681">
        <w:fldChar w:fldCharType="end"/>
      </w:r>
      <w:r w:rsidRPr="00EE6681">
        <w:t xml:space="preserve"> ПРИРОДНОГО И ТЕХНО</w:t>
      </w:r>
      <w:r w:rsidRPr="00563ECE">
        <w:t>ГЕННОГО ХАРАКТЕРА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outlineLvl w:val="1"/>
        <w:rPr>
          <w:b/>
        </w:rPr>
      </w:pPr>
      <w:r w:rsidRPr="000D4B27">
        <w:rPr>
          <w:b/>
        </w:rPr>
        <w:t>Общие положения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 xml:space="preserve">1. </w:t>
      </w:r>
      <w:proofErr w:type="gramStart"/>
      <w:r w:rsidRPr="00563ECE">
        <w:t xml:space="preserve">В соответствии с Российским законодательством органом исполнительной власти, осуществляющим функции по выработке и реализации государственной политики, нормативно-правовому регулированию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является Министерство Российской Федерации по делам гражданской обороны, чрезвычайным ситуациям и ликвидации последствий стихийных бедствий (далее </w:t>
      </w:r>
      <w:r w:rsidR="00134B62">
        <w:t>–</w:t>
      </w:r>
      <w:r w:rsidRPr="00563ECE">
        <w:t xml:space="preserve"> МЧС России).</w:t>
      </w:r>
      <w:proofErr w:type="gramEnd"/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МЧС России осуществляет управление, координацию, контроль и реагирование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</w:r>
      <w:r w:rsidR="00134B62">
        <w:rPr>
          <w:rStyle w:val="a5"/>
        </w:rPr>
        <w:footnoteReference w:id="1"/>
      </w:r>
      <w:r w:rsidRPr="00563ECE">
        <w:t>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 xml:space="preserve">2. </w:t>
      </w:r>
      <w:proofErr w:type="gramStart"/>
      <w:r w:rsidRPr="00563ECE">
        <w:t xml:space="preserve">В целях обеспечения согласованности действий в вопросах защиты населения и территорий от чрезвычайных ситуаций создана Единая государственная система предупреждения и ликвидации чрезвычайных ситуаций (далее </w:t>
      </w:r>
      <w:r w:rsidR="00134B62">
        <w:t>–</w:t>
      </w:r>
      <w:r w:rsidRPr="00563ECE">
        <w:t xml:space="preserve"> РСЧС), которая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указанных вопросов.</w:t>
      </w:r>
      <w:proofErr w:type="gramEnd"/>
    </w:p>
    <w:p w:rsidR="00134B62" w:rsidRDefault="004518C7" w:rsidP="00134B62">
      <w:pPr>
        <w:pStyle w:val="ConsPlusNormal"/>
        <w:spacing w:before="240"/>
        <w:ind w:firstLine="540"/>
        <w:jc w:val="both"/>
      </w:pPr>
      <w:r w:rsidRPr="00563ECE">
        <w:t>3. Проведение мероприятий по предупреждению и ликвидации чрезвычайных ситуаций в рамках РСЧС осуществляется на основе федерального плана действий по предупреждению и ликвидации чрезвычайных ситуаций. Организационно-методическое руководство планированием действий в рамках единой системы осуществляет Министерство Российской Федерации по делам гражданской обороны, чрезвычайным ситуациям и ликвидации последствий стихийных бедствий</w:t>
      </w:r>
      <w:r w:rsidR="00134B62">
        <w:t>»</w:t>
      </w:r>
      <w:r w:rsidR="00134B62">
        <w:rPr>
          <w:rStyle w:val="a5"/>
        </w:rPr>
        <w:footnoteReference w:id="2"/>
      </w:r>
      <w:r w:rsidRPr="00563ECE">
        <w:t>.</w:t>
      </w:r>
    </w:p>
    <w:p w:rsidR="004518C7" w:rsidRPr="00563ECE" w:rsidRDefault="004518C7" w:rsidP="00134B62">
      <w:pPr>
        <w:pStyle w:val="ConsPlusNormal"/>
        <w:spacing w:before="240"/>
        <w:ind w:firstLine="540"/>
        <w:jc w:val="both"/>
      </w:pPr>
      <w:r w:rsidRPr="00563ECE">
        <w:t>4. Отнесение сведений, содержащихся в Плане действий, к информации ограниченного доступа производится в порядке, установленном требованиями нормативных правовых актов Российской Федерации.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 w:rsidP="000D4B27">
      <w:pPr>
        <w:pStyle w:val="ConsPlusNormal"/>
        <w:jc w:val="center"/>
        <w:outlineLvl w:val="1"/>
        <w:rPr>
          <w:b/>
        </w:rPr>
      </w:pPr>
      <w:r w:rsidRPr="000D4B27">
        <w:rPr>
          <w:b/>
        </w:rPr>
        <w:t>Порядок разработки, корректировки и утверждения</w:t>
      </w:r>
      <w:r w:rsidR="000D4B27">
        <w:rPr>
          <w:b/>
        </w:rPr>
        <w:t xml:space="preserve"> </w:t>
      </w:r>
      <w:r w:rsidRPr="000D4B27">
        <w:rPr>
          <w:b/>
        </w:rPr>
        <w:t>межрегионального плана действий</w:t>
      </w:r>
      <w:r w:rsidR="000D4B27">
        <w:rPr>
          <w:b/>
        </w:rPr>
        <w:t xml:space="preserve"> </w:t>
      </w:r>
      <w:r w:rsidRPr="000D4B27">
        <w:rPr>
          <w:b/>
        </w:rPr>
        <w:t>(взаимодействия)</w:t>
      </w:r>
      <w:r w:rsidR="000D4B27">
        <w:rPr>
          <w:b/>
        </w:rPr>
        <w:t xml:space="preserve"> </w:t>
      </w:r>
      <w:r w:rsidRPr="000D4B27">
        <w:rPr>
          <w:b/>
        </w:rPr>
        <w:t>по предупреждению и ликвидации чрезвычайных ситуаций</w:t>
      </w:r>
      <w:r w:rsidR="000D4B27">
        <w:rPr>
          <w:b/>
        </w:rPr>
        <w:t xml:space="preserve"> </w:t>
      </w:r>
      <w:r w:rsidRPr="000D4B27">
        <w:rPr>
          <w:b/>
        </w:rPr>
        <w:t>природного и техногенного характера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1. Разработку межрегионального плана действий (взаимодействия) по предупреждению и ликвидации чрезвычайных ситуаций природного и техногенного характера (далее - план действий (взаимодействия)) осуществляет региональный центр МЧС России в тесном взаимодействии с другими территориальными органами федеральных органов исполнительной власти, органами исполнительной власти субъектов Российской Федерации.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 План действий (взаимодействия) разрабатывается на срок не более 5 лет. По истечении указанного срока план действий (взаимодействия) перерабатывается.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 Корректировка плана действий (взаимодействия) производится ежегодно к 1 апреля.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Организует разработку и корректировку плана действий (взаимодействия) структурное подразделение регионального центра МЧС России по решению руководителя.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4. План действий (взаимодействия) подписывается начальником регионального центра МЧС России, утверждается Министром Российской Федерации по делам гражданской обороны, чрезвычайным ситуациям и ликвидации последствий стихийных бедствий и согласовывается с полномочным представителем Президента Российской Федерации по федеральному округу.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5. В плане действий (взаимодействия) в обязательном порядке рассматривается вопрос организации взаимодействия, управления и действий сил при различных режимах функционирования и уровнях реагирования.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 Действия по ликвидации ЧС регионального уровня и ниже в плане действий (взаимодействия) не рассматриваются. Определяются только вопросы оказания помощи силами и средствами при их недостаточности.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outlineLvl w:val="1"/>
        <w:rPr>
          <w:b/>
        </w:rPr>
      </w:pPr>
      <w:r w:rsidRPr="000D4B27">
        <w:rPr>
          <w:b/>
        </w:rPr>
        <w:t>Требования к оформлению плана действий (взаимодействия)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 xml:space="preserve">1. План действий (взаимодействия) разрабатывается в виде отдельных книг в твердом переплете формата А-4. Ориентация страниц альбомная. Сшивание производится по короткой стороне листа. Шрифт текста </w:t>
      </w:r>
      <w:proofErr w:type="spellStart"/>
      <w:r w:rsidRPr="00563ECE">
        <w:t>Times</w:t>
      </w:r>
      <w:proofErr w:type="spellEnd"/>
      <w:r w:rsidRPr="00563ECE">
        <w:t xml:space="preserve"> </w:t>
      </w:r>
      <w:r w:rsidR="00134B62">
        <w:t>№</w:t>
      </w:r>
      <w:proofErr w:type="spellStart"/>
      <w:r w:rsidRPr="00563ECE">
        <w:t>ew</w:t>
      </w:r>
      <w:proofErr w:type="spellEnd"/>
      <w:r w:rsidRPr="00563ECE">
        <w:t xml:space="preserve"> </w:t>
      </w:r>
      <w:proofErr w:type="spellStart"/>
      <w:r w:rsidRPr="00563ECE">
        <w:t>Roma</w:t>
      </w:r>
      <w:proofErr w:type="spellEnd"/>
      <w:r w:rsidR="00134B62">
        <w:t>№</w:t>
      </w:r>
      <w:r w:rsidRPr="00563ECE">
        <w:t xml:space="preserve">, формат шрифта в тексте </w:t>
      </w:r>
      <w:r w:rsidR="00134B62">
        <w:t>–</w:t>
      </w:r>
      <w:r w:rsidRPr="00563ECE">
        <w:t xml:space="preserve"> 13 или 14, в таблицах </w:t>
      </w:r>
      <w:r w:rsidR="00134B62">
        <w:t>–</w:t>
      </w:r>
      <w:r w:rsidRPr="00563ECE">
        <w:t xml:space="preserve"> 12 или 10. Формат шрифта в заголовках разделов и глав </w:t>
      </w:r>
      <w:r w:rsidR="00134B62">
        <w:t>–</w:t>
      </w:r>
      <w:r w:rsidRPr="00563ECE">
        <w:t xml:space="preserve"> 16 полужирный. В заголовках отдельных пунктов </w:t>
      </w:r>
      <w:r w:rsidR="00134B62">
        <w:t>–</w:t>
      </w:r>
      <w:r w:rsidRPr="00563ECE">
        <w:t xml:space="preserve"> 13-14 </w:t>
      </w:r>
      <w:proofErr w:type="gramStart"/>
      <w:r w:rsidRPr="00563ECE">
        <w:t>полужирный</w:t>
      </w:r>
      <w:proofErr w:type="gramEnd"/>
      <w:r w:rsidRPr="00563ECE">
        <w:t>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Печатание текста производится на каждой странице. Номер страницы проставляется сверху по центру.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 Приложения оформляются в виде графических (карты, схемы) и текстовых документов.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Требования к оформлению текстовых документов приложений аналогичны требованиям к оформлению текста основного плана.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Схемы оформляются с использованием компьютерной графики на листах формата А-3. Для хранения схемы складываются до формата А-4 и сшиваются в общий документ.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 Общие требования к оформлению графических документов.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lastRenderedPageBreak/>
        <w:t xml:space="preserve">Обстановку на карты и схемы наносят условными обозначениями и знаками, приведенными в ГОСТ </w:t>
      </w:r>
      <w:proofErr w:type="gramStart"/>
      <w:r w:rsidRPr="00563ECE">
        <w:t>Р</w:t>
      </w:r>
      <w:proofErr w:type="gramEnd"/>
      <w:r w:rsidRPr="00563ECE">
        <w:t xml:space="preserve"> 22.0.10-96.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В случаях применения не предусмотренных настоящим стандартом обозначений и знаков их значение должно быть расшифровано в таблице </w:t>
      </w:r>
      <w:r w:rsidR="00134B62">
        <w:t>«</w:t>
      </w:r>
      <w:r w:rsidRPr="00563ECE">
        <w:t>Условные знаки и обозначения</w:t>
      </w:r>
      <w:r w:rsidR="00134B62">
        <w:t>»</w:t>
      </w:r>
      <w:r w:rsidRPr="00563ECE">
        <w:t>, размещаемой на карте (схеме) в правом нижнем углу.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Полнота нанесенной обстановки на карту определяется объемом сведений, необходимых для управления силами и средствами ликвидации ЧС. Точность (достоверность) нанесенной обстановки на карту достигается ее соответствием действительному положению различных формирований сил и средств ликвидации ЧС на местности и реальным последствиям воздействия источников 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Все надписи располагать параллельно нижнему (верхнему) обрезу карты; буквы и цифры писать без связок, сообразуя их размер с масштабом карты; надписи могут быть сделаны на свободном месте карты со стрелкой к условному знаку.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При оформлении карты необходимо соблюдать следующие требования: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данные обстановки наносят тонкими линиями и установленными условными знаками, не затемняя топографическую основу карты (плана) и надписей на ней;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органы управления наносят на карту так, чтобы вертикальная линия условного знака (флажка) у основания упиралась в точку его фактического нахождения на местности;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при нанесении на карту нескольких положений группировок, соответствующих разным моментам времени, условные знаки необходимо дополнять штрихами, пунктирными линиями или подтушевывать различными цветами. Время, к которому относят то или иное положение сил и средств РСЧС, указывают под наименованием части, формирования внутри условного знака или рядом с ним.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Карта в готовом виде должна иметь прямоугольную форму (размер 1800 x 2200). Масштаб карты должен обеспечивать отображение всех планируемых мероприятий на территории Федерального округа (рекомендуемый 1:500000). Карта окаймляется по периметру багетом, при этом координатная сетка должна быть сохранена.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При хранении карты складываются по формату листа А-4. В правом верхнем углу на оборотной стороне карты наклеивается титульный лист с необходимыми реквизитами.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Общие требования к карте изложены в Приложении </w:t>
      </w:r>
      <w:r w:rsidR="00134B62">
        <w:t>№</w:t>
      </w:r>
      <w:r w:rsidRPr="00563ECE">
        <w:t xml:space="preserve"> 1.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outlineLvl w:val="1"/>
        <w:rPr>
          <w:b/>
        </w:rPr>
      </w:pPr>
      <w:r w:rsidRPr="000D4B27">
        <w:rPr>
          <w:b/>
        </w:rPr>
        <w:t>Структура плана действий (взаимодействия)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План действий (взаимодействия) включает общую часть, содержащую общие данные, не затрагивающие специфику реагирования и защиты населения и территорий, и порядок действий, определяющий порядок реагирования по видам 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План действий (взаимодействия) состоит из карты, основной текстовой части и приложений.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Документы, определяющие порядок реагирования по видам ЧС, разрабатываются в виде законченной книги (брошюры), что упрощает пользование ими.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outlineLvl w:val="2"/>
        <w:rPr>
          <w:b/>
        </w:rPr>
      </w:pPr>
      <w:r w:rsidRPr="000D4B27">
        <w:rPr>
          <w:b/>
        </w:rPr>
        <w:t>I. Общая часть</w:t>
      </w:r>
    </w:p>
    <w:p w:rsidR="004518C7" w:rsidRPr="00563ECE" w:rsidRDefault="004518C7">
      <w:pPr>
        <w:pStyle w:val="ConsPlusNormal"/>
        <w:jc w:val="center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1. Краткая характеристика РСЧС Федерального округа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1.1. </w:t>
      </w:r>
      <w:proofErr w:type="gramStart"/>
      <w:r w:rsidRPr="00563ECE">
        <w:t>Краткая характеристика федерального округа (население, площадь, административно-территориальное деление, промышленность, энергетика, агропромышленный комплекс, транспорт).</w:t>
      </w:r>
      <w:proofErr w:type="gramEnd"/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1.2. Географические и климатические особенности территории, влияющие на формирование источников чрезвычайных ситуаций.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1.3. Экономическая характеристика территорий федерального округа и техногенные факторы, влияющие на безопасность жизнедеятельности населения.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1.4. Органы управления РСЧС.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1.5. Состав сил и средств постоянной готовности.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1.6. Состав общей группировки сил (БЧС).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1.7. Силы и средства, предназначенные для ликвидации ЧС в рамках взаимодействия, их состав, задачи и возможности.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1.8. Резерв материальных и финансовых ресурсов.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 Выводы из оценки обстановки на территории федерального округа Российской Федерации исходя из существующих рисков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 Оценка источников рисков возникновения чрезвычайных ситуаций (масштабы, последствия, источники возникновения и уровень реагирования).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техногенного характера: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на транспорте.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2.1.1. Риски возникновения ЧС на автомобильном транспорте.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2.1.2. Риски возникновения ЧС на железнодорожном транспорте.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2.1.3. Риски возникновения ЧС на объектах воздушного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2.1.4. Риски возникновения ЧС на объектах речного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2.1.5. Риски возникновения ЧС на объектах морского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на потенциально опасных объектах.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2.1.6. Риски возникновения аварий на РОО, ХОО, БОО.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2.1.7. Риски возникновения аварий на газ</w:t>
      </w:r>
      <w:proofErr w:type="gramStart"/>
      <w:r w:rsidRPr="00563ECE">
        <w:t>о-</w:t>
      </w:r>
      <w:proofErr w:type="gramEnd"/>
      <w:r w:rsidRPr="00563ECE">
        <w:t xml:space="preserve">, </w:t>
      </w:r>
      <w:proofErr w:type="spellStart"/>
      <w:r w:rsidRPr="00563ECE">
        <w:t>нефте</w:t>
      </w:r>
      <w:proofErr w:type="spellEnd"/>
      <w:r w:rsidRPr="00563ECE">
        <w:t xml:space="preserve">-, </w:t>
      </w:r>
      <w:proofErr w:type="spellStart"/>
      <w:r w:rsidRPr="00563ECE">
        <w:t>аммиако</w:t>
      </w:r>
      <w:proofErr w:type="spellEnd"/>
      <w:r w:rsidRPr="00563ECE">
        <w:t>-, продуктопроводах.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2.1.8. Риски возникновения ЧС на объектах, обслуживаемых Управлением ВГСЧ.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природного характера: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lastRenderedPageBreak/>
        <w:t>2.1.9. Риски возникновения природных пожаров на территории федерального округа.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2.1.10. Риски подтопления (затопления) на территории федерального округа.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2.1.11. Риски возникновения землетрясений.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2.1.12. Риски возникновения геологических опасных явлений (лавин, селей, оползней).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биолого-социального характера: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2.1.13. Риски заболевания сельскохозяйственных животных и растений.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2.2. Общие выводы из оценки обстановки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 Основные мероприятия, проводимые органами управления и силами РСЧС федерального округа Российской Федерации при введении различных режимов функционирования (ПОВЫШЕННАЯ ГОТОВНОСТЬ и ЧРЕЗВЫЧАЙНАЯ СИТУАЦИЯ)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3.1. Основные мероприятия, проводимые органами управления и силами РСЧС при введении различных режимов функционирования.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3.2. Календарный план работы руководителя при введении для органов управления и сил РСЧС федерального округа Российской Федерации режимов функционирования ПОВЫШЕННОЙ ГОТОВНОСТИ И ЧРЕЗВЫЧАЙНОЙ СИТУАЦИИ.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4. Организация эвакуации и первоочередного жизнеобеспечения населения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5. Порядок организации взаимодействия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 Организация управления РСЧС на межрегиональном уровне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6.1. Наличие пунктов управления.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6.2. Система оповещения и связи.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6.3. Порядок организации управления в повседневной деятельности и при ликвидации ЧС.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 w:rsidP="000D4B27">
      <w:pPr>
        <w:pStyle w:val="ConsPlusNormal"/>
        <w:jc w:val="center"/>
        <w:outlineLvl w:val="2"/>
        <w:rPr>
          <w:b/>
        </w:rPr>
      </w:pPr>
      <w:r w:rsidRPr="000D4B27">
        <w:rPr>
          <w:b/>
        </w:rPr>
        <w:t>II. Порядок действий (взаимодействия) органов управления</w:t>
      </w:r>
      <w:r w:rsidR="000D4B27">
        <w:rPr>
          <w:b/>
        </w:rPr>
        <w:t xml:space="preserve"> </w:t>
      </w:r>
      <w:r w:rsidRPr="000D4B27">
        <w:rPr>
          <w:b/>
        </w:rPr>
        <w:t>и сил РСЧС федерального округа Российской Федерации</w:t>
      </w:r>
      <w:r w:rsidR="000D4B27">
        <w:rPr>
          <w:b/>
        </w:rPr>
        <w:t xml:space="preserve"> </w:t>
      </w:r>
      <w:r w:rsidRPr="000D4B27">
        <w:rPr>
          <w:b/>
        </w:rPr>
        <w:t>при ликвидации ЧС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Раздел отрабатывается отдельно по каждому виду ЧС в виде законченной книги (брошюры).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 Порядок действий (взаимодействия) по ликвидации ЧС техногенного характера: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На транспорте: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1.1. На объектах автомобильного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1.2. На объектах железнодорожного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1.3. На объектах воздушного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1.4. На объектах речного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lastRenderedPageBreak/>
        <w:t>1.5. На объектах морского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На потенциально опасных объектах: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1.6. На РОО, ХОО, БОО.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1.7. На объектах электроснабжения.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1.8. Гидродинамических аварий.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1.9. На газ</w:t>
      </w:r>
      <w:proofErr w:type="gramStart"/>
      <w:r w:rsidRPr="00563ECE">
        <w:t>о-</w:t>
      </w:r>
      <w:proofErr w:type="gramEnd"/>
      <w:r w:rsidRPr="00563ECE">
        <w:t xml:space="preserve">, </w:t>
      </w:r>
      <w:proofErr w:type="spellStart"/>
      <w:r w:rsidRPr="00563ECE">
        <w:t>нефте</w:t>
      </w:r>
      <w:proofErr w:type="spellEnd"/>
      <w:r w:rsidRPr="00563ECE">
        <w:t xml:space="preserve">-, </w:t>
      </w:r>
      <w:proofErr w:type="spellStart"/>
      <w:r w:rsidRPr="00563ECE">
        <w:t>аммиако</w:t>
      </w:r>
      <w:proofErr w:type="spellEnd"/>
      <w:r w:rsidRPr="00563ECE">
        <w:t>-, продуктопроводах.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1.10. На объектах, обслуживаемых Управлением ВГСЧ.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 Порядок действий (взаимодействия) по ликвидации ЧС природного характера: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 Природных (лесных, торфяных, ландшафтных) пожаров рассматривается в рамках Плана предупреждения и ликвидации возможных ЧС в период возникновения природных пожаров на территории федерального округа.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2.2. Землетрясений.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2.3. Геологических опасных явлений (лавин, селей, оползней).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2.4. Подтопления (затопления) - рассматривается в рамках Плана мероприятий по смягчению рисков и реагированию на ЧС в период прохождения весеннего половодья на территории федерального округа.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outlineLvl w:val="1"/>
        <w:rPr>
          <w:b/>
        </w:rPr>
      </w:pPr>
      <w:r w:rsidRPr="000D4B27">
        <w:rPr>
          <w:b/>
        </w:rPr>
        <w:t>Общая структура раздела плана действий (взаимодействия):</w:t>
      </w:r>
    </w:p>
    <w:p w:rsidR="004518C7" w:rsidRPr="000D4B27" w:rsidRDefault="00134B62">
      <w:pPr>
        <w:pStyle w:val="ConsPlusNormal"/>
        <w:jc w:val="center"/>
        <w:rPr>
          <w:b/>
        </w:rPr>
      </w:pPr>
      <w:r w:rsidRPr="000D4B27">
        <w:rPr>
          <w:b/>
        </w:rPr>
        <w:t>«</w:t>
      </w:r>
      <w:r w:rsidR="004518C7" w:rsidRPr="000D4B27">
        <w:rPr>
          <w:b/>
        </w:rPr>
        <w:t>Порядок действий (взаимодействия) органов управления</w:t>
      </w:r>
    </w:p>
    <w:p w:rsidR="004518C7" w:rsidRPr="000D4B27" w:rsidRDefault="004518C7">
      <w:pPr>
        <w:pStyle w:val="ConsPlusNormal"/>
        <w:jc w:val="center"/>
        <w:rPr>
          <w:b/>
        </w:rPr>
      </w:pPr>
      <w:r w:rsidRPr="000D4B27">
        <w:rPr>
          <w:b/>
        </w:rPr>
        <w:t>и сил по видам ЧС</w:t>
      </w:r>
      <w:r w:rsidR="00134B62" w:rsidRPr="000D4B27">
        <w:rPr>
          <w:b/>
        </w:rPr>
        <w:t>»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1. Сценарии чрезвычайной ситуации межрегионального уровня при различных вариантах развития. К сценарию прилагается схема возможной обстановки на картографической основе с выносками по источникам 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 Замысел действий при угрозе и возникновении ЧС межрегионального уровня (сосредоточение основных усилий, последовательность и способы выполнения задач, расчет сил, порядок построения, эшелонирование).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 Мероприятия по защите населения от поражающих факторов ЧС (оповещение; радиационная и химическая защита; медицинская и инженерная защита; эвакуация и организация первоочередного жизнеобеспечения населения).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4. Организация взаимодействия (силы и средства взаимодействующих органов управления ФП РСЧС, задачи, решаемые в составе общей группировки).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5. Организация управления.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6. </w:t>
      </w:r>
      <w:proofErr w:type="gramStart"/>
      <w:r w:rsidRPr="00563ECE">
        <w:t xml:space="preserve">Всестороннее обеспечение работ по ликвидации ЧС (разведка, радиационная и химическая защита, инженерное, противопожарное, гидрометеорологическое, техническое, метрологическое, материальное, медицинское и психологическое обеспечение, комендантская служба и охрана </w:t>
      </w:r>
      <w:r w:rsidRPr="00563ECE">
        <w:lastRenderedPageBreak/>
        <w:t>общественного порядка).</w:t>
      </w:r>
      <w:proofErr w:type="gramEnd"/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outlineLvl w:val="1"/>
        <w:rPr>
          <w:b/>
        </w:rPr>
      </w:pPr>
      <w:r w:rsidRPr="000D4B27">
        <w:rPr>
          <w:b/>
        </w:rPr>
        <w:t>Методика разработки плана действий (взаимодействия)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  <w:outlineLvl w:val="2"/>
      </w:pPr>
      <w:r w:rsidRPr="00563ECE">
        <w:t xml:space="preserve">1. Содержание и методика разработки раздела </w:t>
      </w:r>
      <w:r w:rsidR="00134B62">
        <w:t>«</w:t>
      </w:r>
      <w:r w:rsidRPr="00563ECE">
        <w:t>Краткая характеристика федерального округа Российской Федерации</w:t>
      </w:r>
      <w:r w:rsidR="00134B62">
        <w:t>»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Глава 1.1. </w:t>
      </w:r>
      <w:r w:rsidR="00134B62">
        <w:t>«</w:t>
      </w:r>
      <w:r w:rsidRPr="00563ECE">
        <w:t>Краткая характеристика федерального округа Российской Федерации</w:t>
      </w:r>
      <w:r w:rsidR="00134B62">
        <w:t>»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главе указываются: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географическое положение федерального округа Российской Федерации, протяженность с Севера на Юг, с Запада на Восток, протяженность границ, площадь федерального округа, иностранные государства, с которыми имеется общая граница;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численность населения, средняя плотность, демографический состав населения;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административно-территориальное деление (республики, края, области, автономные округа).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Глава 1.2. Географические и климатические особенности территории, влияющие на формирование источников чрезвычайных ситуаций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главе указываются: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характеристики рельефа, климата, гидрографии, растительности, геологических процессов и особенностей территории, оказывающие влияние на формирование очагов природных чрезвычайных ситуаций.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Глава 1.3. Экономическая характеристика федерального округа Российской Федерации и техногенные факторы, влияющие на безопасность жизнедеятельности населения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главе указываются: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характеристики и тенденции </w:t>
      </w:r>
      <w:proofErr w:type="gramStart"/>
      <w:r w:rsidRPr="00563ECE">
        <w:t>экономических процессов</w:t>
      </w:r>
      <w:proofErr w:type="gramEnd"/>
      <w:r w:rsidRPr="00563ECE">
        <w:t>, состояние инфраструктуры, объектов экономики, систем жизнеобеспечения, влияющие на формирование очагов техногенных чрезвычайных ситуаций. Техногенные процессы, оказывающие негативное воздействие на состояние среды обитания населения.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Глава 1.4. Органы управления РСЧС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главе указываются: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органы управления РСЧС на всех уровнях. Состав и задачи, определенные нормативными документами для координационных органов управления РСЧС, постоянно действующих органов управления, органов повседневного управления в различных режимах функционирования;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организация работы и порядок функционирования оперативных штабов.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Глава 1.5. Состав сил и средств постоянной готовности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Состав сил и средств постоянной готовности, принадлежность, предназначение и возможности, порядок привлечения.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lastRenderedPageBreak/>
        <w:t>Глава 1.6. Состав общей группировки сил (БЧС)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Состав общей группировки сил и средств, принадлежность, предназначение и возможности. Порядок привлечения.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Глава 1.7. Силы и средства, предназначенные для ликвидации ЧС в рамках взаимодействия, их состав, задачи и возможности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Состав сил и средств, выделяемый для ликвидации ЧС в рамках взаимодействия, принадлежность, предназначение и возможности. Порядок привлечения.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Глава 1.8. Резерв материальных и финансовых ресурсов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Наличие и порядок использования резервов финансовых и материальных ресурсов.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Номенклатура резервов материальных ресурсов и места хранения.</w:t>
      </w:r>
    </w:p>
    <w:p w:rsidR="004518C7" w:rsidRPr="00563ECE" w:rsidRDefault="004518C7">
      <w:pPr>
        <w:pStyle w:val="ConsPlusNormal"/>
        <w:spacing w:before="240"/>
        <w:ind w:firstLine="540"/>
        <w:jc w:val="both"/>
        <w:outlineLvl w:val="2"/>
      </w:pPr>
      <w:r w:rsidRPr="00563ECE">
        <w:t xml:space="preserve">2. Содержание и методика разработки раздела </w:t>
      </w:r>
      <w:r w:rsidR="00134B62">
        <w:t>«</w:t>
      </w:r>
      <w:r w:rsidRPr="00563ECE">
        <w:t>Выводы из оценки обстановки на территории федерального округа Российской Федерации исходя из существующих рисков</w:t>
      </w:r>
      <w:r w:rsidR="00134B62">
        <w:t>»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 Оценка источников рисков возникновения чрезвычайных ситуаций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техногенного характера: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2.1.1. Риски возникновения ЧС на автомобильном транспорте.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указываются общие сведения, общая характеристика ФАД субъекта РФ, характеристики тоннелей, характеристика мостов, участки ФАД, подверженные воздействию опасных природных и техногенных явлений, риски возникновения ЧС на федеральной трассе, характеристика автовокзалов.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2.1.2. Риски возникновения ЧС на железнодорожном транспорте.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указываются общие сведения по железной дороге, характеристика тоннелей, характеристика мостов, участки ж/д, подверженные воздействию опасных природных и техногенных явлений, риски возникновения ЧС на отделении железной дороги, характеристика ж/д вокзалов.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2.1.3. Риски возникновения ЧС на объектах воздушного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общая характеристика воздушных авиалиний, общая характеристика аэродромов и вертолетных площадок, сведения о резервных источниках электроснабжения на территор</w:t>
      </w:r>
      <w:proofErr w:type="gramStart"/>
      <w:r w:rsidRPr="00563ECE">
        <w:t>ии аэ</w:t>
      </w:r>
      <w:proofErr w:type="gramEnd"/>
      <w:r w:rsidRPr="00563ECE">
        <w:t>родромов. Наличие мест размещения при задержке рейсов в аэропортах. Общая информация аэропорта, общая характеристика аэропорта. Информация о представительствах авиакомпаний и сторонних организаций на территор</w:t>
      </w:r>
      <w:proofErr w:type="gramStart"/>
      <w:r w:rsidRPr="00563ECE">
        <w:t>ии аэ</w:t>
      </w:r>
      <w:proofErr w:type="gramEnd"/>
      <w:r w:rsidRPr="00563ECE">
        <w:t>ропорта.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Характеристика прилегающих лечебно-профилактических учреждений.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2.1.4. Риски возникновения ЧС на объектах речного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В разделе указывается характеристика рек на территории федерального округа Российской Федерации, характеристика речных портов на территории федерального округа Российской </w:t>
      </w:r>
      <w:r w:rsidRPr="00563ECE">
        <w:lastRenderedPageBreak/>
        <w:t>Федерации, характеристика опасных участков на реках. Список организаций, контролирующих судоходство и зоны ответственности на водных объектах.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Данные по </w:t>
      </w:r>
      <w:proofErr w:type="spellStart"/>
      <w:r w:rsidRPr="00563ECE">
        <w:t>боновым</w:t>
      </w:r>
      <w:proofErr w:type="spellEnd"/>
      <w:r w:rsidRPr="00563ECE">
        <w:t xml:space="preserve"> заграждениям, сорбирующим веществам, реагентам на территории Федерального округа Российской Федерации.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Сведения по пляжам Федерального округа Российской Федерации.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2.1.5. Риски возникновения ЧС на объектах морского транспорта.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характеристика морских портов, информация о судах, приписанных к морским портам, характеристика опасных участков.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на потенциально опасных объектах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2.1.6. Риски возникновения аварий на РОО, ХОО, БОО.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перечень РОО. Общая характеристика РОО. Подразделения, специализированные для работ при ликвидации аварий на РОО. Характеристика защитных сооружений.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общая характеристика ХОО. Показатели ХОО. Подразделения, специализированные для работ при ликвидации аварий на ХОО. Оценка возможного ущерба в случае аварии на ХОО.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общая характеристика БОО, подразделения, специализированные для работ при ликвидации аварий на БОО, перечень БОО.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2.1.7. Риски возникновения аварий на газ</w:t>
      </w:r>
      <w:proofErr w:type="gramStart"/>
      <w:r w:rsidRPr="00563ECE">
        <w:t>о-</w:t>
      </w:r>
      <w:proofErr w:type="gramEnd"/>
      <w:r w:rsidRPr="00563ECE">
        <w:t xml:space="preserve">, </w:t>
      </w:r>
      <w:proofErr w:type="spellStart"/>
      <w:r w:rsidRPr="00563ECE">
        <w:t>нефте</w:t>
      </w:r>
      <w:proofErr w:type="spellEnd"/>
      <w:r w:rsidRPr="00563ECE">
        <w:t xml:space="preserve">-, </w:t>
      </w:r>
      <w:proofErr w:type="spellStart"/>
      <w:r w:rsidRPr="00563ECE">
        <w:t>аммиако</w:t>
      </w:r>
      <w:proofErr w:type="spellEnd"/>
      <w:r w:rsidRPr="00563ECE">
        <w:t>-, продуктопроводах.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общая информация о газ</w:t>
      </w:r>
      <w:proofErr w:type="gramStart"/>
      <w:r w:rsidRPr="00563ECE">
        <w:t>о-</w:t>
      </w:r>
      <w:proofErr w:type="gramEnd"/>
      <w:r w:rsidRPr="00563ECE">
        <w:t xml:space="preserve">, </w:t>
      </w:r>
      <w:proofErr w:type="spellStart"/>
      <w:r w:rsidRPr="00563ECE">
        <w:t>нефте</w:t>
      </w:r>
      <w:proofErr w:type="spellEnd"/>
      <w:r w:rsidRPr="00563ECE">
        <w:t xml:space="preserve">-, </w:t>
      </w:r>
      <w:proofErr w:type="spellStart"/>
      <w:r w:rsidRPr="00563ECE">
        <w:t>аммиако</w:t>
      </w:r>
      <w:proofErr w:type="spellEnd"/>
      <w:r w:rsidRPr="00563ECE">
        <w:t>-, продуктопроводах.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2.1.8. Риски возникновения ЧС на объектах, обслуживаемых подразделениями ВГСЧ.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указываются риски возникновения ЧС на объектах, обслуживаемых подразделениями ВГСЧ. Общая характеристика объектов, обслуживаемых Управлением ВГСЧ. Характеристика шахт.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Риски возникновения ЧС природного характера.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2.1.9. Риски возникновения природных пожаров - рассматриваются в рамках Плана предупреждения и ликвидации возможных ЧС в период возникновения природных пожаров на территории федерального округа.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2.1.10. Риски подтопления (затопления) - рассматриваются в рамках Плана мероприятий по смягчению рисков и реагированию на ЧС в период прохождения весеннего половодья на территории федерального округа Российской Федерации.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2.1.11. Риски возникновения землетрясений.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В разделе указываются сведения о сейсмологических станциях. Общая характеристика рисков возникновения землетрясений. Классификация зданий MMSK-86. Общее количество потенциально </w:t>
      </w:r>
      <w:r w:rsidRPr="00563ECE">
        <w:lastRenderedPageBreak/>
        <w:t>опасных объектов и объектов экономики (в том числе социально-значимых), попадающих в зону возможного землетрясения с разбивкой по субъектам Российской Федерации.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Резервы материальных ресурсов.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Характеристика объектов экономики, попадающих в зону возможного землетрясения.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2.1.12. Риски возникновения метеорологических опасных явлений (лавин, селей, оползней).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общая характеристика рисков возникновения опасных геологических явлений (лавин, селей, оползней). Характеристика опасных участков, подверженных сходу (лавин, селей, оползней).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2.1.13. Риски заболевания сельскохозяйственных животных и растений.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рассматриваются общие сведения о скотомогильниках, сведения по заболеваниям сельскохозяйственных животных, сведения по заболеваниям сельскохозяйственных растений.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2.2. Общие выводы из оценки обстановки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на основании средних многолетних наблюдений погодных условий и явлений, проведенном анализе частоты и периодичности возникновения чрезвычайных ситуаций (происшествий) природного и техногенного характера с учетом антропогенных факторов, а также анализе существующих источников рисков возникновения чрезвычайных ситуаций на территории федерального округа Российской Федерации строится прогноз возможной обстановки.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Отражается общий вывод о необходимом и достаточном количестве и уровне подготовки формирований РСЧС на межрегиональном уровне для ликвидации чрезвычайных ситуаций (с учетом различных факторов), а также потребность в оказании дополнительной помощи со стороны федерального центра силами и средствами, финансовыми и материальными ресурсами.</w:t>
      </w:r>
    </w:p>
    <w:p w:rsidR="004518C7" w:rsidRPr="00563ECE" w:rsidRDefault="004518C7">
      <w:pPr>
        <w:pStyle w:val="ConsPlusNormal"/>
        <w:spacing w:before="240"/>
        <w:ind w:firstLine="540"/>
        <w:jc w:val="both"/>
        <w:outlineLvl w:val="2"/>
      </w:pPr>
      <w:r w:rsidRPr="00563ECE">
        <w:t>3. Основные мероприятия, проводимые органами управления и силами РСЧС при введении различных режимов функционирования (ПОВЫШЕННАЯ ГОТОВНОСТЬ и ЧРЕЗВЫЧАЙНАЯ СИТУАЦИЯ)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3.1. Основные мероприятия, проводимые органами управления и силами РСЧС при введении различных режимов функционирования.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отражается перечень мероприятий, установленный нормативными документами федерального округа Российской Федерации, которые должны быть выполнены при введении для органов управления и сил Ф и ТП РСЧС федерального округа Российской Федерации (сил постоянной готовности, полного состава сил) режимов функционирования ПОВЫШЕННОЙ ГОТОВНОСТИ и ЧРЕЗВЫЧАЙНОЙ СИТУАЦИИ.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Указывается порядок выполнения этих мероприятий, сроки, привлекаемые силы.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режиме ПОВЫШЕННОЙ ГОТОВНОСТИ: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подготовка нормативного документа полномочного представителя Президента Российской Федерации о введении для органов управления и сил соответствующих режимов функционирования;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lastRenderedPageBreak/>
        <w:t>определение перечня органов управления и сил, для которых изменяется режим функционирования в зависимости от вида ЧС;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усиление </w:t>
      </w:r>
      <w:proofErr w:type="gramStart"/>
      <w:r w:rsidRPr="00563ECE">
        <w:t>контроля за</w:t>
      </w:r>
      <w:proofErr w:type="gramEnd"/>
      <w:r w:rsidRPr="00563ECE">
        <w:t xml:space="preserve"> состоянием окружающей среды (изменение сроков представления информации, состава сил и средств);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организация прогнозирования возникновения чрезвычайных ситуаций и их последствий (кто выполняет и к какому сроку, в чем отличие от режима повседневной деятельности);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введение круглосуточного дежурства руководителей и должностных лиц органов управления на повседневных пунктах управления;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непрерывный сбор, обработка и передача органам управления и силам единой системы данных о прогнозируемых чрезвычайных ситуациях;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информирование населения о приемах и способах защиты от ЧС;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 (перечень мероприятий, привлекаемые силы и средства, финансовые затраты);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уточнение планов действий (взаимодействия) по предупреждению и ликвидации чрезвычайных ситуаций и иных документов;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формирование оперативных групп и организация выдвижения их в предполагаемые районы действий;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восполнение при необходимости резервов материальных ресурсов, созданных для ликвидации чрезвычайных ситуаций;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проведение при необходимости эвакуационных мероприятий.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Дополнительно в режиме ЧРЕЗВЫЧАЙНОЙ СИТУАЦИИ: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проведение мероприятий по защите населения и территорий от чрезвычайных ситуаций;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организация работ по ликвидации чрезвычайных ситуаций и всестороннему обеспечению действий сил и средств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проведение мероприятий по жизнеобеспечению населения в чрезвычайных ситуациях.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3.2. Календарный план руководителя при введении для органов управления и сил РСЧС федерального округа Российской Федерации режимов функционирования ПОВЫШЕННОЙ ГОТОВНОСТИ И ЧРЕЗВЫЧАЙНОЙ СИТУАЦИИ.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Календарный план руководителя при введении для органов управления и сил РСЧС федерального округа Российской Федерации режимов функционирования ПОВЫШЕННАЯ ГОТОВНОСТЬ И ЧРЕЗВЫЧАЙНАЯ СИТУАЦИЯ разрабатывается в соответствии с Приложением </w:t>
      </w:r>
      <w:r w:rsidR="00134B62">
        <w:t>№</w:t>
      </w:r>
      <w:r w:rsidRPr="00563ECE">
        <w:t xml:space="preserve"> 2 к методическим рекомендациям по разработке плана действий (взаимодействия) по </w:t>
      </w:r>
      <w:r w:rsidRPr="00563ECE">
        <w:lastRenderedPageBreak/>
        <w:t>предупреждению и ликвидации чрезвычайных ситуаций природного и техногенного характера федерального округа Российской Федерации.</w:t>
      </w:r>
    </w:p>
    <w:p w:rsidR="004518C7" w:rsidRPr="00563ECE" w:rsidRDefault="004518C7">
      <w:pPr>
        <w:pStyle w:val="ConsPlusNormal"/>
        <w:spacing w:before="240"/>
        <w:ind w:firstLine="540"/>
        <w:jc w:val="both"/>
        <w:outlineLvl w:val="2"/>
      </w:pPr>
      <w:r w:rsidRPr="00563ECE">
        <w:t>4. Организация эвакуации и первоочередного жизнеобеспечения населения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В разделе рассматриваются вопросы планирования и организации эвакуации населения при угрозе и возникновении чрезвычайных ситуаций (работа эвакуационных органов: эвакуационных комиссий, эвакоприемных комиссий, сборных эвакуационных пунктов, приемных эвакуационных пунктов, промежуточных пунктов эвакуации, пунктов посадки (высадки)), а также мероприятия экстренной (безотлагательной) эвакуации населения (без развертывания </w:t>
      </w:r>
      <w:proofErr w:type="spellStart"/>
      <w:r w:rsidRPr="00563ECE">
        <w:t>эвакоорганов</w:t>
      </w:r>
      <w:proofErr w:type="spellEnd"/>
      <w:r w:rsidRPr="00563ECE">
        <w:t>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Наличие и организация работы пунктов временного размещения населения (вместимость, места расположения).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Наличие городков жизнеобеспечения населения и порядок их функционирования.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Предварительные расчеты численности населения, подлежащего эвакуации, распределение транспортных средств по пунктам посадки, уточнение расчетов маршевых колонн и закрепление их за пешими маршрутами.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Подготовка маршрутов эвакуации, установка дорожных знаков и указателей, оборудование мест привалов.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Приведение в готовность имеющихся защитных сооружений (при угрозе радиационных аварий).</w:t>
      </w:r>
    </w:p>
    <w:p w:rsidR="004518C7" w:rsidRPr="00563ECE" w:rsidRDefault="004518C7">
      <w:pPr>
        <w:pStyle w:val="ConsPlusNormal"/>
        <w:spacing w:before="240"/>
        <w:ind w:firstLine="540"/>
        <w:jc w:val="both"/>
        <w:outlineLvl w:val="2"/>
      </w:pPr>
      <w:r w:rsidRPr="00563ECE">
        <w:t>5. Порядок организации взаимодействия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раскрывается порядок взаимодействия по месту, времени и способам действий сил и средств межрегионального уровня в соответствии с задачами, решаемыми в составе общей группировки сил.</w:t>
      </w:r>
    </w:p>
    <w:p w:rsidR="004518C7" w:rsidRPr="00563ECE" w:rsidRDefault="004518C7">
      <w:pPr>
        <w:pStyle w:val="ConsPlusNormal"/>
        <w:spacing w:before="240"/>
        <w:ind w:firstLine="540"/>
        <w:jc w:val="both"/>
        <w:outlineLvl w:val="2"/>
      </w:pPr>
      <w:r w:rsidRPr="00563ECE">
        <w:t>6. Организация управления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6.1. Наличие пунктов управления.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указывается наличие и готовность к работе повседневного (подвижного), запасного пунктов управления, места дислокации (развертывания), возможности.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6.2. Система оповещения и связи.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рассматривается готовность автоматизированных систем оповещения к приему сигналов.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Наличие и исправность технических средств оповещения личного состава, региональных автоматизированных систем централизованного оповещения населения, локальных систем оповещения на потенциально опасных объектах.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Создание комплексной системы экстренного оповещения населения при угрозе возникновения (возникновении) ЧС природного и техногенного характера.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Организация работы в радиосетях МЧС России, регионального центра, военного округа, по </w:t>
      </w:r>
      <w:r w:rsidRPr="00563ECE">
        <w:lastRenderedPageBreak/>
        <w:t>телеграфным каналам открытой связи, на аппаратуре М-468Р и специальных сотовых телефонах М-500 (М-633С)</w:t>
      </w:r>
      <w:r w:rsidR="000D4B27">
        <w:rPr>
          <w:rStyle w:val="a5"/>
        </w:rPr>
        <w:footnoteReference w:id="3"/>
      </w:r>
      <w:r w:rsidRPr="00563ECE">
        <w:t>.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6.3. Порядок организации управления в повседневной деятельности и при ликвидации 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Рассматривается порядок организации управления в режиме повседневной деятельности по штатной схеме.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proofErr w:type="gramStart"/>
      <w:r w:rsidRPr="00563ECE">
        <w:t>При организации управления в режимах повышенной готовности и чрезвычайной ситуации рассматриваются вопросы организации работы, оперативного штаба ликвидации чрезвычайных ситуаций с привлечением должностных лиц взаимодействующих органов управления, оперативных групп (регионального центра МЧС России, ЦУКС регионального центра МЧС России, главного управления МЧС России, гарнизонов пожарной охраны, муниципальных образований), основные задачи, решаемые в рамках РСЧС.</w:t>
      </w:r>
      <w:proofErr w:type="gramEnd"/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Общие принципы построения вертикали управления с охватом всех штатных и нештатных органов и средств управления.</w:t>
      </w:r>
    </w:p>
    <w:p w:rsidR="004518C7" w:rsidRPr="00563ECE" w:rsidRDefault="00563ECE">
      <w:pPr>
        <w:pStyle w:val="ConsPlusNormal"/>
        <w:jc w:val="right"/>
        <w:outlineLvl w:val="0"/>
      </w:pPr>
      <w:r>
        <w:br w:type="page"/>
      </w:r>
      <w:r w:rsidR="004518C7" w:rsidRPr="00563ECE">
        <w:lastRenderedPageBreak/>
        <w:t xml:space="preserve">Приложение </w:t>
      </w:r>
      <w:r w:rsidR="00134B62">
        <w:t>№</w:t>
      </w:r>
      <w:r w:rsidR="004518C7" w:rsidRPr="00563ECE">
        <w:t xml:space="preserve"> 1</w:t>
      </w:r>
    </w:p>
    <w:p w:rsidR="004518C7" w:rsidRPr="00563ECE" w:rsidRDefault="004518C7">
      <w:pPr>
        <w:pStyle w:val="ConsPlusNormal"/>
        <w:jc w:val="right"/>
      </w:pPr>
    </w:p>
    <w:p w:rsidR="004518C7" w:rsidRPr="000D4B27" w:rsidRDefault="004518C7">
      <w:pPr>
        <w:pStyle w:val="ConsPlusNormal"/>
        <w:jc w:val="center"/>
        <w:rPr>
          <w:b/>
        </w:rPr>
      </w:pPr>
      <w:bookmarkStart w:id="0" w:name="Par266"/>
      <w:bookmarkEnd w:id="0"/>
      <w:r w:rsidRPr="000D4B27">
        <w:rPr>
          <w:b/>
        </w:rPr>
        <w:t>ПЛАН</w:t>
      </w:r>
      <w:r w:rsidR="00563ECE" w:rsidRPr="000D4B27">
        <w:rPr>
          <w:b/>
        </w:rPr>
        <w:br/>
      </w:r>
      <w:r w:rsidRPr="000D4B27">
        <w:rPr>
          <w:b/>
        </w:rPr>
        <w:t>ДЕЙСТВИЙ (ВЗАИМОДЕЙСТВИЯ) ПО ПРЕДУПРЕЖДЕНИЮ И ЛИКВИДАЦИИ</w:t>
      </w:r>
      <w:r w:rsidR="00563ECE" w:rsidRPr="000D4B27">
        <w:rPr>
          <w:b/>
        </w:rPr>
        <w:t xml:space="preserve"> </w:t>
      </w:r>
      <w:r w:rsidRPr="000D4B27">
        <w:rPr>
          <w:b/>
        </w:rPr>
        <w:t>ЧРЕЗВЫЧАЙНЫХ СИТУАЦИЙ НА ТЕРРИТОРИИ ФЕДЕРАЛЬНОГО ОКРУГА</w:t>
      </w:r>
      <w:r w:rsidR="00563ECE" w:rsidRPr="000D4B27">
        <w:rPr>
          <w:b/>
        </w:rPr>
        <w:t xml:space="preserve"> </w:t>
      </w:r>
      <w:r w:rsidRPr="000D4B27">
        <w:rPr>
          <w:b/>
        </w:rPr>
        <w:t>РОССИЙСКОЙ ФЕДЕРАЦИИ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A27A8">
      <w:pPr>
        <w:pStyle w:val="ConsPlusNormal"/>
        <w:ind w:firstLine="540"/>
        <w:jc w:val="both"/>
      </w:pPr>
      <w:r>
        <w:rPr>
          <w:noProof/>
          <w:position w:val="-303"/>
        </w:rPr>
        <w:drawing>
          <wp:inline distT="0" distB="0" distL="0" distR="0">
            <wp:extent cx="6047105" cy="4002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8C7" w:rsidRPr="00563ECE" w:rsidRDefault="00563ECE">
      <w:pPr>
        <w:pStyle w:val="ConsPlusNormal"/>
        <w:jc w:val="right"/>
        <w:outlineLvl w:val="0"/>
      </w:pPr>
      <w:r>
        <w:br w:type="page"/>
      </w:r>
      <w:r w:rsidR="004518C7" w:rsidRPr="00563ECE">
        <w:lastRenderedPageBreak/>
        <w:t xml:space="preserve">Приложение </w:t>
      </w:r>
      <w:r w:rsidR="00134B62">
        <w:t>№</w:t>
      </w:r>
      <w:r w:rsidR="004518C7" w:rsidRPr="00563ECE">
        <w:t xml:space="preserve"> 2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rPr>
          <w:b/>
        </w:rPr>
      </w:pPr>
      <w:bookmarkStart w:id="1" w:name="Par279"/>
      <w:bookmarkEnd w:id="1"/>
      <w:r w:rsidRPr="000D4B27">
        <w:rPr>
          <w:b/>
        </w:rPr>
        <w:t>КАЛЕНДАРНЫЙ ПЛАН</w:t>
      </w:r>
      <w:r w:rsidR="000D4B27">
        <w:rPr>
          <w:b/>
        </w:rPr>
        <w:br/>
      </w:r>
      <w:r w:rsidRPr="000D4B27">
        <w:rPr>
          <w:b/>
        </w:rPr>
        <w:t>РУКОВОДИТЕЛЯ ПРИ ВВЕДЕНИИ ДЛЯ ОРГАНОВ УПРАВЛЕНИЯ И СИЛ РСЧС</w:t>
      </w:r>
      <w:r w:rsidR="000D4B27">
        <w:rPr>
          <w:b/>
        </w:rPr>
        <w:t xml:space="preserve"> </w:t>
      </w:r>
      <w:r w:rsidRPr="000D4B27">
        <w:rPr>
          <w:b/>
        </w:rPr>
        <w:t>ФЕДЕРАЛЬНОГО ОКРУГА РОССИЙСКОЙ ФЕДЕРАЦИИ РЕЖИМОВ</w:t>
      </w:r>
      <w:r w:rsidR="000D4B27">
        <w:rPr>
          <w:b/>
        </w:rPr>
        <w:t xml:space="preserve"> </w:t>
      </w:r>
      <w:r w:rsidRPr="000D4B27">
        <w:rPr>
          <w:b/>
        </w:rPr>
        <w:t>ФУНКЦИОНИРОВАНИЯ ПОВЫШЕННАЯ ГОТОВНОСТЬ</w:t>
      </w:r>
      <w:r w:rsidR="000D4B27">
        <w:rPr>
          <w:b/>
        </w:rPr>
        <w:t xml:space="preserve"> </w:t>
      </w:r>
      <w:r w:rsidRPr="000D4B27">
        <w:rPr>
          <w:b/>
        </w:rPr>
        <w:t>И ЧРЕЗВЫЧАЙНАЯ СИТУАЦИЯ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Примерный перечень вопросов, сроки и исполнители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5499"/>
        <w:gridCol w:w="1755"/>
        <w:gridCol w:w="1755"/>
      </w:tblGrid>
      <w:tr w:rsidR="00563ECE" w:rsidRPr="00563ECE" w:rsidTr="00563ECE">
        <w:trPr>
          <w:cantSplit/>
          <w:trHeight w:val="248"/>
          <w:tblHeader/>
          <w:jc w:val="center"/>
        </w:trPr>
        <w:tc>
          <w:tcPr>
            <w:tcW w:w="5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Основные мероприятия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выполнения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мероприятий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(Ч+_)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900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При введении режима ПОВЫШЕННОЙ ГОТОВНОСТИ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Получение информации об угрозе (прогнозе)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возникновения 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00.00 - 00.05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Оповещение ЦУКС ГУ (взаимодействующих органов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управления), ДДС об угрозе возникновения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ситуации. Организация оповещения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населения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00.05 - 00.10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Доклад об угрозе (прогнозе) возникновения ЧС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начальнику РЦ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00.10 - 00.15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Доклад полномочному представителю Президента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Российской Федерации об обстановке и принятие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решения на введение для органов управления 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сил РСЧС (сил постоянной готовности или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полного состава сил) режима ПОВЫШЕННОЙ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ГОТОВНОСТИ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00.20 - 00.30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 МЧС</w:t>
            </w:r>
          </w:p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России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Оповещение и сбор КЧС и ОПБ ФО (рабочего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органа Полномочного представителя Президента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РФ в ФО)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00.30 - 01.30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Подготовка проекта нормативного документа о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введении для органов управления и сил РСЧС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(сил постоянной готовности или полного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состава сил) режима ПОВЫШЕННОЙ ГОТОВНОСТИ, 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котором указываются: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перечень  органов  управления,   сил,  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которых вводится режим функционирования;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границы территории, на которой может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возникнуть чрезвычайная ситуация;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состав сил и средств, привлекаемых к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проведению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мероприятий по предупреждению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перечень мер по обеспечению защиты населения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от 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должностные лица, ответственные за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осуществление мероприятий по предупреждению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00.30 - 01.30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ОШ ЛЧС РЦ,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аппарат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Согласование и принятие документа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01.30 - 03.00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ОИВ субъекта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Принятие решения по ликвидации 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01.30 - 02.30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ОШ РЦ,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полномочный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представитель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Введение для (сил постоянной готовности,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полного состава сил) режима функционирования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ПОВЫШЕННОЙ ГОТОВНОСТИ (в соответствии 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планами)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03.00 - 04.00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НРЦ, аппарат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Организация круглосуточного дежурства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руководящего состава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03.00 - 04.00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НРЦ, аппарат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Уточнение планов действий (взаимодействия)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 предупреждению и ликвидации чрезвычайных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ситуаций по вопросам: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порядок действий при ожидаемой ЧС;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состав сил и средств, предназначенных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ЧС, районы их сосредоточения,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маршруты выдвижения, сроки прибытия 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готовности;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расчеты по всем видам обеспечения действий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сил ТП РСЧС, привлекаемых для проведения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АСДНР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03.00 - 06.00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Органы,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специально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уполномоченные на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решение задач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области 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задач по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предупреждению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Усиление диспетчерских служб в органах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исполнительной власти и организациях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жизнеобеспечения (ТЭК, ЖКХ, медицинские)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03.00 - 04.00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органов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исполнительной власти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Усиление состава и сокращение сроков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реагирования сил постоянной готовности РСЧС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03.00 - 08.00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служб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Проверка готовности органов управления,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оперативных групп, сил постоянной готовности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других сил, предназначенных к экстренным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действиям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03.00 - 05.00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НРЦ; органы,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специально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уполномоченные на решение задач в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области ГО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задач по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предупреждению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Подготовка информационных материалов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информирования населения об угрозе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возникновения чрезвычайной ситуации,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принимаемых мерах и порядке действий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02.00 - 03.00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Органы,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специально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уполномоченные на решение задач в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области 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задач по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предупреждению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Перевод на круглосуточную работу служб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наблюдения и </w:t>
            </w:r>
            <w:proofErr w:type="gramStart"/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контроля за</w:t>
            </w:r>
            <w:proofErr w:type="gramEnd"/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состоянием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окружающей природной среды, обстановкой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на потенциально опасных объектах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прилегающих к ним территориях, сокращение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сроков предоставления информации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03.00 - 08.00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 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служб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Представление доклада вышестоящим органам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управления об обстановке, принятом решении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проводимых мероприятиях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 ОШ ЛЧС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РЦ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900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При введении режима ЧРЕЗВЫЧАЙНОЙ СИТУАЦИИ из режима ПОВЫШЕННОЙ ГОТОВНОСТИ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Получение информации о возникновении 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00.00 - 00.05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Оповещение ЦУКС ГУ (взаимодействующих органов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управления), ДДС о возникновении чрезвычайной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ситуации. Организация оповещения населения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00.05 - 00.10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Доклад о возникновении ЧС начальнику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регионального центра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00.10 - 00.15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Доклад полномочному представителю Президента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Российской Федерации в федеральном округе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об обстановке и принятие решения на введение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для органов управления и сил режима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функционирования ЧРЕЗВЫЧАЙНАЯ СИТУАЦИЯ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00.20 - 00.30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Подготовка проекта нормативного документа о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введении для органов управления и сил РСЧС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федерального округа режима ЧРЕЗВЫЧАЙНОЙ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СИТУАЦИИ, в котором указываются: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перечень органов управления, сил, а также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территориальных звеньев, для которых вводится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режим функционирования;</w:t>
            </w:r>
          </w:p>
          <w:p w:rsidR="00563ECE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границы зоны 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состав сил и средств, привлекаемых к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проведению мероприятий по ликвидации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перечень мер по обеспечению защиты населения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ликвидации 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руководитель работ по ликвидации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00.30 - 01.00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ОШ РЦ,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аппарат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Введение для полного состава сил режима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функционирования ЧРЕЗВЫЧАЙНОЙ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(в соответствии с планами)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02.00 - 03.00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НРЦ, аппарат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Сбор личного состава и приведение 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готовность к действиям сил РСЧС второго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эшелона и резерва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02.00 - 04.00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</w:t>
            </w:r>
            <w:r w:rsid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служб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Подготовка информационных материалов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информирования населения о факте чрезвычайной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ситуации, принимаемых мерах и порядке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действий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02.00 - 03.00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041A0F" w:rsidP="00041A0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Органы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специально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уполномоченные на решение задач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области 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и задач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предупреждению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518C7"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Представление доклада вышестоящим органам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управления об обстановке, принятом решении 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проводимых мероприятиях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900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При введении режима ЧРЕЗВЫЧАЙНОЙ СИТУАЦИИ из режима повседневной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деятельности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9009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При возникновении чрезвычайной ситуации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Получение информации о возникновении 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00.00 - 00.05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Оповещение ЦУКС ГУ (взаимодействующих органов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управления) муниципальных образований и ДДС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 возникновении чрезвычайной ситуации.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Организация оповещения населения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00.05 - 00.10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Доклад о возникновении ЧС начальнику РЦ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00.10 - 00.15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Доклад полномочному представителю Президента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Российской Федерации в федеральном округе об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обстановке и принятие решения на введение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органов управления и сил РСЧС режима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функционирования ЧРЕЗВЫЧАЙНАЯ СИТУАЦИЯ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00.15 - 00.20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Организация сбора данных об обстановке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непрерывно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Подготовка проекта нормативного документа о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введении для органов управления и сил РСЧС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федерального округа режима функционирования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ЧРЕЗВЫЧАЙНАЯ СИТУАЦИЯ, в котором указываются: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перечень органов управления, сил, а также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территориальных звеньев, для которых вводится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режим функционирования;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границы зоны 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состав сил и средств, привлекаемых к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проведению мероприятий по ликвидации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перечень мер по обеспечению защиты населения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ликвидации чрезвычайной ситуации;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руководитель работ по ликвидации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00.30 - 01.30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ОШ ЛЧС РЦ,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аппарат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Введение для полного состава сил режима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ЧРЕЗВЫЧАЙНОЙ СИТУАЦИИ (в соответствии с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планами)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00.30 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до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НРЦ, аппарат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Организация круглосуточного дежурства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руководящего состава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00.30 - 02.00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НРЦ, аппарат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полномочного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представителя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Президента РФ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 ФО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Уточнение планов действий (взаимодействия)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 предупреждению и ликвидации чрезвычайных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ситуаций по вопросам: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порядок действий при ликвидации ЧС;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состав сил и средств, предназначенных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ЧС, районы их сосредоточения,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маршруты выдвижения, сроки прибытия 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готовности;</w:t>
            </w:r>
          </w:p>
          <w:p w:rsidR="004518C7" w:rsidRPr="00563ECE" w:rsidRDefault="004518C7" w:rsidP="00563ECE">
            <w:pPr>
              <w:pStyle w:val="ConsPlusNonformat"/>
              <w:ind w:firstLine="33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расчеты по всем видам обеспечения действий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сил РСЧС, привлекаемых для проведения АСДНР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01.00 - 02.00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Органы,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специально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уполномоченные на решение задач в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области 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задач по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предупреждению 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Усиление дежурно-диспетчерских служб 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органах исполнительной власти и организациях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жизнеобеспечения (ТЭК, ЖКХ, медицинские)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00.30 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до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органов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исполнительной власти 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Усиление состава и сокращение сроков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реагирования сил постоянной готовности РСЧС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02.00 - 03.00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(при наличии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времени)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 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служб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Подготовка информационных материалов для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информирования населения о чрезвычайной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ситуации, принимаемых мерах и порядке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действий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02.00 - 03.00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(в течение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периода)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Органы,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специально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уполномоченные на решение задач в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области 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и задач по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предупреждению 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ликвидации ЧС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Перевод на круглосуточную работу служб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наблюдения и </w:t>
            </w:r>
            <w:proofErr w:type="gramStart"/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контроля за</w:t>
            </w:r>
            <w:proofErr w:type="gramEnd"/>
            <w:r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состоянием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окружающей природной среды, обстановкой на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потенциально опасных объектах и прилегающих к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ним территориях, сокращение сроков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предоставления информации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(в течение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периода)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Руководители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организаций и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служб</w:t>
            </w:r>
          </w:p>
        </w:tc>
      </w:tr>
      <w:tr w:rsidR="00563ECE" w:rsidRPr="00563ECE" w:rsidTr="00563ECE">
        <w:trPr>
          <w:cantSplit/>
          <w:trHeight w:val="248"/>
          <w:jc w:val="center"/>
        </w:trPr>
        <w:tc>
          <w:tcPr>
            <w:tcW w:w="5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Представление доклада вышестоящим органам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управления об обстановке, принятом решении и</w:t>
            </w:r>
            <w:r w:rsidR="00563ECE" w:rsidRPr="00563E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проводимых мероприятиях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03.00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63ECE" w:rsidRDefault="004518C7" w:rsidP="00563EC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ECE">
              <w:rPr>
                <w:rFonts w:ascii="Times New Roman" w:hAnsi="Times New Roman" w:cs="Times New Roman"/>
                <w:sz w:val="22"/>
                <w:szCs w:val="22"/>
              </w:rPr>
              <w:t>ЦУКС</w:t>
            </w:r>
          </w:p>
        </w:tc>
      </w:tr>
    </w:tbl>
    <w:p w:rsidR="00563ECE" w:rsidRDefault="00563ECE">
      <w:pPr>
        <w:pStyle w:val="ConsPlusNormal"/>
        <w:jc w:val="right"/>
        <w:outlineLvl w:val="0"/>
      </w:pPr>
    </w:p>
    <w:p w:rsidR="004518C7" w:rsidRPr="00563ECE" w:rsidRDefault="00563ECE">
      <w:pPr>
        <w:pStyle w:val="ConsPlusNormal"/>
        <w:jc w:val="right"/>
        <w:outlineLvl w:val="0"/>
      </w:pPr>
      <w:r>
        <w:br w:type="page"/>
      </w:r>
      <w:r w:rsidR="004518C7" w:rsidRPr="00563ECE">
        <w:lastRenderedPageBreak/>
        <w:t xml:space="preserve">Приложение </w:t>
      </w:r>
      <w:r w:rsidR="00134B62">
        <w:t>№</w:t>
      </w:r>
      <w:r w:rsidR="004518C7" w:rsidRPr="00563ECE">
        <w:t xml:space="preserve"> 3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0D4B27" w:rsidRDefault="004518C7">
      <w:pPr>
        <w:pStyle w:val="ConsPlusNormal"/>
        <w:jc w:val="center"/>
        <w:rPr>
          <w:b/>
        </w:rPr>
      </w:pPr>
      <w:r w:rsidRPr="000D4B27">
        <w:rPr>
          <w:b/>
        </w:rPr>
        <w:t>СОДЕРЖАНИЕ И МЕТОДИКА РАЗРАБОТКИ</w:t>
      </w:r>
      <w:r w:rsidR="000D4B27">
        <w:rPr>
          <w:b/>
        </w:rPr>
        <w:t xml:space="preserve"> </w:t>
      </w:r>
      <w:r w:rsidRPr="000D4B27">
        <w:rPr>
          <w:b/>
        </w:rPr>
        <w:t xml:space="preserve">РАЗДЕЛОВ </w:t>
      </w:r>
      <w:r w:rsidR="00134B62" w:rsidRPr="000D4B27">
        <w:rPr>
          <w:b/>
        </w:rPr>
        <w:t>«</w:t>
      </w:r>
      <w:r w:rsidRPr="000D4B27">
        <w:rPr>
          <w:b/>
        </w:rPr>
        <w:t>ПОРЯДОК ДЕЙСТВИЙ (ВЗАИМОДЕЙСТВИЯ)</w:t>
      </w:r>
      <w:r w:rsidR="000D4B27">
        <w:rPr>
          <w:b/>
        </w:rPr>
        <w:t xml:space="preserve"> </w:t>
      </w:r>
      <w:r w:rsidRPr="000D4B27">
        <w:rPr>
          <w:b/>
        </w:rPr>
        <w:t>ОРГАНОВ УПРАВЛЕНИЯ И СИЛ ПО ВИДАМ ЧС</w:t>
      </w:r>
      <w:r w:rsidR="00134B62" w:rsidRPr="000D4B27">
        <w:rPr>
          <w:b/>
        </w:rPr>
        <w:t>»</w:t>
      </w:r>
    </w:p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1. Сценарии чрезвычайной ситуации при различных вариантах развития.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Рассматривается сценарий развития ЧС с учетом максимально возможных неблагоприятных факторов.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2. Замысел действий при угрозе и возникновении ЧС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указываются мероприятия, на которых необходимо сосредоточить основные усилия с целью достижения наиболее эффективного выполнения задач по ликвидации ЧС, с учетом приоритетных вопросов, направленных на сохранение жизни и здоровья людей, попавших под воздействие источника ЧС, а также осуществляющих ликвидацию его последствий.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Указывается последовательность проведения работ по ликвидации ЧС, направленных на достижение наиболее эффективного выполнения задач, с учетом применения высокотехнологичных образцов техники, инструментов и материалов, с указанием способов и методов (методик) решения вопросов ликвидации 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Осуществляется распределение сил РСЧС по эшелонам, с указанием количественных показателей людских ресурсов и техники, с наименованием подразделений (организаций) и ведомственной принадлежностью.</w:t>
      </w:r>
    </w:p>
    <w:p w:rsidR="00FB0095" w:rsidRDefault="00FB0095">
      <w:pPr>
        <w:pStyle w:val="ConsPlusNormal"/>
        <w:ind w:firstLine="540"/>
        <w:jc w:val="both"/>
      </w:pPr>
    </w:p>
    <w:tbl>
      <w:tblPr>
        <w:tblW w:w="0" w:type="auto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042"/>
        <w:gridCol w:w="1170"/>
        <w:gridCol w:w="1053"/>
        <w:gridCol w:w="3861"/>
      </w:tblGrid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095">
              <w:rPr>
                <w:rFonts w:ascii="Times New Roman" w:hAnsi="Times New Roman" w:cs="Times New Roman"/>
                <w:sz w:val="24"/>
                <w:szCs w:val="24"/>
              </w:rPr>
              <w:t>Силы и средства первого эшелона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Подразделения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Личный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состав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Техника</w:t>
            </w: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Должность, фамилия, инициалы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 xml:space="preserve">(телефон </w:t>
            </w:r>
            <w:proofErr w:type="gramStart"/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старшего</w:t>
            </w:r>
            <w:proofErr w:type="gramEnd"/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МЧС России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МЧС России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ФП РСЧС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ФП РСЧС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ТП РСЧС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ТП РСЧС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Ф и ТП РСЧС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Другие министерства и ведомства, территориальные организации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другие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министерства и ведомства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первый эшелон: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Силы и средства второго эшелона (усиление:</w:t>
            </w:r>
            <w:proofErr w:type="gramEnd"/>
            <w:r w:rsidRP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РПСО, СЦ, ТП РСЧС)</w:t>
            </w:r>
            <w:proofErr w:type="gramEnd"/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МЧС России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МЧС России: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ФП РСЧС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ФП РСЧС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ТП РСЧС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ТП РСЧС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Ф и ТП РСЧС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Другие министерства и ведомства, территориальные организации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другие</w:t>
            </w:r>
            <w:r w:rsidR="00FB00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министерства и ведомства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второй эшелон: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Резерв</w:t>
            </w: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FB0095" w:rsidTr="00FB0095">
        <w:trPr>
          <w:trHeight w:val="248"/>
          <w:jc w:val="center"/>
        </w:trPr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B0095">
              <w:rPr>
                <w:rFonts w:ascii="Times New Roman" w:hAnsi="Times New Roman" w:cs="Times New Roman"/>
                <w:sz w:val="22"/>
                <w:szCs w:val="22"/>
              </w:rPr>
              <w:t>Итого за резерв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FB0095" w:rsidRDefault="004518C7" w:rsidP="00FB0095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3. Мероприятия по защите населения от поражающих факторов ЧС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Мероприятия по защите населения, с указанием привлекаемых сил, сроков выполнения, ответственных исполнителей и наличием ресурсов на каждое мероприятие, сводятся в таблицу.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2238"/>
        <w:gridCol w:w="1638"/>
        <w:gridCol w:w="1755"/>
        <w:gridCol w:w="1521"/>
        <w:gridCol w:w="1638"/>
      </w:tblGrid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4518C7" w:rsidRDefault="00134B62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4518C7" w:rsidRPr="004518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4518C7" w:rsidRPr="004518C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4518C7" w:rsidRPr="004518C7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4518C7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4518C7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выполнения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4518C7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4518C7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Силы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4518C7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Средства,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финансовые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9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радиационная и химическая защита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9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инженерная защита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9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медицинская защита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9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18C7">
              <w:rPr>
                <w:rFonts w:ascii="Times New Roman" w:hAnsi="Times New Roman" w:cs="Times New Roman"/>
                <w:sz w:val="22"/>
                <w:szCs w:val="22"/>
              </w:rPr>
              <w:t>эвакуация и организация первоочередного жизнеобеспечения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4518C7" w:rsidRDefault="004518C7" w:rsidP="004518C7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Мероприятия по снижению негативных последствий, выполняемые при угрозе возникновения ЧС (по форме)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2238"/>
        <w:gridCol w:w="1638"/>
        <w:gridCol w:w="1755"/>
        <w:gridCol w:w="1521"/>
        <w:gridCol w:w="1638"/>
      </w:tblGrid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134B62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4518C7" w:rsidRPr="0059479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4518C7" w:rsidRPr="0059479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Мероприятие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выполнения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Силы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Средства,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финансовые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2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222BDB" w:rsidRDefault="00222BDB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4518C7" w:rsidRPr="00563ECE" w:rsidRDefault="004518C7">
      <w:pPr>
        <w:pStyle w:val="ConsPlusNormal"/>
        <w:jc w:val="center"/>
      </w:pPr>
      <w:bookmarkStart w:id="2" w:name="_GoBack"/>
      <w:bookmarkEnd w:id="2"/>
      <w:r w:rsidRPr="00563ECE">
        <w:lastRenderedPageBreak/>
        <w:t>Перечень пунктов временного размещения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1653"/>
        <w:gridCol w:w="1872"/>
        <w:gridCol w:w="1872"/>
        <w:gridCol w:w="1872"/>
        <w:gridCol w:w="1521"/>
      </w:tblGrid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134B62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4518C7" w:rsidRPr="0059479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4518C7" w:rsidRPr="0059479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Субъект РФ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образования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479A" w:rsidRPr="0059479A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ПВР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Ф.И.О.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ответственного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лица</w:t>
            </w:r>
          </w:p>
        </w:tc>
        <w:tc>
          <w:tcPr>
            <w:tcW w:w="1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Вместимость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(чел.)</w:t>
            </w:r>
          </w:p>
        </w:tc>
      </w:tr>
      <w:tr w:rsidR="00563ECE" w:rsidRPr="00563ECE" w:rsidTr="0059479A">
        <w:trPr>
          <w:trHeight w:val="248"/>
          <w:jc w:val="center"/>
        </w:trPr>
        <w:tc>
          <w:tcPr>
            <w:tcW w:w="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Ростовская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область: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Дубовский</w:t>
            </w:r>
            <w:proofErr w:type="spellEnd"/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район - 20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Лукашина</w:t>
            </w:r>
            <w:proofErr w:type="spellEnd"/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Марина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Николаевна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(48421)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3-13-89</w:t>
            </w:r>
          </w:p>
        </w:tc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59479A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3000</w:t>
            </w: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Расчет транспортных сре</w:t>
      </w:r>
      <w:proofErr w:type="gramStart"/>
      <w:r w:rsidRPr="00563ECE">
        <w:t>дств дл</w:t>
      </w:r>
      <w:proofErr w:type="gramEnd"/>
      <w:r w:rsidRPr="00563ECE">
        <w:t>я эвакуации населения из районов возможных ЧС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1"/>
        <w:gridCol w:w="992"/>
        <w:gridCol w:w="1701"/>
        <w:gridCol w:w="1560"/>
        <w:gridCol w:w="1559"/>
        <w:gridCol w:w="709"/>
        <w:gridCol w:w="974"/>
        <w:gridCol w:w="702"/>
        <w:gridCol w:w="1053"/>
      </w:tblGrid>
      <w:tr w:rsidR="0059479A" w:rsidRPr="00563ECE" w:rsidTr="00134B62">
        <w:trPr>
          <w:trHeight w:val="57"/>
          <w:jc w:val="center"/>
        </w:trPr>
        <w:tc>
          <w:tcPr>
            <w:tcW w:w="461" w:type="dxa"/>
            <w:vMerge w:val="restart"/>
            <w:vAlign w:val="center"/>
          </w:tcPr>
          <w:p w:rsidR="0059479A" w:rsidRPr="0059479A" w:rsidRDefault="00134B62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59479A" w:rsidRPr="0059479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59479A" w:rsidRPr="0059479A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992" w:type="dxa"/>
            <w:vMerge w:val="restart"/>
            <w:vAlign w:val="center"/>
          </w:tcPr>
          <w:p w:rsidR="0059479A" w:rsidRPr="0059479A" w:rsidRDefault="0059479A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Субъект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РФ</w:t>
            </w:r>
          </w:p>
        </w:tc>
        <w:tc>
          <w:tcPr>
            <w:tcW w:w="1701" w:type="dxa"/>
            <w:vMerge w:val="restart"/>
            <w:vAlign w:val="center"/>
          </w:tcPr>
          <w:p w:rsidR="0059479A" w:rsidRPr="0059479A" w:rsidRDefault="0059479A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Муниципальное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образование</w:t>
            </w:r>
          </w:p>
        </w:tc>
        <w:tc>
          <w:tcPr>
            <w:tcW w:w="1560" w:type="dxa"/>
            <w:vMerge w:val="restart"/>
            <w:vAlign w:val="center"/>
          </w:tcPr>
          <w:p w:rsidR="0059479A" w:rsidRPr="0059479A" w:rsidRDefault="0059479A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Ф.И.</w:t>
            </w:r>
            <w:proofErr w:type="gramStart"/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ответственного лица</w:t>
            </w:r>
          </w:p>
        </w:tc>
        <w:tc>
          <w:tcPr>
            <w:tcW w:w="1559" w:type="dxa"/>
            <w:vMerge w:val="restart"/>
            <w:vAlign w:val="center"/>
          </w:tcPr>
          <w:p w:rsidR="0059479A" w:rsidRPr="0059479A" w:rsidRDefault="00134B62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59479A" w:rsidRPr="0059479A">
              <w:rPr>
                <w:rFonts w:ascii="Times New Roman" w:hAnsi="Times New Roman" w:cs="Times New Roman"/>
                <w:sz w:val="22"/>
                <w:szCs w:val="22"/>
              </w:rPr>
              <w:t xml:space="preserve"> тлф.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479A" w:rsidRPr="0059479A">
              <w:rPr>
                <w:rFonts w:ascii="Times New Roman" w:hAnsi="Times New Roman" w:cs="Times New Roman"/>
                <w:sz w:val="22"/>
                <w:szCs w:val="22"/>
              </w:rPr>
              <w:t>ответственного лица</w:t>
            </w:r>
          </w:p>
        </w:tc>
        <w:tc>
          <w:tcPr>
            <w:tcW w:w="2385" w:type="dxa"/>
            <w:gridSpan w:val="3"/>
            <w:vAlign w:val="center"/>
          </w:tcPr>
          <w:p w:rsidR="0059479A" w:rsidRPr="0059479A" w:rsidRDefault="0059479A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 xml:space="preserve">Наличие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автотранспорта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(ед.)</w:t>
            </w:r>
          </w:p>
        </w:tc>
        <w:tc>
          <w:tcPr>
            <w:tcW w:w="1053" w:type="dxa"/>
            <w:vMerge w:val="restart"/>
            <w:vAlign w:val="center"/>
          </w:tcPr>
          <w:p w:rsidR="0059479A" w:rsidRPr="0059479A" w:rsidRDefault="0059479A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готовности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Ч+</w:t>
            </w:r>
          </w:p>
        </w:tc>
      </w:tr>
      <w:tr w:rsidR="00563ECE" w:rsidRPr="00563ECE" w:rsidTr="00134B62">
        <w:trPr>
          <w:jc w:val="center"/>
        </w:trPr>
        <w:tc>
          <w:tcPr>
            <w:tcW w:w="461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676" w:type="dxa"/>
            <w:gridSpan w:val="2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в том</w:t>
            </w:r>
            <w:r w:rsidR="005947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числе</w:t>
            </w:r>
          </w:p>
        </w:tc>
        <w:tc>
          <w:tcPr>
            <w:tcW w:w="1053" w:type="dxa"/>
            <w:vMerge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563ECE" w:rsidTr="00134B62">
        <w:trPr>
          <w:jc w:val="center"/>
        </w:trPr>
        <w:tc>
          <w:tcPr>
            <w:tcW w:w="461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:rsidR="004518C7" w:rsidRPr="0059479A" w:rsidRDefault="004518C7" w:rsidP="00134B62">
            <w:pPr>
              <w:pStyle w:val="ConsPlusNormal"/>
              <w:ind w:firstLine="540"/>
              <w:jc w:val="center"/>
              <w:rPr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автобусов</w:t>
            </w:r>
          </w:p>
        </w:tc>
        <w:tc>
          <w:tcPr>
            <w:tcW w:w="702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грузов</w:t>
            </w:r>
          </w:p>
        </w:tc>
        <w:tc>
          <w:tcPr>
            <w:tcW w:w="1053" w:type="dxa"/>
            <w:vMerge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3ECE" w:rsidRPr="00563ECE" w:rsidTr="00134B62">
        <w:trPr>
          <w:trHeight w:val="248"/>
          <w:jc w:val="center"/>
        </w:trPr>
        <w:tc>
          <w:tcPr>
            <w:tcW w:w="461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479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92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4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2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dxa"/>
            <w:vAlign w:val="center"/>
          </w:tcPr>
          <w:p w:rsidR="004518C7" w:rsidRPr="0059479A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jc w:val="center"/>
      </w:pPr>
      <w:r w:rsidRPr="00563ECE">
        <w:t>Расчеты на проведение эвакуации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79"/>
        <w:gridCol w:w="1134"/>
        <w:gridCol w:w="1276"/>
        <w:gridCol w:w="992"/>
        <w:gridCol w:w="850"/>
        <w:gridCol w:w="1323"/>
        <w:gridCol w:w="1287"/>
        <w:gridCol w:w="1053"/>
      </w:tblGrid>
      <w:tr w:rsidR="00563ECE" w:rsidRPr="00134B62" w:rsidTr="00134B62">
        <w:trPr>
          <w:trHeight w:val="248"/>
          <w:jc w:val="center"/>
        </w:trPr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субъекта РФ в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зоне ЧС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за эвакуацию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Количество населения,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подлежащего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эвакуации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(чел.)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Эвакуируется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пешим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порядком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(личным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транспортом)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Эвакуируется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автотранспортом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Размещается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родственников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Организация,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выделяющая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транспорт,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расстояние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Наименование и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адрес ПВР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(ПДП),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расстояние до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ПВР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питания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и обеспечения</w:t>
            </w:r>
          </w:p>
        </w:tc>
      </w:tr>
      <w:tr w:rsidR="00563ECE" w:rsidRPr="00134B62" w:rsidTr="00134B62">
        <w:trPr>
          <w:trHeight w:val="248"/>
          <w:jc w:val="center"/>
        </w:trPr>
        <w:tc>
          <w:tcPr>
            <w:tcW w:w="16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Брянская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область,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Матвеев Б.Ю. 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председатель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КЧС и ОПБ</w:t>
            </w:r>
            <w:r w:rsidR="0059479A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920-555-50-50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3210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ООО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4B6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Транссервис</w:t>
            </w:r>
            <w:proofErr w:type="spellEnd"/>
            <w:r w:rsidR="00134B6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- 2 </w:t>
            </w:r>
            <w:proofErr w:type="spellStart"/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автоб</w:t>
            </w:r>
            <w:proofErr w:type="spellEnd"/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ЧП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4B6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Иванов</w:t>
            </w:r>
            <w:r w:rsidR="00134B6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1 гр.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авт.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Клуб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д. Сергеевка -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20 чел,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15 км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Кафе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4B6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Престиж</w:t>
            </w:r>
            <w:r w:rsidR="00134B6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, 1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фельдшер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от ФАП</w:t>
            </w:r>
            <w:r w:rsidR="00134B62" w:rsidRPr="00134B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д. Костино</w:t>
            </w:r>
          </w:p>
        </w:tc>
      </w:tr>
      <w:tr w:rsidR="00563ECE" w:rsidRPr="00134B62" w:rsidTr="00134B62">
        <w:trPr>
          <w:trHeight w:val="248"/>
          <w:jc w:val="center"/>
        </w:trPr>
        <w:tc>
          <w:tcPr>
            <w:tcW w:w="16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B62">
              <w:rPr>
                <w:rFonts w:ascii="Times New Roman" w:hAnsi="Times New Roman" w:cs="Times New Roman"/>
                <w:sz w:val="18"/>
                <w:szCs w:val="18"/>
              </w:rPr>
              <w:t>И т.д.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59479A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4. Организация взаимодействия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раскрывается порядок взаимодействия по месту времени и способам действий сил и средств РСЧС в соответствии с задачами, решаемыми в составе общей группировки сил для конкретного вида ЧС.</w:t>
      </w:r>
    </w:p>
    <w:p w:rsidR="004518C7" w:rsidRPr="00563ECE" w:rsidRDefault="004518C7">
      <w:pPr>
        <w:pStyle w:val="ConsPlusNormal"/>
        <w:ind w:firstLine="540"/>
        <w:jc w:val="both"/>
      </w:pPr>
    </w:p>
    <w:tbl>
      <w:tblPr>
        <w:tblW w:w="0" w:type="auto"/>
        <w:jc w:val="center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042"/>
        <w:gridCol w:w="2106"/>
        <w:gridCol w:w="3276"/>
      </w:tblGrid>
      <w:tr w:rsidR="00563ECE" w:rsidRPr="00563ECE" w:rsidTr="00134B62">
        <w:trPr>
          <w:trHeight w:val="248"/>
          <w:jc w:val="center"/>
        </w:trPr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134B62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Наименование задачи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Время выполнения</w:t>
            </w:r>
          </w:p>
        </w:tc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Задействованные силы и</w:t>
            </w:r>
          </w:p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</w:tr>
      <w:tr w:rsidR="00563ECE" w:rsidRPr="00563ECE" w:rsidTr="00563ECE">
        <w:trPr>
          <w:trHeight w:val="248"/>
          <w:jc w:val="center"/>
        </w:trPr>
        <w:tc>
          <w:tcPr>
            <w:tcW w:w="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4B6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18C7" w:rsidRPr="00134B62" w:rsidRDefault="004518C7" w:rsidP="00134B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18C7" w:rsidRPr="00563ECE" w:rsidRDefault="004518C7">
      <w:pPr>
        <w:pStyle w:val="ConsPlusNormal"/>
        <w:ind w:firstLine="540"/>
        <w:jc w:val="both"/>
      </w:pPr>
    </w:p>
    <w:p w:rsidR="004518C7" w:rsidRPr="00563ECE" w:rsidRDefault="004518C7">
      <w:pPr>
        <w:pStyle w:val="ConsPlusNormal"/>
        <w:ind w:firstLine="540"/>
        <w:jc w:val="both"/>
      </w:pPr>
      <w:r w:rsidRPr="00563ECE">
        <w:t>5. Организация управления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 xml:space="preserve">Рассматривается порядок организации управления в режиме повышенной готовности и чрезвычайной ситуации, вопросы </w:t>
      </w:r>
      <w:proofErr w:type="gramStart"/>
      <w:r w:rsidRPr="00563ECE">
        <w:t>организации работы оперативного штаба регионального центра ликвидации чрезвычайных</w:t>
      </w:r>
      <w:proofErr w:type="gramEnd"/>
      <w:r w:rsidRPr="00563ECE">
        <w:t xml:space="preserve"> ситуаций, с привлечением должностных лиц взаимодействующих органов управления, оперативных групп (федерального округа, ЦУКС регионального центра, главного управления), основные задачи, решаемые в рамках РСЧС.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lastRenderedPageBreak/>
        <w:t>Общие принципы построения вертикали управления, с охватом всех штатных и нештатных органов и средств управления.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6. Всестороннее обеспечение работ по ликвидации ЧС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 разделе раскрывается порядок организации основных видов обеспечения (разведка, радиационная и химическая защита, инженерное, противопожарное, гидрометеорологическое, техническое, метеорологическое, материальное, медицинское и психологическое обеспечение, комендантская служба и охрана общественного порядка).</w:t>
      </w:r>
    </w:p>
    <w:p w:rsidR="004518C7" w:rsidRPr="00563ECE" w:rsidRDefault="004518C7">
      <w:pPr>
        <w:pStyle w:val="ConsPlusNormal"/>
        <w:spacing w:before="240"/>
        <w:ind w:firstLine="540"/>
        <w:jc w:val="both"/>
      </w:pPr>
      <w:r w:rsidRPr="00563ECE">
        <w:t>Вопросы обеспечения отрабатываются по каждому виду обеспечения и включают: задействованные силы, средства, их источники и порядок восполнения, сроки, ответственные за каждое мероприятие.</w:t>
      </w:r>
    </w:p>
    <w:p w:rsidR="004518C7" w:rsidRPr="00563ECE" w:rsidRDefault="004518C7" w:rsidP="00563ECE">
      <w:pPr>
        <w:pStyle w:val="ConsPlusNormal"/>
        <w:spacing w:before="240"/>
        <w:ind w:firstLine="540"/>
        <w:jc w:val="both"/>
        <w:rPr>
          <w:sz w:val="2"/>
          <w:szCs w:val="2"/>
        </w:rPr>
      </w:pPr>
      <w:r w:rsidRPr="00563ECE">
        <w:t>Порядок действий по видам ЧС отрабатывается по аналогии, с учетом особенностей территорий и развития чрезвычайных ситуаций.</w:t>
      </w:r>
    </w:p>
    <w:sectPr w:rsidR="004518C7" w:rsidRPr="00563ECE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F6C" w:rsidRDefault="00287F6C">
      <w:pPr>
        <w:spacing w:after="0" w:line="240" w:lineRule="auto"/>
      </w:pPr>
      <w:r>
        <w:separator/>
      </w:r>
    </w:p>
  </w:endnote>
  <w:endnote w:type="continuationSeparator" w:id="0">
    <w:p w:rsidR="00287F6C" w:rsidRDefault="00287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C7" w:rsidRDefault="004518C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F6C" w:rsidRDefault="00287F6C">
      <w:pPr>
        <w:spacing w:after="0" w:line="240" w:lineRule="auto"/>
      </w:pPr>
      <w:r>
        <w:separator/>
      </w:r>
    </w:p>
  </w:footnote>
  <w:footnote w:type="continuationSeparator" w:id="0">
    <w:p w:rsidR="00287F6C" w:rsidRDefault="00287F6C">
      <w:pPr>
        <w:spacing w:after="0" w:line="240" w:lineRule="auto"/>
      </w:pPr>
      <w:r>
        <w:continuationSeparator/>
      </w:r>
    </w:p>
  </w:footnote>
  <w:footnote w:id="1">
    <w:p w:rsidR="00134B62" w:rsidRPr="00134B62" w:rsidRDefault="00134B62" w:rsidP="00134B62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34B62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134B62">
        <w:rPr>
          <w:rFonts w:ascii="Times New Roman" w:hAnsi="Times New Roman" w:cs="Times New Roman"/>
          <w:sz w:val="18"/>
          <w:szCs w:val="18"/>
        </w:rPr>
        <w:t xml:space="preserve"> </w:t>
      </w:r>
      <w:r w:rsidRPr="00134B62">
        <w:rPr>
          <w:rFonts w:ascii="Times New Roman" w:hAnsi="Times New Roman" w:cs="Times New Roman"/>
          <w:sz w:val="18"/>
          <w:szCs w:val="18"/>
        </w:rPr>
        <w:t>Указ Президента РФ от 11.07.2004 № 868 «Вопросы Министерства Российской Федерации по делам гражданской обороны, чрезвычайным ситуациям и ликвидации последствий стихийных бедствий».</w:t>
      </w:r>
    </w:p>
  </w:footnote>
  <w:footnote w:id="2">
    <w:p w:rsidR="00134B62" w:rsidRPr="00134B62" w:rsidRDefault="00134B62" w:rsidP="00134B62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34B62">
        <w:rPr>
          <w:rStyle w:val="a5"/>
          <w:rFonts w:ascii="Times New Roman" w:hAnsi="Times New Roman" w:cs="Times New Roman"/>
          <w:sz w:val="18"/>
          <w:szCs w:val="18"/>
        </w:rPr>
        <w:footnoteRef/>
      </w:r>
      <w:r w:rsidRPr="00134B62">
        <w:rPr>
          <w:rFonts w:ascii="Times New Roman" w:hAnsi="Times New Roman" w:cs="Times New Roman"/>
          <w:sz w:val="18"/>
          <w:szCs w:val="18"/>
        </w:rPr>
        <w:t xml:space="preserve"> </w:t>
      </w:r>
      <w:r w:rsidRPr="00134B62">
        <w:rPr>
          <w:rFonts w:ascii="Times New Roman" w:hAnsi="Times New Roman" w:cs="Times New Roman"/>
          <w:sz w:val="18"/>
          <w:szCs w:val="18"/>
        </w:rPr>
        <w:t>Постановление Правительства РФ от 30 декабря 2003 г. № 794 «О единой государственной системе предупреждения и ликвидации чрезвычайных ситуаций».</w:t>
      </w:r>
    </w:p>
  </w:footnote>
  <w:footnote w:id="3">
    <w:p w:rsidR="000D4B27" w:rsidRPr="000D4B27" w:rsidRDefault="000D4B27" w:rsidP="000D4B27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0D4B27">
        <w:rPr>
          <w:rStyle w:val="a5"/>
          <w:rFonts w:ascii="Times New Roman" w:hAnsi="Times New Roman" w:cs="Times New Roman"/>
          <w:sz w:val="18"/>
        </w:rPr>
        <w:footnoteRef/>
      </w:r>
      <w:r w:rsidRPr="000D4B27">
        <w:rPr>
          <w:rFonts w:ascii="Times New Roman" w:hAnsi="Times New Roman" w:cs="Times New Roman"/>
          <w:sz w:val="18"/>
        </w:rPr>
        <w:t xml:space="preserve"> </w:t>
      </w:r>
      <w:r w:rsidRPr="000D4B27">
        <w:rPr>
          <w:rFonts w:ascii="Times New Roman" w:hAnsi="Times New Roman" w:cs="Times New Roman"/>
          <w:sz w:val="18"/>
        </w:rPr>
        <w:t>Работа на специальных сотовых телефонах М-500 (М-633С) организовывается в ГУ МЧС России по субъектам Российской Федерации Южного и Северо-Кавказского федеральных округов, а также в ГУ МЧС России по г. Москве.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C7" w:rsidRDefault="004518C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CE"/>
    <w:rsid w:val="00041A0F"/>
    <w:rsid w:val="000D4B27"/>
    <w:rsid w:val="00134B62"/>
    <w:rsid w:val="00222BDB"/>
    <w:rsid w:val="00287F6C"/>
    <w:rsid w:val="004518C7"/>
    <w:rsid w:val="004A27A8"/>
    <w:rsid w:val="00563ECE"/>
    <w:rsid w:val="0059479A"/>
    <w:rsid w:val="00EE6681"/>
    <w:rsid w:val="00FB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34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4B6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34B62"/>
    <w:rPr>
      <w:vertAlign w:val="superscript"/>
    </w:rPr>
  </w:style>
  <w:style w:type="character" w:styleId="a6">
    <w:name w:val="Hyperlink"/>
    <w:basedOn w:val="a0"/>
    <w:uiPriority w:val="99"/>
    <w:unhideWhenUsed/>
    <w:rsid w:val="00EE66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34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4B6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34B62"/>
    <w:rPr>
      <w:vertAlign w:val="superscript"/>
    </w:rPr>
  </w:style>
  <w:style w:type="character" w:styleId="a6">
    <w:name w:val="Hyperlink"/>
    <w:basedOn w:val="a0"/>
    <w:uiPriority w:val="99"/>
    <w:unhideWhenUsed/>
    <w:rsid w:val="00EE66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F8DD6-B481-466B-A4F3-87061EB6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6332</Words>
  <Characters>36096</Characters>
  <Application>Microsoft Office Word</Application>
  <DocSecurity>2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разработке межрегионального плана действий (взаимодействия) по предупреждению и ликвидации чрезвычайных ситуаций природного и техногенного характера"(утв. МЧС России 28.06.2013 N 2-4-87-10-14)</vt:lpstr>
    </vt:vector>
  </TitlesOfParts>
  <LinksUpToDate>false</LinksUpToDate>
  <CharactersWithSpaces>42344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2019-03-31T13:27:00Z</dcterms:created>
  <dcterms:modified xsi:type="dcterms:W3CDTF">2019-03-31T13:27:00Z</dcterms:modified>
</cp:coreProperties>
</file>