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56D" w:rsidRDefault="003B731E">
      <w:pPr>
        <w:ind w:right="2069"/>
        <w:jc w:val="center"/>
      </w:pPr>
      <w:r>
        <w:t>Министерство хлебопродуктов СССР</w:t>
      </w:r>
    </w:p>
    <w:p w:rsidR="0030356D" w:rsidRDefault="0030356D"/>
    <w:p w:rsidR="0030356D" w:rsidRDefault="00E92BA1">
      <w:pPr>
        <w:ind w:right="2069"/>
      </w:pPr>
      <w:r>
        <w:t>«</w:t>
      </w:r>
      <w:r w:rsidR="003B731E">
        <w:t>Утверждаю</w:t>
      </w:r>
      <w:r>
        <w:t>»</w:t>
      </w:r>
      <w:r w:rsidR="003B731E">
        <w:tab/>
      </w:r>
      <w:r w:rsidR="003B731E">
        <w:tab/>
      </w:r>
      <w:r w:rsidR="003B731E">
        <w:tab/>
      </w:r>
      <w:r>
        <w:t>«</w:t>
      </w:r>
      <w:r w:rsidR="003B731E">
        <w:t>Утверждаю</w:t>
      </w:r>
      <w:r>
        <w:t>»</w:t>
      </w:r>
    </w:p>
    <w:p w:rsidR="0030356D" w:rsidRDefault="003B731E">
      <w:pPr>
        <w:ind w:right="2069"/>
      </w:pPr>
      <w:proofErr w:type="spellStart"/>
      <w:r>
        <w:t>Зам</w:t>
      </w:r>
      <w:proofErr w:type="gramStart"/>
      <w:r>
        <w:t>.н</w:t>
      </w:r>
      <w:proofErr w:type="gramEnd"/>
      <w:r>
        <w:t>ачальника</w:t>
      </w:r>
      <w:proofErr w:type="spellEnd"/>
      <w:r>
        <w:t xml:space="preserve"> Главного</w:t>
      </w:r>
      <w:r>
        <w:tab/>
        <w:t>Начальник Главного управления</w:t>
      </w:r>
    </w:p>
    <w:p w:rsidR="0030356D" w:rsidRDefault="003B731E">
      <w:pPr>
        <w:ind w:right="2069"/>
      </w:pPr>
      <w:r>
        <w:t>управления пожарной</w:t>
      </w:r>
      <w:r>
        <w:tab/>
      </w:r>
      <w:r>
        <w:tab/>
        <w:t>противопожарной службы,</w:t>
      </w:r>
    </w:p>
    <w:p w:rsidR="0030356D" w:rsidRDefault="003B731E">
      <w:pPr>
        <w:ind w:right="2069"/>
      </w:pPr>
      <w:r>
        <w:t>охраны МВД СССР</w:t>
      </w:r>
      <w:r>
        <w:tab/>
      </w:r>
      <w:r>
        <w:tab/>
        <w:t>механика и энергетика Министерства</w:t>
      </w:r>
    </w:p>
    <w:p w:rsidR="0030356D" w:rsidRDefault="003B731E">
      <w:pPr>
        <w:ind w:right="2069"/>
      </w:pPr>
      <w:r>
        <w:tab/>
      </w:r>
      <w:proofErr w:type="spellStart"/>
      <w:r>
        <w:t>В.М.Максимчук</w:t>
      </w:r>
      <w:proofErr w:type="spellEnd"/>
      <w:r>
        <w:tab/>
      </w:r>
      <w:r>
        <w:tab/>
        <w:t>хлебопродуктов СССР</w:t>
      </w:r>
    </w:p>
    <w:p w:rsidR="0030356D" w:rsidRDefault="003B731E">
      <w:pPr>
        <w:ind w:right="2069"/>
      </w:pPr>
      <w:r>
        <w:t>14 марта 1989 г.</w:t>
      </w:r>
      <w:r>
        <w:tab/>
      </w:r>
      <w:r>
        <w:tab/>
      </w:r>
      <w:r>
        <w:tab/>
      </w:r>
      <w:r>
        <w:tab/>
      </w:r>
      <w:proofErr w:type="spellStart"/>
      <w:r>
        <w:t>Л.А.Теслер</w:t>
      </w:r>
      <w:proofErr w:type="spellEnd"/>
    </w:p>
    <w:p w:rsidR="0030356D" w:rsidRDefault="003B731E">
      <w:pPr>
        <w:ind w:right="2069"/>
      </w:pPr>
      <w:r>
        <w:tab/>
      </w:r>
      <w:r>
        <w:tab/>
      </w:r>
      <w:r>
        <w:tab/>
      </w:r>
      <w:r>
        <w:tab/>
        <w:t>14 марта 198</w:t>
      </w:r>
      <w:bookmarkStart w:id="0" w:name="_GoBack"/>
      <w:bookmarkEnd w:id="0"/>
      <w:r>
        <w:t>9 г.</w:t>
      </w:r>
    </w:p>
    <w:p w:rsidR="0030356D" w:rsidRDefault="0030356D">
      <w:pPr>
        <w:ind w:right="2069"/>
      </w:pPr>
    </w:p>
    <w:p w:rsidR="0030356D" w:rsidRDefault="003B731E">
      <w:pPr>
        <w:ind w:right="2069"/>
        <w:jc w:val="center"/>
      </w:pPr>
      <w:r>
        <w:t>Рекомендации</w:t>
      </w:r>
    </w:p>
    <w:p w:rsidR="0030356D" w:rsidRDefault="003B731E">
      <w:pPr>
        <w:ind w:right="2069"/>
        <w:jc w:val="center"/>
      </w:pPr>
      <w:r>
        <w:t>по обеспечению пожарной безопасности силосов и бункеров на предприятиях по хранению и переработке зерна</w:t>
      </w:r>
    </w:p>
    <w:p w:rsidR="0030356D" w:rsidRDefault="0030356D">
      <w:pPr>
        <w:pBdr>
          <w:bottom w:val="single" w:sz="6" w:space="1" w:color="auto"/>
        </w:pBdr>
        <w:ind w:right="2069"/>
      </w:pPr>
    </w:p>
    <w:p w:rsidR="0030356D" w:rsidRDefault="003B731E">
      <w:pPr>
        <w:ind w:right="2069"/>
      </w:pPr>
      <w:r>
        <w:t>Министерство</w:t>
      </w:r>
      <w:r>
        <w:tab/>
      </w:r>
      <w:r>
        <w:tab/>
      </w:r>
      <w:r>
        <w:tab/>
        <w:t>Министерства хлебопродуктов</w:t>
      </w:r>
    </w:p>
    <w:p w:rsidR="0030356D" w:rsidRDefault="003B731E">
      <w:pPr>
        <w:ind w:right="2069"/>
      </w:pPr>
      <w:r>
        <w:t>Хлебопродуктов СССР</w:t>
      </w:r>
      <w:r>
        <w:tab/>
      </w:r>
      <w:r>
        <w:tab/>
        <w:t>союзных республик</w:t>
      </w:r>
    </w:p>
    <w:p w:rsidR="0030356D" w:rsidRDefault="0030356D"/>
    <w:p w:rsidR="0030356D" w:rsidRDefault="0030356D"/>
    <w:p w:rsidR="0030356D" w:rsidRDefault="003B731E">
      <w:r>
        <w:tab/>
        <w:t>Указание</w:t>
      </w:r>
    </w:p>
    <w:p w:rsidR="0030356D" w:rsidRDefault="003B731E">
      <w:r>
        <w:tab/>
        <w:t>21.03.89</w:t>
      </w:r>
    </w:p>
    <w:p w:rsidR="0030356D" w:rsidRDefault="003B731E">
      <w:r>
        <w:tab/>
        <w:t>N 8-18/229</w:t>
      </w:r>
    </w:p>
    <w:p w:rsidR="0030356D" w:rsidRDefault="0030356D"/>
    <w:p w:rsidR="0030356D" w:rsidRDefault="0030356D"/>
    <w:p w:rsidR="0030356D" w:rsidRDefault="003B731E">
      <w:pPr>
        <w:ind w:right="2070" w:firstLine="284"/>
        <w:jc w:val="both"/>
      </w:pPr>
      <w:r>
        <w:t xml:space="preserve">Прошу довести </w:t>
      </w:r>
      <w:r w:rsidR="00E92BA1">
        <w:t>«</w:t>
      </w:r>
      <w:r>
        <w:t>Рекомендации по обеспечению пожарной безопасности силосов и бункеров на предприятиях по хранению и переработке зерна</w:t>
      </w:r>
      <w:r w:rsidR="00E92BA1">
        <w:t>»</w:t>
      </w:r>
      <w:r>
        <w:t xml:space="preserve"> до подведомственных предприятий, организовать их изучение и практическое применение в аварийных ситуациях.</w:t>
      </w:r>
    </w:p>
    <w:p w:rsidR="0030356D" w:rsidRDefault="003B731E">
      <w:pPr>
        <w:pBdr>
          <w:bottom w:val="single" w:sz="6" w:space="1" w:color="auto"/>
        </w:pBdr>
        <w:ind w:right="2070" w:firstLine="284"/>
        <w:jc w:val="both"/>
      </w:pPr>
      <w:r>
        <w:tab/>
      </w:r>
      <w:r>
        <w:tab/>
        <w:t>Заместитель Министра В.Д.</w:t>
      </w:r>
      <w:r w:rsidR="00E92BA1">
        <w:t xml:space="preserve"> </w:t>
      </w:r>
      <w:r>
        <w:t>Колобаев</w:t>
      </w:r>
    </w:p>
    <w:p w:rsidR="0030356D" w:rsidRDefault="0030356D"/>
    <w:p w:rsidR="0030356D" w:rsidRDefault="003B731E">
      <w:pPr>
        <w:spacing w:before="120" w:after="120"/>
        <w:ind w:right="2070"/>
        <w:jc w:val="center"/>
      </w:pPr>
      <w:r>
        <w:t>Предисловие</w:t>
      </w:r>
    </w:p>
    <w:p w:rsidR="0030356D" w:rsidRDefault="003B731E">
      <w:pPr>
        <w:ind w:right="2070" w:firstLine="284"/>
        <w:jc w:val="both"/>
      </w:pPr>
      <w:r>
        <w:t xml:space="preserve">Настоящие Рекомендации предназначены </w:t>
      </w:r>
      <w:proofErr w:type="gramStart"/>
      <w:r>
        <w:t>для использования в процессе работ по предотвращению самовозгорания в процессе работ по предотвращению</w:t>
      </w:r>
      <w:proofErr w:type="gramEnd"/>
      <w:r>
        <w:t xml:space="preserve"> самовозгорания растительного сырья в силосах и бункерах и ликвидации связанной с ним аварийной ситуации на предприятиях по хранению и переработке зерна.</w:t>
      </w:r>
    </w:p>
    <w:p w:rsidR="0030356D" w:rsidRDefault="003B731E">
      <w:pPr>
        <w:ind w:right="2070" w:firstLine="284"/>
        <w:jc w:val="both"/>
      </w:pPr>
      <w:proofErr w:type="gramStart"/>
      <w:r>
        <w:t xml:space="preserve">Рекомендации разработаны на основе исследований, выполненных во Всесоюзном научно-исследовательском институте противопожарной обороны (ВНИИПО) МВД СССР, </w:t>
      </w:r>
      <w:proofErr w:type="spellStart"/>
      <w:r>
        <w:t>ЦНИИПромзернопроект</w:t>
      </w:r>
      <w:proofErr w:type="spellEnd"/>
      <w:r>
        <w:t xml:space="preserve"> Министерства хлебопродуктов СССР, а также в испытательных пожарных лабораториях УПО УВД Черниговского и Харьковского облисполкомов при участии Главного управления пожарной охраны (ГУПО) МВД СССР.</w:t>
      </w:r>
      <w:proofErr w:type="gramEnd"/>
      <w:r>
        <w:t xml:space="preserve"> При составлении Рекомендаций использован практический опыт по ликвидации аварийных ситуаций в силосах и бункерах на предприятиях Ивановской, Черниговской, Рязанской и </w:t>
      </w:r>
      <w:proofErr w:type="spellStart"/>
      <w:r>
        <w:t>Ивано-Франковской</w:t>
      </w:r>
      <w:proofErr w:type="spellEnd"/>
      <w:r>
        <w:t xml:space="preserve"> областей, Кабардино-Балкарской АССР и Ставропольского края.</w:t>
      </w:r>
    </w:p>
    <w:p w:rsidR="0030356D" w:rsidRDefault="003B731E">
      <w:pPr>
        <w:ind w:right="2070" w:firstLine="284"/>
        <w:jc w:val="both"/>
      </w:pPr>
      <w:r>
        <w:t>Не рассмотренные в Рекомендациях вопросы следует решать в соответствии с действующими в настоящее время нормативными документами. Замечания и предложения, касающиеся содержания Рекомендаций, следует направлять по адресам:</w:t>
      </w:r>
    </w:p>
    <w:p w:rsidR="0030356D" w:rsidRDefault="003B731E">
      <w:pPr>
        <w:ind w:right="2070" w:firstLine="284"/>
        <w:jc w:val="both"/>
      </w:pPr>
      <w:r>
        <w:t>143900, г</w:t>
      </w:r>
      <w:proofErr w:type="gramStart"/>
      <w:r>
        <w:t>.Б</w:t>
      </w:r>
      <w:proofErr w:type="gramEnd"/>
      <w:r>
        <w:t>алашиха-6, Московской области, ВНИИПО МВД;</w:t>
      </w:r>
    </w:p>
    <w:p w:rsidR="0030356D" w:rsidRDefault="003B731E">
      <w:pPr>
        <w:ind w:right="2070" w:firstLine="284"/>
        <w:jc w:val="both"/>
      </w:pPr>
      <w:r>
        <w:t>129272, г.</w:t>
      </w:r>
      <w:r w:rsidR="00CA0916">
        <w:t xml:space="preserve"> </w:t>
      </w:r>
      <w:r>
        <w:t>Москва, ул.</w:t>
      </w:r>
      <w:r w:rsidR="00CA0916">
        <w:t xml:space="preserve"> </w:t>
      </w:r>
      <w:proofErr w:type="spellStart"/>
      <w:r>
        <w:t>Трифоновская</w:t>
      </w:r>
      <w:proofErr w:type="spellEnd"/>
      <w:r>
        <w:t xml:space="preserve">, 47, </w:t>
      </w:r>
      <w:proofErr w:type="spellStart"/>
      <w:r>
        <w:t>ЦНИИПромзернопроект</w:t>
      </w:r>
      <w:proofErr w:type="spellEnd"/>
      <w:r>
        <w:t>.</w:t>
      </w:r>
    </w:p>
    <w:p w:rsidR="0030356D" w:rsidRDefault="003B731E">
      <w:pPr>
        <w:spacing w:before="120" w:after="120"/>
        <w:ind w:right="2070"/>
        <w:jc w:val="center"/>
      </w:pPr>
      <w:r>
        <w:t>1. Общие положения</w:t>
      </w:r>
    </w:p>
    <w:p w:rsidR="0030356D" w:rsidRDefault="003B731E">
      <w:pPr>
        <w:ind w:right="2070" w:firstLine="284"/>
        <w:jc w:val="both"/>
      </w:pPr>
      <w:r>
        <w:t>1.1. Настоящие Рекомендации устанавливают порядок проведения и организации работ по предупреждению самовозгорания растительного сырья (РС, продукта) в силосах и бункерах и ликвидации аварийной ситуации на предприятиях по хранению и переработке зерна.</w:t>
      </w:r>
    </w:p>
    <w:p w:rsidR="0030356D" w:rsidRDefault="003B731E">
      <w:pPr>
        <w:ind w:right="2070" w:firstLine="284"/>
        <w:jc w:val="both"/>
      </w:pPr>
      <w:r>
        <w:lastRenderedPageBreak/>
        <w:t>1.2. Аварийная ситуация при самосогревании и самовозгорании РС в силосах и бункерах характеризуется следующими опасными факторами:</w:t>
      </w:r>
    </w:p>
    <w:p w:rsidR="0030356D" w:rsidRDefault="003B731E">
      <w:pPr>
        <w:ind w:right="2070" w:firstLine="284"/>
        <w:jc w:val="both"/>
      </w:pPr>
      <w:r>
        <w:t>возникновением очага самосогревания, а затем самовозгорания (горения, тления) внутри насыпи продукта;</w:t>
      </w:r>
    </w:p>
    <w:p w:rsidR="0030356D" w:rsidRDefault="003B731E">
      <w:pPr>
        <w:ind w:right="2070" w:firstLine="284"/>
        <w:jc w:val="both"/>
      </w:pPr>
      <w:r>
        <w:t xml:space="preserve">образованием горючих и токсичных </w:t>
      </w:r>
      <w:proofErr w:type="spellStart"/>
      <w:r>
        <w:t>газовоздушных</w:t>
      </w:r>
      <w:proofErr w:type="spellEnd"/>
      <w:r>
        <w:t xml:space="preserve"> смесей в свободном объеме </w:t>
      </w:r>
      <w:proofErr w:type="spellStart"/>
      <w:r>
        <w:t>подсводного</w:t>
      </w:r>
      <w:proofErr w:type="spellEnd"/>
      <w:r>
        <w:t xml:space="preserve"> и надсводного пространства силосов и бункеров, следствием чего при наличии источника зажигания (например, очага горения (тления) РС) может быть взрыв;</w:t>
      </w:r>
    </w:p>
    <w:p w:rsidR="0030356D" w:rsidRDefault="003B731E">
      <w:pPr>
        <w:ind w:right="2070" w:firstLine="284"/>
        <w:jc w:val="both"/>
      </w:pPr>
      <w:r>
        <w:t xml:space="preserve">возникновением пожара (загорания) в </w:t>
      </w:r>
      <w:proofErr w:type="spellStart"/>
      <w:r>
        <w:t>подсилосном</w:t>
      </w:r>
      <w:proofErr w:type="spellEnd"/>
      <w:r>
        <w:t xml:space="preserve"> этаже при высыпании и выгрузке горящего продукта из силосов и бункеров и образованием очага пожара;</w:t>
      </w:r>
    </w:p>
    <w:p w:rsidR="0030356D" w:rsidRDefault="003B731E">
      <w:pPr>
        <w:ind w:right="2070" w:firstLine="284"/>
        <w:jc w:val="both"/>
      </w:pPr>
      <w:r>
        <w:t>образованием взрывоопасных пылевоздушных смесей в оборудовании и в помещениях.</w:t>
      </w:r>
    </w:p>
    <w:p w:rsidR="0030356D" w:rsidRDefault="003B731E">
      <w:pPr>
        <w:ind w:right="2070" w:firstLine="284"/>
        <w:jc w:val="both"/>
      </w:pPr>
      <w:r>
        <w:t>1.3. Аварийная ситуация при самосогревании и самовозгорании РС в силосах и бункерах может проявляться:</w:t>
      </w:r>
    </w:p>
    <w:p w:rsidR="0030356D" w:rsidRDefault="003B731E">
      <w:pPr>
        <w:ind w:right="2070" w:firstLine="284"/>
        <w:jc w:val="both"/>
      </w:pPr>
      <w:r>
        <w:t xml:space="preserve">в виде взрыва </w:t>
      </w:r>
      <w:proofErr w:type="spellStart"/>
      <w:r>
        <w:t>газовоздушных</w:t>
      </w:r>
      <w:proofErr w:type="spellEnd"/>
      <w:r>
        <w:t xml:space="preserve"> смесей в свободном объеме силосов и бункеров, образовавшихся в результате </w:t>
      </w:r>
      <w:proofErr w:type="spellStart"/>
      <w:r>
        <w:t>термоокислительной</w:t>
      </w:r>
      <w:proofErr w:type="spellEnd"/>
      <w:r>
        <w:t xml:space="preserve"> деструкции РС в очаге горения (тления);</w:t>
      </w:r>
    </w:p>
    <w:p w:rsidR="0030356D" w:rsidRDefault="003B731E">
      <w:pPr>
        <w:ind w:right="2070" w:firstLine="284"/>
        <w:jc w:val="both"/>
      </w:pPr>
      <w:r>
        <w:t>в виде взрыва и последующего пожара РС в разрушенных силосах и бункерах;</w:t>
      </w:r>
    </w:p>
    <w:p w:rsidR="0030356D" w:rsidRDefault="003B731E">
      <w:pPr>
        <w:ind w:right="2070" w:firstLine="284"/>
        <w:jc w:val="both"/>
      </w:pPr>
      <w:r>
        <w:t xml:space="preserve">в виде загорания РС в оборудовании с последующим взрывом пыли и накопившихся в хранилищах силосного типа горючих </w:t>
      </w:r>
      <w:proofErr w:type="spellStart"/>
      <w:r>
        <w:t>газовоздушных</w:t>
      </w:r>
      <w:proofErr w:type="spellEnd"/>
      <w:r>
        <w:t xml:space="preserve"> смесей;</w:t>
      </w:r>
    </w:p>
    <w:p w:rsidR="0030356D" w:rsidRDefault="003B731E">
      <w:pPr>
        <w:ind w:right="2070" w:firstLine="284"/>
        <w:jc w:val="both"/>
      </w:pPr>
      <w:r>
        <w:t xml:space="preserve">в виде горящего РС, выгруженного из силосов и бункеров в </w:t>
      </w:r>
      <w:proofErr w:type="spellStart"/>
      <w:r>
        <w:t>подсилосный</w:t>
      </w:r>
      <w:proofErr w:type="spellEnd"/>
      <w:r>
        <w:t xml:space="preserve"> этаж.</w:t>
      </w:r>
    </w:p>
    <w:p w:rsidR="0030356D" w:rsidRDefault="003B731E">
      <w:pPr>
        <w:ind w:right="2070" w:firstLine="284"/>
        <w:jc w:val="both"/>
      </w:pPr>
      <w:r>
        <w:t>1.4. Ликвидация аварийной ситуации заключается в осуществлении следующих основных операций:</w:t>
      </w:r>
    </w:p>
    <w:p w:rsidR="0030356D" w:rsidRDefault="003B731E">
      <w:pPr>
        <w:ind w:right="2070" w:firstLine="284"/>
        <w:jc w:val="both"/>
      </w:pPr>
      <w:r>
        <w:t>локализация очага горения (тления) внутри массы РС путем максимально возможной герметизации (изоляции) силоса или бункера;</w:t>
      </w:r>
    </w:p>
    <w:p w:rsidR="0030356D" w:rsidRDefault="003B731E">
      <w:pPr>
        <w:ind w:right="2070" w:firstLine="284"/>
        <w:jc w:val="both"/>
      </w:pPr>
      <w:proofErr w:type="spellStart"/>
      <w:r>
        <w:t>флегматизации</w:t>
      </w:r>
      <w:proofErr w:type="spellEnd"/>
      <w:r>
        <w:t xml:space="preserve"> инертными газами свободного объема надсводного и </w:t>
      </w:r>
      <w:proofErr w:type="spellStart"/>
      <w:r>
        <w:t>подсводного</w:t>
      </w:r>
      <w:proofErr w:type="spellEnd"/>
      <w:r>
        <w:t xml:space="preserve"> пространства горящего и смежных с ним силосов, либо заполнением надсводного пространства силосов и бункеров воздушно-механической пеной средней кратности (ВМП), а </w:t>
      </w:r>
      <w:proofErr w:type="spellStart"/>
      <w:r>
        <w:t>подсводного</w:t>
      </w:r>
      <w:proofErr w:type="spellEnd"/>
      <w:r>
        <w:t xml:space="preserve"> пространства - инертными газами;</w:t>
      </w:r>
    </w:p>
    <w:p w:rsidR="0030356D" w:rsidRDefault="003B731E">
      <w:pPr>
        <w:ind w:right="2070" w:firstLine="284"/>
        <w:jc w:val="both"/>
      </w:pPr>
      <w:r>
        <w:t xml:space="preserve">разгрузки РС из силосов и бункеров и </w:t>
      </w:r>
      <w:proofErr w:type="gramStart"/>
      <w:r>
        <w:t>тушении</w:t>
      </w:r>
      <w:proofErr w:type="gramEnd"/>
      <w:r>
        <w:t xml:space="preserve"> образовавшихся очагов пожара в </w:t>
      </w:r>
      <w:proofErr w:type="spellStart"/>
      <w:r>
        <w:t>подсилосном</w:t>
      </w:r>
      <w:proofErr w:type="spellEnd"/>
      <w:r>
        <w:t xml:space="preserve"> этаже.</w:t>
      </w:r>
    </w:p>
    <w:p w:rsidR="0030356D" w:rsidRDefault="003B731E">
      <w:pPr>
        <w:spacing w:before="120" w:after="120"/>
        <w:ind w:right="2070"/>
        <w:jc w:val="center"/>
      </w:pPr>
      <w:r>
        <w:t>2. Пожарная опасность технологического процесса хранения растительного сырья</w:t>
      </w:r>
    </w:p>
    <w:p w:rsidR="0030356D" w:rsidRDefault="003B731E">
      <w:pPr>
        <w:ind w:right="2070" w:firstLine="284"/>
        <w:jc w:val="both"/>
      </w:pPr>
      <w:r>
        <w:t>2.1. Продукты растительного происхождения - горючие продукты, склонные к самовозгоранию.</w:t>
      </w:r>
    </w:p>
    <w:p w:rsidR="0030356D" w:rsidRDefault="003B731E">
      <w:pPr>
        <w:ind w:right="2070" w:firstLine="284"/>
        <w:jc w:val="both"/>
      </w:pPr>
      <w:r>
        <w:t>2.2. При хранении РС в силосах и бункерах в случае нарушения правил организации и ведения технологического процесса (превышение установленных сроков хранения, повышенные по сравнению с ТУ, ГОСТами влажность, сорность, масличность, некачественная зачистка силосов и бункеров от продуктов предыдущего периода хранения, совместное хранение разнородных продуктов и др.) могут возникнуть очаги самосогревания.</w:t>
      </w:r>
    </w:p>
    <w:p w:rsidR="0030356D" w:rsidRDefault="003B731E">
      <w:pPr>
        <w:ind w:right="2070" w:firstLine="284"/>
        <w:jc w:val="both"/>
      </w:pPr>
      <w:r>
        <w:t xml:space="preserve">2.3. </w:t>
      </w:r>
      <w:proofErr w:type="gramStart"/>
      <w:r>
        <w:t xml:space="preserve">Длительное хранение </w:t>
      </w:r>
      <w:proofErr w:type="spellStart"/>
      <w:r>
        <w:t>самосогревающихся</w:t>
      </w:r>
      <w:proofErr w:type="spellEnd"/>
      <w:r>
        <w:t xml:space="preserve"> продуктов приводит к их самовозгоранию, при котором в свободные объемы силосов (бункеров) - в надсводное и </w:t>
      </w:r>
      <w:proofErr w:type="spellStart"/>
      <w:r>
        <w:t>подсводное</w:t>
      </w:r>
      <w:proofErr w:type="spellEnd"/>
      <w:r>
        <w:t xml:space="preserve"> пространства, а также в помещения </w:t>
      </w:r>
      <w:proofErr w:type="spellStart"/>
      <w:r>
        <w:t>надсилосного</w:t>
      </w:r>
      <w:proofErr w:type="spellEnd"/>
      <w:r>
        <w:t xml:space="preserve"> и </w:t>
      </w:r>
      <w:proofErr w:type="spellStart"/>
      <w:r>
        <w:t>подсилосного</w:t>
      </w:r>
      <w:proofErr w:type="spellEnd"/>
      <w:r>
        <w:t xml:space="preserve"> этажей поступают горючие газообразные продукты </w:t>
      </w:r>
      <w:proofErr w:type="spellStart"/>
      <w:r>
        <w:t>термоокислительной</w:t>
      </w:r>
      <w:proofErr w:type="spellEnd"/>
      <w:r>
        <w:t xml:space="preserve"> деструкции РС: водород, метан, оксид углерода в концентрациях, превышающих значение нижних концентрационных пределов распространения пламени (НКПР) этих газов (значения НКПР, % об.: Н два - 4,08;</w:t>
      </w:r>
      <w:proofErr w:type="gramEnd"/>
      <w:r>
        <w:t xml:space="preserve"> </w:t>
      </w:r>
      <w:proofErr w:type="gramStart"/>
      <w:r>
        <w:t>СН четыре - 5,24; СО - 12,50).</w:t>
      </w:r>
      <w:proofErr w:type="gramEnd"/>
    </w:p>
    <w:p w:rsidR="0030356D" w:rsidRDefault="003B731E">
      <w:pPr>
        <w:ind w:right="2070" w:firstLine="284"/>
        <w:jc w:val="both"/>
      </w:pPr>
      <w:r>
        <w:t xml:space="preserve">2.4. При наличии источника зажигания (например, очага самовозгорания, искры в условиях интенсивного </w:t>
      </w:r>
      <w:proofErr w:type="spellStart"/>
      <w:r>
        <w:t>газовыделения</w:t>
      </w:r>
      <w:proofErr w:type="spellEnd"/>
      <w:r>
        <w:t xml:space="preserve">) может </w:t>
      </w:r>
      <w:r>
        <w:lastRenderedPageBreak/>
        <w:t xml:space="preserve">произойти взрыв </w:t>
      </w:r>
      <w:proofErr w:type="spellStart"/>
      <w:r>
        <w:t>газопылевоздушной</w:t>
      </w:r>
      <w:proofErr w:type="spellEnd"/>
      <w:r>
        <w:t xml:space="preserve"> смеси в свободных объемах силосов (бункеров) с последующим пожаром.</w:t>
      </w:r>
    </w:p>
    <w:p w:rsidR="0030356D" w:rsidRDefault="003B731E">
      <w:pPr>
        <w:ind w:right="2070" w:firstLine="284"/>
        <w:jc w:val="both"/>
      </w:pPr>
      <w:r>
        <w:t xml:space="preserve">2.5. Условия для взрыва </w:t>
      </w:r>
      <w:proofErr w:type="spellStart"/>
      <w:r>
        <w:t>газопылевоздушной</w:t>
      </w:r>
      <w:proofErr w:type="spellEnd"/>
      <w:r>
        <w:t xml:space="preserve"> смеси в свободном объеме аварийного силоса возникают в следующих случаях:</w:t>
      </w:r>
    </w:p>
    <w:p w:rsidR="0030356D" w:rsidRDefault="003B731E">
      <w:pPr>
        <w:ind w:right="2070" w:firstLine="284"/>
        <w:jc w:val="both"/>
      </w:pPr>
      <w:r>
        <w:t xml:space="preserve">в момент выхода очага в верхние или нижние слои продукта и при его контакте с горючей </w:t>
      </w:r>
      <w:proofErr w:type="spellStart"/>
      <w:r>
        <w:t>газопылевоздушной</w:t>
      </w:r>
      <w:proofErr w:type="spellEnd"/>
      <w:r>
        <w:t xml:space="preserve"> смесью;</w:t>
      </w:r>
    </w:p>
    <w:p w:rsidR="0030356D" w:rsidRDefault="003B731E">
      <w:pPr>
        <w:ind w:right="2070" w:firstLine="284"/>
        <w:jc w:val="both"/>
      </w:pPr>
      <w:r>
        <w:t>в момент обрушения РС в процессе разгрузки силоса и при дополнительном поступлении воздуха вовнутрь объема силоса (бункера) и выброса горючих газов в свободный объем;</w:t>
      </w:r>
    </w:p>
    <w:p w:rsidR="0030356D" w:rsidRDefault="003B731E">
      <w:pPr>
        <w:ind w:right="2070" w:firstLine="284"/>
        <w:jc w:val="both"/>
      </w:pPr>
      <w:r>
        <w:t>при увлажнении и промачивании РС, когда в результате брожения в процессе хранения происходит выделение горючих газов.</w:t>
      </w:r>
    </w:p>
    <w:p w:rsidR="0030356D" w:rsidRDefault="003B731E">
      <w:pPr>
        <w:spacing w:before="120" w:after="120"/>
        <w:ind w:right="2070"/>
        <w:jc w:val="center"/>
      </w:pPr>
      <w:r>
        <w:t>3. Меры по предупреждению самовозгорания при хранении растительного сырья в силосах и бункерах</w:t>
      </w:r>
    </w:p>
    <w:p w:rsidR="0030356D" w:rsidRDefault="003B731E">
      <w:pPr>
        <w:ind w:right="2070" w:firstLine="284"/>
        <w:jc w:val="both"/>
      </w:pPr>
      <w:r>
        <w:t xml:space="preserve">3.1. Вся профилактическая работа в целях исключения случаев самовозгорания и взрывов в силосах и бункерах с РС должна строиться в соответствии с отраслевыми нормами, правилами и указаниями Министерства хлебопродуктов и МВД СССР, а также в соответствии с ГОСТ 12.004-85 </w:t>
      </w:r>
      <w:r w:rsidR="00E92BA1">
        <w:t>«</w:t>
      </w:r>
      <w:r>
        <w:t>ССБТ. Пожарная безопасность. Общие требования</w:t>
      </w:r>
      <w:r w:rsidR="00E92BA1">
        <w:t>»</w:t>
      </w:r>
      <w:r>
        <w:t xml:space="preserve">. Правилами устройства электроустановок, Типовыми правилами пожарной безопасности промышленных предприятий, утвержденными ГУПО МВД СССР, Общесоюзными нормами технологического проектирования ОНТП 24-86, СНиП 2.01.02-85 </w:t>
      </w:r>
      <w:r w:rsidR="00E92BA1">
        <w:t>«</w:t>
      </w:r>
      <w:r>
        <w:t>Противопожарные нормы</w:t>
      </w:r>
      <w:r w:rsidR="00E92BA1">
        <w:t>»</w:t>
      </w:r>
      <w:r>
        <w:t>.</w:t>
      </w:r>
    </w:p>
    <w:p w:rsidR="0030356D" w:rsidRDefault="003B731E">
      <w:pPr>
        <w:ind w:right="2070" w:firstLine="284"/>
        <w:jc w:val="both"/>
      </w:pPr>
      <w:r>
        <w:t xml:space="preserve">3.2. Прием и хранение РС в силосах и бункерах должны соответствовать действующим правилам организации и ведения технологических процессов, инструкции по хранению </w:t>
      </w:r>
      <w:proofErr w:type="spellStart"/>
      <w:r>
        <w:t>продовольственно</w:t>
      </w:r>
      <w:proofErr w:type="spellEnd"/>
      <w:r>
        <w:t xml:space="preserve">-кормового зерна, </w:t>
      </w:r>
      <w:proofErr w:type="spellStart"/>
      <w:r>
        <w:t>маслосмесями</w:t>
      </w:r>
      <w:proofErr w:type="spellEnd"/>
      <w:r>
        <w:t>, муки и крупы.</w:t>
      </w:r>
    </w:p>
    <w:p w:rsidR="0030356D" w:rsidRDefault="003B731E">
      <w:pPr>
        <w:ind w:right="2070" w:firstLine="284"/>
        <w:jc w:val="both"/>
      </w:pPr>
      <w:r>
        <w:t>3.3. Перед засыпкой в силосы и бункера продукт должен быть просушен до необходимой влажности, а емкости тщательно зачищены, проветрены и просушены. Система контроля температуры должна быть в исправном состоянии.</w:t>
      </w:r>
    </w:p>
    <w:p w:rsidR="0030356D" w:rsidRDefault="003B731E">
      <w:pPr>
        <w:ind w:right="2070" w:firstLine="284"/>
        <w:jc w:val="both"/>
      </w:pPr>
      <w:r>
        <w:t>3.4. Запрещается совместное складирование в одном и том же силосе (бункере) различных продуктов.</w:t>
      </w:r>
    </w:p>
    <w:p w:rsidR="0030356D" w:rsidRDefault="003B731E">
      <w:pPr>
        <w:ind w:right="2070" w:firstLine="284"/>
        <w:jc w:val="both"/>
      </w:pPr>
      <w:r>
        <w:t>3.5. Для исключения причин, приводящих к самовозгоранию РС, а также для своевременного обнаружения самосогревания РС, рекомендуется:</w:t>
      </w:r>
    </w:p>
    <w:p w:rsidR="0030356D" w:rsidRDefault="003B731E">
      <w:pPr>
        <w:ind w:right="2070" w:firstLine="284"/>
        <w:jc w:val="both"/>
      </w:pPr>
      <w:r>
        <w:t>осуществлять вентилирование и перемещение продукта из силоса в силос;</w:t>
      </w:r>
    </w:p>
    <w:p w:rsidR="0030356D" w:rsidRDefault="003B731E">
      <w:pPr>
        <w:ind w:right="2070" w:firstLine="284"/>
        <w:jc w:val="both"/>
      </w:pPr>
      <w:r>
        <w:t>при обнаружении самосогревания продукта производить подачу инертных газов в силосы и бункера с помощью технических средств;</w:t>
      </w:r>
    </w:p>
    <w:p w:rsidR="0030356D" w:rsidRDefault="003B731E">
      <w:pPr>
        <w:ind w:right="2070" w:firstLine="284"/>
        <w:jc w:val="both"/>
      </w:pPr>
      <w:r>
        <w:t>хранить РС в силосах и бункерах в среде с пониженным содержанием кислорода;</w:t>
      </w:r>
    </w:p>
    <w:p w:rsidR="0030356D" w:rsidRDefault="003B731E">
      <w:pPr>
        <w:ind w:right="2070" w:firstLine="284"/>
        <w:jc w:val="both"/>
      </w:pPr>
      <w:r>
        <w:t xml:space="preserve">осуществлять </w:t>
      </w:r>
      <w:proofErr w:type="gramStart"/>
      <w:r>
        <w:t>контроль за</w:t>
      </w:r>
      <w:proofErr w:type="gramEnd"/>
      <w:r>
        <w:t xml:space="preserve"> температурой и составом газовой среды в объемах силосов (бункеров).</w:t>
      </w:r>
    </w:p>
    <w:p w:rsidR="0030356D" w:rsidRDefault="003B731E">
      <w:pPr>
        <w:ind w:right="2070" w:firstLine="284"/>
        <w:jc w:val="both"/>
      </w:pPr>
      <w:r>
        <w:t xml:space="preserve">Наличие горючих газов (водорода и оксида углерода) в концентрации до 1% об. и рост температуры со скоростью более 1 </w:t>
      </w:r>
      <w:proofErr w:type="spellStart"/>
      <w:r>
        <w:t>град</w:t>
      </w:r>
      <w:proofErr w:type="gramStart"/>
      <w:r>
        <w:t>.С</w:t>
      </w:r>
      <w:proofErr w:type="spellEnd"/>
      <w:proofErr w:type="gramEnd"/>
      <w:r>
        <w:t xml:space="preserve"> в сутки свидетельствуют о протекании процесса самосогревания в массе продукта.</w:t>
      </w:r>
    </w:p>
    <w:p w:rsidR="0030356D" w:rsidRDefault="003B731E">
      <w:pPr>
        <w:spacing w:before="120" w:after="120"/>
        <w:ind w:right="2070" w:firstLine="284"/>
        <w:jc w:val="center"/>
      </w:pPr>
      <w:r>
        <w:t>4. Обнаружение очагов самовозгорания растительного сырья</w:t>
      </w:r>
    </w:p>
    <w:p w:rsidR="0030356D" w:rsidRDefault="003B731E">
      <w:pPr>
        <w:ind w:right="2070" w:firstLine="284"/>
        <w:jc w:val="both"/>
      </w:pPr>
      <w:r>
        <w:t>4.1. Развитый очаг самовозгорания в силосах (бункерах) определяется:</w:t>
      </w:r>
    </w:p>
    <w:p w:rsidR="0030356D" w:rsidRDefault="003B731E">
      <w:pPr>
        <w:ind w:right="2070" w:firstLine="284"/>
        <w:jc w:val="both"/>
      </w:pPr>
      <w:r>
        <w:t>на основе данных по замерам температуры в массе продукта и газового анализа газовоздушной среды в свободном объеме силоса;</w:t>
      </w:r>
    </w:p>
    <w:p w:rsidR="0030356D" w:rsidRDefault="003B731E">
      <w:pPr>
        <w:ind w:right="2070" w:firstLine="284"/>
        <w:jc w:val="both"/>
      </w:pPr>
      <w:r>
        <w:t xml:space="preserve">при визуальном наблюдении по выходу дыма и пара через </w:t>
      </w:r>
      <w:proofErr w:type="spellStart"/>
      <w:r>
        <w:t>неплотности</w:t>
      </w:r>
      <w:proofErr w:type="spellEnd"/>
      <w:r>
        <w:t xml:space="preserve"> в конструкции силоса, по изменению цвета ограждающих конструкций, образованию в них трещин, обгоранию краски;</w:t>
      </w:r>
    </w:p>
    <w:p w:rsidR="0030356D" w:rsidRDefault="003B731E">
      <w:pPr>
        <w:ind w:right="2070" w:firstLine="284"/>
        <w:jc w:val="both"/>
      </w:pPr>
      <w:r>
        <w:t>по едкому, резкому и неприятному запаху продуктов, свойственному запаху продуктов сухой перегонки РС.</w:t>
      </w:r>
    </w:p>
    <w:p w:rsidR="0030356D" w:rsidRDefault="003B731E">
      <w:pPr>
        <w:ind w:right="2070" w:firstLine="284"/>
        <w:jc w:val="both"/>
      </w:pPr>
      <w:r>
        <w:lastRenderedPageBreak/>
        <w:t>4.2. Температуру РС в силосах и бункерах определяют на основе данных систем дистанционного контроля температур, установленных в силосах, а также при необходимости уточнения ее значений в отдельных точках - по указанию руководителя предприятия или оперативного штаба с помощью приборов.</w:t>
      </w:r>
    </w:p>
    <w:p w:rsidR="0030356D" w:rsidRDefault="003B731E">
      <w:pPr>
        <w:ind w:right="2070" w:firstLine="284"/>
        <w:jc w:val="both"/>
      </w:pPr>
      <w:r>
        <w:t>4.3. Газовый анализ осуществляется предприятием или привлеченным подразделением с помощью переносных или стационарных газоанализаторов.</w:t>
      </w:r>
    </w:p>
    <w:p w:rsidR="0030356D" w:rsidRDefault="003B731E">
      <w:pPr>
        <w:ind w:right="2070" w:firstLine="284"/>
        <w:jc w:val="both"/>
      </w:pPr>
      <w:r>
        <w:t>4.4. При нормальной работе производства отбор проб производится из свободных объемов силосов и бункеров один раз в месяц силами производственно-технической лаборатории предприятия. В случае</w:t>
      </w:r>
      <w:proofErr w:type="gramStart"/>
      <w:r>
        <w:t>,</w:t>
      </w:r>
      <w:proofErr w:type="gramEnd"/>
      <w:r>
        <w:t xml:space="preserve"> если отмечены признаки самосогревания, отбор проб в соответствующих силосах (бункерах) производится один раз за 12 ч.</w:t>
      </w:r>
    </w:p>
    <w:p w:rsidR="0030356D" w:rsidRDefault="003B731E">
      <w:pPr>
        <w:ind w:right="2070" w:firstLine="284"/>
        <w:jc w:val="both"/>
      </w:pPr>
      <w:r>
        <w:t>4.5. В аварийный период отбор проб производится не реже трех раз в сутки силами специализированного отраслевого (либо привлеченного) подразделения и осуществляется из трех точек внутри силоса: на расстоянии 0,5-1,0 м от верхнего слоя насыпи продукта, из средней части свободного объема, а также на расстоянии 1,2 м от загрузочного люка. На основе данных газового анализа и температуры, а также визуальных наблюдений оперативным штабом выбираются тактика и способы ликвидации аварий.</w:t>
      </w:r>
    </w:p>
    <w:p w:rsidR="0030356D" w:rsidRDefault="003B731E">
      <w:pPr>
        <w:spacing w:before="120" w:after="120"/>
        <w:ind w:right="2070"/>
        <w:jc w:val="center"/>
      </w:pPr>
      <w:r>
        <w:t>5. Организация работ по ликвидации аварийной ситуации в силосах и бункерах</w:t>
      </w:r>
    </w:p>
    <w:p w:rsidR="0030356D" w:rsidRDefault="003B731E">
      <w:pPr>
        <w:ind w:right="2070" w:firstLine="284"/>
        <w:jc w:val="both"/>
      </w:pPr>
      <w:r>
        <w:t>5.1. Для ликвидации аварийной ситуации, вызванной самовозгора</w:t>
      </w:r>
      <w:r>
        <w:softHyphen/>
        <w:t>нием РС в силосах (бункерах), Министерством (объединением) хлебопродуктов республики (края, области), на предприятии создается оперативный штаб. В случае больших масштабов аварии назначается чрезвычайная пожарная комиссия.</w:t>
      </w:r>
    </w:p>
    <w:p w:rsidR="0030356D" w:rsidRDefault="003B731E">
      <w:pPr>
        <w:ind w:right="2070" w:firstLine="284"/>
        <w:jc w:val="both"/>
      </w:pPr>
      <w:r>
        <w:t>5.2. В состав оперативного штаба включаются:</w:t>
      </w:r>
    </w:p>
    <w:p w:rsidR="0030356D" w:rsidRDefault="003B731E">
      <w:pPr>
        <w:ind w:right="2070" w:firstLine="284"/>
        <w:jc w:val="both"/>
      </w:pPr>
      <w:r>
        <w:t>начальник (главный инженер) объединения хлебопродуктов - начальник оперативного штаба;</w:t>
      </w:r>
    </w:p>
    <w:p w:rsidR="0030356D" w:rsidRDefault="003B731E">
      <w:pPr>
        <w:ind w:right="2070" w:firstLine="284"/>
        <w:jc w:val="both"/>
      </w:pPr>
      <w:r>
        <w:t>директор (главный инженер) предприятия - заместитель начальника оперативного штаба;</w:t>
      </w:r>
    </w:p>
    <w:p w:rsidR="0030356D" w:rsidRDefault="003B731E">
      <w:pPr>
        <w:ind w:right="2070" w:firstLine="284"/>
        <w:jc w:val="both"/>
      </w:pPr>
      <w:r>
        <w:t>представитель край (</w:t>
      </w:r>
      <w:proofErr w:type="spellStart"/>
      <w:proofErr w:type="gramStart"/>
      <w:r>
        <w:t>обл</w:t>
      </w:r>
      <w:proofErr w:type="spellEnd"/>
      <w:proofErr w:type="gramEnd"/>
      <w:r>
        <w:t>, гор) исполкома;</w:t>
      </w:r>
    </w:p>
    <w:p w:rsidR="0030356D" w:rsidRDefault="003B731E">
      <w:pPr>
        <w:ind w:right="2070" w:firstLine="284"/>
        <w:jc w:val="both"/>
      </w:pPr>
      <w:r>
        <w:t>представитель министерства хлебопродуктов республики;</w:t>
      </w:r>
    </w:p>
    <w:p w:rsidR="0030356D" w:rsidRDefault="003B731E">
      <w:pPr>
        <w:ind w:right="2070" w:firstLine="284"/>
        <w:jc w:val="both"/>
      </w:pPr>
      <w:r>
        <w:t>старший оперативный начальник пожарной охраны;</w:t>
      </w:r>
    </w:p>
    <w:p w:rsidR="0030356D" w:rsidRDefault="003B731E">
      <w:pPr>
        <w:ind w:right="2070" w:firstLine="284"/>
        <w:jc w:val="both"/>
      </w:pPr>
      <w:r>
        <w:t>руководители вспомогательных и других служб предприятия, привлекаемых к ликвидации аварийной ситуации.</w:t>
      </w:r>
    </w:p>
    <w:p w:rsidR="0030356D" w:rsidRDefault="003B731E">
      <w:pPr>
        <w:ind w:right="2070" w:firstLine="284"/>
        <w:jc w:val="both"/>
      </w:pPr>
      <w:r>
        <w:t>5.3. Общее руководство по ликвидации аварийной ситуации возлагается на начальника оперативного штаба и его заместителя.</w:t>
      </w:r>
    </w:p>
    <w:p w:rsidR="0030356D" w:rsidRDefault="003B731E">
      <w:pPr>
        <w:ind w:right="2070" w:firstLine="284"/>
        <w:jc w:val="both"/>
      </w:pPr>
      <w:r>
        <w:t>5.4. Оперативный штаб решает все вопросы, связанные с проведением работ по ликвидации аварийной ситуации.</w:t>
      </w:r>
    </w:p>
    <w:p w:rsidR="0030356D" w:rsidRDefault="003B731E">
      <w:pPr>
        <w:ind w:right="2070" w:firstLine="284"/>
        <w:jc w:val="both"/>
      </w:pPr>
      <w:r>
        <w:t>Оперативным штабом составляется комплексный план ликвидации аварийной ситуации с указанием вида осуществляемых мероприятий, сроков выполнения и ответственных лиц.</w:t>
      </w:r>
    </w:p>
    <w:p w:rsidR="0030356D" w:rsidRDefault="003B731E">
      <w:pPr>
        <w:ind w:right="2070" w:firstLine="284"/>
        <w:jc w:val="both"/>
      </w:pPr>
      <w:r>
        <w:t>5.5. Оперативный штаб решает следующие задачи:</w:t>
      </w:r>
    </w:p>
    <w:p w:rsidR="0030356D" w:rsidRDefault="003B731E">
      <w:pPr>
        <w:ind w:right="2070" w:firstLine="284"/>
        <w:jc w:val="both"/>
      </w:pPr>
      <w:r>
        <w:t>устанавливает порядок взаимодействия служб предприятия и привлеченных служб других организаций и предприятий;</w:t>
      </w:r>
    </w:p>
    <w:p w:rsidR="0030356D" w:rsidRDefault="003B731E">
      <w:pPr>
        <w:ind w:right="2070" w:firstLine="284"/>
        <w:jc w:val="both"/>
      </w:pPr>
      <w:r>
        <w:t>определяет размеры безопасной зоны и устанавливает безопасные пути к аварийному участку;</w:t>
      </w:r>
    </w:p>
    <w:p w:rsidR="0030356D" w:rsidRDefault="003B731E">
      <w:pPr>
        <w:ind w:right="2070" w:firstLine="284"/>
        <w:jc w:val="both"/>
      </w:pPr>
      <w:r>
        <w:t>определяет ответственных лиц за оцепление безопасной зоны и посты охраны;</w:t>
      </w:r>
    </w:p>
    <w:p w:rsidR="0030356D" w:rsidRDefault="003B731E">
      <w:pPr>
        <w:ind w:right="2070" w:firstLine="284"/>
        <w:jc w:val="both"/>
      </w:pPr>
      <w:r>
        <w:t>принимает меры к обеспечению безопасности близлежащих населенных пунктов и объектов народного хозяйства;</w:t>
      </w:r>
    </w:p>
    <w:p w:rsidR="0030356D" w:rsidRDefault="003B731E">
      <w:pPr>
        <w:ind w:right="2070" w:firstLine="284"/>
        <w:jc w:val="both"/>
      </w:pPr>
      <w:r>
        <w:t>определяет ответственных лиц за медицинское обеспечение;</w:t>
      </w:r>
    </w:p>
    <w:p w:rsidR="0030356D" w:rsidRDefault="003B731E">
      <w:pPr>
        <w:ind w:right="2070" w:firstLine="284"/>
        <w:jc w:val="both"/>
      </w:pPr>
      <w:r>
        <w:t>обеспечивает питанием и размещает прибывающих на аварийные работы людей и технику;</w:t>
      </w:r>
    </w:p>
    <w:p w:rsidR="0030356D" w:rsidRDefault="003B731E">
      <w:pPr>
        <w:ind w:right="2070" w:firstLine="284"/>
        <w:jc w:val="both"/>
      </w:pPr>
      <w:r>
        <w:t>докладывает в партийные и советские органы о ходе ликвидации аварии;</w:t>
      </w:r>
    </w:p>
    <w:p w:rsidR="0030356D" w:rsidRDefault="003B731E">
      <w:pPr>
        <w:ind w:right="2070" w:firstLine="284"/>
        <w:jc w:val="both"/>
      </w:pPr>
      <w:r>
        <w:lastRenderedPageBreak/>
        <w:t>руководит работой по обеспечению всеми техническими средствами и огнетушащими составами с трехкратным запасом;</w:t>
      </w:r>
    </w:p>
    <w:p w:rsidR="0030356D" w:rsidRDefault="003B731E">
      <w:pPr>
        <w:ind w:right="2070" w:firstLine="284"/>
        <w:jc w:val="both"/>
      </w:pPr>
      <w:r>
        <w:t xml:space="preserve">организует работу по отбору и анализу газов, по </w:t>
      </w:r>
      <w:proofErr w:type="spellStart"/>
      <w:r>
        <w:t>флегматизации</w:t>
      </w:r>
      <w:proofErr w:type="spellEnd"/>
      <w:r>
        <w:t xml:space="preserve"> инертными газами аварийных силосов и по выгрузке РС из силосов и бункеров с последующей его эвакуацией в безопасную зону;</w:t>
      </w:r>
    </w:p>
    <w:p w:rsidR="0030356D" w:rsidRDefault="003B731E">
      <w:pPr>
        <w:ind w:right="2070" w:firstLine="284"/>
        <w:jc w:val="both"/>
      </w:pPr>
      <w:r>
        <w:t>обеспечивает условия безопасности всех работ, выполняемых в подготовительный и аварийный периоды.</w:t>
      </w:r>
    </w:p>
    <w:p w:rsidR="0030356D" w:rsidRDefault="003B731E">
      <w:pPr>
        <w:ind w:right="2070" w:firstLine="284"/>
        <w:jc w:val="both"/>
      </w:pPr>
      <w:r>
        <w:t>5.6. Руководитель предприятия обязан:</w:t>
      </w:r>
    </w:p>
    <w:p w:rsidR="0030356D" w:rsidRDefault="003B731E">
      <w:pPr>
        <w:ind w:right="2070" w:firstLine="284"/>
        <w:jc w:val="both"/>
      </w:pPr>
      <w:r>
        <w:t>своевременно устанавливать по результатам газового и температурного анализа, а также по данным визуальных наблюдений очаги самосогревания, самовозгорания и горения РС;</w:t>
      </w:r>
    </w:p>
    <w:p w:rsidR="0030356D" w:rsidRDefault="003B731E">
      <w:pPr>
        <w:ind w:right="2070" w:firstLine="284"/>
        <w:jc w:val="both"/>
      </w:pPr>
      <w:r>
        <w:t xml:space="preserve">в случае регистрации в газовоздушной среде водорода, метана, оксида углерода в концентрации выше 1% об., а также роста температуры выше 40 </w:t>
      </w:r>
      <w:proofErr w:type="spellStart"/>
      <w:r>
        <w:t>град</w:t>
      </w:r>
      <w:proofErr w:type="gramStart"/>
      <w:r>
        <w:t>.С</w:t>
      </w:r>
      <w:proofErr w:type="spellEnd"/>
      <w:proofErr w:type="gramEnd"/>
      <w:r>
        <w:t xml:space="preserve"> при темпе роста температуры более 1 </w:t>
      </w:r>
      <w:proofErr w:type="spellStart"/>
      <w:r>
        <w:t>град.С</w:t>
      </w:r>
      <w:proofErr w:type="spellEnd"/>
      <w:r>
        <w:t xml:space="preserve"> в сутки сообщить в объединение хлебопродуктов в пожарную охрану и организовать мероприятия по выполнению плана ликвидации аварийной ситуации;</w:t>
      </w:r>
    </w:p>
    <w:p w:rsidR="0030356D" w:rsidRDefault="003B731E">
      <w:pPr>
        <w:ind w:right="2070" w:firstLine="284"/>
        <w:jc w:val="both"/>
      </w:pPr>
      <w:r>
        <w:t xml:space="preserve">после установления факта самовозгорания РС </w:t>
      </w:r>
      <w:proofErr w:type="gramStart"/>
      <w:r>
        <w:t>принять своевременные меры к остановке работающего в аварийной зоне оборудования и удалено</w:t>
      </w:r>
      <w:proofErr w:type="gramEnd"/>
      <w:r>
        <w:t xml:space="preserve"> обслуживающего персонала из производственных помещений и из опасной зоны; </w:t>
      </w:r>
    </w:p>
    <w:p w:rsidR="0030356D" w:rsidRDefault="003B731E">
      <w:pPr>
        <w:ind w:right="2070" w:firstLine="284"/>
        <w:jc w:val="both"/>
      </w:pPr>
      <w:r>
        <w:t xml:space="preserve">обеспечить предприятие установками для подачи газообразных средств </w:t>
      </w:r>
      <w:proofErr w:type="spellStart"/>
      <w:r>
        <w:t>флегматизации</w:t>
      </w:r>
      <w:proofErr w:type="spellEnd"/>
      <w:r>
        <w:t xml:space="preserve"> и выгрузки. При отсутствии на предприятии необходимых установок и устройств обеспечивать их доставку с других объектов народного хозяйства;</w:t>
      </w:r>
    </w:p>
    <w:p w:rsidR="0030356D" w:rsidRDefault="003B731E">
      <w:pPr>
        <w:ind w:right="2070" w:firstLine="284"/>
        <w:jc w:val="both"/>
      </w:pPr>
      <w:r>
        <w:t xml:space="preserve">решать технические и организационные вопросы по обеспечению бесперебойной подачи средств </w:t>
      </w:r>
      <w:proofErr w:type="spellStart"/>
      <w:r>
        <w:t>флегматизации</w:t>
      </w:r>
      <w:proofErr w:type="spellEnd"/>
      <w:r>
        <w:t>, выгрузки РС, измерения температуры и анализа газовой среды в аварийном силосе (силосах), смежных и соседних с ним силосах и помещениях;</w:t>
      </w:r>
    </w:p>
    <w:p w:rsidR="0030356D" w:rsidRDefault="003B731E">
      <w:pPr>
        <w:ind w:right="2070" w:firstLine="284"/>
        <w:jc w:val="both"/>
      </w:pPr>
      <w:r>
        <w:t>представлять в оперативный штаб информацию о номенклатуре и количестве РС в аварийном силосе, смежных с ними соседних силосах, условиях хранения, результатах измерения температуры и данных газового анализа, наличии перепускных окон и вентиляционных отверстий, наличие свободных объемов силосов;</w:t>
      </w:r>
    </w:p>
    <w:p w:rsidR="0030356D" w:rsidRDefault="003B731E">
      <w:pPr>
        <w:ind w:right="2070" w:firstLine="284"/>
        <w:jc w:val="both"/>
      </w:pPr>
      <w:r>
        <w:t>обеспечивать условия безопасности людей на весь период ликвидации аварии;</w:t>
      </w:r>
    </w:p>
    <w:p w:rsidR="0030356D" w:rsidRDefault="003B731E">
      <w:pPr>
        <w:ind w:right="2070" w:firstLine="284"/>
        <w:jc w:val="both"/>
      </w:pPr>
      <w:r>
        <w:t xml:space="preserve">информировать партийно-советские органы области (города, района) </w:t>
      </w:r>
      <w:proofErr w:type="gramStart"/>
      <w:r>
        <w:t>о</w:t>
      </w:r>
      <w:proofErr w:type="gramEnd"/>
      <w:r>
        <w:t xml:space="preserve"> всех случаях аварийной ситуации на предприятии;</w:t>
      </w:r>
    </w:p>
    <w:p w:rsidR="0030356D" w:rsidRDefault="003B731E">
      <w:pPr>
        <w:ind w:right="2070" w:firstLine="284"/>
        <w:jc w:val="both"/>
      </w:pPr>
      <w:r>
        <w:t>обеспечить заблаговременно разработку типового утвержденного советскими органами плана ликвидации аварийной ситуации с указанием привлекаемой техники с других объектов народного хозяйства;</w:t>
      </w:r>
    </w:p>
    <w:p w:rsidR="0030356D" w:rsidRDefault="003B731E">
      <w:pPr>
        <w:ind w:right="2070" w:firstLine="284"/>
        <w:jc w:val="both"/>
      </w:pPr>
      <w:r>
        <w:t>организовать обучение персонала предприятия требованиям настоящих рекомендаций и плана ликвидации аварийной ситуации.</w:t>
      </w:r>
    </w:p>
    <w:p w:rsidR="0030356D" w:rsidRDefault="003B731E">
      <w:pPr>
        <w:ind w:right="2070" w:firstLine="284"/>
        <w:jc w:val="both"/>
      </w:pPr>
      <w:r>
        <w:t>5.7. Руководство действиями пожарных подразделений возлагается на старшего оперативного начальника пожарной охраны.</w:t>
      </w:r>
    </w:p>
    <w:p w:rsidR="0030356D" w:rsidRDefault="003B731E">
      <w:pPr>
        <w:ind w:right="2070" w:firstLine="284"/>
        <w:jc w:val="both"/>
      </w:pPr>
      <w:r>
        <w:t>5.8. Прибывающие для ликвидации аварийной ситуации силы и средства пожарных подразделений поступают в распоряжение старшего оперативного начальника пожарной охраны.</w:t>
      </w:r>
    </w:p>
    <w:p w:rsidR="0030356D" w:rsidRDefault="003B731E">
      <w:pPr>
        <w:ind w:right="2070" w:firstLine="284"/>
        <w:jc w:val="both"/>
      </w:pPr>
      <w:r>
        <w:t>5.9. Старший оперативный начальник пожарной охраны в период проведения подготовительных работ перед введением сил и средств выполняет следующие задачи:</w:t>
      </w:r>
    </w:p>
    <w:p w:rsidR="0030356D" w:rsidRDefault="003B731E">
      <w:pPr>
        <w:ind w:right="2070" w:firstLine="284"/>
        <w:jc w:val="both"/>
      </w:pPr>
      <w:r>
        <w:t>ставит задачи перед прибывающими подразделениями пожарной охраны;</w:t>
      </w:r>
    </w:p>
    <w:p w:rsidR="0030356D" w:rsidRDefault="003B731E">
      <w:pPr>
        <w:ind w:right="2070" w:firstLine="284"/>
        <w:jc w:val="both"/>
      </w:pPr>
      <w:r>
        <w:t xml:space="preserve">осуществляет выбор способов подачи средств </w:t>
      </w:r>
      <w:proofErr w:type="spellStart"/>
      <w:r>
        <w:t>флегматизации</w:t>
      </w:r>
      <w:proofErr w:type="spellEnd"/>
      <w:r>
        <w:t>;</w:t>
      </w:r>
    </w:p>
    <w:p w:rsidR="0030356D" w:rsidRDefault="003B731E">
      <w:pPr>
        <w:ind w:right="2070" w:firstLine="284"/>
        <w:jc w:val="both"/>
      </w:pPr>
      <w:r>
        <w:t xml:space="preserve">проводит расчет потребного количества сил и средств </w:t>
      </w:r>
      <w:proofErr w:type="spellStart"/>
      <w:r>
        <w:t>флегматизации</w:t>
      </w:r>
      <w:proofErr w:type="spellEnd"/>
      <w:r>
        <w:t xml:space="preserve"> и пенообразующих веществ с учетом создания необходимого резерва;</w:t>
      </w:r>
    </w:p>
    <w:p w:rsidR="0030356D" w:rsidRDefault="003B731E">
      <w:pPr>
        <w:ind w:right="2070" w:firstLine="284"/>
        <w:jc w:val="both"/>
      </w:pPr>
      <w:r>
        <w:t>обеспечивает выполнение работ по заполнению надсводного пространства силосов воздушно-механической пеной;</w:t>
      </w:r>
    </w:p>
    <w:p w:rsidR="0030356D" w:rsidRDefault="003B731E">
      <w:pPr>
        <w:ind w:right="2070" w:firstLine="284"/>
        <w:jc w:val="both"/>
      </w:pPr>
      <w:r>
        <w:lastRenderedPageBreak/>
        <w:t xml:space="preserve">руководит тушением </w:t>
      </w:r>
      <w:proofErr w:type="gramStart"/>
      <w:r>
        <w:t>выгруженного</w:t>
      </w:r>
      <w:proofErr w:type="gramEnd"/>
      <w:r>
        <w:t xml:space="preserve"> РС в </w:t>
      </w:r>
      <w:proofErr w:type="spellStart"/>
      <w:r>
        <w:t>подсилосном</w:t>
      </w:r>
      <w:proofErr w:type="spellEnd"/>
      <w:r>
        <w:t xml:space="preserve"> этаже;</w:t>
      </w:r>
    </w:p>
    <w:p w:rsidR="0030356D" w:rsidRDefault="003B731E">
      <w:pPr>
        <w:ind w:right="2070" w:firstLine="284"/>
        <w:jc w:val="both"/>
      </w:pPr>
      <w:r>
        <w:t>вносит предложения по корректировке в оперативный план ликвидации аварийной ситуации в зависимости от обстановки;</w:t>
      </w:r>
    </w:p>
    <w:p w:rsidR="0030356D" w:rsidRDefault="003B731E">
      <w:pPr>
        <w:ind w:right="2070" w:firstLine="284"/>
        <w:jc w:val="both"/>
      </w:pPr>
      <w:r>
        <w:t>обеспечивает безопасные условия работы для личного состава пожарной охраны.</w:t>
      </w:r>
    </w:p>
    <w:p w:rsidR="0030356D" w:rsidRDefault="003B731E">
      <w:pPr>
        <w:ind w:right="2070" w:firstLine="284"/>
        <w:jc w:val="both"/>
      </w:pPr>
      <w:r>
        <w:t>5.10. Действия подразделений пожарной охраны и работников отрасли хлебопродуктов предварительно определяются в плане ликвидации аварийной ситуации на предприятии - совместном документе, утвержденном советскими органами.</w:t>
      </w:r>
    </w:p>
    <w:p w:rsidR="0030356D" w:rsidRDefault="003B731E">
      <w:pPr>
        <w:ind w:right="2070" w:firstLine="284"/>
        <w:jc w:val="both"/>
      </w:pPr>
      <w:r>
        <w:t>5.11. Взаимосвязь оперативно-тактической деятельности личного состава подразделений пожарной охраны и обслуживающего персонала предприятия представлена на схеме, которая включает в себя действия личного состава пожарных подразделений, основные этапы действий обслуживающего персонала, используемую пожарную и приспособленную технику, пожарно-техническое вооружение и устройства.</w:t>
      </w:r>
    </w:p>
    <w:p w:rsidR="0030356D" w:rsidRDefault="003B731E">
      <w:pPr>
        <w:spacing w:before="120" w:after="120"/>
        <w:ind w:right="2070" w:firstLine="284"/>
        <w:jc w:val="center"/>
      </w:pPr>
      <w:r>
        <w:t>6. Ликвидация аварийной ситуации при возникновении очагов самовозгорания растительного сырья в силосах и бункерах</w:t>
      </w:r>
    </w:p>
    <w:p w:rsidR="0030356D" w:rsidRDefault="003B731E">
      <w:pPr>
        <w:ind w:right="2070" w:firstLine="284"/>
        <w:jc w:val="both"/>
      </w:pPr>
      <w:r>
        <w:t>6.1. Ликвидация аварийной ситуации при возникновении очагов самовозгорания в силосах и бункерах производится комбинированным способом и включает в себя выполнение трех основных операций, направленных на предупреждение взрыва и тушение при выгрузке РС:</w:t>
      </w:r>
    </w:p>
    <w:p w:rsidR="0030356D" w:rsidRDefault="003B731E">
      <w:pPr>
        <w:ind w:right="2070" w:firstLine="284"/>
        <w:jc w:val="both"/>
      </w:pPr>
      <w:r>
        <w:t xml:space="preserve">операцию максимально возможной герметизации силоса с </w:t>
      </w:r>
      <w:proofErr w:type="gramStart"/>
      <w:r>
        <w:t>горящим</w:t>
      </w:r>
      <w:proofErr w:type="gramEnd"/>
      <w:r>
        <w:t xml:space="preserve"> РС. Герметизация производится с целью предотвращения доступа кислорода воздуха в зону горения через технологические люки и </w:t>
      </w:r>
      <w:proofErr w:type="spellStart"/>
      <w:r>
        <w:t>неплотности</w:t>
      </w:r>
      <w:proofErr w:type="spellEnd"/>
      <w:r>
        <w:t xml:space="preserve"> в соединениях конструктивных элементов;</w:t>
      </w:r>
    </w:p>
    <w:p w:rsidR="0030356D" w:rsidRDefault="003B731E">
      <w:pPr>
        <w:ind w:right="2070" w:firstLine="284"/>
        <w:jc w:val="both"/>
      </w:pPr>
      <w:r>
        <w:t xml:space="preserve">операцию </w:t>
      </w:r>
      <w:proofErr w:type="spellStart"/>
      <w:r>
        <w:t>флегматизации</w:t>
      </w:r>
      <w:proofErr w:type="spellEnd"/>
      <w:r>
        <w:t xml:space="preserve"> горючей газовоздушной смеси в свободных объемах </w:t>
      </w:r>
      <w:proofErr w:type="gramStart"/>
      <w:r>
        <w:t>аварийного</w:t>
      </w:r>
      <w:proofErr w:type="gramEnd"/>
      <w:r>
        <w:t xml:space="preserve"> и смежных с ним силосов, соединенных между собой перепускными окнами. </w:t>
      </w:r>
      <w:proofErr w:type="spellStart"/>
      <w:proofErr w:type="gramStart"/>
      <w:r>
        <w:t>Флегматизация</w:t>
      </w:r>
      <w:proofErr w:type="spellEnd"/>
      <w:r>
        <w:t xml:space="preserve"> горючей газовоздушной смеси в свободных объемах силоса - в надсводном и </w:t>
      </w:r>
      <w:proofErr w:type="spellStart"/>
      <w:r>
        <w:t>подсводном</w:t>
      </w:r>
      <w:proofErr w:type="spellEnd"/>
      <w:r>
        <w:t xml:space="preserve"> пространстве - осуществляется путем его заполнения инертными газами и снижения содержания кислорода до оптимального значения, равного 8% об. и менее и (или) снижения содержания горючих газов до величины, не превышающей 5% от значения НКПР для каждого горючего газа (концентрация Н два не более 0,2% об.; СО - не более 0,6</w:t>
      </w:r>
      <w:proofErr w:type="gramEnd"/>
      <w:r>
        <w:t xml:space="preserve">% об.; СН четыре - не более 0,25% </w:t>
      </w:r>
      <w:proofErr w:type="gramStart"/>
      <w:r>
        <w:t>об</w:t>
      </w:r>
      <w:proofErr w:type="gramEnd"/>
      <w:r>
        <w:t>.). Вытеснение горючей газовоздушной смеси из свободного объема надсводного пространства силоса (бункера) достигается также ВМП, подаваемой в силос сверху через загрузочный люк.</w:t>
      </w:r>
    </w:p>
    <w:p w:rsidR="0030356D" w:rsidRDefault="003B731E">
      <w:pPr>
        <w:ind w:right="2070" w:firstLine="284"/>
        <w:jc w:val="both"/>
      </w:pPr>
      <w:r>
        <w:t xml:space="preserve">При </w:t>
      </w:r>
      <w:proofErr w:type="spellStart"/>
      <w:r>
        <w:t>флегматизации</w:t>
      </w:r>
      <w:proofErr w:type="spellEnd"/>
      <w:r>
        <w:t xml:space="preserve"> свободных объемов силосов инертными газами концентрация </w:t>
      </w:r>
      <w:proofErr w:type="spellStart"/>
      <w:r>
        <w:t>флегматизатора</w:t>
      </w:r>
      <w:proofErr w:type="spellEnd"/>
      <w:r>
        <w:t xml:space="preserve"> в силосе должна составлять: газообразного диоксида углерода - не менее 60% </w:t>
      </w:r>
      <w:proofErr w:type="gramStart"/>
      <w:r>
        <w:t>об</w:t>
      </w:r>
      <w:proofErr w:type="gramEnd"/>
      <w:r>
        <w:t xml:space="preserve">.; газообразного азота - не менее 70% об. В качестве средства </w:t>
      </w:r>
      <w:proofErr w:type="spellStart"/>
      <w:r>
        <w:t>флегматизации</w:t>
      </w:r>
      <w:proofErr w:type="spellEnd"/>
      <w:r>
        <w:t xml:space="preserve"> может быть использован твердый диоксид углерода (</w:t>
      </w:r>
      <w:r w:rsidR="00E92BA1">
        <w:t>«</w:t>
      </w:r>
      <w:r>
        <w:t>сухой лед</w:t>
      </w:r>
      <w:r w:rsidR="00E92BA1">
        <w:t>»</w:t>
      </w:r>
      <w:r>
        <w:t xml:space="preserve">) из расчета 2 кг на 1 </w:t>
      </w:r>
      <w:proofErr w:type="spellStart"/>
      <w:r>
        <w:t>куб</w:t>
      </w:r>
      <w:proofErr w:type="gramStart"/>
      <w:r>
        <w:t>.м</w:t>
      </w:r>
      <w:proofErr w:type="spellEnd"/>
      <w:proofErr w:type="gramEnd"/>
      <w:r>
        <w:t xml:space="preserve"> свободного объема силоса, а также топочные газы в концентрации не менее 70% об.</w:t>
      </w:r>
    </w:p>
    <w:p w:rsidR="0030356D" w:rsidRDefault="003B731E">
      <w:pPr>
        <w:ind w:right="2070" w:firstLine="284"/>
        <w:jc w:val="both"/>
      </w:pPr>
      <w:r>
        <w:t xml:space="preserve">Подача </w:t>
      </w:r>
      <w:proofErr w:type="spellStart"/>
      <w:r>
        <w:t>флегматизирующих</w:t>
      </w:r>
      <w:proofErr w:type="spellEnd"/>
      <w:r>
        <w:t xml:space="preserve"> составов осуществляется с помощью технических средств;</w:t>
      </w:r>
    </w:p>
    <w:p w:rsidR="0030356D" w:rsidRDefault="003B731E">
      <w:pPr>
        <w:ind w:right="2070" w:firstLine="284"/>
        <w:jc w:val="both"/>
      </w:pPr>
      <w:r>
        <w:t xml:space="preserve">операцию выгрузки из силоса горящего продукта в </w:t>
      </w:r>
      <w:proofErr w:type="spellStart"/>
      <w:r>
        <w:t>подсилосный</w:t>
      </w:r>
      <w:proofErr w:type="spellEnd"/>
      <w:r>
        <w:t xml:space="preserve"> этаж с последующим его тушением в </w:t>
      </w:r>
      <w:proofErr w:type="spellStart"/>
      <w:r>
        <w:t>подсилосном</w:t>
      </w:r>
      <w:proofErr w:type="spellEnd"/>
      <w:r>
        <w:t xml:space="preserve"> этаже и эвакуацией в безопасную зону.</w:t>
      </w:r>
    </w:p>
    <w:p w:rsidR="0030356D" w:rsidRDefault="003B731E">
      <w:pPr>
        <w:ind w:right="2070" w:firstLine="284"/>
        <w:jc w:val="both"/>
      </w:pPr>
      <w:r>
        <w:t xml:space="preserve">6.2. В процессе подготовительных работ до окончания </w:t>
      </w:r>
      <w:proofErr w:type="spellStart"/>
      <w:r>
        <w:t>флегматизации</w:t>
      </w:r>
      <w:proofErr w:type="spellEnd"/>
      <w:r>
        <w:t xml:space="preserve"> свободных объемов силосов и бункеров запрещается использовать воду и пар в качестве средств тушения очага горения в силосах и бункерах.</w:t>
      </w:r>
    </w:p>
    <w:p w:rsidR="0030356D" w:rsidRDefault="003B731E">
      <w:pPr>
        <w:ind w:right="2070" w:firstLine="284"/>
        <w:jc w:val="both"/>
      </w:pPr>
      <w:r>
        <w:t xml:space="preserve">Для </w:t>
      </w:r>
      <w:proofErr w:type="spellStart"/>
      <w:r>
        <w:t>флегматизации</w:t>
      </w:r>
      <w:proofErr w:type="spellEnd"/>
      <w:r>
        <w:t xml:space="preserve"> свободных объемов силосов (бункеров) до момента доставки инертных газов к месту аварии допускается в порядке исключения применять перегретый пар при условии, что концентрация </w:t>
      </w:r>
      <w:r>
        <w:lastRenderedPageBreak/>
        <w:t>горючих газов каждого в отдельности не превышает 5% от значения НКПР.</w:t>
      </w:r>
    </w:p>
    <w:p w:rsidR="0030356D" w:rsidRDefault="003B731E">
      <w:pPr>
        <w:ind w:right="2070" w:firstLine="284"/>
        <w:jc w:val="both"/>
      </w:pPr>
      <w:r>
        <w:t xml:space="preserve">Подача пара производится от котельной предприятия или другой </w:t>
      </w:r>
      <w:proofErr w:type="spellStart"/>
      <w:r>
        <w:t>паропроизводящей</w:t>
      </w:r>
      <w:proofErr w:type="spellEnd"/>
      <w:r>
        <w:t xml:space="preserve"> установки. В силосы (бункера) пар подается через стволы-щупы, стволы-удлинители.</w:t>
      </w:r>
    </w:p>
    <w:p w:rsidR="0030356D" w:rsidRDefault="003B731E">
      <w:pPr>
        <w:spacing w:before="120" w:after="120"/>
        <w:ind w:right="2070" w:firstLine="284"/>
        <w:jc w:val="center"/>
      </w:pPr>
      <w:r>
        <w:t>7. Выгрузка растительного сырья из силосов и бункеров</w:t>
      </w:r>
    </w:p>
    <w:p w:rsidR="0030356D" w:rsidRDefault="003B731E">
      <w:pPr>
        <w:ind w:right="2070" w:firstLine="284"/>
        <w:jc w:val="both"/>
      </w:pPr>
      <w:r>
        <w:t xml:space="preserve">7.1. Выгрузка РС производится после выполнения операций по герметизации и </w:t>
      </w:r>
      <w:proofErr w:type="spellStart"/>
      <w:r>
        <w:t>флегматизации</w:t>
      </w:r>
      <w:proofErr w:type="spellEnd"/>
      <w:r>
        <w:t xml:space="preserve"> аварийных силосов и бункеров при условии, что концентрация горючих газов в свободном объеме горящего и смежных с ним силосов не превышает 5% от значения НКПР для каждого горючего газа и (или) при содержании кислорода, равном 8% об</w:t>
      </w:r>
      <w:proofErr w:type="gramStart"/>
      <w:r>
        <w:t>.</w:t>
      </w:r>
      <w:proofErr w:type="gramEnd"/>
      <w:r>
        <w:t xml:space="preserve"> </w:t>
      </w:r>
      <w:proofErr w:type="gramStart"/>
      <w:r>
        <w:t>и</w:t>
      </w:r>
      <w:proofErr w:type="gramEnd"/>
      <w:r>
        <w:t xml:space="preserve"> менее.</w:t>
      </w:r>
    </w:p>
    <w:p w:rsidR="0030356D" w:rsidRDefault="003B731E">
      <w:pPr>
        <w:ind w:right="2070" w:firstLine="284"/>
        <w:jc w:val="both"/>
      </w:pPr>
      <w:r>
        <w:t xml:space="preserve">7.2. Выгрузка РС производится из </w:t>
      </w:r>
      <w:proofErr w:type="gramStart"/>
      <w:r>
        <w:t>аварийного</w:t>
      </w:r>
      <w:proofErr w:type="gramEnd"/>
      <w:r>
        <w:t>, а затем из соседних с ним силосов, соединенных между собой перепускными окнами. При этом используются технические средства разгрузки: стволы-щупы, стволы-удлинители, ствол пожарный буровой (СПБ).</w:t>
      </w:r>
    </w:p>
    <w:p w:rsidR="0030356D" w:rsidRDefault="003B731E">
      <w:pPr>
        <w:ind w:right="2070" w:firstLine="284"/>
        <w:jc w:val="both"/>
      </w:pPr>
      <w:r>
        <w:t>7.3. В аварийный силос для предотвращения доступа воздуха в случае обрушения выгружаемого продукта в процессе выгрузки необходимо подавать в технологические люки конусной части силосов инертные газы с помощью технических сре</w:t>
      </w:r>
      <w:proofErr w:type="gramStart"/>
      <w:r>
        <w:t>дств с р</w:t>
      </w:r>
      <w:proofErr w:type="gramEnd"/>
      <w:r>
        <w:t xml:space="preserve">асходом, в три раза превышающим расходы на </w:t>
      </w:r>
      <w:proofErr w:type="spellStart"/>
      <w:r>
        <w:t>флегматизацию</w:t>
      </w:r>
      <w:proofErr w:type="spellEnd"/>
      <w:r>
        <w:t>.</w:t>
      </w:r>
    </w:p>
    <w:p w:rsidR="0030356D" w:rsidRDefault="003B731E">
      <w:pPr>
        <w:ind w:right="2070" w:firstLine="284"/>
        <w:jc w:val="both"/>
      </w:pPr>
      <w:r>
        <w:t>При отсутствии технологических люков в конусной части силосов пробиваются отверстия диаметром не более 50 мм.</w:t>
      </w:r>
    </w:p>
    <w:p w:rsidR="0030356D" w:rsidRDefault="003B731E">
      <w:pPr>
        <w:ind w:right="2070" w:firstLine="284"/>
        <w:jc w:val="both"/>
      </w:pPr>
      <w:proofErr w:type="gramStart"/>
      <w:r>
        <w:t xml:space="preserve">Запрещается прерывать процесс </w:t>
      </w:r>
      <w:proofErr w:type="spellStart"/>
      <w:r>
        <w:t>флегматизации</w:t>
      </w:r>
      <w:proofErr w:type="spellEnd"/>
      <w:r>
        <w:t xml:space="preserve"> аварийного и смежных с ним силосов до полного их освобождения от продукта.</w:t>
      </w:r>
      <w:proofErr w:type="gramEnd"/>
    </w:p>
    <w:p w:rsidR="0030356D" w:rsidRDefault="003B731E">
      <w:pPr>
        <w:ind w:right="2070" w:firstLine="284"/>
        <w:jc w:val="both"/>
      </w:pPr>
      <w:r>
        <w:t>7.4. Перед началом выгрузки весь свободный объем надсводного пространства аварийного и смежных с ним силосов заполняется ВМП, подаваемой сверху через загрузочные люки. В процессе выгрузки по мере разрушения пены осуществляется дополнительная подача ее с заполнением всего свободного объема. Заполнение пеной производится стволами типа ГПС.</w:t>
      </w:r>
    </w:p>
    <w:p w:rsidR="0030356D" w:rsidRDefault="003B731E">
      <w:pPr>
        <w:ind w:right="2070" w:firstLine="284"/>
        <w:jc w:val="both"/>
      </w:pPr>
      <w:r>
        <w:t xml:space="preserve">7.5. </w:t>
      </w:r>
      <w:proofErr w:type="gramStart"/>
      <w:r>
        <w:t xml:space="preserve">Выгрузка РС производится в </w:t>
      </w:r>
      <w:proofErr w:type="spellStart"/>
      <w:r>
        <w:t>подсилосный</w:t>
      </w:r>
      <w:proofErr w:type="spellEnd"/>
      <w:r>
        <w:t xml:space="preserve"> этаж безостановочно при контроле газовоздушной среды в аварийном и смежных с ним силосах до полного освобождения от продукта.</w:t>
      </w:r>
      <w:proofErr w:type="gramEnd"/>
      <w:r>
        <w:t xml:space="preserve"> Разгруженные и защищенные силосы оставляют с открытыми загрузочными и разгрузочными люками.</w:t>
      </w:r>
    </w:p>
    <w:p w:rsidR="0030356D" w:rsidRDefault="003B731E">
      <w:pPr>
        <w:ind w:right="2070" w:firstLine="284"/>
        <w:jc w:val="both"/>
      </w:pPr>
      <w:r>
        <w:t>Запрещается прерывать выгрузку РС и оставлять частично разгруженные силосы.</w:t>
      </w:r>
    </w:p>
    <w:p w:rsidR="0030356D" w:rsidRDefault="003B731E">
      <w:pPr>
        <w:ind w:right="2070" w:firstLine="284"/>
        <w:jc w:val="both"/>
      </w:pPr>
      <w:r>
        <w:t xml:space="preserve">7.6. В </w:t>
      </w:r>
      <w:proofErr w:type="spellStart"/>
      <w:r>
        <w:t>подсилосном</w:t>
      </w:r>
      <w:proofErr w:type="spellEnd"/>
      <w:r>
        <w:t xml:space="preserve"> этаже горящий продукт следует тушить распыленной водой (по 2 ствола РС-50 с насадками типа НРТ на каждый силос). Этими стволами предотвращается возможное образование пылевого облака при выходе продукта из силоса.</w:t>
      </w:r>
    </w:p>
    <w:p w:rsidR="0030356D" w:rsidRDefault="003B731E">
      <w:pPr>
        <w:ind w:right="2070" w:firstLine="284"/>
        <w:jc w:val="both"/>
      </w:pPr>
      <w:r>
        <w:t>7.7. Потушенный продукт эвакуируется из-под силосного этажа с помощью специальной техники, имеющейся на предприятии (шнековый самоподаватель ШСМ-1м, ленточный передвижной транспортер ЛТ-6, ковшовый шнековый погрузчик КШП-5 и др.).</w:t>
      </w:r>
    </w:p>
    <w:p w:rsidR="0030356D" w:rsidRDefault="003B731E">
      <w:pPr>
        <w:ind w:right="2070" w:firstLine="284"/>
        <w:jc w:val="both"/>
      </w:pPr>
      <w:r>
        <w:t xml:space="preserve">7.8. Руководство по разгрузке аварийных силосов и бункеров возлагается на руководителя предприятия, который обеспечивает условия безопасности выгрузки РС. Выгрузку производят при одновременной подаче инертных газов в </w:t>
      </w:r>
      <w:proofErr w:type="spellStart"/>
      <w:r>
        <w:t>подсводное</w:t>
      </w:r>
      <w:proofErr w:type="spellEnd"/>
      <w:r>
        <w:t>, а в отдельных случаях и в надсводное пространство силосов и бункеров.</w:t>
      </w:r>
    </w:p>
    <w:p w:rsidR="0030356D" w:rsidRDefault="003B731E">
      <w:pPr>
        <w:ind w:right="2070" w:firstLine="284"/>
        <w:jc w:val="both"/>
      </w:pPr>
      <w:r>
        <w:t>Личным составом подразделений пожарной охраны осуществляется подача в надсводное пространство силосов воздушно-механической пены (ВМП).</w:t>
      </w:r>
    </w:p>
    <w:p w:rsidR="0030356D" w:rsidRDefault="003B731E">
      <w:pPr>
        <w:ind w:right="2070" w:firstLine="284"/>
        <w:jc w:val="both"/>
      </w:pPr>
      <w:r>
        <w:t xml:space="preserve">7.9. После завершения работ по выгрузке продукта из аварийного и смежных с ним силосов и ликвидации очагов самовозгорания составляется акт, который подписывается членами оперативного штаба и в течение суток направляется в адрес </w:t>
      </w:r>
      <w:proofErr w:type="spellStart"/>
      <w:proofErr w:type="gramStart"/>
      <w:r>
        <w:t>обл</w:t>
      </w:r>
      <w:proofErr w:type="spellEnd"/>
      <w:proofErr w:type="gramEnd"/>
      <w:r>
        <w:t xml:space="preserve"> (</w:t>
      </w:r>
      <w:proofErr w:type="spellStart"/>
      <w:r>
        <w:t>гор,рай</w:t>
      </w:r>
      <w:proofErr w:type="spellEnd"/>
      <w:r>
        <w:t xml:space="preserve">) исполкома, </w:t>
      </w:r>
      <w:proofErr w:type="spellStart"/>
      <w:r>
        <w:lastRenderedPageBreak/>
        <w:t>Минхлебопродукта</w:t>
      </w:r>
      <w:proofErr w:type="spellEnd"/>
      <w:r>
        <w:t xml:space="preserve"> союзной республики, в объединение хлебопродуктов области (края) и в УПО (ОПО) области (края).</w:t>
      </w:r>
    </w:p>
    <w:p w:rsidR="0030356D" w:rsidRDefault="003B731E">
      <w:pPr>
        <w:ind w:right="2070" w:firstLine="284"/>
        <w:jc w:val="both"/>
      </w:pPr>
      <w:r>
        <w:t>7.10. Ввод в эксплуатацию аварийного участка производства осуществляется после проведения восстановительных работ на основании письменного разрешения руководителя объединения хлебопродуктов.</w:t>
      </w:r>
    </w:p>
    <w:p w:rsidR="0030356D" w:rsidRDefault="003B731E">
      <w:pPr>
        <w:spacing w:before="120" w:after="120"/>
        <w:ind w:right="2070" w:firstLine="284"/>
        <w:jc w:val="center"/>
      </w:pPr>
      <w:r>
        <w:t>8. Расчет сил и сре</w:t>
      </w:r>
      <w:proofErr w:type="gramStart"/>
      <w:r>
        <w:t>дств дл</w:t>
      </w:r>
      <w:proofErr w:type="gramEnd"/>
      <w:r>
        <w:t>я ликвидации аварийной ситуации</w:t>
      </w:r>
    </w:p>
    <w:p w:rsidR="0030356D" w:rsidRDefault="003B731E">
      <w:pPr>
        <w:spacing w:after="120"/>
        <w:ind w:right="2070" w:firstLine="284"/>
        <w:jc w:val="center"/>
      </w:pPr>
      <w:r>
        <w:t>8.1. Расчет сил и сре</w:t>
      </w:r>
      <w:proofErr w:type="gramStart"/>
      <w:r>
        <w:t>дств дл</w:t>
      </w:r>
      <w:proofErr w:type="gramEnd"/>
      <w:r>
        <w:t>я проведения пенной атаки</w:t>
      </w:r>
    </w:p>
    <w:p w:rsidR="0030356D" w:rsidRDefault="003B731E">
      <w:pPr>
        <w:ind w:right="2070" w:firstLine="284"/>
        <w:jc w:val="both"/>
      </w:pPr>
      <w:r>
        <w:t>Определение необходимых сил и сре</w:t>
      </w:r>
      <w:proofErr w:type="gramStart"/>
      <w:r>
        <w:t>дств дл</w:t>
      </w:r>
      <w:proofErr w:type="gramEnd"/>
      <w:r>
        <w:t xml:space="preserve">я проведения работ по </w:t>
      </w:r>
      <w:proofErr w:type="spellStart"/>
      <w:r>
        <w:t>флегматизации</w:t>
      </w:r>
      <w:proofErr w:type="spellEnd"/>
      <w:r>
        <w:t xml:space="preserve"> и заполнению пеной аварийных силосов осуществляется по следующей методике.</w:t>
      </w:r>
    </w:p>
    <w:p w:rsidR="0030356D" w:rsidRDefault="003B731E">
      <w:pPr>
        <w:ind w:right="2070" w:firstLine="284"/>
        <w:jc w:val="both"/>
      </w:pPr>
      <w:proofErr w:type="spellStart"/>
      <w:proofErr w:type="gramStart"/>
      <w:r>
        <w:t>t</w:t>
      </w:r>
      <w:proofErr w:type="gramEnd"/>
      <w:r w:rsidRPr="00E92BA1">
        <w:rPr>
          <w:vertAlign w:val="subscript"/>
        </w:rPr>
        <w:t>зап</w:t>
      </w:r>
      <w:proofErr w:type="spellEnd"/>
      <w:r>
        <w:t xml:space="preserve"> - время заполнения одного силоса ВМП:</w:t>
      </w:r>
    </w:p>
    <w:p w:rsidR="0030356D" w:rsidRDefault="003B731E">
      <w:pPr>
        <w:ind w:right="2070" w:firstLine="284"/>
        <w:jc w:val="both"/>
      </w:pPr>
      <w:proofErr w:type="spellStart"/>
      <w:proofErr w:type="gramStart"/>
      <w:r>
        <w:t>t</w:t>
      </w:r>
      <w:proofErr w:type="gramEnd"/>
      <w:r w:rsidRPr="00E92BA1">
        <w:rPr>
          <w:vertAlign w:val="subscript"/>
        </w:rPr>
        <w:t>зап</w:t>
      </w:r>
      <w:proofErr w:type="spellEnd"/>
      <w:r>
        <w:t xml:space="preserve"> = </w:t>
      </w:r>
      <w:proofErr w:type="spellStart"/>
      <w:r>
        <w:t>V</w:t>
      </w:r>
      <w:r w:rsidRPr="00E92BA1">
        <w:rPr>
          <w:vertAlign w:val="subscript"/>
        </w:rPr>
        <w:t>силоса</w:t>
      </w:r>
      <w:proofErr w:type="spellEnd"/>
      <w:r>
        <w:t xml:space="preserve"> / </w:t>
      </w:r>
      <w:proofErr w:type="spellStart"/>
      <w:r>
        <w:t>Q</w:t>
      </w:r>
      <w:r w:rsidRPr="00E92BA1">
        <w:rPr>
          <w:vertAlign w:val="subscript"/>
        </w:rPr>
        <w:t>пена</w:t>
      </w:r>
      <w:proofErr w:type="spellEnd"/>
      <w:r>
        <w:t xml:space="preserve"> 1 ГПС-600 ,</w:t>
      </w:r>
    </w:p>
    <w:p w:rsidR="0030356D" w:rsidRDefault="003B731E">
      <w:pPr>
        <w:ind w:right="2070" w:firstLine="284"/>
        <w:jc w:val="both"/>
      </w:pPr>
      <w:r>
        <w:t xml:space="preserve">где </w:t>
      </w:r>
      <w:proofErr w:type="spellStart"/>
      <w:proofErr w:type="gramStart"/>
      <w:r>
        <w:t>V</w:t>
      </w:r>
      <w:proofErr w:type="gramEnd"/>
      <w:r w:rsidRPr="00E92BA1">
        <w:rPr>
          <w:vertAlign w:val="subscript"/>
        </w:rPr>
        <w:t>силоса</w:t>
      </w:r>
      <w:proofErr w:type="spellEnd"/>
      <w:r>
        <w:t xml:space="preserve"> - надсводное пространство свободного объема силоса;</w:t>
      </w:r>
    </w:p>
    <w:p w:rsidR="0030356D" w:rsidRDefault="003B731E">
      <w:pPr>
        <w:ind w:right="2070" w:firstLine="284"/>
        <w:jc w:val="both"/>
      </w:pPr>
      <w:r>
        <w:t xml:space="preserve"> </w:t>
      </w:r>
      <w:proofErr w:type="spellStart"/>
      <w:r>
        <w:t>Q</w:t>
      </w:r>
      <w:r w:rsidRPr="00E92BA1">
        <w:rPr>
          <w:vertAlign w:val="subscript"/>
        </w:rPr>
        <w:t>пена</w:t>
      </w:r>
      <w:proofErr w:type="spellEnd"/>
      <w:r>
        <w:t xml:space="preserve"> 1  ГПС-600  =  36  </w:t>
      </w:r>
      <w:proofErr w:type="spellStart"/>
      <w:r>
        <w:t>куб</w:t>
      </w:r>
      <w:proofErr w:type="gramStart"/>
      <w:r>
        <w:t>.м</w:t>
      </w:r>
      <w:proofErr w:type="spellEnd"/>
      <w:proofErr w:type="gramEnd"/>
      <w:r>
        <w:t>*мин - подача ВМП средней кратности от одного ГПС-600</w:t>
      </w:r>
    </w:p>
    <w:p w:rsidR="0030356D" w:rsidRDefault="003B731E">
      <w:pPr>
        <w:ind w:right="2070" w:firstLine="284"/>
        <w:jc w:val="both"/>
      </w:pPr>
      <w:proofErr w:type="spellStart"/>
      <w:proofErr w:type="gramStart"/>
      <w:r>
        <w:t>W</w:t>
      </w:r>
      <w:proofErr w:type="gramEnd"/>
      <w:r w:rsidRPr="00E92BA1">
        <w:rPr>
          <w:vertAlign w:val="subscript"/>
        </w:rPr>
        <w:t>по</w:t>
      </w:r>
      <w:proofErr w:type="spellEnd"/>
      <w:r>
        <w:t xml:space="preserve"> - количество пенообразователя, требуемого для заполнения ВМП одного силоса:</w:t>
      </w:r>
    </w:p>
    <w:p w:rsidR="0030356D" w:rsidRDefault="003B731E">
      <w:pPr>
        <w:ind w:right="2070" w:firstLine="284"/>
        <w:jc w:val="both"/>
      </w:pPr>
      <w:proofErr w:type="spellStart"/>
      <w:r>
        <w:t>W</w:t>
      </w:r>
      <w:r w:rsidRPr="00E92BA1">
        <w:rPr>
          <w:vertAlign w:val="subscript"/>
        </w:rPr>
        <w:t>по</w:t>
      </w:r>
      <w:proofErr w:type="spellEnd"/>
      <w:r>
        <w:t xml:space="preserve"> = </w:t>
      </w:r>
      <w:proofErr w:type="spellStart"/>
      <w:r>
        <w:t>Q</w:t>
      </w:r>
      <w:r w:rsidRPr="00E92BA1">
        <w:rPr>
          <w:vertAlign w:val="subscript"/>
        </w:rPr>
        <w:t>по</w:t>
      </w:r>
      <w:proofErr w:type="spellEnd"/>
      <w:r>
        <w:t xml:space="preserve"> </w:t>
      </w:r>
      <w:proofErr w:type="spellStart"/>
      <w:r>
        <w:t>t</w:t>
      </w:r>
      <w:r w:rsidRPr="00E92BA1">
        <w:rPr>
          <w:vertAlign w:val="subscript"/>
        </w:rPr>
        <w:t>зап</w:t>
      </w:r>
      <w:proofErr w:type="spellEnd"/>
      <w:r>
        <w:t xml:space="preserve"> </w:t>
      </w:r>
      <w:proofErr w:type="spellStart"/>
      <w:proofErr w:type="gramStart"/>
      <w:r>
        <w:t>К</w:t>
      </w:r>
      <w:r w:rsidRPr="00E92BA1">
        <w:rPr>
          <w:vertAlign w:val="subscript"/>
        </w:rPr>
        <w:t>з</w:t>
      </w:r>
      <w:proofErr w:type="spellEnd"/>
      <w:proofErr w:type="gramEnd"/>
      <w:r>
        <w:t>,</w:t>
      </w:r>
    </w:p>
    <w:p w:rsidR="0030356D" w:rsidRDefault="003B731E">
      <w:pPr>
        <w:ind w:right="2070" w:firstLine="284"/>
        <w:jc w:val="both"/>
      </w:pPr>
      <w:r>
        <w:t xml:space="preserve">где </w:t>
      </w:r>
      <w:proofErr w:type="spellStart"/>
      <w:proofErr w:type="gramStart"/>
      <w:r>
        <w:t>Q</w:t>
      </w:r>
      <w:proofErr w:type="gramEnd"/>
      <w:r w:rsidRPr="00E92BA1">
        <w:rPr>
          <w:vertAlign w:val="subscript"/>
        </w:rPr>
        <w:t>по</w:t>
      </w:r>
      <w:proofErr w:type="spellEnd"/>
      <w:r>
        <w:t xml:space="preserve"> = 0,36 л*с - подача пенообразователя от одного ГПС-600;</w:t>
      </w:r>
    </w:p>
    <w:p w:rsidR="0030356D" w:rsidRDefault="003B731E">
      <w:pPr>
        <w:ind w:right="2070" w:firstLine="284"/>
        <w:jc w:val="both"/>
      </w:pPr>
      <w:proofErr w:type="spellStart"/>
      <w:proofErr w:type="gramStart"/>
      <w:r>
        <w:t>t</w:t>
      </w:r>
      <w:proofErr w:type="gramEnd"/>
      <w:r w:rsidRPr="00E92BA1">
        <w:rPr>
          <w:vertAlign w:val="subscript"/>
        </w:rPr>
        <w:t>зап</w:t>
      </w:r>
      <w:proofErr w:type="spellEnd"/>
      <w:r>
        <w:t xml:space="preserve"> - время заполнения свободного пространства силоса, с; </w:t>
      </w:r>
    </w:p>
    <w:p w:rsidR="0030356D" w:rsidRDefault="003B731E">
      <w:pPr>
        <w:ind w:right="2070" w:firstLine="284"/>
        <w:jc w:val="both"/>
      </w:pPr>
      <w:proofErr w:type="spellStart"/>
      <w:proofErr w:type="gramStart"/>
      <w:r>
        <w:t>К</w:t>
      </w:r>
      <w:r w:rsidRPr="00E92BA1">
        <w:rPr>
          <w:vertAlign w:val="subscript"/>
        </w:rPr>
        <w:t>з</w:t>
      </w:r>
      <w:proofErr w:type="spellEnd"/>
      <w:proofErr w:type="gramEnd"/>
      <w:r>
        <w:t xml:space="preserve"> = 3 - коэффициент запаса при заполнении пеной силоса.</w:t>
      </w:r>
    </w:p>
    <w:p w:rsidR="0030356D" w:rsidRDefault="003B731E">
      <w:pPr>
        <w:ind w:right="2070" w:firstLine="284"/>
        <w:jc w:val="both"/>
      </w:pPr>
      <w:r>
        <w:t>W Н</w:t>
      </w:r>
      <w:r w:rsidRPr="00E92BA1">
        <w:rPr>
          <w:vertAlign w:val="subscript"/>
        </w:rPr>
        <w:t>2</w:t>
      </w:r>
      <w:r>
        <w:t>О - количество воды,  требуемое для заполнения ВМП одного силоса:</w:t>
      </w:r>
    </w:p>
    <w:p w:rsidR="0030356D" w:rsidRDefault="003B731E">
      <w:pPr>
        <w:ind w:right="2070" w:firstLine="284"/>
        <w:jc w:val="both"/>
      </w:pPr>
      <w:r>
        <w:t>W Н</w:t>
      </w:r>
      <w:r w:rsidRPr="00E92BA1">
        <w:rPr>
          <w:vertAlign w:val="subscript"/>
        </w:rPr>
        <w:t>2</w:t>
      </w:r>
      <w:r>
        <w:t>O = Q Н</w:t>
      </w:r>
      <w:r w:rsidRPr="00E92BA1">
        <w:rPr>
          <w:vertAlign w:val="subscript"/>
        </w:rPr>
        <w:t>2</w:t>
      </w:r>
      <w:r>
        <w:t xml:space="preserve">О </w:t>
      </w:r>
      <w:proofErr w:type="spellStart"/>
      <w:r>
        <w:t>t</w:t>
      </w:r>
      <w:r w:rsidRPr="00E92BA1">
        <w:rPr>
          <w:vertAlign w:val="subscript"/>
        </w:rPr>
        <w:t>зап</w:t>
      </w:r>
      <w:proofErr w:type="spellEnd"/>
      <w:proofErr w:type="gramStart"/>
      <w:r>
        <w:t xml:space="preserve"> ,</w:t>
      </w:r>
      <w:proofErr w:type="gramEnd"/>
    </w:p>
    <w:p w:rsidR="0030356D" w:rsidRDefault="003B731E">
      <w:pPr>
        <w:ind w:right="2070" w:firstLine="284"/>
        <w:jc w:val="both"/>
      </w:pPr>
      <w:r>
        <w:t>где Q Н</w:t>
      </w:r>
      <w:r w:rsidRPr="00E92BA1">
        <w:rPr>
          <w:vertAlign w:val="subscript"/>
        </w:rPr>
        <w:t>2</w:t>
      </w:r>
      <w:r>
        <w:t>О = 5,64 л*</w:t>
      </w:r>
      <w:proofErr w:type="gramStart"/>
      <w:r>
        <w:t>с</w:t>
      </w:r>
      <w:proofErr w:type="gramEnd"/>
      <w:r>
        <w:t xml:space="preserve"> - </w:t>
      </w:r>
      <w:proofErr w:type="gramStart"/>
      <w:r>
        <w:t>подача</w:t>
      </w:r>
      <w:proofErr w:type="gramEnd"/>
      <w:r>
        <w:t xml:space="preserve"> воды от одного ГПС-600;</w:t>
      </w:r>
    </w:p>
    <w:p w:rsidR="0030356D" w:rsidRDefault="003B731E">
      <w:pPr>
        <w:ind w:right="2070" w:firstLine="284"/>
        <w:jc w:val="both"/>
      </w:pPr>
      <w:proofErr w:type="spellStart"/>
      <w:proofErr w:type="gramStart"/>
      <w:r>
        <w:t>W</w:t>
      </w:r>
      <w:proofErr w:type="gramEnd"/>
      <w:r w:rsidRPr="00E92BA1">
        <w:rPr>
          <w:vertAlign w:val="subscript"/>
        </w:rPr>
        <w:t>по</w:t>
      </w:r>
      <w:proofErr w:type="spellEnd"/>
      <w:r w:rsidRPr="00E92BA1">
        <w:rPr>
          <w:vertAlign w:val="subscript"/>
        </w:rPr>
        <w:t xml:space="preserve"> </w:t>
      </w:r>
      <w:proofErr w:type="spellStart"/>
      <w:r w:rsidRPr="00E92BA1">
        <w:rPr>
          <w:vertAlign w:val="subscript"/>
        </w:rPr>
        <w:t>гр</w:t>
      </w:r>
      <w:proofErr w:type="spellEnd"/>
      <w:r>
        <w:t xml:space="preserve"> - количество пенообразователя, требуемого для заполнения группы силосов, имеющих различную загрузку продуктами:</w:t>
      </w:r>
    </w:p>
    <w:p w:rsidR="0030356D" w:rsidRDefault="003B731E">
      <w:pPr>
        <w:ind w:right="2070" w:firstLine="284"/>
        <w:jc w:val="both"/>
      </w:pPr>
      <w:proofErr w:type="spellStart"/>
      <w:r>
        <w:t>W</w:t>
      </w:r>
      <w:r w:rsidRPr="00E92BA1">
        <w:rPr>
          <w:vertAlign w:val="subscript"/>
        </w:rPr>
        <w:t>по</w:t>
      </w:r>
      <w:proofErr w:type="spellEnd"/>
      <w:r w:rsidRPr="00E92BA1">
        <w:rPr>
          <w:vertAlign w:val="subscript"/>
        </w:rPr>
        <w:t xml:space="preserve"> </w:t>
      </w:r>
      <w:proofErr w:type="spellStart"/>
      <w:r w:rsidRPr="00E92BA1">
        <w:rPr>
          <w:vertAlign w:val="subscript"/>
        </w:rPr>
        <w:t>гр</w:t>
      </w:r>
      <w:proofErr w:type="spellEnd"/>
      <w:r>
        <w:t xml:space="preserve"> = </w:t>
      </w:r>
      <w:proofErr w:type="spellStart"/>
      <w:r>
        <w:t>Q</w:t>
      </w:r>
      <w:r w:rsidRPr="00E92BA1">
        <w:rPr>
          <w:vertAlign w:val="subscript"/>
        </w:rPr>
        <w:t>по</w:t>
      </w:r>
      <w:proofErr w:type="spellEnd"/>
      <w:r>
        <w:t xml:space="preserve"> </w:t>
      </w:r>
      <w:proofErr w:type="spellStart"/>
      <w:r>
        <w:t>t</w:t>
      </w:r>
      <w:r w:rsidRPr="00E92BA1">
        <w:rPr>
          <w:vertAlign w:val="subscript"/>
        </w:rPr>
        <w:t>зап</w:t>
      </w:r>
      <w:proofErr w:type="spellEnd"/>
      <w:r>
        <w:t xml:space="preserve"> (n + </w:t>
      </w:r>
      <w:proofErr w:type="spellStart"/>
      <w:r>
        <w:t>Сm</w:t>
      </w:r>
      <w:proofErr w:type="spellEnd"/>
      <w:r>
        <w:t>)</w:t>
      </w:r>
      <w:proofErr w:type="spellStart"/>
      <w:proofErr w:type="gramStart"/>
      <w:r>
        <w:t>К</w:t>
      </w:r>
      <w:r w:rsidRPr="00E92BA1">
        <w:rPr>
          <w:vertAlign w:val="subscript"/>
        </w:rPr>
        <w:t>з</w:t>
      </w:r>
      <w:proofErr w:type="spellEnd"/>
      <w:proofErr w:type="gramEnd"/>
      <w:r>
        <w:t>,</w:t>
      </w:r>
    </w:p>
    <w:p w:rsidR="0030356D" w:rsidRDefault="003B731E">
      <w:pPr>
        <w:ind w:right="2070" w:firstLine="284"/>
        <w:jc w:val="both"/>
      </w:pPr>
      <w:r>
        <w:t>где n - количество заполняемых ВМП порожних силосов;</w:t>
      </w:r>
    </w:p>
    <w:p w:rsidR="0030356D" w:rsidRDefault="003B731E">
      <w:pPr>
        <w:ind w:right="2070" w:firstLine="284"/>
        <w:jc w:val="both"/>
      </w:pPr>
      <w:r>
        <w:t>m - количество заполняемых ВМП силосов с хранимым продуктом;</w:t>
      </w:r>
    </w:p>
    <w:p w:rsidR="0030356D" w:rsidRDefault="003B731E">
      <w:pPr>
        <w:ind w:right="2070" w:firstLine="284"/>
        <w:jc w:val="both"/>
      </w:pPr>
      <w:r>
        <w:t>С - коэффициент заполнения силоса хранимым продуктом.</w:t>
      </w:r>
    </w:p>
    <w:p w:rsidR="0030356D" w:rsidRDefault="003B731E">
      <w:pPr>
        <w:ind w:right="2070" w:firstLine="284"/>
        <w:jc w:val="both"/>
      </w:pPr>
      <w:r>
        <w:t>Количество стволов ГПС-600 определяется количеством силосов, на которые проводится пенная атака.</w:t>
      </w:r>
    </w:p>
    <w:p w:rsidR="0030356D" w:rsidRDefault="003B731E">
      <w:pPr>
        <w:spacing w:before="120" w:after="120"/>
        <w:ind w:right="2069"/>
        <w:jc w:val="center"/>
      </w:pPr>
      <w:r>
        <w:t>8.2. Расчет сил и сре</w:t>
      </w:r>
      <w:proofErr w:type="gramStart"/>
      <w:r>
        <w:t>дств дл</w:t>
      </w:r>
      <w:proofErr w:type="gramEnd"/>
      <w:r>
        <w:t xml:space="preserve">я проведения </w:t>
      </w:r>
      <w:proofErr w:type="spellStart"/>
      <w:r>
        <w:t>флегматизации</w:t>
      </w:r>
      <w:proofErr w:type="spellEnd"/>
      <w:r>
        <w:t xml:space="preserve"> свободного объема силосов</w:t>
      </w:r>
    </w:p>
    <w:p w:rsidR="0030356D" w:rsidRDefault="003B731E">
      <w:pPr>
        <w:ind w:right="2070" w:firstLine="284"/>
        <w:jc w:val="both"/>
      </w:pPr>
      <w:r>
        <w:t>N СО</w:t>
      </w:r>
      <w:proofErr w:type="gramStart"/>
      <w:r w:rsidRPr="00E92BA1">
        <w:rPr>
          <w:vertAlign w:val="subscript"/>
        </w:rPr>
        <w:t>2</w:t>
      </w:r>
      <w:proofErr w:type="gramEnd"/>
      <w:r>
        <w:t xml:space="preserve"> - количество диоксида углерода, необходимого для заполнения </w:t>
      </w:r>
      <w:proofErr w:type="spellStart"/>
      <w:r>
        <w:t>подсводного</w:t>
      </w:r>
      <w:proofErr w:type="spellEnd"/>
      <w:r>
        <w:t xml:space="preserve"> пространства силоса, (кг):</w:t>
      </w:r>
    </w:p>
    <w:p w:rsidR="0030356D" w:rsidRDefault="003B731E">
      <w:pPr>
        <w:ind w:right="2070" w:firstLine="284"/>
        <w:jc w:val="both"/>
      </w:pPr>
      <w:r>
        <w:t>N СО</w:t>
      </w:r>
      <w:r w:rsidRPr="00E92BA1">
        <w:rPr>
          <w:vertAlign w:val="subscript"/>
        </w:rPr>
        <w:t>2</w:t>
      </w:r>
      <w:r>
        <w:t xml:space="preserve"> = </w:t>
      </w:r>
      <w:proofErr w:type="spellStart"/>
      <w:r>
        <w:t>V</w:t>
      </w:r>
      <w:r w:rsidRPr="00E92BA1">
        <w:rPr>
          <w:vertAlign w:val="subscript"/>
        </w:rPr>
        <w:t>с.о</w:t>
      </w:r>
      <w:proofErr w:type="spellEnd"/>
      <w:r>
        <w:t xml:space="preserve"> / Q</w:t>
      </w:r>
      <w:r w:rsidRPr="00E92BA1">
        <w:rPr>
          <w:vertAlign w:val="subscript"/>
        </w:rPr>
        <w:t>уд</w:t>
      </w:r>
      <w:proofErr w:type="gramStart"/>
      <w:r w:rsidRPr="00E92BA1">
        <w:rPr>
          <w:vertAlign w:val="subscript"/>
        </w:rPr>
        <w:t>.</w:t>
      </w:r>
      <w:r>
        <w:t>С</w:t>
      </w:r>
      <w:proofErr w:type="gramEnd"/>
      <w:r>
        <w:t>О</w:t>
      </w:r>
      <w:r w:rsidRPr="00E92BA1">
        <w:rPr>
          <w:vertAlign w:val="subscript"/>
        </w:rPr>
        <w:t>2</w:t>
      </w:r>
      <w:r>
        <w:t xml:space="preserve"> * </w:t>
      </w:r>
      <w:proofErr w:type="spellStart"/>
      <w:r>
        <w:t>К</w:t>
      </w:r>
      <w:r w:rsidRPr="00E92BA1">
        <w:rPr>
          <w:vertAlign w:val="subscript"/>
        </w:rPr>
        <w:t>з</w:t>
      </w:r>
      <w:proofErr w:type="spellEnd"/>
      <w:r>
        <w:t>,</w:t>
      </w:r>
    </w:p>
    <w:p w:rsidR="0030356D" w:rsidRDefault="003B731E">
      <w:pPr>
        <w:ind w:right="2070" w:firstLine="284"/>
        <w:jc w:val="both"/>
      </w:pPr>
      <w:r>
        <w:t>где Q</w:t>
      </w:r>
      <w:r w:rsidRPr="00E92BA1">
        <w:rPr>
          <w:vertAlign w:val="subscript"/>
        </w:rPr>
        <w:t>уд</w:t>
      </w:r>
      <w:proofErr w:type="gramStart"/>
      <w:r w:rsidRPr="00E92BA1">
        <w:rPr>
          <w:vertAlign w:val="subscript"/>
        </w:rPr>
        <w:t>.</w:t>
      </w:r>
      <w:r>
        <w:t>С</w:t>
      </w:r>
      <w:proofErr w:type="gramEnd"/>
      <w:r>
        <w:t>О</w:t>
      </w:r>
      <w:r w:rsidRPr="00E92BA1">
        <w:rPr>
          <w:vertAlign w:val="subscript"/>
        </w:rPr>
        <w:t>2</w:t>
      </w:r>
      <w:r>
        <w:t xml:space="preserve"> = 0,5 </w:t>
      </w:r>
      <w:proofErr w:type="spellStart"/>
      <w:r>
        <w:t>куб.м</w:t>
      </w:r>
      <w:proofErr w:type="spellEnd"/>
      <w:r>
        <w:t>*кг - удельный объем образования газообразного диоксида углерода;</w:t>
      </w:r>
    </w:p>
    <w:p w:rsidR="0030356D" w:rsidRDefault="003B731E">
      <w:pPr>
        <w:ind w:right="2070" w:firstLine="284"/>
        <w:jc w:val="both"/>
      </w:pPr>
      <w:proofErr w:type="spellStart"/>
      <w:proofErr w:type="gramStart"/>
      <w:r>
        <w:t>К</w:t>
      </w:r>
      <w:r w:rsidRPr="00E92BA1">
        <w:rPr>
          <w:vertAlign w:val="subscript"/>
        </w:rPr>
        <w:t>з</w:t>
      </w:r>
      <w:proofErr w:type="spellEnd"/>
      <w:proofErr w:type="gramEnd"/>
      <w:r>
        <w:t xml:space="preserve"> = 1,25 - коэффициент запаса.</w:t>
      </w:r>
    </w:p>
    <w:p w:rsidR="0030356D" w:rsidRDefault="003B731E">
      <w:pPr>
        <w:ind w:right="2070" w:firstLine="284"/>
        <w:jc w:val="both"/>
      </w:pPr>
      <w:r>
        <w:t>Расход диоксида углерода:</w:t>
      </w:r>
    </w:p>
    <w:p w:rsidR="0030356D" w:rsidRDefault="003B731E">
      <w:pPr>
        <w:ind w:right="2070" w:firstLine="284"/>
        <w:jc w:val="both"/>
      </w:pPr>
      <w:r>
        <w:t xml:space="preserve">q = (1,82 * 0,001) </w:t>
      </w:r>
      <w:proofErr w:type="spellStart"/>
      <w:r>
        <w:t>V</w:t>
      </w:r>
      <w:r w:rsidRPr="00E92BA1">
        <w:rPr>
          <w:vertAlign w:val="subscript"/>
        </w:rPr>
        <w:t>с</w:t>
      </w:r>
      <w:proofErr w:type="gramStart"/>
      <w:r w:rsidRPr="00E92BA1">
        <w:rPr>
          <w:vertAlign w:val="subscript"/>
        </w:rPr>
        <w:t>.о</w:t>
      </w:r>
      <w:proofErr w:type="spellEnd"/>
      <w:proofErr w:type="gramEnd"/>
      <w:r>
        <w:t>, кгс -1.</w:t>
      </w:r>
    </w:p>
    <w:p w:rsidR="0030356D" w:rsidRDefault="003B731E">
      <w:pPr>
        <w:ind w:right="2070" w:firstLine="284"/>
        <w:jc w:val="both"/>
      </w:pPr>
      <w:r>
        <w:t>Величина давления  подачи  и диаметр насадка определяется по таблице.</w:t>
      </w:r>
    </w:p>
    <w:p w:rsidR="0030356D" w:rsidRDefault="003B731E">
      <w:pPr>
        <w:ind w:right="2070" w:firstLine="284"/>
        <w:jc w:val="both"/>
      </w:pPr>
      <w:r>
        <w:t>N N</w:t>
      </w:r>
      <w:r w:rsidRPr="00E92BA1">
        <w:rPr>
          <w:vertAlign w:val="subscript"/>
        </w:rPr>
        <w:t>2</w:t>
      </w:r>
      <w:r>
        <w:t xml:space="preserve"> = </w:t>
      </w:r>
      <w:proofErr w:type="spellStart"/>
      <w:r>
        <w:t>V</w:t>
      </w:r>
      <w:r w:rsidRPr="00E92BA1">
        <w:rPr>
          <w:vertAlign w:val="subscript"/>
        </w:rPr>
        <w:t>с</w:t>
      </w:r>
      <w:proofErr w:type="gramStart"/>
      <w:r w:rsidRPr="00E92BA1">
        <w:rPr>
          <w:vertAlign w:val="subscript"/>
        </w:rPr>
        <w:t>.о</w:t>
      </w:r>
      <w:proofErr w:type="spellEnd"/>
      <w:proofErr w:type="gramEnd"/>
      <w:r>
        <w:t xml:space="preserve"> / Q</w:t>
      </w:r>
      <w:r w:rsidRPr="00E92BA1">
        <w:rPr>
          <w:vertAlign w:val="subscript"/>
        </w:rPr>
        <w:t>уд.</w:t>
      </w:r>
      <w:r>
        <w:t>N</w:t>
      </w:r>
      <w:r w:rsidRPr="00E92BA1">
        <w:rPr>
          <w:vertAlign w:val="subscript"/>
        </w:rPr>
        <w:t>2</w:t>
      </w:r>
      <w:r>
        <w:t xml:space="preserve"> * </w:t>
      </w:r>
      <w:proofErr w:type="spellStart"/>
      <w:r>
        <w:t>К</w:t>
      </w:r>
      <w:r w:rsidRPr="00E92BA1">
        <w:rPr>
          <w:vertAlign w:val="subscript"/>
        </w:rPr>
        <w:t>з</w:t>
      </w:r>
      <w:proofErr w:type="spellEnd"/>
      <w:r>
        <w:t>,</w:t>
      </w:r>
    </w:p>
    <w:p w:rsidR="0030356D" w:rsidRDefault="003B731E">
      <w:pPr>
        <w:ind w:right="2070" w:firstLine="284"/>
        <w:jc w:val="both"/>
      </w:pPr>
      <w:r>
        <w:t>где Q</w:t>
      </w:r>
      <w:r w:rsidRPr="00E92BA1">
        <w:rPr>
          <w:vertAlign w:val="subscript"/>
        </w:rPr>
        <w:t>уд.</w:t>
      </w:r>
      <w:r>
        <w:t>N</w:t>
      </w:r>
      <w:r w:rsidRPr="00E92BA1">
        <w:rPr>
          <w:vertAlign w:val="subscript"/>
        </w:rPr>
        <w:t>2</w:t>
      </w:r>
      <w:r>
        <w:t xml:space="preserve"> = 0,84 </w:t>
      </w:r>
      <w:proofErr w:type="spellStart"/>
      <w:r>
        <w:t>куб</w:t>
      </w:r>
      <w:proofErr w:type="gramStart"/>
      <w:r>
        <w:t>.м</w:t>
      </w:r>
      <w:proofErr w:type="spellEnd"/>
      <w:proofErr w:type="gramEnd"/>
      <w:r>
        <w:t>/кг - удельный объем образования газообразного азота</w:t>
      </w:r>
    </w:p>
    <w:p w:rsidR="0030356D" w:rsidRDefault="003B731E">
      <w:pPr>
        <w:ind w:right="2070" w:firstLine="284"/>
        <w:jc w:val="both"/>
      </w:pPr>
      <w:proofErr w:type="spellStart"/>
      <w:proofErr w:type="gramStart"/>
      <w:r>
        <w:t>К</w:t>
      </w:r>
      <w:r w:rsidRPr="00E92BA1">
        <w:rPr>
          <w:vertAlign w:val="subscript"/>
        </w:rPr>
        <w:t>з</w:t>
      </w:r>
      <w:proofErr w:type="spellEnd"/>
      <w:proofErr w:type="gramEnd"/>
      <w:r>
        <w:t xml:space="preserve"> = 1,5 - коэффициент запаса.</w:t>
      </w:r>
    </w:p>
    <w:p w:rsidR="0030356D" w:rsidRDefault="003B731E">
      <w:pPr>
        <w:ind w:right="2070" w:firstLine="284"/>
        <w:jc w:val="both"/>
      </w:pPr>
      <w:r>
        <w:t>Расход азота:</w:t>
      </w:r>
    </w:p>
    <w:p w:rsidR="0030356D" w:rsidRDefault="003B731E">
      <w:pPr>
        <w:ind w:right="2070" w:firstLine="284"/>
        <w:jc w:val="both"/>
      </w:pPr>
      <w:r>
        <w:t xml:space="preserve">q = (2,26*0,001) </w:t>
      </w:r>
      <w:proofErr w:type="spellStart"/>
      <w:r>
        <w:t>V</w:t>
      </w:r>
      <w:r w:rsidRPr="00E92BA1">
        <w:rPr>
          <w:vertAlign w:val="subscript"/>
        </w:rPr>
        <w:t>с</w:t>
      </w:r>
      <w:proofErr w:type="gramStart"/>
      <w:r w:rsidRPr="00E92BA1">
        <w:rPr>
          <w:vertAlign w:val="subscript"/>
        </w:rPr>
        <w:t>.о</w:t>
      </w:r>
      <w:proofErr w:type="spellEnd"/>
      <w:proofErr w:type="gramEnd"/>
      <w:r>
        <w:t>, кгс -1.</w:t>
      </w:r>
    </w:p>
    <w:p w:rsidR="0030356D" w:rsidRDefault="003B731E">
      <w:pPr>
        <w:ind w:right="2070" w:firstLine="284"/>
        <w:jc w:val="both"/>
      </w:pPr>
      <w:r>
        <w:t>Величина давления подачи и диаметр насадка определяется по таблице.</w:t>
      </w:r>
    </w:p>
    <w:p w:rsidR="0030356D" w:rsidRDefault="003B731E">
      <w:pPr>
        <w:spacing w:before="120" w:after="120"/>
        <w:ind w:right="2070"/>
        <w:jc w:val="center"/>
      </w:pPr>
      <w:r>
        <w:t xml:space="preserve">8.3. Технические средства для </w:t>
      </w:r>
      <w:proofErr w:type="spellStart"/>
      <w:r>
        <w:t>флегматизации</w:t>
      </w:r>
      <w:proofErr w:type="spellEnd"/>
      <w:r>
        <w:t xml:space="preserve"> </w:t>
      </w:r>
      <w:proofErr w:type="spellStart"/>
      <w:r>
        <w:t>газопылевоздушных</w:t>
      </w:r>
      <w:proofErr w:type="spellEnd"/>
      <w:r>
        <w:t xml:space="preserve"> смесей. </w:t>
      </w:r>
    </w:p>
    <w:p w:rsidR="0030356D" w:rsidRDefault="003B731E">
      <w:pPr>
        <w:ind w:right="2070" w:firstLine="284"/>
        <w:jc w:val="both"/>
      </w:pPr>
      <w:r>
        <w:lastRenderedPageBreak/>
        <w:t xml:space="preserve">8.3.1. </w:t>
      </w:r>
      <w:proofErr w:type="gramStart"/>
      <w:r>
        <w:t xml:space="preserve">Инертные газы для </w:t>
      </w:r>
      <w:proofErr w:type="spellStart"/>
      <w:r>
        <w:t>флегматизации</w:t>
      </w:r>
      <w:proofErr w:type="spellEnd"/>
      <w:r>
        <w:t xml:space="preserve"> (азот, диоксид углерода) подаются в аварийный и смежный с ним силосы из помещений </w:t>
      </w:r>
      <w:proofErr w:type="spellStart"/>
      <w:r>
        <w:t>подсилосного</w:t>
      </w:r>
      <w:proofErr w:type="spellEnd"/>
      <w:r>
        <w:t xml:space="preserve"> этажа.</w:t>
      </w:r>
      <w:proofErr w:type="gramEnd"/>
    </w:p>
    <w:p w:rsidR="0030356D" w:rsidRDefault="003B731E">
      <w:pPr>
        <w:ind w:right="2070" w:firstLine="284"/>
        <w:jc w:val="both"/>
      </w:pPr>
      <w:r>
        <w:t>Азот и диоксид углерода доставляются к месту аварии в газообразном (в баллонах) или жидком (в баллонах, емкостях) состоянии.</w:t>
      </w:r>
    </w:p>
    <w:p w:rsidR="0030356D" w:rsidRDefault="003B731E">
      <w:pPr>
        <w:ind w:right="2070" w:firstLine="284"/>
        <w:jc w:val="both"/>
      </w:pPr>
      <w:r>
        <w:t xml:space="preserve">8.3.2. Для подачи азота используются баллоны (40 л) или автомобильная </w:t>
      </w:r>
      <w:proofErr w:type="spellStart"/>
      <w:r>
        <w:t>газификационная</w:t>
      </w:r>
      <w:proofErr w:type="spellEnd"/>
      <w:r>
        <w:t xml:space="preserve"> установка АГУ-2М с испарителем.</w:t>
      </w:r>
    </w:p>
    <w:p w:rsidR="0030356D" w:rsidRDefault="003B731E">
      <w:pPr>
        <w:ind w:right="2070" w:firstLine="284"/>
        <w:jc w:val="both"/>
      </w:pPr>
      <w:r>
        <w:t xml:space="preserve">Для подачи диоксида углерода используются баллоны (40 л) или автомобиль </w:t>
      </w:r>
      <w:proofErr w:type="spellStart"/>
      <w:r>
        <w:t>аэрозольно</w:t>
      </w:r>
      <w:proofErr w:type="spellEnd"/>
      <w:r>
        <w:t>-углекислотного тушения (ААУТ-130) с изотермической емкостью ТРЖУ-4 (или модификация емкости, например ЦЖУ, иной вместимости).</w:t>
      </w:r>
    </w:p>
    <w:p w:rsidR="0030356D" w:rsidRDefault="003B731E">
      <w:pPr>
        <w:ind w:right="2070" w:firstLine="284"/>
        <w:jc w:val="both"/>
      </w:pPr>
      <w:r>
        <w:t>Для подачи инертных газов с низким содержанием кислорода могут использоваться генераторы инертных газов ГИГ-4 и ГИГ-1500.</w:t>
      </w:r>
    </w:p>
    <w:p w:rsidR="0030356D" w:rsidRDefault="003B731E">
      <w:pPr>
        <w:ind w:right="2070" w:firstLine="284"/>
        <w:jc w:val="both"/>
      </w:pPr>
      <w:r>
        <w:t xml:space="preserve">8.3.3. Подача инертных газов для </w:t>
      </w:r>
      <w:proofErr w:type="spellStart"/>
      <w:r>
        <w:t>флегматизации</w:t>
      </w:r>
      <w:proofErr w:type="spellEnd"/>
      <w:r>
        <w:t xml:space="preserve"> свободных объемов силосов от баллонов (емкостей) осуществляется через систему коммуникаций, в которую входят металлизированные (</w:t>
      </w:r>
      <w:proofErr w:type="spellStart"/>
      <w:r>
        <w:t>резинометалловые</w:t>
      </w:r>
      <w:proofErr w:type="spellEnd"/>
      <w:r>
        <w:t xml:space="preserve">) и резинотканевые рукава, коллекторы и устройства для подачи </w:t>
      </w:r>
      <w:proofErr w:type="spellStart"/>
      <w:r>
        <w:t>флегматизирующих</w:t>
      </w:r>
      <w:proofErr w:type="spellEnd"/>
      <w:r>
        <w:t xml:space="preserve"> составов в свободный объем </w:t>
      </w:r>
      <w:proofErr w:type="spellStart"/>
      <w:r>
        <w:t>подсводного</w:t>
      </w:r>
      <w:proofErr w:type="spellEnd"/>
      <w:r>
        <w:t xml:space="preserve"> пространства силосов - стволы-щупы, стволы-удлинители.</w:t>
      </w:r>
    </w:p>
    <w:p w:rsidR="0030356D" w:rsidRDefault="003B731E">
      <w:pPr>
        <w:ind w:right="2070" w:firstLine="284"/>
        <w:jc w:val="both"/>
      </w:pPr>
      <w:r>
        <w:t xml:space="preserve">В случае слеживания, коксования и залегания продукта для подачи инертных газов в </w:t>
      </w:r>
      <w:proofErr w:type="spellStart"/>
      <w:r>
        <w:t>подсводную</w:t>
      </w:r>
      <w:proofErr w:type="spellEnd"/>
      <w:r>
        <w:t xml:space="preserve"> и </w:t>
      </w:r>
      <w:proofErr w:type="gramStart"/>
      <w:r>
        <w:t>надсводную</w:t>
      </w:r>
      <w:proofErr w:type="gramEnd"/>
      <w:r>
        <w:t xml:space="preserve"> части силосов используется СПБ.</w:t>
      </w:r>
    </w:p>
    <w:p w:rsidR="0030356D" w:rsidRDefault="003B731E">
      <w:pPr>
        <w:ind w:right="2070" w:firstLine="284"/>
        <w:jc w:val="both"/>
      </w:pPr>
      <w:r>
        <w:t xml:space="preserve">8.3.4. ВМП средней кратности для вытеснения горючих газов из свободных объемов силосов надсводного пространства подается из помещения </w:t>
      </w:r>
      <w:proofErr w:type="spellStart"/>
      <w:r>
        <w:t>надсилосного</w:t>
      </w:r>
      <w:proofErr w:type="spellEnd"/>
      <w:r>
        <w:t xml:space="preserve"> этажа. Подача ВМП осуществляется от автоцистерны АЦ-40 стволами ГПС (1 ствол на 1 силос) через загрузочные люки силосов.</w:t>
      </w:r>
    </w:p>
    <w:p w:rsidR="0030356D" w:rsidRDefault="003B731E">
      <w:pPr>
        <w:spacing w:before="120" w:after="120"/>
        <w:ind w:right="2070"/>
        <w:jc w:val="center"/>
      </w:pPr>
      <w:r>
        <w:t>9. Требования техники безопасности при проведении работ по ликвидации аварийной ситуации в силосах и выгрузке из них горящего растительного сырья</w:t>
      </w:r>
    </w:p>
    <w:p w:rsidR="0030356D" w:rsidRDefault="003B731E">
      <w:pPr>
        <w:ind w:right="2070" w:firstLine="284"/>
        <w:jc w:val="both"/>
      </w:pPr>
      <w:r>
        <w:t>9.1. С момента поступления информации об аварийной ситуации производится отключение электросиловых установок, расположенных в аварийной зоне.</w:t>
      </w:r>
    </w:p>
    <w:p w:rsidR="0030356D" w:rsidRDefault="003B731E">
      <w:pPr>
        <w:ind w:right="2070" w:firstLine="284"/>
        <w:jc w:val="both"/>
      </w:pPr>
      <w:r>
        <w:t>9.2. Проведение работ по ликвидации аварийной обстановки возможно только получение результатов анализа обстановки возможно только после получения результатов анализа газов в аварийных силосах и в производственных помещениях.</w:t>
      </w:r>
    </w:p>
    <w:p w:rsidR="0030356D" w:rsidRDefault="003B731E">
      <w:pPr>
        <w:ind w:right="2070" w:firstLine="284"/>
        <w:jc w:val="both"/>
      </w:pPr>
      <w:r>
        <w:t xml:space="preserve">9.3. В период проведения операций по </w:t>
      </w:r>
      <w:proofErr w:type="spellStart"/>
      <w:r>
        <w:t>флегматизации</w:t>
      </w:r>
      <w:proofErr w:type="spellEnd"/>
      <w:r>
        <w:t xml:space="preserve"> свободных объемов силосов и выгрузке продукта, когда выделяется много токсичного дыма и имеется вероятность обрушения </w:t>
      </w:r>
      <w:proofErr w:type="spellStart"/>
      <w:r>
        <w:t>скомковавшегося</w:t>
      </w:r>
      <w:proofErr w:type="spellEnd"/>
      <w:r>
        <w:t xml:space="preserve"> продукта в силосах, все работники, занятые на этих операциях, должны находиться в изолирующих противогазах и касках.</w:t>
      </w:r>
    </w:p>
    <w:p w:rsidR="0030356D" w:rsidRDefault="003B731E">
      <w:pPr>
        <w:ind w:right="2070" w:firstLine="284"/>
        <w:jc w:val="both"/>
      </w:pPr>
      <w:r>
        <w:t>9.4. При ликвидации аварии необходимо соблюдать правила техники безопасности при работе на высотах в кислородно-изолирующих противогазах, с сосудами, работающими под давлением.</w:t>
      </w:r>
    </w:p>
    <w:p w:rsidR="0030356D" w:rsidRDefault="003B731E">
      <w:pPr>
        <w:ind w:right="2070" w:firstLine="284"/>
        <w:jc w:val="both"/>
      </w:pPr>
      <w:r>
        <w:t>9.5. Все группы, участвующие в ликвидации аварии, обеспечиваются рацией для поддержания постоянной связи с оперативным штабом. В рабочих зонах устанавливаются динамики громкоговорящей связи.</w:t>
      </w:r>
    </w:p>
    <w:p w:rsidR="0030356D" w:rsidRDefault="003B731E">
      <w:pPr>
        <w:ind w:right="2070" w:firstLine="284"/>
        <w:jc w:val="both"/>
      </w:pPr>
      <w:r>
        <w:t>9.6. После окончания работ подготовительного этапа через громкоговорящую связь предприятия проводится оповещение об окончании работ.</w:t>
      </w:r>
    </w:p>
    <w:p w:rsidR="0030356D" w:rsidRDefault="003B731E">
      <w:pPr>
        <w:ind w:right="2070" w:firstLine="284"/>
        <w:jc w:val="both"/>
      </w:pPr>
      <w:r>
        <w:t>9.7. Для проведения работ привлекается минимальное количество людей.</w:t>
      </w:r>
    </w:p>
    <w:p w:rsidR="0030356D" w:rsidRDefault="003B731E">
      <w:pPr>
        <w:ind w:right="2070" w:firstLine="284"/>
        <w:jc w:val="both"/>
      </w:pPr>
      <w:r>
        <w:t>9.8. Образование пыли в зоне разгрузки предотвращается при необходимости подачей распыленной воды от ствола с насадкой типа НРТ или пара.</w:t>
      </w:r>
    </w:p>
    <w:p w:rsidR="0030356D" w:rsidRDefault="003B731E">
      <w:pPr>
        <w:ind w:right="2070" w:firstLine="284"/>
        <w:jc w:val="both"/>
      </w:pPr>
      <w:r>
        <w:t xml:space="preserve">9.9. При выгрузке продукта из силосов могут выпадать куски горящего, спекшегося сырья. Категорически запрещается в процессе </w:t>
      </w:r>
      <w:r>
        <w:lastRenderedPageBreak/>
        <w:t>проведения работ находиться под открытыми выпускными отверстиями силосов.</w:t>
      </w:r>
    </w:p>
    <w:p w:rsidR="0030356D" w:rsidRDefault="003B731E">
      <w:pPr>
        <w:ind w:right="2070" w:firstLine="284"/>
        <w:jc w:val="both"/>
      </w:pPr>
      <w:r>
        <w:t xml:space="preserve">9.10. При необходимости осмотра помещения разрешается пользоваться только </w:t>
      </w:r>
      <w:proofErr w:type="spellStart"/>
      <w:r>
        <w:t>электрофонарями</w:t>
      </w:r>
      <w:proofErr w:type="spellEnd"/>
      <w:r>
        <w:t xml:space="preserve">, </w:t>
      </w:r>
      <w:proofErr w:type="gramStart"/>
      <w:r>
        <w:t>имеющими</w:t>
      </w:r>
      <w:proofErr w:type="gramEnd"/>
      <w:r>
        <w:t xml:space="preserve"> взрывоопасное исполнение. В вечернее и ночное время устанавливается временное освещение зданий и помещений, лестничных маршей, </w:t>
      </w:r>
      <w:proofErr w:type="spellStart"/>
      <w:r>
        <w:t>подсилосного</w:t>
      </w:r>
      <w:proofErr w:type="spellEnd"/>
      <w:r>
        <w:t xml:space="preserve"> и </w:t>
      </w:r>
      <w:proofErr w:type="spellStart"/>
      <w:r>
        <w:t>надсилосного</w:t>
      </w:r>
      <w:proofErr w:type="spellEnd"/>
      <w:r>
        <w:t xml:space="preserve"> этажей и других мест, где проводится работа.</w:t>
      </w:r>
    </w:p>
    <w:p w:rsidR="0030356D" w:rsidRDefault="003B731E">
      <w:pPr>
        <w:ind w:right="2070" w:firstLine="284"/>
        <w:jc w:val="both"/>
      </w:pPr>
      <w:r>
        <w:t>9.11. В целях исключения ожоговых травм запрещается хождение людей по завалам извлеченного из силосов горящего сырья. Для ускорения уборки завалов сырья руководством предприятия принимаются меры по механизации и автоматизации этой операции.</w:t>
      </w:r>
    </w:p>
    <w:p w:rsidR="0030356D" w:rsidRDefault="003B731E">
      <w:pPr>
        <w:ind w:right="2070" w:firstLine="284"/>
        <w:jc w:val="both"/>
      </w:pPr>
      <w:r>
        <w:t xml:space="preserve">9.12. В зимний период для предотвращения </w:t>
      </w:r>
      <w:proofErr w:type="spellStart"/>
      <w:r>
        <w:t>намерзания</w:t>
      </w:r>
      <w:proofErr w:type="spellEnd"/>
      <w:r>
        <w:t xml:space="preserve"> воды на маршевых лестницах необходимо посыпать их солью.</w:t>
      </w:r>
    </w:p>
    <w:p w:rsidR="0030356D" w:rsidRDefault="003B731E">
      <w:pPr>
        <w:ind w:right="2070" w:firstLine="284"/>
        <w:jc w:val="both"/>
      </w:pPr>
      <w:r>
        <w:t>9.13. До начала работ по ликвидации аварийной обстановки личных состав подразделений пожарной охраны и работники предприятия должны быть проинструктированы инженерно-техническим персоналом предприятия об обстановке на участках и ознакомлены с требованиями техники безопасности при выполнении аварийно-спасательных работ.</w:t>
      </w:r>
    </w:p>
    <w:p w:rsidR="0030356D" w:rsidRDefault="003B731E">
      <w:pPr>
        <w:ind w:right="2070" w:firstLine="284"/>
        <w:jc w:val="both"/>
      </w:pPr>
      <w:r>
        <w:t>На основании требований техники безопасности и типовой инструкции по правилам техники безопасности для личного состава пожарной охраны составляются инструкциями для всех категорий работников, участвующих в ликвидации авар</w:t>
      </w:r>
      <w:proofErr w:type="gramStart"/>
      <w:r>
        <w:t>ии и ее</w:t>
      </w:r>
      <w:proofErr w:type="gramEnd"/>
      <w:r>
        <w:t xml:space="preserve"> последствий. Работник может приступить к аварийным работам с разрешения старшего на данном участке после прохождения инструктажа и записи в журнале.</w:t>
      </w:r>
    </w:p>
    <w:p w:rsidR="0030356D" w:rsidRDefault="003B731E">
      <w:pPr>
        <w:ind w:right="2070" w:firstLine="284"/>
        <w:jc w:val="both"/>
      </w:pPr>
      <w:r>
        <w:t>9.14. Запрещается проводить какие-либо работы в аварийных корпусах, не связанные с подготовкой и проведением работ по ликвидации аварийной обстановки.</w:t>
      </w:r>
    </w:p>
    <w:p w:rsidR="0030356D" w:rsidRDefault="003B731E">
      <w:pPr>
        <w:ind w:right="2070" w:firstLine="284"/>
        <w:jc w:val="both"/>
      </w:pPr>
      <w:r>
        <w:t xml:space="preserve">9.15. В период выгрузки РС из силосов и бункеров и транспортировки продукта в безопасную зону необходимо периодически увлажнять выгруженный </w:t>
      </w:r>
      <w:proofErr w:type="spellStart"/>
      <w:r>
        <w:t>родукт</w:t>
      </w:r>
      <w:proofErr w:type="spellEnd"/>
      <w:r>
        <w:t xml:space="preserve"> и места на технологическом оборудовании и строительных конструкциях, где может залегать пыль.</w:t>
      </w:r>
    </w:p>
    <w:p w:rsidR="0030356D" w:rsidRDefault="003B731E">
      <w:pPr>
        <w:ind w:right="2070" w:firstLine="284"/>
        <w:jc w:val="both"/>
      </w:pPr>
      <w:r>
        <w:t>9.16. В аварийной зоне указываются пути безопасного прохода, предусматривающие защиту от травмирования осколками строительных конструкций.</w:t>
      </w:r>
    </w:p>
    <w:p w:rsidR="0030356D" w:rsidRDefault="003B731E">
      <w:pPr>
        <w:ind w:right="2070" w:firstLine="284"/>
        <w:jc w:val="both"/>
      </w:pPr>
      <w:r>
        <w:t>9.17. При подаче ВМП в силосы стволы ГПС крепятся стационарно на загрузочных люках силосов. Тре</w:t>
      </w:r>
      <w:proofErr w:type="gramStart"/>
      <w:r>
        <w:t>х-</w:t>
      </w:r>
      <w:proofErr w:type="gramEnd"/>
      <w:r>
        <w:t xml:space="preserve"> и четырехходовые разветвления устанавливаются в безопасной зоне.</w:t>
      </w:r>
    </w:p>
    <w:p w:rsidR="003B731E" w:rsidRDefault="003B731E"/>
    <w:p w:rsidR="00E92BA1" w:rsidRDefault="00E92BA1"/>
    <w:sectPr w:rsidR="00E92BA1">
      <w:pgSz w:w="11906" w:h="16838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54B"/>
    <w:rsid w:val="0030356D"/>
    <w:rsid w:val="003B731E"/>
    <w:rsid w:val="00CA0916"/>
    <w:rsid w:val="00CC554B"/>
    <w:rsid w:val="00E92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4295</Words>
  <Characters>24485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28723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2019-05-12T05:28:00Z</dcterms:created>
  <dcterms:modified xsi:type="dcterms:W3CDTF">2019-05-13T18:44:00Z</dcterms:modified>
</cp:coreProperties>
</file>