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>ПО ДЕЛАМ ГРАЖДАНСКОЙ ОБОРОНЫ,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ЧРЕЗВЫЧАЙНЫМ 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442BBD" w:rsidP="00442BB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21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9539E4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442BBD" w:rsidRDefault="007B09B3" w:rsidP="00442BB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442BBD">
              <w:rPr>
                <w:b w:val="0"/>
                <w:sz w:val="28"/>
                <w:szCs w:val="28"/>
                <w:u w:val="single"/>
              </w:rPr>
              <w:t>151</w:t>
            </w:r>
          </w:p>
        </w:tc>
      </w:tr>
    </w:tbl>
    <w:p w:rsidR="00931093" w:rsidRPr="007B54AA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442BBD" w:rsidP="00442BBD">
      <w:pPr>
        <w:spacing w:after="0" w:line="264" w:lineRule="auto"/>
        <w:jc w:val="center"/>
        <w:rPr>
          <w:sz w:val="24"/>
          <w:lang w:bidi="ru-RU"/>
        </w:rPr>
      </w:pPr>
      <w:r w:rsidRPr="00442BBD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Об утверждении </w:t>
      </w:r>
      <w:proofErr w:type="gramStart"/>
      <w:r w:rsidRPr="00FA64A1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Описания </w:t>
      </w:r>
      <w:hyperlink r:id="rId10" w:history="1">
        <w:r w:rsidRPr="00FA64A1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6"/>
            <w:u w:val="none"/>
          </w:rPr>
          <w:t>формы одежды</w:t>
        </w:r>
      </w:hyperlink>
      <w:r w:rsidRPr="00FA64A1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феде</w:t>
      </w:r>
      <w:bookmarkStart w:id="1" w:name="_GoBack"/>
      <w:bookmarkEnd w:id="1"/>
      <w:r w:rsidRPr="00FA64A1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ральных </w:t>
      </w:r>
      <w:r w:rsidRPr="00442BBD">
        <w:rPr>
          <w:rFonts w:ascii="Times New Roman" w:eastAsia="Times New Roman" w:hAnsi="Times New Roman" w:cs="Times New Roman"/>
          <w:b/>
          <w:bCs/>
          <w:sz w:val="28"/>
          <w:szCs w:val="26"/>
        </w:rPr>
        <w:t>государственных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442BBD">
        <w:rPr>
          <w:rFonts w:ascii="Times New Roman" w:eastAsia="Times New Roman" w:hAnsi="Times New Roman" w:cs="Times New Roman"/>
          <w:b/>
          <w:bCs/>
          <w:sz w:val="28"/>
          <w:szCs w:val="26"/>
        </w:rPr>
        <w:t>гражданских служащих Министерства Российской Федерации</w:t>
      </w:r>
      <w:proofErr w:type="gramEnd"/>
      <w:r w:rsidRPr="00442BBD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по делам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442BBD">
        <w:rPr>
          <w:rFonts w:ascii="Times New Roman" w:eastAsia="Times New Roman" w:hAnsi="Times New Roman" w:cs="Times New Roman"/>
          <w:b/>
          <w:bCs/>
          <w:sz w:val="28"/>
          <w:szCs w:val="26"/>
        </w:rPr>
        <w:t>гражданской обороны, чрезвычайным ситуациям и ликвидации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442BBD">
        <w:rPr>
          <w:rFonts w:ascii="Times New Roman" w:eastAsia="Times New Roman" w:hAnsi="Times New Roman" w:cs="Times New Roman"/>
          <w:b/>
          <w:bCs/>
          <w:sz w:val="28"/>
          <w:szCs w:val="26"/>
        </w:rPr>
        <w:t>последствий стихийных бедствий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A84A6D" w:rsidRPr="00A84A6D" w:rsidRDefault="00442BBD" w:rsidP="00442BB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2BBD">
        <w:rPr>
          <w:rFonts w:ascii="Times New Roman" w:eastAsia="Times New Roman" w:hAnsi="Times New Roman" w:cs="Times New Roman"/>
          <w:sz w:val="28"/>
          <w:szCs w:val="28"/>
        </w:rPr>
        <w:t>В соответствии с подпунктом 24 пункта 12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 (Собрание законодательства Российской Федерации, 2004, № 28, ст. 2882;</w:t>
      </w:r>
      <w:proofErr w:type="gram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42BBD">
        <w:rPr>
          <w:rFonts w:ascii="Times New Roman" w:eastAsia="Times New Roman" w:hAnsi="Times New Roman" w:cs="Times New Roman"/>
          <w:sz w:val="28"/>
          <w:szCs w:val="28"/>
        </w:rPr>
        <w:t>2010, № 51, ст. 6903; 2011, № 40, ст. 5532)</w:t>
      </w:r>
      <w:r w:rsidR="00A84A6D" w:rsidRPr="00A84A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4A6D" w:rsidRPr="00A84A6D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A84A6D" w:rsidRPr="00A84A6D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442BBD" w:rsidRDefault="00442BBD" w:rsidP="00442BB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9E4" w:rsidRPr="009539E4" w:rsidRDefault="00442BBD" w:rsidP="00442BBD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Утвердить прилагаемое Описание формы одежды федеральных государственных гражданских служащих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F5696F" w:rsidRPr="007B54AA" w:rsidRDefault="00F5696F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B54AA" w:rsidRDefault="009539E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87866AC" wp14:editId="3E07D18A">
            <wp:simplePos x="0" y="0"/>
            <wp:positionH relativeFrom="column">
              <wp:posOffset>2659380</wp:posOffset>
            </wp:positionH>
            <wp:positionV relativeFrom="paragraph">
              <wp:posOffset>113475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9539E4" w:rsidRDefault="00442BBD" w:rsidP="00A14C8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A14C83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3.2019 № 151</w:t>
      </w:r>
    </w:p>
    <w:p w:rsidR="00A14C83" w:rsidRDefault="00A14C83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BBD" w:rsidRDefault="00442BBD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BBD" w:rsidRDefault="00442BBD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BBD" w:rsidRDefault="00442BBD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9E4" w:rsidRPr="00A14C83" w:rsidRDefault="00442BBD" w:rsidP="0044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Описание формы одежды федеральных государственных гражданских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442BBD">
        <w:rPr>
          <w:rFonts w:ascii="Times New Roman" w:eastAsia="Times New Roman" w:hAnsi="Times New Roman" w:cs="Times New Roman"/>
          <w:sz w:val="28"/>
          <w:szCs w:val="28"/>
        </w:rPr>
        <w:t>служащих Министерства Российской Федерации по делам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442BBD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 ситуациям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442BBD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>ликвидации последствий стихийных бедствий</w:t>
      </w:r>
    </w:p>
    <w:p w:rsidR="00A14C83" w:rsidRDefault="00A14C83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BBD" w:rsidRPr="009539E4" w:rsidRDefault="00442BBD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BBD" w:rsidRPr="00442BBD" w:rsidRDefault="00442BBD" w:rsidP="00442BBD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Костюм летний из смешанных тканей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костюм летний) темно-синего цвета состоит из куртки и брюк.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Куртка прямого силуэта, с центральной бортовой застёжкой на молнию, скрытой двумя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втачными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планками-обтачками. Низ куртки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с притачным поясом. В боковых частях пояса куртки </w:t>
      </w:r>
      <w:r w:rsidR="00945FE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вставка из широкой эластичной тесьмы.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Полочка куртки на частичной подкладке. На полочке куртки обработаны два накладных нагрудных кармана типа «портфель» с клапанами с застежкой на контактную ленту. На клапан правого и левого нагрудных карманов куртки настрочены текстильные застежки размером 30 на 120 мм для крепления нагрудного знака «МЧС РОССИИ» и знака с указанием фамилии и инициалов имени и отчества (при наличии) серебристого цвета. На левый нагрудный карман куртки настрочен круглый нагрудный знак «МЧС РОССИИ» диаметром 85 мм серебристого цвета. Выше клапанов накладных карманов куртки крепятся знаки отличия. В нижней части полочки куртки два прорезных боковых кармана в рамку с двумя обтачками с застежкой на тесьм</w:t>
      </w:r>
      <w:proofErr w:type="gramStart"/>
      <w:r w:rsidRPr="00442BBD">
        <w:rPr>
          <w:rFonts w:ascii="Times New Roman" w:eastAsia="Times New Roman" w:hAnsi="Times New Roman" w:cs="Times New Roman"/>
          <w:sz w:val="28"/>
          <w:szCs w:val="28"/>
        </w:rPr>
        <w:t>у-</w:t>
      </w:r>
      <w:proofErr w:type="gram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молнию. На подкладке левой полочки куртки расположен внутренний накладной карман.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Спинка куртки с кокеткой. В центре верхней части спинки куртки под кокеткой расположен логотип «МЧС РОССИИ» белого цвета. Слова «МЧС РОССИИ» расположены в два ряда (высота буквы 45 мм, ширина вертикальной части буквы 12 мм, расстояние между верхней кромкой буквы первого ряда и нижней кромкой буквы второго ряда 105 мм).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Рукава куртки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втачные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двухшовные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. По низу рукавов куртки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цельнокроенные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манжеты, застегивающиеся на 1 пуговицу цвета верха ткани.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Воротник куртки - отложной с острыми концами, с отрезной стойкой.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На левом рукаве куртки настрочены два нарукавных знака: первый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«МЧС РОССИИ» серебристого цвета на расстоянии 80 мм от шва втачивания рукава и второй в форме полукруга, символизирующий Государственный флаг Российской Федерации, на 10 мм выше первого. Расположение цветовой гаммы полосок на втором знаке - сверху вниз: белый, синий, красный, черный цвета, на черном фоне нанесена надпись «RUSSIA» серебристого цвета, по высоте черного поля. Окантовка полукруга серебристого цвета шириной 2 мм.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lastRenderedPageBreak/>
        <w:t>На правом рукаве куртки настрочен нарукавный знак по принадлежности к центральному аппарату МЧС России серебристого цвета на расстоянии 80 мм от шва втачивания рукава.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На деталях переда куртки в области плечевых швов расположены шлёвки и две неразрезанные петли для пристегивания съемных знаков различия.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Знаки различия представляют собой погоны съемные и эмблемы.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Федеральные государственные гражданские служащие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ФГГС МЧС России) на куртке носят прямоугольные погоны с закругленными верхними краями, полем из галуна специального переплетения темно-синего цвета (действительные государственные советники Российской Федерации 1-го, 2-го, 3-го класса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наклонного переплетения, государственные советники Российской Федерации 1-го, 2-го, 3-го класса, советники</w:t>
      </w:r>
      <w:proofErr w:type="gram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гражданской службы Российской Федерации 1-го класса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прямого переплетения с двумя продольными просветами оранжевого цвета, советники государственной гражданской службы Российской Федерации 2-го, 3-го класса, референты государственной гражданской службы Российской Федерации 1-го, 2-го класса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прямого переплетения с одним продольным просветом оранжевого цвета, референты государственной гражданской службы Российской Федерации 3-го класса, секретари государственной гражданской службы Российской Федерации 1-го, 2-го, 3-го класса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прямого</w:t>
      </w:r>
      <w:proofErr w:type="gram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переплетения без просветов) с кантами белого цвета, кроме нижней стороны погона, с пуговицей серебристого цвета.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На погонах ФГГС МЧС России в соответствии с классным чином государственной гражданской службы Российской Федерации размещаются металлические пятиконечные звезды (для действительных государственных советников Российской Федерации 1-го, 2-го, 3-го класса </w:t>
      </w:r>
      <w:r w:rsidR="005459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вышитые) серебристого цвета. На погонах секретаря государственной гражданской службы Российской Федерации 3-го класса металлические пятиконечные звезды не размещаются.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Звезды на погонах размещаются на продольной осевой линии и ориентированы одним из лучей к верхнему краю погона. Размещение звезд на погонах осуществляется согласно приложению к настоящему Описанию формы одежды федеральных государственных гражданских служащих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ФГГС МЧС России носят эмблемы в виде малой эмблемы МЧС России на правом и левом углах воротника куртки костюма летнего по оси угла воротника на расстоянии 25 мм от угла воротника до центра эмблемы.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Брюки прямые, с застроченным стрелками, гульфиком с застежкой </w:t>
      </w:r>
      <w:r w:rsidR="005459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молнией, притачным поясом.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Передние половины брюк с подкладкой, заходящей за уровень колена, с наклонными боковыми карманами.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Ширина шва застрачивания стрелок на брюках 1 мм.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На задних половинах брюк </w:t>
      </w:r>
      <w:r w:rsidR="005459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вытачки. На правой задней половине брюк </w:t>
      </w:r>
      <w:r w:rsidR="005459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прорезной карман с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листочкой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и клапаном, застегивающимся на текстильную застежку.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Пояс брюк с застежкой на концах на обметанную петлю и пуговицу, эластичной тесьмой в области боковых швов, семью шлевками. Низ брюк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вподгибку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с закрытым срезом.</w:t>
      </w:r>
    </w:p>
    <w:p w:rsidR="00442BBD" w:rsidRPr="00442BBD" w:rsidRDefault="00442BBD" w:rsidP="005459D8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2BBD">
        <w:rPr>
          <w:rFonts w:ascii="Times New Roman" w:eastAsia="Times New Roman" w:hAnsi="Times New Roman" w:cs="Times New Roman"/>
          <w:sz w:val="28"/>
          <w:szCs w:val="28"/>
        </w:rPr>
        <w:t>Костюм</w:t>
      </w:r>
      <w:proofErr w:type="gram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утепленный темно-синего цвета состоит из куртки и брюк. Куртка прямого силуэта, на подкладке, стеганной, с утеплителем, с центральной бортовой застежкой на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двухзамковую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молнию и на шесть магнитных кнопок, с внутренним и внешним ветрозащитным клапаном, с капюшоном, с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кулиской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по линии талии. Регулировка объема куртки по талии осуществляется с помощью шнура, выведенного через отверстия (люверсы) на подкладке полочки.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2BBD">
        <w:rPr>
          <w:rFonts w:ascii="Times New Roman" w:eastAsia="Times New Roman" w:hAnsi="Times New Roman" w:cs="Times New Roman"/>
          <w:sz w:val="28"/>
          <w:szCs w:val="28"/>
        </w:rPr>
        <w:t>На левой и правой полочках куртки настрочены текстильные застежки размером 30 х 120 мм для крепления нагрудных нашивок «МЧС РОССИИ» и знака с указанием фамилии и инициалов имени и отчества (при наличии) серебристого цвета.</w:t>
      </w:r>
      <w:proofErr w:type="gramEnd"/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Полочки куртки с кокетками, с верхними наклонными прорезными карманами с листочками, застегивающимися на магнитные кнопки, и боковыми горизонтальными накладными объемными карманами с клапанами, застегивающимися на магнитные кнопки. Листочки верхних прорезных карманов куртки выстеганы тремя отделочными строчками нитями оранжевого и темно-синего цвета. Накладные карманы куртки со встречной складкой посередине, внутри которой располагается отделочная деталь из ткани оранжевого цвета.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Рукава куртки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двухшовные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. На левом рукаве куртки настрочены два нарукавных знака: первый </w:t>
      </w:r>
      <w:r w:rsidR="005459D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«МЧС РОССИИ» серебристого цвета на расстоянии 80 мм от шва втачивания рукава и второй в форме полукруга, символизирующий Государственный флаг Российской Федерации, на 10 мм выше первого. Расположение цветовой гаммы полосок на втором знаке </w:t>
      </w:r>
      <w:r w:rsidR="005459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сверху вниз: белый, синий, красный, черный цвета, на черном фоне нанесена надпись «RUSSIA» серебристого цвета, по высоте черного поля. Окантовка полукруга серебристого цвета шириной 2 мм.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На правом рукаве куртки настрочен нарукавный знак по принадлежности к центральному аппарату МЧС России серебристого цвета на расстоянии 80 мм от шва втачивания рукава.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На деталях переда куртки в области плечевых швов расположены шлёвки и две неразрезанные петли для пристегивания съемных знаков различия.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Спинка куртки цельнокроеная. По линии талии спинки куртки проложены две параллельные строчки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кулиски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>. В верхней части спинки куртки расположен логотип «МЧС РОССИИ» белого цвета. Слова «МЧС РОССИИ» расположены в два ряда (высота буквы 45 мм, ширина вертикальной части буквы 12 мм, расстояние между верхней кромкой буквы первого ряда и нижней кромкой буквы второго ряда 105 мм).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В области пройм спинки куртки располагаются отделочные детали из ткани оранжевого цвета.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Капюшон куртки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втачной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на подкладке из ворсового трикотажного полотна, со съемной опушкой, которая пристегивается на тесьму-молнию и крепится к обтачке лицевого выреза на текстильную застежку на трех участках. Для регулировки объема капюшона куртки в затылочной части </w:t>
      </w:r>
      <w:r w:rsidR="005459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хлястик-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затяжник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442BBD">
        <w:rPr>
          <w:rFonts w:ascii="Times New Roman" w:eastAsia="Times New Roman" w:hAnsi="Times New Roman" w:cs="Times New Roman"/>
          <w:sz w:val="28"/>
          <w:szCs w:val="28"/>
        </w:rPr>
        <w:t>регулируемый</w:t>
      </w:r>
      <w:proofErr w:type="gram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пряжками-полукольцами.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lastRenderedPageBreak/>
        <w:t>На подкладке левой и правой полочки куртки расположены вертикальные прорезные карманы «в рамку» с застежкой-молнией.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Рукава подкладки куртки с притачными внутренними манжетами из трикотажного эластичного полотна.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Мешковины нижних карманов куртки, нагрудных карманов, подкладка капюшона из ворсового трикотажного полотна.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Знаки различия представляют собой погоны съемные, аналогичные погонам съемным, указанным в пункте 1 настоящего Описания формы одежды федеральных государственных гражданских служащих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Брюки на притачной утепленной подкладке, с притачным поясом по переду и притачной спинкой, с застежкой пояса на две петли и пуговицы, гульфик с застежкой на тесьму-молнию. Спинка брюк с кулисой по линии талии, стянутой эластичной лентой, с бретелями, частично выполненными из эластичной ленты, пристегивающимися на пряжки-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фастексы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Передние половинки брюк со стрелками, отстроченными на 1 мм от</w:t>
      </w:r>
      <w:r w:rsidR="005459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>сгиба.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По линии талии брюк настрочены семь шлевок.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Задние половинки брюк с вытачками в области талии.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В нижние части подкладки брюк втачаны фартуки с трикотажными манжетами-напульсниками.</w:t>
      </w:r>
    </w:p>
    <w:p w:rsidR="00442BBD" w:rsidRPr="00442BBD" w:rsidRDefault="00442BBD" w:rsidP="005459D8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Ботинки кожаные черного цвета состоят из союзок, берец, задников, низа (подошв и каблуков), с подкладкой, на застежке молния.</w:t>
      </w:r>
    </w:p>
    <w:p w:rsidR="00442BBD" w:rsidRPr="00442BBD" w:rsidRDefault="00442BBD" w:rsidP="005459D8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Полуботинки кожаные черного цвета состоят из союзок, берец, задников и низа (подошв и каблуков).</w:t>
      </w:r>
    </w:p>
    <w:p w:rsidR="00442BBD" w:rsidRPr="00442BBD" w:rsidRDefault="00442BBD" w:rsidP="005459D8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Перчатки кожаные черного цвета, пятипалые, с утеплителем. Манжеты перчаток на уровне запястья стягиваются эластичной тесьмой или застегиваются на кнопку.</w:t>
      </w:r>
    </w:p>
    <w:p w:rsidR="00442BBD" w:rsidRPr="00442BBD" w:rsidRDefault="00442BBD" w:rsidP="005459D8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Головной убор зимний из овчины темно-синего цвета представляет собой шапку меховую, состоящую из колпака, налобника и назатыльника с наушниками.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Для действительных государственных советников Российской Федерации</w:t>
      </w:r>
      <w:r w:rsidR="005459D8">
        <w:rPr>
          <w:rFonts w:ascii="Times New Roman" w:eastAsia="Times New Roman" w:hAnsi="Times New Roman" w:cs="Times New Roman"/>
          <w:sz w:val="28"/>
          <w:szCs w:val="28"/>
        </w:rPr>
        <w:br/>
      </w:r>
      <w:r w:rsidRPr="00442BBD">
        <w:rPr>
          <w:rFonts w:ascii="Times New Roman" w:eastAsia="Times New Roman" w:hAnsi="Times New Roman" w:cs="Times New Roman"/>
          <w:sz w:val="28"/>
          <w:szCs w:val="28"/>
        </w:rPr>
        <w:t>1-</w:t>
      </w:r>
      <w:r w:rsidR="005459D8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>о, 2-го, 3-го класса, замещающих должности Министра, заместителей Министра, начальника главного управления и его заместителей, директора департамента и его заместителей, начальника управления и его заместителей в центральном аппарате МЧС России предусматривается головной убор зимний из каракуля.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Верх колпака, подкладка налобника и назатыльника с наушниками головного убора зимнего </w:t>
      </w:r>
      <w:r w:rsidR="005459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из ткани. Внутри шапки подкладка темно-синего цвета.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Спереди, в центре налобника головного убора зимнего размещается кокарда из металла в виде выпуклой эллипсовидной розетки, состоящей из 32 двугранных рифленых лучей серебристого цвета. Центральная часть кокарды плоская и состоит из концентрических эллипсовидных полосок и эллипса. Первая (внешняя) полоска покрыта белой эмалью, вторая </w:t>
      </w:r>
      <w:r w:rsidR="005459D8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синей. В середине находится эллипс, покрытый красной эмалью. Поверх центральной части кокарды расположена малая эмблема МЧС России.</w:t>
      </w:r>
    </w:p>
    <w:p w:rsidR="00442BBD" w:rsidRPr="00442BBD" w:rsidRDefault="00442BBD" w:rsidP="00BB506D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Головной убор летний для советника государственной гражданской службы Российской Федерации 2-го, 3-го класса, референта государственной 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гражданской службы Российской Федерации 1-го, 2-го, 3-го класса, секретаря государственной службы Российской Федерации 1-го, 2-го, 3-го класса состоит из круглой головки, козырька на жесткой прокладке и налобника. Головка верха головного убора летнего состоит из шести клиньев. Передние два клина головного убора летнего на подкладке. В тыльной части головного убора летнего расположен металлический фиксатор для регулировки размера. На боковых и задних клиньях головного убора летнего вышиты вентиляционные отверстия, по одному на каждом клине. Козырек головного убора летнего обтяжной с жестким формованным вкладышем. В шве обтачивания деталей козырька головного убора летнего проложен кант оранжевого цвета. Швы стачивания клиньев верха головного убора летнего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расстрочены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на расстоянии 4-5 мм от строчки соединения. По низу головного убора летнего проложена отделочная строчка на расстоянии 10 мм от края.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Спереди головного убора летнего расположен знак в форме круга диаметром 55 мм черного цвета. В центре знака в меньшем круге диаметром 30 мм расположена малая эмблема МЧС России на преломленном Государственном флаге Российской Федерации. </w:t>
      </w:r>
      <w:proofErr w:type="gramStart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По внешней стороне меньшего круга нанесена надпись серебристого цвета: в верхней части </w:t>
      </w:r>
      <w:r w:rsidR="00BB506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«МЧС РОССИИ», в нижней </w:t>
      </w:r>
      <w:r w:rsidR="00BB506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«EMER.COM».</w:t>
      </w:r>
      <w:proofErr w:type="gramEnd"/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2BBD">
        <w:rPr>
          <w:rFonts w:ascii="Times New Roman" w:eastAsia="Times New Roman" w:hAnsi="Times New Roman" w:cs="Times New Roman"/>
          <w:sz w:val="28"/>
          <w:szCs w:val="28"/>
        </w:rPr>
        <w:t>Головной убор летний для действительных государственных советников Российской Федерации 1-го, 2-го, 3-го класса, государственного советника Российской Федерации 1-го, 2-го, 3-го класса, советника государственной гражданской службы Российской Федерации 1-го класса темно-синего цвета состоит из донышка овальной формы, тульи (стенки), прямого околыша, налобника, козырька из черной лакированной искусственной кожи и филигранного ремешка серебристого цвета, прикрепленного двумя форменными пуговицами серебристого цвета к околышу</w:t>
      </w:r>
      <w:proofErr w:type="gram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442BBD">
        <w:rPr>
          <w:rFonts w:ascii="Times New Roman" w:eastAsia="Times New Roman" w:hAnsi="Times New Roman" w:cs="Times New Roman"/>
          <w:sz w:val="28"/>
          <w:szCs w:val="28"/>
        </w:rPr>
        <w:t>Для действительных государственных советников Российской Федерации 1-го, 2-го, 3-го класса, замещающих должности Министра, заместителей Министра, начальника главного управления и его заместителей, директора департамента и его заместителей, начальника управления и его заместителей в центральном аппарате МЧС России головной убор летний с вышитым канителью 5-процентного серебрения орнаментом на козырьке.</w:t>
      </w:r>
      <w:proofErr w:type="gramEnd"/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Спереди головного убора летнего расположен знак в форме круга диаметром 55 мм черного цвета. В центре знака в меньшем круге диаметром 30 мм расположена малая эмблема МЧС России на преломленном Государственном флаге Российской Федерации. </w:t>
      </w:r>
      <w:proofErr w:type="gramStart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По внешней стороне меньшего круга нанесена надпись серебристого цвета: в верхней части </w:t>
      </w:r>
      <w:r w:rsidR="00BB506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«МЧС РОССИИ», в нижней </w:t>
      </w:r>
      <w:r w:rsidR="00BB506D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«EMERCOM».</w:t>
      </w:r>
      <w:proofErr w:type="gramEnd"/>
    </w:p>
    <w:p w:rsidR="00442BBD" w:rsidRPr="00442BBD" w:rsidRDefault="00442BBD" w:rsidP="00BB506D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Футболка хлопчатобумажная изготовлена из трикотажного полотна темно-синего цвета. Перед футболки </w:t>
      </w:r>
      <w:r w:rsidR="00BB506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42BBD">
        <w:rPr>
          <w:rFonts w:ascii="Times New Roman" w:eastAsia="Times New Roman" w:hAnsi="Times New Roman" w:cs="Times New Roman"/>
          <w:sz w:val="28"/>
          <w:szCs w:val="28"/>
        </w:rPr>
        <w:t>цельнокроеный</w:t>
      </w:r>
      <w:proofErr w:type="gram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. Спинка футболки </w:t>
      </w:r>
      <w:r w:rsidR="00BB506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цельнокроеная. По плечевым швам футболки проложена отделочная строчка. В верхней части спинки футболки нанесена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термотрансферная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печать (термопечать) «МЧС РОССИИ» белого цвета. Слова «МЧС РОССИИ» расположены в два ряда (высота буквы 45 мм, ширина вертикальной части буквы 12 мм; расстояние между верхней кромкой буквы первого ряда и нижней кромкой буквы второго ряда 105 мм).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Рукава футболки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втачные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, короткие. На левом рукаве футболки нанесен </w:t>
      </w:r>
      <w:proofErr w:type="spellStart"/>
      <w:r w:rsidRPr="00442BBD">
        <w:rPr>
          <w:rFonts w:ascii="Times New Roman" w:eastAsia="Times New Roman" w:hAnsi="Times New Roman" w:cs="Times New Roman"/>
          <w:sz w:val="28"/>
          <w:szCs w:val="28"/>
        </w:rPr>
        <w:t>термотрансферной</w:t>
      </w:r>
      <w:proofErr w:type="spellEnd"/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печатью (термопечатью) нарукавный знак в форме полукруга, символизирующий Государственный флаг Российской Федерации, расположение 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цветовой гаммы полосок на знаке </w:t>
      </w:r>
      <w:r w:rsidR="00BB506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42BBD">
        <w:rPr>
          <w:rFonts w:ascii="Times New Roman" w:eastAsia="Times New Roman" w:hAnsi="Times New Roman" w:cs="Times New Roman"/>
          <w:sz w:val="28"/>
          <w:szCs w:val="28"/>
        </w:rPr>
        <w:t xml:space="preserve"> сверху вниз: белый, синий, красный, черный цвета, на черном фоне нанесена надпись «RUSSIA» серебристого цвета, по высоте черного поля. Окантовка полукруга шириной 2 мм.</w:t>
      </w:r>
    </w:p>
    <w:p w:rsidR="00442BBD" w:rsidRPr="00442BBD" w:rsidRDefault="00442BBD" w:rsidP="00442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Воротник-стойка футболки из ластичного полотна. Плечевой шов футболки и шов втачивания воротника в горловину на уровне спинки обработан бейкой.</w:t>
      </w:r>
    </w:p>
    <w:p w:rsidR="00BB506D" w:rsidRDefault="00BB506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42BBD" w:rsidRPr="00442BBD" w:rsidRDefault="00442BBD" w:rsidP="00945FE4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442BBD" w:rsidRPr="00442BBD" w:rsidRDefault="00442BBD" w:rsidP="00945FE4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к Описанию формы одежды федеральных государственных гражданских служащих Министерства Российской Федерации по делам гражданской обороны, чрезвычайным ситуациям и ликвидации последствий стихийных бедствий, утвержденному приказом МЧС России</w:t>
      </w:r>
      <w:r w:rsidR="00945FE4">
        <w:rPr>
          <w:rFonts w:ascii="Times New Roman" w:eastAsia="Times New Roman" w:hAnsi="Times New Roman" w:cs="Times New Roman"/>
          <w:sz w:val="28"/>
          <w:szCs w:val="28"/>
        </w:rPr>
        <w:br/>
      </w:r>
      <w:r w:rsidRPr="00442BBD">
        <w:rPr>
          <w:rFonts w:ascii="Times New Roman" w:eastAsia="Times New Roman" w:hAnsi="Times New Roman" w:cs="Times New Roman"/>
          <w:sz w:val="28"/>
          <w:szCs w:val="28"/>
        </w:rPr>
        <w:t>от 21.03.2019 № 151</w:t>
      </w:r>
    </w:p>
    <w:p w:rsidR="00945FE4" w:rsidRDefault="00945FE4" w:rsidP="00945F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9E4" w:rsidRDefault="00442BBD" w:rsidP="00945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2BBD">
        <w:rPr>
          <w:rFonts w:ascii="Times New Roman" w:eastAsia="Times New Roman" w:hAnsi="Times New Roman" w:cs="Times New Roman"/>
          <w:sz w:val="28"/>
          <w:szCs w:val="28"/>
        </w:rPr>
        <w:t>Размещение звезд на погонах</w:t>
      </w:r>
    </w:p>
    <w:p w:rsidR="00945FE4" w:rsidRDefault="00945FE4" w:rsidP="00945F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1276"/>
        <w:gridCol w:w="1559"/>
        <w:gridCol w:w="1701"/>
        <w:gridCol w:w="1559"/>
      </w:tblGrid>
      <w:tr w:rsidR="00F35990" w:rsidRPr="00FA64A1" w:rsidTr="00F35990">
        <w:trPr>
          <w:cantSplit/>
          <w:trHeight w:val="20"/>
          <w:tblHeader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Классный чин государственной гражданской службы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Диаметр</w:t>
            </w:r>
          </w:p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звезды,</w:t>
            </w:r>
            <w:r w:rsidRPr="00FA64A1">
              <w:t xml:space="preserve"> </w:t>
            </w:r>
            <w:proofErr w:type="gramStart"/>
            <w:r w:rsidRPr="00FA64A1">
              <w:t>мм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Количество</w:t>
            </w:r>
            <w:r w:rsidRPr="00FA64A1">
              <w:t xml:space="preserve"> </w:t>
            </w:r>
            <w:r w:rsidRPr="00FA64A1">
              <w:t>звезд</w:t>
            </w:r>
            <w:r w:rsidRPr="00FA64A1">
              <w:t xml:space="preserve"> </w:t>
            </w:r>
            <w:r w:rsidRPr="00FA64A1">
              <w:t>на</w:t>
            </w:r>
            <w:r w:rsidRPr="00FA64A1">
              <w:t xml:space="preserve"> </w:t>
            </w:r>
            <w:r w:rsidRPr="00FA64A1">
              <w:t>погоне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 xml:space="preserve">Расстояние от нижнего края погона до центра первой звезды, </w:t>
            </w:r>
            <w:proofErr w:type="gramStart"/>
            <w:r w:rsidRPr="00FA64A1">
              <w:t>мм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Расстояние</w:t>
            </w:r>
            <w:r w:rsidRPr="00FA64A1">
              <w:t xml:space="preserve"> </w:t>
            </w:r>
            <w:r w:rsidRPr="00FA64A1">
              <w:t>между</w:t>
            </w:r>
            <w:r w:rsidRPr="00FA64A1">
              <w:t xml:space="preserve"> </w:t>
            </w:r>
            <w:r w:rsidRPr="00FA64A1">
              <w:t>центрами</w:t>
            </w:r>
            <w:r w:rsidRPr="00FA64A1">
              <w:t xml:space="preserve"> </w:t>
            </w:r>
            <w:r w:rsidRPr="00FA64A1">
              <w:t>звезд</w:t>
            </w:r>
            <w:r w:rsidRPr="00FA64A1">
              <w:t xml:space="preserve"> </w:t>
            </w:r>
            <w:r w:rsidRPr="00FA64A1">
              <w:t>вдоль</w:t>
            </w:r>
            <w:r w:rsidRPr="00FA64A1">
              <w:t xml:space="preserve"> </w:t>
            </w:r>
            <w:r w:rsidRPr="00FA64A1">
              <w:t>погона,</w:t>
            </w:r>
            <w:r w:rsidRPr="00FA64A1">
              <w:t xml:space="preserve"> </w:t>
            </w:r>
            <w:proofErr w:type="gramStart"/>
            <w:r w:rsidRPr="00FA64A1">
              <w:t>мм</w:t>
            </w:r>
            <w:proofErr w:type="gramEnd"/>
          </w:p>
        </w:tc>
      </w:tr>
      <w:tr w:rsidR="00F35990" w:rsidRPr="00FA64A1" w:rsidTr="00F35990">
        <w:trPr>
          <w:cantSplit/>
          <w:trHeight w:val="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FA64A1">
              <w:t>Действительный государственный советник Российской Федерации 1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</w:tr>
      <w:tr w:rsidR="00F35990" w:rsidRPr="00FA64A1" w:rsidTr="00F35990">
        <w:trPr>
          <w:cantSplit/>
          <w:trHeight w:val="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FA64A1">
              <w:t>Действительный государственный советник Российской Федерации 2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</w:tr>
      <w:tr w:rsidR="00F35990" w:rsidRPr="00FA64A1" w:rsidTr="00F35990">
        <w:trPr>
          <w:cantSplit/>
          <w:trHeight w:val="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FA64A1">
              <w:t>Действительный государственный советник Российской Федерации 3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5990" w:rsidRPr="00FA64A1" w:rsidRDefault="00FA64A1" w:rsidP="00F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</w:p>
        </w:tc>
      </w:tr>
      <w:tr w:rsidR="00F35990" w:rsidRPr="00FA64A1" w:rsidTr="00F35990">
        <w:trPr>
          <w:cantSplit/>
          <w:trHeight w:val="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FA64A1">
              <w:t>Государственный советник Российской Федерации 1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22</w:t>
            </w:r>
          </w:p>
        </w:tc>
      </w:tr>
      <w:tr w:rsidR="00F35990" w:rsidRPr="00FA64A1" w:rsidTr="00F35990">
        <w:trPr>
          <w:cantSplit/>
          <w:trHeight w:val="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FA64A1">
              <w:t>Государственный советник Российской Федерации 2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</w:tr>
      <w:tr w:rsidR="00F35990" w:rsidRPr="00FA64A1" w:rsidTr="00F35990">
        <w:trPr>
          <w:cantSplit/>
          <w:trHeight w:val="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FA64A1">
              <w:t>Государственный советник Российской Федерации 3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</w:tr>
      <w:tr w:rsidR="00F35990" w:rsidRPr="00FA64A1" w:rsidTr="00F35990">
        <w:trPr>
          <w:cantSplit/>
          <w:trHeight w:val="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FA64A1">
              <w:t>Советник государственной гражданской службы Российской Федерации 1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5990" w:rsidRPr="00FA64A1" w:rsidRDefault="00FA64A1" w:rsidP="00F35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</w:p>
        </w:tc>
      </w:tr>
      <w:tr w:rsidR="00F35990" w:rsidRPr="00FA64A1" w:rsidTr="00F35990">
        <w:trPr>
          <w:cantSplit/>
          <w:trHeight w:val="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FA64A1">
              <w:t>Советник государственной гражданской службы Российской Федерации 2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22</w:t>
            </w:r>
          </w:p>
        </w:tc>
      </w:tr>
      <w:tr w:rsidR="00F35990" w:rsidRPr="00FA64A1" w:rsidTr="00F35990">
        <w:trPr>
          <w:cantSplit/>
          <w:trHeight w:val="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FA64A1">
              <w:t>Советник государственной гражданской службы Российской Федерации 3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</w:tr>
      <w:tr w:rsidR="00F35990" w:rsidRPr="00FA64A1" w:rsidTr="00F35990">
        <w:trPr>
          <w:cantSplit/>
          <w:trHeight w:val="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FA64A1">
              <w:lastRenderedPageBreak/>
              <w:t>Референт государственной гражданской службы Российской Федерации 1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</w:tr>
      <w:tr w:rsidR="00F35990" w:rsidRPr="00FA64A1" w:rsidTr="00F35990">
        <w:trPr>
          <w:cantSplit/>
          <w:trHeight w:val="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FA64A1">
              <w:t>Референт государственной гражданской службы Российской Федерации 2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990" w:rsidRPr="00FA64A1" w:rsidRDefault="00FA64A1" w:rsidP="00F35990">
            <w:pPr>
              <w:pStyle w:val="20"/>
              <w:spacing w:before="0" w:line="240" w:lineRule="auto"/>
              <w:jc w:val="center"/>
            </w:pPr>
            <w:r>
              <w:sym w:font="Symbol" w:char="F02D"/>
            </w:r>
          </w:p>
        </w:tc>
      </w:tr>
      <w:tr w:rsidR="00F35990" w:rsidRPr="00FA64A1" w:rsidTr="00F35990">
        <w:trPr>
          <w:cantSplit/>
          <w:trHeight w:val="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FA64A1">
              <w:t>Референт государственной гражданской службы Российской Федерации 3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</w:tr>
      <w:tr w:rsidR="00F35990" w:rsidRPr="00FA64A1" w:rsidTr="00F35990">
        <w:trPr>
          <w:cantSplit/>
          <w:trHeight w:val="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FA64A1">
              <w:t>Секретарь государственной гражданской службы Российской Федерации 1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25</w:t>
            </w:r>
          </w:p>
        </w:tc>
      </w:tr>
      <w:tr w:rsidR="00F35990" w:rsidRPr="00FA64A1" w:rsidTr="00F35990">
        <w:trPr>
          <w:cantSplit/>
          <w:trHeight w:val="20"/>
        </w:trPr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FA64A1">
              <w:t>Секретарь государственной гражданской службы Российской Федерации 2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5990" w:rsidRPr="00FA64A1" w:rsidRDefault="00F35990" w:rsidP="00F35990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FA64A1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990" w:rsidRPr="00FA64A1" w:rsidRDefault="00FA64A1" w:rsidP="00F35990">
            <w:pPr>
              <w:pStyle w:val="20"/>
              <w:spacing w:before="0" w:line="240" w:lineRule="auto"/>
              <w:jc w:val="center"/>
            </w:pPr>
            <w:r>
              <w:sym w:font="Symbol" w:char="F02D"/>
            </w:r>
          </w:p>
        </w:tc>
      </w:tr>
    </w:tbl>
    <w:p w:rsidR="00945FE4" w:rsidRPr="009539E4" w:rsidRDefault="00945FE4" w:rsidP="00945F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45FE4" w:rsidRPr="009539E4" w:rsidSect="0024332B">
      <w:headerReference w:type="default" r:id="rId14"/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DCB" w:rsidRDefault="00EE2DCB">
      <w:pPr>
        <w:spacing w:after="0" w:line="240" w:lineRule="auto"/>
      </w:pPr>
      <w:r>
        <w:separator/>
      </w:r>
    </w:p>
  </w:endnote>
  <w:endnote w:type="continuationSeparator" w:id="0">
    <w:p w:rsidR="00EE2DCB" w:rsidRDefault="00EE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09971D7" wp14:editId="39B10698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756C59E" wp14:editId="36E8146B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DCB" w:rsidRDefault="00EE2DCB">
      <w:pPr>
        <w:spacing w:after="0" w:line="240" w:lineRule="auto"/>
      </w:pPr>
      <w:r>
        <w:separator/>
      </w:r>
    </w:p>
  </w:footnote>
  <w:footnote w:type="continuationSeparator" w:id="0">
    <w:p w:rsidR="00EE2DCB" w:rsidRDefault="00EE2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57F9"/>
    <w:multiLevelType w:val="hybridMultilevel"/>
    <w:tmpl w:val="D3C2386E"/>
    <w:lvl w:ilvl="0" w:tplc="1ABE57C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E4596A"/>
    <w:multiLevelType w:val="hybridMultilevel"/>
    <w:tmpl w:val="212633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D5714A"/>
    <w:multiLevelType w:val="hybridMultilevel"/>
    <w:tmpl w:val="E7427F88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C5B00"/>
    <w:multiLevelType w:val="hybridMultilevel"/>
    <w:tmpl w:val="87729F3A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CD809D6"/>
    <w:multiLevelType w:val="hybridMultilevel"/>
    <w:tmpl w:val="49CEF830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">
    <w:nsid w:val="696A4F89"/>
    <w:multiLevelType w:val="hybridMultilevel"/>
    <w:tmpl w:val="7794EC78"/>
    <w:lvl w:ilvl="0" w:tplc="CF744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EE21354"/>
    <w:multiLevelType w:val="hybridMultilevel"/>
    <w:tmpl w:val="D2466FEA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413A4F"/>
    <w:multiLevelType w:val="hybridMultilevel"/>
    <w:tmpl w:val="3FCE47A8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3"/>
  </w:num>
  <w:num w:numId="5">
    <w:abstractNumId w:val="9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5"/>
  </w:num>
  <w:num w:numId="11">
    <w:abstractNumId w:val="10"/>
  </w:num>
  <w:num w:numId="12">
    <w:abstractNumId w:val="3"/>
  </w:num>
  <w:num w:numId="13">
    <w:abstractNumId w:val="14"/>
  </w:num>
  <w:num w:numId="14">
    <w:abstractNumId w:val="1"/>
  </w:num>
  <w:num w:numId="15">
    <w:abstractNumId w:val="12"/>
  </w:num>
  <w:num w:numId="1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23FF6"/>
    <w:rsid w:val="00141B3F"/>
    <w:rsid w:val="00141C22"/>
    <w:rsid w:val="00144C4D"/>
    <w:rsid w:val="00152949"/>
    <w:rsid w:val="00162471"/>
    <w:rsid w:val="00170B92"/>
    <w:rsid w:val="00173E8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25F0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068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220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42BBD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59D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177E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62"/>
    <w:rsid w:val="00931093"/>
    <w:rsid w:val="009313C8"/>
    <w:rsid w:val="00933149"/>
    <w:rsid w:val="00935664"/>
    <w:rsid w:val="009368B4"/>
    <w:rsid w:val="00945590"/>
    <w:rsid w:val="00945FE4"/>
    <w:rsid w:val="009539E4"/>
    <w:rsid w:val="009541EB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14C83"/>
    <w:rsid w:val="00A2320A"/>
    <w:rsid w:val="00A30F09"/>
    <w:rsid w:val="00A50365"/>
    <w:rsid w:val="00A541A6"/>
    <w:rsid w:val="00A60AE8"/>
    <w:rsid w:val="00A643E3"/>
    <w:rsid w:val="00A65DF0"/>
    <w:rsid w:val="00A84164"/>
    <w:rsid w:val="00A84A6D"/>
    <w:rsid w:val="00A96933"/>
    <w:rsid w:val="00AA1897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B506D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B7ACC"/>
    <w:rsid w:val="00CD14B2"/>
    <w:rsid w:val="00CE0FF9"/>
    <w:rsid w:val="00CE5043"/>
    <w:rsid w:val="00CE5066"/>
    <w:rsid w:val="00CF48F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58A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1BE0"/>
    <w:rsid w:val="00DC4E97"/>
    <w:rsid w:val="00DC5CB0"/>
    <w:rsid w:val="00DC6E89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2DCB"/>
    <w:rsid w:val="00EE4430"/>
    <w:rsid w:val="00EE5192"/>
    <w:rsid w:val="00EF2280"/>
    <w:rsid w:val="00F01584"/>
    <w:rsid w:val="00F03C0B"/>
    <w:rsid w:val="00F24FE9"/>
    <w:rsid w:val="00F319CA"/>
    <w:rsid w:val="00F35990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4041"/>
    <w:rsid w:val="00F91627"/>
    <w:rsid w:val="00F91D3B"/>
    <w:rsid w:val="00F952D9"/>
    <w:rsid w:val="00FA2F62"/>
    <w:rsid w:val="00FA58BA"/>
    <w:rsid w:val="00FA64A1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statyi-polzovateley/forma-odezhdyi-sotrudnikov-mchs-vidyi-i-pravila-nosheni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7B392-84E1-42A1-8C17-0E41F10B0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9</Pages>
  <Words>2645</Words>
  <Characters>15083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</cp:lastModifiedBy>
  <cp:revision>5</cp:revision>
  <dcterms:created xsi:type="dcterms:W3CDTF">2018-02-26T16:02:00Z</dcterms:created>
  <dcterms:modified xsi:type="dcterms:W3CDTF">2019-06-07T01:12:00Z</dcterms:modified>
</cp:coreProperties>
</file>