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>ПО ДЕЛАМ ГРАЖДАНСКОЙ ОБОРОНЫ,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ЧРЕЗВЫЧАЙНЫМ 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13E11" w:rsidRDefault="00713E11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hyperlink r:id="rId10" w:history="1">
        <w:r w:rsidR="007B09B3" w:rsidRPr="00713E11">
          <w:rPr>
            <w:rStyle w:val="ae"/>
            <w:color w:val="auto"/>
            <w:szCs w:val="28"/>
            <w:u w:val="none"/>
          </w:rPr>
          <w:t>ПРИКАЗ</w:t>
        </w:r>
        <w:bookmarkEnd w:id="0"/>
      </w:hyperlink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442BBD" w:rsidP="00147A4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147A43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9539E4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442BBD" w:rsidRDefault="007B09B3" w:rsidP="00147A4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42BBD">
              <w:rPr>
                <w:b w:val="0"/>
                <w:sz w:val="28"/>
                <w:szCs w:val="28"/>
                <w:u w:val="single"/>
              </w:rPr>
              <w:t>1</w:t>
            </w:r>
            <w:r w:rsidR="00147A43">
              <w:rPr>
                <w:b w:val="0"/>
                <w:sz w:val="28"/>
                <w:szCs w:val="28"/>
                <w:u w:val="single"/>
              </w:rPr>
              <w:t>60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147A43" w:rsidP="00147A43">
      <w:pPr>
        <w:spacing w:after="0" w:line="264" w:lineRule="auto"/>
        <w:jc w:val="center"/>
        <w:rPr>
          <w:sz w:val="24"/>
          <w:lang w:bidi="ru-RU"/>
        </w:rPr>
      </w:pPr>
      <w:proofErr w:type="gramStart"/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Порядка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формирования и работы в Министерстве Российской Федерации по делам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последствий стихийных бедствий комиссий по рассмотрению вопросов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предоставления сотрудникам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Государственной противопожарной службы и в случаях, установленных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законодательством Российской Федерации, членам их семей и гражданам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Российской Федерации, уволенным со службы из федер</w:t>
      </w:r>
      <w:bookmarkStart w:id="1" w:name="_GoBack"/>
      <w:bookmarkEnd w:id="1"/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альной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противопожарной службы Государственной противопожарной службы,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единовременной социальной выплаты</w:t>
      </w:r>
      <w:proofErr w:type="gramEnd"/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для приобретения или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147A43">
        <w:rPr>
          <w:rFonts w:ascii="Times New Roman" w:eastAsia="Times New Roman" w:hAnsi="Times New Roman" w:cs="Times New Roman"/>
          <w:b/>
          <w:bCs/>
          <w:sz w:val="28"/>
          <w:szCs w:val="26"/>
        </w:rPr>
        <w:t>строительства жилого помещения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84A6D" w:rsidRPr="00A84A6D" w:rsidRDefault="00147A43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вторым пункта 2 постановления Правительства Российской Федерации от 24 апреля 2013 г. № 369 «О предоставлении единовременной социальной выплаты для приобретения или строительства жилого помещения сотрудникам учреждений и органов уголовно-исполнительной системы, федеральной противопожарной службы Государственной противопожарной службы и таможенных органов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A6D" w:rsidRPr="00A84A6D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BBD" w:rsidRDefault="00442BBD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147A43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формирования и работы в Министерстве Российской Федерации по делам гражданской обороны, чрезвычайным ситуациям и ликвидации последствий стихийных бедствий комиссий по рассмотрению вопросов предоставления сотрудникам федеральной противопожарной службы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осударственной противопожарной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службы и в случаях, установленных законодательством Российской Федерации, членам их семей и гражданам Российской Федерации, уволенным со службы из федеральной противопожарной службы Государственной противопожарной службы,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выплаты</w:t>
      </w:r>
      <w:proofErr w:type="gramEnd"/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приобретения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47A43"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строительства жилого помещения.</w:t>
      </w:r>
    </w:p>
    <w:p w:rsidR="009539E4" w:rsidRPr="00147A43" w:rsidRDefault="00147A43" w:rsidP="00147A43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утратившими силу приказы МЧС России от 14.01.2015 № 6 «Об утверждении Порядка формирования и работы в МЧС России комиссий по рассмотрению вопросов предоставления сотрудникам федеральной противопожарной службы Государственной противопожарной службы и в случаях, установленных законодательством Российской Федерации, членам их семей и гражданам Российской Федерации, уволенным со службы из федеральной противопожарной службы Государственной противопожарной службы,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единовременной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выплаты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приобретения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строительства жилого помещения» (зарегистрирован в Министерстве юстиции Российской Федерации 13 февраля 2015 г., регистрационный номер 36001) и от 16 мая 2016 г. № 266 «О внесении изменений в Порядок формирования и работы в МЧС России комиссий по рассмотрению вопросов предоставления сотрудникам федеральной противопожарной службы Государственной противопожарной службы и в случаях, установленных законодательством Российской Федерации, членам их семей и гражданам Российской Федерации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уволенным со службы из федеральной противопожарной службы Государственной противопожарной службы, единовременной социальной выплаты для приобретения или строительства жилого помещения, утвержденный приказом МЧС России от 14.01.2015 № 6» (зарегистрирован в Министерстве юстиции Российской Федерации 30 мая 2016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регистрационный номер 42337).</w:t>
      </w:r>
      <w:proofErr w:type="gramEnd"/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B54AA" w:rsidRDefault="009539E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6EE99F2" wp14:editId="1A94CD35">
            <wp:simplePos x="0" y="0"/>
            <wp:positionH relativeFrom="column">
              <wp:posOffset>2659380</wp:posOffset>
            </wp:positionH>
            <wp:positionV relativeFrom="paragraph">
              <wp:posOffset>113475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</w:r>
      <w:r w:rsidR="002576A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9539E4" w:rsidRDefault="00442BBD" w:rsidP="00A14C8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14C83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47A43">
        <w:rPr>
          <w:rFonts w:ascii="Times New Roman" w:eastAsia="Times New Roman" w:hAnsi="Times New Roman" w:cs="Times New Roman"/>
          <w:sz w:val="28"/>
          <w:szCs w:val="28"/>
        </w:rPr>
        <w:t>5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3.2019 № 1</w:t>
      </w:r>
      <w:r w:rsidR="00147A43">
        <w:rPr>
          <w:rFonts w:ascii="Times New Roman" w:eastAsia="Times New Roman" w:hAnsi="Times New Roman" w:cs="Times New Roman"/>
          <w:sz w:val="28"/>
          <w:szCs w:val="28"/>
        </w:rPr>
        <w:t>60</w:t>
      </w:r>
    </w:p>
    <w:p w:rsidR="00A14C83" w:rsidRDefault="00A14C83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Default="00442BBD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Default="00442BBD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14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формирования и работы в Министерстве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 комиссий по рассмотрению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предоставления сотрудникам 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 и в случаях, 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Федерации, членам их семей и гражданам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Российской Федерации, уволенным со службы из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 противопожарной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 выплаты для приобретения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или строительства жилого помещения</w:t>
      </w:r>
    </w:p>
    <w:p w:rsidR="00147A43" w:rsidRDefault="00147A43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147A43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147A43" w:rsidRPr="00147A43" w:rsidRDefault="00147A43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147A43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Порядок формирования и работы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МЧС России) комиссий по рассмотрению вопросов предоставления сотрудникам федеральной противопожарной службы Государственной противопожарной службы и в случаях, установленных законодательством Российской Федерации, членам их семей и гражданам Российской Федерации, уволенным со службы из федеральной противопожарной службы Государственной противопожарной службы, единовременной социальной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выплаты для приобретения или строительства жилого помещения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Порядок) разработан в соответствии с абзацем вторым пункта 2 постановления Правительства Российской Федерации от 24 апреля 2013 г. № 369 «О предоставлении единовременной социальной выплаты для приобретения или строительства жилого помещения сотрудникам учреждений и органов уголовно-исполнительной системы, федеральной противопожарной службы Государственной противопожарной службы и таможенных органов Российской Федерации»</w:t>
      </w:r>
      <w:r w:rsidR="006A773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Постановление) и определяет правила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и работы в МЧС России комиссии центрального аппарата МЧС России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Комиссия), в территориальных органах и учреждениях, находящихся в ведении МЧС России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территориальных комиссий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Территориальная комиссия) по рассмотрению вопросов предоставления сотрудникам федеральной противопожарной службы Государственной противопожарной службы и в случаях, установленных законодательством Российской Федерации, членам их семей и гражданам Российской Федерации, уволенным со службы из федеральной противопожарной службы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противопожарной службы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сотрудники (граждане), единовременной социальной выплаты для приобретения или строительства жилого помещения.</w:t>
      </w:r>
      <w:proofErr w:type="gramEnd"/>
    </w:p>
    <w:p w:rsidR="00147A43" w:rsidRPr="00147A43" w:rsidRDefault="00147A43" w:rsidP="006A77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Комиссия (Территориальная комиссия) является постоянно действующим коллегиальным органом, созданным в целях рассмотрения вопросов предоставления сотрудникам (гражданам) единовременной социальной выплаты для приобретения или строительства жилого помещения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единовременная социальная выплата).</w:t>
      </w:r>
    </w:p>
    <w:p w:rsidR="00147A43" w:rsidRPr="006A7731" w:rsidRDefault="00147A43" w:rsidP="00147A43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7731">
        <w:rPr>
          <w:rFonts w:ascii="Times New Roman" w:eastAsia="Times New Roman" w:hAnsi="Times New Roman" w:cs="Times New Roman"/>
          <w:sz w:val="28"/>
          <w:szCs w:val="28"/>
        </w:rPr>
        <w:t>В своей деятельности Комиссия (Территориальная комиссия)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>руководствуется Правилами предоставления единовременной социальной выплаты для приобретения или строительства жилого помещения сотрудникам, проходящим службу в учреждениях и органах уголовно-исполнительной системы, федеральной противопожарной службе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6A7731" w:rsidRP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 xml:space="preserve">противопожарной службы и таможенных органах Российской Федерации, утвержденными Постановлением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 xml:space="preserve"> Правила), Порядком и иными нормативными правовыми актами Российской Федерации.</w:t>
      </w:r>
      <w:proofErr w:type="gramEnd"/>
    </w:p>
    <w:p w:rsidR="006A7731" w:rsidRDefault="006A7731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6A7731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Правила формирования Комиссии (Территориальной комиссии)</w:t>
      </w:r>
    </w:p>
    <w:p w:rsidR="006A7731" w:rsidRDefault="006A7731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6A77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 целях своевременного, полного и объективного рассмотрения вопросов предоставления сотрудникам (гражданам) единовременной социальной выплаты создаются:</w:t>
      </w:r>
    </w:p>
    <w:p w:rsidR="00147A43" w:rsidRPr="00147A43" w:rsidRDefault="006A7731" w:rsidP="006A7731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147A43" w:rsidRPr="00147A43">
        <w:rPr>
          <w:rFonts w:ascii="Times New Roman" w:eastAsia="Times New Roman" w:hAnsi="Times New Roman" w:cs="Times New Roman"/>
          <w:sz w:val="28"/>
          <w:szCs w:val="28"/>
        </w:rPr>
        <w:t>омиссия по рассмотрению вопросов предоставления сотрудникам (гражданам), проходящим службу в центральном аппарате МЧС России, единовременной социальной выплаты для приобретения или строительства жилого помещения;</w:t>
      </w:r>
    </w:p>
    <w:p w:rsidR="00147A43" w:rsidRPr="00147A43" w:rsidRDefault="00147A43" w:rsidP="006A7731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Территориальные комиссии:</w:t>
      </w:r>
    </w:p>
    <w:p w:rsidR="00147A43" w:rsidRPr="00147A43" w:rsidRDefault="00147A43" w:rsidP="006A7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 главных управлениях МЧС России по субъектам Российской Федерации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вопросов предоставления сотрудникам (гражданам), проходящим службу в главных управлениях МЧС России по субъектам Российской Федерации и подчиненных им учреждениях;</w:t>
      </w:r>
    </w:p>
    <w:p w:rsidR="00147A43" w:rsidRPr="00147A43" w:rsidRDefault="00147A43" w:rsidP="006A7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 учреждениях, находящихся в ведении МЧС России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вопросов предоставления сотрудникам (гражданам), проходящим службу в учреждениях, находящихся в ведении МЧС России, и их филиалах, за исключением учреждений указанных в подпункте «а» настоящего пункта;</w:t>
      </w:r>
    </w:p>
    <w:p w:rsidR="00147A43" w:rsidRPr="00147A43" w:rsidRDefault="00147A43" w:rsidP="006A7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 Специальном управлении федеральной противопожарной службы № 3 МЧС России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вопросов предоставления сотрудникам (гражданам), проходящим службу в специальных управлениях федеральной противопожарной службы МЧС России.</w:t>
      </w:r>
    </w:p>
    <w:p w:rsidR="00147A43" w:rsidRPr="006A7731" w:rsidRDefault="00147A43" w:rsidP="006A77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731">
        <w:rPr>
          <w:rFonts w:ascii="Times New Roman" w:eastAsia="Times New Roman" w:hAnsi="Times New Roman" w:cs="Times New Roman"/>
          <w:sz w:val="28"/>
          <w:szCs w:val="28"/>
        </w:rPr>
        <w:t>Персональный состав Комиссии утверждается Министром Российской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 xml:space="preserve">Федерации по делам гражданской обороны, чрезвычайным ситуациям и ликвидации последствий стихийных бедствий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7731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147A43" w:rsidRPr="00147A43" w:rsidRDefault="00147A43" w:rsidP="006A77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Персональный состав Территориальной комиссии утверждается руководителями главных управлений МЧС России по субъектам Российской Федерации, учреждений, находящихся в ведении МЧС России, Специального управления федеральной противопожарной службы № 3 МЧС России (далее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территориальные органы и учреждения МЧС России).</w:t>
      </w:r>
    </w:p>
    <w:p w:rsidR="00147A43" w:rsidRPr="00147A43" w:rsidRDefault="00147A43" w:rsidP="006A773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Комиссию (Территориальную комиссию) возглавляет Председатель:</w:t>
      </w:r>
    </w:p>
    <w:p w:rsidR="00147A43" w:rsidRPr="00147A43" w:rsidRDefault="00147A43" w:rsidP="006A7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центральном аппарате МЧС России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Министра, уполномоченный Министром;</w:t>
      </w:r>
    </w:p>
    <w:p w:rsidR="00147A43" w:rsidRPr="00147A43" w:rsidRDefault="00147A43" w:rsidP="006A7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органах и учреждениях МЧС России </w:t>
      </w:r>
      <w:r w:rsidR="006A77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 либо первые заместители руководителей, уполномоченные руководителями.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Председатель Комиссии (Территориальной комиссии) осуществляет общее руководство деятельностью Комиссии (Территориальной комиссии) и несет персональную ответственность за ее работу, председательствует на ее заседаниях, определяет дату, время и место проведения заседаний, дает поручения членам Комиссии (Территориальной комиссии).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Во время отсутствия председателя Комиссии (Территориальной комиссии) его полномочия осуществляет заместитель председателя Комиссии (Территориальной комиссии).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Число членов Комиссии (Территориальной комиссии), включая председателя Комиссии (Территориальной комиссии), заместителя председателя Комиссии (Территориальной комиссии) и секретаря, должно быть нечетным и составлять не менее 7 человек.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Состав Комиссии (Территориальной комиссии) формируется таким образом, чтобы была исключена возможность возникновения конфликта интересов, который мог бы повлиять на принимаемые Комиссией (Территориальной комиссией) решения.</w:t>
      </w:r>
    </w:p>
    <w:p w:rsidR="002576A2" w:rsidRDefault="002576A2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2576A2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Правила работы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Комиссии (Территориальной комиссии)</w:t>
      </w:r>
    </w:p>
    <w:p w:rsidR="002576A2" w:rsidRDefault="002576A2" w:rsidP="001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принимает решения о постановке на учет сотрудника (гражданина) для получения единовременной социальной выплаты по одному из условий, определенных частью 3 статьи 4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2576A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закон), либо об отказе в постановке на указанный учет;</w:t>
      </w:r>
      <w:proofErr w:type="gramEnd"/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проверяет при решении вопроса о постановке сотрудника (гражданина) на учет для получения единовременной социальной выплаты на основании документов, представленных сотрудником (гражданином), наличие условий, необходимых для постановки на учет, предусмотренных пунктами 4, 7 Правил;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принимает решения о снятии сотрудника (гражданина) с учета для получения единовременной социальной выплаты по одному из условий, определенных пунктом 15 Правил;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Министру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предложений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 выплаты запрашивает в Территориальной комиссии документы сотрудника (гражданина), поставленного на учет для получения единовременной социальной выплаты;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Министру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предложений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 выплаты осуществляет проверку документов сотрудника (гражданина), поставленного на учет для получения единовременной социальной выплаты;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е)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готовит Министру предложения о предоставлении единовременной социальной выплаты.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Территориальная комиссия осуществляет следующие функции: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принимает решения о постановке на учет сотрудника (гражданина) для получения единовременной социальной выплаты по одному из условий, определенных частью 3 статьи 4 Федерального закона, либо об отказе в постановке на указанный учет;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проверяет при решении вопроса о постановке сотрудника (гражданина) на учет для получения единовременной социальной выплаты на основании документов, представленных сотрудником (гражданином), наличие условий, необходимых для постановки на учет;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принимает решения о снятии сотрудника (гражданина) с учета для получения единовременной социальной выплаты по одному из условий, определенных пунктом 15 Правил;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направляет документы сотрудника (гражданина), поставленного на учет для получения единовременной социальной выплаты, в соответствии с запросами Комиссии для подготовки предложений Министру о предоставлении единовременной социальной выплаты.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Секретарь Комиссии (Территориальной комиссии) осуществляет следующие функции: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принимает заявления сотрудников (граждан) о постановке на учет для получения единовременной социальной выплаты (далее 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заявления) (приложение № 1 к настоящему Порядку), содержащие сведения о совместно проживающих с ними членах их семей, а также о лицах,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членами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семьи которых являются сотрудники (граждане) в соответствии со статьями 31 и 69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Жилищного кодекса Российской Федерации</w:t>
      </w:r>
      <w:r w:rsidR="0037222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, с указанием, что ранее во всех местах прохождения государственной службы, в том числе в учреждениях и органах, единовременные выплаты (субсидии) в целях приобретения (строительства) жилого помещения сотрудникам (гражданам) не предоставлялись, и прилагаемые к ним заверенные копии документов или представленные с предъявлением оригиналов документов;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регистрирует заявления сотрудников (граждан) и прилагаемые к ним документы в журнале регистрации заявлений и документов, представленных сотрудниками (гражданами) для постановки на учет для получения единовременной социальной выплаты (далее 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Журнал регистрации) (приложение № 2 к настоящему Порядку);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выдает сотрудникам (гражданам) справки о приеме от них заявлений и документов, необходимых для постановки на учет для получения единовременной социальной выплаты (приложение № 3 к настоящему Порядку);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ведет книгу учета сотрудников (граждан), поставленных на учет (снятых с учета) для получения единовременной социальной выплаты (далее 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Книга учета) (приложение № 4 к настоящему Порядку);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информирует членов Комиссии (Территориальной комиссии) о дате, времени и месте проведения заседаний Комиссии (Территориальной комиссии);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готовит и оформляет протоколы заседаний Комиссии (Территориальной комиссии);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ж)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вносит данные о сотруднике (гражданине), поставленном на учет (снятом с учета) для получения единовременной социальной выплаты, в информационно-аналитическую систему «Жилье МЧС России»</w:t>
      </w:r>
      <w:r w:rsidR="0037222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372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в течение 7 рабочих дней со дня принятия соответствующего решения Комиссией (Территориальной комиссией);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направляет сотрудникам (гражданам) выписки из протоколов заседаний Комиссии (Территориальной комиссии) о постановке на учет (снятии с учета) для получения единовременной социальной выплаты в течение 1 месяца со дня принятия соответствующего решения Комиссией (Территориальной комиссией);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направляет сотрудникам (гражданам) выписки из приказов о предоставлении единовременной социальной выплаты в течение 1 месяца со дня подписания приказов;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ежеквартально осуществляет подготовку сводной информации о сотрудниках (гражданах), состоящих на учете для получения единовременной социальной выплаты, снятии их с указанного учета.</w:t>
      </w:r>
    </w:p>
    <w:p w:rsidR="00147A43" w:rsidRPr="00147A43" w:rsidRDefault="002576A2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47A43" w:rsidRPr="00147A43">
        <w:rPr>
          <w:rFonts w:ascii="Times New Roman" w:eastAsia="Times New Roman" w:hAnsi="Times New Roman" w:cs="Times New Roman"/>
          <w:sz w:val="28"/>
          <w:szCs w:val="28"/>
        </w:rPr>
        <w:t>Ежеквартально, не позднее 10 числа месяца, следующего за отчетным, а также при подготовке и представлении Комиссии документов сотрудников (граждан), поставленных на учет для получения единовременной социальной выплаты, Территориальные комиссии проводят уточнение сведений о сотрудниках (гражданах), состоящих на учете для получения единовременной социальной выплаты, с внесением соответствующих изменений в Книгу учета и учетные дела сотрудников (граждан).</w:t>
      </w:r>
      <w:proofErr w:type="gramEnd"/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Книга учета заполняется по очередности исходя из даты принятия сотрудников (граждан) на учет по дате регистрации заявлений в Журнале регистрации.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Датой принятия сотрудника (гражданина) на учет для получения единовременной социальной выплаты считается дата регистрации секретарем Комиссии (Территориальной комиссии) заявления и приложенных к нему документов.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Сотрудники (граждане), поставленные на учет в один и тот же день, указываются в Книге учета по алфавиту.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На каждого сотрудника (гражданина), состоящего на учете для получения единовременной социальной выплаты, заводится учетное дело, в котором содержатся заявление и документы, представленные сотрудником (гражданином), заверенные выписки из протоколов заседаний Комиссии (Территориальной комиссии) о постановке на учет (снятии с учета) для получения единовременной социальной выплаты, копии приказов о предоставлении единовременной социальной выплаты в отношении сотрудника (гражданина).</w:t>
      </w:r>
      <w:proofErr w:type="gramEnd"/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Учетному делу присваивается номер, соответствующий регистрационному номеру в Книге учета.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Учетные дела хранятся в структурных подразделениях центрального аппарата, территориальных органов и учреждений МЧС России, на которые возложены функции по учету сотрудников (граждан), поставленных на учет (снятых с учета) для получения единовременной социальной выплаты.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Учетные дела сотрудников (граждан), по которым издан приказ о предоставлении единовременной социальной выплаты, хранятся в структурном подразделении центрального аппарата МЧС России, на которое возложены функции по учету сотрудников (граждан), поставленных на учет (снятых с учета) для получения единовременной социальной выплаты.</w:t>
      </w:r>
    </w:p>
    <w:p w:rsidR="00147A43" w:rsidRPr="002576A2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6A2">
        <w:rPr>
          <w:rFonts w:ascii="Times New Roman" w:eastAsia="Times New Roman" w:hAnsi="Times New Roman" w:cs="Times New Roman"/>
          <w:sz w:val="28"/>
          <w:szCs w:val="28"/>
        </w:rPr>
        <w:t>Заседания Комиссии (Территориальной комиссии) проводятся по мере необходимости, но не реже 1 раза в квартал. Заседания Комиссии (Территориальной комиссии) считаются правомочными, если в них принимают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6A2">
        <w:rPr>
          <w:rFonts w:ascii="Times New Roman" w:eastAsia="Times New Roman" w:hAnsi="Times New Roman" w:cs="Times New Roman"/>
          <w:sz w:val="28"/>
          <w:szCs w:val="28"/>
        </w:rPr>
        <w:t>участие не менее двух третей их членов.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Решения Комиссии (Территориальной комиссии) принимаются открытым голосованием простым большинством голосов присутствующих на заседании членов Комиссии (Территориальной комиссии).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Секретарь Комиссии (Территориальной комиссии) обладает правом голоса.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При равенстве голосов членов Комиссии (Территориальной комиссии) мнение председателя Комиссии (Территориальной комиссии) является решающим.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Комиссия (Территориальная комиссия) рассматривает заявления и документы сотрудников (граждан) на своем заседании и принимает в 3-месячный срок со дня подачи сотрудником (гражданином) заявления решение о постановке сотрудника (гражданина) на учет для получения единовременной социальной выплаты или об отказе в постановке на учет для получения единовременной социальной выплаты.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Отказ в постановке сотрудника (гражданина) на учет допускается в случаях, если представленные документы и сведения, полученные по результатам проведенной проверки, не подтверждают наличие условий, необходимых для постановки сотрудника (гражданина) на учет для получения единовременной социальной выплаты в соответствии с частью 3 статьи 4 Федерального закона и пунктами 4-6 Правил.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Решения Комиссии (Территориальной комиссии) о постановке сотрудника (гражданина) на учет (снятии с учета и отказе в постановке на учет) фиксируются в протоколе. Протокол подписывается всеми присутствующими на заседании Комиссии (Территориальной комиссии) членами.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 решении о постановке сотрудника (гражданина) на учет (снятии с учета и отказе в постановке на учет) указывается: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фамилия, имя и отчество (при наличии) сотрудника (гражданина);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число, месяц, год и место рождения сотрудника (гражданина);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замещаемая сотрудником должность (с указанием специального звания), место прохождения службы;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службы сотрудника (гражданина) в календарном исчислении;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наименование субъекта Российской Федерации, на территории которого сотрудник (гражданин) проходит (проходил) службу;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lastRenderedPageBreak/>
        <w:t>е)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количество членов семьи, совместно проживающих с сотрудником (гражданином);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условия, в соответствии с которыми сотрудник (гражданин) поставлен на учет (указывается соответствующий пункт части 3 статьи 4 Федерального закона), основание снятия с такого учета (указывается соответствующий подпункт пункта 15 Правил) либо основание отказа в постановке на учет;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дата постановки на учет (снятия с учета, отказа в постановке на учет);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размер выделенной единовременной социальной выплаты (в случае снятия с учета в связи с предоставлением единовременной социальной выплаты);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право сотрудника (гражданина) на дополнительную площадь жилого помещения.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Единовременная социальная выплата предоставляется сотрудникам (гражданам) в порядке очередности принятия их на учет.</w:t>
      </w:r>
    </w:p>
    <w:p w:rsidR="002576A2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Сотрудникам (гражданам), имеющим трех и более совместно проживающих с ними детей, единовременная социальная выплата в текущем году предоставляется ранее принятых в том же году на учет для получения единовременной социальной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выплаты сотрудников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(граждан)</w:t>
      </w:r>
      <w:r w:rsidR="0037222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В случае гибели (смерти) сотрудника (гражданина) вследствие увечья или иного повреждения здоровья, полученных в связи с выполнением служебных обязанностей, либо заболевания, полученного в период прохождения службы, единовременная социальная выплата предоставляется в равных частях обратившимся за ее получением, совместно проживавшим с погибшим (умершим) сотрудником (гражданином) членам его семьи не позднее 1 года со дня гибели (смерти) сотрудника (гражданина)</w:t>
      </w:r>
      <w:r w:rsidR="0037222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жилого помещения, принимаемая к расчету единовременной социальной выплаты, подлежащей в указанном случае делению между членами семьи погибшего (умершего) сотрудника (гражданина), определяется исходя из условий и </w:t>
      </w:r>
      <w:proofErr w:type="gramStart"/>
      <w:r w:rsidRPr="00147A43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proofErr w:type="gramEnd"/>
      <w:r w:rsidRPr="00147A43">
        <w:rPr>
          <w:rFonts w:ascii="Times New Roman" w:eastAsia="Times New Roman" w:hAnsi="Times New Roman" w:cs="Times New Roman"/>
          <w:sz w:val="28"/>
          <w:szCs w:val="28"/>
        </w:rPr>
        <w:t xml:space="preserve"> совместно проживавших с сотрудником (гражданином) членов его семьи, включая погибшего (умершего) сотрудника (гражданина), на день, предшествующий дню гибели (смерти) сотрудника (гражданина)</w:t>
      </w:r>
      <w:r w:rsidR="0037222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Единовременная социальная выплата сотруднику (гражданину) предоставляется по решению Министра, которое оформляется приказом МЧС России с указанием размера единовременной социальной выплаты, рассчитанного на день принятия соответствующего решения.</w:t>
      </w:r>
    </w:p>
    <w:p w:rsidR="00147A43" w:rsidRPr="00147A43" w:rsidRDefault="00147A43" w:rsidP="002576A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 приказе о предоставлении сотруднику (гражданину) единовременной социальной выплаты указывается: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фамилия, имя и отчество (при наличии) сотрудника (гражданина);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число, месяц, год и место рождения сотрудника (гражданина);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замещаемая сотрудником должность (с указанием специального звания), место прохождения службы;</w:t>
      </w:r>
    </w:p>
    <w:p w:rsidR="00147A43" w:rsidRPr="00147A43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право сотрудника (гражданина) на дополнительную площадь жилого помещения;</w:t>
      </w:r>
    </w:p>
    <w:p w:rsidR="00442BBD" w:rsidRDefault="00147A43" w:rsidP="00257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A4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257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A43">
        <w:rPr>
          <w:rFonts w:ascii="Times New Roman" w:eastAsia="Times New Roman" w:hAnsi="Times New Roman" w:cs="Times New Roman"/>
          <w:sz w:val="28"/>
          <w:szCs w:val="28"/>
        </w:rPr>
        <w:t>размер выделяемой единовременной социальной выплаты.</w:t>
      </w:r>
    </w:p>
    <w:p w:rsid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023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 Порядку формирования и работы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Министерстве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комиссий по рассмотрению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предоставления сотрудникам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и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установленных законодательством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Федерации, членам их семей и гражданам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Российской Федерации, уволенным со службы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</w:t>
      </w:r>
      <w:proofErr w:type="gramEnd"/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выплаты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приобретения или строительства жилого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помещения</w:t>
      </w:r>
    </w:p>
    <w:p w:rsid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F0234" w:rsidRP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1F0234">
        <w:rPr>
          <w:rFonts w:ascii="Times New Roman" w:eastAsia="Times New Roman" w:hAnsi="Times New Roman" w:cs="Times New Roman"/>
          <w:sz w:val="20"/>
          <w:szCs w:val="28"/>
        </w:rPr>
        <w:t>(наименование комиссии,</w:t>
      </w:r>
      <w:r w:rsidR="004909FD">
        <w:rPr>
          <w:rFonts w:ascii="Times New Roman" w:eastAsia="Times New Roman" w:hAnsi="Times New Roman" w:cs="Times New Roman"/>
          <w:sz w:val="20"/>
          <w:szCs w:val="28"/>
        </w:rPr>
        <w:br/>
      </w:r>
      <w:r w:rsidRPr="001F0234">
        <w:rPr>
          <w:rFonts w:ascii="Times New Roman" w:eastAsia="Times New Roman" w:hAnsi="Times New Roman" w:cs="Times New Roman"/>
          <w:sz w:val="20"/>
          <w:szCs w:val="28"/>
        </w:rPr>
        <w:t>территориальной комиссии)</w:t>
      </w:r>
    </w:p>
    <w:p w:rsidR="001F0234" w:rsidRDefault="001F0234" w:rsidP="001F0234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Default="001F0234" w:rsidP="001F0234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:rsidR="001F0234" w:rsidRPr="001F0234" w:rsidRDefault="001F0234" w:rsidP="001F0234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F0234" w:rsidRPr="004909FD" w:rsidRDefault="001F0234" w:rsidP="004909F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4909FD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отчество (при наличии)</w:t>
      </w:r>
      <w:r w:rsid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проживающего (зарегистрированного)</w:t>
      </w:r>
      <w:r w:rsidR="004909FD" w:rsidRP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по адресу:</w:t>
      </w:r>
      <w:proofErr w:type="gramEnd"/>
    </w:p>
    <w:p w:rsidR="004909FD" w:rsidRDefault="004909FD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F0234" w:rsidRPr="001F0234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09FD">
        <w:rPr>
          <w:rFonts w:ascii="Times New Roman" w:eastAsia="Times New Roman" w:hAnsi="Times New Roman" w:cs="Times New Roman"/>
          <w:sz w:val="20"/>
          <w:szCs w:val="28"/>
        </w:rPr>
        <w:t>(индекс, почтовый адрес,</w:t>
      </w:r>
      <w:proofErr w:type="gramEnd"/>
    </w:p>
    <w:p w:rsidR="004909FD" w:rsidRDefault="004909FD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F0234" w:rsidRPr="004909FD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контактные телефоны,</w:t>
      </w:r>
    </w:p>
    <w:p w:rsidR="004909FD" w:rsidRDefault="004909FD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F0234" w:rsidRPr="004909FD" w:rsidRDefault="001F0234" w:rsidP="001F023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электронный адрес)</w:t>
      </w:r>
    </w:p>
    <w:p w:rsidR="004909FD" w:rsidRDefault="004909FD" w:rsidP="001F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Pr="001F0234" w:rsidRDefault="001F0234" w:rsidP="00490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4909FD" w:rsidRDefault="004909FD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9FD" w:rsidRDefault="004909FD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поставить меня _______________________________________________</w:t>
      </w:r>
    </w:p>
    <w:p w:rsidR="001F0234" w:rsidRPr="001F0234" w:rsidRDefault="001F0234" w:rsidP="004909FD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 сотрудника)</w:t>
      </w:r>
    </w:p>
    <w:p w:rsidR="001F0234" w:rsidRPr="001F0234" w:rsidRDefault="001F0234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на учет для получения единовременной социальной выплаты на приобретение или строительство жилого помещения.</w:t>
      </w: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Сведения о совместно проживающих со мной членах моей семьи (иных лицах), указанных в пунктах 1-4 части 2 статьи 1 Федерального закона от 30 декабря 2012 г. № 283-ФЗ:</w:t>
      </w:r>
    </w:p>
    <w:p w:rsidR="004909FD" w:rsidRDefault="001F0234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супруга (супруг)</w:t>
      </w:r>
      <w:r w:rsidR="004909F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1F0234" w:rsidRPr="001F0234" w:rsidRDefault="001F0234" w:rsidP="004909FD">
      <w:pPr>
        <w:spacing w:after="0" w:line="240" w:lineRule="auto"/>
        <w:ind w:left="21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наличии), дата рождения)</w:t>
      </w:r>
    </w:p>
    <w:p w:rsidR="004909FD" w:rsidRDefault="004909FD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9FD" w:rsidRDefault="004909FD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9FD" w:rsidRDefault="004909FD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 ____________________________________________________________________</w:t>
      </w:r>
    </w:p>
    <w:p w:rsidR="001F0234" w:rsidRPr="001F0234" w:rsidRDefault="001F0234" w:rsidP="004909F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наличии), дата рождения, количество полных лет, наличие инвалидности до достижения возраста 18 лет, форма обучения в образовательных организациях)</w:t>
      </w:r>
    </w:p>
    <w:p w:rsidR="004909FD" w:rsidRDefault="001F0234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иные лица</w:t>
      </w:r>
      <w:r w:rsidR="004909F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1F0234" w:rsidRPr="004909FD" w:rsidRDefault="001F0234" w:rsidP="004909FD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4909FD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 лиц, находящихся (находившихся) на полном</w:t>
      </w:r>
      <w:r w:rsidR="004909FD" w:rsidRP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содержании сотрудника (гражданина) или получающих (получавших) от него помощь,</w:t>
      </w:r>
      <w:r w:rsidR="004909FD" w:rsidRP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которая является (являлась) для них постоянным и основным источником средств к</w:t>
      </w:r>
      <w:r w:rsidR="004909FD" w:rsidRPr="004909FD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4909FD">
        <w:rPr>
          <w:rFonts w:ascii="Times New Roman" w:eastAsia="Times New Roman" w:hAnsi="Times New Roman" w:cs="Times New Roman"/>
          <w:sz w:val="20"/>
          <w:szCs w:val="28"/>
        </w:rPr>
        <w:t>существованию, а также иные лица, признанные иждивенцами)</w:t>
      </w:r>
      <w:proofErr w:type="gramEnd"/>
    </w:p>
    <w:p w:rsidR="004909FD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Сведения о лицах, членом семьи которых я являюсь в соответствии со статьями 31 и 69 Жилищного кодекса Российской Федерации:</w:t>
      </w:r>
    </w:p>
    <w:p w:rsidR="004909FD" w:rsidRDefault="004909FD" w:rsidP="004909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F0234" w:rsidRPr="004909FD" w:rsidRDefault="001F0234" w:rsidP="00490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909FD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наличии), степень родства)</w:t>
      </w:r>
    </w:p>
    <w:p w:rsidR="004909FD" w:rsidRDefault="004909FD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9FD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Место прохождения службы: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ab/>
      </w:r>
      <w:r w:rsidR="004909F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</w:p>
    <w:p w:rsidR="004909FD" w:rsidRDefault="004909FD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9FD" w:rsidRDefault="004909FD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Единовременные выплаты (субсидии) в целях приобретения (строительства) жилого помещения ранее во всех местах прохождения государственной службы мною не получались.</w:t>
      </w: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Даю согласие на проведение проверки представленных сведений, а также согласие на обработку персональных данных в соответствии с Федеральным законом от 27 июля 2006 г. № 152-ФЗ «О персональных данных»</w:t>
      </w:r>
      <w:r w:rsidR="00045CC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В случае изменения представляемых сведений обязуюсь в течение 5 рабочих дней направить измененные сведения в комиссию (территориальную комиссию).</w:t>
      </w:r>
    </w:p>
    <w:p w:rsidR="00045CC1" w:rsidRDefault="00045CC1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5CC1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45CC1"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45CC1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ab/>
      </w:r>
      <w:r w:rsidR="00045CC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</w:p>
    <w:p w:rsidR="001F0234" w:rsidRPr="001F0234" w:rsidRDefault="001F0234" w:rsidP="00045CC1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5CC1">
        <w:rPr>
          <w:rFonts w:ascii="Times New Roman" w:eastAsia="Times New Roman" w:hAnsi="Times New Roman" w:cs="Times New Roman"/>
          <w:sz w:val="20"/>
          <w:szCs w:val="28"/>
        </w:rPr>
        <w:t>(подпись сотрудника, фамилия, имя, отчество (при наличии)</w:t>
      </w:r>
      <w:proofErr w:type="gramEnd"/>
    </w:p>
    <w:p w:rsidR="00045CC1" w:rsidRDefault="00045CC1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Default="00045CC1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P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Я,</w:t>
      </w:r>
      <w:r w:rsidR="00045C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F0234" w:rsidRPr="001F0234" w:rsidRDefault="001F0234" w:rsidP="00045CC1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 сотрудника)</w:t>
      </w:r>
    </w:p>
    <w:p w:rsidR="001F0234" w:rsidRPr="001F0234" w:rsidRDefault="001F0234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0234">
        <w:rPr>
          <w:rFonts w:ascii="Times New Roman" w:eastAsia="Times New Roman" w:hAnsi="Times New Roman" w:cs="Times New Roman"/>
          <w:sz w:val="28"/>
          <w:szCs w:val="28"/>
        </w:rPr>
        <w:t>предупрежден о возможности снятия с учета в случае выявления сведений, не соответствующих сведениям, указанным в заявлении и представленных документах, послужившим основанием для постановки на учет для получения единовременной социальной выплаты (если такие сведения свидетельствуют об отсутствии права на постановку на такой учет) в соответствии со статьей 15 Правил.</w:t>
      </w:r>
      <w:proofErr w:type="gramEnd"/>
    </w:p>
    <w:p w:rsidR="00045CC1" w:rsidRDefault="00045CC1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0234" w:rsidRPr="001F0234" w:rsidRDefault="001F0234" w:rsidP="00045CC1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5CC1">
        <w:rPr>
          <w:rFonts w:ascii="Times New Roman" w:eastAsia="Times New Roman" w:hAnsi="Times New Roman" w:cs="Times New Roman"/>
          <w:sz w:val="20"/>
          <w:szCs w:val="28"/>
        </w:rPr>
        <w:t>(подпись сотрудника, фамилия, имя, отчество (при наличии)</w:t>
      </w:r>
      <w:proofErr w:type="gramEnd"/>
    </w:p>
    <w:p w:rsidR="00045CC1" w:rsidRDefault="00045C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45CC1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сведения</w:t>
      </w:r>
      <w:r w:rsidR="00045CC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</w:t>
      </w:r>
    </w:p>
    <w:p w:rsidR="001F0234" w:rsidRPr="001F0234" w:rsidRDefault="001F0234" w:rsidP="00045CC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5CC1">
        <w:rPr>
          <w:rFonts w:ascii="Times New Roman" w:eastAsia="Times New Roman" w:hAnsi="Times New Roman" w:cs="Times New Roman"/>
          <w:sz w:val="20"/>
          <w:szCs w:val="28"/>
        </w:rPr>
        <w:t>(сведения о правах на дополнительные социальные</w:t>
      </w:r>
      <w:proofErr w:type="gramEnd"/>
    </w:p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F0234" w:rsidRPr="001F0234" w:rsidRDefault="001F0234" w:rsidP="00045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0"/>
          <w:szCs w:val="28"/>
        </w:rPr>
        <w:t xml:space="preserve">гарантии по жилищному обеспечению, о </w:t>
      </w:r>
      <w:proofErr w:type="gramStart"/>
      <w:r w:rsidRPr="00045CC1">
        <w:rPr>
          <w:rFonts w:ascii="Times New Roman" w:eastAsia="Times New Roman" w:hAnsi="Times New Roman" w:cs="Times New Roman"/>
          <w:sz w:val="20"/>
          <w:szCs w:val="28"/>
        </w:rPr>
        <w:t>планируемых</w:t>
      </w:r>
      <w:proofErr w:type="gramEnd"/>
      <w:r w:rsidRPr="00045CC1">
        <w:rPr>
          <w:rFonts w:ascii="Times New Roman" w:eastAsia="Times New Roman" w:hAnsi="Times New Roman" w:cs="Times New Roman"/>
          <w:sz w:val="20"/>
          <w:szCs w:val="28"/>
        </w:rPr>
        <w:t xml:space="preserve"> дате и основании увольнения со службы и другое)</w:t>
      </w:r>
    </w:p>
    <w:p w:rsidR="00045CC1" w:rsidRDefault="00045CC1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234" w:rsidRDefault="001F0234" w:rsidP="004909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9"/>
        <w:gridCol w:w="4248"/>
        <w:gridCol w:w="1827"/>
        <w:gridCol w:w="1842"/>
      </w:tblGrid>
      <w:tr w:rsidR="00045CC1" w:rsidRPr="00045CC1" w:rsidTr="00045CC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ind w:left="142" w:right="152"/>
              <w:jc w:val="center"/>
            </w:pPr>
            <w:r w:rsidRPr="00045CC1">
              <w:rPr>
                <w:color w:val="000000"/>
                <w:lang w:bidi="ru-RU"/>
              </w:rPr>
              <w:t>Наименование</w:t>
            </w:r>
            <w:r>
              <w:rPr>
                <w:color w:val="000000"/>
                <w:lang w:bidi="ru-RU"/>
              </w:rPr>
              <w:t xml:space="preserve"> </w:t>
            </w:r>
            <w:r w:rsidRPr="00045CC1">
              <w:rPr>
                <w:color w:val="000000"/>
                <w:lang w:bidi="ru-RU"/>
              </w:rPr>
              <w:t>документа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ind w:left="142" w:right="152"/>
              <w:jc w:val="center"/>
            </w:pPr>
            <w:r w:rsidRPr="00045CC1">
              <w:rPr>
                <w:color w:val="000000"/>
                <w:lang w:bidi="ru-RU"/>
              </w:rPr>
              <w:t>Реквизиты документа (номер документа, кем и когда выдан)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ind w:left="142" w:right="152"/>
              <w:jc w:val="center"/>
            </w:pPr>
            <w:r w:rsidRPr="00045CC1">
              <w:rPr>
                <w:color w:val="000000"/>
                <w:lang w:bidi="ru-RU"/>
              </w:rPr>
              <w:t>Количество</w:t>
            </w:r>
            <w:r>
              <w:rPr>
                <w:color w:val="000000"/>
                <w:lang w:bidi="ru-RU"/>
              </w:rPr>
              <w:t xml:space="preserve"> </w:t>
            </w:r>
            <w:r w:rsidRPr="00045CC1">
              <w:rPr>
                <w:color w:val="000000"/>
                <w:lang w:bidi="ru-RU"/>
              </w:rPr>
              <w:t>листов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ind w:left="142" w:right="152"/>
              <w:jc w:val="center"/>
            </w:pPr>
            <w:r w:rsidRPr="00045CC1">
              <w:rPr>
                <w:color w:val="000000"/>
                <w:lang w:bidi="ru-RU"/>
              </w:rPr>
              <w:t>Примечание</w:t>
            </w:r>
          </w:p>
        </w:tc>
      </w:tr>
      <w:tr w:rsidR="00045CC1" w:rsidRPr="00045CC1" w:rsidTr="00045CC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045CC1">
              <w:rPr>
                <w:color w:val="000000"/>
                <w:lang w:bidi="ru-RU"/>
              </w:rPr>
              <w:t>1.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45CC1" w:rsidRPr="00045CC1" w:rsidTr="00045CC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045CC1">
              <w:rPr>
                <w:color w:val="000000"/>
                <w:lang w:bidi="ru-RU"/>
              </w:rPr>
              <w:t>2.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45CC1" w:rsidRPr="00045CC1" w:rsidTr="00045CC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045CC1">
              <w:rPr>
                <w:color w:val="000000"/>
                <w:lang w:bidi="ru-RU"/>
              </w:rPr>
              <w:t>3.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5CC1" w:rsidRDefault="00045CC1" w:rsidP="00045CC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</w:t>
      </w:r>
      <w:r w:rsidRPr="00045CC1">
        <w:rPr>
          <w:rFonts w:ascii="Times New Roman" w:eastAsia="Times New Roman" w:hAnsi="Times New Roman" w:cs="Times New Roman"/>
          <w:sz w:val="20"/>
          <w:szCs w:val="28"/>
        </w:rPr>
        <w:t>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личная </w:t>
      </w:r>
      <w:r w:rsidRPr="00045CC1">
        <w:rPr>
          <w:rFonts w:ascii="Times New Roman" w:eastAsia="Times New Roman" w:hAnsi="Times New Roman" w:cs="Times New Roman"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  <w:t xml:space="preserve">          (расшифровка личной подписи)</w:t>
      </w:r>
    </w:p>
    <w:p w:rsidR="00045CC1" w:rsidRDefault="00045C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 Порядку формирования и работы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Министерстве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комиссий по рассмотрению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предоставления сотрудникам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и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установленных законодательством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Федерации, членам их семей и гражданам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Российской Федерации, уволенным со службы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</w:t>
      </w:r>
      <w:proofErr w:type="gramEnd"/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выплаты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приобретения или строительства жилого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помещения</w:t>
      </w: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045CC1" w:rsidRPr="00045CC1" w:rsidRDefault="00045CC1" w:rsidP="00045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Pr="00045CC1" w:rsidRDefault="00045CC1" w:rsidP="00045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Pr="00045CC1" w:rsidRDefault="00045CC1" w:rsidP="00045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8"/>
          <w:szCs w:val="28"/>
        </w:rPr>
        <w:t>Журнал 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заявлений и документов, представленных сотрудниками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(гражданами) для постановки на учет для 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 выплаты для приобретения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или строительства жилого помещения</w:t>
      </w:r>
    </w:p>
    <w:p w:rsidR="00045CC1" w:rsidRDefault="00045CC1" w:rsidP="00045C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Pr="00045CC1" w:rsidRDefault="00045CC1" w:rsidP="00045C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8"/>
          <w:szCs w:val="28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45CC1" w:rsidRDefault="00045CC1" w:rsidP="00045C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8"/>
          <w:szCs w:val="28"/>
        </w:rPr>
        <w:t>Окончен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554"/>
        <w:gridCol w:w="2408"/>
        <w:gridCol w:w="2266"/>
        <w:gridCol w:w="2428"/>
      </w:tblGrid>
      <w:tr w:rsidR="00F43356" w:rsidTr="00F43356">
        <w:trPr>
          <w:trHeight w:hRule="exact" w:val="21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rPr>
                <w:rStyle w:val="211pt0"/>
                <w:b w:val="0"/>
                <w:sz w:val="28"/>
                <w:szCs w:val="28"/>
              </w:rPr>
              <w:t>№</w:t>
            </w:r>
            <w:r>
              <w:rPr>
                <w:rStyle w:val="211pt0"/>
                <w:b w:val="0"/>
                <w:sz w:val="28"/>
                <w:szCs w:val="28"/>
              </w:rPr>
              <w:t xml:space="preserve"> </w:t>
            </w:r>
            <w:proofErr w:type="gramStart"/>
            <w:r w:rsidRPr="00045CC1">
              <w:t>п</w:t>
            </w:r>
            <w:proofErr w:type="gramEnd"/>
            <w:r w:rsidRPr="00045CC1">
              <w:t>/п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t>Фамилия, имя, отчество (при наличии), должность сотрудника (гражданина)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t>Дата регистрации заявления с необходимыми документами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t>Адрес места жительства и контактные телефоны сотрудника (гражданина)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t>Отметка о выдаче справки о приеме заявления и документов</w:t>
            </w:r>
          </w:p>
        </w:tc>
      </w:tr>
      <w:tr w:rsidR="00F43356" w:rsidTr="00F43356">
        <w:trPr>
          <w:trHeight w:hRule="exact" w:val="4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rPr>
                <w:rStyle w:val="211pt0"/>
                <w:b w:val="0"/>
                <w:sz w:val="28"/>
                <w:szCs w:val="28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rPr>
                <w:rStyle w:val="211pt0"/>
                <w:b w:val="0"/>
                <w:sz w:val="28"/>
                <w:szCs w:val="28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rPr>
                <w:rStyle w:val="211pt0"/>
                <w:b w:val="0"/>
                <w:sz w:val="28"/>
                <w:szCs w:val="28"/>
              </w:rPr>
              <w:t>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045CC1">
              <w:rPr>
                <w:rStyle w:val="211pt0"/>
                <w:b w:val="0"/>
                <w:sz w:val="28"/>
                <w:szCs w:val="28"/>
              </w:rPr>
              <w:t>5</w:t>
            </w:r>
          </w:p>
        </w:tc>
      </w:tr>
      <w:tr w:rsidR="00F43356" w:rsidTr="00F43356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CC1" w:rsidRPr="00045CC1" w:rsidRDefault="00045CC1" w:rsidP="00045C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045CC1" w:rsidRDefault="00045CC1" w:rsidP="00045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Default="00045C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076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 Порядку формирования и работы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Министерстве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комиссий по рассмотрению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предоставления сотрудникам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и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установленных законодательством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Федерации, членам их семей и гражданам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Российской Федерации, уволенным со службы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</w:t>
      </w:r>
      <w:proofErr w:type="gramEnd"/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выплаты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приобретения или строительства жилого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помещения</w:t>
      </w: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CC1" w:rsidRDefault="00045CC1" w:rsidP="00045CC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045CC1" w:rsidRPr="00045CC1" w:rsidRDefault="00045CC1" w:rsidP="00045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0769" w:rsidRPr="000A0769" w:rsidRDefault="000A0769" w:rsidP="000A0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8"/>
          <w:szCs w:val="28"/>
        </w:rPr>
        <w:t>Справка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о приеме от сотрудника (гражданина)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и документов, необходимых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постановки на 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для получения единовременной социальной выплаты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на приобретение или строительство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жилого помещения</w:t>
      </w:r>
    </w:p>
    <w:p w:rsidR="000A0769" w:rsidRDefault="000A0769" w:rsidP="000A0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№_____</w:t>
      </w:r>
    </w:p>
    <w:p w:rsidR="000A0769" w:rsidRDefault="000A0769" w:rsidP="000A0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0769" w:rsidRDefault="000A0769" w:rsidP="000A07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0A0769" w:rsidRPr="000A0769" w:rsidRDefault="000A0769" w:rsidP="000A0769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0A0769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proofErr w:type="gramEnd"/>
    </w:p>
    <w:p w:rsidR="000A0769" w:rsidRPr="000A0769" w:rsidRDefault="000A0769" w:rsidP="000A07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0769">
        <w:rPr>
          <w:rFonts w:ascii="Times New Roman" w:eastAsia="Times New Roman" w:hAnsi="Times New Roman" w:cs="Times New Roman"/>
          <w:sz w:val="28"/>
          <w:szCs w:val="28"/>
        </w:rPr>
        <w:t>в том, что заявление и документы, необходимые при рассмотрении вопроса о принятии на учет для получения единовременной социальной выплаты на приобретение или строительство жилого помещения в соответствии с постановлением Правительства Российской Федерации от 24 апреля 2013 г. № 369 «О предоставлении единовременной социальной выплаты для приобретения или строительства жилого помещения сотрудникам учреждений и органов уголовно-исполнительной системы, федеральной противопожарной службы Государственной противопожарной</w:t>
      </w:r>
      <w:proofErr w:type="gramEnd"/>
      <w:r w:rsidRPr="000A0769">
        <w:rPr>
          <w:rFonts w:ascii="Times New Roman" w:eastAsia="Times New Roman" w:hAnsi="Times New Roman" w:cs="Times New Roman"/>
          <w:sz w:val="28"/>
          <w:szCs w:val="28"/>
        </w:rPr>
        <w:t xml:space="preserve"> службы и таможенных органов Российской Федерации», приняты</w:t>
      </w: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769" w:rsidRPr="000A0769" w:rsidRDefault="000A0769" w:rsidP="000A0769">
      <w:pPr>
        <w:spacing w:after="0" w:line="240" w:lineRule="auto"/>
        <w:ind w:left="1134" w:right="69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0A0769" w:rsidRDefault="000A0769" w:rsidP="000A0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0769" w:rsidRDefault="000A0769" w:rsidP="000A07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045CC1" w:rsidRPr="00045CC1" w:rsidRDefault="000A0769" w:rsidP="000A0769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0769">
        <w:rPr>
          <w:rFonts w:ascii="Times New Roman" w:eastAsia="Times New Roman" w:hAnsi="Times New Roman" w:cs="Times New Roman"/>
          <w:sz w:val="20"/>
          <w:szCs w:val="28"/>
        </w:rPr>
        <w:t>(подпись)</w:t>
      </w:r>
      <w:r w:rsidRPr="000A0769"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Pr="000A0769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proofErr w:type="gramEnd"/>
    </w:p>
    <w:p w:rsidR="000A0769" w:rsidRDefault="000A0769" w:rsidP="000A0769">
      <w:pPr>
        <w:rPr>
          <w:rFonts w:ascii="Times New Roman" w:eastAsia="Times New Roman" w:hAnsi="Times New Roman" w:cs="Times New Roman"/>
          <w:sz w:val="28"/>
          <w:szCs w:val="28"/>
        </w:rPr>
        <w:sectPr w:rsidR="000A0769" w:rsidSect="0024332B">
          <w:headerReference w:type="default" r:id="rId14"/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0A0769" w:rsidRDefault="000A0769" w:rsidP="000A0769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 Порядку формирования и работы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Министерстве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комиссий по рассмотрению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предоставления сотрудникам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и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установленных законодательством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Федерации, членам их семей и гражданам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Российской Федерации, уволенным со службы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федеральной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</w:t>
      </w:r>
      <w:proofErr w:type="gramEnd"/>
      <w:r w:rsidRPr="001F0234">
        <w:rPr>
          <w:rFonts w:ascii="Times New Roman" w:eastAsia="Times New Roman" w:hAnsi="Times New Roman" w:cs="Times New Roman"/>
          <w:sz w:val="28"/>
          <w:szCs w:val="28"/>
        </w:rPr>
        <w:t xml:space="preserve"> выплаты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приобретения или строительства жилого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234">
        <w:rPr>
          <w:rFonts w:ascii="Times New Roman" w:eastAsia="Times New Roman" w:hAnsi="Times New Roman" w:cs="Times New Roman"/>
          <w:sz w:val="28"/>
          <w:szCs w:val="28"/>
        </w:rPr>
        <w:t>помещения</w:t>
      </w:r>
    </w:p>
    <w:p w:rsidR="000A0769" w:rsidRPr="00DB1377" w:rsidRDefault="000A0769" w:rsidP="000A0769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0A0769" w:rsidRDefault="000A0769" w:rsidP="000A0769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234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0A0769" w:rsidRPr="00DB1377" w:rsidRDefault="000A0769" w:rsidP="000A0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045CC1" w:rsidRDefault="000A0769" w:rsidP="000A0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769">
        <w:rPr>
          <w:rFonts w:ascii="Times New Roman" w:eastAsia="Times New Roman" w:hAnsi="Times New Roman" w:cs="Times New Roman"/>
          <w:sz w:val="28"/>
          <w:szCs w:val="28"/>
        </w:rPr>
        <w:t>Книга учета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сотрудников (граждан), поставленных на учет (снятых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с учета) для получения единовременной социальной выплаты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для приобретения или 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769">
        <w:rPr>
          <w:rFonts w:ascii="Times New Roman" w:eastAsia="Times New Roman" w:hAnsi="Times New Roman" w:cs="Times New Roman"/>
          <w:sz w:val="28"/>
          <w:szCs w:val="28"/>
        </w:rPr>
        <w:t>жилого помещения</w:t>
      </w:r>
    </w:p>
    <w:p w:rsidR="000A0769" w:rsidRPr="00045CC1" w:rsidRDefault="000A0769" w:rsidP="000A07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8"/>
          <w:szCs w:val="28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A0769" w:rsidRDefault="000A0769" w:rsidP="000A07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5CC1">
        <w:rPr>
          <w:rFonts w:ascii="Times New Roman" w:eastAsia="Times New Roman" w:hAnsi="Times New Roman" w:cs="Times New Roman"/>
          <w:sz w:val="28"/>
          <w:szCs w:val="28"/>
        </w:rPr>
        <w:t>Окончен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45C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A0769" w:rsidRPr="000A0769" w:rsidRDefault="000A0769" w:rsidP="000A076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1581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8"/>
        <w:gridCol w:w="1218"/>
        <w:gridCol w:w="2002"/>
        <w:gridCol w:w="1686"/>
        <w:gridCol w:w="1275"/>
        <w:gridCol w:w="1550"/>
        <w:gridCol w:w="1285"/>
        <w:gridCol w:w="1418"/>
        <w:gridCol w:w="1417"/>
        <w:gridCol w:w="1560"/>
        <w:gridCol w:w="1186"/>
      </w:tblGrid>
      <w:tr w:rsidR="000A0769" w:rsidRPr="00DB1377" w:rsidTr="00DB1377">
        <w:trPr>
          <w:trHeight w:val="20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proofErr w:type="gramStart"/>
            <w:r w:rsidRPr="00DB1377">
              <w:rPr>
                <w:rStyle w:val="29pt"/>
                <w:b w:val="0"/>
                <w:bCs w:val="0"/>
              </w:rPr>
              <w:t>Число, месяц, год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постановки на учет (дата, номер решения о постановке сотрудника (гражданина) на учет</w:t>
            </w:r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Фамилия,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имя,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отчество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(при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наличии)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сотрудника</w:t>
            </w:r>
            <w:r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(гражданина)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proofErr w:type="gramStart"/>
            <w:r w:rsidRPr="00DB1377">
              <w:rPr>
                <w:rStyle w:val="29pt"/>
                <w:b w:val="0"/>
                <w:bCs w:val="0"/>
              </w:rPr>
              <w:t>Члены семьи, зарегистрированные и проживающие совместно с сотрудником (гражданином), в том числе лица, членом семьи которых является сотрудник (гражданин) (фамилия, имя, отчество (при наличии)</w:t>
            </w:r>
            <w:r w:rsidR="00DB1377"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степень родства)</w:t>
            </w:r>
            <w:proofErr w:type="gramEnd"/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Общая</w:t>
            </w:r>
            <w:r w:rsidR="00DB1377"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продолжительность службы сотрудника (гражданина) согласно справке кадрового подразделения (лет, месяцев)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Жилищные условия сотрудника (гражданина) и членов его семьи на дату постановки на учет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Решение о предоставлении единовременной социальной выплаты для приобретения или строительства жилого</w:t>
            </w:r>
            <w:r w:rsidR="00DB1377"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помещения (дата, номер)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Размер</w:t>
            </w:r>
            <w:r w:rsidR="00DB1377" w:rsidRPr="00DB1377">
              <w:rPr>
                <w:rStyle w:val="29pt"/>
                <w:b w:val="0"/>
                <w:bCs w:val="0"/>
              </w:rPr>
              <w:t xml:space="preserve"> </w:t>
            </w:r>
            <w:r w:rsidRPr="00DB1377">
              <w:rPr>
                <w:rStyle w:val="29pt"/>
                <w:b w:val="0"/>
                <w:bCs w:val="0"/>
              </w:rPr>
              <w:t>единовременной социальной выплаты для приобретения или строительства жилого помещения (тыс. 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Отметка о перечислении единовременной социальной выплаты (дата, номер выписки из лицевого счета, выданной территориальным органом Федерального казначейства)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Дата, номер решения о снятии сотрудника (гражданина) с учета</w:t>
            </w:r>
          </w:p>
        </w:tc>
      </w:tr>
      <w:tr w:rsidR="000A0769" w:rsidRPr="00DB1377" w:rsidTr="00DB1377">
        <w:trPr>
          <w:trHeight w:val="20"/>
        </w:trPr>
        <w:tc>
          <w:tcPr>
            <w:tcW w:w="12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обеспеченность общей площадью по месту регистрации (м</w:t>
            </w:r>
            <w:proofErr w:type="gramStart"/>
            <w:r w:rsidRPr="00DB1377">
              <w:rPr>
                <w:rStyle w:val="29pt"/>
                <w:b w:val="0"/>
                <w:bCs w:val="0"/>
                <w:vertAlign w:val="superscript"/>
              </w:rPr>
              <w:t>2</w:t>
            </w:r>
            <w:proofErr w:type="gramEnd"/>
            <w:r w:rsidRPr="00DB1377">
              <w:rPr>
                <w:rStyle w:val="29pt"/>
                <w:b w:val="0"/>
                <w:bCs w:val="0"/>
              </w:rPr>
              <w:t>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наличие в собственности других жилых помещений, кроме тех, где зарегистрированы (м</w:t>
            </w:r>
            <w:proofErr w:type="gramStart"/>
            <w:r w:rsidRPr="00DB1377">
              <w:rPr>
                <w:rStyle w:val="29pt"/>
                <w:b w:val="0"/>
                <w:bCs w:val="0"/>
                <w:vertAlign w:val="superscript"/>
              </w:rPr>
              <w:t>2</w:t>
            </w:r>
            <w:proofErr w:type="gramEnd"/>
            <w:r w:rsidRPr="00DB1377">
              <w:rPr>
                <w:rStyle w:val="29pt"/>
                <w:b w:val="0"/>
                <w:bCs w:val="0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обеспеченность общей площадью на одного члена семьи (м</w:t>
            </w:r>
            <w:proofErr w:type="gramStart"/>
            <w:r w:rsidRPr="00DB1377">
              <w:rPr>
                <w:rStyle w:val="29pt"/>
                <w:b w:val="0"/>
                <w:bCs w:val="0"/>
                <w:vertAlign w:val="superscript"/>
              </w:rPr>
              <w:t>2</w:t>
            </w:r>
            <w:proofErr w:type="gramEnd"/>
            <w:r w:rsidRPr="00DB1377">
              <w:rPr>
                <w:rStyle w:val="29pt"/>
                <w:b w:val="0"/>
                <w:bCs w:val="0"/>
              </w:rPr>
              <w:t>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DB1377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0A0769" w:rsidRPr="00DB1377" w:rsidTr="00DB1377">
        <w:trPr>
          <w:trHeight w:val="20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769" w:rsidRPr="00DB1377" w:rsidRDefault="000A0769" w:rsidP="000A076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8"/>
              </w:rPr>
            </w:pPr>
            <w:r w:rsidRPr="00DB1377">
              <w:rPr>
                <w:rStyle w:val="29pt"/>
                <w:b w:val="0"/>
                <w:bCs w:val="0"/>
              </w:rPr>
              <w:t>11</w:t>
            </w:r>
          </w:p>
        </w:tc>
      </w:tr>
    </w:tbl>
    <w:p w:rsidR="000A0769" w:rsidRDefault="000A0769" w:rsidP="000A07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A0769" w:rsidSect="000A0769">
      <w:pgSz w:w="16839" w:h="11907" w:orient="landscape" w:code="9"/>
      <w:pgMar w:top="709" w:right="851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39" w:rsidRDefault="00147339">
      <w:pPr>
        <w:spacing w:after="0" w:line="240" w:lineRule="auto"/>
      </w:pPr>
      <w:r>
        <w:separator/>
      </w:r>
    </w:p>
  </w:endnote>
  <w:endnote w:type="continuationSeparator" w:id="0">
    <w:p w:rsidR="00147339" w:rsidRDefault="0014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471D4F4" wp14:editId="5E0363C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2576A2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2576A2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31728D9" wp14:editId="6A86F41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2576A2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2576A2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39" w:rsidRDefault="00147339">
      <w:pPr>
        <w:spacing w:after="0" w:line="240" w:lineRule="auto"/>
      </w:pPr>
      <w:r>
        <w:separator/>
      </w:r>
    </w:p>
  </w:footnote>
  <w:footnote w:type="continuationSeparator" w:id="0">
    <w:p w:rsidR="00147339" w:rsidRDefault="00147339">
      <w:pPr>
        <w:spacing w:after="0" w:line="240" w:lineRule="auto"/>
      </w:pPr>
      <w:r>
        <w:continuationSeparator/>
      </w:r>
    </w:p>
  </w:footnote>
  <w:footnote w:id="1">
    <w:p w:rsidR="00147A43" w:rsidRPr="00147A43" w:rsidRDefault="00147A43" w:rsidP="00147A43">
      <w:pPr>
        <w:pStyle w:val="a4"/>
        <w:jc w:val="both"/>
        <w:rPr>
          <w:rFonts w:ascii="Times New Roman" w:hAnsi="Times New Roman" w:cs="Times New Roman"/>
        </w:rPr>
      </w:pPr>
      <w:r w:rsidRPr="00147A43">
        <w:rPr>
          <w:rStyle w:val="a6"/>
          <w:rFonts w:ascii="Times New Roman" w:hAnsi="Times New Roman" w:cs="Times New Roman"/>
        </w:rPr>
        <w:footnoteRef/>
      </w:r>
      <w:r w:rsidRPr="00147A43">
        <w:rPr>
          <w:rFonts w:ascii="Times New Roman" w:hAnsi="Times New Roman" w:cs="Times New Roman"/>
        </w:rPr>
        <w:t xml:space="preserve"> </w:t>
      </w:r>
      <w:r w:rsidRPr="00147A43">
        <w:rPr>
          <w:rFonts w:ascii="Times New Roman" w:hAnsi="Times New Roman" w:cs="Times New Roman"/>
          <w:color w:val="000000"/>
          <w:lang w:bidi="ru-RU"/>
        </w:rPr>
        <w:t xml:space="preserve">Собрание законодательства Российской Федерации, </w:t>
      </w:r>
      <w:r w:rsidRPr="00147A43">
        <w:rPr>
          <w:rStyle w:val="49pt"/>
          <w:rFonts w:eastAsiaTheme="minorEastAsia"/>
          <w:b w:val="0"/>
          <w:bCs w:val="0"/>
          <w:sz w:val="20"/>
          <w:szCs w:val="20"/>
        </w:rPr>
        <w:t>2013, № 18, ст. 2269; 2017, № 14, ст. 2076.</w:t>
      </w:r>
    </w:p>
  </w:footnote>
  <w:footnote w:id="2">
    <w:p w:rsidR="006A7731" w:rsidRPr="006A7731" w:rsidRDefault="006A7731" w:rsidP="006A7731">
      <w:pPr>
        <w:pStyle w:val="a4"/>
        <w:jc w:val="both"/>
        <w:rPr>
          <w:rFonts w:ascii="Times New Roman" w:hAnsi="Times New Roman" w:cs="Times New Roman"/>
        </w:rPr>
      </w:pPr>
      <w:r w:rsidRPr="006A7731">
        <w:rPr>
          <w:rStyle w:val="a6"/>
          <w:rFonts w:ascii="Times New Roman" w:hAnsi="Times New Roman" w:cs="Times New Roman"/>
        </w:rPr>
        <w:footnoteRef/>
      </w:r>
      <w:r w:rsidRPr="006A7731">
        <w:rPr>
          <w:rFonts w:ascii="Times New Roman" w:hAnsi="Times New Roman" w:cs="Times New Roman"/>
        </w:rPr>
        <w:t xml:space="preserve"> </w:t>
      </w:r>
      <w:r w:rsidRPr="006A7731">
        <w:rPr>
          <w:rFonts w:ascii="Times New Roman" w:hAnsi="Times New Roman" w:cs="Times New Roman"/>
          <w:color w:val="000000"/>
          <w:lang w:bidi="ru-RU"/>
        </w:rPr>
        <w:t xml:space="preserve">Собрание законодательства Российской Федерации, </w:t>
      </w:r>
      <w:r w:rsidRPr="006A7731">
        <w:rPr>
          <w:rStyle w:val="49pt"/>
          <w:rFonts w:eastAsiaTheme="minorEastAsia"/>
          <w:b w:val="0"/>
          <w:bCs w:val="0"/>
          <w:sz w:val="20"/>
          <w:szCs w:val="20"/>
        </w:rPr>
        <w:t>2013, № 18, ст. 2269; 2017, № 14, ст. 2076.</w:t>
      </w:r>
    </w:p>
  </w:footnote>
  <w:footnote w:id="3">
    <w:p w:rsidR="002576A2" w:rsidRPr="00372226" w:rsidRDefault="002576A2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</w:t>
      </w:r>
      <w:r w:rsidR="00372226" w:rsidRPr="00372226">
        <w:rPr>
          <w:rFonts w:ascii="Times New Roman" w:hAnsi="Times New Roman" w:cs="Times New Roman"/>
        </w:rPr>
        <w:t>Собрание законодательства Российской Федерации, 2012, № 53, ст. 7608.</w:t>
      </w:r>
    </w:p>
  </w:footnote>
  <w:footnote w:id="4">
    <w:p w:rsidR="00372226" w:rsidRPr="00372226" w:rsidRDefault="00372226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Собрание законодательства Российской Федерации, 2005, № 1, ст. 14; 2008, № 17, ст. 1756.</w:t>
      </w:r>
    </w:p>
  </w:footnote>
  <w:footnote w:id="5">
    <w:p w:rsidR="00372226" w:rsidRPr="00372226" w:rsidRDefault="00372226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</w:t>
      </w:r>
      <w:proofErr w:type="gramStart"/>
      <w:r w:rsidRPr="00372226">
        <w:rPr>
          <w:rFonts w:ascii="Times New Roman" w:hAnsi="Times New Roman" w:cs="Times New Roman"/>
        </w:rPr>
        <w:t>Приказ МЧС России от 09.09.2013 № 595 «Об утверждении порядка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помещения, а также снятых с указанного учета (в том числе о лицах, сведения о которых в случаях, установленных федеральными законами и иными нормативными правовыми актами Российской Федерации, отнесены</w:t>
      </w:r>
      <w:proofErr w:type="gramEnd"/>
      <w:r w:rsidRPr="00372226">
        <w:rPr>
          <w:rFonts w:ascii="Times New Roman" w:hAnsi="Times New Roman" w:cs="Times New Roman"/>
        </w:rPr>
        <w:t xml:space="preserve"> к сведениям, составляющим государственную тайну)» (</w:t>
      </w:r>
      <w:proofErr w:type="gramStart"/>
      <w:r w:rsidRPr="00372226">
        <w:rPr>
          <w:rFonts w:ascii="Times New Roman" w:hAnsi="Times New Roman" w:cs="Times New Roman"/>
        </w:rPr>
        <w:t>зарегистрирован</w:t>
      </w:r>
      <w:proofErr w:type="gramEnd"/>
      <w:r w:rsidRPr="00372226">
        <w:rPr>
          <w:rFonts w:ascii="Times New Roman" w:hAnsi="Times New Roman" w:cs="Times New Roman"/>
        </w:rPr>
        <w:t xml:space="preserve"> Минюстом России 10.10.2013, регистрационный № 30143), с изменениями, внесенными приказами МЧС России от 05.06.2015 № 288 (зарегистрирован Минюстом России 03.07.2015, регистрационный № 37880), от 16.05.2016 № 265 (зарегистрирован Минюстом России 30.05.2016, регистрационный № 42338).</w:t>
      </w:r>
    </w:p>
  </w:footnote>
  <w:footnote w:id="6">
    <w:p w:rsidR="00372226" w:rsidRPr="00372226" w:rsidRDefault="00372226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Пункт 23 Правил (Собрание законодательства Российской Федерации, 2013, № 18, ст. 2269; 2014, № 29, ст. 4156).</w:t>
      </w:r>
    </w:p>
  </w:footnote>
  <w:footnote w:id="7">
    <w:p w:rsidR="00372226" w:rsidRPr="00372226" w:rsidRDefault="00372226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Абзац первый пункта 26 Правил (Собрание законодательства Российской Федерации, 2013, № 18, ст. 2269).</w:t>
      </w:r>
    </w:p>
  </w:footnote>
  <w:footnote w:id="8">
    <w:p w:rsidR="00372226" w:rsidRPr="00372226" w:rsidRDefault="00372226" w:rsidP="00372226">
      <w:pPr>
        <w:pStyle w:val="a4"/>
        <w:jc w:val="both"/>
        <w:rPr>
          <w:rFonts w:ascii="Times New Roman" w:hAnsi="Times New Roman" w:cs="Times New Roman"/>
        </w:rPr>
      </w:pPr>
      <w:r w:rsidRPr="00372226">
        <w:rPr>
          <w:rStyle w:val="a6"/>
          <w:rFonts w:ascii="Times New Roman" w:hAnsi="Times New Roman" w:cs="Times New Roman"/>
        </w:rPr>
        <w:footnoteRef/>
      </w:r>
      <w:r w:rsidRPr="00372226">
        <w:rPr>
          <w:rFonts w:ascii="Times New Roman" w:hAnsi="Times New Roman" w:cs="Times New Roman"/>
        </w:rPr>
        <w:t xml:space="preserve"> Абзац второй пункта 26 Правил (Собрание законодательства Российской Федерации, 2013, № 18, ст. 2269).</w:t>
      </w:r>
    </w:p>
  </w:footnote>
  <w:footnote w:id="9">
    <w:p w:rsidR="00045CC1" w:rsidRPr="00045CC1" w:rsidRDefault="00045CC1" w:rsidP="00045CC1">
      <w:pPr>
        <w:pStyle w:val="a4"/>
        <w:jc w:val="both"/>
        <w:rPr>
          <w:rFonts w:ascii="Times New Roman" w:hAnsi="Times New Roman" w:cs="Times New Roman"/>
        </w:rPr>
      </w:pPr>
      <w:r w:rsidRPr="00045CC1">
        <w:rPr>
          <w:rStyle w:val="a6"/>
          <w:rFonts w:ascii="Times New Roman" w:hAnsi="Times New Roman" w:cs="Times New Roman"/>
        </w:rPr>
        <w:footnoteRef/>
      </w:r>
      <w:r w:rsidRPr="00045CC1">
        <w:rPr>
          <w:rFonts w:ascii="Times New Roman" w:hAnsi="Times New Roman" w:cs="Times New Roman"/>
        </w:rPr>
        <w:t xml:space="preserve"> Собрание законодательства Российской Федерации, 2006, № 31, ст. 3451; 2018, № 1, ст. 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7F9"/>
    <w:multiLevelType w:val="hybridMultilevel"/>
    <w:tmpl w:val="D3C2386E"/>
    <w:lvl w:ilvl="0" w:tplc="1ABE57C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E4596A"/>
    <w:multiLevelType w:val="hybridMultilevel"/>
    <w:tmpl w:val="21263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5714A"/>
    <w:multiLevelType w:val="hybridMultilevel"/>
    <w:tmpl w:val="E7427F8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C5B00"/>
    <w:multiLevelType w:val="hybridMultilevel"/>
    <w:tmpl w:val="87729F3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775DE5"/>
    <w:multiLevelType w:val="hybridMultilevel"/>
    <w:tmpl w:val="D7BE53B0"/>
    <w:lvl w:ilvl="0" w:tplc="084A7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C93162"/>
    <w:multiLevelType w:val="hybridMultilevel"/>
    <w:tmpl w:val="45CACEBA"/>
    <w:lvl w:ilvl="0" w:tplc="1CD46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D809D6"/>
    <w:multiLevelType w:val="hybridMultilevel"/>
    <w:tmpl w:val="49CEF830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96A4F89"/>
    <w:multiLevelType w:val="hybridMultilevel"/>
    <w:tmpl w:val="7794EC78"/>
    <w:lvl w:ilvl="0" w:tplc="CF74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9A6C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E21354"/>
    <w:multiLevelType w:val="hybridMultilevel"/>
    <w:tmpl w:val="D2466FE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13A4F"/>
    <w:multiLevelType w:val="hybridMultilevel"/>
    <w:tmpl w:val="3FCE47A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5"/>
  </w:num>
  <w:num w:numId="5">
    <w:abstractNumId w:val="11"/>
  </w:num>
  <w:num w:numId="6">
    <w:abstractNumId w:val="2"/>
  </w:num>
  <w:num w:numId="7">
    <w:abstractNumId w:val="6"/>
  </w:num>
  <w:num w:numId="8">
    <w:abstractNumId w:val="13"/>
  </w:num>
  <w:num w:numId="9">
    <w:abstractNumId w:val="4"/>
  </w:num>
  <w:num w:numId="10">
    <w:abstractNumId w:val="18"/>
  </w:num>
  <w:num w:numId="11">
    <w:abstractNumId w:val="12"/>
  </w:num>
  <w:num w:numId="12">
    <w:abstractNumId w:val="3"/>
  </w:num>
  <w:num w:numId="13">
    <w:abstractNumId w:val="17"/>
  </w:num>
  <w:num w:numId="14">
    <w:abstractNumId w:val="1"/>
  </w:num>
  <w:num w:numId="15">
    <w:abstractNumId w:val="14"/>
  </w:num>
  <w:num w:numId="16">
    <w:abstractNumId w:val="0"/>
  </w:num>
  <w:num w:numId="17">
    <w:abstractNumId w:val="7"/>
  </w:num>
  <w:num w:numId="18">
    <w:abstractNumId w:val="10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45CC1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0769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23FF6"/>
    <w:rsid w:val="00141B3F"/>
    <w:rsid w:val="00141C22"/>
    <w:rsid w:val="00144C4D"/>
    <w:rsid w:val="00147339"/>
    <w:rsid w:val="00147A43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3E50"/>
    <w:rsid w:val="001E4901"/>
    <w:rsid w:val="001F0234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576A2"/>
    <w:rsid w:val="002625F0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068"/>
    <w:rsid w:val="00345611"/>
    <w:rsid w:val="0034784A"/>
    <w:rsid w:val="00354B5E"/>
    <w:rsid w:val="00356F61"/>
    <w:rsid w:val="00357327"/>
    <w:rsid w:val="00364AA3"/>
    <w:rsid w:val="00366354"/>
    <w:rsid w:val="003716DC"/>
    <w:rsid w:val="00372226"/>
    <w:rsid w:val="0037283B"/>
    <w:rsid w:val="00376220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BBD"/>
    <w:rsid w:val="00442CDB"/>
    <w:rsid w:val="004442D1"/>
    <w:rsid w:val="004514FC"/>
    <w:rsid w:val="004608B9"/>
    <w:rsid w:val="00481E18"/>
    <w:rsid w:val="00490381"/>
    <w:rsid w:val="004909FD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59D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177E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A7731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13E11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62"/>
    <w:rsid w:val="00931093"/>
    <w:rsid w:val="009313C8"/>
    <w:rsid w:val="00933149"/>
    <w:rsid w:val="00935664"/>
    <w:rsid w:val="009368B4"/>
    <w:rsid w:val="00945590"/>
    <w:rsid w:val="00945FE4"/>
    <w:rsid w:val="009539E4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14C83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B506D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B7ACC"/>
    <w:rsid w:val="00CD14B2"/>
    <w:rsid w:val="00CE0FF9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58A"/>
    <w:rsid w:val="00D819AE"/>
    <w:rsid w:val="00D912A9"/>
    <w:rsid w:val="00DA1032"/>
    <w:rsid w:val="00DA33FF"/>
    <w:rsid w:val="00DA6426"/>
    <w:rsid w:val="00DA72F7"/>
    <w:rsid w:val="00DB1377"/>
    <w:rsid w:val="00DB3A6A"/>
    <w:rsid w:val="00DB3C46"/>
    <w:rsid w:val="00DC0BCB"/>
    <w:rsid w:val="00DC1BE0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2DCB"/>
    <w:rsid w:val="00EE4430"/>
    <w:rsid w:val="00EE5192"/>
    <w:rsid w:val="00EF2280"/>
    <w:rsid w:val="00F01584"/>
    <w:rsid w:val="00F03C0B"/>
    <w:rsid w:val="00F24FE9"/>
    <w:rsid w:val="00F319CA"/>
    <w:rsid w:val="00F35990"/>
    <w:rsid w:val="00F36E9F"/>
    <w:rsid w:val="00F37276"/>
    <w:rsid w:val="00F4208B"/>
    <w:rsid w:val="00F42F82"/>
    <w:rsid w:val="00F43356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64A1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pt">
    <w:name w:val="Колонтитул (4) + 9 pt"/>
    <w:basedOn w:val="a0"/>
    <w:rsid w:val="00147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045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pt">
    <w:name w:val="Колонтитул (4) + 9 pt"/>
    <w:basedOn w:val="a0"/>
    <w:rsid w:val="00147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045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nye-dokumenty/prikazy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D2FF4-D260-4A9C-ACC3-06C06F65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15</Pages>
  <Words>4650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2019-06-07T14:28:00Z</dcterms:modified>
</cp:coreProperties>
</file>