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54AA" w:rsidRPr="007B54AA" w:rsidTr="000D3695">
        <w:trPr>
          <w:trHeight w:val="346"/>
        </w:trPr>
        <w:tc>
          <w:tcPr>
            <w:tcW w:w="3419" w:type="dxa"/>
            <w:hideMark/>
          </w:tcPr>
          <w:p w:rsidR="007B09B3" w:rsidRPr="007B54AA" w:rsidRDefault="002A0951" w:rsidP="002A0951">
            <w:pPr>
              <w:pStyle w:val="30"/>
              <w:shd w:val="clear" w:color="auto" w:fill="auto"/>
              <w:spacing w:line="240" w:lineRule="auto"/>
              <w:jc w:val="left"/>
              <w:rPr>
                <w:b w:val="0"/>
                <w:sz w:val="28"/>
                <w:szCs w:val="28"/>
                <w:u w:val="single"/>
              </w:rPr>
            </w:pPr>
            <w:r>
              <w:rPr>
                <w:b w:val="0"/>
                <w:sz w:val="28"/>
                <w:szCs w:val="28"/>
                <w:u w:val="single"/>
              </w:rPr>
              <w:t>24</w:t>
            </w:r>
            <w:r w:rsidR="007577A2" w:rsidRPr="007B54AA">
              <w:rPr>
                <w:b w:val="0"/>
                <w:sz w:val="28"/>
                <w:szCs w:val="28"/>
                <w:u w:val="single"/>
              </w:rPr>
              <w:t>.</w:t>
            </w:r>
            <w:r w:rsidR="00A84A6D">
              <w:rPr>
                <w:b w:val="0"/>
                <w:sz w:val="28"/>
                <w:szCs w:val="28"/>
                <w:u w:val="single"/>
              </w:rPr>
              <w:t>0</w:t>
            </w:r>
            <w:r>
              <w:rPr>
                <w:b w:val="0"/>
                <w:sz w:val="28"/>
                <w:szCs w:val="28"/>
                <w:u w:val="single"/>
              </w:rPr>
              <w:t>1</w:t>
            </w:r>
            <w:r w:rsidR="007B09B3" w:rsidRPr="007B54AA">
              <w:rPr>
                <w:b w:val="0"/>
                <w:sz w:val="28"/>
                <w:szCs w:val="28"/>
                <w:u w:val="single"/>
              </w:rPr>
              <w:t>.20</w:t>
            </w:r>
            <w:r w:rsidR="00162471" w:rsidRPr="007B54AA">
              <w:rPr>
                <w:b w:val="0"/>
                <w:sz w:val="28"/>
                <w:szCs w:val="28"/>
                <w:u w:val="single"/>
              </w:rPr>
              <w:t>1</w:t>
            </w:r>
            <w:r w:rsidR="00A84A6D">
              <w:rPr>
                <w:b w:val="0"/>
                <w:sz w:val="28"/>
                <w:szCs w:val="28"/>
                <w:u w:val="single"/>
              </w:rPr>
              <w:t>9</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420" w:type="dxa"/>
            <w:hideMark/>
          </w:tcPr>
          <w:p w:rsidR="007B09B3" w:rsidRPr="007B54AA" w:rsidRDefault="007B09B3" w:rsidP="002A0951">
            <w:pPr>
              <w:pStyle w:val="30"/>
              <w:shd w:val="clear" w:color="auto" w:fill="auto"/>
              <w:spacing w:line="240" w:lineRule="auto"/>
              <w:jc w:val="right"/>
              <w:rPr>
                <w:b w:val="0"/>
                <w:sz w:val="28"/>
                <w:szCs w:val="28"/>
                <w:u w:val="single"/>
              </w:rPr>
            </w:pPr>
            <w:r w:rsidRPr="007B54AA">
              <w:rPr>
                <w:b w:val="0"/>
                <w:sz w:val="28"/>
                <w:szCs w:val="28"/>
              </w:rPr>
              <w:t xml:space="preserve">№ </w:t>
            </w:r>
            <w:r w:rsidR="002A0951">
              <w:rPr>
                <w:b w:val="0"/>
                <w:sz w:val="28"/>
                <w:szCs w:val="28"/>
                <w:u w:val="single"/>
              </w:rPr>
              <w:t>34</w:t>
            </w:r>
          </w:p>
        </w:tc>
      </w:tr>
    </w:tbl>
    <w:p w:rsidR="00931093" w:rsidRDefault="00931093" w:rsidP="00114794">
      <w:pPr>
        <w:spacing w:after="0" w:line="264" w:lineRule="auto"/>
        <w:jc w:val="center"/>
        <w:rPr>
          <w:rFonts w:ascii="Times New Roman" w:eastAsia="Times New Roman" w:hAnsi="Times New Roman" w:cs="Times New Roman"/>
          <w:b/>
          <w:bCs/>
          <w:sz w:val="28"/>
          <w:szCs w:val="28"/>
        </w:rPr>
      </w:pPr>
    </w:p>
    <w:p w:rsidR="008968DC" w:rsidRPr="00D32116" w:rsidRDefault="002A0951" w:rsidP="003C7296">
      <w:pPr>
        <w:spacing w:after="0" w:line="264" w:lineRule="auto"/>
        <w:jc w:val="center"/>
        <w:rPr>
          <w:sz w:val="24"/>
          <w:lang w:bidi="ru-RU"/>
        </w:rPr>
      </w:pPr>
      <w:r w:rsidRPr="002A0951">
        <w:rPr>
          <w:rFonts w:ascii="Times New Roman" w:eastAsia="Times New Roman" w:hAnsi="Times New Roman" w:cs="Times New Roman"/>
          <w:b/>
          <w:bCs/>
          <w:sz w:val="28"/>
          <w:szCs w:val="26"/>
        </w:rPr>
        <w:t>О Всероссийских соревнованиях «Человеческий фактор» в 2019 году</w:t>
      </w:r>
    </w:p>
    <w:p w:rsidR="00D13EDA" w:rsidRPr="007B54AA" w:rsidRDefault="00D13EDA" w:rsidP="00114794">
      <w:pPr>
        <w:pStyle w:val="20"/>
        <w:shd w:val="clear" w:color="auto" w:fill="auto"/>
        <w:tabs>
          <w:tab w:val="left" w:pos="989"/>
          <w:tab w:val="left" w:pos="3749"/>
          <w:tab w:val="left" w:pos="8549"/>
        </w:tabs>
        <w:spacing w:before="0" w:line="264" w:lineRule="auto"/>
        <w:ind w:firstLine="740"/>
        <w:rPr>
          <w:lang w:bidi="ru-RU"/>
        </w:rPr>
      </w:pPr>
    </w:p>
    <w:p w:rsidR="00CF704A" w:rsidRPr="00E073F4" w:rsidRDefault="002A0951" w:rsidP="00E073F4">
      <w:pPr>
        <w:spacing w:after="0" w:line="288" w:lineRule="auto"/>
        <w:ind w:firstLine="709"/>
        <w:jc w:val="both"/>
        <w:rPr>
          <w:rFonts w:ascii="Times New Roman" w:eastAsia="Times New Roman" w:hAnsi="Times New Roman" w:cs="Times New Roman"/>
          <w:sz w:val="28"/>
          <w:szCs w:val="28"/>
        </w:rPr>
      </w:pPr>
      <w:r w:rsidRPr="002A0951">
        <w:rPr>
          <w:rFonts w:ascii="Times New Roman" w:eastAsia="Times New Roman" w:hAnsi="Times New Roman" w:cs="Times New Roman"/>
          <w:sz w:val="28"/>
          <w:szCs w:val="28"/>
        </w:rPr>
        <w:t>В целях содействия обучению молодежи оказанию психологической поддержки и первой помощи гражданам при несчастных случаях, травмах, отравлениях и других состоя</w:t>
      </w:r>
      <w:bookmarkStart w:id="1" w:name="_GoBack"/>
      <w:bookmarkEnd w:id="1"/>
      <w:r w:rsidRPr="002A0951">
        <w:rPr>
          <w:rFonts w:ascii="Times New Roman" w:eastAsia="Times New Roman" w:hAnsi="Times New Roman" w:cs="Times New Roman"/>
          <w:sz w:val="28"/>
          <w:szCs w:val="28"/>
        </w:rPr>
        <w:t>ниях, угрожающих их жизни и здоровью, эффективному усвоению теоретических знаний</w:t>
      </w:r>
      <w:r>
        <w:rPr>
          <w:rFonts w:ascii="Times New Roman" w:eastAsia="Times New Roman" w:hAnsi="Times New Roman" w:cs="Times New Roman"/>
          <w:sz w:val="28"/>
          <w:szCs w:val="28"/>
        </w:rPr>
        <w:t xml:space="preserve"> </w:t>
      </w:r>
      <w:r w:rsidRPr="002A0951">
        <w:rPr>
          <w:rFonts w:ascii="Times New Roman" w:eastAsia="Times New Roman" w:hAnsi="Times New Roman" w:cs="Times New Roman"/>
          <w:sz w:val="28"/>
          <w:szCs w:val="28"/>
        </w:rPr>
        <w:t xml:space="preserve">и практических умений по оказанию психологической </w:t>
      </w:r>
      <w:r w:rsidRPr="00A03B70">
        <w:rPr>
          <w:rFonts w:ascii="Times New Roman" w:eastAsia="Times New Roman" w:hAnsi="Times New Roman" w:cs="Times New Roman"/>
          <w:sz w:val="28"/>
          <w:szCs w:val="28"/>
        </w:rPr>
        <w:t xml:space="preserve">поддержки и </w:t>
      </w:r>
      <w:hyperlink r:id="rId10" w:history="1">
        <w:r w:rsidRPr="00A03B70">
          <w:rPr>
            <w:rStyle w:val="ae"/>
            <w:rFonts w:ascii="Times New Roman" w:eastAsia="Times New Roman" w:hAnsi="Times New Roman" w:cs="Times New Roman"/>
            <w:color w:val="auto"/>
            <w:sz w:val="28"/>
            <w:szCs w:val="28"/>
            <w:u w:val="none"/>
          </w:rPr>
          <w:t>первой помощи</w:t>
        </w:r>
      </w:hyperlink>
      <w:r w:rsidR="00F820C2" w:rsidRPr="00A03B70">
        <w:rPr>
          <w:rFonts w:ascii="Times New Roman" w:eastAsia="Times New Roman" w:hAnsi="Times New Roman" w:cs="Times New Roman"/>
          <w:sz w:val="28"/>
          <w:szCs w:val="28"/>
        </w:rPr>
        <w:t xml:space="preserve"> </w:t>
      </w:r>
      <w:r w:rsidR="00F820C2" w:rsidRPr="00A03B70">
        <w:rPr>
          <w:rFonts w:ascii="Times New Roman" w:eastAsia="Times New Roman" w:hAnsi="Times New Roman" w:cs="Times New Roman"/>
          <w:spacing w:val="60"/>
          <w:sz w:val="28"/>
          <w:szCs w:val="28"/>
        </w:rPr>
        <w:t>приказываю</w:t>
      </w:r>
      <w:r w:rsidR="00F820C2" w:rsidRPr="00F820C2">
        <w:rPr>
          <w:rFonts w:ascii="Times New Roman" w:eastAsia="Times New Roman" w:hAnsi="Times New Roman" w:cs="Times New Roman"/>
          <w:spacing w:val="60"/>
          <w:sz w:val="28"/>
          <w:szCs w:val="28"/>
        </w:rPr>
        <w:t>:</w:t>
      </w:r>
    </w:p>
    <w:p w:rsidR="002A0951" w:rsidRPr="002A0951" w:rsidRDefault="002A0951" w:rsidP="002A095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2A0951">
        <w:rPr>
          <w:rFonts w:ascii="Times New Roman" w:eastAsia="Times New Roman" w:hAnsi="Times New Roman" w:cs="Times New Roman"/>
          <w:sz w:val="28"/>
          <w:szCs w:val="28"/>
        </w:rPr>
        <w:t>Провести в 2019 году Всероссийские соревнования «Человеческий фактор».</w:t>
      </w:r>
    </w:p>
    <w:p w:rsidR="002A0951" w:rsidRPr="002A0951" w:rsidRDefault="002A0951" w:rsidP="002A095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2A0951">
        <w:rPr>
          <w:rFonts w:ascii="Times New Roman" w:eastAsia="Times New Roman" w:hAnsi="Times New Roman" w:cs="Times New Roman"/>
          <w:sz w:val="28"/>
          <w:szCs w:val="28"/>
        </w:rPr>
        <w:t xml:space="preserve">Утвердить положение о проведении Всероссийских соревнований «Человеческий фактор» в 2019 году, согласно приложению № 1 к настоящему приказу (далее </w:t>
      </w:r>
      <w:r>
        <w:rPr>
          <w:rFonts w:ascii="Times New Roman" w:eastAsia="Times New Roman" w:hAnsi="Times New Roman" w:cs="Times New Roman"/>
          <w:sz w:val="28"/>
          <w:szCs w:val="28"/>
        </w:rPr>
        <w:t>–</w:t>
      </w:r>
      <w:r w:rsidRPr="002A0951">
        <w:rPr>
          <w:rFonts w:ascii="Times New Roman" w:eastAsia="Times New Roman" w:hAnsi="Times New Roman" w:cs="Times New Roman"/>
          <w:sz w:val="28"/>
          <w:szCs w:val="28"/>
        </w:rPr>
        <w:t xml:space="preserve"> Положение), состав центральной судейской коллегии по подведению итогов Всероссийских соревнований «Человеческий фактор» в 2019 году, согласно приложению № 2 к настоящему приказу.</w:t>
      </w:r>
    </w:p>
    <w:p w:rsidR="002A0951" w:rsidRPr="002A0951" w:rsidRDefault="002A0951" w:rsidP="002A095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2A0951">
        <w:rPr>
          <w:rFonts w:ascii="Times New Roman" w:eastAsia="Times New Roman" w:hAnsi="Times New Roman" w:cs="Times New Roman"/>
          <w:sz w:val="28"/>
          <w:szCs w:val="28"/>
        </w:rPr>
        <w:t>Директору федерального казенного учреждения «Центр экстренной психологической помощи Министерства Российской Федерации по делам гражданской обороны, чрезвычайным ситуациям и ликвидации последствий стихийных бедствий», начальникам Главных управлений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 обеспечить проведение соревнований в соответствии с Положением.</w:t>
      </w:r>
    </w:p>
    <w:p w:rsidR="006F3AE9" w:rsidRDefault="002A0951" w:rsidP="002A095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2A0951">
        <w:rPr>
          <w:rFonts w:ascii="Times New Roman" w:eastAsia="Times New Roman" w:hAnsi="Times New Roman" w:cs="Times New Roman"/>
          <w:sz w:val="28"/>
          <w:szCs w:val="28"/>
        </w:rPr>
        <w:t>Начальникам территориальных органов МЧС России обеспечить финансирование мероприятий по подготовке и проведению соревнований «Человеческий фактор» в 2019 году в пределах утвержденных лимитов бюджетных обязательств на 2019 год.</w:t>
      </w:r>
    </w:p>
    <w:p w:rsidR="002A0951" w:rsidRPr="002A0951" w:rsidRDefault="002A0951" w:rsidP="002A095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proofErr w:type="gramStart"/>
      <w:r w:rsidRPr="002A0951">
        <w:rPr>
          <w:rFonts w:ascii="Times New Roman" w:eastAsia="Times New Roman" w:hAnsi="Times New Roman" w:cs="Times New Roman"/>
          <w:sz w:val="28"/>
          <w:szCs w:val="28"/>
        </w:rPr>
        <w:lastRenderedPageBreak/>
        <w:t>Контроль за</w:t>
      </w:r>
      <w:proofErr w:type="gramEnd"/>
      <w:r w:rsidRPr="002A0951">
        <w:rPr>
          <w:rFonts w:ascii="Times New Roman" w:eastAsia="Times New Roman" w:hAnsi="Times New Roman" w:cs="Times New Roman"/>
          <w:sz w:val="28"/>
          <w:szCs w:val="28"/>
        </w:rPr>
        <w:t xml:space="preserve"> исполнением настоящего приказа возложить на заместителя Министра Российской Федерации по делам гражданской обороны, чрезвычайным ситуациям и ликвидации последствий стихийных бедствий Н.Н. </w:t>
      </w:r>
      <w:proofErr w:type="spellStart"/>
      <w:r w:rsidRPr="002A0951">
        <w:rPr>
          <w:rFonts w:ascii="Times New Roman" w:eastAsia="Times New Roman" w:hAnsi="Times New Roman" w:cs="Times New Roman"/>
          <w:sz w:val="28"/>
          <w:szCs w:val="28"/>
        </w:rPr>
        <w:t>Гречушкина</w:t>
      </w:r>
      <w:proofErr w:type="spellEnd"/>
      <w:r w:rsidRPr="002A0951">
        <w:rPr>
          <w:rFonts w:ascii="Times New Roman" w:eastAsia="Times New Roman" w:hAnsi="Times New Roman" w:cs="Times New Roman"/>
          <w:sz w:val="28"/>
          <w:szCs w:val="28"/>
        </w:rPr>
        <w:t>.</w:t>
      </w:r>
    </w:p>
    <w:p w:rsidR="00F820C2" w:rsidRDefault="00F820C2" w:rsidP="00152949">
      <w:pPr>
        <w:spacing w:after="0" w:line="288" w:lineRule="auto"/>
        <w:jc w:val="both"/>
        <w:rPr>
          <w:rFonts w:ascii="Times New Roman" w:eastAsia="Times New Roman" w:hAnsi="Times New Roman" w:cs="Times New Roman"/>
          <w:sz w:val="28"/>
          <w:szCs w:val="28"/>
        </w:rPr>
      </w:pPr>
    </w:p>
    <w:p w:rsidR="00E073F4" w:rsidRPr="007B54AA" w:rsidRDefault="00E073F4" w:rsidP="00152949">
      <w:pPr>
        <w:spacing w:after="0" w:line="288" w:lineRule="auto"/>
        <w:jc w:val="both"/>
        <w:rPr>
          <w:rFonts w:ascii="Times New Roman" w:eastAsia="Times New Roman" w:hAnsi="Times New Roman" w:cs="Times New Roman"/>
          <w:sz w:val="28"/>
          <w:szCs w:val="28"/>
        </w:rPr>
      </w:pPr>
      <w:r w:rsidRPr="007B54AA">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3B3D3954" wp14:editId="36CD0C08">
            <wp:simplePos x="0" y="0"/>
            <wp:positionH relativeFrom="column">
              <wp:posOffset>2503170</wp:posOffset>
            </wp:positionH>
            <wp:positionV relativeFrom="paragraph">
              <wp:posOffset>139065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696F" w:rsidRPr="007B54AA" w:rsidRDefault="00215BBF" w:rsidP="00152949">
      <w:pPr>
        <w:spacing w:after="0" w:line="288" w:lineRule="auto"/>
        <w:rPr>
          <w:rFonts w:ascii="Times New Roman" w:eastAsia="Times New Roman" w:hAnsi="Times New Roman" w:cs="Times New Roman"/>
          <w:sz w:val="28"/>
          <w:szCs w:val="28"/>
        </w:rPr>
        <w:sectPr w:rsidR="00F5696F" w:rsidRPr="007B54AA" w:rsidSect="00BA2D88">
          <w:footerReference w:type="even" r:id="rId12"/>
          <w:footerReference w:type="first" r:id="rId13"/>
          <w:footnotePr>
            <w:numRestart w:val="eachPage"/>
          </w:footnotePr>
          <w:pgSz w:w="11900" w:h="16840"/>
          <w:pgMar w:top="851" w:right="567" w:bottom="709" w:left="1134" w:header="0" w:footer="6" w:gutter="0"/>
          <w:cols w:space="720"/>
          <w:noEndnote/>
          <w:docGrid w:linePitch="360"/>
        </w:sect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25314B" w:rsidRPr="007B54AA">
        <w:rPr>
          <w:rFonts w:ascii="Times New Roman" w:eastAsia="Times New Roman" w:hAnsi="Times New Roman" w:cs="Times New Roman"/>
          <w:sz w:val="28"/>
          <w:szCs w:val="28"/>
        </w:rPr>
        <w:t>Е.Н. Зиничев</w:t>
      </w:r>
    </w:p>
    <w:p w:rsidR="0024332B" w:rsidRPr="00583257" w:rsidRDefault="0024332B" w:rsidP="00C15250">
      <w:pPr>
        <w:spacing w:after="0" w:line="240" w:lineRule="auto"/>
        <w:ind w:left="7230"/>
        <w:jc w:val="center"/>
        <w:rPr>
          <w:rFonts w:ascii="Times New Roman" w:eastAsia="Times New Roman" w:hAnsi="Times New Roman" w:cs="Times New Roman"/>
          <w:sz w:val="28"/>
          <w:szCs w:val="28"/>
        </w:rPr>
      </w:pPr>
      <w:r w:rsidRPr="00583257">
        <w:rPr>
          <w:rFonts w:ascii="Times New Roman" w:eastAsia="Times New Roman" w:hAnsi="Times New Roman" w:cs="Times New Roman"/>
          <w:sz w:val="28"/>
          <w:szCs w:val="28"/>
        </w:rPr>
        <w:lastRenderedPageBreak/>
        <w:t>Приложение</w:t>
      </w:r>
      <w:r w:rsidR="00F820C2">
        <w:rPr>
          <w:rFonts w:ascii="Times New Roman" w:eastAsia="Times New Roman" w:hAnsi="Times New Roman" w:cs="Times New Roman"/>
          <w:sz w:val="28"/>
          <w:szCs w:val="28"/>
        </w:rPr>
        <w:t xml:space="preserve"> № 1</w:t>
      </w:r>
      <w:r w:rsidRPr="00583257">
        <w:rPr>
          <w:rFonts w:ascii="Times New Roman" w:eastAsia="Times New Roman" w:hAnsi="Times New Roman" w:cs="Times New Roman"/>
          <w:sz w:val="28"/>
          <w:szCs w:val="28"/>
        </w:rPr>
        <w:br/>
      </w:r>
      <w:r w:rsidR="00C15250" w:rsidRPr="00583257">
        <w:rPr>
          <w:rFonts w:ascii="Times New Roman" w:eastAsia="Times New Roman" w:hAnsi="Times New Roman" w:cs="Times New Roman"/>
          <w:sz w:val="28"/>
          <w:szCs w:val="28"/>
        </w:rPr>
        <w:t>к п</w:t>
      </w:r>
      <w:r w:rsidRPr="00583257">
        <w:rPr>
          <w:rFonts w:ascii="Times New Roman" w:eastAsia="Times New Roman" w:hAnsi="Times New Roman" w:cs="Times New Roman"/>
          <w:sz w:val="28"/>
          <w:szCs w:val="28"/>
        </w:rPr>
        <w:t>риказ</w:t>
      </w:r>
      <w:r w:rsidR="00C15250" w:rsidRPr="00583257">
        <w:rPr>
          <w:rFonts w:ascii="Times New Roman" w:eastAsia="Times New Roman" w:hAnsi="Times New Roman" w:cs="Times New Roman"/>
          <w:sz w:val="28"/>
          <w:szCs w:val="28"/>
        </w:rPr>
        <w:t>у</w:t>
      </w:r>
      <w:r w:rsidRPr="00583257">
        <w:rPr>
          <w:rFonts w:ascii="Times New Roman" w:eastAsia="Times New Roman" w:hAnsi="Times New Roman" w:cs="Times New Roman"/>
          <w:sz w:val="28"/>
          <w:szCs w:val="28"/>
        </w:rPr>
        <w:t xml:space="preserve"> МЧС России от </w:t>
      </w:r>
      <w:r w:rsidR="00821150">
        <w:rPr>
          <w:rFonts w:ascii="Times New Roman" w:eastAsia="Times New Roman" w:hAnsi="Times New Roman" w:cs="Times New Roman"/>
          <w:sz w:val="28"/>
          <w:szCs w:val="28"/>
        </w:rPr>
        <w:t>24</w:t>
      </w:r>
      <w:r w:rsidRPr="00583257">
        <w:rPr>
          <w:rFonts w:ascii="Times New Roman" w:eastAsia="Times New Roman" w:hAnsi="Times New Roman" w:cs="Times New Roman"/>
          <w:sz w:val="28"/>
          <w:szCs w:val="28"/>
        </w:rPr>
        <w:t>.0</w:t>
      </w:r>
      <w:r w:rsidR="00821150">
        <w:rPr>
          <w:rFonts w:ascii="Times New Roman" w:eastAsia="Times New Roman" w:hAnsi="Times New Roman" w:cs="Times New Roman"/>
          <w:sz w:val="28"/>
          <w:szCs w:val="28"/>
        </w:rPr>
        <w:t>1</w:t>
      </w:r>
      <w:r w:rsidRPr="00583257">
        <w:rPr>
          <w:rFonts w:ascii="Times New Roman" w:eastAsia="Times New Roman" w:hAnsi="Times New Roman" w:cs="Times New Roman"/>
          <w:sz w:val="28"/>
          <w:szCs w:val="28"/>
        </w:rPr>
        <w:t xml:space="preserve">.2019 № </w:t>
      </w:r>
      <w:r w:rsidR="00821150">
        <w:rPr>
          <w:rFonts w:ascii="Times New Roman" w:eastAsia="Times New Roman" w:hAnsi="Times New Roman" w:cs="Times New Roman"/>
          <w:sz w:val="28"/>
          <w:szCs w:val="28"/>
        </w:rPr>
        <w:t>34</w:t>
      </w:r>
    </w:p>
    <w:p w:rsidR="00F820C2" w:rsidRDefault="00F820C2" w:rsidP="00F820C2">
      <w:pPr>
        <w:tabs>
          <w:tab w:val="left" w:pos="993"/>
        </w:tabs>
        <w:spacing w:after="0" w:line="240" w:lineRule="auto"/>
        <w:jc w:val="both"/>
        <w:rPr>
          <w:rFonts w:ascii="Times New Roman" w:eastAsia="Times New Roman" w:hAnsi="Times New Roman" w:cs="Times New Roman"/>
          <w:sz w:val="28"/>
          <w:szCs w:val="28"/>
        </w:rPr>
      </w:pPr>
    </w:p>
    <w:p w:rsidR="008D59B4" w:rsidRDefault="008D59B4" w:rsidP="00F820C2">
      <w:pPr>
        <w:tabs>
          <w:tab w:val="left" w:pos="993"/>
        </w:tabs>
        <w:spacing w:after="0" w:line="240" w:lineRule="auto"/>
        <w:jc w:val="both"/>
        <w:rPr>
          <w:rFonts w:ascii="Times New Roman" w:eastAsia="Times New Roman" w:hAnsi="Times New Roman" w:cs="Times New Roman"/>
          <w:sz w:val="28"/>
          <w:szCs w:val="28"/>
        </w:rPr>
      </w:pPr>
    </w:p>
    <w:p w:rsidR="00821150" w:rsidRPr="00821150" w:rsidRDefault="00821150" w:rsidP="00821150">
      <w:pPr>
        <w:tabs>
          <w:tab w:val="left" w:pos="993"/>
        </w:tabs>
        <w:spacing w:after="0" w:line="240" w:lineRule="auto"/>
        <w:jc w:val="center"/>
        <w:rPr>
          <w:rFonts w:ascii="Times New Roman" w:eastAsia="Times New Roman" w:hAnsi="Times New Roman" w:cs="Times New Roman"/>
          <w:b/>
          <w:sz w:val="28"/>
          <w:szCs w:val="28"/>
        </w:rPr>
      </w:pPr>
      <w:r w:rsidRPr="00821150">
        <w:rPr>
          <w:rFonts w:ascii="Times New Roman" w:eastAsia="Times New Roman" w:hAnsi="Times New Roman" w:cs="Times New Roman"/>
          <w:b/>
          <w:sz w:val="28"/>
          <w:szCs w:val="28"/>
        </w:rPr>
        <w:t>Положение о проведении Всероссийских соревнований</w:t>
      </w:r>
      <w:r>
        <w:rPr>
          <w:rFonts w:ascii="Times New Roman" w:eastAsia="Times New Roman" w:hAnsi="Times New Roman" w:cs="Times New Roman"/>
          <w:b/>
          <w:sz w:val="28"/>
          <w:szCs w:val="28"/>
        </w:rPr>
        <w:br/>
      </w:r>
      <w:r w:rsidRPr="00821150">
        <w:rPr>
          <w:rFonts w:ascii="Times New Roman" w:eastAsia="Times New Roman" w:hAnsi="Times New Roman" w:cs="Times New Roman"/>
          <w:b/>
          <w:sz w:val="28"/>
          <w:szCs w:val="28"/>
        </w:rPr>
        <w:t>«Человеческий фактор» в 2019 году</w:t>
      </w:r>
    </w:p>
    <w:p w:rsidR="00821150" w:rsidRDefault="00821150" w:rsidP="00821150">
      <w:pPr>
        <w:tabs>
          <w:tab w:val="left" w:pos="993"/>
        </w:tabs>
        <w:spacing w:after="0" w:line="240" w:lineRule="auto"/>
        <w:jc w:val="both"/>
        <w:rPr>
          <w:rFonts w:ascii="Times New Roman" w:eastAsia="Times New Roman" w:hAnsi="Times New Roman" w:cs="Times New Roman"/>
          <w:sz w:val="28"/>
          <w:szCs w:val="28"/>
        </w:rPr>
      </w:pPr>
    </w:p>
    <w:p w:rsidR="00821150" w:rsidRPr="00821150" w:rsidRDefault="00821150" w:rsidP="00821150">
      <w:pPr>
        <w:pStyle w:val="a3"/>
        <w:numPr>
          <w:ilvl w:val="0"/>
          <w:numId w:val="15"/>
        </w:numPr>
        <w:tabs>
          <w:tab w:val="left" w:pos="993"/>
        </w:tabs>
        <w:spacing w:after="0" w:line="240" w:lineRule="auto"/>
        <w:ind w:left="0" w:firstLine="709"/>
        <w:jc w:val="center"/>
        <w:rPr>
          <w:rFonts w:ascii="Times New Roman" w:eastAsia="Times New Roman" w:hAnsi="Times New Roman" w:cs="Times New Roman"/>
          <w:b/>
          <w:sz w:val="28"/>
          <w:szCs w:val="28"/>
        </w:rPr>
      </w:pPr>
      <w:r w:rsidRPr="00821150">
        <w:rPr>
          <w:rFonts w:ascii="Times New Roman" w:eastAsia="Times New Roman" w:hAnsi="Times New Roman" w:cs="Times New Roman"/>
          <w:b/>
          <w:sz w:val="28"/>
          <w:szCs w:val="28"/>
        </w:rPr>
        <w:t>Общие положения</w:t>
      </w:r>
    </w:p>
    <w:p w:rsidR="00821150" w:rsidRDefault="00821150" w:rsidP="00821150">
      <w:pPr>
        <w:tabs>
          <w:tab w:val="left" w:pos="993"/>
        </w:tabs>
        <w:spacing w:after="0" w:line="240" w:lineRule="auto"/>
        <w:jc w:val="both"/>
        <w:rPr>
          <w:rFonts w:ascii="Times New Roman" w:eastAsia="Times New Roman" w:hAnsi="Times New Roman" w:cs="Times New Roman"/>
          <w:sz w:val="28"/>
          <w:szCs w:val="28"/>
        </w:rPr>
      </w:pPr>
    </w:p>
    <w:p w:rsidR="00D57E75" w:rsidRPr="00D57E75" w:rsidRDefault="00821150" w:rsidP="00D57E75">
      <w:pPr>
        <w:pStyle w:val="a3"/>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rPr>
      </w:pPr>
      <w:r w:rsidRPr="00D57E75">
        <w:rPr>
          <w:rFonts w:ascii="Times New Roman" w:eastAsia="Times New Roman" w:hAnsi="Times New Roman" w:cs="Times New Roman"/>
          <w:sz w:val="28"/>
          <w:szCs w:val="28"/>
        </w:rPr>
        <w:t xml:space="preserve">Всероссийские соревнования «Человеческий фактор» в 2019 году (далее </w:t>
      </w:r>
      <w:proofErr w:type="gramStart"/>
      <w:r w:rsidRPr="00D57E75">
        <w:rPr>
          <w:rFonts w:ascii="Times New Roman" w:eastAsia="Times New Roman" w:hAnsi="Times New Roman" w:cs="Times New Roman"/>
          <w:sz w:val="28"/>
          <w:szCs w:val="28"/>
        </w:rPr>
        <w:t>-с</w:t>
      </w:r>
      <w:proofErr w:type="gramEnd"/>
      <w:r w:rsidRPr="00D57E75">
        <w:rPr>
          <w:rFonts w:ascii="Times New Roman" w:eastAsia="Times New Roman" w:hAnsi="Times New Roman" w:cs="Times New Roman"/>
          <w:sz w:val="28"/>
          <w:szCs w:val="28"/>
        </w:rPr>
        <w:t xml:space="preserve">оревнования) проводятся в целях обеспечения доступности и повышения качества оказываемой психологической поддержки и первой помощи гражданам при несчастных случаях, травмах, отравлениях и других состояниях, угрожающих их жизни и здоровью, среди команд образовательных организаций высшего образования, среднего профессионального образования и общественных молодежных объединений (далее </w:t>
      </w:r>
      <w:r w:rsidR="00D57E75">
        <w:rPr>
          <w:rFonts w:ascii="Times New Roman" w:eastAsia="Times New Roman" w:hAnsi="Times New Roman" w:cs="Times New Roman"/>
          <w:sz w:val="28"/>
          <w:szCs w:val="28"/>
        </w:rPr>
        <w:t>–</w:t>
      </w:r>
      <w:r w:rsidRPr="00D57E75">
        <w:rPr>
          <w:rFonts w:ascii="Times New Roman" w:eastAsia="Times New Roman" w:hAnsi="Times New Roman" w:cs="Times New Roman"/>
          <w:sz w:val="28"/>
          <w:szCs w:val="28"/>
        </w:rPr>
        <w:t xml:space="preserve"> команда), а также среди команд профессиональных аварийно-спасательных служб (далее </w:t>
      </w:r>
      <w:r w:rsidR="00D57E75">
        <w:rPr>
          <w:rFonts w:ascii="Times New Roman" w:eastAsia="Times New Roman" w:hAnsi="Times New Roman" w:cs="Times New Roman"/>
          <w:sz w:val="28"/>
          <w:szCs w:val="28"/>
        </w:rPr>
        <w:t>–</w:t>
      </w:r>
      <w:r w:rsidRPr="00D57E75">
        <w:rPr>
          <w:rFonts w:ascii="Times New Roman" w:eastAsia="Times New Roman" w:hAnsi="Times New Roman" w:cs="Times New Roman"/>
          <w:sz w:val="28"/>
          <w:szCs w:val="28"/>
        </w:rPr>
        <w:t xml:space="preserve"> </w:t>
      </w:r>
      <w:proofErr w:type="gramStart"/>
      <w:r w:rsidRPr="00D57E75">
        <w:rPr>
          <w:rFonts w:ascii="Times New Roman" w:eastAsia="Times New Roman" w:hAnsi="Times New Roman" w:cs="Times New Roman"/>
          <w:sz w:val="28"/>
          <w:szCs w:val="28"/>
        </w:rPr>
        <w:t xml:space="preserve">АСС), профессиональных аварийно-спасательных формирований (далее </w:t>
      </w:r>
      <w:r w:rsidR="00D57E75">
        <w:rPr>
          <w:rFonts w:ascii="Times New Roman" w:eastAsia="Times New Roman" w:hAnsi="Times New Roman" w:cs="Times New Roman"/>
          <w:sz w:val="28"/>
          <w:szCs w:val="28"/>
        </w:rPr>
        <w:t>–</w:t>
      </w:r>
      <w:r w:rsidRPr="00D57E75">
        <w:rPr>
          <w:rFonts w:ascii="Times New Roman" w:eastAsia="Times New Roman" w:hAnsi="Times New Roman" w:cs="Times New Roman"/>
          <w:sz w:val="28"/>
          <w:szCs w:val="28"/>
        </w:rPr>
        <w:t xml:space="preserve"> АСФ) и подразделений федеральной противопожарной службы государственной противопожарной службы МЧС России (далее </w:t>
      </w:r>
      <w:r w:rsidR="008D59B4">
        <w:rPr>
          <w:rFonts w:ascii="Times New Roman" w:eastAsia="Times New Roman" w:hAnsi="Times New Roman" w:cs="Times New Roman"/>
          <w:sz w:val="28"/>
          <w:szCs w:val="28"/>
        </w:rPr>
        <w:t>–</w:t>
      </w:r>
      <w:r w:rsidRPr="00D57E75">
        <w:rPr>
          <w:rFonts w:ascii="Times New Roman" w:eastAsia="Times New Roman" w:hAnsi="Times New Roman" w:cs="Times New Roman"/>
          <w:sz w:val="28"/>
          <w:szCs w:val="28"/>
        </w:rPr>
        <w:t xml:space="preserve"> ФПС ГПС МЧС России).</w:t>
      </w:r>
      <w:proofErr w:type="gramEnd"/>
    </w:p>
    <w:p w:rsidR="00821150" w:rsidRPr="00821150" w:rsidRDefault="00821150" w:rsidP="008D59B4">
      <w:pPr>
        <w:pStyle w:val="a3"/>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Участие в соревнованиях является добровольным.</w:t>
      </w:r>
    </w:p>
    <w:p w:rsidR="00821150" w:rsidRPr="00821150" w:rsidRDefault="00821150" w:rsidP="008D59B4">
      <w:pPr>
        <w:pStyle w:val="a3"/>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Для подведения итогов этапов соревнований создаются судейские коллегии:</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в главных управлениях МЧС России по субъектам Российской Федерации </w:t>
      </w:r>
      <w:proofErr w:type="gramStart"/>
      <w:r w:rsidRPr="00821150">
        <w:rPr>
          <w:rFonts w:ascii="Times New Roman" w:eastAsia="Times New Roman" w:hAnsi="Times New Roman" w:cs="Times New Roman"/>
          <w:sz w:val="28"/>
          <w:szCs w:val="28"/>
        </w:rPr>
        <w:t>-т</w:t>
      </w:r>
      <w:proofErr w:type="gramEnd"/>
      <w:r w:rsidRPr="00821150">
        <w:rPr>
          <w:rFonts w:ascii="Times New Roman" w:eastAsia="Times New Roman" w:hAnsi="Times New Roman" w:cs="Times New Roman"/>
          <w:sz w:val="28"/>
          <w:szCs w:val="28"/>
        </w:rPr>
        <w:t>ерриториальные судейские коллегии;</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proofErr w:type="gramStart"/>
      <w:r w:rsidRPr="00821150">
        <w:rPr>
          <w:rFonts w:ascii="Times New Roman" w:eastAsia="Times New Roman" w:hAnsi="Times New Roman" w:cs="Times New Roman"/>
          <w:sz w:val="28"/>
          <w:szCs w:val="28"/>
        </w:rPr>
        <w:t xml:space="preserve">в каждом федеральном округе отдельно на базе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(далее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ГУ МЧС России) по Хабаровскому краю, ГУ МЧС России по Красноярскому краю, ГУ МЧС России по Свердловской области, ГУ МЧС России по Нижегородской области, ГУ МЧС России по Ростовской области, ГУ МЧС России по Ставропольскому краю</w:t>
      </w:r>
      <w:proofErr w:type="gramEnd"/>
      <w:r w:rsidRPr="00821150">
        <w:rPr>
          <w:rFonts w:ascii="Times New Roman" w:eastAsia="Times New Roman" w:hAnsi="Times New Roman" w:cs="Times New Roman"/>
          <w:sz w:val="28"/>
          <w:szCs w:val="28"/>
        </w:rPr>
        <w:t xml:space="preserve">, ГУ МЧС России по г. Санкт-Петербургу, ГУ МЧС России по Тульской области, ГУ МЧС России по г. Москве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региональные судейские коллегии;</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в центральном аппарате МЧС России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центральная судейская коллегия по подведению итогов соревнований.</w:t>
      </w:r>
    </w:p>
    <w:p w:rsidR="00821150" w:rsidRPr="00821150" w:rsidRDefault="00821150" w:rsidP="008D59B4">
      <w:pPr>
        <w:pStyle w:val="a3"/>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Соревнования включают 3 задания: 1 задание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тест, 2 задание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оказание психологической поддержки и первой помощи, 3 задание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обучение приемам психологической поддержки и первой помощи.</w:t>
      </w:r>
    </w:p>
    <w:p w:rsidR="00821150" w:rsidRPr="00821150" w:rsidRDefault="00821150" w:rsidP="008D59B4">
      <w:pPr>
        <w:pStyle w:val="a3"/>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Соревнования проводятся в двух лигах: </w:t>
      </w:r>
      <w:proofErr w:type="gramStart"/>
      <w:r w:rsidRPr="00821150">
        <w:rPr>
          <w:rFonts w:ascii="Times New Roman" w:eastAsia="Times New Roman" w:hAnsi="Times New Roman" w:cs="Times New Roman"/>
          <w:sz w:val="28"/>
          <w:szCs w:val="28"/>
        </w:rPr>
        <w:t>студенческой</w:t>
      </w:r>
      <w:proofErr w:type="gramEnd"/>
      <w:r w:rsidRPr="00821150">
        <w:rPr>
          <w:rFonts w:ascii="Times New Roman" w:eastAsia="Times New Roman" w:hAnsi="Times New Roman" w:cs="Times New Roman"/>
          <w:sz w:val="28"/>
          <w:szCs w:val="28"/>
        </w:rPr>
        <w:t xml:space="preserve"> и профессиональной.</w:t>
      </w:r>
    </w:p>
    <w:p w:rsidR="00821150" w:rsidRPr="00821150" w:rsidRDefault="00821150" w:rsidP="008D59B4">
      <w:pPr>
        <w:pStyle w:val="a3"/>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Соревнования студенческой лиги проводятся в 3 этапа. Даты проведения этапов соревнований определяются соответствующими судейскими коллегиями:</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первый этап проводится на базе ГУ МЧС России по субъектам Российской Федерации;</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proofErr w:type="gramStart"/>
      <w:r w:rsidRPr="00821150">
        <w:rPr>
          <w:rFonts w:ascii="Times New Roman" w:eastAsia="Times New Roman" w:hAnsi="Times New Roman" w:cs="Times New Roman"/>
          <w:sz w:val="28"/>
          <w:szCs w:val="28"/>
        </w:rPr>
        <w:t xml:space="preserve">второй этап проводится в феврале 2019 года в каждом федеральном округе отдельно на базе ГУ МЧС России по Хабаровскому краю, ГУ МЧС России по </w:t>
      </w:r>
      <w:r w:rsidRPr="00821150">
        <w:rPr>
          <w:rFonts w:ascii="Times New Roman" w:eastAsia="Times New Roman" w:hAnsi="Times New Roman" w:cs="Times New Roman"/>
          <w:sz w:val="28"/>
          <w:szCs w:val="28"/>
        </w:rPr>
        <w:lastRenderedPageBreak/>
        <w:t>Красноярскому краю, ГУ МЧС России по Свердловской области, ГУ МЧС России по Нижегородской области, ГУ МЧС России по Ростовской области, ГУ МЧС России по Ставропольскому краю, ГУ МЧС России по г. Санкт-Петербургу, ГУ МЧС России по</w:t>
      </w:r>
      <w:proofErr w:type="gramEnd"/>
      <w:r w:rsidRPr="00821150">
        <w:rPr>
          <w:rFonts w:ascii="Times New Roman" w:eastAsia="Times New Roman" w:hAnsi="Times New Roman" w:cs="Times New Roman"/>
          <w:sz w:val="28"/>
          <w:szCs w:val="28"/>
        </w:rPr>
        <w:t xml:space="preserve"> Тульской области, ГУ МЧС России по г. Москве.</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третий этап проводится в апреле-мае 2019 года в г. Москве или Московской области.</w:t>
      </w:r>
    </w:p>
    <w:p w:rsidR="00821150" w:rsidRPr="00821150" w:rsidRDefault="00821150" w:rsidP="008D59B4">
      <w:pPr>
        <w:pStyle w:val="a3"/>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21150">
        <w:rPr>
          <w:rFonts w:ascii="Times New Roman" w:eastAsia="Times New Roman" w:hAnsi="Times New Roman" w:cs="Times New Roman"/>
          <w:sz w:val="28"/>
          <w:szCs w:val="28"/>
        </w:rPr>
        <w:t>На первом этапе студенческой лиги соревнований территориальные судейские коллегии определяют среди команд, исходя из критериев оценки выполнения 1 задания в соответствии с приложением № 1 к настоящему Положению, по две лучших команды и представляют до 28 декабря 2018 года протоколы первого этапа соревнований (приложение № 2 к настоящему Положению) в соответствующие региональные судейские коллегии.</w:t>
      </w:r>
      <w:proofErr w:type="gramEnd"/>
    </w:p>
    <w:p w:rsidR="00821150" w:rsidRPr="00821150" w:rsidRDefault="00821150" w:rsidP="008D59B4">
      <w:pPr>
        <w:pStyle w:val="a3"/>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21150">
        <w:rPr>
          <w:rFonts w:ascii="Times New Roman" w:eastAsia="Times New Roman" w:hAnsi="Times New Roman" w:cs="Times New Roman"/>
          <w:sz w:val="28"/>
          <w:szCs w:val="28"/>
        </w:rPr>
        <w:t>На втором этапе студенческой лиги соревнований региональные судейские коллегии определяют среди лучших команд первого этапа соревнований, исходя из критериев оценки выполнения заданий в соответствии с приложением № 1 к настоящему Положению, по две лучших команды и представляют до 07 марта 2019 года протоколы второго этапа соревнований (приложение № 2 к настоящему Положению) в центральную судейскую коллегию по подведению итогов соревнований.</w:t>
      </w:r>
      <w:proofErr w:type="gramEnd"/>
    </w:p>
    <w:p w:rsidR="00821150" w:rsidRPr="00821150" w:rsidRDefault="00821150" w:rsidP="008D59B4">
      <w:pPr>
        <w:pStyle w:val="a3"/>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821150">
        <w:rPr>
          <w:rFonts w:ascii="Times New Roman" w:eastAsia="Times New Roman" w:hAnsi="Times New Roman" w:cs="Times New Roman"/>
          <w:sz w:val="28"/>
          <w:szCs w:val="28"/>
        </w:rPr>
        <w:t>На третьем этапе студенческой лиги соревнований и втором этапе профессиональной лиги соревнований центральная судейская коллегия по подведению итогов соревнований определяет среди лучших команд второго этапа студенческой лиги соревнований и первого этапа профессиональной лиги соревнований, исходя из критериев оценки выполнения заданий в соответствии с приложением № 1 к настоящему Положению, победителей и призеров соревнований и оформляет протокол этапа соревнований (приложение № 2 к</w:t>
      </w:r>
      <w:proofErr w:type="gramEnd"/>
      <w:r w:rsidRPr="00821150">
        <w:rPr>
          <w:rFonts w:ascii="Times New Roman" w:eastAsia="Times New Roman" w:hAnsi="Times New Roman" w:cs="Times New Roman"/>
          <w:sz w:val="28"/>
          <w:szCs w:val="28"/>
        </w:rPr>
        <w:t xml:space="preserve"> настоящему Положению) в день его проведения.</w:t>
      </w:r>
    </w:p>
    <w:p w:rsidR="00821150" w:rsidRPr="008D59B4" w:rsidRDefault="00821150" w:rsidP="00821150">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Соревнования профессиональной лиги проводятся в 2 этапа. Даты</w:t>
      </w:r>
      <w:r w:rsidR="008D59B4" w:rsidRP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проведения этапов соревнований определяются соответствующими судейскими</w:t>
      </w:r>
      <w:r w:rsid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коллегиями:</w:t>
      </w:r>
    </w:p>
    <w:p w:rsidR="00821150" w:rsidRPr="00821150" w:rsidRDefault="00821150" w:rsidP="00821150">
      <w:pPr>
        <w:tabs>
          <w:tab w:val="left" w:pos="993"/>
        </w:tabs>
        <w:spacing w:after="0" w:line="240" w:lineRule="auto"/>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первый этап проводится в феврале 2019 года на базе ГУ МЧС России по субъектам Российской Федерации;</w:t>
      </w:r>
    </w:p>
    <w:p w:rsidR="00821150" w:rsidRPr="00821150" w:rsidRDefault="00821150" w:rsidP="00821150">
      <w:pPr>
        <w:tabs>
          <w:tab w:val="left" w:pos="993"/>
        </w:tabs>
        <w:spacing w:after="0" w:line="240" w:lineRule="auto"/>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второй этап проводится в июне 2019 года в г. Москве или Московской области.</w:t>
      </w:r>
    </w:p>
    <w:p w:rsidR="00821150" w:rsidRPr="008D59B4"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D59B4">
        <w:rPr>
          <w:rFonts w:ascii="Times New Roman" w:eastAsia="Times New Roman" w:hAnsi="Times New Roman" w:cs="Times New Roman"/>
          <w:sz w:val="28"/>
          <w:szCs w:val="28"/>
        </w:rPr>
        <w:t>На первом этапе профессиональной лиги соревнований региональные</w:t>
      </w:r>
      <w:r w:rsidR="008D59B4" w:rsidRP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судейские коллегии определяют среди команд, исходя из критериев оценки</w:t>
      </w:r>
      <w:r w:rsidR="008D59B4" w:rsidRP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выполнения заданий 1 и 2 в соответствии с приложением № 1 к настоящему</w:t>
      </w:r>
      <w:r w:rsidR="008D59B4" w:rsidRP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Положению, по две лучших команды и представляют до 07 марта 2019 года</w:t>
      </w:r>
      <w:r w:rsidR="008D59B4" w:rsidRP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протоколы первого этапа соревнований (приложение № 2 к настоящему</w:t>
      </w:r>
      <w:r w:rsidR="008D59B4" w:rsidRP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Положению) в центральную судейскую коллегию по подведению итогов</w:t>
      </w:r>
      <w:r w:rsid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соревнований.</w:t>
      </w:r>
      <w:proofErr w:type="gramEnd"/>
    </w:p>
    <w:p w:rsidR="00821150" w:rsidRPr="008D59B4"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Ответственность за объективность и достоверность сведений и данных</w:t>
      </w:r>
      <w:r w:rsidR="008D59B4" w:rsidRP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по участникам соревнований, а так же за результаты соревнований возлагается</w:t>
      </w:r>
      <w:r w:rsid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на главных судей судейских коллегий.</w:t>
      </w:r>
    </w:p>
    <w:p w:rsidR="008D59B4" w:rsidRDefault="008D59B4" w:rsidP="00821150">
      <w:pPr>
        <w:tabs>
          <w:tab w:val="left" w:pos="993"/>
        </w:tabs>
        <w:spacing w:after="0" w:line="240" w:lineRule="auto"/>
        <w:jc w:val="both"/>
        <w:rPr>
          <w:rFonts w:ascii="Times New Roman" w:eastAsia="Times New Roman" w:hAnsi="Times New Roman" w:cs="Times New Roman"/>
          <w:sz w:val="28"/>
          <w:szCs w:val="28"/>
        </w:rPr>
      </w:pPr>
    </w:p>
    <w:p w:rsidR="008D59B4" w:rsidRDefault="008D59B4" w:rsidP="00821150">
      <w:pPr>
        <w:tabs>
          <w:tab w:val="left" w:pos="993"/>
        </w:tabs>
        <w:spacing w:after="0" w:line="240" w:lineRule="auto"/>
        <w:jc w:val="both"/>
        <w:rPr>
          <w:rFonts w:ascii="Times New Roman" w:eastAsia="Times New Roman" w:hAnsi="Times New Roman" w:cs="Times New Roman"/>
          <w:sz w:val="28"/>
          <w:szCs w:val="28"/>
        </w:rPr>
      </w:pPr>
    </w:p>
    <w:p w:rsidR="008D59B4" w:rsidRDefault="008D59B4" w:rsidP="00821150">
      <w:pPr>
        <w:tabs>
          <w:tab w:val="left" w:pos="993"/>
        </w:tabs>
        <w:spacing w:after="0" w:line="240" w:lineRule="auto"/>
        <w:jc w:val="both"/>
        <w:rPr>
          <w:rFonts w:ascii="Times New Roman" w:eastAsia="Times New Roman" w:hAnsi="Times New Roman" w:cs="Times New Roman"/>
          <w:sz w:val="28"/>
          <w:szCs w:val="28"/>
        </w:rPr>
      </w:pPr>
    </w:p>
    <w:p w:rsidR="008D59B4" w:rsidRDefault="008D59B4" w:rsidP="00821150">
      <w:pPr>
        <w:tabs>
          <w:tab w:val="left" w:pos="993"/>
        </w:tabs>
        <w:spacing w:after="0" w:line="240" w:lineRule="auto"/>
        <w:jc w:val="both"/>
        <w:rPr>
          <w:rFonts w:ascii="Times New Roman" w:eastAsia="Times New Roman" w:hAnsi="Times New Roman" w:cs="Times New Roman"/>
          <w:sz w:val="28"/>
          <w:szCs w:val="28"/>
        </w:rPr>
      </w:pPr>
    </w:p>
    <w:p w:rsidR="00821150" w:rsidRPr="008D59B4" w:rsidRDefault="00821150" w:rsidP="008D59B4">
      <w:pPr>
        <w:pStyle w:val="a3"/>
        <w:numPr>
          <w:ilvl w:val="0"/>
          <w:numId w:val="15"/>
        </w:numPr>
        <w:tabs>
          <w:tab w:val="left" w:pos="426"/>
        </w:tabs>
        <w:spacing w:after="0" w:line="240" w:lineRule="auto"/>
        <w:ind w:left="0" w:firstLine="0"/>
        <w:jc w:val="center"/>
        <w:rPr>
          <w:rFonts w:ascii="Times New Roman" w:eastAsia="Times New Roman" w:hAnsi="Times New Roman" w:cs="Times New Roman"/>
          <w:b/>
          <w:sz w:val="28"/>
          <w:szCs w:val="28"/>
        </w:rPr>
      </w:pPr>
      <w:r w:rsidRPr="008D59B4">
        <w:rPr>
          <w:rFonts w:ascii="Times New Roman" w:eastAsia="Times New Roman" w:hAnsi="Times New Roman" w:cs="Times New Roman"/>
          <w:b/>
          <w:sz w:val="28"/>
          <w:szCs w:val="28"/>
        </w:rPr>
        <w:lastRenderedPageBreak/>
        <w:t>Порядок создания и работы судейских коллегий соревнований</w:t>
      </w:r>
    </w:p>
    <w:p w:rsidR="00821150" w:rsidRPr="00821150" w:rsidRDefault="00821150" w:rsidP="00821150">
      <w:pPr>
        <w:tabs>
          <w:tab w:val="left" w:pos="993"/>
        </w:tabs>
        <w:spacing w:after="0" w:line="240" w:lineRule="auto"/>
        <w:jc w:val="both"/>
        <w:rPr>
          <w:rFonts w:ascii="Times New Roman" w:eastAsia="Times New Roman" w:hAnsi="Times New Roman" w:cs="Times New Roman"/>
          <w:sz w:val="28"/>
          <w:szCs w:val="28"/>
        </w:rPr>
      </w:pPr>
    </w:p>
    <w:p w:rsidR="00821150" w:rsidRPr="008D59B4"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Судейские коллегии создаются в составе главного судьи, заместителя</w:t>
      </w:r>
      <w:r w:rsidR="008D59B4" w:rsidRP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главного судьи (по психологической поддержке), заместителя главного судьи</w:t>
      </w:r>
      <w:r w:rsid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(по первой помощи), секретаря и членов судейской коллегии.</w:t>
      </w: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Составы судейских коллегий утверждаются:</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центральная судейская коллегия по подведению итогов соревнований </w:t>
      </w:r>
      <w:proofErr w:type="gramStart"/>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п</w:t>
      </w:r>
      <w:proofErr w:type="gramEnd"/>
      <w:r w:rsidRPr="00821150">
        <w:rPr>
          <w:rFonts w:ascii="Times New Roman" w:eastAsia="Times New Roman" w:hAnsi="Times New Roman" w:cs="Times New Roman"/>
          <w:sz w:val="28"/>
          <w:szCs w:val="28"/>
        </w:rPr>
        <w:t>риказом МЧС России;</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региональная судейская коллегия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приказом начальника ГУ МЧС России по следующим субъектам Российской Федерации: </w:t>
      </w:r>
      <w:proofErr w:type="gramStart"/>
      <w:r w:rsidRPr="00821150">
        <w:rPr>
          <w:rFonts w:ascii="Times New Roman" w:eastAsia="Times New Roman" w:hAnsi="Times New Roman" w:cs="Times New Roman"/>
          <w:sz w:val="28"/>
          <w:szCs w:val="28"/>
        </w:rPr>
        <w:t>ГУ МЧС России по Хабаровскому краю, ГУ МЧС России по Красноярскому краю, ГУ МЧС России по Свердловской области, ГУ МЧС России по Нижегородской области, ГУ МЧС России по Ростовской области, ГУ МЧС России по Ставропольскому краю, ГУ МЧС России по г. Санкт-Петербургу, ГУ МЧС России по Тульской области, ГУ МЧС России по г. Москве;</w:t>
      </w:r>
      <w:proofErr w:type="gramEnd"/>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территориальная судейская коллегия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приказом начальника главного управления МЧС России по субъекту Российской Федерации.</w:t>
      </w: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Центральная судейская коллегия по подведению итогов соревнований разрабатывает регламент проведения соревнований, включающий описание всех заданий соревнований и условия их проведения, которым руководствуются судейские коллегии. Регламент соревнований утверждает главный судья центральной судейской коллегии по подведению итогов соревнований.</w:t>
      </w: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Протоколы этапов соревнований считаются правомочными, если они подписаны не менее чем двумя третями членов судейских коллегий и утверждены главными судьями соответствующих судейских коллегий.</w:t>
      </w:r>
    </w:p>
    <w:p w:rsidR="00821150" w:rsidRPr="00821150" w:rsidRDefault="00821150" w:rsidP="00821150">
      <w:pPr>
        <w:tabs>
          <w:tab w:val="left" w:pos="993"/>
        </w:tabs>
        <w:spacing w:after="0" w:line="240" w:lineRule="auto"/>
        <w:jc w:val="both"/>
        <w:rPr>
          <w:rFonts w:ascii="Times New Roman" w:eastAsia="Times New Roman" w:hAnsi="Times New Roman" w:cs="Times New Roman"/>
          <w:sz w:val="28"/>
          <w:szCs w:val="28"/>
        </w:rPr>
      </w:pPr>
    </w:p>
    <w:p w:rsidR="00821150" w:rsidRPr="008D59B4" w:rsidRDefault="00821150" w:rsidP="008D59B4">
      <w:pPr>
        <w:pStyle w:val="a3"/>
        <w:numPr>
          <w:ilvl w:val="0"/>
          <w:numId w:val="15"/>
        </w:numPr>
        <w:tabs>
          <w:tab w:val="left" w:pos="567"/>
        </w:tabs>
        <w:spacing w:after="0" w:line="240" w:lineRule="auto"/>
        <w:ind w:left="0" w:firstLine="0"/>
        <w:jc w:val="center"/>
        <w:rPr>
          <w:rFonts w:ascii="Times New Roman" w:eastAsia="Times New Roman" w:hAnsi="Times New Roman" w:cs="Times New Roman"/>
          <w:b/>
          <w:sz w:val="28"/>
          <w:szCs w:val="28"/>
        </w:rPr>
      </w:pPr>
      <w:r w:rsidRPr="008D59B4">
        <w:rPr>
          <w:rFonts w:ascii="Times New Roman" w:eastAsia="Times New Roman" w:hAnsi="Times New Roman" w:cs="Times New Roman"/>
          <w:b/>
          <w:sz w:val="28"/>
          <w:szCs w:val="28"/>
        </w:rPr>
        <w:t>Требования к участникам   соревнований и условия допуска к</w:t>
      </w:r>
      <w:r w:rsidR="008D59B4">
        <w:rPr>
          <w:rFonts w:ascii="Times New Roman" w:eastAsia="Times New Roman" w:hAnsi="Times New Roman" w:cs="Times New Roman"/>
          <w:b/>
          <w:sz w:val="28"/>
          <w:szCs w:val="28"/>
        </w:rPr>
        <w:t xml:space="preserve"> </w:t>
      </w:r>
      <w:r w:rsidRPr="008D59B4">
        <w:rPr>
          <w:rFonts w:ascii="Times New Roman" w:eastAsia="Times New Roman" w:hAnsi="Times New Roman" w:cs="Times New Roman"/>
          <w:b/>
          <w:sz w:val="28"/>
          <w:szCs w:val="28"/>
        </w:rPr>
        <w:t>соревнованиям</w:t>
      </w:r>
    </w:p>
    <w:p w:rsidR="008D59B4" w:rsidRDefault="008D59B4" w:rsidP="00821150">
      <w:pPr>
        <w:tabs>
          <w:tab w:val="left" w:pos="993"/>
        </w:tabs>
        <w:spacing w:after="0" w:line="240" w:lineRule="auto"/>
        <w:jc w:val="both"/>
        <w:rPr>
          <w:rFonts w:ascii="Times New Roman" w:eastAsia="Times New Roman" w:hAnsi="Times New Roman" w:cs="Times New Roman"/>
          <w:sz w:val="28"/>
          <w:szCs w:val="28"/>
        </w:rPr>
      </w:pP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Организации, учреждающие команды, подают заявки, подписанные руководителем организации, с указанием наименований и состава команд не позднее, чем за пять дней до даты проведения первого этапа соревнований в соответствующую судейскую коллегию. Состав команды должен включать три члена команды (капитан команды и два участника).</w:t>
      </w: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Члены команды должны иметь одинаковую форму одежды (футболки или специальная форма).</w:t>
      </w: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Команда допускается к соревнованиям при предъявлении в судейскую коллегию на каждого члена команды:</w:t>
      </w:r>
    </w:p>
    <w:p w:rsidR="00821150" w:rsidRPr="008D59B4" w:rsidRDefault="00821150" w:rsidP="008D59B4">
      <w:pPr>
        <w:spacing w:after="0" w:line="240" w:lineRule="auto"/>
        <w:ind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 xml:space="preserve">студенты/курсанты/члены общественных молодежных объединений </w:t>
      </w:r>
      <w:r w:rsidR="008D59B4">
        <w:rPr>
          <w:rFonts w:ascii="Times New Roman" w:eastAsia="Times New Roman" w:hAnsi="Times New Roman" w:cs="Times New Roman"/>
          <w:sz w:val="28"/>
          <w:szCs w:val="28"/>
        </w:rPr>
        <w:t>–</w:t>
      </w:r>
      <w:r w:rsidRPr="008D59B4">
        <w:rPr>
          <w:rFonts w:ascii="Times New Roman" w:eastAsia="Times New Roman" w:hAnsi="Times New Roman" w:cs="Times New Roman"/>
          <w:sz w:val="28"/>
          <w:szCs w:val="28"/>
        </w:rPr>
        <w:t xml:space="preserve"> копий студенческого билета/служебного удостоверения/членского билета.</w:t>
      </w:r>
    </w:p>
    <w:p w:rsidR="00821150" w:rsidRPr="008D59B4" w:rsidRDefault="00821150" w:rsidP="008D59B4">
      <w:pPr>
        <w:spacing w:after="0" w:line="240" w:lineRule="auto"/>
        <w:ind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 xml:space="preserve">работниками/сотрудниками </w:t>
      </w:r>
      <w:proofErr w:type="gramStart"/>
      <w:r w:rsidRPr="008D59B4">
        <w:rPr>
          <w:rFonts w:ascii="Times New Roman" w:eastAsia="Times New Roman" w:hAnsi="Times New Roman" w:cs="Times New Roman"/>
          <w:sz w:val="28"/>
          <w:szCs w:val="28"/>
        </w:rPr>
        <w:t>АСС</w:t>
      </w:r>
      <w:proofErr w:type="gramEnd"/>
      <w:r w:rsidRPr="008D59B4">
        <w:rPr>
          <w:rFonts w:ascii="Times New Roman" w:eastAsia="Times New Roman" w:hAnsi="Times New Roman" w:cs="Times New Roman"/>
          <w:sz w:val="28"/>
          <w:szCs w:val="28"/>
        </w:rPr>
        <w:t xml:space="preserve">, АСФ, подразделений ФПС ГПС МЧС России </w:t>
      </w:r>
      <w:r w:rsidR="008D59B4">
        <w:rPr>
          <w:rFonts w:ascii="Times New Roman" w:eastAsia="Times New Roman" w:hAnsi="Times New Roman" w:cs="Times New Roman"/>
          <w:sz w:val="28"/>
          <w:szCs w:val="28"/>
        </w:rPr>
        <w:t>–</w:t>
      </w:r>
      <w:r w:rsidRPr="008D59B4">
        <w:rPr>
          <w:rFonts w:ascii="Times New Roman" w:eastAsia="Times New Roman" w:hAnsi="Times New Roman" w:cs="Times New Roman"/>
          <w:sz w:val="28"/>
          <w:szCs w:val="28"/>
        </w:rPr>
        <w:t xml:space="preserve"> служебного удостоверения.</w:t>
      </w:r>
    </w:p>
    <w:p w:rsidR="00821150" w:rsidRPr="008D59B4" w:rsidRDefault="00821150" w:rsidP="00821150">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В случае отказа одной из команд, занявшей 1 и 2 место, от участия в</w:t>
      </w:r>
      <w:r w:rsidR="008D59B4" w:rsidRP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следующем этапе соревнований вместо них допускается к участию команда,</w:t>
      </w:r>
      <w:r w:rsid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занявшая 3 место соответственно.</w:t>
      </w:r>
    </w:p>
    <w:p w:rsidR="00821150" w:rsidRPr="00821150" w:rsidRDefault="00821150" w:rsidP="00821150">
      <w:pPr>
        <w:tabs>
          <w:tab w:val="left" w:pos="993"/>
        </w:tabs>
        <w:spacing w:after="0" w:line="240" w:lineRule="auto"/>
        <w:jc w:val="both"/>
        <w:rPr>
          <w:rFonts w:ascii="Times New Roman" w:eastAsia="Times New Roman" w:hAnsi="Times New Roman" w:cs="Times New Roman"/>
          <w:sz w:val="28"/>
          <w:szCs w:val="28"/>
        </w:rPr>
      </w:pPr>
    </w:p>
    <w:p w:rsidR="00821150" w:rsidRPr="008D59B4" w:rsidRDefault="00821150" w:rsidP="008D59B4">
      <w:pPr>
        <w:pStyle w:val="a3"/>
        <w:numPr>
          <w:ilvl w:val="0"/>
          <w:numId w:val="15"/>
        </w:numPr>
        <w:tabs>
          <w:tab w:val="left" w:pos="567"/>
        </w:tabs>
        <w:spacing w:after="0" w:line="240" w:lineRule="auto"/>
        <w:ind w:left="0" w:firstLine="0"/>
        <w:jc w:val="center"/>
        <w:rPr>
          <w:rFonts w:ascii="Times New Roman" w:eastAsia="Times New Roman" w:hAnsi="Times New Roman" w:cs="Times New Roman"/>
          <w:b/>
          <w:sz w:val="28"/>
          <w:szCs w:val="28"/>
        </w:rPr>
      </w:pPr>
      <w:r w:rsidRPr="008D59B4">
        <w:rPr>
          <w:rFonts w:ascii="Times New Roman" w:eastAsia="Times New Roman" w:hAnsi="Times New Roman" w:cs="Times New Roman"/>
          <w:b/>
          <w:sz w:val="28"/>
          <w:szCs w:val="28"/>
        </w:rPr>
        <w:lastRenderedPageBreak/>
        <w:t>Подведение итогов соревнований (этапов соревнований) и награждение победителя и призеров</w:t>
      </w:r>
    </w:p>
    <w:p w:rsidR="008D59B4" w:rsidRDefault="008D59B4" w:rsidP="00821150">
      <w:pPr>
        <w:tabs>
          <w:tab w:val="left" w:pos="993"/>
        </w:tabs>
        <w:spacing w:after="0" w:line="240" w:lineRule="auto"/>
        <w:jc w:val="both"/>
        <w:rPr>
          <w:rFonts w:ascii="Times New Roman" w:eastAsia="Times New Roman" w:hAnsi="Times New Roman" w:cs="Times New Roman"/>
          <w:sz w:val="28"/>
          <w:szCs w:val="28"/>
        </w:rPr>
      </w:pP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Судейские коллегии определяют, исходя из наибольшего количества набранных баллов, команду, занявшую 1 место, а также команды, занявшие 2 и 3 места. Результат команды по итогам этапа соревнований складывается из суммы баллов по каждому заданию, полученных членами команды. В случае равенства суммы баллов преимущество получает команда, затратившая меньшее суммарное время на выполнение 1 задания (на первом этапе соревнований студенческой лиги) и 2 задания (на втором и третьем этапе соревнований студенческой лиги и на втором этапе соревнований профессиональной лиги).</w:t>
      </w: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Команды, занявшие 1, 2 и 3 места на I этапе соревнований, награждаются дипломами главного судьи территориальной судейской коллегии Всероссийских соревнований «Человеческий фактор» в 2019 году. Командам, не занявшим призовые места, вручаются свидетельства участников соревнований.</w:t>
      </w: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Команды, занявшие 1, 2 и 3 места на II этапе соревнований награждаются дипломами главного судьи региональной судейской коллегии Всероссийских соревнований «Человеческий фактор» в 2019 году (далее </w:t>
      </w:r>
      <w:r w:rsidR="008D59B4">
        <w:rPr>
          <w:rFonts w:ascii="Times New Roman" w:eastAsia="Times New Roman" w:hAnsi="Times New Roman" w:cs="Times New Roman"/>
          <w:sz w:val="28"/>
          <w:szCs w:val="28"/>
        </w:rPr>
        <w:t xml:space="preserve">– </w:t>
      </w:r>
      <w:r w:rsidRPr="00821150">
        <w:rPr>
          <w:rFonts w:ascii="Times New Roman" w:eastAsia="Times New Roman" w:hAnsi="Times New Roman" w:cs="Times New Roman"/>
          <w:sz w:val="28"/>
          <w:szCs w:val="28"/>
        </w:rPr>
        <w:t xml:space="preserve">диплом), члены команд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медалями и дипломами. Командам, не занявшим призовые места, вручаются свидетельства участников соревнований.</w:t>
      </w:r>
    </w:p>
    <w:p w:rsidR="00821150" w:rsidRPr="00821150"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Команды, занявшие 1, 2 и 3 места на III этапе соревнований награждаются:</w:t>
      </w:r>
    </w:p>
    <w:p w:rsidR="00821150" w:rsidRPr="008D59B4" w:rsidRDefault="00821150" w:rsidP="008D59B4">
      <w:pPr>
        <w:spacing w:after="0" w:line="240" w:lineRule="auto"/>
        <w:ind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 xml:space="preserve">за 1 место дипломом главного судьи центральной судейской коллегии Всероссийских соревнований «Человеческий фактор» в 2019 году (далее </w:t>
      </w:r>
      <w:r w:rsid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 xml:space="preserve">диплом) и кубком, члены команды </w:t>
      </w:r>
      <w:r w:rsidR="008D59B4">
        <w:rPr>
          <w:rFonts w:ascii="Times New Roman" w:eastAsia="Times New Roman" w:hAnsi="Times New Roman" w:cs="Times New Roman"/>
          <w:sz w:val="28"/>
          <w:szCs w:val="28"/>
        </w:rPr>
        <w:t>–</w:t>
      </w:r>
      <w:r w:rsidRPr="008D59B4">
        <w:rPr>
          <w:rFonts w:ascii="Times New Roman" w:eastAsia="Times New Roman" w:hAnsi="Times New Roman" w:cs="Times New Roman"/>
          <w:sz w:val="28"/>
          <w:szCs w:val="28"/>
        </w:rPr>
        <w:t xml:space="preserve"> медалями и дипломами;</w:t>
      </w:r>
    </w:p>
    <w:p w:rsidR="00821150" w:rsidRPr="008D59B4" w:rsidRDefault="00821150" w:rsidP="008D59B4">
      <w:pPr>
        <w:spacing w:after="0" w:line="240" w:lineRule="auto"/>
        <w:ind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 xml:space="preserve">за 2 и 3 место дипломами, члены команд </w:t>
      </w:r>
      <w:r w:rsidR="008D59B4">
        <w:rPr>
          <w:rFonts w:ascii="Times New Roman" w:eastAsia="Times New Roman" w:hAnsi="Times New Roman" w:cs="Times New Roman"/>
          <w:sz w:val="28"/>
          <w:szCs w:val="28"/>
        </w:rPr>
        <w:t>–</w:t>
      </w:r>
      <w:r w:rsidRPr="008D59B4">
        <w:rPr>
          <w:rFonts w:ascii="Times New Roman" w:eastAsia="Times New Roman" w:hAnsi="Times New Roman" w:cs="Times New Roman"/>
          <w:sz w:val="28"/>
          <w:szCs w:val="28"/>
        </w:rPr>
        <w:t xml:space="preserve"> медалями и дипломами;</w:t>
      </w:r>
    </w:p>
    <w:p w:rsidR="00821150" w:rsidRPr="008D59B4" w:rsidRDefault="00821150" w:rsidP="008D59B4">
      <w:pPr>
        <w:spacing w:after="0" w:line="240" w:lineRule="auto"/>
        <w:ind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 xml:space="preserve">команды, не занявшие призовые места </w:t>
      </w:r>
      <w:r w:rsidR="008D59B4">
        <w:rPr>
          <w:rFonts w:ascii="Times New Roman" w:eastAsia="Times New Roman" w:hAnsi="Times New Roman" w:cs="Times New Roman"/>
          <w:sz w:val="28"/>
          <w:szCs w:val="28"/>
        </w:rPr>
        <w:t>–</w:t>
      </w:r>
      <w:r w:rsidRPr="008D59B4">
        <w:rPr>
          <w:rFonts w:ascii="Times New Roman" w:eastAsia="Times New Roman" w:hAnsi="Times New Roman" w:cs="Times New Roman"/>
          <w:sz w:val="28"/>
          <w:szCs w:val="28"/>
        </w:rPr>
        <w:t xml:space="preserve"> свидетельствами участников соревнований.</w:t>
      </w:r>
    </w:p>
    <w:p w:rsidR="00821150" w:rsidRPr="008D59B4" w:rsidRDefault="00821150" w:rsidP="008D59B4">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Награждение победителей этапов соревнований студенческой лиги</w:t>
      </w:r>
      <w:r w:rsid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производится:</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на первом этапе соревнований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главным судьей территориальной судейской коллегии;</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на втором этапе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главным судьей региональной судейской коллегии;</w:t>
      </w:r>
    </w:p>
    <w:p w:rsidR="00821150" w:rsidRPr="00821150"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на третьем этапе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главным судьей центральной судейской коллегии по подведению итогов соревнований в день проведения соревнований.</w:t>
      </w:r>
    </w:p>
    <w:p w:rsidR="00821150" w:rsidRPr="008D59B4" w:rsidRDefault="00821150" w:rsidP="00821150">
      <w:pPr>
        <w:pStyle w:val="a3"/>
        <w:numPr>
          <w:ilvl w:val="0"/>
          <w:numId w:val="16"/>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8D59B4">
        <w:rPr>
          <w:rFonts w:ascii="Times New Roman" w:eastAsia="Times New Roman" w:hAnsi="Times New Roman" w:cs="Times New Roman"/>
          <w:sz w:val="28"/>
          <w:szCs w:val="28"/>
        </w:rPr>
        <w:t>Награждение победителей этапов соревнований профессиональной лиги</w:t>
      </w:r>
      <w:r w:rsidR="008D59B4">
        <w:rPr>
          <w:rFonts w:ascii="Times New Roman" w:eastAsia="Times New Roman" w:hAnsi="Times New Roman" w:cs="Times New Roman"/>
          <w:sz w:val="28"/>
          <w:szCs w:val="28"/>
        </w:rPr>
        <w:t xml:space="preserve"> </w:t>
      </w:r>
      <w:r w:rsidRPr="008D59B4">
        <w:rPr>
          <w:rFonts w:ascii="Times New Roman" w:eastAsia="Times New Roman" w:hAnsi="Times New Roman" w:cs="Times New Roman"/>
          <w:sz w:val="28"/>
          <w:szCs w:val="28"/>
        </w:rPr>
        <w:t>производится:</w:t>
      </w:r>
    </w:p>
    <w:p w:rsidR="008D59B4"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на первом этапе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главным судьей региональной судейской коллегии;</w:t>
      </w:r>
    </w:p>
    <w:p w:rsidR="00F820C2" w:rsidRDefault="00821150" w:rsidP="008D59B4">
      <w:pPr>
        <w:spacing w:after="0" w:line="240" w:lineRule="auto"/>
        <w:ind w:firstLine="709"/>
        <w:jc w:val="both"/>
        <w:rPr>
          <w:rFonts w:ascii="Times New Roman" w:eastAsia="Times New Roman" w:hAnsi="Times New Roman" w:cs="Times New Roman"/>
          <w:sz w:val="28"/>
          <w:szCs w:val="28"/>
        </w:rPr>
      </w:pPr>
      <w:r w:rsidRPr="00821150">
        <w:rPr>
          <w:rFonts w:ascii="Times New Roman" w:eastAsia="Times New Roman" w:hAnsi="Times New Roman" w:cs="Times New Roman"/>
          <w:sz w:val="28"/>
          <w:szCs w:val="28"/>
        </w:rPr>
        <w:t xml:space="preserve">на втором этапе </w:t>
      </w:r>
      <w:r w:rsidR="008D59B4">
        <w:rPr>
          <w:rFonts w:ascii="Times New Roman" w:eastAsia="Times New Roman" w:hAnsi="Times New Roman" w:cs="Times New Roman"/>
          <w:sz w:val="28"/>
          <w:szCs w:val="28"/>
        </w:rPr>
        <w:t>–</w:t>
      </w:r>
      <w:r w:rsidRPr="00821150">
        <w:rPr>
          <w:rFonts w:ascii="Times New Roman" w:eastAsia="Times New Roman" w:hAnsi="Times New Roman" w:cs="Times New Roman"/>
          <w:sz w:val="28"/>
          <w:szCs w:val="28"/>
        </w:rPr>
        <w:t xml:space="preserve"> главным судьей центральной судейской коллегии по подведению итогов соревнований в день проведения соревнований.</w:t>
      </w:r>
    </w:p>
    <w:p w:rsidR="00A82BD1" w:rsidRDefault="00A82BD1" w:rsidP="008D59B4">
      <w:pPr>
        <w:spacing w:after="0" w:line="240" w:lineRule="auto"/>
        <w:jc w:val="both"/>
        <w:rPr>
          <w:rFonts w:ascii="Times New Roman" w:eastAsia="Times New Roman" w:hAnsi="Times New Roman" w:cs="Times New Roman"/>
          <w:sz w:val="28"/>
          <w:szCs w:val="28"/>
        </w:rPr>
        <w:sectPr w:rsidR="00A82BD1" w:rsidSect="0024332B">
          <w:footnotePr>
            <w:numRestart w:val="eachPage"/>
          </w:footnotePr>
          <w:pgSz w:w="11907" w:h="16839" w:code="9"/>
          <w:pgMar w:top="851" w:right="567" w:bottom="851" w:left="1134" w:header="720" w:footer="720" w:gutter="0"/>
          <w:cols w:space="720"/>
          <w:docGrid w:linePitch="299"/>
        </w:sectPr>
      </w:pPr>
    </w:p>
    <w:p w:rsidR="008D59B4" w:rsidRDefault="00A82BD1" w:rsidP="00A82BD1">
      <w:pPr>
        <w:spacing w:after="0" w:line="240" w:lineRule="auto"/>
        <w:ind w:left="103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1</w:t>
      </w:r>
    </w:p>
    <w:p w:rsidR="00A82BD1" w:rsidRDefault="00A82BD1" w:rsidP="00A82BD1">
      <w:pPr>
        <w:spacing w:after="0" w:line="240" w:lineRule="auto"/>
        <w:ind w:left="103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w:t>
      </w:r>
      <w:r w:rsidRPr="00A82BD1">
        <w:rPr>
          <w:rFonts w:ascii="Times New Roman" w:eastAsia="Times New Roman" w:hAnsi="Times New Roman" w:cs="Times New Roman"/>
          <w:sz w:val="28"/>
          <w:szCs w:val="28"/>
        </w:rPr>
        <w:t>Положени</w:t>
      </w:r>
      <w:r>
        <w:rPr>
          <w:rFonts w:ascii="Times New Roman" w:eastAsia="Times New Roman" w:hAnsi="Times New Roman" w:cs="Times New Roman"/>
          <w:sz w:val="28"/>
          <w:szCs w:val="28"/>
        </w:rPr>
        <w:t>ю</w:t>
      </w:r>
      <w:r w:rsidRPr="00A82BD1">
        <w:rPr>
          <w:rFonts w:ascii="Times New Roman" w:eastAsia="Times New Roman" w:hAnsi="Times New Roman" w:cs="Times New Roman"/>
          <w:sz w:val="28"/>
          <w:szCs w:val="28"/>
        </w:rPr>
        <w:t xml:space="preserve"> о проведении Всероссийских соревнований</w:t>
      </w:r>
      <w:r>
        <w:rPr>
          <w:rFonts w:ascii="Times New Roman" w:eastAsia="Times New Roman" w:hAnsi="Times New Roman" w:cs="Times New Roman"/>
          <w:sz w:val="28"/>
          <w:szCs w:val="28"/>
        </w:rPr>
        <w:t xml:space="preserve"> </w:t>
      </w:r>
      <w:r w:rsidRPr="00A82BD1">
        <w:rPr>
          <w:rFonts w:ascii="Times New Roman" w:eastAsia="Times New Roman" w:hAnsi="Times New Roman" w:cs="Times New Roman"/>
          <w:sz w:val="28"/>
          <w:szCs w:val="28"/>
        </w:rPr>
        <w:t>«Человеческий фактор» в 2019 году</w:t>
      </w:r>
      <w:r>
        <w:rPr>
          <w:rFonts w:ascii="Times New Roman" w:eastAsia="Times New Roman" w:hAnsi="Times New Roman" w:cs="Times New Roman"/>
          <w:sz w:val="28"/>
          <w:szCs w:val="28"/>
        </w:rPr>
        <w:t>, утвержденному приказом МЧС России от 24.01.2019 № 34</w:t>
      </w:r>
    </w:p>
    <w:p w:rsidR="00A82BD1" w:rsidRDefault="00A82BD1" w:rsidP="00A82BD1">
      <w:pPr>
        <w:spacing w:after="0" w:line="240" w:lineRule="auto"/>
        <w:jc w:val="both"/>
        <w:rPr>
          <w:rFonts w:ascii="Times New Roman" w:eastAsia="Times New Roman" w:hAnsi="Times New Roman" w:cs="Times New Roman"/>
          <w:sz w:val="28"/>
          <w:szCs w:val="28"/>
        </w:rPr>
      </w:pPr>
    </w:p>
    <w:p w:rsidR="00A82BD1" w:rsidRPr="00A82BD1" w:rsidRDefault="00A82BD1" w:rsidP="00A82BD1">
      <w:pPr>
        <w:spacing w:after="0" w:line="240" w:lineRule="auto"/>
        <w:jc w:val="center"/>
        <w:rPr>
          <w:rFonts w:ascii="Times New Roman" w:eastAsia="Times New Roman" w:hAnsi="Times New Roman" w:cs="Times New Roman"/>
          <w:b/>
          <w:sz w:val="28"/>
          <w:szCs w:val="28"/>
        </w:rPr>
      </w:pPr>
      <w:r w:rsidRPr="00A82BD1">
        <w:rPr>
          <w:rFonts w:ascii="Times New Roman" w:eastAsia="Times New Roman" w:hAnsi="Times New Roman" w:cs="Times New Roman"/>
          <w:b/>
          <w:sz w:val="28"/>
          <w:szCs w:val="28"/>
        </w:rPr>
        <w:t>Критерии оценки выполнения заданий</w:t>
      </w:r>
    </w:p>
    <w:p w:rsidR="00A82BD1" w:rsidRDefault="00A82BD1" w:rsidP="00A82BD1">
      <w:pPr>
        <w:spacing w:after="0" w:line="240" w:lineRule="auto"/>
        <w:rPr>
          <w:rFonts w:ascii="Times New Roman" w:eastAsia="Times New Roman" w:hAnsi="Times New Roman" w:cs="Times New Roman"/>
          <w:sz w:val="28"/>
          <w:szCs w:val="28"/>
        </w:rPr>
      </w:pPr>
    </w:p>
    <w:tbl>
      <w:tblPr>
        <w:tblW w:w="0" w:type="auto"/>
        <w:tblInd w:w="40" w:type="dxa"/>
        <w:tblLayout w:type="fixed"/>
        <w:tblCellMar>
          <w:top w:w="28" w:type="dxa"/>
          <w:left w:w="28" w:type="dxa"/>
          <w:bottom w:w="28" w:type="dxa"/>
          <w:right w:w="28" w:type="dxa"/>
        </w:tblCellMar>
        <w:tblLook w:val="0000" w:firstRow="0" w:lastRow="0" w:firstColumn="0" w:lastColumn="0" w:noHBand="0" w:noVBand="0"/>
      </w:tblPr>
      <w:tblGrid>
        <w:gridCol w:w="697"/>
        <w:gridCol w:w="12758"/>
        <w:gridCol w:w="1665"/>
      </w:tblGrid>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vAlign w:val="center"/>
          </w:tcPr>
          <w:p w:rsidR="00A82BD1" w:rsidRPr="00A82BD1" w:rsidRDefault="00A82BD1" w:rsidP="00A82BD1">
            <w:pPr>
              <w:pStyle w:val="Style23"/>
              <w:ind w:left="102"/>
              <w:jc w:val="center"/>
              <w:rPr>
                <w:rStyle w:val="FontStyle33"/>
                <w:b/>
                <w:sz w:val="24"/>
                <w:szCs w:val="24"/>
              </w:rPr>
            </w:pPr>
            <w:r w:rsidRPr="00A82BD1">
              <w:rPr>
                <w:rStyle w:val="FontStyle33"/>
                <w:b/>
                <w:sz w:val="24"/>
                <w:szCs w:val="24"/>
              </w:rPr>
              <w:t xml:space="preserve">№ </w:t>
            </w:r>
            <w:proofErr w:type="gramStart"/>
            <w:r w:rsidRPr="00A82BD1">
              <w:rPr>
                <w:rStyle w:val="FontStyle33"/>
                <w:b/>
                <w:sz w:val="24"/>
                <w:szCs w:val="24"/>
              </w:rPr>
              <w:t>п</w:t>
            </w:r>
            <w:proofErr w:type="gramEnd"/>
            <w:r w:rsidRPr="00A82BD1">
              <w:rPr>
                <w:rStyle w:val="FontStyle33"/>
                <w:b/>
                <w:sz w:val="24"/>
                <w:szCs w:val="24"/>
              </w:rPr>
              <w:t>/п</w:t>
            </w:r>
          </w:p>
        </w:tc>
        <w:tc>
          <w:tcPr>
            <w:tcW w:w="12758" w:type="dxa"/>
            <w:tcBorders>
              <w:top w:val="single" w:sz="6" w:space="0" w:color="auto"/>
              <w:left w:val="single" w:sz="6" w:space="0" w:color="auto"/>
              <w:bottom w:val="single" w:sz="6" w:space="0" w:color="auto"/>
              <w:right w:val="single" w:sz="6" w:space="0" w:color="auto"/>
            </w:tcBorders>
            <w:vAlign w:val="center"/>
          </w:tcPr>
          <w:p w:rsidR="00A82BD1" w:rsidRPr="00A82BD1" w:rsidRDefault="00A82BD1" w:rsidP="00A82BD1">
            <w:pPr>
              <w:pStyle w:val="Style23"/>
              <w:ind w:left="102"/>
              <w:jc w:val="center"/>
              <w:rPr>
                <w:rStyle w:val="FontStyle33"/>
                <w:b/>
                <w:bCs/>
                <w:sz w:val="24"/>
                <w:szCs w:val="24"/>
              </w:rPr>
            </w:pPr>
            <w:r w:rsidRPr="00A82BD1">
              <w:rPr>
                <w:rStyle w:val="FontStyle33"/>
                <w:b/>
                <w:sz w:val="24"/>
                <w:szCs w:val="24"/>
              </w:rPr>
              <w:t>Наименование</w:t>
            </w:r>
            <w:r w:rsidRPr="00A82BD1">
              <w:rPr>
                <w:rStyle w:val="FontStyle33"/>
                <w:b/>
                <w:bCs/>
                <w:sz w:val="24"/>
                <w:szCs w:val="24"/>
              </w:rPr>
              <w:t xml:space="preserve"> критерия</w:t>
            </w:r>
          </w:p>
        </w:tc>
        <w:tc>
          <w:tcPr>
            <w:tcW w:w="1665" w:type="dxa"/>
            <w:tcBorders>
              <w:top w:val="single" w:sz="6" w:space="0" w:color="auto"/>
              <w:left w:val="single" w:sz="6" w:space="0" w:color="auto"/>
              <w:bottom w:val="single" w:sz="6" w:space="0" w:color="auto"/>
              <w:right w:val="single" w:sz="6" w:space="0" w:color="auto"/>
            </w:tcBorders>
            <w:vAlign w:val="center"/>
          </w:tcPr>
          <w:p w:rsidR="00A82BD1" w:rsidRPr="00A82BD1" w:rsidRDefault="00A82BD1" w:rsidP="00A82BD1">
            <w:pPr>
              <w:pStyle w:val="Style23"/>
              <w:ind w:left="102"/>
              <w:jc w:val="center"/>
              <w:rPr>
                <w:rStyle w:val="FontStyle33"/>
                <w:b/>
                <w:bCs/>
                <w:sz w:val="24"/>
                <w:szCs w:val="24"/>
              </w:rPr>
            </w:pPr>
            <w:r w:rsidRPr="00A82BD1">
              <w:rPr>
                <w:rStyle w:val="FontStyle33"/>
                <w:b/>
                <w:sz w:val="24"/>
                <w:szCs w:val="24"/>
              </w:rPr>
              <w:t>Количество</w:t>
            </w:r>
            <w:r w:rsidRPr="00A82BD1">
              <w:rPr>
                <w:rStyle w:val="FontStyle33"/>
                <w:b/>
                <w:bCs/>
                <w:sz w:val="24"/>
                <w:szCs w:val="24"/>
              </w:rPr>
              <w:t xml:space="preserve"> баллов</w:t>
            </w:r>
          </w:p>
        </w:tc>
      </w:tr>
      <w:tr w:rsidR="00A82BD1" w:rsidRPr="00A82BD1" w:rsidTr="00A82BD1">
        <w:trPr>
          <w:cantSplit/>
          <w:trHeight w:val="20"/>
        </w:trPr>
        <w:tc>
          <w:tcPr>
            <w:tcW w:w="15120" w:type="dxa"/>
            <w:gridSpan w:val="3"/>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b/>
                <w:bCs/>
                <w:sz w:val="24"/>
                <w:szCs w:val="24"/>
              </w:rPr>
            </w:pPr>
            <w:r w:rsidRPr="00A82BD1">
              <w:rPr>
                <w:rStyle w:val="FontStyle33"/>
                <w:b/>
                <w:bCs/>
                <w:sz w:val="24"/>
                <w:szCs w:val="24"/>
              </w:rPr>
              <w:t>1 задание - тест</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1.</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Правильный полный ответ на 1 вопрос</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1</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2.</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Правильный неполный ответ на 1 вопрос</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0,5</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3.</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Неправильный ответ на 1 вопрос</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0</w:t>
            </w:r>
          </w:p>
        </w:tc>
      </w:tr>
      <w:tr w:rsidR="00A82BD1" w:rsidRPr="00A82BD1" w:rsidTr="00A82BD1">
        <w:trPr>
          <w:cantSplit/>
          <w:trHeight w:val="20"/>
        </w:trPr>
        <w:tc>
          <w:tcPr>
            <w:tcW w:w="15120" w:type="dxa"/>
            <w:gridSpan w:val="3"/>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b/>
                <w:bCs/>
                <w:sz w:val="24"/>
                <w:szCs w:val="24"/>
              </w:rPr>
            </w:pPr>
            <w:r w:rsidRPr="00A82BD1">
              <w:rPr>
                <w:rStyle w:val="FontStyle33"/>
                <w:b/>
                <w:bCs/>
                <w:sz w:val="24"/>
                <w:szCs w:val="24"/>
              </w:rPr>
              <w:t>2 задание - оказание психологической поддержки и первой помощи</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4.</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Незначительные ошибки при оказании психологической поддержки и первой помощи</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-1</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5.</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Небрежное отношение к пострадавшему</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-3</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6.</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Невыполнение требований судьи соревнований</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-3</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7.</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Действия членов команды или представителя команды, нарушающие положение о проведении соревнований и регламент соревнований</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-3</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8.</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Грубые нарушения при оказании психологической поддержки и первой помощи</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-5</w:t>
            </w:r>
          </w:p>
        </w:tc>
      </w:tr>
      <w:tr w:rsidR="00A82BD1" w:rsidRPr="00A82BD1" w:rsidTr="00A82BD1">
        <w:trPr>
          <w:cantSplit/>
          <w:trHeight w:val="20"/>
        </w:trPr>
        <w:tc>
          <w:tcPr>
            <w:tcW w:w="15120" w:type="dxa"/>
            <w:gridSpan w:val="3"/>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b/>
                <w:bCs/>
                <w:sz w:val="24"/>
                <w:szCs w:val="24"/>
              </w:rPr>
            </w:pPr>
            <w:r w:rsidRPr="00A82BD1">
              <w:rPr>
                <w:rStyle w:val="FontStyle33"/>
                <w:b/>
                <w:bCs/>
                <w:sz w:val="24"/>
                <w:szCs w:val="24"/>
              </w:rPr>
              <w:t>3 задание - обучение приемам психологической поддержки и первой помощи</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9.</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Точность описания признаков реакции / состояния пострадавшего и алгоритма оказания психологической поддержки и первой помощи</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2</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10.</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Четкая структурированность выступления</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2</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11.</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Конструктивная интенция выступления</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2</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12.</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Доступность изложения</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2</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13.</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Выразительность выступления</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1</w:t>
            </w:r>
          </w:p>
        </w:tc>
      </w:tr>
      <w:tr w:rsidR="00A82BD1" w:rsidRPr="00A82BD1" w:rsidTr="00A82BD1">
        <w:trPr>
          <w:cantSplit/>
          <w:trHeight w:val="20"/>
        </w:trPr>
        <w:tc>
          <w:tcPr>
            <w:tcW w:w="697"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rPr>
                <w:rStyle w:val="FontStyle33"/>
                <w:sz w:val="24"/>
                <w:szCs w:val="24"/>
              </w:rPr>
            </w:pPr>
            <w:r w:rsidRPr="00A82BD1">
              <w:rPr>
                <w:rStyle w:val="FontStyle33"/>
                <w:sz w:val="24"/>
                <w:szCs w:val="24"/>
              </w:rPr>
              <w:t>14.</w:t>
            </w:r>
          </w:p>
        </w:tc>
        <w:tc>
          <w:tcPr>
            <w:tcW w:w="12758"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both"/>
              <w:rPr>
                <w:rStyle w:val="FontStyle33"/>
                <w:sz w:val="24"/>
                <w:szCs w:val="24"/>
              </w:rPr>
            </w:pPr>
            <w:r w:rsidRPr="00A82BD1">
              <w:rPr>
                <w:rStyle w:val="FontStyle33"/>
                <w:sz w:val="24"/>
                <w:szCs w:val="24"/>
              </w:rPr>
              <w:t>Исчерпывающее описание признаков реакции/ состояния пострадавшего и алгоритма оказания психологической поддержки и первой помощи</w:t>
            </w:r>
          </w:p>
        </w:tc>
        <w:tc>
          <w:tcPr>
            <w:tcW w:w="1665" w:type="dxa"/>
            <w:tcBorders>
              <w:top w:val="single" w:sz="6" w:space="0" w:color="auto"/>
              <w:left w:val="single" w:sz="6" w:space="0" w:color="auto"/>
              <w:bottom w:val="single" w:sz="6" w:space="0" w:color="auto"/>
              <w:right w:val="single" w:sz="6" w:space="0" w:color="auto"/>
            </w:tcBorders>
          </w:tcPr>
          <w:p w:rsidR="00A82BD1" w:rsidRPr="00A82BD1" w:rsidRDefault="00A82BD1" w:rsidP="00A82BD1">
            <w:pPr>
              <w:pStyle w:val="Style23"/>
              <w:ind w:left="102"/>
              <w:jc w:val="center"/>
              <w:rPr>
                <w:rStyle w:val="FontStyle33"/>
                <w:sz w:val="24"/>
                <w:szCs w:val="24"/>
              </w:rPr>
            </w:pPr>
            <w:r w:rsidRPr="00A82BD1">
              <w:rPr>
                <w:rStyle w:val="FontStyle33"/>
                <w:sz w:val="24"/>
                <w:szCs w:val="24"/>
              </w:rPr>
              <w:t>1</w:t>
            </w:r>
          </w:p>
        </w:tc>
      </w:tr>
    </w:tbl>
    <w:p w:rsidR="00A82BD1" w:rsidRDefault="00A82BD1" w:rsidP="00A82BD1">
      <w:pPr>
        <w:spacing w:after="0" w:line="240" w:lineRule="auto"/>
        <w:rPr>
          <w:rFonts w:ascii="Times New Roman" w:eastAsia="Times New Roman" w:hAnsi="Times New Roman" w:cs="Times New Roman"/>
          <w:sz w:val="28"/>
          <w:szCs w:val="28"/>
        </w:rPr>
        <w:sectPr w:rsidR="00A82BD1" w:rsidSect="00A82BD1">
          <w:footnotePr>
            <w:numRestart w:val="eachPage"/>
          </w:footnotePr>
          <w:pgSz w:w="16839" w:h="11907" w:orient="landscape" w:code="9"/>
          <w:pgMar w:top="567" w:right="851" w:bottom="567" w:left="851" w:header="720" w:footer="720" w:gutter="0"/>
          <w:cols w:space="720"/>
          <w:docGrid w:linePitch="299"/>
        </w:sectPr>
      </w:pPr>
    </w:p>
    <w:p w:rsidR="00263D62" w:rsidRPr="00263D62" w:rsidRDefault="00263D62" w:rsidP="00106D8E">
      <w:pPr>
        <w:spacing w:after="0" w:line="240" w:lineRule="auto"/>
        <w:ind w:left="552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2</w:t>
      </w:r>
    </w:p>
    <w:p w:rsidR="00263D62" w:rsidRDefault="00263D62" w:rsidP="00106D8E">
      <w:pPr>
        <w:spacing w:after="0" w:line="240" w:lineRule="auto"/>
        <w:ind w:left="5529"/>
        <w:jc w:val="center"/>
        <w:rPr>
          <w:rFonts w:ascii="Times New Roman" w:eastAsia="Times New Roman" w:hAnsi="Times New Roman" w:cs="Times New Roman"/>
          <w:sz w:val="28"/>
          <w:szCs w:val="28"/>
        </w:rPr>
      </w:pPr>
      <w:r w:rsidRPr="00263D62">
        <w:rPr>
          <w:rFonts w:ascii="Times New Roman" w:eastAsia="Times New Roman" w:hAnsi="Times New Roman" w:cs="Times New Roman"/>
          <w:sz w:val="28"/>
          <w:szCs w:val="28"/>
        </w:rPr>
        <w:t>к Положению о проведении Всероссийских соревнований «Человеческий фактор» в 2019 году, утвержденному приказом МЧС России от 24.01.2019 № 34</w:t>
      </w:r>
    </w:p>
    <w:p w:rsidR="00106D8E" w:rsidRDefault="00106D8E" w:rsidP="00263D62">
      <w:pPr>
        <w:spacing w:after="0" w:line="240" w:lineRule="auto"/>
        <w:rPr>
          <w:rFonts w:ascii="Times New Roman" w:eastAsia="Times New Roman" w:hAnsi="Times New Roman" w:cs="Times New Roman"/>
          <w:sz w:val="28"/>
          <w:szCs w:val="28"/>
        </w:rPr>
      </w:pPr>
    </w:p>
    <w:p w:rsidR="00106D8E" w:rsidRDefault="00106D8E" w:rsidP="00263D62">
      <w:pPr>
        <w:spacing w:after="0" w:line="240" w:lineRule="auto"/>
        <w:rPr>
          <w:rFonts w:ascii="Times New Roman" w:eastAsia="Times New Roman" w:hAnsi="Times New Roman" w:cs="Times New Roman"/>
          <w:sz w:val="28"/>
          <w:szCs w:val="28"/>
        </w:rPr>
      </w:pPr>
    </w:p>
    <w:p w:rsidR="00106D8E" w:rsidRPr="00106D8E" w:rsidRDefault="00106D8E" w:rsidP="00106D8E">
      <w:pPr>
        <w:spacing w:after="0" w:line="240" w:lineRule="auto"/>
        <w:jc w:val="center"/>
        <w:rPr>
          <w:rFonts w:ascii="Times New Roman" w:eastAsia="Times New Roman" w:hAnsi="Times New Roman" w:cs="Times New Roman"/>
          <w:b/>
          <w:sz w:val="28"/>
          <w:szCs w:val="28"/>
        </w:rPr>
      </w:pPr>
      <w:r w:rsidRPr="00106D8E">
        <w:rPr>
          <w:rFonts w:ascii="Times New Roman" w:eastAsia="Times New Roman" w:hAnsi="Times New Roman" w:cs="Times New Roman"/>
          <w:b/>
          <w:sz w:val="28"/>
          <w:szCs w:val="28"/>
        </w:rPr>
        <w:t>Протокол</w:t>
      </w:r>
      <w:r>
        <w:rPr>
          <w:rFonts w:ascii="Times New Roman" w:eastAsia="Times New Roman" w:hAnsi="Times New Roman" w:cs="Times New Roman"/>
          <w:b/>
          <w:sz w:val="28"/>
          <w:szCs w:val="28"/>
        </w:rPr>
        <w:t xml:space="preserve"> ____________ э</w:t>
      </w:r>
      <w:r w:rsidRPr="00106D8E">
        <w:rPr>
          <w:rFonts w:ascii="Times New Roman" w:eastAsia="Times New Roman" w:hAnsi="Times New Roman" w:cs="Times New Roman"/>
          <w:b/>
          <w:sz w:val="28"/>
          <w:szCs w:val="28"/>
        </w:rPr>
        <w:t>тапа студенческой</w:t>
      </w:r>
      <w:r>
        <w:rPr>
          <w:rFonts w:ascii="Times New Roman" w:eastAsia="Times New Roman" w:hAnsi="Times New Roman" w:cs="Times New Roman"/>
          <w:b/>
          <w:sz w:val="28"/>
          <w:szCs w:val="28"/>
        </w:rPr>
        <w:t xml:space="preserve"> </w:t>
      </w:r>
      <w:r w:rsidRPr="00106D8E">
        <w:rPr>
          <w:rFonts w:ascii="Times New Roman" w:eastAsia="Times New Roman" w:hAnsi="Times New Roman" w:cs="Times New Roman"/>
          <w:b/>
          <w:sz w:val="28"/>
          <w:szCs w:val="28"/>
        </w:rPr>
        <w:t>/ профессиональной лиги</w:t>
      </w:r>
    </w:p>
    <w:p w:rsidR="00106D8E" w:rsidRPr="00106D8E" w:rsidRDefault="00106D8E" w:rsidP="00106D8E">
      <w:pPr>
        <w:spacing w:after="0" w:line="240" w:lineRule="auto"/>
        <w:jc w:val="center"/>
        <w:rPr>
          <w:rFonts w:ascii="Times New Roman" w:eastAsia="Times New Roman" w:hAnsi="Times New Roman" w:cs="Times New Roman"/>
          <w:sz w:val="28"/>
          <w:szCs w:val="28"/>
        </w:rPr>
      </w:pPr>
      <w:r w:rsidRPr="00106D8E">
        <w:rPr>
          <w:rFonts w:ascii="Times New Roman" w:eastAsia="Times New Roman" w:hAnsi="Times New Roman" w:cs="Times New Roman"/>
          <w:szCs w:val="28"/>
        </w:rPr>
        <w:t>(номер этапа)</w:t>
      </w:r>
      <w:r>
        <w:rPr>
          <w:rFonts w:ascii="Times New Roman" w:eastAsia="Times New Roman" w:hAnsi="Times New Roman" w:cs="Times New Roman"/>
          <w:szCs w:val="28"/>
        </w:rPr>
        <w:tab/>
      </w:r>
      <w:r>
        <w:rPr>
          <w:rFonts w:ascii="Times New Roman" w:eastAsia="Times New Roman" w:hAnsi="Times New Roman" w:cs="Times New Roman"/>
          <w:szCs w:val="28"/>
        </w:rPr>
        <w:tab/>
      </w:r>
      <w:r>
        <w:rPr>
          <w:rFonts w:ascii="Times New Roman" w:eastAsia="Times New Roman" w:hAnsi="Times New Roman" w:cs="Times New Roman"/>
          <w:szCs w:val="28"/>
        </w:rPr>
        <w:tab/>
      </w:r>
      <w:r w:rsidRPr="00106D8E">
        <w:rPr>
          <w:rFonts w:ascii="Times New Roman" w:eastAsia="Times New Roman" w:hAnsi="Times New Roman" w:cs="Times New Roman"/>
          <w:szCs w:val="28"/>
        </w:rPr>
        <w:tab/>
        <w:t>(</w:t>
      </w:r>
      <w:proofErr w:type="gramStart"/>
      <w:r w:rsidRPr="00106D8E">
        <w:rPr>
          <w:rFonts w:ascii="Times New Roman" w:eastAsia="Times New Roman" w:hAnsi="Times New Roman" w:cs="Times New Roman"/>
          <w:szCs w:val="28"/>
        </w:rPr>
        <w:t>ненужное</w:t>
      </w:r>
      <w:proofErr w:type="gramEnd"/>
      <w:r w:rsidRPr="00106D8E">
        <w:rPr>
          <w:rFonts w:ascii="Times New Roman" w:eastAsia="Times New Roman" w:hAnsi="Times New Roman" w:cs="Times New Roman"/>
          <w:szCs w:val="28"/>
        </w:rPr>
        <w:t xml:space="preserve"> вычеркнуть)</w:t>
      </w:r>
    </w:p>
    <w:p w:rsidR="00106D8E" w:rsidRPr="00106D8E" w:rsidRDefault="00106D8E" w:rsidP="00106D8E">
      <w:pPr>
        <w:spacing w:after="0" w:line="240" w:lineRule="auto"/>
        <w:rPr>
          <w:rFonts w:ascii="Times New Roman" w:eastAsia="Times New Roman" w:hAnsi="Times New Roman" w:cs="Times New Roman"/>
          <w:sz w:val="28"/>
          <w:szCs w:val="28"/>
        </w:rPr>
      </w:pPr>
    </w:p>
    <w:p w:rsidR="00106D8E" w:rsidRPr="00106D8E" w:rsidRDefault="00106D8E" w:rsidP="00106D8E">
      <w:pPr>
        <w:spacing w:after="0" w:line="240" w:lineRule="auto"/>
        <w:jc w:val="center"/>
        <w:rPr>
          <w:rFonts w:ascii="Times New Roman" w:eastAsia="Times New Roman" w:hAnsi="Times New Roman" w:cs="Times New Roman"/>
          <w:b/>
          <w:sz w:val="28"/>
          <w:szCs w:val="28"/>
        </w:rPr>
      </w:pPr>
      <w:r w:rsidRPr="00106D8E">
        <w:rPr>
          <w:rFonts w:ascii="Times New Roman" w:eastAsia="Times New Roman" w:hAnsi="Times New Roman" w:cs="Times New Roman"/>
          <w:b/>
          <w:sz w:val="28"/>
          <w:szCs w:val="28"/>
        </w:rPr>
        <w:t>Всероссийских соревнований «Человеческий фактор» в 2019 году</w:t>
      </w:r>
    </w:p>
    <w:p w:rsidR="00106D8E" w:rsidRPr="00106D8E" w:rsidRDefault="00106D8E" w:rsidP="00106D8E">
      <w:pPr>
        <w:spacing w:after="0" w:line="240" w:lineRule="auto"/>
        <w:jc w:val="center"/>
        <w:rPr>
          <w:rFonts w:ascii="Times New Roman" w:eastAsia="Times New Roman" w:hAnsi="Times New Roman" w:cs="Times New Roman"/>
          <w:b/>
          <w:sz w:val="28"/>
          <w:szCs w:val="28"/>
        </w:rPr>
      </w:pPr>
      <w:r w:rsidRPr="00106D8E">
        <w:rPr>
          <w:rFonts w:ascii="Times New Roman" w:eastAsia="Times New Roman" w:hAnsi="Times New Roman" w:cs="Times New Roman"/>
          <w:b/>
          <w:sz w:val="28"/>
          <w:szCs w:val="28"/>
        </w:rPr>
        <w:t>Место проведения</w:t>
      </w:r>
      <w:r>
        <w:rPr>
          <w:rFonts w:ascii="Times New Roman" w:eastAsia="Times New Roman" w:hAnsi="Times New Roman" w:cs="Times New Roman"/>
          <w:b/>
          <w:sz w:val="28"/>
          <w:szCs w:val="28"/>
        </w:rPr>
        <w:t>__________________________________________</w:t>
      </w:r>
    </w:p>
    <w:p w:rsidR="00106D8E" w:rsidRDefault="00106D8E" w:rsidP="00106D8E">
      <w:pPr>
        <w:spacing w:after="0" w:line="240" w:lineRule="auto"/>
        <w:jc w:val="center"/>
        <w:rPr>
          <w:rFonts w:ascii="Times New Roman" w:eastAsia="Times New Roman" w:hAnsi="Times New Roman" w:cs="Times New Roman"/>
          <w:sz w:val="28"/>
          <w:szCs w:val="28"/>
        </w:rPr>
      </w:pPr>
    </w:p>
    <w:tbl>
      <w:tblPr>
        <w:tblW w:w="0" w:type="auto"/>
        <w:tblInd w:w="40" w:type="dxa"/>
        <w:tblLayout w:type="fixed"/>
        <w:tblCellMar>
          <w:top w:w="28" w:type="dxa"/>
          <w:left w:w="28" w:type="dxa"/>
          <w:bottom w:w="28" w:type="dxa"/>
          <w:right w:w="28" w:type="dxa"/>
        </w:tblCellMar>
        <w:tblLook w:val="0000" w:firstRow="0" w:lastRow="0" w:firstColumn="0" w:lastColumn="0" w:noHBand="0" w:noVBand="0"/>
      </w:tblPr>
      <w:tblGrid>
        <w:gridCol w:w="567"/>
        <w:gridCol w:w="2250"/>
        <w:gridCol w:w="566"/>
        <w:gridCol w:w="858"/>
        <w:gridCol w:w="709"/>
        <w:gridCol w:w="850"/>
        <w:gridCol w:w="1559"/>
        <w:gridCol w:w="993"/>
        <w:gridCol w:w="1688"/>
      </w:tblGrid>
      <w:tr w:rsidR="00106D8E" w:rsidRPr="00106D8E" w:rsidTr="008B0EF3">
        <w:tc>
          <w:tcPr>
            <w:tcW w:w="567" w:type="dxa"/>
            <w:vMerge w:val="restart"/>
            <w:tcBorders>
              <w:top w:val="single" w:sz="6" w:space="0" w:color="auto"/>
              <w:left w:val="single" w:sz="6" w:space="0" w:color="auto"/>
              <w:right w:val="single" w:sz="6" w:space="0" w:color="auto"/>
            </w:tcBorders>
            <w:vAlign w:val="center"/>
          </w:tcPr>
          <w:p w:rsidR="00106D8E" w:rsidRPr="00106D8E" w:rsidRDefault="00106D8E" w:rsidP="008B0EF3">
            <w:pPr>
              <w:pStyle w:val="Style8"/>
              <w:widowControl/>
              <w:jc w:val="center"/>
              <w:rPr>
                <w:rStyle w:val="FontStyle38"/>
                <w:sz w:val="24"/>
                <w:szCs w:val="24"/>
              </w:rPr>
            </w:pPr>
            <w:r w:rsidRPr="00106D8E">
              <w:rPr>
                <w:rStyle w:val="FontStyle37"/>
                <w:sz w:val="24"/>
                <w:szCs w:val="24"/>
              </w:rPr>
              <w:t xml:space="preserve">№ </w:t>
            </w:r>
            <w:proofErr w:type="gramStart"/>
            <w:r w:rsidRPr="00106D8E">
              <w:rPr>
                <w:rStyle w:val="FontStyle38"/>
                <w:sz w:val="24"/>
                <w:szCs w:val="24"/>
              </w:rPr>
              <w:t>п</w:t>
            </w:r>
            <w:proofErr w:type="gramEnd"/>
            <w:r w:rsidRPr="00106D8E">
              <w:rPr>
                <w:rStyle w:val="FontStyle38"/>
                <w:sz w:val="24"/>
                <w:szCs w:val="24"/>
              </w:rPr>
              <w:t>/п</w:t>
            </w:r>
          </w:p>
        </w:tc>
        <w:tc>
          <w:tcPr>
            <w:tcW w:w="2250" w:type="dxa"/>
            <w:vMerge w:val="restart"/>
            <w:tcBorders>
              <w:top w:val="single" w:sz="6" w:space="0" w:color="auto"/>
              <w:left w:val="single" w:sz="6" w:space="0" w:color="auto"/>
              <w:right w:val="single" w:sz="6" w:space="0" w:color="auto"/>
            </w:tcBorders>
            <w:vAlign w:val="center"/>
          </w:tcPr>
          <w:p w:rsidR="00106D8E" w:rsidRPr="00106D8E" w:rsidRDefault="00106D8E" w:rsidP="008B0EF3">
            <w:pPr>
              <w:pStyle w:val="Style19"/>
              <w:spacing w:line="240" w:lineRule="auto"/>
              <w:rPr>
                <w:rStyle w:val="FontStyle38"/>
                <w:sz w:val="24"/>
                <w:szCs w:val="24"/>
              </w:rPr>
            </w:pPr>
            <w:r w:rsidRPr="00106D8E">
              <w:rPr>
                <w:rStyle w:val="FontStyle38"/>
                <w:sz w:val="24"/>
                <w:szCs w:val="24"/>
              </w:rPr>
              <w:t>Наименование команды</w:t>
            </w:r>
          </w:p>
        </w:tc>
        <w:tc>
          <w:tcPr>
            <w:tcW w:w="1424" w:type="dxa"/>
            <w:gridSpan w:val="2"/>
            <w:tcBorders>
              <w:top w:val="single" w:sz="6" w:space="0" w:color="auto"/>
              <w:left w:val="single" w:sz="6" w:space="0" w:color="auto"/>
              <w:bottom w:val="single" w:sz="6" w:space="0" w:color="auto"/>
              <w:right w:val="single" w:sz="6" w:space="0" w:color="auto"/>
            </w:tcBorders>
            <w:vAlign w:val="center"/>
          </w:tcPr>
          <w:p w:rsidR="00106D8E" w:rsidRPr="00106D8E" w:rsidRDefault="00106D8E" w:rsidP="008B0EF3">
            <w:pPr>
              <w:pStyle w:val="Style19"/>
              <w:spacing w:line="240" w:lineRule="auto"/>
              <w:rPr>
                <w:rStyle w:val="FontStyle38"/>
                <w:sz w:val="24"/>
                <w:szCs w:val="24"/>
              </w:rPr>
            </w:pPr>
            <w:r w:rsidRPr="00106D8E">
              <w:rPr>
                <w:rStyle w:val="FontStyle38"/>
                <w:sz w:val="24"/>
                <w:szCs w:val="24"/>
              </w:rPr>
              <w:t>1 задание</w:t>
            </w: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106D8E" w:rsidRPr="00106D8E" w:rsidRDefault="00106D8E" w:rsidP="008B0EF3">
            <w:pPr>
              <w:pStyle w:val="Style19"/>
              <w:spacing w:line="240" w:lineRule="auto"/>
              <w:rPr>
                <w:rStyle w:val="FontStyle38"/>
                <w:sz w:val="24"/>
                <w:szCs w:val="24"/>
              </w:rPr>
            </w:pPr>
            <w:r w:rsidRPr="00106D8E">
              <w:rPr>
                <w:rStyle w:val="FontStyle38"/>
                <w:sz w:val="24"/>
                <w:szCs w:val="24"/>
              </w:rPr>
              <w:t>2 задание**</w:t>
            </w:r>
          </w:p>
        </w:tc>
        <w:tc>
          <w:tcPr>
            <w:tcW w:w="1559"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8B0EF3">
            <w:pPr>
              <w:pStyle w:val="Style19"/>
              <w:spacing w:line="240" w:lineRule="auto"/>
              <w:rPr>
                <w:rStyle w:val="FontStyle38"/>
                <w:sz w:val="24"/>
                <w:szCs w:val="24"/>
              </w:rPr>
            </w:pPr>
            <w:r w:rsidRPr="00106D8E">
              <w:rPr>
                <w:rStyle w:val="FontStyle38"/>
                <w:sz w:val="24"/>
                <w:szCs w:val="24"/>
              </w:rPr>
              <w:t>3 задание**</w:t>
            </w:r>
          </w:p>
        </w:tc>
        <w:tc>
          <w:tcPr>
            <w:tcW w:w="993" w:type="dxa"/>
            <w:vMerge w:val="restart"/>
            <w:tcBorders>
              <w:top w:val="single" w:sz="6" w:space="0" w:color="auto"/>
              <w:left w:val="single" w:sz="6" w:space="0" w:color="auto"/>
              <w:right w:val="single" w:sz="6" w:space="0" w:color="auto"/>
            </w:tcBorders>
            <w:vAlign w:val="center"/>
          </w:tcPr>
          <w:p w:rsidR="00106D8E" w:rsidRPr="00106D8E" w:rsidRDefault="00106D8E" w:rsidP="008B0EF3">
            <w:pPr>
              <w:pStyle w:val="Style19"/>
              <w:spacing w:line="240" w:lineRule="auto"/>
              <w:rPr>
                <w:rStyle w:val="FontStyle38"/>
                <w:sz w:val="24"/>
                <w:szCs w:val="24"/>
              </w:rPr>
            </w:pPr>
            <w:r w:rsidRPr="00106D8E">
              <w:rPr>
                <w:rStyle w:val="FontStyle38"/>
                <w:sz w:val="24"/>
                <w:szCs w:val="24"/>
              </w:rPr>
              <w:t>Сумма баллов</w:t>
            </w:r>
          </w:p>
        </w:tc>
        <w:tc>
          <w:tcPr>
            <w:tcW w:w="1688" w:type="dxa"/>
            <w:vMerge w:val="restart"/>
            <w:tcBorders>
              <w:top w:val="single" w:sz="6" w:space="0" w:color="auto"/>
              <w:left w:val="single" w:sz="6" w:space="0" w:color="auto"/>
              <w:right w:val="single" w:sz="6" w:space="0" w:color="auto"/>
            </w:tcBorders>
            <w:vAlign w:val="center"/>
          </w:tcPr>
          <w:p w:rsidR="00106D8E" w:rsidRPr="00106D8E" w:rsidRDefault="00106D8E" w:rsidP="008B0EF3">
            <w:pPr>
              <w:pStyle w:val="Style19"/>
              <w:spacing w:line="240" w:lineRule="auto"/>
              <w:rPr>
                <w:rStyle w:val="FontStyle38"/>
                <w:sz w:val="24"/>
                <w:szCs w:val="24"/>
              </w:rPr>
            </w:pPr>
            <w:r w:rsidRPr="00106D8E">
              <w:rPr>
                <w:rStyle w:val="FontStyle38"/>
                <w:sz w:val="24"/>
                <w:szCs w:val="24"/>
              </w:rPr>
              <w:t>Место, занятое в этапе соревнований</w:t>
            </w:r>
          </w:p>
        </w:tc>
      </w:tr>
      <w:tr w:rsidR="00106D8E" w:rsidRPr="00106D8E" w:rsidTr="008B0EF3">
        <w:trPr>
          <w:cantSplit/>
          <w:trHeight w:val="2986"/>
        </w:trPr>
        <w:tc>
          <w:tcPr>
            <w:tcW w:w="567" w:type="dxa"/>
            <w:vMerge/>
            <w:tcBorders>
              <w:left w:val="single" w:sz="6" w:space="0" w:color="auto"/>
              <w:bottom w:val="single" w:sz="6" w:space="0" w:color="auto"/>
              <w:right w:val="single" w:sz="6" w:space="0" w:color="auto"/>
            </w:tcBorders>
            <w:vAlign w:val="center"/>
          </w:tcPr>
          <w:p w:rsidR="00106D8E" w:rsidRPr="00106D8E" w:rsidRDefault="00106D8E" w:rsidP="00106D8E">
            <w:pPr>
              <w:spacing w:after="0" w:line="240" w:lineRule="auto"/>
              <w:jc w:val="center"/>
              <w:rPr>
                <w:rStyle w:val="FontStyle38"/>
                <w:sz w:val="24"/>
                <w:szCs w:val="24"/>
              </w:rPr>
            </w:pPr>
          </w:p>
        </w:tc>
        <w:tc>
          <w:tcPr>
            <w:tcW w:w="2250" w:type="dxa"/>
            <w:vMerge/>
            <w:tcBorders>
              <w:left w:val="single" w:sz="6" w:space="0" w:color="auto"/>
              <w:bottom w:val="single" w:sz="6" w:space="0" w:color="auto"/>
              <w:right w:val="single" w:sz="6" w:space="0" w:color="auto"/>
            </w:tcBorders>
            <w:vAlign w:val="center"/>
          </w:tcPr>
          <w:p w:rsidR="00106D8E" w:rsidRPr="00106D8E" w:rsidRDefault="00106D8E" w:rsidP="00106D8E">
            <w:pPr>
              <w:spacing w:after="0" w:line="240" w:lineRule="auto"/>
              <w:jc w:val="center"/>
              <w:rPr>
                <w:rStyle w:val="FontStyle38"/>
                <w:sz w:val="24"/>
                <w:szCs w:val="24"/>
              </w:rPr>
            </w:pPr>
          </w:p>
        </w:tc>
        <w:tc>
          <w:tcPr>
            <w:tcW w:w="566" w:type="dxa"/>
            <w:tcBorders>
              <w:top w:val="single" w:sz="6" w:space="0" w:color="auto"/>
              <w:left w:val="single" w:sz="6" w:space="0" w:color="auto"/>
              <w:bottom w:val="single" w:sz="6" w:space="0" w:color="auto"/>
              <w:right w:val="single" w:sz="6" w:space="0" w:color="auto"/>
            </w:tcBorders>
            <w:textDirection w:val="btLr"/>
            <w:vAlign w:val="center"/>
          </w:tcPr>
          <w:p w:rsidR="00106D8E" w:rsidRPr="00106D8E" w:rsidRDefault="00106D8E" w:rsidP="008B0EF3">
            <w:pPr>
              <w:pStyle w:val="Style19"/>
              <w:spacing w:line="240" w:lineRule="auto"/>
              <w:ind w:left="113" w:right="113"/>
              <w:rPr>
                <w:rStyle w:val="FontStyle38"/>
                <w:sz w:val="24"/>
                <w:szCs w:val="24"/>
              </w:rPr>
            </w:pPr>
            <w:r w:rsidRPr="00106D8E">
              <w:rPr>
                <w:rStyle w:val="FontStyle38"/>
                <w:sz w:val="24"/>
                <w:szCs w:val="24"/>
              </w:rPr>
              <w:t>Баллы</w:t>
            </w:r>
          </w:p>
        </w:tc>
        <w:tc>
          <w:tcPr>
            <w:tcW w:w="858" w:type="dxa"/>
            <w:tcBorders>
              <w:top w:val="single" w:sz="6" w:space="0" w:color="auto"/>
              <w:left w:val="single" w:sz="6" w:space="0" w:color="auto"/>
              <w:bottom w:val="single" w:sz="6" w:space="0" w:color="auto"/>
              <w:right w:val="single" w:sz="6" w:space="0" w:color="auto"/>
            </w:tcBorders>
            <w:textDirection w:val="btLr"/>
            <w:vAlign w:val="center"/>
          </w:tcPr>
          <w:p w:rsidR="00106D8E" w:rsidRPr="00106D8E" w:rsidRDefault="00106D8E" w:rsidP="008B0EF3">
            <w:pPr>
              <w:pStyle w:val="Style19"/>
              <w:spacing w:line="240" w:lineRule="auto"/>
              <w:ind w:left="113" w:right="113"/>
              <w:rPr>
                <w:rStyle w:val="FontStyle38"/>
                <w:sz w:val="24"/>
                <w:szCs w:val="24"/>
              </w:rPr>
            </w:pPr>
            <w:r w:rsidRPr="00106D8E">
              <w:rPr>
                <w:rStyle w:val="FontStyle38"/>
                <w:sz w:val="24"/>
                <w:szCs w:val="24"/>
              </w:rPr>
              <w:t>Время* (с)</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106D8E" w:rsidRPr="00106D8E" w:rsidRDefault="00106D8E" w:rsidP="008B0EF3">
            <w:pPr>
              <w:pStyle w:val="Style19"/>
              <w:spacing w:line="240" w:lineRule="auto"/>
              <w:ind w:left="113" w:right="113"/>
              <w:rPr>
                <w:rStyle w:val="FontStyle38"/>
                <w:sz w:val="24"/>
                <w:szCs w:val="24"/>
              </w:rPr>
            </w:pPr>
            <w:r w:rsidRPr="00106D8E">
              <w:rPr>
                <w:rStyle w:val="FontStyle38"/>
                <w:sz w:val="24"/>
                <w:szCs w:val="24"/>
              </w:rPr>
              <w:t>Баллы</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rsidR="00106D8E" w:rsidRPr="00106D8E" w:rsidRDefault="00106D8E" w:rsidP="008B0EF3">
            <w:pPr>
              <w:pStyle w:val="Style19"/>
              <w:spacing w:line="240" w:lineRule="auto"/>
              <w:ind w:left="113" w:right="113"/>
              <w:rPr>
                <w:rStyle w:val="FontStyle38"/>
                <w:sz w:val="24"/>
                <w:szCs w:val="24"/>
              </w:rPr>
            </w:pPr>
            <w:r w:rsidRPr="00106D8E">
              <w:rPr>
                <w:rStyle w:val="FontStyle38"/>
                <w:sz w:val="24"/>
                <w:szCs w:val="24"/>
              </w:rPr>
              <w:t>Время (с)</w:t>
            </w:r>
          </w:p>
        </w:tc>
        <w:tc>
          <w:tcPr>
            <w:tcW w:w="1559" w:type="dxa"/>
            <w:tcBorders>
              <w:top w:val="single" w:sz="6" w:space="0" w:color="auto"/>
              <w:left w:val="single" w:sz="6" w:space="0" w:color="auto"/>
              <w:bottom w:val="single" w:sz="6" w:space="0" w:color="auto"/>
              <w:right w:val="single" w:sz="6" w:space="0" w:color="auto"/>
            </w:tcBorders>
            <w:textDirection w:val="btLr"/>
            <w:vAlign w:val="center"/>
          </w:tcPr>
          <w:p w:rsidR="00106D8E" w:rsidRPr="00106D8E" w:rsidRDefault="00106D8E" w:rsidP="008B0EF3">
            <w:pPr>
              <w:pStyle w:val="Style19"/>
              <w:spacing w:line="240" w:lineRule="auto"/>
              <w:ind w:left="113" w:right="113"/>
              <w:rPr>
                <w:rStyle w:val="FontStyle38"/>
                <w:sz w:val="24"/>
                <w:szCs w:val="24"/>
              </w:rPr>
            </w:pPr>
            <w:r w:rsidRPr="00106D8E">
              <w:rPr>
                <w:rStyle w:val="FontStyle38"/>
                <w:sz w:val="24"/>
                <w:szCs w:val="24"/>
              </w:rPr>
              <w:t>Баллы</w:t>
            </w:r>
          </w:p>
        </w:tc>
        <w:tc>
          <w:tcPr>
            <w:tcW w:w="993" w:type="dxa"/>
            <w:vMerge/>
            <w:tcBorders>
              <w:left w:val="single" w:sz="6" w:space="0" w:color="auto"/>
              <w:bottom w:val="single" w:sz="6" w:space="0" w:color="auto"/>
              <w:right w:val="single" w:sz="6" w:space="0" w:color="auto"/>
            </w:tcBorders>
            <w:vAlign w:val="center"/>
          </w:tcPr>
          <w:p w:rsidR="00106D8E" w:rsidRPr="00106D8E" w:rsidRDefault="00106D8E" w:rsidP="008B0EF3">
            <w:pPr>
              <w:pStyle w:val="Style19"/>
              <w:spacing w:line="240" w:lineRule="auto"/>
              <w:ind w:left="701"/>
              <w:rPr>
                <w:rStyle w:val="FontStyle38"/>
                <w:sz w:val="24"/>
                <w:szCs w:val="24"/>
              </w:rPr>
            </w:pPr>
          </w:p>
        </w:tc>
        <w:tc>
          <w:tcPr>
            <w:tcW w:w="1688" w:type="dxa"/>
            <w:vMerge/>
            <w:tcBorders>
              <w:left w:val="single" w:sz="6" w:space="0" w:color="auto"/>
              <w:bottom w:val="single" w:sz="6" w:space="0" w:color="auto"/>
              <w:right w:val="single" w:sz="6" w:space="0" w:color="auto"/>
            </w:tcBorders>
            <w:vAlign w:val="center"/>
          </w:tcPr>
          <w:p w:rsidR="00106D8E" w:rsidRPr="00106D8E" w:rsidRDefault="00106D8E" w:rsidP="008B0EF3">
            <w:pPr>
              <w:pStyle w:val="Style19"/>
              <w:spacing w:line="240" w:lineRule="auto"/>
              <w:ind w:left="701"/>
              <w:rPr>
                <w:rStyle w:val="FontStyle38"/>
                <w:sz w:val="24"/>
                <w:szCs w:val="24"/>
              </w:rPr>
            </w:pPr>
          </w:p>
        </w:tc>
      </w:tr>
      <w:tr w:rsidR="008B0EF3" w:rsidRPr="00106D8E" w:rsidTr="008B0EF3">
        <w:tc>
          <w:tcPr>
            <w:tcW w:w="567"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106D8E">
            <w:pPr>
              <w:pStyle w:val="Style14"/>
              <w:jc w:val="center"/>
              <w:rPr>
                <w:sz w:val="24"/>
                <w:szCs w:val="24"/>
              </w:rPr>
            </w:pPr>
          </w:p>
        </w:tc>
        <w:tc>
          <w:tcPr>
            <w:tcW w:w="2250"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106D8E">
            <w:pPr>
              <w:pStyle w:val="Style14"/>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106D8E">
            <w:pPr>
              <w:pStyle w:val="Style14"/>
              <w:jc w:val="center"/>
              <w:rPr>
                <w:sz w:val="24"/>
                <w:szCs w:val="24"/>
              </w:rPr>
            </w:pPr>
          </w:p>
        </w:tc>
        <w:tc>
          <w:tcPr>
            <w:tcW w:w="858"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106D8E">
            <w:pPr>
              <w:pStyle w:val="Style14"/>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106D8E">
            <w:pPr>
              <w:pStyle w:val="Style14"/>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106D8E">
            <w:pPr>
              <w:pStyle w:val="Style14"/>
              <w:jc w:val="center"/>
              <w:rPr>
                <w:sz w:val="24"/>
                <w:szCs w:val="24"/>
              </w:rPr>
            </w:pPr>
          </w:p>
        </w:tc>
        <w:tc>
          <w:tcPr>
            <w:tcW w:w="1559"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106D8E">
            <w:pPr>
              <w:pStyle w:val="Style14"/>
              <w:jc w:val="center"/>
              <w:rPr>
                <w:sz w:val="24"/>
                <w:szCs w:val="24"/>
              </w:rPr>
            </w:pPr>
          </w:p>
        </w:tc>
        <w:tc>
          <w:tcPr>
            <w:tcW w:w="993"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106D8E">
            <w:pPr>
              <w:pStyle w:val="Style14"/>
              <w:jc w:val="center"/>
              <w:rPr>
                <w:sz w:val="24"/>
                <w:szCs w:val="24"/>
              </w:rPr>
            </w:pPr>
          </w:p>
        </w:tc>
        <w:tc>
          <w:tcPr>
            <w:tcW w:w="1688" w:type="dxa"/>
            <w:tcBorders>
              <w:top w:val="single" w:sz="6" w:space="0" w:color="auto"/>
              <w:left w:val="single" w:sz="6" w:space="0" w:color="auto"/>
              <w:bottom w:val="single" w:sz="6" w:space="0" w:color="auto"/>
              <w:right w:val="single" w:sz="6" w:space="0" w:color="auto"/>
            </w:tcBorders>
            <w:vAlign w:val="center"/>
          </w:tcPr>
          <w:p w:rsidR="00106D8E" w:rsidRPr="00106D8E" w:rsidRDefault="00106D8E" w:rsidP="00106D8E">
            <w:pPr>
              <w:pStyle w:val="Style14"/>
              <w:jc w:val="center"/>
              <w:rPr>
                <w:sz w:val="24"/>
                <w:szCs w:val="24"/>
              </w:rPr>
            </w:pPr>
          </w:p>
        </w:tc>
      </w:tr>
      <w:tr w:rsidR="008B0EF3" w:rsidRPr="00106D8E" w:rsidTr="008B0EF3">
        <w:tc>
          <w:tcPr>
            <w:tcW w:w="567"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2250"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858"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993"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1688"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r>
      <w:tr w:rsidR="008B0EF3" w:rsidRPr="00106D8E" w:rsidTr="008B0EF3">
        <w:tc>
          <w:tcPr>
            <w:tcW w:w="567"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2250"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858"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993"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1688"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r>
      <w:tr w:rsidR="008B0EF3" w:rsidRPr="00106D8E" w:rsidTr="008B0EF3">
        <w:tc>
          <w:tcPr>
            <w:tcW w:w="567"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2250"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858"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993"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c>
          <w:tcPr>
            <w:tcW w:w="1688" w:type="dxa"/>
            <w:tcBorders>
              <w:top w:val="single" w:sz="6" w:space="0" w:color="auto"/>
              <w:left w:val="single" w:sz="6" w:space="0" w:color="auto"/>
              <w:bottom w:val="single" w:sz="6" w:space="0" w:color="auto"/>
              <w:right w:val="single" w:sz="6" w:space="0" w:color="auto"/>
            </w:tcBorders>
          </w:tcPr>
          <w:p w:rsidR="00106D8E" w:rsidRPr="00106D8E" w:rsidRDefault="00106D8E" w:rsidP="00106D8E">
            <w:pPr>
              <w:pStyle w:val="Style14"/>
              <w:jc w:val="center"/>
              <w:rPr>
                <w:sz w:val="24"/>
                <w:szCs w:val="24"/>
              </w:rPr>
            </w:pPr>
          </w:p>
        </w:tc>
      </w:tr>
    </w:tbl>
    <w:p w:rsidR="00106D8E" w:rsidRDefault="00106D8E" w:rsidP="008B0EF3">
      <w:pPr>
        <w:spacing w:after="0" w:line="240" w:lineRule="auto"/>
        <w:ind w:firstLine="709"/>
        <w:rPr>
          <w:rFonts w:ascii="Times New Roman" w:eastAsia="Times New Roman" w:hAnsi="Times New Roman" w:cs="Times New Roman"/>
          <w:sz w:val="28"/>
          <w:szCs w:val="28"/>
        </w:rPr>
      </w:pPr>
    </w:p>
    <w:p w:rsidR="008B0EF3" w:rsidRPr="008B0EF3" w:rsidRDefault="00106D8E" w:rsidP="008B0EF3">
      <w:pPr>
        <w:spacing w:after="0" w:line="240" w:lineRule="auto"/>
        <w:ind w:firstLine="709"/>
        <w:rPr>
          <w:rFonts w:ascii="Times New Roman" w:eastAsia="Times New Roman" w:hAnsi="Times New Roman" w:cs="Times New Roman"/>
          <w:sz w:val="24"/>
          <w:szCs w:val="28"/>
        </w:rPr>
      </w:pPr>
      <w:r w:rsidRPr="008B0EF3">
        <w:rPr>
          <w:rFonts w:ascii="Times New Roman" w:eastAsia="Times New Roman" w:hAnsi="Times New Roman" w:cs="Times New Roman"/>
          <w:sz w:val="24"/>
          <w:szCs w:val="28"/>
        </w:rPr>
        <w:t>*</w:t>
      </w:r>
      <w:r w:rsidR="008B0EF3" w:rsidRPr="008B0EF3">
        <w:rPr>
          <w:rFonts w:ascii="Times New Roman" w:eastAsia="Times New Roman" w:hAnsi="Times New Roman" w:cs="Times New Roman"/>
          <w:sz w:val="24"/>
          <w:szCs w:val="28"/>
        </w:rPr>
        <w:t xml:space="preserve"> </w:t>
      </w:r>
      <w:r w:rsidRPr="008B0EF3">
        <w:rPr>
          <w:rFonts w:ascii="Times New Roman" w:eastAsia="Times New Roman" w:hAnsi="Times New Roman" w:cs="Times New Roman"/>
          <w:sz w:val="24"/>
          <w:szCs w:val="28"/>
        </w:rPr>
        <w:t>заполняется на 1 этапе соревнований</w:t>
      </w:r>
    </w:p>
    <w:p w:rsidR="00106D8E" w:rsidRPr="008B0EF3" w:rsidRDefault="00106D8E" w:rsidP="008B0EF3">
      <w:pPr>
        <w:spacing w:after="0" w:line="240" w:lineRule="auto"/>
        <w:ind w:firstLine="709"/>
        <w:rPr>
          <w:rFonts w:ascii="Times New Roman" w:eastAsia="Times New Roman" w:hAnsi="Times New Roman" w:cs="Times New Roman"/>
          <w:sz w:val="24"/>
          <w:szCs w:val="28"/>
        </w:rPr>
      </w:pPr>
      <w:r w:rsidRPr="008B0EF3">
        <w:rPr>
          <w:rFonts w:ascii="Times New Roman" w:eastAsia="Times New Roman" w:hAnsi="Times New Roman" w:cs="Times New Roman"/>
          <w:sz w:val="24"/>
          <w:szCs w:val="28"/>
        </w:rPr>
        <w:t>** заполняется на 2 и 3 этапах соревнований</w:t>
      </w:r>
    </w:p>
    <w:p w:rsidR="00106D8E" w:rsidRPr="00106D8E" w:rsidRDefault="00106D8E" w:rsidP="00106D8E">
      <w:pPr>
        <w:spacing w:after="0" w:line="240" w:lineRule="auto"/>
        <w:rPr>
          <w:rFonts w:ascii="Times New Roman" w:eastAsia="Times New Roman" w:hAnsi="Times New Roman" w:cs="Times New Roman"/>
          <w:sz w:val="28"/>
          <w:szCs w:val="28"/>
        </w:rPr>
      </w:pPr>
    </w:p>
    <w:p w:rsidR="008B0EF3" w:rsidRDefault="00106D8E" w:rsidP="008B0EF3">
      <w:pPr>
        <w:spacing w:after="0" w:line="240" w:lineRule="auto"/>
        <w:rPr>
          <w:rFonts w:ascii="Times New Roman" w:eastAsia="Times New Roman" w:hAnsi="Times New Roman" w:cs="Times New Roman"/>
          <w:sz w:val="28"/>
          <w:szCs w:val="28"/>
        </w:rPr>
      </w:pPr>
      <w:r w:rsidRPr="00106D8E">
        <w:rPr>
          <w:rFonts w:ascii="Times New Roman" w:eastAsia="Times New Roman" w:hAnsi="Times New Roman" w:cs="Times New Roman"/>
          <w:sz w:val="28"/>
          <w:szCs w:val="28"/>
        </w:rPr>
        <w:t>Главный судья</w:t>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t>________________</w:t>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t>____________</w:t>
      </w:r>
    </w:p>
    <w:p w:rsidR="00106D8E" w:rsidRPr="00106D8E" w:rsidRDefault="008B0EF3" w:rsidP="008B0EF3">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00106D8E" w:rsidRPr="008B0EF3">
        <w:rPr>
          <w:rFonts w:ascii="Times New Roman" w:eastAsia="Times New Roman" w:hAnsi="Times New Roman" w:cs="Times New Roman"/>
          <w:sz w:val="20"/>
          <w:szCs w:val="28"/>
        </w:rPr>
        <w:t>(фамилия, инициалы)</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00106D8E" w:rsidRPr="008B0EF3">
        <w:rPr>
          <w:rFonts w:ascii="Times New Roman" w:eastAsia="Times New Roman" w:hAnsi="Times New Roman" w:cs="Times New Roman"/>
          <w:sz w:val="20"/>
          <w:szCs w:val="28"/>
        </w:rPr>
        <w:t>(подпись, дата)</w:t>
      </w:r>
    </w:p>
    <w:p w:rsidR="008B0EF3" w:rsidRDefault="008B0EF3" w:rsidP="00106D8E">
      <w:pPr>
        <w:spacing w:after="0" w:line="240" w:lineRule="auto"/>
        <w:rPr>
          <w:rFonts w:ascii="Times New Roman" w:eastAsia="Times New Roman" w:hAnsi="Times New Roman" w:cs="Times New Roman"/>
          <w:sz w:val="28"/>
          <w:szCs w:val="28"/>
        </w:rPr>
      </w:pPr>
    </w:p>
    <w:p w:rsidR="00106D8E" w:rsidRPr="00106D8E" w:rsidRDefault="00106D8E" w:rsidP="00106D8E">
      <w:pPr>
        <w:spacing w:after="0" w:line="240" w:lineRule="auto"/>
        <w:rPr>
          <w:rFonts w:ascii="Times New Roman" w:eastAsia="Times New Roman" w:hAnsi="Times New Roman" w:cs="Times New Roman"/>
          <w:sz w:val="28"/>
          <w:szCs w:val="28"/>
        </w:rPr>
      </w:pPr>
      <w:r w:rsidRPr="00106D8E">
        <w:rPr>
          <w:rFonts w:ascii="Times New Roman" w:eastAsia="Times New Roman" w:hAnsi="Times New Roman" w:cs="Times New Roman"/>
          <w:sz w:val="28"/>
          <w:szCs w:val="28"/>
        </w:rPr>
        <w:t>Заместитель главного судьи</w:t>
      </w:r>
    </w:p>
    <w:p w:rsidR="00106D8E" w:rsidRPr="00106D8E" w:rsidRDefault="00106D8E" w:rsidP="00106D8E">
      <w:pPr>
        <w:spacing w:after="0" w:line="240" w:lineRule="auto"/>
        <w:rPr>
          <w:rFonts w:ascii="Times New Roman" w:eastAsia="Times New Roman" w:hAnsi="Times New Roman" w:cs="Times New Roman"/>
          <w:sz w:val="28"/>
          <w:szCs w:val="28"/>
        </w:rPr>
      </w:pPr>
      <w:r w:rsidRPr="00106D8E">
        <w:rPr>
          <w:rFonts w:ascii="Times New Roman" w:eastAsia="Times New Roman" w:hAnsi="Times New Roman" w:cs="Times New Roman"/>
          <w:sz w:val="28"/>
          <w:szCs w:val="28"/>
        </w:rPr>
        <w:t>(по</w:t>
      </w:r>
      <w:r w:rsidR="008B0EF3">
        <w:rPr>
          <w:rFonts w:ascii="Times New Roman" w:eastAsia="Times New Roman" w:hAnsi="Times New Roman" w:cs="Times New Roman"/>
          <w:sz w:val="28"/>
          <w:szCs w:val="28"/>
        </w:rPr>
        <w:t xml:space="preserve"> </w:t>
      </w:r>
      <w:r w:rsidRPr="00106D8E">
        <w:rPr>
          <w:rFonts w:ascii="Times New Roman" w:eastAsia="Times New Roman" w:hAnsi="Times New Roman" w:cs="Times New Roman"/>
          <w:sz w:val="28"/>
          <w:szCs w:val="28"/>
        </w:rPr>
        <w:t>психологической</w:t>
      </w:r>
      <w:r w:rsidR="008B0EF3">
        <w:rPr>
          <w:rFonts w:ascii="Times New Roman" w:eastAsia="Times New Roman" w:hAnsi="Times New Roman" w:cs="Times New Roman"/>
          <w:sz w:val="28"/>
          <w:szCs w:val="28"/>
        </w:rPr>
        <w:t xml:space="preserve"> </w:t>
      </w:r>
      <w:r w:rsidRPr="00106D8E">
        <w:rPr>
          <w:rFonts w:ascii="Times New Roman" w:eastAsia="Times New Roman" w:hAnsi="Times New Roman" w:cs="Times New Roman"/>
          <w:sz w:val="28"/>
          <w:szCs w:val="28"/>
        </w:rPr>
        <w:t>поддержке)</w:t>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t>________________</w:t>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t>____________</w:t>
      </w:r>
    </w:p>
    <w:p w:rsidR="008B0EF3" w:rsidRPr="00106D8E" w:rsidRDefault="008B0EF3" w:rsidP="008B0EF3">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8B0EF3">
        <w:rPr>
          <w:rFonts w:ascii="Times New Roman" w:eastAsia="Times New Roman" w:hAnsi="Times New Roman" w:cs="Times New Roman"/>
          <w:sz w:val="20"/>
          <w:szCs w:val="28"/>
        </w:rPr>
        <w:t>(фамилия, инициалы)</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8B0EF3">
        <w:rPr>
          <w:rFonts w:ascii="Times New Roman" w:eastAsia="Times New Roman" w:hAnsi="Times New Roman" w:cs="Times New Roman"/>
          <w:sz w:val="20"/>
          <w:szCs w:val="28"/>
        </w:rPr>
        <w:t>(подпись, дата)</w:t>
      </w:r>
    </w:p>
    <w:p w:rsidR="008B0EF3" w:rsidRDefault="008B0EF3" w:rsidP="00106D8E">
      <w:pPr>
        <w:spacing w:after="0" w:line="240" w:lineRule="auto"/>
        <w:rPr>
          <w:rFonts w:ascii="Times New Roman" w:eastAsia="Times New Roman" w:hAnsi="Times New Roman" w:cs="Times New Roman"/>
          <w:sz w:val="28"/>
          <w:szCs w:val="28"/>
        </w:rPr>
      </w:pPr>
    </w:p>
    <w:p w:rsidR="008B0EF3" w:rsidRDefault="00106D8E" w:rsidP="00106D8E">
      <w:pPr>
        <w:spacing w:after="0" w:line="240" w:lineRule="auto"/>
        <w:rPr>
          <w:rFonts w:ascii="Times New Roman" w:eastAsia="Times New Roman" w:hAnsi="Times New Roman" w:cs="Times New Roman"/>
          <w:sz w:val="28"/>
          <w:szCs w:val="28"/>
        </w:rPr>
      </w:pPr>
      <w:r w:rsidRPr="00106D8E">
        <w:rPr>
          <w:rFonts w:ascii="Times New Roman" w:eastAsia="Times New Roman" w:hAnsi="Times New Roman" w:cs="Times New Roman"/>
          <w:sz w:val="28"/>
          <w:szCs w:val="28"/>
        </w:rPr>
        <w:t>Заместитель главного судьи</w:t>
      </w:r>
    </w:p>
    <w:p w:rsidR="00106D8E" w:rsidRPr="00106D8E" w:rsidRDefault="00106D8E" w:rsidP="00106D8E">
      <w:pPr>
        <w:spacing w:after="0" w:line="240" w:lineRule="auto"/>
        <w:rPr>
          <w:rFonts w:ascii="Times New Roman" w:eastAsia="Times New Roman" w:hAnsi="Times New Roman" w:cs="Times New Roman"/>
          <w:sz w:val="28"/>
          <w:szCs w:val="28"/>
        </w:rPr>
      </w:pPr>
      <w:r w:rsidRPr="00106D8E">
        <w:rPr>
          <w:rFonts w:ascii="Times New Roman" w:eastAsia="Times New Roman" w:hAnsi="Times New Roman" w:cs="Times New Roman"/>
          <w:sz w:val="28"/>
          <w:szCs w:val="28"/>
        </w:rPr>
        <w:t>(по первой помощи)</w:t>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t>________________</w:t>
      </w:r>
      <w:r w:rsidR="008B0EF3">
        <w:rPr>
          <w:rFonts w:ascii="Times New Roman" w:eastAsia="Times New Roman" w:hAnsi="Times New Roman" w:cs="Times New Roman"/>
          <w:sz w:val="28"/>
          <w:szCs w:val="28"/>
        </w:rPr>
        <w:tab/>
      </w:r>
      <w:r w:rsidR="008B0EF3">
        <w:rPr>
          <w:rFonts w:ascii="Times New Roman" w:eastAsia="Times New Roman" w:hAnsi="Times New Roman" w:cs="Times New Roman"/>
          <w:sz w:val="28"/>
          <w:szCs w:val="28"/>
        </w:rPr>
        <w:tab/>
        <w:t>____________</w:t>
      </w:r>
    </w:p>
    <w:p w:rsidR="008B0EF3" w:rsidRPr="00106D8E" w:rsidRDefault="008B0EF3" w:rsidP="008B0EF3">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8B0EF3">
        <w:rPr>
          <w:rFonts w:ascii="Times New Roman" w:eastAsia="Times New Roman" w:hAnsi="Times New Roman" w:cs="Times New Roman"/>
          <w:sz w:val="20"/>
          <w:szCs w:val="28"/>
        </w:rPr>
        <w:t>(фамилия, инициалы)</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8B0EF3">
        <w:rPr>
          <w:rFonts w:ascii="Times New Roman" w:eastAsia="Times New Roman" w:hAnsi="Times New Roman" w:cs="Times New Roman"/>
          <w:sz w:val="20"/>
          <w:szCs w:val="28"/>
        </w:rPr>
        <w:t>(подпись, дата)</w:t>
      </w:r>
    </w:p>
    <w:p w:rsidR="00106D8E" w:rsidRDefault="00106D8E" w:rsidP="00106D8E">
      <w:pPr>
        <w:spacing w:after="0" w:line="240" w:lineRule="auto"/>
        <w:rPr>
          <w:rFonts w:ascii="Times New Roman" w:eastAsia="Times New Roman" w:hAnsi="Times New Roman" w:cs="Times New Roman"/>
          <w:sz w:val="28"/>
          <w:szCs w:val="28"/>
        </w:rPr>
      </w:pPr>
    </w:p>
    <w:p w:rsidR="008B0EF3" w:rsidRDefault="008B0EF3" w:rsidP="00106D8E">
      <w:pPr>
        <w:spacing w:after="0" w:line="240" w:lineRule="auto"/>
        <w:rPr>
          <w:rFonts w:ascii="Times New Roman" w:eastAsia="Times New Roman" w:hAnsi="Times New Roman" w:cs="Times New Roman"/>
          <w:sz w:val="28"/>
          <w:szCs w:val="28"/>
        </w:rPr>
      </w:pPr>
    </w:p>
    <w:p w:rsidR="008B0EF3" w:rsidRDefault="008B0EF3" w:rsidP="00106D8E">
      <w:pPr>
        <w:spacing w:after="0" w:line="240" w:lineRule="auto"/>
        <w:rPr>
          <w:rFonts w:ascii="Times New Roman" w:eastAsia="Times New Roman" w:hAnsi="Times New Roman" w:cs="Times New Roman"/>
          <w:sz w:val="28"/>
          <w:szCs w:val="28"/>
        </w:rPr>
      </w:pPr>
    </w:p>
    <w:p w:rsidR="00106D8E" w:rsidRPr="00106D8E" w:rsidRDefault="00106D8E" w:rsidP="00106D8E">
      <w:pPr>
        <w:spacing w:after="0" w:line="240" w:lineRule="auto"/>
        <w:rPr>
          <w:rFonts w:ascii="Times New Roman" w:eastAsia="Times New Roman" w:hAnsi="Times New Roman" w:cs="Times New Roman"/>
          <w:sz w:val="28"/>
          <w:szCs w:val="28"/>
        </w:rPr>
      </w:pPr>
      <w:r w:rsidRPr="00106D8E">
        <w:rPr>
          <w:rFonts w:ascii="Times New Roman" w:eastAsia="Times New Roman" w:hAnsi="Times New Roman" w:cs="Times New Roman"/>
          <w:sz w:val="28"/>
          <w:szCs w:val="28"/>
        </w:rPr>
        <w:lastRenderedPageBreak/>
        <w:t>Члены судейской коллегии</w:t>
      </w:r>
      <w:r w:rsidR="005D6671">
        <w:rPr>
          <w:rFonts w:ascii="Times New Roman" w:eastAsia="Times New Roman" w:hAnsi="Times New Roman" w:cs="Times New Roman"/>
          <w:sz w:val="28"/>
          <w:szCs w:val="28"/>
        </w:rPr>
        <w:tab/>
      </w:r>
      <w:r w:rsidR="005D6671">
        <w:rPr>
          <w:rFonts w:ascii="Times New Roman" w:eastAsia="Times New Roman" w:hAnsi="Times New Roman" w:cs="Times New Roman"/>
          <w:sz w:val="28"/>
          <w:szCs w:val="28"/>
        </w:rPr>
        <w:tab/>
      </w:r>
      <w:r w:rsidR="005D6671">
        <w:rPr>
          <w:rFonts w:ascii="Times New Roman" w:eastAsia="Times New Roman" w:hAnsi="Times New Roman" w:cs="Times New Roman"/>
          <w:sz w:val="28"/>
          <w:szCs w:val="28"/>
        </w:rPr>
        <w:tab/>
        <w:t>________________</w:t>
      </w:r>
      <w:r w:rsidR="005D6671">
        <w:rPr>
          <w:rFonts w:ascii="Times New Roman" w:eastAsia="Times New Roman" w:hAnsi="Times New Roman" w:cs="Times New Roman"/>
          <w:sz w:val="28"/>
          <w:szCs w:val="28"/>
        </w:rPr>
        <w:tab/>
      </w:r>
      <w:r w:rsidR="005D6671">
        <w:rPr>
          <w:rFonts w:ascii="Times New Roman" w:eastAsia="Times New Roman" w:hAnsi="Times New Roman" w:cs="Times New Roman"/>
          <w:sz w:val="28"/>
          <w:szCs w:val="28"/>
        </w:rPr>
        <w:tab/>
        <w:t>____________</w:t>
      </w:r>
    </w:p>
    <w:p w:rsidR="005D6671" w:rsidRPr="00106D8E" w:rsidRDefault="005D6671" w:rsidP="005D6671">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8B0EF3">
        <w:rPr>
          <w:rFonts w:ascii="Times New Roman" w:eastAsia="Times New Roman" w:hAnsi="Times New Roman" w:cs="Times New Roman"/>
          <w:sz w:val="20"/>
          <w:szCs w:val="28"/>
        </w:rPr>
        <w:t>(фамилия, инициалы)</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8B0EF3">
        <w:rPr>
          <w:rFonts w:ascii="Times New Roman" w:eastAsia="Times New Roman" w:hAnsi="Times New Roman" w:cs="Times New Roman"/>
          <w:sz w:val="20"/>
          <w:szCs w:val="28"/>
        </w:rPr>
        <w:t>(подпись, дата)</w:t>
      </w:r>
    </w:p>
    <w:p w:rsidR="00106D8E" w:rsidRDefault="00106D8E" w:rsidP="00106D8E">
      <w:pPr>
        <w:spacing w:after="0" w:line="240" w:lineRule="auto"/>
        <w:rPr>
          <w:rFonts w:ascii="Times New Roman" w:eastAsia="Times New Roman" w:hAnsi="Times New Roman" w:cs="Times New Roman"/>
          <w:sz w:val="28"/>
          <w:szCs w:val="28"/>
        </w:rPr>
      </w:pPr>
    </w:p>
    <w:p w:rsidR="005D6671" w:rsidRPr="00106D8E" w:rsidRDefault="005D6671" w:rsidP="00106D8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w:t>
      </w:r>
    </w:p>
    <w:p w:rsidR="005D6671" w:rsidRPr="00106D8E" w:rsidRDefault="005D6671" w:rsidP="005D6671">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8B0EF3">
        <w:rPr>
          <w:rFonts w:ascii="Times New Roman" w:eastAsia="Times New Roman" w:hAnsi="Times New Roman" w:cs="Times New Roman"/>
          <w:sz w:val="20"/>
          <w:szCs w:val="28"/>
        </w:rPr>
        <w:t>(фамилия, инициалы)</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8B0EF3">
        <w:rPr>
          <w:rFonts w:ascii="Times New Roman" w:eastAsia="Times New Roman" w:hAnsi="Times New Roman" w:cs="Times New Roman"/>
          <w:sz w:val="20"/>
          <w:szCs w:val="28"/>
        </w:rPr>
        <w:t>(подпись, дата)</w:t>
      </w:r>
    </w:p>
    <w:p w:rsidR="005D6671" w:rsidRDefault="005D6671" w:rsidP="00106D8E">
      <w:pPr>
        <w:spacing w:after="0" w:line="240" w:lineRule="auto"/>
        <w:rPr>
          <w:rFonts w:ascii="Times New Roman" w:eastAsia="Times New Roman" w:hAnsi="Times New Roman" w:cs="Times New Roman"/>
          <w:sz w:val="28"/>
          <w:szCs w:val="28"/>
        </w:rPr>
      </w:pPr>
    </w:p>
    <w:p w:rsidR="00106D8E" w:rsidRPr="00106D8E" w:rsidRDefault="00106D8E" w:rsidP="00106D8E">
      <w:pPr>
        <w:spacing w:after="0" w:line="240" w:lineRule="auto"/>
        <w:rPr>
          <w:rFonts w:ascii="Times New Roman" w:eastAsia="Times New Roman" w:hAnsi="Times New Roman" w:cs="Times New Roman"/>
          <w:sz w:val="28"/>
          <w:szCs w:val="28"/>
        </w:rPr>
      </w:pPr>
      <w:r w:rsidRPr="00106D8E">
        <w:rPr>
          <w:rFonts w:ascii="Times New Roman" w:eastAsia="Times New Roman" w:hAnsi="Times New Roman" w:cs="Times New Roman"/>
          <w:sz w:val="28"/>
          <w:szCs w:val="28"/>
        </w:rPr>
        <w:t>Секретарь</w:t>
      </w:r>
      <w:r w:rsidR="005D6671">
        <w:rPr>
          <w:rFonts w:ascii="Times New Roman" w:eastAsia="Times New Roman" w:hAnsi="Times New Roman" w:cs="Times New Roman"/>
          <w:sz w:val="28"/>
          <w:szCs w:val="28"/>
        </w:rPr>
        <w:tab/>
      </w:r>
      <w:r w:rsidR="005D6671">
        <w:rPr>
          <w:rFonts w:ascii="Times New Roman" w:eastAsia="Times New Roman" w:hAnsi="Times New Roman" w:cs="Times New Roman"/>
          <w:sz w:val="28"/>
          <w:szCs w:val="28"/>
        </w:rPr>
        <w:tab/>
      </w:r>
      <w:r w:rsidR="005D6671">
        <w:rPr>
          <w:rFonts w:ascii="Times New Roman" w:eastAsia="Times New Roman" w:hAnsi="Times New Roman" w:cs="Times New Roman"/>
          <w:sz w:val="28"/>
          <w:szCs w:val="28"/>
        </w:rPr>
        <w:tab/>
      </w:r>
      <w:r w:rsidR="005D6671">
        <w:rPr>
          <w:rFonts w:ascii="Times New Roman" w:eastAsia="Times New Roman" w:hAnsi="Times New Roman" w:cs="Times New Roman"/>
          <w:sz w:val="28"/>
          <w:szCs w:val="28"/>
        </w:rPr>
        <w:tab/>
      </w:r>
      <w:r w:rsidR="005D6671">
        <w:rPr>
          <w:rFonts w:ascii="Times New Roman" w:eastAsia="Times New Roman" w:hAnsi="Times New Roman" w:cs="Times New Roman"/>
          <w:sz w:val="28"/>
          <w:szCs w:val="28"/>
        </w:rPr>
        <w:tab/>
      </w:r>
      <w:r w:rsidR="005D6671">
        <w:rPr>
          <w:rFonts w:ascii="Times New Roman" w:eastAsia="Times New Roman" w:hAnsi="Times New Roman" w:cs="Times New Roman"/>
          <w:sz w:val="28"/>
          <w:szCs w:val="28"/>
        </w:rPr>
        <w:tab/>
        <w:t>________________</w:t>
      </w:r>
      <w:r w:rsidR="005D6671">
        <w:rPr>
          <w:rFonts w:ascii="Times New Roman" w:eastAsia="Times New Roman" w:hAnsi="Times New Roman" w:cs="Times New Roman"/>
          <w:sz w:val="28"/>
          <w:szCs w:val="28"/>
        </w:rPr>
        <w:tab/>
      </w:r>
      <w:r w:rsidR="005D6671">
        <w:rPr>
          <w:rFonts w:ascii="Times New Roman" w:eastAsia="Times New Roman" w:hAnsi="Times New Roman" w:cs="Times New Roman"/>
          <w:sz w:val="28"/>
          <w:szCs w:val="28"/>
        </w:rPr>
        <w:tab/>
        <w:t>____________</w:t>
      </w:r>
    </w:p>
    <w:p w:rsidR="005D6671" w:rsidRPr="00106D8E" w:rsidRDefault="005D6671" w:rsidP="005D6671">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8B0EF3">
        <w:rPr>
          <w:rFonts w:ascii="Times New Roman" w:eastAsia="Times New Roman" w:hAnsi="Times New Roman" w:cs="Times New Roman"/>
          <w:sz w:val="20"/>
          <w:szCs w:val="28"/>
        </w:rPr>
        <w:t>(фамилия, инициалы)</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8B0EF3">
        <w:rPr>
          <w:rFonts w:ascii="Times New Roman" w:eastAsia="Times New Roman" w:hAnsi="Times New Roman" w:cs="Times New Roman"/>
          <w:sz w:val="20"/>
          <w:szCs w:val="28"/>
        </w:rPr>
        <w:t>(подпись, дата)</w:t>
      </w:r>
    </w:p>
    <w:p w:rsidR="00106D8E" w:rsidRPr="00106D8E" w:rsidRDefault="00106D8E" w:rsidP="00106D8E">
      <w:pPr>
        <w:spacing w:after="0" w:line="240" w:lineRule="auto"/>
        <w:rPr>
          <w:rFonts w:ascii="Times New Roman" w:eastAsia="Times New Roman" w:hAnsi="Times New Roman" w:cs="Times New Roman"/>
          <w:sz w:val="28"/>
          <w:szCs w:val="28"/>
        </w:rPr>
      </w:pPr>
    </w:p>
    <w:p w:rsidR="00106D8E" w:rsidRPr="00106D8E" w:rsidRDefault="00106D8E" w:rsidP="00106D8E">
      <w:pPr>
        <w:spacing w:after="0" w:line="240" w:lineRule="auto"/>
        <w:rPr>
          <w:rFonts w:ascii="Times New Roman" w:eastAsia="Times New Roman" w:hAnsi="Times New Roman" w:cs="Times New Roman"/>
          <w:sz w:val="28"/>
          <w:szCs w:val="28"/>
        </w:rPr>
      </w:pPr>
      <w:r w:rsidRPr="00106D8E">
        <w:rPr>
          <w:rFonts w:ascii="Times New Roman" w:eastAsia="Times New Roman" w:hAnsi="Times New Roman" w:cs="Times New Roman"/>
          <w:sz w:val="28"/>
          <w:szCs w:val="28"/>
        </w:rPr>
        <w:t xml:space="preserve"> </w:t>
      </w:r>
    </w:p>
    <w:p w:rsidR="00106D8E" w:rsidRDefault="00106D8E" w:rsidP="005D6671">
      <w:pPr>
        <w:spacing w:after="0" w:line="240" w:lineRule="auto"/>
        <w:jc w:val="right"/>
        <w:rPr>
          <w:rFonts w:ascii="Times New Roman" w:eastAsia="Times New Roman" w:hAnsi="Times New Roman" w:cs="Times New Roman"/>
          <w:sz w:val="28"/>
          <w:szCs w:val="28"/>
        </w:rPr>
      </w:pPr>
      <w:r w:rsidRPr="00106D8E">
        <w:rPr>
          <w:rFonts w:ascii="Times New Roman" w:eastAsia="Times New Roman" w:hAnsi="Times New Roman" w:cs="Times New Roman"/>
          <w:sz w:val="28"/>
          <w:szCs w:val="28"/>
        </w:rPr>
        <w:t>«</w:t>
      </w:r>
      <w:r w:rsidR="005D6671">
        <w:rPr>
          <w:rFonts w:ascii="Times New Roman" w:eastAsia="Times New Roman" w:hAnsi="Times New Roman" w:cs="Times New Roman"/>
          <w:sz w:val="28"/>
          <w:szCs w:val="28"/>
        </w:rPr>
        <w:t>____</w:t>
      </w:r>
      <w:r w:rsidRPr="00106D8E">
        <w:rPr>
          <w:rFonts w:ascii="Times New Roman" w:eastAsia="Times New Roman" w:hAnsi="Times New Roman" w:cs="Times New Roman"/>
          <w:sz w:val="28"/>
          <w:szCs w:val="28"/>
        </w:rPr>
        <w:t>»</w:t>
      </w:r>
      <w:r w:rsidR="005D6671">
        <w:rPr>
          <w:rFonts w:ascii="Times New Roman" w:eastAsia="Times New Roman" w:hAnsi="Times New Roman" w:cs="Times New Roman"/>
          <w:sz w:val="28"/>
          <w:szCs w:val="28"/>
        </w:rPr>
        <w:t xml:space="preserve"> _______________ </w:t>
      </w:r>
      <w:r w:rsidRPr="00106D8E">
        <w:rPr>
          <w:rFonts w:ascii="Times New Roman" w:eastAsia="Times New Roman" w:hAnsi="Times New Roman" w:cs="Times New Roman"/>
          <w:sz w:val="28"/>
          <w:szCs w:val="28"/>
        </w:rPr>
        <w:t>2019 г.</w:t>
      </w:r>
    </w:p>
    <w:p w:rsidR="005D6671" w:rsidRDefault="005D667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15171B" w:rsidRPr="00583257" w:rsidRDefault="0015171B" w:rsidP="0015171B">
      <w:pPr>
        <w:spacing w:after="0" w:line="240" w:lineRule="auto"/>
        <w:ind w:left="7230"/>
        <w:jc w:val="center"/>
        <w:rPr>
          <w:rFonts w:ascii="Times New Roman" w:eastAsia="Times New Roman" w:hAnsi="Times New Roman" w:cs="Times New Roman"/>
          <w:sz w:val="28"/>
          <w:szCs w:val="28"/>
        </w:rPr>
      </w:pPr>
      <w:r w:rsidRPr="00583257">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t xml:space="preserve"> № 2</w:t>
      </w:r>
      <w:r w:rsidRPr="00583257">
        <w:rPr>
          <w:rFonts w:ascii="Times New Roman" w:eastAsia="Times New Roman" w:hAnsi="Times New Roman" w:cs="Times New Roman"/>
          <w:sz w:val="28"/>
          <w:szCs w:val="28"/>
        </w:rPr>
        <w:br/>
        <w:t xml:space="preserve">к приказу МЧС России от </w:t>
      </w:r>
      <w:r>
        <w:rPr>
          <w:rFonts w:ascii="Times New Roman" w:eastAsia="Times New Roman" w:hAnsi="Times New Roman" w:cs="Times New Roman"/>
          <w:sz w:val="28"/>
          <w:szCs w:val="28"/>
        </w:rPr>
        <w:t>24</w:t>
      </w:r>
      <w:r w:rsidRPr="00583257">
        <w:rPr>
          <w:rFonts w:ascii="Times New Roman" w:eastAsia="Times New Roman" w:hAnsi="Times New Roman" w:cs="Times New Roman"/>
          <w:sz w:val="28"/>
          <w:szCs w:val="28"/>
        </w:rPr>
        <w:t>.0</w:t>
      </w:r>
      <w:r>
        <w:rPr>
          <w:rFonts w:ascii="Times New Roman" w:eastAsia="Times New Roman" w:hAnsi="Times New Roman" w:cs="Times New Roman"/>
          <w:sz w:val="28"/>
          <w:szCs w:val="28"/>
        </w:rPr>
        <w:t>1</w:t>
      </w:r>
      <w:r w:rsidRPr="00583257">
        <w:rPr>
          <w:rFonts w:ascii="Times New Roman" w:eastAsia="Times New Roman" w:hAnsi="Times New Roman" w:cs="Times New Roman"/>
          <w:sz w:val="28"/>
          <w:szCs w:val="28"/>
        </w:rPr>
        <w:t xml:space="preserve">.2019 № </w:t>
      </w:r>
      <w:r>
        <w:rPr>
          <w:rFonts w:ascii="Times New Roman" w:eastAsia="Times New Roman" w:hAnsi="Times New Roman" w:cs="Times New Roman"/>
          <w:sz w:val="28"/>
          <w:szCs w:val="28"/>
        </w:rPr>
        <w:t>34</w:t>
      </w:r>
    </w:p>
    <w:p w:rsidR="0015171B" w:rsidRDefault="0015171B" w:rsidP="0015171B">
      <w:pPr>
        <w:tabs>
          <w:tab w:val="left" w:pos="993"/>
        </w:tabs>
        <w:spacing w:after="0" w:line="240" w:lineRule="auto"/>
        <w:jc w:val="both"/>
        <w:rPr>
          <w:rFonts w:ascii="Times New Roman" w:eastAsia="Times New Roman" w:hAnsi="Times New Roman" w:cs="Times New Roman"/>
          <w:sz w:val="28"/>
          <w:szCs w:val="28"/>
        </w:rPr>
      </w:pPr>
    </w:p>
    <w:p w:rsidR="005D6671" w:rsidRPr="0015171B" w:rsidRDefault="005D6671" w:rsidP="0015171B">
      <w:pPr>
        <w:spacing w:after="0" w:line="240" w:lineRule="auto"/>
        <w:jc w:val="center"/>
        <w:rPr>
          <w:rFonts w:ascii="Times New Roman" w:eastAsia="Times New Roman" w:hAnsi="Times New Roman" w:cs="Times New Roman"/>
          <w:b/>
          <w:sz w:val="28"/>
          <w:szCs w:val="28"/>
        </w:rPr>
      </w:pPr>
      <w:r w:rsidRPr="0015171B">
        <w:rPr>
          <w:rFonts w:ascii="Times New Roman" w:eastAsia="Times New Roman" w:hAnsi="Times New Roman" w:cs="Times New Roman"/>
          <w:b/>
          <w:sz w:val="28"/>
          <w:szCs w:val="28"/>
        </w:rPr>
        <w:t>Состав центральной судейской коллегии по подведению итогов Всероссийских соревнований «Человеческий фактор» в 2019 году</w:t>
      </w:r>
    </w:p>
    <w:p w:rsidR="005D6671" w:rsidRPr="005D6671" w:rsidRDefault="005D6671" w:rsidP="005D6671">
      <w:pPr>
        <w:spacing w:after="0" w:line="240" w:lineRule="auto"/>
        <w:rPr>
          <w:rFonts w:ascii="Times New Roman" w:eastAsia="Times New Roman" w:hAnsi="Times New Roman" w:cs="Times New Roman"/>
          <w:sz w:val="28"/>
          <w:szCs w:val="28"/>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237"/>
      </w:tblGrid>
      <w:tr w:rsidR="0015171B" w:rsidTr="0015171B">
        <w:tc>
          <w:tcPr>
            <w:tcW w:w="10206" w:type="dxa"/>
            <w:gridSpan w:val="2"/>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Главный судья:</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 xml:space="preserve">Н.Н. </w:t>
            </w:r>
            <w:proofErr w:type="spellStart"/>
            <w:r w:rsidRPr="005D6671">
              <w:rPr>
                <w:rFonts w:ascii="Times New Roman" w:eastAsia="Times New Roman" w:hAnsi="Times New Roman" w:cs="Times New Roman"/>
                <w:sz w:val="28"/>
                <w:szCs w:val="28"/>
              </w:rPr>
              <w:t>Гречушкин</w:t>
            </w:r>
            <w:proofErr w:type="spellEnd"/>
          </w:p>
        </w:tc>
        <w:tc>
          <w:tcPr>
            <w:tcW w:w="6237" w:type="dxa"/>
          </w:tcPr>
          <w:p w:rsidR="0015171B" w:rsidRDefault="0015171B" w:rsidP="006C6797">
            <w:pPr>
              <w:jc w:val="both"/>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w:t>
            </w:r>
            <w:r w:rsidR="006C6797">
              <w:rPr>
                <w:rFonts w:ascii="Times New Roman" w:eastAsia="Times New Roman" w:hAnsi="Times New Roman" w:cs="Times New Roman"/>
                <w:sz w:val="28"/>
                <w:szCs w:val="28"/>
              </w:rPr>
              <w:t> </w:t>
            </w:r>
            <w:r w:rsidRPr="005D6671">
              <w:rPr>
                <w:rFonts w:ascii="Times New Roman" w:eastAsia="Times New Roman" w:hAnsi="Times New Roman" w:cs="Times New Roman"/>
                <w:sz w:val="28"/>
                <w:szCs w:val="28"/>
              </w:rPr>
              <w:t>заместитель Министра Российской</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Федерации</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по делам гражданской обороны, чрезвычайным ситуациям и ликвидации последствий стихийных бедствий</w:t>
            </w:r>
          </w:p>
        </w:tc>
      </w:tr>
      <w:tr w:rsidR="0015171B" w:rsidTr="0015171B">
        <w:tc>
          <w:tcPr>
            <w:tcW w:w="10206" w:type="dxa"/>
            <w:gridSpan w:val="2"/>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Заместитель главного судьи (по психологической поддержке):</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Ю.С. Шойгу</w:t>
            </w:r>
          </w:p>
        </w:tc>
        <w:tc>
          <w:tcPr>
            <w:tcW w:w="6237" w:type="dxa"/>
          </w:tcPr>
          <w:p w:rsidR="0015171B" w:rsidRDefault="0015171B" w:rsidP="006C6797">
            <w:pPr>
              <w:jc w:val="both"/>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w:t>
            </w:r>
            <w:r w:rsidR="006C6797">
              <w:rPr>
                <w:rFonts w:ascii="Times New Roman" w:eastAsia="Times New Roman" w:hAnsi="Times New Roman" w:cs="Times New Roman"/>
                <w:sz w:val="28"/>
                <w:szCs w:val="28"/>
              </w:rPr>
              <w:t> </w:t>
            </w:r>
            <w:r w:rsidRPr="005D6671">
              <w:rPr>
                <w:rFonts w:ascii="Times New Roman" w:eastAsia="Times New Roman" w:hAnsi="Times New Roman" w:cs="Times New Roman"/>
                <w:sz w:val="28"/>
                <w:szCs w:val="28"/>
              </w:rPr>
              <w:t>директор федерального казенного учреждения</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 xml:space="preserve">«Центр экстренной психологической помощи МЧС России» (далее </w:t>
            </w:r>
            <w:r>
              <w:rPr>
                <w:rFonts w:ascii="Times New Roman" w:eastAsia="Times New Roman" w:hAnsi="Times New Roman" w:cs="Times New Roman"/>
                <w:sz w:val="28"/>
                <w:szCs w:val="28"/>
              </w:rPr>
              <w:t>–</w:t>
            </w:r>
            <w:r w:rsidRPr="005D6671">
              <w:rPr>
                <w:rFonts w:ascii="Times New Roman" w:eastAsia="Times New Roman" w:hAnsi="Times New Roman" w:cs="Times New Roman"/>
                <w:sz w:val="28"/>
                <w:szCs w:val="28"/>
              </w:rPr>
              <w:t xml:space="preserve"> ФКУ ЦЭПП МЧС России)</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10206" w:type="dxa"/>
            <w:gridSpan w:val="2"/>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Заместитель главного судьи (по первой помощи):</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Л.И. Дежурный</w:t>
            </w:r>
          </w:p>
        </w:tc>
        <w:tc>
          <w:tcPr>
            <w:tcW w:w="6237" w:type="dxa"/>
          </w:tcPr>
          <w:p w:rsidR="0015171B" w:rsidRDefault="0015171B" w:rsidP="006C6797">
            <w:pPr>
              <w:jc w:val="both"/>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w:t>
            </w:r>
            <w:r w:rsidR="006C6797">
              <w:rPr>
                <w:rFonts w:ascii="Times New Roman" w:eastAsia="Times New Roman" w:hAnsi="Times New Roman" w:cs="Times New Roman"/>
                <w:sz w:val="28"/>
                <w:szCs w:val="28"/>
              </w:rPr>
              <w:t> </w:t>
            </w:r>
            <w:r w:rsidRPr="005D6671">
              <w:rPr>
                <w:rFonts w:ascii="Times New Roman" w:eastAsia="Times New Roman" w:hAnsi="Times New Roman" w:cs="Times New Roman"/>
                <w:sz w:val="28"/>
                <w:szCs w:val="28"/>
              </w:rPr>
              <w:t>главный научный сотрудник</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федерального</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государственного бюджетного учреждения</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«Центральный</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научно-исследовательский</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институт организации и информатизации здравоохранения», главный внештатный специалист Министерства здравоохранения Российской Федерации по первой помощи (по согласованию)</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10206" w:type="dxa"/>
            <w:gridSpan w:val="2"/>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Члены судейской коллегии:</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 xml:space="preserve">О.Л. </w:t>
            </w:r>
            <w:proofErr w:type="spellStart"/>
            <w:r w:rsidRPr="005D6671">
              <w:rPr>
                <w:rFonts w:ascii="Times New Roman" w:eastAsia="Times New Roman" w:hAnsi="Times New Roman" w:cs="Times New Roman"/>
                <w:sz w:val="28"/>
                <w:szCs w:val="28"/>
              </w:rPr>
              <w:t>Мануйло</w:t>
            </w:r>
            <w:proofErr w:type="spellEnd"/>
          </w:p>
        </w:tc>
        <w:tc>
          <w:tcPr>
            <w:tcW w:w="6237" w:type="dxa"/>
          </w:tcPr>
          <w:p w:rsidR="0015171B" w:rsidRDefault="0015171B" w:rsidP="0015171B">
            <w:pPr>
              <w:jc w:val="both"/>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 директор Департамента гражданской обороны и</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защиты населения</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К.П. Гаврилов</w:t>
            </w:r>
          </w:p>
        </w:tc>
        <w:tc>
          <w:tcPr>
            <w:tcW w:w="6237" w:type="dxa"/>
          </w:tcPr>
          <w:p w:rsidR="0015171B" w:rsidRDefault="0015171B" w:rsidP="0015171B">
            <w:pPr>
              <w:jc w:val="both"/>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 спасатель международного класса федерального</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государственного учреждения «Государственный центральный аэромобильный спасательный отряд»</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 xml:space="preserve">Г.В. </w:t>
            </w:r>
            <w:proofErr w:type="spellStart"/>
            <w:r w:rsidRPr="005D6671">
              <w:rPr>
                <w:rFonts w:ascii="Times New Roman" w:eastAsia="Times New Roman" w:hAnsi="Times New Roman" w:cs="Times New Roman"/>
                <w:sz w:val="28"/>
                <w:szCs w:val="28"/>
              </w:rPr>
              <w:t>Неудахин</w:t>
            </w:r>
            <w:proofErr w:type="spellEnd"/>
          </w:p>
        </w:tc>
        <w:tc>
          <w:tcPr>
            <w:tcW w:w="6237" w:type="dxa"/>
          </w:tcPr>
          <w:p w:rsidR="0015171B" w:rsidRDefault="0015171B" w:rsidP="006C6797">
            <w:pPr>
              <w:jc w:val="both"/>
              <w:rPr>
                <w:rFonts w:ascii="Times New Roman" w:eastAsia="Times New Roman" w:hAnsi="Times New Roman" w:cs="Times New Roman"/>
                <w:sz w:val="28"/>
                <w:szCs w:val="28"/>
              </w:rPr>
            </w:pPr>
            <w:r w:rsidRPr="005D6671">
              <w:rPr>
                <w:rFonts w:ascii="Times New Roman" w:eastAsia="Times New Roman" w:hAnsi="Times New Roman" w:cs="Times New Roman"/>
                <w:sz w:val="28"/>
                <w:szCs w:val="28"/>
              </w:rPr>
              <w:t>-</w:t>
            </w:r>
            <w:r w:rsidR="006C6797">
              <w:rPr>
                <w:rFonts w:ascii="Times New Roman" w:eastAsia="Times New Roman" w:hAnsi="Times New Roman" w:cs="Times New Roman"/>
                <w:sz w:val="28"/>
                <w:szCs w:val="28"/>
              </w:rPr>
              <w:t> </w:t>
            </w:r>
            <w:r w:rsidRPr="005D6671">
              <w:rPr>
                <w:rFonts w:ascii="Times New Roman" w:eastAsia="Times New Roman" w:hAnsi="Times New Roman" w:cs="Times New Roman"/>
                <w:sz w:val="28"/>
                <w:szCs w:val="28"/>
              </w:rPr>
              <w:t>ведущий</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научный</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сотрудник</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федерального</w:t>
            </w:r>
            <w:r w:rsidR="006C6797">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государственного бюджетного учреждения</w:t>
            </w:r>
            <w:r w:rsidR="006C6797">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«Центральный</w:t>
            </w:r>
            <w:r w:rsidR="006C6797">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научно-исследовательский</w:t>
            </w:r>
            <w:r w:rsidR="006C6797">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институт</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организации</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5D6671">
              <w:rPr>
                <w:rFonts w:ascii="Times New Roman" w:eastAsia="Times New Roman" w:hAnsi="Times New Roman" w:cs="Times New Roman"/>
                <w:sz w:val="28"/>
                <w:szCs w:val="28"/>
              </w:rPr>
              <w:t>информатизации здравоохранения» (по согласованию)</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64CF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 </w:t>
            </w:r>
            <w:proofErr w:type="spellStart"/>
            <w:r>
              <w:rPr>
                <w:rFonts w:ascii="Times New Roman" w:eastAsia="Times New Roman" w:hAnsi="Times New Roman" w:cs="Times New Roman"/>
                <w:sz w:val="28"/>
                <w:szCs w:val="28"/>
              </w:rPr>
              <w:t>Борзунов</w:t>
            </w:r>
            <w:proofErr w:type="spellEnd"/>
          </w:p>
        </w:tc>
        <w:tc>
          <w:tcPr>
            <w:tcW w:w="6237" w:type="dxa"/>
          </w:tcPr>
          <w:p w:rsidR="0015171B" w:rsidRDefault="006C6797" w:rsidP="006C679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5171B" w:rsidRPr="005D6671">
              <w:rPr>
                <w:rFonts w:ascii="Times New Roman" w:eastAsia="Times New Roman" w:hAnsi="Times New Roman" w:cs="Times New Roman"/>
                <w:sz w:val="28"/>
                <w:szCs w:val="28"/>
              </w:rPr>
              <w:t xml:space="preserve">спасатель международного класса отдельного спасательного отряда № 3 государственного казенного учреждения г. Москвы «Пожарно-спасательный центр» (далее </w:t>
            </w:r>
            <w:r>
              <w:rPr>
                <w:rFonts w:ascii="Times New Roman" w:eastAsia="Times New Roman" w:hAnsi="Times New Roman" w:cs="Times New Roman"/>
                <w:sz w:val="28"/>
                <w:szCs w:val="28"/>
              </w:rPr>
              <w:t>–</w:t>
            </w:r>
            <w:r w:rsidR="0015171B" w:rsidRPr="005D6671">
              <w:rPr>
                <w:rFonts w:ascii="Times New Roman" w:eastAsia="Times New Roman" w:hAnsi="Times New Roman" w:cs="Times New Roman"/>
                <w:sz w:val="28"/>
                <w:szCs w:val="28"/>
              </w:rPr>
              <w:t xml:space="preserve"> ПСЦ г. Москвы)» (по согласованию)</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Pr>
                <w:rFonts w:ascii="Times New Roman" w:eastAsia="Times New Roman" w:hAnsi="Times New Roman" w:cs="Times New Roman"/>
                <w:sz w:val="28"/>
                <w:szCs w:val="28"/>
              </w:rPr>
              <w:t>А.В. Дергачев</w:t>
            </w:r>
          </w:p>
        </w:tc>
        <w:tc>
          <w:tcPr>
            <w:tcW w:w="6237" w:type="dxa"/>
          </w:tcPr>
          <w:p w:rsidR="0015171B" w:rsidRDefault="006C6797" w:rsidP="006C679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5171B" w:rsidRPr="005D6671">
              <w:rPr>
                <w:rFonts w:ascii="Times New Roman" w:eastAsia="Times New Roman" w:hAnsi="Times New Roman" w:cs="Times New Roman"/>
                <w:sz w:val="28"/>
                <w:szCs w:val="28"/>
              </w:rPr>
              <w:t>начальник Службы применения пожарно-спасательных сил Департамента по делам гражданской обороны, чрезвычайным ситуациям и пожарной безопасности города Москвы, спасатель первого класса (по согласованию)</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 </w:t>
            </w:r>
            <w:proofErr w:type="spellStart"/>
            <w:r>
              <w:rPr>
                <w:rFonts w:ascii="Times New Roman" w:eastAsia="Times New Roman" w:hAnsi="Times New Roman" w:cs="Times New Roman"/>
                <w:sz w:val="28"/>
                <w:szCs w:val="28"/>
              </w:rPr>
              <w:t>Алякин</w:t>
            </w:r>
            <w:proofErr w:type="spellEnd"/>
          </w:p>
        </w:tc>
        <w:tc>
          <w:tcPr>
            <w:tcW w:w="6237" w:type="dxa"/>
          </w:tcPr>
          <w:p w:rsidR="0015171B" w:rsidRDefault="006C6797" w:rsidP="006C679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171B" w:rsidRPr="005D6671">
              <w:rPr>
                <w:rFonts w:ascii="Times New Roman" w:eastAsia="Times New Roman" w:hAnsi="Times New Roman" w:cs="Times New Roman"/>
                <w:sz w:val="28"/>
                <w:szCs w:val="28"/>
              </w:rPr>
              <w:t>начальник отдела ФКУ ЦЭПП МЧС России</w:t>
            </w: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Секретарь:</w:t>
            </w: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p>
        </w:tc>
        <w:tc>
          <w:tcPr>
            <w:tcW w:w="6237" w:type="dxa"/>
          </w:tcPr>
          <w:p w:rsidR="0015171B" w:rsidRDefault="0015171B" w:rsidP="005D6671">
            <w:pPr>
              <w:rPr>
                <w:rFonts w:ascii="Times New Roman" w:eastAsia="Times New Roman" w:hAnsi="Times New Roman" w:cs="Times New Roman"/>
                <w:sz w:val="28"/>
                <w:szCs w:val="28"/>
              </w:rPr>
            </w:pPr>
          </w:p>
        </w:tc>
      </w:tr>
      <w:tr w:rsidR="0015171B" w:rsidTr="0015171B">
        <w:tc>
          <w:tcPr>
            <w:tcW w:w="3969" w:type="dxa"/>
          </w:tcPr>
          <w:p w:rsidR="0015171B" w:rsidRDefault="0015171B" w:rsidP="005D6671">
            <w:pPr>
              <w:rPr>
                <w:rFonts w:ascii="Times New Roman" w:eastAsia="Times New Roman" w:hAnsi="Times New Roman" w:cs="Times New Roman"/>
                <w:sz w:val="28"/>
                <w:szCs w:val="28"/>
              </w:rPr>
            </w:pPr>
            <w:r>
              <w:rPr>
                <w:rFonts w:ascii="Times New Roman" w:eastAsia="Times New Roman" w:hAnsi="Times New Roman" w:cs="Times New Roman"/>
                <w:sz w:val="28"/>
                <w:szCs w:val="28"/>
              </w:rPr>
              <w:t>А.А. Соколова</w:t>
            </w:r>
          </w:p>
        </w:tc>
        <w:tc>
          <w:tcPr>
            <w:tcW w:w="6237" w:type="dxa"/>
          </w:tcPr>
          <w:p w:rsidR="0015171B" w:rsidRDefault="006C6797" w:rsidP="006C679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w:t>
            </w:r>
            <w:r w:rsidR="0015171B" w:rsidRPr="005D6671">
              <w:rPr>
                <w:rFonts w:ascii="Times New Roman" w:eastAsia="Times New Roman" w:hAnsi="Times New Roman" w:cs="Times New Roman"/>
                <w:sz w:val="28"/>
                <w:szCs w:val="28"/>
              </w:rPr>
              <w:t>аместитель</w:t>
            </w:r>
            <w:r>
              <w:rPr>
                <w:rFonts w:ascii="Times New Roman" w:eastAsia="Times New Roman" w:hAnsi="Times New Roman" w:cs="Times New Roman"/>
                <w:sz w:val="28"/>
                <w:szCs w:val="28"/>
              </w:rPr>
              <w:t xml:space="preserve"> </w:t>
            </w:r>
            <w:r w:rsidR="0015171B" w:rsidRPr="005D6671">
              <w:rPr>
                <w:rFonts w:ascii="Times New Roman" w:eastAsia="Times New Roman" w:hAnsi="Times New Roman" w:cs="Times New Roman"/>
                <w:sz w:val="28"/>
                <w:szCs w:val="28"/>
              </w:rPr>
              <w:t>начальника</w:t>
            </w:r>
            <w:r w:rsidR="0015171B">
              <w:rPr>
                <w:rFonts w:ascii="Times New Roman" w:eastAsia="Times New Roman" w:hAnsi="Times New Roman" w:cs="Times New Roman"/>
                <w:sz w:val="28"/>
                <w:szCs w:val="28"/>
              </w:rPr>
              <w:t xml:space="preserve"> отдела</w:t>
            </w:r>
            <w:r>
              <w:rPr>
                <w:rFonts w:ascii="Times New Roman" w:eastAsia="Times New Roman" w:hAnsi="Times New Roman" w:cs="Times New Roman"/>
                <w:sz w:val="28"/>
                <w:szCs w:val="28"/>
              </w:rPr>
              <w:t xml:space="preserve"> </w:t>
            </w:r>
            <w:r w:rsidR="0015171B" w:rsidRPr="005D6671">
              <w:rPr>
                <w:rFonts w:ascii="Times New Roman" w:eastAsia="Times New Roman" w:hAnsi="Times New Roman" w:cs="Times New Roman"/>
                <w:sz w:val="28"/>
                <w:szCs w:val="28"/>
              </w:rPr>
              <w:t>ФКУ ЦЭПП МЧС России</w:t>
            </w:r>
          </w:p>
        </w:tc>
      </w:tr>
    </w:tbl>
    <w:p w:rsidR="005D6671" w:rsidRDefault="005D6671" w:rsidP="0015171B">
      <w:pPr>
        <w:spacing w:after="0" w:line="240" w:lineRule="auto"/>
        <w:rPr>
          <w:rFonts w:ascii="Times New Roman" w:eastAsia="Times New Roman" w:hAnsi="Times New Roman" w:cs="Times New Roman"/>
          <w:sz w:val="28"/>
          <w:szCs w:val="28"/>
        </w:rPr>
      </w:pPr>
    </w:p>
    <w:sectPr w:rsidR="005D6671" w:rsidSect="00A82BD1">
      <w:footnotePr>
        <w:numRestart w:val="eachPage"/>
      </w:footnotePr>
      <w:pgSz w:w="11907" w:h="16839" w:code="9"/>
      <w:pgMar w:top="1134" w:right="567"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C73" w:rsidRDefault="00442C73">
      <w:pPr>
        <w:spacing w:after="0" w:line="240" w:lineRule="auto"/>
      </w:pPr>
      <w:r>
        <w:separator/>
      </w:r>
    </w:p>
  </w:endnote>
  <w:endnote w:type="continuationSeparator" w:id="0">
    <w:p w:rsidR="00442C73" w:rsidRDefault="0044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12D95128" wp14:editId="360B271A">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64E7D36E" wp14:editId="2CA70BA3">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C73" w:rsidRDefault="00442C73">
      <w:pPr>
        <w:spacing w:after="0" w:line="240" w:lineRule="auto"/>
      </w:pPr>
      <w:r>
        <w:separator/>
      </w:r>
    </w:p>
  </w:footnote>
  <w:footnote w:type="continuationSeparator" w:id="0">
    <w:p w:rsidR="00442C73" w:rsidRDefault="00442C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3">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14"/>
  </w:num>
  <w:num w:numId="5">
    <w:abstractNumId w:val="11"/>
  </w:num>
  <w:num w:numId="6">
    <w:abstractNumId w:val="2"/>
  </w:num>
  <w:num w:numId="7">
    <w:abstractNumId w:val="6"/>
  </w:num>
  <w:num w:numId="8">
    <w:abstractNumId w:val="12"/>
  </w:num>
  <w:num w:numId="9">
    <w:abstractNumId w:val="3"/>
  </w:num>
  <w:num w:numId="10">
    <w:abstractNumId w:val="4"/>
  </w:num>
  <w:num w:numId="11">
    <w:abstractNumId w:val="15"/>
  </w:num>
  <w:num w:numId="12">
    <w:abstractNumId w:val="10"/>
  </w:num>
  <w:num w:numId="13">
    <w:abstractNumId w:val="0"/>
  </w:num>
  <w:num w:numId="14">
    <w:abstractNumId w:val="1"/>
  </w:num>
  <w:num w:numId="15">
    <w:abstractNumId w:val="13"/>
  </w:num>
  <w:num w:numId="1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6D8E"/>
    <w:rsid w:val="00107200"/>
    <w:rsid w:val="00112C02"/>
    <w:rsid w:val="00114794"/>
    <w:rsid w:val="001172C7"/>
    <w:rsid w:val="00120BEE"/>
    <w:rsid w:val="0012295C"/>
    <w:rsid w:val="00122BF3"/>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5D2B"/>
    <w:rsid w:val="00241ECF"/>
    <w:rsid w:val="0024332B"/>
    <w:rsid w:val="00244936"/>
    <w:rsid w:val="0025314B"/>
    <w:rsid w:val="002548EB"/>
    <w:rsid w:val="00254B13"/>
    <w:rsid w:val="002574E2"/>
    <w:rsid w:val="00263C8E"/>
    <w:rsid w:val="00263D62"/>
    <w:rsid w:val="00265C50"/>
    <w:rsid w:val="00277C32"/>
    <w:rsid w:val="00282984"/>
    <w:rsid w:val="0029559A"/>
    <w:rsid w:val="002A0951"/>
    <w:rsid w:val="002A228E"/>
    <w:rsid w:val="002A3DD6"/>
    <w:rsid w:val="002B73CA"/>
    <w:rsid w:val="002C06F6"/>
    <w:rsid w:val="002C47E8"/>
    <w:rsid w:val="002E4A25"/>
    <w:rsid w:val="002E756E"/>
    <w:rsid w:val="002F31B8"/>
    <w:rsid w:val="002F33FD"/>
    <w:rsid w:val="002F566C"/>
    <w:rsid w:val="00303003"/>
    <w:rsid w:val="0030394B"/>
    <w:rsid w:val="0030624F"/>
    <w:rsid w:val="0030717E"/>
    <w:rsid w:val="00321383"/>
    <w:rsid w:val="00330DE0"/>
    <w:rsid w:val="00331287"/>
    <w:rsid w:val="003329ED"/>
    <w:rsid w:val="00345611"/>
    <w:rsid w:val="0034784A"/>
    <w:rsid w:val="00354B5E"/>
    <w:rsid w:val="00356F61"/>
    <w:rsid w:val="00357327"/>
    <w:rsid w:val="00364AA3"/>
    <w:rsid w:val="00366354"/>
    <w:rsid w:val="003716DC"/>
    <w:rsid w:val="0037283B"/>
    <w:rsid w:val="00376E4D"/>
    <w:rsid w:val="0038005C"/>
    <w:rsid w:val="00390CCA"/>
    <w:rsid w:val="00392749"/>
    <w:rsid w:val="003A44B1"/>
    <w:rsid w:val="003A739D"/>
    <w:rsid w:val="003B0EDD"/>
    <w:rsid w:val="003B1F1E"/>
    <w:rsid w:val="003C4E5A"/>
    <w:rsid w:val="003C7296"/>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261AC"/>
    <w:rsid w:val="0043532F"/>
    <w:rsid w:val="00442C73"/>
    <w:rsid w:val="00442CDB"/>
    <w:rsid w:val="004442D1"/>
    <w:rsid w:val="004514FC"/>
    <w:rsid w:val="004608B9"/>
    <w:rsid w:val="00481E18"/>
    <w:rsid w:val="00490381"/>
    <w:rsid w:val="00495F7F"/>
    <w:rsid w:val="004A0304"/>
    <w:rsid w:val="004A0D54"/>
    <w:rsid w:val="004A2D3E"/>
    <w:rsid w:val="004A70DB"/>
    <w:rsid w:val="004C0016"/>
    <w:rsid w:val="004C367B"/>
    <w:rsid w:val="004C42B6"/>
    <w:rsid w:val="004C7002"/>
    <w:rsid w:val="004C71D8"/>
    <w:rsid w:val="004D01D8"/>
    <w:rsid w:val="004D1F91"/>
    <w:rsid w:val="004D492F"/>
    <w:rsid w:val="004E2EB1"/>
    <w:rsid w:val="004E3DEB"/>
    <w:rsid w:val="004E5191"/>
    <w:rsid w:val="004E6E1D"/>
    <w:rsid w:val="004F0C7F"/>
    <w:rsid w:val="004F19D4"/>
    <w:rsid w:val="005020D2"/>
    <w:rsid w:val="005063B7"/>
    <w:rsid w:val="0051082E"/>
    <w:rsid w:val="00510F82"/>
    <w:rsid w:val="00511FEE"/>
    <w:rsid w:val="00520957"/>
    <w:rsid w:val="00521652"/>
    <w:rsid w:val="00525834"/>
    <w:rsid w:val="00525EC5"/>
    <w:rsid w:val="005270BA"/>
    <w:rsid w:val="00527CA6"/>
    <w:rsid w:val="005320DA"/>
    <w:rsid w:val="005331CA"/>
    <w:rsid w:val="00534D93"/>
    <w:rsid w:val="005377DC"/>
    <w:rsid w:val="00537AE2"/>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D5F86"/>
    <w:rsid w:val="005D6671"/>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6B0"/>
    <w:rsid w:val="00735DE3"/>
    <w:rsid w:val="0074214B"/>
    <w:rsid w:val="00742848"/>
    <w:rsid w:val="00744959"/>
    <w:rsid w:val="00754597"/>
    <w:rsid w:val="00754D75"/>
    <w:rsid w:val="007577A2"/>
    <w:rsid w:val="007675AA"/>
    <w:rsid w:val="007779CA"/>
    <w:rsid w:val="0078531A"/>
    <w:rsid w:val="0079382B"/>
    <w:rsid w:val="007952A0"/>
    <w:rsid w:val="00795628"/>
    <w:rsid w:val="00795661"/>
    <w:rsid w:val="007B09B3"/>
    <w:rsid w:val="007B4C63"/>
    <w:rsid w:val="007B54AA"/>
    <w:rsid w:val="007C0C9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80350"/>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5664"/>
    <w:rsid w:val="009368B4"/>
    <w:rsid w:val="00945590"/>
    <w:rsid w:val="009541EB"/>
    <w:rsid w:val="0097175E"/>
    <w:rsid w:val="00973DA9"/>
    <w:rsid w:val="009750BC"/>
    <w:rsid w:val="009826FF"/>
    <w:rsid w:val="0098474E"/>
    <w:rsid w:val="00990EAD"/>
    <w:rsid w:val="00991A48"/>
    <w:rsid w:val="0099556F"/>
    <w:rsid w:val="00997004"/>
    <w:rsid w:val="009978C8"/>
    <w:rsid w:val="009A1750"/>
    <w:rsid w:val="009A579A"/>
    <w:rsid w:val="009B0AA9"/>
    <w:rsid w:val="009C7D12"/>
    <w:rsid w:val="009D446D"/>
    <w:rsid w:val="009D7C66"/>
    <w:rsid w:val="009E5BF1"/>
    <w:rsid w:val="009E65C8"/>
    <w:rsid w:val="009E798D"/>
    <w:rsid w:val="009F366E"/>
    <w:rsid w:val="009F7377"/>
    <w:rsid w:val="00A01AD1"/>
    <w:rsid w:val="00A01BEA"/>
    <w:rsid w:val="00A03B70"/>
    <w:rsid w:val="00A03BF6"/>
    <w:rsid w:val="00A04848"/>
    <w:rsid w:val="00A079A2"/>
    <w:rsid w:val="00A2320A"/>
    <w:rsid w:val="00A30F09"/>
    <w:rsid w:val="00A50365"/>
    <w:rsid w:val="00A541A6"/>
    <w:rsid w:val="00A60AE8"/>
    <w:rsid w:val="00A643E3"/>
    <w:rsid w:val="00A65DF0"/>
    <w:rsid w:val="00A82BD1"/>
    <w:rsid w:val="00A84164"/>
    <w:rsid w:val="00A84A6D"/>
    <w:rsid w:val="00A96933"/>
    <w:rsid w:val="00AA1897"/>
    <w:rsid w:val="00AA26F4"/>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154"/>
    <w:rsid w:val="00B62C68"/>
    <w:rsid w:val="00B6591C"/>
    <w:rsid w:val="00B668AB"/>
    <w:rsid w:val="00B9151D"/>
    <w:rsid w:val="00B93AF2"/>
    <w:rsid w:val="00BA0986"/>
    <w:rsid w:val="00BA2D88"/>
    <w:rsid w:val="00BA4300"/>
    <w:rsid w:val="00BA74E6"/>
    <w:rsid w:val="00BC2623"/>
    <w:rsid w:val="00BC57A7"/>
    <w:rsid w:val="00BC6AB2"/>
    <w:rsid w:val="00BE7AE5"/>
    <w:rsid w:val="00BF7190"/>
    <w:rsid w:val="00C037B6"/>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A558B"/>
    <w:rsid w:val="00CB4B8A"/>
    <w:rsid w:val="00CD14B2"/>
    <w:rsid w:val="00CE0FF9"/>
    <w:rsid w:val="00CE5043"/>
    <w:rsid w:val="00CE5066"/>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4288B"/>
    <w:rsid w:val="00D463D2"/>
    <w:rsid w:val="00D46F77"/>
    <w:rsid w:val="00D51BE9"/>
    <w:rsid w:val="00D53458"/>
    <w:rsid w:val="00D57E75"/>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F58D6"/>
    <w:rsid w:val="00E073F4"/>
    <w:rsid w:val="00E10508"/>
    <w:rsid w:val="00E11EB0"/>
    <w:rsid w:val="00E13C4A"/>
    <w:rsid w:val="00E2016D"/>
    <w:rsid w:val="00E2025C"/>
    <w:rsid w:val="00E23689"/>
    <w:rsid w:val="00E240E0"/>
    <w:rsid w:val="00E35507"/>
    <w:rsid w:val="00E35856"/>
    <w:rsid w:val="00E37C7E"/>
    <w:rsid w:val="00E43D57"/>
    <w:rsid w:val="00E46EED"/>
    <w:rsid w:val="00E50C18"/>
    <w:rsid w:val="00E66BEF"/>
    <w:rsid w:val="00E67F59"/>
    <w:rsid w:val="00E70E94"/>
    <w:rsid w:val="00E74AC3"/>
    <w:rsid w:val="00E806B4"/>
    <w:rsid w:val="00EB0EDB"/>
    <w:rsid w:val="00EC0A73"/>
    <w:rsid w:val="00EC4A0C"/>
    <w:rsid w:val="00ED0779"/>
    <w:rsid w:val="00ED0A18"/>
    <w:rsid w:val="00ED14B3"/>
    <w:rsid w:val="00ED30A4"/>
    <w:rsid w:val="00EE0FB4"/>
    <w:rsid w:val="00EE4430"/>
    <w:rsid w:val="00EE5192"/>
    <w:rsid w:val="00EF2280"/>
    <w:rsid w:val="00EF6AAF"/>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76315"/>
    <w:rsid w:val="00F820C2"/>
    <w:rsid w:val="00F84041"/>
    <w:rsid w:val="00F91627"/>
    <w:rsid w:val="00F91D3B"/>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ireman.club/medicina/pervaja-pomosh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AD908-1AB5-42AE-B489-9B6F99A7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11</Pages>
  <Words>2459</Words>
  <Characters>14022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2019-06-21T15:17:00Z</dcterms:modified>
</cp:coreProperties>
</file>