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>МИНИСТЕРСТВО РОССИЙСКОЙ ФЕДЕРАЦИИ ПО ДЕЛАМ ГРАЖДАНСКОЙ</w:t>
      </w:r>
    </w:p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>ОБОРОНЫ, ЧРЕЗВЫЧАЙНЫМ СИТУАЦИЯМ И ЛИКВИДАЦИИ</w:t>
      </w:r>
    </w:p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>ПОСЛЕДСТВИЙ СТИХИЙНЫХ БЕДСТВИЙ</w:t>
      </w:r>
    </w:p>
    <w:p w:rsidR="00C606B6" w:rsidRPr="00293DDC" w:rsidRDefault="00C606B6">
      <w:pPr>
        <w:pStyle w:val="ConsPlusTitle"/>
        <w:jc w:val="center"/>
      </w:pPr>
    </w:p>
    <w:p w:rsidR="00C606B6" w:rsidRPr="00293DDC" w:rsidRDefault="00C606B6">
      <w:pPr>
        <w:pStyle w:val="ConsPlusTitle"/>
        <w:jc w:val="center"/>
      </w:pPr>
      <w:r w:rsidRPr="00293DDC">
        <w:rPr>
          <w:sz w:val="28"/>
        </w:rPr>
        <w:t>ПРИКАЗ</w:t>
      </w:r>
    </w:p>
    <w:p w:rsidR="00C606B6" w:rsidRPr="00293DDC" w:rsidRDefault="00C606B6">
      <w:pPr>
        <w:pStyle w:val="ConsPlusTitle"/>
        <w:jc w:val="center"/>
        <w:rPr>
          <w:sz w:val="24"/>
        </w:rPr>
      </w:pPr>
      <w:r w:rsidRPr="00293DDC">
        <w:rPr>
          <w:sz w:val="24"/>
        </w:rPr>
        <w:t xml:space="preserve">от 22 января 2013 г. </w:t>
      </w:r>
      <w:r w:rsidR="00293DDC" w:rsidRPr="00293DDC">
        <w:rPr>
          <w:sz w:val="24"/>
        </w:rPr>
        <w:t>№</w:t>
      </w:r>
      <w:r w:rsidRPr="00293DDC">
        <w:rPr>
          <w:sz w:val="24"/>
        </w:rPr>
        <w:t xml:space="preserve"> 33</w:t>
      </w:r>
    </w:p>
    <w:p w:rsidR="00C606B6" w:rsidRPr="00293DDC" w:rsidRDefault="00C606B6">
      <w:pPr>
        <w:pStyle w:val="ConsPlusTitle"/>
        <w:jc w:val="center"/>
      </w:pPr>
    </w:p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>ОБ УТВЕРЖДЕНИИ ПОРЯДКА</w:t>
      </w:r>
    </w:p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 xml:space="preserve">РЕАЛИЗАЦИИ И </w:t>
      </w:r>
      <w:proofErr w:type="gramStart"/>
      <w:r w:rsidRPr="00293DDC">
        <w:rPr>
          <w:sz w:val="28"/>
        </w:rPr>
        <w:t>ОТМЕНЫ</w:t>
      </w:r>
      <w:proofErr w:type="gramEnd"/>
      <w:r w:rsidRPr="00293DDC">
        <w:rPr>
          <w:sz w:val="28"/>
        </w:rPr>
        <w:t xml:space="preserve"> ДОПОЛНИТЕЛЬНЫХ МЕР ПО ЗАЩИТЕ НАСЕЛЕНИЯ</w:t>
      </w:r>
    </w:p>
    <w:p w:rsidR="00C606B6" w:rsidRPr="00293DDC" w:rsidRDefault="00C606B6">
      <w:pPr>
        <w:pStyle w:val="ConsPlusTitle"/>
        <w:jc w:val="center"/>
        <w:rPr>
          <w:sz w:val="28"/>
        </w:rPr>
      </w:pPr>
      <w:r w:rsidRPr="00293DDC">
        <w:rPr>
          <w:sz w:val="28"/>
        </w:rPr>
        <w:t>И ТЕРРИТОРИЙ ОТ ЧРЕЗВЫЧАЙНЫХ СИТУАЦИЙ</w:t>
      </w:r>
    </w:p>
    <w:p w:rsidR="00C606B6" w:rsidRPr="00293DDC" w:rsidRDefault="00C606B6">
      <w:pPr>
        <w:spacing w:after="1"/>
      </w:pPr>
    </w:p>
    <w:p w:rsidR="00293DDC" w:rsidRPr="00293DDC" w:rsidRDefault="00293DDC">
      <w:pPr>
        <w:pStyle w:val="ConsPlusNormal"/>
        <w:jc w:val="center"/>
        <w:rPr>
          <w:i/>
        </w:rPr>
      </w:pPr>
      <w:r w:rsidRPr="00293DDC">
        <w:rPr>
          <w:i/>
        </w:rPr>
        <w:t>Список изменяющих документов</w:t>
      </w:r>
    </w:p>
    <w:p w:rsidR="00293DDC" w:rsidRPr="00293DDC" w:rsidRDefault="00293DDC">
      <w:pPr>
        <w:pStyle w:val="ConsPlusNormal"/>
        <w:jc w:val="center"/>
        <w:rPr>
          <w:i/>
        </w:rPr>
      </w:pPr>
      <w:r w:rsidRPr="00293DDC">
        <w:rPr>
          <w:i/>
        </w:rPr>
        <w:t xml:space="preserve">(в ред. приказа МЧС России от 03.02.2015 </w:t>
      </w:r>
      <w:r>
        <w:rPr>
          <w:i/>
        </w:rPr>
        <w:t>№</w:t>
      </w:r>
      <w:r w:rsidRPr="00293DDC">
        <w:rPr>
          <w:i/>
        </w:rPr>
        <w:t xml:space="preserve"> 44)</w:t>
      </w:r>
    </w:p>
    <w:p w:rsidR="00C606B6" w:rsidRPr="00293DDC" w:rsidRDefault="00C606B6">
      <w:pPr>
        <w:pStyle w:val="ConsPlusNormal"/>
        <w:jc w:val="center"/>
      </w:pPr>
    </w:p>
    <w:p w:rsidR="00C606B6" w:rsidRPr="00293DDC" w:rsidRDefault="00C606B6">
      <w:pPr>
        <w:pStyle w:val="ConsPlusNormal"/>
        <w:ind w:firstLine="540"/>
        <w:jc w:val="both"/>
        <w:rPr>
          <w:sz w:val="24"/>
        </w:rPr>
      </w:pPr>
      <w:r w:rsidRPr="00293DDC">
        <w:rPr>
          <w:sz w:val="24"/>
        </w:rPr>
        <w:t xml:space="preserve">В соответствии с постановлением Правительства Российской Федерации от 19 ноября 2012 г. </w:t>
      </w:r>
      <w:r w:rsidR="00293DDC" w:rsidRPr="00293DDC">
        <w:rPr>
          <w:sz w:val="24"/>
        </w:rPr>
        <w:t>№</w:t>
      </w:r>
      <w:r w:rsidRPr="00293DDC">
        <w:rPr>
          <w:sz w:val="24"/>
        </w:rPr>
        <w:t xml:space="preserve"> 1179 </w:t>
      </w:r>
      <w:r w:rsidR="00293DDC" w:rsidRPr="00293DDC">
        <w:rPr>
          <w:sz w:val="24"/>
        </w:rPr>
        <w:t>«</w:t>
      </w:r>
      <w:r w:rsidRPr="00293DDC">
        <w:rPr>
          <w:sz w:val="24"/>
        </w:rPr>
        <w:t>О внесении изменений в Полож</w:t>
      </w:r>
      <w:bookmarkStart w:id="0" w:name="_GoBack"/>
      <w:bookmarkEnd w:id="0"/>
      <w:r w:rsidRPr="00293DDC">
        <w:rPr>
          <w:sz w:val="24"/>
        </w:rPr>
        <w:t xml:space="preserve">ение о </w:t>
      </w:r>
      <w:hyperlink r:id="rId5" w:history="1">
        <w:r w:rsidRPr="00293DDC">
          <w:rPr>
            <w:rStyle w:val="a3"/>
            <w:color w:val="auto"/>
            <w:sz w:val="24"/>
            <w:u w:val="none"/>
          </w:rPr>
          <w:t>единой государственной системе предупреждения и ликвидации чрезвычайных ситуаций</w:t>
        </w:r>
      </w:hyperlink>
      <w:r w:rsidR="00293DDC" w:rsidRPr="00293DDC">
        <w:rPr>
          <w:sz w:val="24"/>
        </w:rPr>
        <w:t>»</w:t>
      </w:r>
      <w:r w:rsidRPr="00293DDC">
        <w:rPr>
          <w:sz w:val="24"/>
        </w:rPr>
        <w:t xml:space="preserve"> (Собрание законодательства Российской Федерации, 2012, </w:t>
      </w:r>
      <w:r w:rsidR="00293DDC" w:rsidRPr="00293DDC">
        <w:rPr>
          <w:sz w:val="24"/>
        </w:rPr>
        <w:t>№</w:t>
      </w:r>
      <w:r w:rsidRPr="00293DDC">
        <w:rPr>
          <w:sz w:val="24"/>
        </w:rPr>
        <w:t xml:space="preserve"> 48, ст. 6687) </w:t>
      </w:r>
      <w:r w:rsidRPr="00293DDC">
        <w:rPr>
          <w:spacing w:val="60"/>
          <w:sz w:val="24"/>
        </w:rPr>
        <w:t>приказываю</w:t>
      </w:r>
      <w:r w:rsidRPr="00293DDC">
        <w:rPr>
          <w:sz w:val="24"/>
        </w:rPr>
        <w:t>: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 xml:space="preserve">Утвердить прилагаемый Порядок реализации и </w:t>
      </w:r>
      <w:proofErr w:type="gramStart"/>
      <w:r w:rsidRPr="00293DDC">
        <w:rPr>
          <w:sz w:val="24"/>
        </w:rPr>
        <w:t>отмены</w:t>
      </w:r>
      <w:proofErr w:type="gramEnd"/>
      <w:r w:rsidRPr="00293DDC">
        <w:rPr>
          <w:sz w:val="24"/>
        </w:rPr>
        <w:t xml:space="preserve"> дополнительных мер по защите населения и территорий от чрезвычайных ситуаций.</w:t>
      </w:r>
    </w:p>
    <w:p w:rsidR="00C606B6" w:rsidRPr="00293DDC" w:rsidRDefault="00293DDC" w:rsidP="00293DDC">
      <w:pPr>
        <w:pStyle w:val="ConsPlusNormal"/>
        <w:tabs>
          <w:tab w:val="left" w:pos="7980"/>
        </w:tabs>
        <w:jc w:val="both"/>
      </w:pPr>
      <w:r w:rsidRPr="00293DDC">
        <w:rPr>
          <w:sz w:val="24"/>
        </w:rPr>
        <w:tab/>
      </w:r>
    </w:p>
    <w:p w:rsidR="00C606B6" w:rsidRPr="00293DDC" w:rsidRDefault="00C606B6">
      <w:pPr>
        <w:pStyle w:val="ConsPlusNormal"/>
        <w:jc w:val="right"/>
      </w:pPr>
      <w:r w:rsidRPr="00293DDC">
        <w:t>Министр</w:t>
      </w:r>
    </w:p>
    <w:p w:rsidR="00C606B6" w:rsidRPr="00293DDC" w:rsidRDefault="00C606B6">
      <w:pPr>
        <w:pStyle w:val="ConsPlusNormal"/>
        <w:jc w:val="right"/>
      </w:pPr>
      <w:r w:rsidRPr="00293DDC">
        <w:t>В.А.</w:t>
      </w:r>
      <w:r w:rsidR="00293DDC">
        <w:t xml:space="preserve"> </w:t>
      </w:r>
      <w:r w:rsidRPr="00293DDC">
        <w:t>ПУЧКОВ</w:t>
      </w:r>
    </w:p>
    <w:p w:rsidR="00293DDC" w:rsidRDefault="00293DD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606B6" w:rsidRPr="00293DDC" w:rsidRDefault="00C606B6" w:rsidP="00293DDC">
      <w:pPr>
        <w:pStyle w:val="ConsPlusNormal"/>
        <w:ind w:left="6946"/>
        <w:jc w:val="center"/>
        <w:outlineLvl w:val="0"/>
        <w:rPr>
          <w:sz w:val="24"/>
        </w:rPr>
      </w:pPr>
      <w:r w:rsidRPr="00293DDC">
        <w:rPr>
          <w:sz w:val="24"/>
        </w:rPr>
        <w:lastRenderedPageBreak/>
        <w:t>Утвержден</w:t>
      </w:r>
    </w:p>
    <w:p w:rsidR="00C606B6" w:rsidRPr="00293DDC" w:rsidRDefault="00C606B6" w:rsidP="00293DDC">
      <w:pPr>
        <w:pStyle w:val="ConsPlusNormal"/>
        <w:ind w:left="6946"/>
        <w:jc w:val="center"/>
        <w:rPr>
          <w:sz w:val="24"/>
        </w:rPr>
      </w:pPr>
      <w:r w:rsidRPr="00293DDC">
        <w:rPr>
          <w:sz w:val="24"/>
        </w:rPr>
        <w:t>приказом МЧС России</w:t>
      </w:r>
    </w:p>
    <w:p w:rsidR="00C606B6" w:rsidRPr="00293DDC" w:rsidRDefault="00C606B6" w:rsidP="00293DDC">
      <w:pPr>
        <w:pStyle w:val="ConsPlusNormal"/>
        <w:ind w:left="6946"/>
        <w:jc w:val="center"/>
        <w:rPr>
          <w:sz w:val="24"/>
        </w:rPr>
      </w:pPr>
      <w:r w:rsidRPr="00293DDC">
        <w:rPr>
          <w:sz w:val="24"/>
        </w:rPr>
        <w:t xml:space="preserve">от 22.01.2013 </w:t>
      </w:r>
      <w:r w:rsidR="00293DDC" w:rsidRPr="00293DDC">
        <w:rPr>
          <w:sz w:val="24"/>
        </w:rPr>
        <w:t>№</w:t>
      </w:r>
      <w:r w:rsidRPr="00293DDC">
        <w:rPr>
          <w:sz w:val="24"/>
        </w:rPr>
        <w:t xml:space="preserve"> 33</w:t>
      </w:r>
    </w:p>
    <w:p w:rsidR="00C606B6" w:rsidRPr="00293DDC" w:rsidRDefault="00C606B6">
      <w:pPr>
        <w:pStyle w:val="ConsPlusNormal"/>
        <w:ind w:firstLine="540"/>
        <w:jc w:val="both"/>
      </w:pPr>
    </w:p>
    <w:p w:rsidR="00C606B6" w:rsidRPr="00293DDC" w:rsidRDefault="00C606B6">
      <w:pPr>
        <w:pStyle w:val="ConsPlusTitle"/>
        <w:jc w:val="center"/>
        <w:rPr>
          <w:sz w:val="24"/>
        </w:rPr>
      </w:pPr>
      <w:bookmarkStart w:id="1" w:name="P31"/>
      <w:bookmarkEnd w:id="1"/>
      <w:r w:rsidRPr="00293DDC">
        <w:rPr>
          <w:sz w:val="24"/>
        </w:rPr>
        <w:t>ПОРЯДОК</w:t>
      </w:r>
    </w:p>
    <w:p w:rsidR="00C606B6" w:rsidRPr="00293DDC" w:rsidRDefault="00C606B6">
      <w:pPr>
        <w:pStyle w:val="ConsPlusTitle"/>
        <w:jc w:val="center"/>
        <w:rPr>
          <w:sz w:val="24"/>
        </w:rPr>
      </w:pPr>
      <w:r w:rsidRPr="00293DDC">
        <w:rPr>
          <w:sz w:val="24"/>
        </w:rPr>
        <w:t xml:space="preserve">РЕАЛИЗАЦИИ И </w:t>
      </w:r>
      <w:proofErr w:type="gramStart"/>
      <w:r w:rsidRPr="00293DDC">
        <w:rPr>
          <w:sz w:val="24"/>
        </w:rPr>
        <w:t>ОТМЕНЫ</w:t>
      </w:r>
      <w:proofErr w:type="gramEnd"/>
      <w:r w:rsidRPr="00293DDC">
        <w:rPr>
          <w:sz w:val="24"/>
        </w:rPr>
        <w:t xml:space="preserve"> ДОПОЛНИТЕЛЬНЫХ МЕР ПО ЗАЩИТЕ НАСЕЛЕНИЯ</w:t>
      </w:r>
    </w:p>
    <w:p w:rsidR="00C606B6" w:rsidRPr="00293DDC" w:rsidRDefault="00C606B6">
      <w:pPr>
        <w:pStyle w:val="ConsPlusTitle"/>
        <w:jc w:val="center"/>
        <w:rPr>
          <w:sz w:val="24"/>
        </w:rPr>
      </w:pPr>
      <w:r w:rsidRPr="00293DDC">
        <w:rPr>
          <w:sz w:val="24"/>
        </w:rPr>
        <w:t>И ТЕРРИТОРИЙ ОТ ЧРЕЗВЫЧАЙНЫХ СИТУАЦИЙ</w:t>
      </w:r>
    </w:p>
    <w:p w:rsidR="00C606B6" w:rsidRPr="00293DDC" w:rsidRDefault="00C606B6">
      <w:pPr>
        <w:spacing w:after="1"/>
        <w:rPr>
          <w:sz w:val="24"/>
        </w:rPr>
      </w:pPr>
    </w:p>
    <w:p w:rsidR="00C606B6" w:rsidRPr="00293DDC" w:rsidRDefault="00C606B6">
      <w:pPr>
        <w:pStyle w:val="ConsPlusNormal"/>
        <w:ind w:firstLine="540"/>
        <w:jc w:val="both"/>
        <w:rPr>
          <w:sz w:val="24"/>
        </w:rPr>
      </w:pPr>
      <w:r w:rsidRPr="00293DDC">
        <w:rPr>
          <w:sz w:val="24"/>
        </w:rPr>
        <w:t xml:space="preserve">1. Настоящий Порядок реализации и </w:t>
      </w:r>
      <w:proofErr w:type="gramStart"/>
      <w:r w:rsidRPr="00293DDC">
        <w:rPr>
          <w:sz w:val="24"/>
        </w:rPr>
        <w:t>отмены</w:t>
      </w:r>
      <w:proofErr w:type="gramEnd"/>
      <w:r w:rsidRPr="00293DDC">
        <w:rPr>
          <w:sz w:val="24"/>
        </w:rPr>
        <w:t xml:space="preserve"> дополнительных мер по защите населения и территорий от чрезвычайных ситуаций (далее </w:t>
      </w:r>
      <w:r w:rsidR="003E1A20">
        <w:rPr>
          <w:sz w:val="24"/>
        </w:rPr>
        <w:t>–</w:t>
      </w:r>
      <w:r w:rsidRPr="00293DDC">
        <w:rPr>
          <w:sz w:val="24"/>
        </w:rPr>
        <w:t xml:space="preserve"> Порядок) определяет механизм реализации и отмены органами государственной власти или должностными лицами дополнительных мер по защите населения и территорий от чрезвычайных ситуаций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ситуаций.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bookmarkStart w:id="2" w:name="P38"/>
      <w:bookmarkEnd w:id="2"/>
      <w:r w:rsidRPr="00293DDC">
        <w:rPr>
          <w:sz w:val="24"/>
        </w:rPr>
        <w:t xml:space="preserve">2. </w:t>
      </w:r>
      <w:proofErr w:type="gramStart"/>
      <w:r w:rsidRPr="00293DDC">
        <w:rPr>
          <w:sz w:val="24"/>
        </w:rPr>
        <w:t xml:space="preserve">В соответствии с пунктом 5 статьи 4.1 Федерального закона от 21 декабря 1994 г. </w:t>
      </w:r>
      <w:r w:rsidR="00293DDC" w:rsidRPr="00293DDC">
        <w:rPr>
          <w:sz w:val="24"/>
        </w:rPr>
        <w:t>№</w:t>
      </w:r>
      <w:r w:rsidRPr="00293DDC">
        <w:rPr>
          <w:sz w:val="24"/>
        </w:rPr>
        <w:t xml:space="preserve"> 68-ФЗ </w:t>
      </w:r>
      <w:r w:rsidR="00293DDC" w:rsidRPr="00293DDC">
        <w:rPr>
          <w:sz w:val="24"/>
        </w:rPr>
        <w:t>«</w:t>
      </w:r>
      <w:r w:rsidRPr="00293DDC">
        <w:rPr>
          <w:sz w:val="24"/>
        </w:rPr>
        <w:t>О защите населения и территорий от чрезвычайных ситуаций природного и техногенного характера</w:t>
      </w:r>
      <w:r w:rsidR="00293DDC" w:rsidRPr="00293DDC">
        <w:rPr>
          <w:sz w:val="24"/>
        </w:rPr>
        <w:t>»</w:t>
      </w:r>
      <w:r w:rsidRPr="00293DDC">
        <w:rPr>
          <w:sz w:val="24"/>
        </w:rPr>
        <w:t xml:space="preserve">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соответствующий орган государственной власти или</w:t>
      </w:r>
      <w:proofErr w:type="gramEnd"/>
      <w:r w:rsidRPr="00293DDC">
        <w:rPr>
          <w:sz w:val="24"/>
        </w:rPr>
        <w:t xml:space="preserve"> должностное лицо может принимать дополнительные меры по защите населения и территорий от чрезвычайных ситуаций: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 xml:space="preserve">б) определять порядок </w:t>
      </w:r>
      <w:proofErr w:type="spellStart"/>
      <w:r w:rsidRPr="00293DDC">
        <w:rPr>
          <w:sz w:val="24"/>
        </w:rPr>
        <w:t>разбронирования</w:t>
      </w:r>
      <w:proofErr w:type="spellEnd"/>
      <w:r w:rsidRPr="00293DDC">
        <w:rPr>
          <w:sz w:val="24"/>
        </w:rP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в) определять порядок использования транспортных средств, сре</w:t>
      </w:r>
      <w:proofErr w:type="gramStart"/>
      <w:r w:rsidRPr="00293DDC">
        <w:rPr>
          <w:sz w:val="24"/>
        </w:rPr>
        <w:t>дств св</w:t>
      </w:r>
      <w:proofErr w:type="gramEnd"/>
      <w:r w:rsidRPr="00293DDC">
        <w:rPr>
          <w:sz w:val="24"/>
        </w:rP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C606B6" w:rsidRPr="00293DDC" w:rsidRDefault="00C606B6">
      <w:pPr>
        <w:pStyle w:val="ConsPlusNormal"/>
        <w:ind w:firstLine="540"/>
        <w:jc w:val="both"/>
        <w:rPr>
          <w:sz w:val="24"/>
        </w:rPr>
      </w:pPr>
    </w:p>
    <w:p w:rsidR="00C606B6" w:rsidRPr="00293DDC" w:rsidRDefault="00C606B6">
      <w:pPr>
        <w:pStyle w:val="ConsPlusNormal"/>
        <w:ind w:firstLine="540"/>
        <w:jc w:val="both"/>
        <w:rPr>
          <w:sz w:val="24"/>
        </w:rPr>
      </w:pPr>
      <w:bookmarkStart w:id="3" w:name="P47"/>
      <w:bookmarkEnd w:id="3"/>
      <w:r w:rsidRPr="00293DDC">
        <w:rPr>
          <w:sz w:val="24"/>
        </w:rPr>
        <w:t>3. Дополнительные меры по защите населения и территорий от чрезвычайных ситуаций, указанные в пункте 2 настоящего Порядка, при установлении соответствующих уровней реагирования реализуются: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 xml:space="preserve">при установлении объектового уровня реагирования - по решению руководителя </w:t>
      </w:r>
      <w:r w:rsidRPr="00293DDC">
        <w:rPr>
          <w:sz w:val="24"/>
        </w:rPr>
        <w:lastRenderedPageBreak/>
        <w:t>организации о принятии дополнительных мер по защите населения и территорий от чрезвычайных ситуаций по предложению комиссии по предупреждению и ликвидации чрезвычайных ситуаций и обеспечению пожарной безопасности организации в установленном порядке;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при установлении местного уровня реагирования - по решению главы городского поселения, муниципального района, городского округа, должностного лица, определяемого законами субъектов Российской Федерации - городов федерального значения о принятии дополнительных мер по защите населения и территорий от чрезвычайных ситуаций по предложению комиссии по предупреждению и ликвидации чрезвычайных ситуаций и обеспечению пожарной безопасности органа местного самоуправления в установленном порядке;</w:t>
      </w:r>
      <w:proofErr w:type="gramEnd"/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при установлении регионального (межмуниципального) уровня реагирования -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принятии дополнительных мер по защите населения и территорий от чрезвычайных ситуаций по предложению комиссии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в установленном порядке.</w:t>
      </w:r>
      <w:proofErr w:type="gramEnd"/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4. Решение о реализации дополнительных мер по защите населения и территорий от чрезвычайных ситуаций должно содержать сведения о: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перечне</w:t>
      </w:r>
      <w:proofErr w:type="gramEnd"/>
      <w:r w:rsidRPr="00293DDC">
        <w:rPr>
          <w:sz w:val="24"/>
        </w:rPr>
        <w:t xml:space="preserve"> реализуемых дополнительных мер по защите населения и территорий от чрезвычайных ситуаций в зависимости от складывающейся обстановки и необходимости их принятия;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границах</w:t>
      </w:r>
      <w:proofErr w:type="gramEnd"/>
      <w:r w:rsidRPr="00293DDC">
        <w:rPr>
          <w:sz w:val="24"/>
        </w:rPr>
        <w:t xml:space="preserve"> территории, в пределах которой реализуются дополнительные меры по защите населения и территорий от чрезвычайных ситуаций;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сроках</w:t>
      </w:r>
      <w:proofErr w:type="gramEnd"/>
      <w:r w:rsidRPr="00293DDC">
        <w:rPr>
          <w:sz w:val="24"/>
        </w:rPr>
        <w:t>, на которые реализуются или к которым должны быть реализованы дополнительные меры по защите населения и территорий от чрезвычайных ситуаций;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силах</w:t>
      </w:r>
      <w:proofErr w:type="gramEnd"/>
      <w:r w:rsidRPr="00293DDC">
        <w:rPr>
          <w:sz w:val="24"/>
        </w:rPr>
        <w:t xml:space="preserve"> и средствах, привлекаемых для реализации дополнительных мер по защите населения и территорий от чрезвычайных ситуаций;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порядке</w:t>
      </w:r>
      <w:proofErr w:type="gramEnd"/>
      <w:r w:rsidRPr="00293DDC">
        <w:rPr>
          <w:sz w:val="24"/>
        </w:rPr>
        <w:t xml:space="preserve"> управления и взаимодействия при реализации дополнительных мер по защите населения и территорий от чрезвычайных ситуаций;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proofErr w:type="gramStart"/>
      <w:r w:rsidRPr="00293DDC">
        <w:rPr>
          <w:sz w:val="24"/>
        </w:rPr>
        <w:t>вопросах</w:t>
      </w:r>
      <w:proofErr w:type="gramEnd"/>
      <w:r w:rsidRPr="00293DDC">
        <w:rPr>
          <w:sz w:val="24"/>
        </w:rPr>
        <w:t xml:space="preserve"> всестороннего обеспечения реализуемых дополнительных мер по защите населения и территорий от чрезвычайных ситуаций.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Решение о реализации дополнительных мер по защите населения и территорий от чрезвычайных ситуаций оформляется соответствующим правовым актом.</w:t>
      </w:r>
    </w:p>
    <w:p w:rsidR="00C606B6" w:rsidRPr="00293DDC" w:rsidRDefault="00C606B6">
      <w:pPr>
        <w:pStyle w:val="ConsPlusNormal"/>
        <w:spacing w:before="220"/>
        <w:ind w:firstLine="540"/>
        <w:jc w:val="both"/>
        <w:rPr>
          <w:sz w:val="24"/>
        </w:rPr>
      </w:pPr>
      <w:r w:rsidRPr="00293DDC">
        <w:rPr>
          <w:sz w:val="24"/>
        </w:rPr>
        <w:t>5. 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органом государственной власти или должностным лицом, определенным пунктом 3 настоящего Порядка, прекращается реализация дополнительных мер по защите населения и территорий от чрезвычайных ситуаций.</w:t>
      </w:r>
    </w:p>
    <w:p w:rsidR="006A1888" w:rsidRPr="00293DDC" w:rsidRDefault="00C606B6" w:rsidP="00293DDC">
      <w:pPr>
        <w:pStyle w:val="ConsPlusNormal"/>
        <w:spacing w:before="220"/>
        <w:ind w:firstLine="540"/>
        <w:jc w:val="both"/>
      </w:pPr>
      <w:r w:rsidRPr="00293DDC">
        <w:rPr>
          <w:sz w:val="24"/>
        </w:rPr>
        <w:t>Решение о прекращении реализации дополнительных мер по защите населения и территорий от чрезвычайных ситуаций оформляется соответствующим правовым актом.</w:t>
      </w:r>
    </w:p>
    <w:sectPr w:rsidR="006A1888" w:rsidRPr="00293DDC" w:rsidSect="00293DD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B6"/>
    <w:rsid w:val="00293DDC"/>
    <w:rsid w:val="003E1A20"/>
    <w:rsid w:val="006A1888"/>
    <w:rsid w:val="00C6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06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3D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06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3D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edinaya-gosudarstvennaya-sistema-preduprezhdeniya-i-likvidacii-chrezvychajnyx-situacij-rs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2019-08-06T07:36:00Z</dcterms:created>
  <dcterms:modified xsi:type="dcterms:W3CDTF">2019-08-06T14:45:00Z</dcterms:modified>
</cp:coreProperties>
</file>