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7B54AA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 xml:space="preserve">ПО </w:t>
      </w:r>
      <w:r w:rsidRPr="00CF594C">
        <w:rPr>
          <w:sz w:val="28"/>
          <w:szCs w:val="28"/>
        </w:rPr>
        <w:t xml:space="preserve">ДЕЛАМ </w:t>
      </w:r>
      <w:r w:rsidRPr="00F820C2">
        <w:rPr>
          <w:sz w:val="28"/>
          <w:szCs w:val="28"/>
        </w:rPr>
        <w:t>ГРАЖДАНСКОЙ ОБОРОНЫ</w:t>
      </w:r>
      <w:r w:rsidRPr="00CF594C">
        <w:rPr>
          <w:sz w:val="28"/>
          <w:szCs w:val="28"/>
        </w:rPr>
        <w:t>,</w:t>
      </w:r>
      <w:r w:rsidR="00D64F60" w:rsidRPr="00CF594C">
        <w:rPr>
          <w:sz w:val="28"/>
          <w:szCs w:val="28"/>
        </w:rPr>
        <w:t xml:space="preserve"> </w:t>
      </w:r>
      <w:r w:rsidRPr="00CF594C">
        <w:rPr>
          <w:sz w:val="28"/>
          <w:szCs w:val="28"/>
        </w:rPr>
        <w:t xml:space="preserve">ЧРЕЗВЫЧАЙНЫМ </w:t>
      </w:r>
      <w:r w:rsidRPr="007B54AA">
        <w:rPr>
          <w:sz w:val="28"/>
          <w:szCs w:val="28"/>
        </w:rPr>
        <w:t>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0"/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54AA" w:rsidRPr="007B54AA" w:rsidTr="000D3695">
        <w:trPr>
          <w:trHeight w:val="346"/>
        </w:trPr>
        <w:tc>
          <w:tcPr>
            <w:tcW w:w="3419" w:type="dxa"/>
            <w:hideMark/>
          </w:tcPr>
          <w:p w:rsidR="007B09B3" w:rsidRPr="007B54AA" w:rsidRDefault="002A0951" w:rsidP="006F6A89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</w:t>
            </w:r>
            <w:r w:rsidR="006F6A89">
              <w:rPr>
                <w:b w:val="0"/>
                <w:sz w:val="28"/>
                <w:szCs w:val="28"/>
                <w:u w:val="single"/>
              </w:rPr>
              <w:t>1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 w:rsidR="00A84A6D">
              <w:rPr>
                <w:b w:val="0"/>
                <w:sz w:val="28"/>
                <w:szCs w:val="28"/>
                <w:u w:val="single"/>
              </w:rPr>
              <w:t>0</w:t>
            </w:r>
            <w:r w:rsidR="006F6A89">
              <w:rPr>
                <w:b w:val="0"/>
                <w:sz w:val="28"/>
                <w:szCs w:val="28"/>
                <w:u w:val="single"/>
              </w:rPr>
              <w:t>2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B54AA">
              <w:rPr>
                <w:b w:val="0"/>
                <w:sz w:val="28"/>
                <w:szCs w:val="28"/>
                <w:u w:val="single"/>
              </w:rPr>
              <w:t>1</w:t>
            </w:r>
            <w:r w:rsidR="00A84A6D">
              <w:rPr>
                <w:b w:val="0"/>
                <w:sz w:val="28"/>
                <w:szCs w:val="28"/>
                <w:u w:val="single"/>
              </w:rPr>
              <w:t>9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B54AA" w:rsidRDefault="007B09B3" w:rsidP="006F6A89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6F6A89">
              <w:rPr>
                <w:b w:val="0"/>
                <w:sz w:val="28"/>
                <w:szCs w:val="28"/>
                <w:u w:val="single"/>
              </w:rPr>
              <w:t>95</w:t>
            </w:r>
          </w:p>
        </w:tc>
      </w:tr>
    </w:tbl>
    <w:p w:rsidR="00931093" w:rsidRDefault="00931093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D32116" w:rsidRDefault="006F6A89" w:rsidP="003C7296">
      <w:pPr>
        <w:spacing w:after="0" w:line="264" w:lineRule="auto"/>
        <w:jc w:val="center"/>
        <w:rPr>
          <w:sz w:val="24"/>
          <w:lang w:bidi="ru-RU"/>
        </w:rPr>
      </w:pPr>
      <w:r w:rsidRPr="006F6A89">
        <w:rPr>
          <w:rFonts w:ascii="Times New Roman" w:eastAsia="Times New Roman" w:hAnsi="Times New Roman" w:cs="Times New Roman"/>
          <w:b/>
          <w:bCs/>
          <w:sz w:val="28"/>
          <w:szCs w:val="26"/>
        </w:rPr>
        <w:t>Об организации работы по совершенствованию взаимодействия между МЧС России и субъектами Российской Федерации в вопросах совместного ведения Российской Федерации и субъектов Российской Федерации</w:t>
      </w:r>
    </w:p>
    <w:p w:rsidR="00D13EDA" w:rsidRPr="007B54AA" w:rsidRDefault="00D13EDA" w:rsidP="00114794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ind w:firstLine="740"/>
        <w:rPr>
          <w:lang w:bidi="ru-RU"/>
        </w:rPr>
      </w:pPr>
    </w:p>
    <w:p w:rsidR="00CF704A" w:rsidRDefault="006F6A89" w:rsidP="00E073F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pacing w:val="60"/>
          <w:sz w:val="28"/>
          <w:szCs w:val="28"/>
        </w:rPr>
      </w:pPr>
      <w:proofErr w:type="gramStart"/>
      <w:r w:rsidRPr="006F6A89">
        <w:rPr>
          <w:rFonts w:ascii="Times New Roman" w:eastAsia="Times New Roman" w:hAnsi="Times New Roman" w:cs="Times New Roman"/>
          <w:sz w:val="28"/>
          <w:szCs w:val="28"/>
        </w:rPr>
        <w:t xml:space="preserve">В целях повышения эффективности взаимодействия Министерства Российской Федерации по делам гражданской обороны, чрезвычайным ситуациям и ликвидации последствий стихийных бедствий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F6A89">
        <w:rPr>
          <w:rFonts w:ascii="Times New Roman" w:eastAsia="Times New Roman" w:hAnsi="Times New Roman" w:cs="Times New Roman"/>
          <w:sz w:val="28"/>
          <w:szCs w:val="28"/>
        </w:rPr>
        <w:t xml:space="preserve"> МЧС России) с высшими исполнительными органами государственной власти субъектов Российской Федерации в решении вопросов защиты населения и территорий от чрезвычайных ситуаций природного и техногенного характера (</w:t>
      </w:r>
      <w:r w:rsidRPr="009F3102">
        <w:rPr>
          <w:rFonts w:ascii="Times New Roman" w:eastAsia="Times New Roman" w:hAnsi="Times New Roman" w:cs="Times New Roman"/>
          <w:sz w:val="28"/>
          <w:szCs w:val="28"/>
        </w:rPr>
        <w:t xml:space="preserve">далее – </w:t>
      </w:r>
      <w:hyperlink r:id="rId10" w:history="1">
        <w:r w:rsidRPr="009F3102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чрезвычайные ситуации</w:t>
        </w:r>
      </w:hyperlink>
      <w:r w:rsidRPr="009F3102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 w:rsidRPr="006F6A89">
        <w:rPr>
          <w:rFonts w:ascii="Times New Roman" w:eastAsia="Times New Roman" w:hAnsi="Times New Roman" w:cs="Times New Roman"/>
          <w:sz w:val="28"/>
          <w:szCs w:val="28"/>
        </w:rPr>
        <w:t>организации и проведения аварийно-спасательных и других неотложных работ при чрезвычайных ситуациях, организации</w:t>
      </w:r>
      <w:proofErr w:type="gramEnd"/>
      <w:r w:rsidRPr="006F6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F6A89">
        <w:rPr>
          <w:rFonts w:ascii="Times New Roman" w:eastAsia="Times New Roman" w:hAnsi="Times New Roman" w:cs="Times New Roman"/>
          <w:sz w:val="28"/>
          <w:szCs w:val="28"/>
        </w:rPr>
        <w:t>тушения пожаров, осуществления мероприятий по гражданской обороне, осуще</w:t>
      </w:r>
      <w:bookmarkStart w:id="1" w:name="_GoBack"/>
      <w:bookmarkEnd w:id="1"/>
      <w:r w:rsidRPr="006F6A89">
        <w:rPr>
          <w:rFonts w:ascii="Times New Roman" w:eastAsia="Times New Roman" w:hAnsi="Times New Roman" w:cs="Times New Roman"/>
          <w:sz w:val="28"/>
          <w:szCs w:val="28"/>
        </w:rPr>
        <w:t>ствления поиска и спасания людей на водных объектах с учетом пункта «з» части 1 статьи 72 Конституции Российской Федерации и статьи 26.8 Федерального закона от 6 октября 1999 г. № 184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 w:rsidR="00F820C2" w:rsidRPr="00A03B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20C2" w:rsidRPr="00A03B70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F820C2" w:rsidRPr="00F820C2">
        <w:rPr>
          <w:rFonts w:ascii="Times New Roman" w:eastAsia="Times New Roman" w:hAnsi="Times New Roman" w:cs="Times New Roman"/>
          <w:spacing w:val="60"/>
          <w:sz w:val="28"/>
          <w:szCs w:val="28"/>
        </w:rPr>
        <w:t>:</w:t>
      </w:r>
      <w:proofErr w:type="gramEnd"/>
    </w:p>
    <w:p w:rsidR="002A0951" w:rsidRDefault="006F6A89" w:rsidP="006F6A89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A89">
        <w:rPr>
          <w:rFonts w:ascii="Times New Roman" w:eastAsia="Times New Roman" w:hAnsi="Times New Roman" w:cs="Times New Roman"/>
          <w:sz w:val="28"/>
          <w:szCs w:val="28"/>
        </w:rPr>
        <w:t xml:space="preserve">Департаменту оперативного управления совместно с Департаментом готовности сил и специальной пожарной охраны. Департаментом гражданской обороны и защиты населения, Департаментом гражданской защиты. Управлением безопасности людей на водных объектах в срок до 1 апреля 2019 г. провести анализ эффективности существующей практики передачи МЧС России осуществления части полномочий по направлениям деятельности, предусмотренных заключенными (действующими) соглашениями между МЧС России и высшими исполнительными органами государственной власти субъектов Российской Федерации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F6A89">
        <w:rPr>
          <w:rFonts w:ascii="Times New Roman" w:eastAsia="Times New Roman" w:hAnsi="Times New Roman" w:cs="Times New Roman"/>
          <w:sz w:val="28"/>
          <w:szCs w:val="28"/>
        </w:rPr>
        <w:t xml:space="preserve"> Соглашения).</w:t>
      </w:r>
    </w:p>
    <w:p w:rsidR="006F6A89" w:rsidRPr="006F6A89" w:rsidRDefault="006F6A89" w:rsidP="006F6A89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A8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Департаменту оперативного управления совместно с Департаментом тылового и технического обеспечения ежегодно проводить оценку обеспечения высшими исполнительными органами государственной власти субъектов Российской Федерации материально-техническими средствами осуществления части полномочий, передаваемых МЧС России в соответствии с заключенными (действующими) Соглашениями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F6A89">
        <w:rPr>
          <w:rFonts w:ascii="Times New Roman" w:eastAsia="Times New Roman" w:hAnsi="Times New Roman" w:cs="Times New Roman"/>
          <w:sz w:val="28"/>
          <w:szCs w:val="28"/>
        </w:rPr>
        <w:t xml:space="preserve"> срок 1 мая.</w:t>
      </w:r>
    </w:p>
    <w:p w:rsidR="006F6A89" w:rsidRPr="006F6A89" w:rsidRDefault="006F6A89" w:rsidP="006F6A89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A89">
        <w:rPr>
          <w:rFonts w:ascii="Times New Roman" w:eastAsia="Times New Roman" w:hAnsi="Times New Roman" w:cs="Times New Roman"/>
          <w:sz w:val="28"/>
          <w:szCs w:val="28"/>
        </w:rPr>
        <w:t>Департаменту оперативного управления:</w:t>
      </w:r>
    </w:p>
    <w:p w:rsidR="006F6A89" w:rsidRPr="006F6A89" w:rsidRDefault="006F6A89" w:rsidP="006F6A89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A89">
        <w:rPr>
          <w:rFonts w:ascii="Times New Roman" w:eastAsia="Times New Roman" w:hAnsi="Times New Roman" w:cs="Times New Roman"/>
          <w:sz w:val="28"/>
          <w:szCs w:val="28"/>
        </w:rPr>
        <w:t>совместно со структурными подразделениями центрального аппарата и территориальными органами МЧС России организовать работу по вопросам передачи осуществления части полномочий между МЧС России и высшими исполнительными органами государственной власти субъектов Российской Федерации;</w:t>
      </w:r>
    </w:p>
    <w:p w:rsidR="006F6A89" w:rsidRPr="006F6A89" w:rsidRDefault="006F6A89" w:rsidP="006F6A89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A89">
        <w:rPr>
          <w:rFonts w:ascii="Times New Roman" w:eastAsia="Times New Roman" w:hAnsi="Times New Roman" w:cs="Times New Roman"/>
          <w:sz w:val="28"/>
          <w:szCs w:val="28"/>
        </w:rPr>
        <w:t>до 1 июня 2019 г., с учетом пунктов 1, 2 настоящего приказа, провести анализ имеющихся проблемных вопросов территориальных органов МЧС России в рамках реализации заключенных (действующих) Соглашений и представить предложения по порядку и форме перезаключения Соглашений.</w:t>
      </w:r>
    </w:p>
    <w:p w:rsidR="006F6A89" w:rsidRPr="006F6A89" w:rsidRDefault="006F6A89" w:rsidP="006F6A89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A89">
        <w:rPr>
          <w:rFonts w:ascii="Times New Roman" w:eastAsia="Times New Roman" w:hAnsi="Times New Roman" w:cs="Times New Roman"/>
          <w:sz w:val="28"/>
          <w:szCs w:val="28"/>
        </w:rPr>
        <w:t>Признать утратившим силу распоряжение МЧС России от 27 августа 2018 г. №339 «Об организации работы по заключению соглашений между МЧС России и исполнительными органами государственной власти субъектов Российской Федерации о передаче друг другу осуществления части своих полномочий».</w:t>
      </w:r>
    </w:p>
    <w:p w:rsidR="006F6A89" w:rsidRPr="002A0951" w:rsidRDefault="006F6A89" w:rsidP="006F6A89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F6A89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6F6A89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приказа возложить на временно исполняющего обязанности заместителя Министра генерал-полковника В.Н.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6F6A89">
        <w:rPr>
          <w:rFonts w:ascii="Times New Roman" w:eastAsia="Times New Roman" w:hAnsi="Times New Roman" w:cs="Times New Roman"/>
          <w:sz w:val="28"/>
          <w:szCs w:val="28"/>
        </w:rPr>
        <w:t>Яцуценко</w:t>
      </w:r>
      <w:proofErr w:type="spellEnd"/>
      <w:r w:rsidRPr="006F6A8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820C2" w:rsidRDefault="00F820C2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6A89" w:rsidRDefault="006F6A89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73F4" w:rsidRPr="007B54AA" w:rsidRDefault="00E073F4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B3D3954" wp14:editId="36CD0C08">
            <wp:simplePos x="0" y="0"/>
            <wp:positionH relativeFrom="column">
              <wp:posOffset>2503170</wp:posOffset>
            </wp:positionH>
            <wp:positionV relativeFrom="paragraph">
              <wp:posOffset>139065</wp:posOffset>
            </wp:positionV>
            <wp:extent cx="1346200" cy="504825"/>
            <wp:effectExtent l="0" t="0" r="635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D6671" w:rsidRDefault="00215BBF" w:rsidP="006F6A89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 w:rsidRPr="007B54AA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sectPr w:rsidR="005D6671" w:rsidSect="006F6A89">
      <w:footerReference w:type="even" r:id="rId12"/>
      <w:footerReference w:type="first" r:id="rId13"/>
      <w:footnotePr>
        <w:numRestart w:val="eachPage"/>
      </w:footnotePr>
      <w:pgSz w:w="11900" w:h="16840"/>
      <w:pgMar w:top="851" w:right="567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CCF" w:rsidRDefault="00484CCF">
      <w:pPr>
        <w:spacing w:after="0" w:line="240" w:lineRule="auto"/>
      </w:pPr>
      <w:r>
        <w:separator/>
      </w:r>
    </w:p>
  </w:endnote>
  <w:endnote w:type="continuationSeparator" w:id="0">
    <w:p w:rsidR="00484CCF" w:rsidRDefault="00484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206B8BA4" wp14:editId="58D8D6E9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11B99BAA" wp14:editId="18957545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CCF" w:rsidRDefault="00484CCF">
      <w:pPr>
        <w:spacing w:after="0" w:line="240" w:lineRule="auto"/>
      </w:pPr>
      <w:r>
        <w:separator/>
      </w:r>
    </w:p>
  </w:footnote>
  <w:footnote w:type="continuationSeparator" w:id="0">
    <w:p w:rsidR="00484CCF" w:rsidRDefault="00484C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56E1"/>
    <w:multiLevelType w:val="hybridMultilevel"/>
    <w:tmpl w:val="0AF4B84E"/>
    <w:lvl w:ilvl="0" w:tplc="FA701D1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20137"/>
    <w:multiLevelType w:val="hybridMultilevel"/>
    <w:tmpl w:val="7F1E1DC8"/>
    <w:lvl w:ilvl="0" w:tplc="A4B4206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12F33A8"/>
    <w:multiLevelType w:val="hybridMultilevel"/>
    <w:tmpl w:val="600E501E"/>
    <w:lvl w:ilvl="0" w:tplc="04E64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7F08C2"/>
    <w:multiLevelType w:val="hybridMultilevel"/>
    <w:tmpl w:val="9990CEA2"/>
    <w:lvl w:ilvl="0" w:tplc="871A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20C3E76"/>
    <w:multiLevelType w:val="hybridMultilevel"/>
    <w:tmpl w:val="F9FCEF98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1EB0B21"/>
    <w:multiLevelType w:val="hybridMultilevel"/>
    <w:tmpl w:val="C8306DFE"/>
    <w:lvl w:ilvl="0" w:tplc="A5867A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31F46A5"/>
    <w:multiLevelType w:val="hybridMultilevel"/>
    <w:tmpl w:val="E7AAE5EE"/>
    <w:lvl w:ilvl="0" w:tplc="3D58C786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C6893"/>
    <w:multiLevelType w:val="hybridMultilevel"/>
    <w:tmpl w:val="5E6E13B0"/>
    <w:lvl w:ilvl="0" w:tplc="0ED08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161C68"/>
    <w:multiLevelType w:val="hybridMultilevel"/>
    <w:tmpl w:val="B8004D6C"/>
    <w:lvl w:ilvl="0" w:tplc="15C454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47D56A7"/>
    <w:multiLevelType w:val="hybridMultilevel"/>
    <w:tmpl w:val="159420E0"/>
    <w:lvl w:ilvl="0" w:tplc="A5867AB4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3">
    <w:nsid w:val="6B33628D"/>
    <w:multiLevelType w:val="hybridMultilevel"/>
    <w:tmpl w:val="FD3A5B70"/>
    <w:lvl w:ilvl="0" w:tplc="07D488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EA49CA"/>
    <w:multiLevelType w:val="hybridMultilevel"/>
    <w:tmpl w:val="24E84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D020771"/>
    <w:multiLevelType w:val="hybridMultilevel"/>
    <w:tmpl w:val="9392B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14"/>
  </w:num>
  <w:num w:numId="5">
    <w:abstractNumId w:val="11"/>
  </w:num>
  <w:num w:numId="6">
    <w:abstractNumId w:val="2"/>
  </w:num>
  <w:num w:numId="7">
    <w:abstractNumId w:val="6"/>
  </w:num>
  <w:num w:numId="8">
    <w:abstractNumId w:val="12"/>
  </w:num>
  <w:num w:numId="9">
    <w:abstractNumId w:val="3"/>
  </w:num>
  <w:num w:numId="10">
    <w:abstractNumId w:val="4"/>
  </w:num>
  <w:num w:numId="11">
    <w:abstractNumId w:val="15"/>
  </w:num>
  <w:num w:numId="12">
    <w:abstractNumId w:val="10"/>
  </w:num>
  <w:num w:numId="13">
    <w:abstractNumId w:val="0"/>
  </w:num>
  <w:num w:numId="14">
    <w:abstractNumId w:val="1"/>
  </w:num>
  <w:num w:numId="15">
    <w:abstractNumId w:val="13"/>
  </w:num>
  <w:num w:numId="16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548FE"/>
    <w:rsid w:val="000629A0"/>
    <w:rsid w:val="00070084"/>
    <w:rsid w:val="000718B8"/>
    <w:rsid w:val="00072FCD"/>
    <w:rsid w:val="0007445C"/>
    <w:rsid w:val="000854EA"/>
    <w:rsid w:val="000A263B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6D8E"/>
    <w:rsid w:val="00107200"/>
    <w:rsid w:val="00112C02"/>
    <w:rsid w:val="00114794"/>
    <w:rsid w:val="001172C7"/>
    <w:rsid w:val="00120BEE"/>
    <w:rsid w:val="0012295C"/>
    <w:rsid w:val="00122BF3"/>
    <w:rsid w:val="00135463"/>
    <w:rsid w:val="00141B3F"/>
    <w:rsid w:val="00141C22"/>
    <w:rsid w:val="00144C4D"/>
    <w:rsid w:val="0015171B"/>
    <w:rsid w:val="00152949"/>
    <w:rsid w:val="00162471"/>
    <w:rsid w:val="00170B92"/>
    <w:rsid w:val="00173E81"/>
    <w:rsid w:val="00174F01"/>
    <w:rsid w:val="0017710B"/>
    <w:rsid w:val="00177FF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E4901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5D2B"/>
    <w:rsid w:val="00241ECF"/>
    <w:rsid w:val="0024332B"/>
    <w:rsid w:val="00244936"/>
    <w:rsid w:val="0025314B"/>
    <w:rsid w:val="002548EB"/>
    <w:rsid w:val="00254B13"/>
    <w:rsid w:val="002574E2"/>
    <w:rsid w:val="00263C8E"/>
    <w:rsid w:val="00263D62"/>
    <w:rsid w:val="00265C50"/>
    <w:rsid w:val="00277C32"/>
    <w:rsid w:val="00282984"/>
    <w:rsid w:val="0029559A"/>
    <w:rsid w:val="002A0951"/>
    <w:rsid w:val="002A228E"/>
    <w:rsid w:val="002A3DD6"/>
    <w:rsid w:val="002B73CA"/>
    <w:rsid w:val="002C06F6"/>
    <w:rsid w:val="002C47E8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DE0"/>
    <w:rsid w:val="00331287"/>
    <w:rsid w:val="003329ED"/>
    <w:rsid w:val="00345611"/>
    <w:rsid w:val="0034784A"/>
    <w:rsid w:val="00354B5E"/>
    <w:rsid w:val="00356F61"/>
    <w:rsid w:val="00357327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739D"/>
    <w:rsid w:val="003B0EDD"/>
    <w:rsid w:val="003B1F1E"/>
    <w:rsid w:val="003C4E5A"/>
    <w:rsid w:val="003C7296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162C1"/>
    <w:rsid w:val="0042242F"/>
    <w:rsid w:val="004230BE"/>
    <w:rsid w:val="004250BA"/>
    <w:rsid w:val="004261AC"/>
    <w:rsid w:val="0043532F"/>
    <w:rsid w:val="00442C73"/>
    <w:rsid w:val="00442CDB"/>
    <w:rsid w:val="004442D1"/>
    <w:rsid w:val="004514FC"/>
    <w:rsid w:val="004608B9"/>
    <w:rsid w:val="00481E18"/>
    <w:rsid w:val="00484CCF"/>
    <w:rsid w:val="00490381"/>
    <w:rsid w:val="00495F7F"/>
    <w:rsid w:val="004A0304"/>
    <w:rsid w:val="004A0D54"/>
    <w:rsid w:val="004A2D3E"/>
    <w:rsid w:val="004A70DB"/>
    <w:rsid w:val="004C0016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5191"/>
    <w:rsid w:val="004E6E1D"/>
    <w:rsid w:val="004F0C7F"/>
    <w:rsid w:val="004F19D4"/>
    <w:rsid w:val="005020D2"/>
    <w:rsid w:val="005063B7"/>
    <w:rsid w:val="0051082E"/>
    <w:rsid w:val="00510F82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257"/>
    <w:rsid w:val="00583961"/>
    <w:rsid w:val="00596354"/>
    <w:rsid w:val="005A7FEA"/>
    <w:rsid w:val="005B3AD6"/>
    <w:rsid w:val="005B6F15"/>
    <w:rsid w:val="005D5F86"/>
    <w:rsid w:val="005D6671"/>
    <w:rsid w:val="005D6BD2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97"/>
    <w:rsid w:val="006C67A0"/>
    <w:rsid w:val="006D2E1C"/>
    <w:rsid w:val="006E0FA8"/>
    <w:rsid w:val="006E1A6E"/>
    <w:rsid w:val="006E7FF5"/>
    <w:rsid w:val="006F3AE9"/>
    <w:rsid w:val="006F3F62"/>
    <w:rsid w:val="006F6A89"/>
    <w:rsid w:val="007010DF"/>
    <w:rsid w:val="00710449"/>
    <w:rsid w:val="00710D48"/>
    <w:rsid w:val="0072097A"/>
    <w:rsid w:val="00724240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779CA"/>
    <w:rsid w:val="0078531A"/>
    <w:rsid w:val="0079382B"/>
    <w:rsid w:val="007952A0"/>
    <w:rsid w:val="00795628"/>
    <w:rsid w:val="00795661"/>
    <w:rsid w:val="007B09B3"/>
    <w:rsid w:val="007B4C63"/>
    <w:rsid w:val="007B54AA"/>
    <w:rsid w:val="007C0C9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1150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80350"/>
    <w:rsid w:val="00885ECE"/>
    <w:rsid w:val="00887E88"/>
    <w:rsid w:val="008903C0"/>
    <w:rsid w:val="008968DC"/>
    <w:rsid w:val="008B0EF3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D2342"/>
    <w:rsid w:val="008D4A33"/>
    <w:rsid w:val="008D59B4"/>
    <w:rsid w:val="008E21BE"/>
    <w:rsid w:val="008E2B13"/>
    <w:rsid w:val="008E7B38"/>
    <w:rsid w:val="008F471D"/>
    <w:rsid w:val="008F68E8"/>
    <w:rsid w:val="008F69B9"/>
    <w:rsid w:val="008F7593"/>
    <w:rsid w:val="00900594"/>
    <w:rsid w:val="009045ED"/>
    <w:rsid w:val="00906A5E"/>
    <w:rsid w:val="0090775C"/>
    <w:rsid w:val="009103FD"/>
    <w:rsid w:val="00916875"/>
    <w:rsid w:val="00925D79"/>
    <w:rsid w:val="00931093"/>
    <w:rsid w:val="009313C8"/>
    <w:rsid w:val="00933149"/>
    <w:rsid w:val="00935664"/>
    <w:rsid w:val="009368B4"/>
    <w:rsid w:val="00945590"/>
    <w:rsid w:val="009541EB"/>
    <w:rsid w:val="0097175E"/>
    <w:rsid w:val="00973DA9"/>
    <w:rsid w:val="009750BC"/>
    <w:rsid w:val="009826FF"/>
    <w:rsid w:val="0098474E"/>
    <w:rsid w:val="00990EAD"/>
    <w:rsid w:val="00991A48"/>
    <w:rsid w:val="0099556F"/>
    <w:rsid w:val="00997004"/>
    <w:rsid w:val="009978C8"/>
    <w:rsid w:val="009A1750"/>
    <w:rsid w:val="009A579A"/>
    <w:rsid w:val="009B0AA9"/>
    <w:rsid w:val="009C7D12"/>
    <w:rsid w:val="009D2BFE"/>
    <w:rsid w:val="009D446D"/>
    <w:rsid w:val="009D7C66"/>
    <w:rsid w:val="009E5BF1"/>
    <w:rsid w:val="009E65C8"/>
    <w:rsid w:val="009E798D"/>
    <w:rsid w:val="009F3102"/>
    <w:rsid w:val="009F366E"/>
    <w:rsid w:val="009F7377"/>
    <w:rsid w:val="00A01AD1"/>
    <w:rsid w:val="00A01BEA"/>
    <w:rsid w:val="00A03B70"/>
    <w:rsid w:val="00A03BF6"/>
    <w:rsid w:val="00A04848"/>
    <w:rsid w:val="00A079A2"/>
    <w:rsid w:val="00A2320A"/>
    <w:rsid w:val="00A30F09"/>
    <w:rsid w:val="00A50365"/>
    <w:rsid w:val="00A541A6"/>
    <w:rsid w:val="00A60AE8"/>
    <w:rsid w:val="00A643E3"/>
    <w:rsid w:val="00A65DF0"/>
    <w:rsid w:val="00A82BD1"/>
    <w:rsid w:val="00A84164"/>
    <w:rsid w:val="00A84A6D"/>
    <w:rsid w:val="00A96933"/>
    <w:rsid w:val="00AA1897"/>
    <w:rsid w:val="00AA26F4"/>
    <w:rsid w:val="00AA4CE9"/>
    <w:rsid w:val="00AA7A87"/>
    <w:rsid w:val="00AB1585"/>
    <w:rsid w:val="00AB3972"/>
    <w:rsid w:val="00AC3C9D"/>
    <w:rsid w:val="00AC7975"/>
    <w:rsid w:val="00AD1F3A"/>
    <w:rsid w:val="00AE3247"/>
    <w:rsid w:val="00AF7ECE"/>
    <w:rsid w:val="00B00238"/>
    <w:rsid w:val="00B06167"/>
    <w:rsid w:val="00B07B1E"/>
    <w:rsid w:val="00B10CD3"/>
    <w:rsid w:val="00B17F89"/>
    <w:rsid w:val="00B233A4"/>
    <w:rsid w:val="00B24C80"/>
    <w:rsid w:val="00B35220"/>
    <w:rsid w:val="00B41B09"/>
    <w:rsid w:val="00B51112"/>
    <w:rsid w:val="00B54347"/>
    <w:rsid w:val="00B57159"/>
    <w:rsid w:val="00B60CEA"/>
    <w:rsid w:val="00B61EFB"/>
    <w:rsid w:val="00B62154"/>
    <w:rsid w:val="00B62C68"/>
    <w:rsid w:val="00B6591C"/>
    <w:rsid w:val="00B668AB"/>
    <w:rsid w:val="00B9151D"/>
    <w:rsid w:val="00B93AF2"/>
    <w:rsid w:val="00BA0986"/>
    <w:rsid w:val="00BA2D88"/>
    <w:rsid w:val="00BA4300"/>
    <w:rsid w:val="00BA74E6"/>
    <w:rsid w:val="00BC2623"/>
    <w:rsid w:val="00BC57A7"/>
    <w:rsid w:val="00BC6AB2"/>
    <w:rsid w:val="00BE7AE5"/>
    <w:rsid w:val="00BF7190"/>
    <w:rsid w:val="00C037B6"/>
    <w:rsid w:val="00C10FF3"/>
    <w:rsid w:val="00C1344F"/>
    <w:rsid w:val="00C15250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42EB"/>
    <w:rsid w:val="00C9472C"/>
    <w:rsid w:val="00CA558B"/>
    <w:rsid w:val="00CB4B8A"/>
    <w:rsid w:val="00CD14B2"/>
    <w:rsid w:val="00CE0FF9"/>
    <w:rsid w:val="00CE5043"/>
    <w:rsid w:val="00CE5066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2116"/>
    <w:rsid w:val="00D3319B"/>
    <w:rsid w:val="00D35C5A"/>
    <w:rsid w:val="00D4288B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C6E89"/>
    <w:rsid w:val="00DD0DD5"/>
    <w:rsid w:val="00DD589B"/>
    <w:rsid w:val="00DE31EE"/>
    <w:rsid w:val="00DF58D6"/>
    <w:rsid w:val="00E073F4"/>
    <w:rsid w:val="00E10508"/>
    <w:rsid w:val="00E11EB0"/>
    <w:rsid w:val="00E13C4A"/>
    <w:rsid w:val="00E2016D"/>
    <w:rsid w:val="00E2025C"/>
    <w:rsid w:val="00E23689"/>
    <w:rsid w:val="00E240E0"/>
    <w:rsid w:val="00E35507"/>
    <w:rsid w:val="00E35856"/>
    <w:rsid w:val="00E37C7E"/>
    <w:rsid w:val="00E43D57"/>
    <w:rsid w:val="00E46EED"/>
    <w:rsid w:val="00E50C18"/>
    <w:rsid w:val="00E66BEF"/>
    <w:rsid w:val="00E67F59"/>
    <w:rsid w:val="00E70E94"/>
    <w:rsid w:val="00E74AC3"/>
    <w:rsid w:val="00E806B4"/>
    <w:rsid w:val="00EB0EDB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EF6AAF"/>
    <w:rsid w:val="00F01584"/>
    <w:rsid w:val="00F03C0B"/>
    <w:rsid w:val="00F24FE9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5861"/>
    <w:rsid w:val="00F76315"/>
    <w:rsid w:val="00F820C2"/>
    <w:rsid w:val="00F84041"/>
    <w:rsid w:val="00F91627"/>
    <w:rsid w:val="00F91D3B"/>
    <w:rsid w:val="00F952D9"/>
    <w:rsid w:val="00FA2F62"/>
    <w:rsid w:val="00FA58BA"/>
    <w:rsid w:val="00FA77B0"/>
    <w:rsid w:val="00FA79BE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D45"/>
    <w:rsid w:val="00FD322B"/>
    <w:rsid w:val="00FD5527"/>
    <w:rsid w:val="00FE0DFC"/>
    <w:rsid w:val="00FE373D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fireman.club/inseklodepia/chrezvychajnaya-situaciya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7A07B-35FA-4DD1-AAA6-E12D21C8B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1673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2019-08-16T00:36:00Z</dcterms:modified>
</cp:coreProperties>
</file>