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BC499D" w:rsidP="00D43D72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14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 w:rsidR="00D43D72">
              <w:rPr>
                <w:b w:val="0"/>
                <w:sz w:val="28"/>
                <w:szCs w:val="28"/>
                <w:u w:val="single"/>
              </w:rPr>
              <w:t>8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7B54AA" w:rsidRDefault="007B09B3" w:rsidP="00BC499D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D43D72">
              <w:rPr>
                <w:b w:val="0"/>
                <w:sz w:val="28"/>
                <w:szCs w:val="28"/>
                <w:u w:val="single"/>
              </w:rPr>
              <w:t>4</w:t>
            </w:r>
            <w:r w:rsidR="00BC499D">
              <w:rPr>
                <w:b w:val="0"/>
                <w:sz w:val="28"/>
                <w:szCs w:val="28"/>
                <w:u w:val="single"/>
              </w:rPr>
              <w:t>27</w:t>
            </w:r>
          </w:p>
        </w:tc>
      </w:tr>
    </w:tbl>
    <w:p w:rsidR="00D43D72" w:rsidRDefault="00D43D72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BC499D" w:rsidP="003C7296">
      <w:pPr>
        <w:spacing w:after="0" w:line="264" w:lineRule="auto"/>
        <w:jc w:val="center"/>
        <w:rPr>
          <w:sz w:val="24"/>
          <w:lang w:bidi="ru-RU"/>
        </w:rPr>
      </w:pPr>
      <w:r w:rsidRPr="00BC499D">
        <w:rPr>
          <w:rFonts w:ascii="Times New Roman" w:eastAsia="Times New Roman" w:hAnsi="Times New Roman" w:cs="Times New Roman"/>
          <w:b/>
          <w:bCs/>
          <w:sz w:val="28"/>
          <w:szCs w:val="26"/>
        </w:rPr>
        <w:t>О наделении должностных лиц в системе Министерства Российской Федерации по делам гражданской обороны, чрезвычайным ситуациям и ликвидации последствий стихийных бедствий полномочиями по присвоению спортивных разрядов</w:t>
      </w:r>
    </w:p>
    <w:p w:rsidR="00D43D72" w:rsidRPr="007B54AA" w:rsidRDefault="00D43D72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BC499D" w:rsidP="00E073F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C499D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10 статьи 5, частью 7 статьи 29 Федерального закона от 4 декабря 2007 г. № 3</w:t>
      </w:r>
      <w:bookmarkStart w:id="1" w:name="_GoBack"/>
      <w:bookmarkEnd w:id="1"/>
      <w:r w:rsidRPr="00BC499D">
        <w:rPr>
          <w:rFonts w:ascii="Times New Roman" w:eastAsia="Times New Roman" w:hAnsi="Times New Roman" w:cs="Times New Roman"/>
          <w:sz w:val="28"/>
          <w:szCs w:val="28"/>
        </w:rPr>
        <w:t>29-ФЗ «О физической культуре и спорте в Российской Федерации»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BC499D">
        <w:rPr>
          <w:rFonts w:ascii="Times New Roman" w:eastAsia="Times New Roman" w:hAnsi="Times New Roman" w:cs="Times New Roman"/>
          <w:sz w:val="28"/>
          <w:szCs w:val="28"/>
        </w:rPr>
        <w:t>, с пунктами 10 и 48 положения о Единой всероссийской спортивной классификации, утвержденного приказом Министерства спорта Российской Федерации от 20 февраля 2017 г. № 108 (зарегистрирован Министерством юстиции Российской Федерации 21 марта 2017 г., регистрационный</w:t>
      </w:r>
      <w:proofErr w:type="gramEnd"/>
      <w:r w:rsidRPr="00BC499D">
        <w:rPr>
          <w:rFonts w:ascii="Times New Roman" w:eastAsia="Times New Roman" w:hAnsi="Times New Roman" w:cs="Times New Roman"/>
          <w:sz w:val="28"/>
          <w:szCs w:val="28"/>
        </w:rPr>
        <w:t xml:space="preserve"> № 46058),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F820C2" w:rsidRDefault="00F820C2" w:rsidP="00BC499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499D" w:rsidRPr="00BC499D" w:rsidRDefault="00BC499D" w:rsidP="00BC499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99D">
        <w:rPr>
          <w:rFonts w:ascii="Times New Roman" w:eastAsia="Times New Roman" w:hAnsi="Times New Roman" w:cs="Times New Roman"/>
          <w:sz w:val="28"/>
          <w:szCs w:val="28"/>
        </w:rPr>
        <w:t xml:space="preserve">Наделить начальников территориальных органов МЧС России полномочиями присваивать спортивные разряды по </w:t>
      </w:r>
      <w:hyperlink r:id="rId10" w:history="1">
        <w:r w:rsidRPr="00BC499D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пожарно-спасательному спорту</w:t>
        </w:r>
      </w:hyperlink>
      <w:r w:rsidRPr="00BC499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C499D" w:rsidRPr="00BC499D" w:rsidRDefault="00BC499D" w:rsidP="00BC499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99D">
        <w:rPr>
          <w:rFonts w:ascii="Times New Roman" w:eastAsia="Times New Roman" w:hAnsi="Times New Roman" w:cs="Times New Roman"/>
          <w:sz w:val="28"/>
          <w:szCs w:val="28"/>
        </w:rPr>
        <w:t>«третий юношеский спортивный разряд»;</w:t>
      </w:r>
    </w:p>
    <w:p w:rsidR="00BC499D" w:rsidRPr="00BC499D" w:rsidRDefault="00BC499D" w:rsidP="00BC499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99D">
        <w:rPr>
          <w:rFonts w:ascii="Times New Roman" w:eastAsia="Times New Roman" w:hAnsi="Times New Roman" w:cs="Times New Roman"/>
          <w:sz w:val="28"/>
          <w:szCs w:val="28"/>
        </w:rPr>
        <w:t>«второй юношеский спортивный разряд»;</w:t>
      </w:r>
    </w:p>
    <w:p w:rsidR="00BC499D" w:rsidRPr="00BC499D" w:rsidRDefault="00BC499D" w:rsidP="00BC499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99D">
        <w:rPr>
          <w:rFonts w:ascii="Times New Roman" w:eastAsia="Times New Roman" w:hAnsi="Times New Roman" w:cs="Times New Roman"/>
          <w:sz w:val="28"/>
          <w:szCs w:val="28"/>
        </w:rPr>
        <w:t>«первый юношеский спортивный разряд».</w:t>
      </w:r>
    </w:p>
    <w:p w:rsidR="00D43D72" w:rsidRDefault="00D43D7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3D72" w:rsidRDefault="00D43D7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499D" w:rsidRPr="007B54AA" w:rsidRDefault="00BC499D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3D72" w:rsidRPr="00583257" w:rsidRDefault="00215BBF" w:rsidP="00BC499D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D43D72" w:rsidRPr="00583257" w:rsidSect="00BC499D">
      <w:footerReference w:type="even" r:id="rId11"/>
      <w:footerReference w:type="first" r:id="rId12"/>
      <w:footnotePr>
        <w:numRestart w:val="eachPage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1B6" w:rsidRDefault="00B411B6">
      <w:pPr>
        <w:spacing w:after="0" w:line="240" w:lineRule="auto"/>
      </w:pPr>
      <w:r>
        <w:separator/>
      </w:r>
    </w:p>
  </w:endnote>
  <w:endnote w:type="continuationSeparator" w:id="0">
    <w:p w:rsidR="00B411B6" w:rsidRDefault="00B4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9660460" wp14:editId="09C2C672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043C8A7" wp14:editId="13755BDA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1B6" w:rsidRDefault="00B411B6">
      <w:pPr>
        <w:spacing w:after="0" w:line="240" w:lineRule="auto"/>
      </w:pPr>
      <w:r>
        <w:separator/>
      </w:r>
    </w:p>
  </w:footnote>
  <w:footnote w:type="continuationSeparator" w:id="0">
    <w:p w:rsidR="00B411B6" w:rsidRDefault="00B411B6">
      <w:pPr>
        <w:spacing w:after="0" w:line="240" w:lineRule="auto"/>
      </w:pPr>
      <w:r>
        <w:continuationSeparator/>
      </w:r>
    </w:p>
  </w:footnote>
  <w:footnote w:id="1">
    <w:p w:rsidR="00BC499D" w:rsidRPr="00BC499D" w:rsidRDefault="00BC499D" w:rsidP="00BC499D">
      <w:pPr>
        <w:pStyle w:val="a4"/>
        <w:jc w:val="both"/>
        <w:rPr>
          <w:rFonts w:ascii="Times New Roman" w:hAnsi="Times New Roman" w:cs="Times New Roman"/>
        </w:rPr>
      </w:pPr>
      <w:r w:rsidRPr="00BC499D">
        <w:rPr>
          <w:rStyle w:val="a6"/>
          <w:rFonts w:ascii="Times New Roman" w:hAnsi="Times New Roman" w:cs="Times New Roman"/>
        </w:rPr>
        <w:footnoteRef/>
      </w:r>
      <w:r w:rsidRPr="00BC499D">
        <w:rPr>
          <w:rFonts w:ascii="Times New Roman" w:hAnsi="Times New Roman" w:cs="Times New Roman"/>
        </w:rPr>
        <w:t xml:space="preserve"> </w:t>
      </w:r>
      <w:r w:rsidRPr="00BC499D">
        <w:rPr>
          <w:rFonts w:ascii="Times New Roman" w:hAnsi="Times New Roman" w:cs="Times New Roman"/>
        </w:rPr>
        <w:t>Собрание законодательства Российской Федерации, 2007, № 50, ст. 6242.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E24267"/>
    <w:multiLevelType w:val="hybridMultilevel"/>
    <w:tmpl w:val="A72E294E"/>
    <w:lvl w:ilvl="0" w:tplc="C2C80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4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096181"/>
    <w:multiLevelType w:val="hybridMultilevel"/>
    <w:tmpl w:val="A41C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5"/>
  </w:num>
  <w:num w:numId="5">
    <w:abstractNumId w:val="12"/>
  </w:num>
  <w:num w:numId="6">
    <w:abstractNumId w:val="2"/>
  </w:num>
  <w:num w:numId="7">
    <w:abstractNumId w:val="6"/>
  </w:num>
  <w:num w:numId="8">
    <w:abstractNumId w:val="13"/>
  </w:num>
  <w:num w:numId="9">
    <w:abstractNumId w:val="3"/>
  </w:num>
  <w:num w:numId="10">
    <w:abstractNumId w:val="4"/>
  </w:num>
  <w:num w:numId="11">
    <w:abstractNumId w:val="17"/>
  </w:num>
  <w:num w:numId="12">
    <w:abstractNumId w:val="11"/>
  </w:num>
  <w:num w:numId="13">
    <w:abstractNumId w:val="0"/>
  </w:num>
  <w:num w:numId="14">
    <w:abstractNumId w:val="1"/>
  </w:num>
  <w:num w:numId="15">
    <w:abstractNumId w:val="14"/>
  </w:num>
  <w:num w:numId="16">
    <w:abstractNumId w:val="7"/>
  </w:num>
  <w:num w:numId="17">
    <w:abstractNumId w:val="8"/>
  </w:num>
  <w:num w:numId="18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1B6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A74E6"/>
    <w:rsid w:val="00BC2623"/>
    <w:rsid w:val="00BC499D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3D72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fireman.club/statyi-polzovateley/pozharno-prikladnoj-sport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5DF4-7A16-4629-9153-92E408B06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2019-09-25T20:41:00Z</dcterms:modified>
</cp:coreProperties>
</file>