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C34B9D">
        <w:trPr>
          <w:trHeight w:val="346"/>
        </w:trPr>
        <w:tc>
          <w:tcPr>
            <w:tcW w:w="3419" w:type="dxa"/>
            <w:hideMark/>
          </w:tcPr>
          <w:p w:rsidR="007B09B3" w:rsidRPr="007B54AA" w:rsidRDefault="002A0951" w:rsidP="00C34B9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24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 w:rsidR="00C34B9D">
              <w:rPr>
                <w:b w:val="0"/>
                <w:sz w:val="28"/>
                <w:szCs w:val="28"/>
                <w:u w:val="single"/>
              </w:rPr>
              <w:t>9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C34B9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C34B9D">
              <w:rPr>
                <w:b w:val="0"/>
                <w:sz w:val="28"/>
                <w:szCs w:val="28"/>
                <w:u w:val="single"/>
              </w:rPr>
              <w:t>505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5B4A" w:rsidRDefault="00B65B4A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4F73AC" w:rsidP="003C7296">
      <w:pPr>
        <w:spacing w:after="0" w:line="264" w:lineRule="auto"/>
        <w:jc w:val="center"/>
        <w:rPr>
          <w:sz w:val="24"/>
          <w:lang w:bidi="ru-RU"/>
        </w:rPr>
      </w:pPr>
      <w:bookmarkStart w:id="1" w:name="_GoBack"/>
      <w:r w:rsidRPr="004F73AC">
        <w:rPr>
          <w:rFonts w:ascii="Times New Roman" w:eastAsia="Times New Roman" w:hAnsi="Times New Roman" w:cs="Times New Roman"/>
          <w:b/>
          <w:bCs/>
          <w:sz w:val="28"/>
          <w:szCs w:val="26"/>
        </w:rPr>
        <w:t>Об организации лицензирования отдельных видов деятельности в МЧС России и его территориальных органах</w:t>
      </w:r>
      <w:bookmarkEnd w:id="1"/>
    </w:p>
    <w:p w:rsidR="00D13ED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B65B4A" w:rsidRPr="007B54AA" w:rsidRDefault="00B65B4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4F73AC" w:rsidP="00B65B4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3AC">
        <w:rPr>
          <w:rFonts w:ascii="Times New Roman" w:eastAsia="Times New Roman" w:hAnsi="Times New Roman" w:cs="Times New Roman"/>
          <w:sz w:val="28"/>
          <w:szCs w:val="28"/>
        </w:rPr>
        <w:t>В целях организации лицензирования отдельных видов деятельности в Министерстве Российской Федерации по делам гражданской обороны, чрезвычайным ситуациям и ликвидации последствий стихийных бедствий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4F73AC" w:rsidRPr="004F73AC" w:rsidRDefault="004F73AC" w:rsidP="00B65B4A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3AC">
        <w:rPr>
          <w:rFonts w:ascii="Times New Roman" w:eastAsia="Times New Roman" w:hAnsi="Times New Roman" w:cs="Times New Roman"/>
          <w:sz w:val="28"/>
          <w:szCs w:val="28"/>
        </w:rPr>
        <w:t xml:space="preserve">Утвердить распределение полномочий по организации лицензирования отдельных видов деятельности в Центральном аппарате МЧС России и территориальных органах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F73AC">
        <w:rPr>
          <w:rFonts w:ascii="Times New Roman" w:eastAsia="Times New Roman" w:hAnsi="Times New Roman" w:cs="Times New Roman"/>
          <w:sz w:val="28"/>
          <w:szCs w:val="28"/>
        </w:rPr>
        <w:t xml:space="preserve"> распределение полномочий) согласно приложению.</w:t>
      </w:r>
    </w:p>
    <w:p w:rsidR="004F73AC" w:rsidRPr="004F73AC" w:rsidRDefault="004F73AC" w:rsidP="00B65B4A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3AC">
        <w:rPr>
          <w:rFonts w:ascii="Times New Roman" w:eastAsia="Times New Roman" w:hAnsi="Times New Roman" w:cs="Times New Roman"/>
          <w:sz w:val="28"/>
          <w:szCs w:val="28"/>
        </w:rPr>
        <w:t>Начальникам главных управлений МЧС России по субъектам Российской Федерации и начальникам специальных подразделений федеральной противопожарной службы внести изменения в положения о структурных подразделениях согласно распределению полномочий.</w:t>
      </w:r>
    </w:p>
    <w:p w:rsidR="004F73AC" w:rsidRPr="004F73AC" w:rsidRDefault="004F73AC" w:rsidP="00B65B4A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3AC">
        <w:rPr>
          <w:rFonts w:ascii="Times New Roman" w:eastAsia="Times New Roman" w:hAnsi="Times New Roman" w:cs="Times New Roman"/>
          <w:sz w:val="28"/>
          <w:szCs w:val="28"/>
        </w:rPr>
        <w:t>Возложить персональную ответственность по организации лицензирования отдельных видов деятельности на начальников территориальных органов МЧС России и начальников специальных подразделений федеральной противопожарной службы.</w:t>
      </w:r>
    </w:p>
    <w:p w:rsidR="002A0951" w:rsidRPr="002A0951" w:rsidRDefault="004F73AC" w:rsidP="00B65B4A">
      <w:pPr>
        <w:pStyle w:val="a3"/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F73A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F73A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F73AC">
        <w:rPr>
          <w:rFonts w:ascii="Times New Roman" w:eastAsia="Times New Roman" w:hAnsi="Times New Roman" w:cs="Times New Roman"/>
          <w:sz w:val="28"/>
          <w:szCs w:val="28"/>
        </w:rPr>
        <w:t xml:space="preserve"> главного государственного инспектора Российской Федерации по пожарному надзору МЧС России генерал-лейтенанта внутренней службы И.И.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F73AC">
        <w:rPr>
          <w:rFonts w:ascii="Times New Roman" w:eastAsia="Times New Roman" w:hAnsi="Times New Roman" w:cs="Times New Roman"/>
          <w:sz w:val="28"/>
          <w:szCs w:val="28"/>
        </w:rPr>
        <w:t>Кобзева.</w:t>
      </w:r>
    </w:p>
    <w:p w:rsidR="00F820C2" w:rsidRDefault="00F820C2" w:rsidP="00B65B4A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B65B4A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696F" w:rsidRPr="007B54AA" w:rsidRDefault="00215BBF" w:rsidP="00B65B4A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0"/>
          <w:footerReference w:type="first" r:id="rId11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4332B" w:rsidRPr="00583257" w:rsidRDefault="004F73AC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="00821150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505</w:t>
      </w:r>
    </w:p>
    <w:p w:rsidR="00F820C2" w:rsidRDefault="00F820C2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9B4" w:rsidRPr="00B65B4A" w:rsidRDefault="008D59B4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1150" w:rsidRPr="00B65B4A" w:rsidRDefault="004F73AC" w:rsidP="004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b/>
          <w:sz w:val="28"/>
          <w:szCs w:val="28"/>
        </w:rPr>
        <w:t>Распределение полномочий по организации лицензирования отдельных</w:t>
      </w:r>
      <w:r w:rsidRPr="00B65B4A">
        <w:rPr>
          <w:rFonts w:ascii="Times New Roman" w:eastAsia="Times New Roman" w:hAnsi="Times New Roman" w:cs="Times New Roman"/>
          <w:b/>
          <w:sz w:val="28"/>
          <w:szCs w:val="28"/>
        </w:rPr>
        <w:br/>
        <w:t>видов деятельности в центральном аппарате МЧС России</w:t>
      </w:r>
      <w:r w:rsidRPr="00B65B4A">
        <w:rPr>
          <w:rFonts w:ascii="Times New Roman" w:eastAsia="Times New Roman" w:hAnsi="Times New Roman" w:cs="Times New Roman"/>
          <w:b/>
          <w:sz w:val="28"/>
          <w:szCs w:val="28"/>
        </w:rPr>
        <w:br/>
        <w:t>и территориальных органах МЧС России</w:t>
      </w:r>
    </w:p>
    <w:p w:rsidR="004F73AC" w:rsidRPr="00B65B4A" w:rsidRDefault="004F73AC" w:rsidP="0082115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1150" w:rsidRPr="00B65B4A" w:rsidRDefault="004F73AC" w:rsidP="004F73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B4A">
        <w:rPr>
          <w:rFonts w:ascii="Times New Roman" w:hAnsi="Times New Roman" w:cs="Times New Roman"/>
          <w:color w:val="000000"/>
          <w:sz w:val="28"/>
          <w:szCs w:val="28"/>
        </w:rPr>
        <w:t>В целях организации лицензирования деятельности по тушению пожаров в населенных пунктах, на производственных объектах и объектах инфраструктуры и деятельности по монтажу, техническому обслуживанию и ремонту средств обеспечения пожарной безопасности зданий и сооружений устанавливаются следующие полномочия:</w:t>
      </w:r>
    </w:p>
    <w:p w:rsidR="004F73AC" w:rsidRPr="00B65B4A" w:rsidRDefault="004F73AC" w:rsidP="004F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1150" w:rsidRPr="00B65B4A" w:rsidRDefault="004F73AC" w:rsidP="004F73AC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b/>
          <w:sz w:val="28"/>
          <w:szCs w:val="28"/>
        </w:rPr>
        <w:t>Центральный аппарат МЧС России</w:t>
      </w:r>
    </w:p>
    <w:p w:rsidR="00821150" w:rsidRPr="00B65B4A" w:rsidRDefault="00821150" w:rsidP="0082115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3AC" w:rsidRPr="00B65B4A" w:rsidRDefault="004F73AC" w:rsidP="004F73AC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Департамент надзорной деятельности и профилактической работы МЧС России осуществляет:</w:t>
      </w:r>
    </w:p>
    <w:p w:rsidR="004F73AC" w:rsidRPr="00B65B4A" w:rsidRDefault="004F73AC" w:rsidP="004F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организационно-методическое обеспечение деятельности территориальных органов МЧС России;</w:t>
      </w:r>
    </w:p>
    <w:p w:rsidR="004F73AC" w:rsidRPr="00B65B4A" w:rsidRDefault="004F73AC" w:rsidP="004F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ведение </w:t>
      </w:r>
      <w:r w:rsidRPr="00F3009F">
        <w:rPr>
          <w:rFonts w:ascii="Times New Roman" w:eastAsia="Times New Roman" w:hAnsi="Times New Roman" w:cs="Times New Roman"/>
          <w:sz w:val="28"/>
          <w:szCs w:val="28"/>
        </w:rPr>
        <w:t xml:space="preserve">реестров </w:t>
      </w:r>
      <w:hyperlink r:id="rId12" w:history="1">
        <w:r w:rsidRPr="00F3009F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лицензий</w:t>
        </w:r>
      </w:hyperlink>
      <w:r w:rsidRPr="00F3009F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r w:rsidRPr="00B65B4A">
        <w:rPr>
          <w:rFonts w:ascii="Times New Roman" w:eastAsia="Times New Roman" w:hAnsi="Times New Roman" w:cs="Times New Roman"/>
          <w:sz w:val="28"/>
          <w:szCs w:val="28"/>
        </w:rPr>
        <w:t>также предоставление заинтересованным лицам сведений из них;</w:t>
      </w:r>
    </w:p>
    <w:p w:rsidR="004F73AC" w:rsidRPr="00B65B4A" w:rsidRDefault="004F73AC" w:rsidP="004F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ведение информационного ресурса, содержащего сведения из реестров лицензий;</w:t>
      </w:r>
    </w:p>
    <w:p w:rsidR="004F73AC" w:rsidRPr="00B65B4A" w:rsidRDefault="004F73AC" w:rsidP="004F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разработку положений о лицензировании конкретных видов деятельности, а также технических регламентов и иных нормативных правовых актов Российской Федерации, устанавливающих обязательные требования к организации лицензирования отдельных видов деятельности;</w:t>
      </w:r>
    </w:p>
    <w:p w:rsidR="004F73AC" w:rsidRPr="00B65B4A" w:rsidRDefault="004F73AC" w:rsidP="004F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5B4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65B4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территориальными органами МЧС России требований нормативных правовых актов Российской Федерации по лицензированию деятельности в области пожарной безопасности;</w:t>
      </w:r>
    </w:p>
    <w:p w:rsidR="004F73AC" w:rsidRPr="00B65B4A" w:rsidRDefault="004F73AC" w:rsidP="004F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организацию изготовления бланков лицензий и их распределение в территориальные органы МЧС России.</w:t>
      </w:r>
    </w:p>
    <w:p w:rsidR="00821150" w:rsidRPr="00B65B4A" w:rsidRDefault="004F73AC" w:rsidP="004F73AC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 xml:space="preserve">Главное управление пожарной охраны МЧС России осуществляет </w:t>
      </w:r>
      <w:proofErr w:type="gramStart"/>
      <w:r w:rsidRPr="00B65B4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65B4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специальными и воинскими подразделениями федеральной противопожарной службы в лице их руководителей и структурных подразделений (далее – специальные подразделения ФПС) требований нормативных правовых актов Российской Федерации по лицензированию деятельности в области пожарной безопасности.</w:t>
      </w:r>
    </w:p>
    <w:p w:rsidR="008D59B4" w:rsidRPr="00B65B4A" w:rsidRDefault="008D59B4" w:rsidP="0082115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1150" w:rsidRPr="00B65B4A" w:rsidRDefault="004F73AC" w:rsidP="004F73AC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b/>
          <w:sz w:val="28"/>
          <w:szCs w:val="28"/>
        </w:rPr>
        <w:t>Территориальные органы МЧС России</w:t>
      </w:r>
    </w:p>
    <w:p w:rsidR="00821150" w:rsidRPr="00B65B4A" w:rsidRDefault="00821150" w:rsidP="0082115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3AC" w:rsidRPr="00B65B4A" w:rsidRDefault="004F73AC" w:rsidP="00B65B4A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Управления надзорной деятельности и профилактической работы главных управлений МЧС России по субъектам Российской Федерации осуществляют:</w:t>
      </w:r>
    </w:p>
    <w:p w:rsidR="004F73AC" w:rsidRP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прием, рассмотрение документов и принятие решений о предоставлении (отказе в предоставлении) лицензий;</w:t>
      </w:r>
    </w:p>
    <w:p w:rsid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lastRenderedPageBreak/>
        <w:t>переоформление (отказ в переоформлении) лицензий;</w:t>
      </w:r>
    </w:p>
    <w:p w:rsid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выдачу дубликатов и копий лицензии;</w:t>
      </w:r>
    </w:p>
    <w:p w:rsidR="004F73AC" w:rsidRP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прекращение действия лицензий;</w:t>
      </w:r>
    </w:p>
    <w:p w:rsidR="004F73AC" w:rsidRP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проверки соответствия соискателей лицензий и лицензиатов лицензионным требованиям;</w:t>
      </w:r>
    </w:p>
    <w:p w:rsidR="004F73AC" w:rsidRP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выдачу предостережений и предписаний об устранении выявленных нарушений лицензионных требований;</w:t>
      </w:r>
    </w:p>
    <w:p w:rsidR="004F73AC" w:rsidRP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возбуждение дел об административных правонарушениях и принятие мер, предусмотренных законодательством Российской Федерации;</w:t>
      </w:r>
    </w:p>
    <w:p w:rsidR="004F73AC" w:rsidRP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обращение в суды с исковыми заявлениями об аннулировании лицензии;</w:t>
      </w:r>
    </w:p>
    <w:p w:rsidR="004F73AC" w:rsidRP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разработку и согласование с органами прокуратуры ежегодных планов проведения плановых проверок;</w:t>
      </w:r>
    </w:p>
    <w:p w:rsidR="004F73AC" w:rsidRP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приостановление и возобновление действия лицензий.</w:t>
      </w:r>
    </w:p>
    <w:p w:rsidR="00821150" w:rsidRPr="00B65B4A" w:rsidRDefault="00B65B4A" w:rsidP="00B65B4A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4F73AC" w:rsidRPr="00B65B4A">
        <w:rPr>
          <w:rFonts w:ascii="Times New Roman" w:eastAsia="Times New Roman" w:hAnsi="Times New Roman" w:cs="Times New Roman"/>
          <w:sz w:val="28"/>
          <w:szCs w:val="28"/>
        </w:rPr>
        <w:t>правления, организующие деятельность подчиненных пожарных, пожарно-спасательных, поисково-спасательных и аварийно-спасательных формирований и других сил МЧС России на территории субъекта Российской Федерации, принимают участие в проведении проверок соискателей лицензий (лицензиатов), претендующих осуществлять (осуществляющих) деятельность по тушению пожаров в населенных пунктах, на производственных объектах и объектах инфраструктуры.</w:t>
      </w:r>
    </w:p>
    <w:p w:rsidR="00821150" w:rsidRPr="00B65B4A" w:rsidRDefault="00821150" w:rsidP="0082115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1150" w:rsidRPr="00B65B4A" w:rsidRDefault="004F73AC" w:rsidP="004F73AC">
      <w:pPr>
        <w:pStyle w:val="a3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b/>
          <w:sz w:val="28"/>
          <w:szCs w:val="28"/>
        </w:rPr>
        <w:t>Специальные подразделения ФПС</w:t>
      </w:r>
    </w:p>
    <w:p w:rsidR="008D59B4" w:rsidRPr="00B65B4A" w:rsidRDefault="008D59B4" w:rsidP="0082115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5B4A" w:rsidRDefault="004F73AC" w:rsidP="00B65B4A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Отделы (отделения) федерального государственного пожарного надзора в отношении соискателей лицензий, лицензиатов, зарегистрированных и (или) осуществляющих деятельность на территории закрытого административно-территориального образования, осуществляют:</w:t>
      </w:r>
    </w:p>
    <w:p w:rsidR="004F73AC" w:rsidRP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проверки соответствия соискателей лицензий лицензионным требованиям по поручениям управлений надзорной деятельности и профилактической работы главных управлений МЧС России по субъектам Российской Федерации и соответствия лицензиатов лицензионным требованиям;</w:t>
      </w:r>
    </w:p>
    <w:p w:rsidR="004F73AC" w:rsidRP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выдачу предостережений и предписаний об устранении выявленных нарушений лицензионных требований;</w:t>
      </w:r>
    </w:p>
    <w:p w:rsidR="004F73AC" w:rsidRP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возбуждение дел об административных правонарушениях и принятие мер, предусмотренных законодательством Российской Федерации;</w:t>
      </w:r>
    </w:p>
    <w:p w:rsidR="004F73AC" w:rsidRP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обращение в суды с исковыми заявлениями об аннулировании лицензии;</w:t>
      </w:r>
    </w:p>
    <w:p w:rsidR="00821150" w:rsidRPr="00B65B4A" w:rsidRDefault="004F73AC" w:rsidP="00B65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B4A">
        <w:rPr>
          <w:rFonts w:ascii="Times New Roman" w:eastAsia="Times New Roman" w:hAnsi="Times New Roman" w:cs="Times New Roman"/>
          <w:sz w:val="28"/>
          <w:szCs w:val="28"/>
        </w:rPr>
        <w:t>разработку и согласование с органами прокуратуры ежегодных планов проведения плановых проверок.</w:t>
      </w:r>
    </w:p>
    <w:sectPr w:rsidR="00821150" w:rsidRPr="00B65B4A" w:rsidSect="004F73AC"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8C5" w:rsidRDefault="00D848C5">
      <w:pPr>
        <w:spacing w:after="0" w:line="240" w:lineRule="auto"/>
      </w:pPr>
      <w:r>
        <w:separator/>
      </w:r>
    </w:p>
  </w:endnote>
  <w:endnote w:type="continuationSeparator" w:id="0">
    <w:p w:rsidR="00D848C5" w:rsidRDefault="00D84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7AEDE84" wp14:editId="7A9B318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EC84ED4" wp14:editId="5584F0CF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8C5" w:rsidRDefault="00D848C5">
      <w:pPr>
        <w:spacing w:after="0" w:line="240" w:lineRule="auto"/>
      </w:pPr>
      <w:r>
        <w:separator/>
      </w:r>
    </w:p>
  </w:footnote>
  <w:footnote w:type="continuationSeparator" w:id="0">
    <w:p w:rsidR="00D848C5" w:rsidRDefault="00D84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4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94BE4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4F73AC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5B4A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34B9D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848C5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009F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ireman.club/inseklodepia/licenz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D930C-DC9A-4369-B035-BC6E78357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2019-09-25T20:06:00Z</dcterms:modified>
</cp:coreProperties>
</file>