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E71982" w:rsidP="00234A9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19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C94E64">
              <w:rPr>
                <w:b w:val="0"/>
                <w:sz w:val="28"/>
                <w:szCs w:val="28"/>
                <w:u w:val="single"/>
              </w:rPr>
              <w:t>1</w:t>
            </w:r>
            <w:r w:rsidR="00234A9D"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E7198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234A9D">
              <w:rPr>
                <w:b w:val="0"/>
                <w:sz w:val="28"/>
                <w:szCs w:val="28"/>
                <w:u w:val="single"/>
              </w:rPr>
              <w:t>6</w:t>
            </w:r>
            <w:r w:rsidR="00E71982">
              <w:rPr>
                <w:b w:val="0"/>
                <w:sz w:val="28"/>
                <w:szCs w:val="28"/>
                <w:u w:val="single"/>
              </w:rPr>
              <w:t>89</w:t>
            </w:r>
          </w:p>
        </w:tc>
      </w:tr>
    </w:tbl>
    <w:p w:rsidR="00D43D72" w:rsidRDefault="00D43D7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053E" w:rsidRDefault="00AC053E" w:rsidP="00234A9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AC053E">
        <w:rPr>
          <w:rFonts w:ascii="Times New Roman" w:eastAsia="Times New Roman" w:hAnsi="Times New Roman" w:cs="Times New Roman"/>
          <w:b/>
          <w:bCs/>
          <w:sz w:val="28"/>
          <w:szCs w:val="26"/>
        </w:rPr>
        <w:t>О награждении победителя и призеров смотра-конкурса на звание</w:t>
      </w:r>
    </w:p>
    <w:p w:rsidR="00AC053E" w:rsidRDefault="00AC053E" w:rsidP="00234A9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AC053E">
        <w:rPr>
          <w:rFonts w:ascii="Times New Roman" w:eastAsia="Times New Roman" w:hAnsi="Times New Roman" w:cs="Times New Roman"/>
          <w:b/>
          <w:bCs/>
          <w:sz w:val="28"/>
          <w:szCs w:val="26"/>
        </w:rPr>
        <w:t>«Лучший центр управления в кризисных ситуациях главного управления</w:t>
      </w:r>
    </w:p>
    <w:p w:rsidR="008968DC" w:rsidRPr="00D32116" w:rsidRDefault="00AC053E" w:rsidP="00234A9D">
      <w:pPr>
        <w:spacing w:after="0" w:line="264" w:lineRule="auto"/>
        <w:jc w:val="center"/>
        <w:rPr>
          <w:sz w:val="24"/>
          <w:lang w:bidi="ru-RU"/>
        </w:rPr>
      </w:pPr>
      <w:r w:rsidRPr="00AC053E">
        <w:rPr>
          <w:rFonts w:ascii="Times New Roman" w:eastAsia="Times New Roman" w:hAnsi="Times New Roman" w:cs="Times New Roman"/>
          <w:b/>
          <w:bCs/>
          <w:sz w:val="28"/>
          <w:szCs w:val="26"/>
        </w:rPr>
        <w:t>МЧС России по субъекту Российской Федерации» в 2019 году</w:t>
      </w:r>
    </w:p>
    <w:p w:rsidR="00D43D72" w:rsidRDefault="00D43D72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AC053E" w:rsidRPr="007B54AA" w:rsidRDefault="00AC053E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AC053E" w:rsidP="00AC053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053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053E">
        <w:rPr>
          <w:rFonts w:ascii="Times New Roman" w:eastAsia="Times New Roman" w:hAnsi="Times New Roman" w:cs="Times New Roman"/>
          <w:sz w:val="28"/>
          <w:szCs w:val="28"/>
        </w:rPr>
        <w:t>соответствии с приказом МЧС России от 23.09.2019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053E"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053E">
        <w:rPr>
          <w:rFonts w:ascii="Times New Roman" w:eastAsia="Times New Roman" w:hAnsi="Times New Roman" w:cs="Times New Roman"/>
          <w:sz w:val="28"/>
          <w:szCs w:val="28"/>
        </w:rPr>
        <w:t xml:space="preserve">«О смотре-конкурсе на звание «Лучший центр управления в кризисных ситуациях главного управления МЧС России по субъекту Российской Федерации» и на основании протокола заседания центральной конкурсной комиссии МЧС России по подведению итогов смотра-конкурса на звание «Лучший </w:t>
      </w:r>
      <w:hyperlink r:id="rId10" w:history="1">
        <w:r w:rsidRPr="00AC053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центр управления в кризисных ситуациях</w:t>
        </w:r>
      </w:hyperlink>
      <w:r w:rsidRPr="00AC053E">
        <w:rPr>
          <w:rFonts w:ascii="Times New Roman" w:eastAsia="Times New Roman" w:hAnsi="Times New Roman" w:cs="Times New Roman"/>
          <w:sz w:val="28"/>
          <w:szCs w:val="28"/>
        </w:rPr>
        <w:t xml:space="preserve"> главного управления МЧС России по субъекту Российской Федерации» в 2019 году</w:t>
      </w:r>
      <w:proofErr w:type="gramEnd"/>
      <w:r w:rsidRPr="00AC053E">
        <w:rPr>
          <w:rFonts w:ascii="Times New Roman" w:eastAsia="Times New Roman" w:hAnsi="Times New Roman" w:cs="Times New Roman"/>
          <w:sz w:val="28"/>
          <w:szCs w:val="28"/>
        </w:rPr>
        <w:t xml:space="preserve"> от 30.10.2019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053E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053E">
        <w:rPr>
          <w:rFonts w:ascii="Times New Roman" w:eastAsia="Times New Roman" w:hAnsi="Times New Roman" w:cs="Times New Roman"/>
          <w:sz w:val="28"/>
          <w:szCs w:val="28"/>
        </w:rPr>
        <w:t>222-ВЯ-213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053E" w:rsidRPr="00AC053E" w:rsidRDefault="00AC053E" w:rsidP="00AC053E">
      <w:pPr>
        <w:pStyle w:val="a3"/>
        <w:numPr>
          <w:ilvl w:val="0"/>
          <w:numId w:val="2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053E">
        <w:rPr>
          <w:rFonts w:ascii="Times New Roman" w:eastAsia="Times New Roman" w:hAnsi="Times New Roman" w:cs="Times New Roman"/>
          <w:sz w:val="28"/>
          <w:szCs w:val="28"/>
        </w:rPr>
        <w:t>Наградить дипломом Министра Российской Федерации по делам гражданской обороны, чрезвычайным ситуациям и ликвидации по</w:t>
      </w:r>
      <w:bookmarkStart w:id="1" w:name="_GoBack"/>
      <w:bookmarkEnd w:id="1"/>
      <w:r w:rsidRPr="00AC053E">
        <w:rPr>
          <w:rFonts w:ascii="Times New Roman" w:eastAsia="Times New Roman" w:hAnsi="Times New Roman" w:cs="Times New Roman"/>
          <w:sz w:val="28"/>
          <w:szCs w:val="28"/>
        </w:rPr>
        <w:t xml:space="preserve">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53E">
        <w:rPr>
          <w:rFonts w:ascii="Times New Roman" w:eastAsia="Times New Roman" w:hAnsi="Times New Roman" w:cs="Times New Roman"/>
          <w:sz w:val="28"/>
          <w:szCs w:val="28"/>
        </w:rPr>
        <w:t xml:space="preserve"> диплом Министра) победителя смотра-конкурса на звание «Лучший центр управления в кризисных ситуациях главного управления МЧС России по субъекту Российской Федерации»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AC053E">
        <w:rPr>
          <w:rFonts w:ascii="Times New Roman" w:eastAsia="Times New Roman" w:hAnsi="Times New Roman" w:cs="Times New Roman"/>
          <w:sz w:val="28"/>
          <w:szCs w:val="28"/>
        </w:rPr>
        <w:t xml:space="preserve">смотр-конкурс)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53E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казенное учреждение «Центр управления в кризисных ситуациях Главного управления МЧС России по Красноярскому краю».</w:t>
      </w:r>
      <w:proofErr w:type="gramEnd"/>
    </w:p>
    <w:p w:rsidR="00AC053E" w:rsidRDefault="00AC053E" w:rsidP="00AC053E">
      <w:pPr>
        <w:pStyle w:val="a3"/>
        <w:numPr>
          <w:ilvl w:val="0"/>
          <w:numId w:val="2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53E">
        <w:rPr>
          <w:rFonts w:ascii="Times New Roman" w:eastAsia="Times New Roman" w:hAnsi="Times New Roman" w:cs="Times New Roman"/>
          <w:sz w:val="28"/>
          <w:szCs w:val="28"/>
        </w:rPr>
        <w:t>Наградить дипломами Министра следующих призёров смотра-конкурса:</w:t>
      </w:r>
    </w:p>
    <w:p w:rsidR="00AC053E" w:rsidRDefault="00AC053E" w:rsidP="00AC053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53E">
        <w:rPr>
          <w:rFonts w:ascii="Times New Roman" w:eastAsia="Times New Roman" w:hAnsi="Times New Roman" w:cs="Times New Roman"/>
          <w:sz w:val="28"/>
          <w:szCs w:val="28"/>
        </w:rPr>
        <w:t>федеральное казенное учреждение «Центр управления в кризисных ситуациях Главного управления МЧС России по Хабаровскому краю», занявшее второе место в смотре-конкурсе;</w:t>
      </w:r>
    </w:p>
    <w:p w:rsidR="00AC053E" w:rsidRPr="00234A9D" w:rsidRDefault="00AC053E" w:rsidP="00AC053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53E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федеральное казенное учреждение «Центр управления в кризисных ситуациях Главного управления МЧС России по городу Санкт-Петербургу», занявшее третье место в смотре-конкурсе.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99D" w:rsidRPr="007B54AA" w:rsidRDefault="00BC499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E64" w:rsidRDefault="00215BBF" w:rsidP="00B9123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C94E64" w:rsidSect="00AC053E">
      <w:footerReference w:type="even" r:id="rId11"/>
      <w:footerReference w:type="first" r:id="rId12"/>
      <w:footnotePr>
        <w:numRestart w:val="eachPage"/>
      </w:footnotePr>
      <w:pgSz w:w="11900" w:h="16840"/>
      <w:pgMar w:top="993" w:right="567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BB9" w:rsidRDefault="00D45BB9">
      <w:pPr>
        <w:spacing w:after="0" w:line="240" w:lineRule="auto"/>
      </w:pPr>
      <w:r>
        <w:separator/>
      </w:r>
    </w:p>
  </w:endnote>
  <w:endnote w:type="continuationSeparator" w:id="0">
    <w:p w:rsidR="00D45BB9" w:rsidRDefault="00D45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36A429F" wp14:editId="0E8AA79B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84C909D" wp14:editId="2C54D6CA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BB9" w:rsidRDefault="00D45BB9">
      <w:pPr>
        <w:spacing w:after="0" w:line="240" w:lineRule="auto"/>
      </w:pPr>
      <w:r>
        <w:separator/>
      </w:r>
    </w:p>
  </w:footnote>
  <w:footnote w:type="continuationSeparator" w:id="0">
    <w:p w:rsidR="00D45BB9" w:rsidRDefault="00D45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8"/>
  </w:num>
  <w:num w:numId="5">
    <w:abstractNumId w:val="15"/>
  </w:num>
  <w:num w:numId="6">
    <w:abstractNumId w:val="3"/>
  </w:num>
  <w:num w:numId="7">
    <w:abstractNumId w:val="7"/>
  </w:num>
  <w:num w:numId="8">
    <w:abstractNumId w:val="16"/>
  </w:num>
  <w:num w:numId="9">
    <w:abstractNumId w:val="4"/>
  </w:num>
  <w:num w:numId="10">
    <w:abstractNumId w:val="5"/>
  </w:num>
  <w:num w:numId="11">
    <w:abstractNumId w:val="20"/>
  </w:num>
  <w:num w:numId="12">
    <w:abstractNumId w:val="14"/>
  </w:num>
  <w:num w:numId="13">
    <w:abstractNumId w:val="0"/>
  </w:num>
  <w:num w:numId="14">
    <w:abstractNumId w:val="2"/>
  </w:num>
  <w:num w:numId="15">
    <w:abstractNumId w:val="17"/>
  </w:num>
  <w:num w:numId="16">
    <w:abstractNumId w:val="8"/>
  </w:num>
  <w:num w:numId="17">
    <w:abstractNumId w:val="9"/>
  </w:num>
  <w:num w:numId="18">
    <w:abstractNumId w:val="19"/>
  </w:num>
  <w:num w:numId="19">
    <w:abstractNumId w:val="13"/>
  </w:num>
  <w:num w:numId="20">
    <w:abstractNumId w:val="1"/>
  </w:num>
  <w:num w:numId="2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1B3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278E"/>
    <w:rsid w:val="00B17F89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123F"/>
    <w:rsid w:val="00B9151D"/>
    <w:rsid w:val="00B93AF2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05BBA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tsentr-upravleniya-v-krizisnyih-situatsiyah-tsuk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E8CF-B1C8-4261-A3A3-DEE22FC8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2019-11-24T15:54:00Z</dcterms:modified>
</cp:coreProperties>
</file>