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Pr="007B54AA" w:rsidRDefault="007B09B3" w:rsidP="00795ED7">
      <w:pPr>
        <w:pStyle w:val="30"/>
        <w:framePr w:w="10219" w:h="292" w:wrap="notBeside" w:vAnchor="text" w:hAnchor="page" w:x="1156" w:y="1610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795ED7">
      <w:pPr>
        <w:pStyle w:val="30"/>
        <w:framePr w:w="10219" w:h="292" w:wrap="notBeside" w:vAnchor="text" w:hAnchor="page" w:x="1156" w:y="1610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A0EAAB" wp14:editId="045773DF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bookmarkEnd w:id="0"/>
    <w:p w:rsidR="007B09B3" w:rsidRPr="00795ED7" w:rsidRDefault="00795ED7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pacing w:val="0"/>
          <w:szCs w:val="28"/>
          <w:lang w:bidi="ru-RU"/>
        </w:rPr>
      </w:pPr>
      <w:r w:rsidRPr="00795ED7">
        <w:rPr>
          <w:spacing w:val="0"/>
          <w:szCs w:val="28"/>
        </w:rPr>
        <w:t>РАСПОРЯЖЕНИЕ</w:t>
      </w:r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54AA" w:rsidRPr="007B54AA" w:rsidTr="000D3695">
        <w:trPr>
          <w:trHeight w:val="346"/>
        </w:trPr>
        <w:tc>
          <w:tcPr>
            <w:tcW w:w="3419" w:type="dxa"/>
            <w:hideMark/>
          </w:tcPr>
          <w:p w:rsidR="007B09B3" w:rsidRPr="007B54AA" w:rsidRDefault="00795ED7" w:rsidP="00BD09C1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15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0</w:t>
            </w:r>
            <w:r w:rsidR="00BD09C1">
              <w:rPr>
                <w:b w:val="0"/>
                <w:sz w:val="28"/>
                <w:szCs w:val="28"/>
                <w:u w:val="single"/>
              </w:rPr>
              <w:t>4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BD09C1">
              <w:rPr>
                <w:b w:val="0"/>
                <w:sz w:val="28"/>
                <w:szCs w:val="28"/>
                <w:u w:val="single"/>
              </w:rPr>
              <w:t>20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B54AA" w:rsidRDefault="007B09B3" w:rsidP="00BD09C1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BD09C1">
              <w:rPr>
                <w:b w:val="0"/>
                <w:sz w:val="28"/>
                <w:szCs w:val="28"/>
                <w:u w:val="single"/>
              </w:rPr>
              <w:t>256</w:t>
            </w:r>
          </w:p>
        </w:tc>
      </w:tr>
    </w:tbl>
    <w:p w:rsidR="00931093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BD09C1" w:rsidP="00A90110">
      <w:pPr>
        <w:spacing w:after="0" w:line="264" w:lineRule="auto"/>
        <w:jc w:val="center"/>
        <w:rPr>
          <w:sz w:val="24"/>
          <w:lang w:bidi="ru-RU"/>
        </w:rPr>
      </w:pPr>
      <w:r w:rsidRPr="00BD09C1">
        <w:rPr>
          <w:rFonts w:ascii="Times New Roman" w:eastAsia="Times New Roman" w:hAnsi="Times New Roman" w:cs="Times New Roman"/>
          <w:b/>
          <w:bCs/>
          <w:sz w:val="28"/>
          <w:szCs w:val="26"/>
        </w:rPr>
        <w:t>Об утверждении Регламента установления связи оперативными группами МЧС России из зоны чрезвычайной ситуации</w:t>
      </w:r>
    </w:p>
    <w:p w:rsidR="00D13EDA" w:rsidRPr="007B54AA" w:rsidRDefault="00D13ED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CF704A" w:rsidRDefault="00BD09C1" w:rsidP="00795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0"/>
          <w:sz w:val="28"/>
          <w:szCs w:val="28"/>
        </w:rPr>
      </w:pPr>
      <w:r w:rsidRPr="00BD09C1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надежной и устойчивой связи при ликвидации </w:t>
      </w:r>
      <w:r w:rsidRPr="00F43DE1">
        <w:rPr>
          <w:rFonts w:ascii="Times New Roman" w:eastAsia="Times New Roman" w:hAnsi="Times New Roman" w:cs="Times New Roman"/>
          <w:sz w:val="28"/>
          <w:szCs w:val="28"/>
        </w:rPr>
        <w:t xml:space="preserve">последствий </w:t>
      </w:r>
      <w:hyperlink r:id="rId9" w:history="1">
        <w:r w:rsidRPr="00F43DE1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чрезвычайн</w:t>
        </w:r>
        <w:bookmarkStart w:id="1" w:name="_GoBack"/>
        <w:bookmarkEnd w:id="1"/>
        <w:r w:rsidRPr="00F43DE1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ых ситуаций</w:t>
        </w:r>
      </w:hyperlink>
      <w:r w:rsidRPr="00F43DE1">
        <w:rPr>
          <w:rFonts w:ascii="Times New Roman" w:eastAsia="Times New Roman" w:hAnsi="Times New Roman" w:cs="Times New Roman"/>
          <w:sz w:val="28"/>
          <w:szCs w:val="28"/>
        </w:rPr>
        <w:t xml:space="preserve"> природного </w:t>
      </w:r>
      <w:r w:rsidRPr="00BD09C1">
        <w:rPr>
          <w:rFonts w:ascii="Times New Roman" w:eastAsia="Times New Roman" w:hAnsi="Times New Roman" w:cs="Times New Roman"/>
          <w:sz w:val="28"/>
          <w:szCs w:val="28"/>
        </w:rPr>
        <w:t>и техногенного характера</w:t>
      </w:r>
      <w:r w:rsidR="00F820C2" w:rsidRPr="00A03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5ED7">
        <w:rPr>
          <w:rFonts w:ascii="Times New Roman" w:eastAsia="Times New Roman" w:hAnsi="Times New Roman" w:cs="Times New Roman"/>
          <w:spacing w:val="60"/>
          <w:sz w:val="28"/>
          <w:szCs w:val="28"/>
        </w:rPr>
        <w:t>предлагаю</w:t>
      </w:r>
      <w:r w:rsidR="00F820C2" w:rsidRPr="00F820C2">
        <w:rPr>
          <w:rFonts w:ascii="Times New Roman" w:eastAsia="Times New Roman" w:hAnsi="Times New Roman" w:cs="Times New Roman"/>
          <w:spacing w:val="60"/>
          <w:sz w:val="28"/>
          <w:szCs w:val="28"/>
        </w:rPr>
        <w:t>:</w:t>
      </w:r>
    </w:p>
    <w:p w:rsidR="00BD09C1" w:rsidRPr="00E073F4" w:rsidRDefault="00BD09C1" w:rsidP="00795E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09C1" w:rsidRPr="00BD09C1" w:rsidRDefault="00BD09C1" w:rsidP="00BD09C1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9C1">
        <w:rPr>
          <w:rFonts w:ascii="Times New Roman" w:eastAsia="Times New Roman" w:hAnsi="Times New Roman" w:cs="Times New Roman"/>
          <w:sz w:val="28"/>
          <w:szCs w:val="28"/>
        </w:rPr>
        <w:t xml:space="preserve">Утвердить прилагаемый Регламент установления связи оперативными группами МЧС России из зоны чрезвычайной ситуации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D09C1">
        <w:rPr>
          <w:rFonts w:ascii="Times New Roman" w:eastAsia="Times New Roman" w:hAnsi="Times New Roman" w:cs="Times New Roman"/>
          <w:sz w:val="28"/>
          <w:szCs w:val="28"/>
        </w:rPr>
        <w:t xml:space="preserve"> Регламент).</w:t>
      </w:r>
    </w:p>
    <w:p w:rsidR="00BD09C1" w:rsidRPr="00BD09C1" w:rsidRDefault="00BD09C1" w:rsidP="00BD09C1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9C1">
        <w:rPr>
          <w:rFonts w:ascii="Times New Roman" w:eastAsia="Times New Roman" w:hAnsi="Times New Roman" w:cs="Times New Roman"/>
          <w:sz w:val="28"/>
          <w:szCs w:val="28"/>
        </w:rPr>
        <w:t>Руководителям территориальных органов и учреждений МЧС России при обеспечении связи из зоны чрезвычайной ситуации руководствоваться Регламентом.</w:t>
      </w:r>
    </w:p>
    <w:p w:rsidR="00BD09C1" w:rsidRPr="00BD09C1" w:rsidRDefault="00BD09C1" w:rsidP="00BD09C1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9C1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распоряжения возложить на директора Департамента информационных технологий и связи.</w:t>
      </w:r>
    </w:p>
    <w:p w:rsidR="002A0951" w:rsidRPr="00A90110" w:rsidRDefault="00BD09C1" w:rsidP="00BD09C1">
      <w:pPr>
        <w:pStyle w:val="a3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09C1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 распоряжение МЧС России от 28.12.2018 №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D09C1">
        <w:rPr>
          <w:rFonts w:ascii="Times New Roman" w:eastAsia="Times New Roman" w:hAnsi="Times New Roman" w:cs="Times New Roman"/>
          <w:sz w:val="28"/>
          <w:szCs w:val="28"/>
        </w:rPr>
        <w:t>501 «Об утверждении Регламента установления связи оперативными группами МЧС России из зоны чрезвычайной ситуации».</w:t>
      </w:r>
    </w:p>
    <w:p w:rsidR="00310E8D" w:rsidRDefault="00310E8D" w:rsidP="00795E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09C1" w:rsidRDefault="00BD09C1" w:rsidP="00795E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A04EC02" wp14:editId="19DED2D5">
            <wp:simplePos x="0" y="0"/>
            <wp:positionH relativeFrom="column">
              <wp:posOffset>2813685</wp:posOffset>
            </wp:positionH>
            <wp:positionV relativeFrom="paragraph">
              <wp:posOffset>146050</wp:posOffset>
            </wp:positionV>
            <wp:extent cx="1439545" cy="762635"/>
            <wp:effectExtent l="0" t="0" r="8255" b="0"/>
            <wp:wrapNone/>
            <wp:docPr id="3" name="Рисунок 3" descr="C:\Users\rao.OMSKGPS\Desktop\_Распоряжение МЧС России 329 от 15.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o.OMSKGPS\Desktop\_Распоряжение МЧС России 329 от 15.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76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73F4" w:rsidRPr="007B54AA" w:rsidRDefault="00E073F4" w:rsidP="00795E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2C0D" w:rsidRDefault="00795ED7" w:rsidP="00795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Заместитель </w:t>
      </w:r>
      <w:r w:rsidR="00215BBF"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BD09C1">
        <w:rPr>
          <w:rFonts w:ascii="Times New Roman" w:eastAsia="Times New Roman" w:hAnsi="Times New Roman" w:cs="Times New Roman"/>
          <w:sz w:val="28"/>
          <w:szCs w:val="28"/>
        </w:rPr>
        <w:tab/>
      </w:r>
      <w:r w:rsidR="00BD09C1">
        <w:rPr>
          <w:rFonts w:ascii="Times New Roman" w:eastAsia="Times New Roman" w:hAnsi="Times New Roman" w:cs="Times New Roman"/>
          <w:sz w:val="28"/>
          <w:szCs w:val="28"/>
        </w:rPr>
        <w:tab/>
      </w:r>
      <w:r w:rsidR="00BD09C1">
        <w:rPr>
          <w:rFonts w:ascii="Times New Roman" w:eastAsia="Times New Roman" w:hAnsi="Times New Roman" w:cs="Times New Roman"/>
          <w:sz w:val="28"/>
          <w:szCs w:val="28"/>
        </w:rPr>
        <w:tab/>
      </w:r>
      <w:r w:rsidR="00BD09C1">
        <w:rPr>
          <w:rFonts w:ascii="Times New Roman" w:eastAsia="Times New Roman" w:hAnsi="Times New Roman" w:cs="Times New Roman"/>
          <w:sz w:val="28"/>
          <w:szCs w:val="28"/>
        </w:rPr>
        <w:tab/>
      </w:r>
      <w:r w:rsidR="00BD09C1">
        <w:rPr>
          <w:rFonts w:ascii="Times New Roman" w:eastAsia="Times New Roman" w:hAnsi="Times New Roman" w:cs="Times New Roman"/>
          <w:sz w:val="28"/>
          <w:szCs w:val="28"/>
        </w:rPr>
        <w:tab/>
      </w:r>
      <w:r w:rsidR="00BD09C1">
        <w:rPr>
          <w:rFonts w:ascii="Times New Roman" w:eastAsia="Times New Roman" w:hAnsi="Times New Roman" w:cs="Times New Roman"/>
          <w:sz w:val="28"/>
          <w:szCs w:val="28"/>
        </w:rPr>
        <w:tab/>
      </w:r>
      <w:r w:rsidR="00BD09C1">
        <w:rPr>
          <w:rFonts w:ascii="Times New Roman" w:eastAsia="Times New Roman" w:hAnsi="Times New Roman" w:cs="Times New Roman"/>
          <w:sz w:val="28"/>
          <w:szCs w:val="28"/>
        </w:rPr>
        <w:tab/>
      </w:r>
      <w:r w:rsidR="00BD09C1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П.Ф. Барышев</w:t>
      </w:r>
    </w:p>
    <w:p w:rsidR="00BD09C1" w:rsidRDefault="00BD09C1" w:rsidP="00795E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BD09C1" w:rsidSect="00795ED7">
          <w:footerReference w:type="even" r:id="rId11"/>
          <w:footerReference w:type="first" r:id="rId12"/>
          <w:footnotePr>
            <w:numRestart w:val="eachPage"/>
          </w:footnotePr>
          <w:pgSz w:w="11907" w:h="16839" w:code="9"/>
          <w:pgMar w:top="851" w:right="567" w:bottom="567" w:left="1134" w:header="720" w:footer="720" w:gutter="0"/>
          <w:cols w:space="720"/>
          <w:docGrid w:linePitch="299"/>
        </w:sectPr>
      </w:pPr>
    </w:p>
    <w:p w:rsidR="00BD09C1" w:rsidRPr="00BD09C1" w:rsidRDefault="00BD09C1" w:rsidP="003477F0">
      <w:pPr>
        <w:spacing w:after="0" w:line="240" w:lineRule="auto"/>
        <w:ind w:left="1190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09C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УТВЕРЖДЕН</w:t>
      </w:r>
    </w:p>
    <w:p w:rsidR="00BD09C1" w:rsidRPr="00BD09C1" w:rsidRDefault="00BD09C1" w:rsidP="003477F0">
      <w:pPr>
        <w:spacing w:after="0" w:line="240" w:lineRule="auto"/>
        <w:ind w:left="1190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4916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распоряжением МЧС России от 15.04.2020 № 256</w:t>
      </w:r>
    </w:p>
    <w:p w:rsidR="00BD09C1" w:rsidRPr="00944916" w:rsidRDefault="00BD09C1" w:rsidP="0034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09C1" w:rsidRPr="00BD09C1" w:rsidRDefault="00BD09C1" w:rsidP="003477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44916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>РЕГЛАМЕНТ</w:t>
      </w:r>
    </w:p>
    <w:p w:rsidR="00BD09C1" w:rsidRPr="00944916" w:rsidRDefault="00BD09C1" w:rsidP="003477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09C1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установления связи оперативными группами МЧС России из зоны чрезвычайной ситуации</w:t>
      </w:r>
    </w:p>
    <w:p w:rsidR="00BD09C1" w:rsidRPr="00BD09C1" w:rsidRDefault="00BD09C1" w:rsidP="003477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385"/>
        <w:gridCol w:w="1704"/>
        <w:gridCol w:w="4277"/>
        <w:gridCol w:w="14"/>
        <w:gridCol w:w="1968"/>
        <w:gridCol w:w="851"/>
        <w:gridCol w:w="992"/>
        <w:gridCol w:w="1417"/>
        <w:gridCol w:w="1134"/>
      </w:tblGrid>
      <w:tr w:rsidR="003477F0" w:rsidRPr="00944916" w:rsidTr="00944916">
        <w:trPr>
          <w:trHeight w:val="20"/>
        </w:trPr>
        <w:tc>
          <w:tcPr>
            <w:tcW w:w="567" w:type="dxa"/>
            <w:vMerge w:val="restart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944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8366" w:type="dxa"/>
            <w:gridSpan w:val="3"/>
            <w:shd w:val="clear" w:color="auto" w:fill="FFFFFF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Обеспечиваемая связь</w:t>
            </w:r>
          </w:p>
        </w:tc>
        <w:tc>
          <w:tcPr>
            <w:tcW w:w="1982" w:type="dxa"/>
            <w:gridSpan w:val="2"/>
            <w:vMerge w:val="restart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Нормативное</w:t>
            </w:r>
            <w:r w:rsidRPr="00944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время</w:t>
            </w:r>
            <w:r w:rsidRPr="00944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установления</w:t>
            </w:r>
            <w:r w:rsidRPr="00944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связи</w:t>
            </w:r>
            <w:r w:rsidRPr="00944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(мин.)</w:t>
            </w:r>
          </w:p>
        </w:tc>
        <w:tc>
          <w:tcPr>
            <w:tcW w:w="851" w:type="dxa"/>
            <w:vMerge w:val="restart"/>
            <w:shd w:val="clear" w:color="auto" w:fill="FFFFFF"/>
            <w:textDirection w:val="btLr"/>
            <w:vAlign w:val="center"/>
          </w:tcPr>
          <w:p w:rsidR="00BD09C1" w:rsidRPr="00BD09C1" w:rsidRDefault="00BD09C1" w:rsidP="0094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Оперативная группа пожарно</w:t>
            </w: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="00944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пасательного гарнизона</w:t>
            </w:r>
          </w:p>
        </w:tc>
        <w:tc>
          <w:tcPr>
            <w:tcW w:w="992" w:type="dxa"/>
            <w:vMerge w:val="restart"/>
            <w:shd w:val="clear" w:color="auto" w:fill="FFFFFF"/>
            <w:textDirection w:val="btLr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Оперативная группа территориального органа МЧС России</w:t>
            </w:r>
          </w:p>
        </w:tc>
        <w:tc>
          <w:tcPr>
            <w:tcW w:w="1417" w:type="dxa"/>
            <w:vMerge w:val="restart"/>
            <w:shd w:val="clear" w:color="auto" w:fill="FFFFFF"/>
            <w:textDirection w:val="btLr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Оперативная группа спасательного воинского формирования / поисково-спасательного учреждения*</w:t>
            </w:r>
          </w:p>
        </w:tc>
        <w:tc>
          <w:tcPr>
            <w:tcW w:w="1134" w:type="dxa"/>
            <w:vMerge w:val="restart"/>
            <w:shd w:val="clear" w:color="auto" w:fill="FFFFFF"/>
            <w:textDirection w:val="btLr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Оперативная группа МЧС России / ФГКУ «ГЦАМО «Центроспас»</w:t>
            </w:r>
          </w:p>
        </w:tc>
      </w:tr>
      <w:tr w:rsidR="003477F0" w:rsidRPr="00944916" w:rsidTr="00944916">
        <w:trPr>
          <w:trHeight w:val="4348"/>
        </w:trPr>
        <w:tc>
          <w:tcPr>
            <w:tcW w:w="567" w:type="dxa"/>
            <w:vMerge/>
            <w:shd w:val="clear" w:color="auto" w:fill="FFFFFF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 связи</w:t>
            </w:r>
          </w:p>
        </w:tc>
        <w:tc>
          <w:tcPr>
            <w:tcW w:w="5981" w:type="dxa"/>
            <w:gridSpan w:val="2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 связи (режимы работы)</w:t>
            </w:r>
          </w:p>
        </w:tc>
        <w:tc>
          <w:tcPr>
            <w:tcW w:w="1982" w:type="dxa"/>
            <w:gridSpan w:val="2"/>
            <w:vMerge/>
            <w:shd w:val="clear" w:color="auto" w:fill="FFFFFF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FFFFFF"/>
            <w:textDirection w:val="btLr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FFFFFF"/>
            <w:textDirection w:val="btLr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FFFFFF"/>
            <w:textDirection w:val="btLr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FFFFFF"/>
            <w:textDirection w:val="btLr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477F0" w:rsidRPr="00944916" w:rsidTr="00944916">
        <w:trPr>
          <w:trHeight w:val="20"/>
        </w:trPr>
        <w:tc>
          <w:tcPr>
            <w:tcW w:w="567" w:type="dxa"/>
            <w:vMerge w:val="restart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385" w:type="dxa"/>
            <w:vMerge w:val="restart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Подвижная</w:t>
            </w:r>
            <w:r w:rsidRPr="00944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радиотелефонная</w:t>
            </w:r>
          </w:p>
        </w:tc>
        <w:tc>
          <w:tcPr>
            <w:tcW w:w="1704" w:type="dxa"/>
            <w:vMerge w:val="restart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2G</w:t>
            </w:r>
          </w:p>
        </w:tc>
        <w:tc>
          <w:tcPr>
            <w:tcW w:w="4277" w:type="dxa"/>
            <w:shd w:val="clear" w:color="auto" w:fill="FFFFFF"/>
            <w:vAlign w:val="bottom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телефонная</w:t>
            </w:r>
          </w:p>
        </w:tc>
        <w:tc>
          <w:tcPr>
            <w:tcW w:w="1982" w:type="dxa"/>
            <w:gridSpan w:val="2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«Т»+1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3477F0" w:rsidRPr="00944916" w:rsidTr="00944916">
        <w:trPr>
          <w:trHeight w:val="20"/>
        </w:trPr>
        <w:tc>
          <w:tcPr>
            <w:tcW w:w="567" w:type="dxa"/>
            <w:vMerge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  <w:vMerge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vMerge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7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конфиденциальная (М-633С)</w:t>
            </w:r>
          </w:p>
        </w:tc>
        <w:tc>
          <w:tcPr>
            <w:tcW w:w="1982" w:type="dxa"/>
            <w:gridSpan w:val="2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 »+5</w:t>
            </w:r>
          </w:p>
        </w:tc>
        <w:tc>
          <w:tcPr>
            <w:tcW w:w="851" w:type="dxa"/>
            <w:shd w:val="clear" w:color="auto" w:fill="FFFFFF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shd w:val="clear" w:color="auto" w:fill="FFFFFF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3477F0" w:rsidRPr="00944916" w:rsidTr="00944916">
        <w:trPr>
          <w:trHeight w:val="20"/>
        </w:trPr>
        <w:tc>
          <w:tcPr>
            <w:tcW w:w="567" w:type="dxa"/>
            <w:vMerge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  <w:vMerge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vMerge w:val="restart"/>
            <w:shd w:val="clear" w:color="auto" w:fill="FFFFFF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 xml:space="preserve">3G, 4G </w:t>
            </w: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LTE), WiMax</w:t>
            </w:r>
          </w:p>
        </w:tc>
        <w:tc>
          <w:tcPr>
            <w:tcW w:w="4277" w:type="dxa"/>
            <w:shd w:val="clear" w:color="auto" w:fill="FFFFFF"/>
            <w:vAlign w:val="bottom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передача данных (доступ в Интернет)</w:t>
            </w:r>
          </w:p>
        </w:tc>
        <w:tc>
          <w:tcPr>
            <w:tcW w:w="1982" w:type="dxa"/>
            <w:gridSpan w:val="2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«Т»+10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3477F0" w:rsidRPr="00944916" w:rsidTr="00944916">
        <w:trPr>
          <w:trHeight w:val="20"/>
        </w:trPr>
        <w:tc>
          <w:tcPr>
            <w:tcW w:w="567" w:type="dxa"/>
            <w:vMerge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  <w:vMerge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vMerge/>
            <w:shd w:val="clear" w:color="auto" w:fill="FFFFFF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7" w:type="dxa"/>
            <w:shd w:val="clear" w:color="auto" w:fill="FFFFFF"/>
            <w:vAlign w:val="bottom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видеоконференцсвязь</w:t>
            </w:r>
          </w:p>
        </w:tc>
        <w:tc>
          <w:tcPr>
            <w:tcW w:w="1982" w:type="dxa"/>
            <w:gridSpan w:val="2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«Т»+15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3477F0" w:rsidRPr="00944916" w:rsidTr="00944916">
        <w:trPr>
          <w:trHeight w:val="20"/>
        </w:trPr>
        <w:tc>
          <w:tcPr>
            <w:tcW w:w="567" w:type="dxa"/>
            <w:vMerge w:val="restart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385" w:type="dxa"/>
            <w:vMerge w:val="restart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Радио</w:t>
            </w:r>
          </w:p>
        </w:tc>
        <w:tc>
          <w:tcPr>
            <w:tcW w:w="1704" w:type="dxa"/>
            <w:vMerge w:val="restart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УКВ</w:t>
            </w:r>
          </w:p>
        </w:tc>
        <w:tc>
          <w:tcPr>
            <w:tcW w:w="4277" w:type="dxa"/>
            <w:shd w:val="clear" w:color="auto" w:fill="FFFFFF"/>
            <w:vAlign w:val="bottom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телефонная</w:t>
            </w:r>
          </w:p>
        </w:tc>
        <w:tc>
          <w:tcPr>
            <w:tcW w:w="1982" w:type="dxa"/>
            <w:gridSpan w:val="2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«Т»+1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3477F0" w:rsidRPr="00944916" w:rsidTr="00944916">
        <w:trPr>
          <w:trHeight w:val="20"/>
        </w:trPr>
        <w:tc>
          <w:tcPr>
            <w:tcW w:w="567" w:type="dxa"/>
            <w:vMerge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  <w:vMerge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vMerge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7" w:type="dxa"/>
            <w:shd w:val="clear" w:color="auto" w:fill="FFFFFF"/>
            <w:vAlign w:val="bottom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использованием ретранслятора</w:t>
            </w:r>
          </w:p>
        </w:tc>
        <w:tc>
          <w:tcPr>
            <w:tcW w:w="1982" w:type="dxa"/>
            <w:gridSpan w:val="2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«Т»+15</w:t>
            </w:r>
          </w:p>
        </w:tc>
        <w:tc>
          <w:tcPr>
            <w:tcW w:w="851" w:type="dxa"/>
            <w:shd w:val="clear" w:color="auto" w:fill="FFFFFF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3477F0" w:rsidRPr="00944916" w:rsidTr="00944916">
        <w:trPr>
          <w:trHeight w:val="20"/>
        </w:trPr>
        <w:tc>
          <w:tcPr>
            <w:tcW w:w="567" w:type="dxa"/>
            <w:vMerge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  <w:vMerge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</w:t>
            </w:r>
          </w:p>
        </w:tc>
        <w:tc>
          <w:tcPr>
            <w:tcW w:w="4277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телефонная с выходом в ЦССИУ МЧС России**</w:t>
            </w:r>
          </w:p>
        </w:tc>
        <w:tc>
          <w:tcPr>
            <w:tcW w:w="1982" w:type="dxa"/>
            <w:gridSpan w:val="2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«Т»+35</w:t>
            </w:r>
          </w:p>
        </w:tc>
        <w:tc>
          <w:tcPr>
            <w:tcW w:w="851" w:type="dxa"/>
            <w:shd w:val="clear" w:color="auto" w:fill="FFFFFF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3477F0" w:rsidRPr="00944916" w:rsidTr="00944916">
        <w:trPr>
          <w:trHeight w:val="20"/>
        </w:trPr>
        <w:tc>
          <w:tcPr>
            <w:tcW w:w="567" w:type="dxa"/>
            <w:vMerge w:val="restart"/>
            <w:shd w:val="clear" w:color="auto" w:fill="FFFFFF"/>
            <w:vAlign w:val="center"/>
          </w:tcPr>
          <w:p w:rsidR="003477F0" w:rsidRPr="00BD09C1" w:rsidRDefault="003477F0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2385" w:type="dxa"/>
            <w:vMerge w:val="restart"/>
            <w:shd w:val="clear" w:color="auto" w:fill="FFFFFF"/>
            <w:vAlign w:val="center"/>
          </w:tcPr>
          <w:p w:rsidR="003477F0" w:rsidRPr="00BD09C1" w:rsidRDefault="003477F0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Спутниковая</w:t>
            </w:r>
          </w:p>
        </w:tc>
        <w:tc>
          <w:tcPr>
            <w:tcW w:w="5981" w:type="dxa"/>
            <w:gridSpan w:val="2"/>
            <w:vMerge w:val="restart"/>
            <w:shd w:val="clear" w:color="auto" w:fill="FFFFFF"/>
            <w:vAlign w:val="center"/>
          </w:tcPr>
          <w:p w:rsidR="003477F0" w:rsidRPr="00BD09C1" w:rsidRDefault="003477F0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4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Телефонная</w:t>
            </w:r>
          </w:p>
        </w:tc>
        <w:tc>
          <w:tcPr>
            <w:tcW w:w="1982" w:type="dxa"/>
            <w:gridSpan w:val="2"/>
            <w:shd w:val="clear" w:color="auto" w:fill="FFFFFF"/>
            <w:vAlign w:val="bottom"/>
          </w:tcPr>
          <w:p w:rsidR="003477F0" w:rsidRPr="00BD09C1" w:rsidRDefault="003477F0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Спутниковый терминал «Т»+5</w:t>
            </w:r>
          </w:p>
        </w:tc>
        <w:tc>
          <w:tcPr>
            <w:tcW w:w="851" w:type="dxa"/>
            <w:shd w:val="clear" w:color="auto" w:fill="FFFFFF"/>
          </w:tcPr>
          <w:p w:rsidR="003477F0" w:rsidRPr="00BD09C1" w:rsidRDefault="003477F0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3477F0" w:rsidRPr="00BD09C1" w:rsidRDefault="003477F0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477F0" w:rsidRPr="00BD09C1" w:rsidRDefault="003477F0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477F0" w:rsidRPr="00BD09C1" w:rsidRDefault="003477F0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3477F0" w:rsidRPr="00944916" w:rsidTr="00944916">
        <w:trPr>
          <w:trHeight w:val="20"/>
        </w:trPr>
        <w:tc>
          <w:tcPr>
            <w:tcW w:w="567" w:type="dxa"/>
            <w:vMerge/>
            <w:shd w:val="clear" w:color="auto" w:fill="FFFFFF"/>
            <w:vAlign w:val="center"/>
          </w:tcPr>
          <w:p w:rsidR="003477F0" w:rsidRPr="00BD09C1" w:rsidRDefault="003477F0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  <w:vMerge/>
            <w:shd w:val="clear" w:color="auto" w:fill="FFFFFF"/>
            <w:vAlign w:val="center"/>
          </w:tcPr>
          <w:p w:rsidR="003477F0" w:rsidRPr="00BD09C1" w:rsidRDefault="003477F0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1" w:type="dxa"/>
            <w:gridSpan w:val="2"/>
            <w:vMerge/>
            <w:shd w:val="clear" w:color="auto" w:fill="FFFFFF"/>
            <w:vAlign w:val="center"/>
          </w:tcPr>
          <w:p w:rsidR="003477F0" w:rsidRPr="00BD09C1" w:rsidRDefault="003477F0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  <w:gridSpan w:val="2"/>
            <w:shd w:val="clear" w:color="auto" w:fill="FFFFFF"/>
            <w:vAlign w:val="center"/>
          </w:tcPr>
          <w:p w:rsidR="003477F0" w:rsidRPr="00BD09C1" w:rsidRDefault="003477F0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 xml:space="preserve">BGan </w:t>
            </w: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«Т»+25</w:t>
            </w:r>
          </w:p>
        </w:tc>
        <w:tc>
          <w:tcPr>
            <w:tcW w:w="851" w:type="dxa"/>
            <w:shd w:val="clear" w:color="auto" w:fill="FFFFFF"/>
          </w:tcPr>
          <w:p w:rsidR="003477F0" w:rsidRPr="00BD09C1" w:rsidRDefault="003477F0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3477F0" w:rsidRPr="00BD09C1" w:rsidRDefault="003477F0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477F0" w:rsidRPr="00BD09C1" w:rsidRDefault="003477F0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477F0" w:rsidRPr="00BD09C1" w:rsidRDefault="003477F0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3477F0" w:rsidRPr="00944916" w:rsidTr="00944916">
        <w:trPr>
          <w:trHeight w:val="20"/>
        </w:trPr>
        <w:tc>
          <w:tcPr>
            <w:tcW w:w="567" w:type="dxa"/>
            <w:vMerge/>
            <w:shd w:val="clear" w:color="auto" w:fill="FFFFFF"/>
            <w:vAlign w:val="center"/>
          </w:tcPr>
          <w:p w:rsidR="003477F0" w:rsidRPr="00BD09C1" w:rsidRDefault="003477F0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  <w:vMerge/>
            <w:shd w:val="clear" w:color="auto" w:fill="FFFFFF"/>
            <w:vAlign w:val="center"/>
          </w:tcPr>
          <w:p w:rsidR="003477F0" w:rsidRPr="00BD09C1" w:rsidRDefault="003477F0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1" w:type="dxa"/>
            <w:gridSpan w:val="2"/>
            <w:vMerge/>
            <w:shd w:val="clear" w:color="auto" w:fill="FFFFFF"/>
            <w:vAlign w:val="center"/>
          </w:tcPr>
          <w:p w:rsidR="003477F0" w:rsidRPr="00BD09C1" w:rsidRDefault="003477F0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  <w:gridSpan w:val="2"/>
            <w:shd w:val="clear" w:color="auto" w:fill="FFFFFF"/>
            <w:vAlign w:val="center"/>
          </w:tcPr>
          <w:p w:rsidR="003477F0" w:rsidRPr="00BD09C1" w:rsidRDefault="003477F0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 xml:space="preserve">VSAT </w:t>
            </w: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 »+40</w:t>
            </w:r>
          </w:p>
        </w:tc>
        <w:tc>
          <w:tcPr>
            <w:tcW w:w="851" w:type="dxa"/>
            <w:shd w:val="clear" w:color="auto" w:fill="FFFFFF"/>
          </w:tcPr>
          <w:p w:rsidR="003477F0" w:rsidRPr="00BD09C1" w:rsidRDefault="003477F0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3477F0" w:rsidRPr="00BD09C1" w:rsidRDefault="003477F0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477F0" w:rsidRPr="00BD09C1" w:rsidRDefault="003477F0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477F0" w:rsidRPr="00BD09C1" w:rsidRDefault="003477F0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3477F0" w:rsidRPr="00944916" w:rsidTr="00944916">
        <w:trPr>
          <w:trHeight w:val="20"/>
        </w:trPr>
        <w:tc>
          <w:tcPr>
            <w:tcW w:w="567" w:type="dxa"/>
            <w:vMerge/>
            <w:shd w:val="clear" w:color="auto" w:fill="FFFFFF"/>
          </w:tcPr>
          <w:p w:rsidR="003477F0" w:rsidRPr="00BD09C1" w:rsidRDefault="003477F0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2385" w:type="dxa"/>
            <w:vMerge/>
            <w:shd w:val="clear" w:color="auto" w:fill="FFFFFF"/>
          </w:tcPr>
          <w:p w:rsidR="003477F0" w:rsidRPr="00BD09C1" w:rsidRDefault="003477F0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5995" w:type="dxa"/>
            <w:gridSpan w:val="3"/>
            <w:vMerge w:val="restart"/>
            <w:shd w:val="clear" w:color="auto" w:fill="FFFFFF"/>
            <w:vAlign w:val="center"/>
          </w:tcPr>
          <w:p w:rsidR="003477F0" w:rsidRPr="00BD09C1" w:rsidRDefault="003477F0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944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Передача данных</w:t>
            </w:r>
          </w:p>
        </w:tc>
        <w:tc>
          <w:tcPr>
            <w:tcW w:w="1968" w:type="dxa"/>
            <w:shd w:val="clear" w:color="auto" w:fill="FFFFFF"/>
            <w:vAlign w:val="center"/>
          </w:tcPr>
          <w:p w:rsidR="003477F0" w:rsidRPr="00BD09C1" w:rsidRDefault="003477F0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 xml:space="preserve">BGan </w:t>
            </w: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«Т»+25</w:t>
            </w:r>
          </w:p>
        </w:tc>
        <w:tc>
          <w:tcPr>
            <w:tcW w:w="851" w:type="dxa"/>
            <w:shd w:val="clear" w:color="auto" w:fill="FFFFFF"/>
          </w:tcPr>
          <w:p w:rsidR="003477F0" w:rsidRPr="00BD09C1" w:rsidRDefault="003477F0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3477F0" w:rsidRPr="00BD09C1" w:rsidRDefault="003477F0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944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417" w:type="dxa"/>
            <w:shd w:val="clear" w:color="auto" w:fill="FFFFFF"/>
          </w:tcPr>
          <w:p w:rsidR="003477F0" w:rsidRPr="00BD09C1" w:rsidRDefault="003477F0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944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+</w:t>
            </w:r>
          </w:p>
        </w:tc>
        <w:tc>
          <w:tcPr>
            <w:tcW w:w="1134" w:type="dxa"/>
            <w:shd w:val="clear" w:color="auto" w:fill="FFFFFF"/>
          </w:tcPr>
          <w:p w:rsidR="003477F0" w:rsidRPr="00BD09C1" w:rsidRDefault="003477F0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944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+</w:t>
            </w:r>
          </w:p>
        </w:tc>
      </w:tr>
      <w:tr w:rsidR="003477F0" w:rsidRPr="00944916" w:rsidTr="00944916">
        <w:trPr>
          <w:trHeight w:val="20"/>
        </w:trPr>
        <w:tc>
          <w:tcPr>
            <w:tcW w:w="567" w:type="dxa"/>
            <w:vMerge/>
            <w:shd w:val="clear" w:color="auto" w:fill="FFFFFF"/>
          </w:tcPr>
          <w:p w:rsidR="003477F0" w:rsidRPr="00BD09C1" w:rsidRDefault="003477F0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  <w:vMerge/>
            <w:shd w:val="clear" w:color="auto" w:fill="FFFFFF"/>
          </w:tcPr>
          <w:p w:rsidR="003477F0" w:rsidRPr="00BD09C1" w:rsidRDefault="003477F0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5" w:type="dxa"/>
            <w:gridSpan w:val="3"/>
            <w:vMerge/>
            <w:shd w:val="clear" w:color="auto" w:fill="FFFFFF"/>
          </w:tcPr>
          <w:p w:rsidR="003477F0" w:rsidRPr="00BD09C1" w:rsidRDefault="003477F0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shd w:val="clear" w:color="auto" w:fill="FFFFFF"/>
            <w:vAlign w:val="center"/>
          </w:tcPr>
          <w:p w:rsidR="003477F0" w:rsidRPr="00BD09C1" w:rsidRDefault="003477F0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 xml:space="preserve">VSAT </w:t>
            </w: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«Т»+40</w:t>
            </w:r>
          </w:p>
        </w:tc>
        <w:tc>
          <w:tcPr>
            <w:tcW w:w="851" w:type="dxa"/>
            <w:shd w:val="clear" w:color="auto" w:fill="FFFFFF"/>
          </w:tcPr>
          <w:p w:rsidR="003477F0" w:rsidRPr="00BD09C1" w:rsidRDefault="003477F0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3477F0" w:rsidRPr="00BD09C1" w:rsidRDefault="003477F0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477F0" w:rsidRPr="00BD09C1" w:rsidRDefault="003477F0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477F0" w:rsidRPr="00BD09C1" w:rsidRDefault="003477F0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3477F0" w:rsidRPr="00944916" w:rsidTr="00944916">
        <w:trPr>
          <w:trHeight w:val="20"/>
        </w:trPr>
        <w:tc>
          <w:tcPr>
            <w:tcW w:w="567" w:type="dxa"/>
            <w:vMerge/>
            <w:shd w:val="clear" w:color="auto" w:fill="FFFFFF"/>
          </w:tcPr>
          <w:p w:rsidR="003477F0" w:rsidRPr="00BD09C1" w:rsidRDefault="003477F0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  <w:vMerge/>
            <w:shd w:val="clear" w:color="auto" w:fill="FFFFFF"/>
          </w:tcPr>
          <w:p w:rsidR="003477F0" w:rsidRPr="00BD09C1" w:rsidRDefault="003477F0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5" w:type="dxa"/>
            <w:gridSpan w:val="3"/>
            <w:vMerge w:val="restart"/>
            <w:shd w:val="clear" w:color="auto" w:fill="FFFFFF"/>
            <w:vAlign w:val="center"/>
          </w:tcPr>
          <w:p w:rsidR="003477F0" w:rsidRPr="00BD09C1" w:rsidRDefault="003477F0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4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Видеоконференцсвязь</w:t>
            </w:r>
          </w:p>
        </w:tc>
        <w:tc>
          <w:tcPr>
            <w:tcW w:w="1968" w:type="dxa"/>
            <w:shd w:val="clear" w:color="auto" w:fill="FFFFFF"/>
            <w:vAlign w:val="center"/>
          </w:tcPr>
          <w:p w:rsidR="003477F0" w:rsidRPr="00BD09C1" w:rsidRDefault="003477F0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 xml:space="preserve">BGan </w:t>
            </w: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«Т»+25</w:t>
            </w:r>
          </w:p>
        </w:tc>
        <w:tc>
          <w:tcPr>
            <w:tcW w:w="851" w:type="dxa"/>
            <w:shd w:val="clear" w:color="auto" w:fill="FFFFFF"/>
          </w:tcPr>
          <w:p w:rsidR="003477F0" w:rsidRPr="00BD09C1" w:rsidRDefault="003477F0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3477F0" w:rsidRPr="00BD09C1" w:rsidRDefault="003477F0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477F0" w:rsidRPr="00BD09C1" w:rsidRDefault="003477F0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477F0" w:rsidRPr="00BD09C1" w:rsidRDefault="003477F0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3477F0" w:rsidRPr="00944916" w:rsidTr="00944916">
        <w:trPr>
          <w:trHeight w:val="20"/>
        </w:trPr>
        <w:tc>
          <w:tcPr>
            <w:tcW w:w="567" w:type="dxa"/>
            <w:vMerge/>
            <w:shd w:val="clear" w:color="auto" w:fill="FFFFFF"/>
          </w:tcPr>
          <w:p w:rsidR="003477F0" w:rsidRPr="00BD09C1" w:rsidRDefault="003477F0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  <w:vMerge/>
            <w:shd w:val="clear" w:color="auto" w:fill="FFFFFF"/>
          </w:tcPr>
          <w:p w:rsidR="003477F0" w:rsidRPr="00BD09C1" w:rsidRDefault="003477F0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5" w:type="dxa"/>
            <w:gridSpan w:val="3"/>
            <w:vMerge/>
            <w:shd w:val="clear" w:color="auto" w:fill="FFFFFF"/>
            <w:vAlign w:val="center"/>
          </w:tcPr>
          <w:p w:rsidR="003477F0" w:rsidRPr="00BD09C1" w:rsidRDefault="003477F0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8" w:type="dxa"/>
            <w:shd w:val="clear" w:color="auto" w:fill="FFFFFF"/>
            <w:vAlign w:val="center"/>
          </w:tcPr>
          <w:p w:rsidR="003477F0" w:rsidRPr="00BD09C1" w:rsidRDefault="003477F0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 xml:space="preserve">VSAT </w:t>
            </w: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«Т»+40</w:t>
            </w:r>
          </w:p>
        </w:tc>
        <w:tc>
          <w:tcPr>
            <w:tcW w:w="851" w:type="dxa"/>
            <w:shd w:val="clear" w:color="auto" w:fill="FFFFFF"/>
          </w:tcPr>
          <w:p w:rsidR="003477F0" w:rsidRPr="00BD09C1" w:rsidRDefault="003477F0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3477F0" w:rsidRPr="00BD09C1" w:rsidRDefault="003477F0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477F0" w:rsidRPr="00BD09C1" w:rsidRDefault="003477F0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3477F0" w:rsidRPr="00BD09C1" w:rsidRDefault="003477F0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3477F0" w:rsidRPr="00944916" w:rsidTr="00944916">
        <w:trPr>
          <w:trHeight w:val="20"/>
        </w:trPr>
        <w:tc>
          <w:tcPr>
            <w:tcW w:w="567" w:type="dxa"/>
            <w:vMerge w:val="restart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385" w:type="dxa"/>
            <w:vMerge w:val="restart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Проводная</w:t>
            </w:r>
          </w:p>
        </w:tc>
        <w:tc>
          <w:tcPr>
            <w:tcW w:w="5995" w:type="dxa"/>
            <w:gridSpan w:val="3"/>
            <w:shd w:val="clear" w:color="auto" w:fill="FFFFFF"/>
            <w:vAlign w:val="center"/>
          </w:tcPr>
          <w:p w:rsidR="00BD09C1" w:rsidRPr="00BD09C1" w:rsidRDefault="003477F0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4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Телефонная </w:t>
            </w:r>
            <w:r w:rsidR="00BD09C1"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сеть общего пользования</w:t>
            </w:r>
          </w:p>
        </w:tc>
        <w:tc>
          <w:tcPr>
            <w:tcW w:w="1968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«Т»+20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3477F0" w:rsidRPr="00944916" w:rsidTr="00944916">
        <w:trPr>
          <w:trHeight w:val="20"/>
        </w:trPr>
        <w:tc>
          <w:tcPr>
            <w:tcW w:w="567" w:type="dxa"/>
            <w:vMerge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  <w:vMerge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5" w:type="dxa"/>
            <w:gridSpan w:val="3"/>
            <w:shd w:val="clear" w:color="auto" w:fill="FFFFFF"/>
            <w:vAlign w:val="center"/>
          </w:tcPr>
          <w:p w:rsidR="00BD09C1" w:rsidRPr="00BD09C1" w:rsidRDefault="003477F0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4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Телефонная </w:t>
            </w:r>
            <w:r w:rsidR="00BD09C1"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(сеть дальней связи МЧС России)</w:t>
            </w:r>
          </w:p>
        </w:tc>
        <w:tc>
          <w:tcPr>
            <w:tcW w:w="1968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«Т»+120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3477F0" w:rsidRPr="00944916" w:rsidTr="00944916">
        <w:trPr>
          <w:trHeight w:val="20"/>
        </w:trPr>
        <w:tc>
          <w:tcPr>
            <w:tcW w:w="567" w:type="dxa"/>
            <w:vMerge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  <w:vMerge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5" w:type="dxa"/>
            <w:gridSpan w:val="3"/>
            <w:shd w:val="clear" w:color="auto" w:fill="FFFFFF"/>
            <w:vAlign w:val="center"/>
          </w:tcPr>
          <w:p w:rsidR="00BD09C1" w:rsidRPr="00BD09C1" w:rsidRDefault="003477F0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4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Подключение </w:t>
            </w:r>
            <w:r w:rsidR="00BD09C1"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ЦССИУ МЧС России (ТЛФ, ПД, ВКС)</w:t>
            </w:r>
          </w:p>
        </w:tc>
        <w:tc>
          <w:tcPr>
            <w:tcW w:w="1968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«Т»+120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3477F0" w:rsidRPr="00944916" w:rsidTr="00944916">
        <w:trPr>
          <w:trHeight w:val="20"/>
        </w:trPr>
        <w:tc>
          <w:tcPr>
            <w:tcW w:w="567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8380" w:type="dxa"/>
            <w:gridSpan w:val="4"/>
            <w:shd w:val="clear" w:color="auto" w:fill="FFFFFF"/>
            <w:vAlign w:val="bottom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Развертывание и готовность к работе мобильного комплекта связи (типовой состав МКС </w:t>
            </w:r>
            <w:r w:rsidR="003477F0" w:rsidRPr="00944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</w:t>
            </w: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соответствии с распоряжением МЧС России от 20.02.2017 №</w:t>
            </w:r>
            <w:r w:rsidR="003477F0" w:rsidRPr="009449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48)</w:t>
            </w:r>
          </w:p>
        </w:tc>
        <w:tc>
          <w:tcPr>
            <w:tcW w:w="1968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«Т»+180</w:t>
            </w:r>
          </w:p>
        </w:tc>
        <w:tc>
          <w:tcPr>
            <w:tcW w:w="851" w:type="dxa"/>
            <w:shd w:val="clear" w:color="auto" w:fill="FFFFFF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shd w:val="clear" w:color="auto" w:fill="FFFFFF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</w:tr>
      <w:tr w:rsidR="003477F0" w:rsidRPr="00944916" w:rsidTr="00944916">
        <w:trPr>
          <w:trHeight w:val="20"/>
        </w:trPr>
        <w:tc>
          <w:tcPr>
            <w:tcW w:w="567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8380" w:type="dxa"/>
            <w:gridSpan w:val="4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Развертывание и готовность к работе мобильного узла связи (МУС-ЧС)</w:t>
            </w:r>
          </w:p>
        </w:tc>
        <w:tc>
          <w:tcPr>
            <w:tcW w:w="1968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«Т»+40</w:t>
            </w:r>
          </w:p>
        </w:tc>
        <w:tc>
          <w:tcPr>
            <w:tcW w:w="851" w:type="dxa"/>
            <w:shd w:val="clear" w:color="auto" w:fill="FFFFFF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0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</w:p>
        </w:tc>
        <w:tc>
          <w:tcPr>
            <w:tcW w:w="1134" w:type="dxa"/>
            <w:shd w:val="clear" w:color="auto" w:fill="FFFFFF"/>
          </w:tcPr>
          <w:p w:rsidR="00BD09C1" w:rsidRPr="00BD09C1" w:rsidRDefault="00BD09C1" w:rsidP="003477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477F0" w:rsidRPr="00944916" w:rsidRDefault="003477F0" w:rsidP="0034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09C1" w:rsidRPr="00BD09C1" w:rsidRDefault="00BD09C1" w:rsidP="003477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09C1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Примечания:</w:t>
      </w:r>
    </w:p>
    <w:p w:rsidR="00BD09C1" w:rsidRPr="00BD09C1" w:rsidRDefault="00BD09C1" w:rsidP="003477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09C1">
        <w:rPr>
          <w:rFonts w:ascii="Times New Roman" w:eastAsia="Times New Roman" w:hAnsi="Times New Roman" w:cs="Times New Roman"/>
          <w:color w:val="000000"/>
          <w:sz w:val="28"/>
          <w:szCs w:val="28"/>
        </w:rPr>
        <w:t>связь обеспечивается при наличии технической возможности операторов связи и оборудования;</w:t>
      </w:r>
    </w:p>
    <w:p w:rsidR="00BD09C1" w:rsidRPr="00BD09C1" w:rsidRDefault="00BD09C1" w:rsidP="003477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09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* </w:t>
      </w:r>
      <w:r w:rsidR="003477F0" w:rsidRPr="00944916"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Pr="00BD09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кроме ФГКУ «ГЦАМО «Центроспас»;</w:t>
      </w:r>
    </w:p>
    <w:p w:rsidR="003477F0" w:rsidRPr="00944916" w:rsidRDefault="00BD09C1" w:rsidP="003477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49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** </w:t>
      </w:r>
      <w:r w:rsidR="003477F0" w:rsidRPr="00944916"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Pr="009449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территориальным органом МЧС России, на территории которого произошло ЧС (происшествие);</w:t>
      </w:r>
    </w:p>
    <w:p w:rsidR="00BD09C1" w:rsidRPr="00944916" w:rsidRDefault="00BD09C1" w:rsidP="003477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449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«Т» </w:t>
      </w:r>
      <w:r w:rsidR="003477F0" w:rsidRPr="00944916"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Pr="009449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время прибытия в зону ЧС (происшествия).</w:t>
      </w:r>
    </w:p>
    <w:sectPr w:rsidR="00BD09C1" w:rsidRPr="00944916" w:rsidSect="00BD09C1">
      <w:footnotePr>
        <w:numRestart w:val="eachPage"/>
      </w:footnotePr>
      <w:pgSz w:w="16839" w:h="11907" w:orient="landscape" w:code="9"/>
      <w:pgMar w:top="1134" w:right="567" w:bottom="567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494" w:rsidRDefault="00A74494">
      <w:pPr>
        <w:spacing w:after="0" w:line="240" w:lineRule="auto"/>
      </w:pPr>
      <w:r>
        <w:separator/>
      </w:r>
    </w:p>
  </w:endnote>
  <w:endnote w:type="continuationSeparator" w:id="0">
    <w:p w:rsidR="00A74494" w:rsidRDefault="00A74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7744E580" wp14:editId="29254B79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44E5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16CD310F" wp14:editId="58DFC698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CD310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494" w:rsidRDefault="00A74494">
      <w:pPr>
        <w:spacing w:after="0" w:line="240" w:lineRule="auto"/>
      </w:pPr>
      <w:r>
        <w:separator/>
      </w:r>
    </w:p>
  </w:footnote>
  <w:footnote w:type="continuationSeparator" w:id="0">
    <w:p w:rsidR="00A74494" w:rsidRDefault="00A744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65447"/>
    <w:multiLevelType w:val="hybridMultilevel"/>
    <w:tmpl w:val="22822B9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39F3B65"/>
    <w:multiLevelType w:val="hybridMultilevel"/>
    <w:tmpl w:val="C54A2FA8"/>
    <w:lvl w:ilvl="0" w:tplc="1E143AB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5" w15:restartNumberingAfterBreak="0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16"/>
  </w:num>
  <w:num w:numId="5">
    <w:abstractNumId w:val="13"/>
  </w:num>
  <w:num w:numId="6">
    <w:abstractNumId w:val="3"/>
  </w:num>
  <w:num w:numId="7">
    <w:abstractNumId w:val="8"/>
  </w:num>
  <w:num w:numId="8">
    <w:abstractNumId w:val="14"/>
  </w:num>
  <w:num w:numId="9">
    <w:abstractNumId w:val="4"/>
  </w:num>
  <w:num w:numId="10">
    <w:abstractNumId w:val="6"/>
  </w:num>
  <w:num w:numId="11">
    <w:abstractNumId w:val="17"/>
  </w:num>
  <w:num w:numId="12">
    <w:abstractNumId w:val="12"/>
  </w:num>
  <w:num w:numId="13">
    <w:abstractNumId w:val="0"/>
  </w:num>
  <w:num w:numId="14">
    <w:abstractNumId w:val="2"/>
  </w:num>
  <w:num w:numId="15">
    <w:abstractNumId w:val="15"/>
  </w:num>
  <w:num w:numId="16">
    <w:abstractNumId w:val="9"/>
  </w:num>
  <w:num w:numId="17">
    <w:abstractNumId w:val="1"/>
  </w:num>
  <w:num w:numId="18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10E8D"/>
    <w:rsid w:val="00321383"/>
    <w:rsid w:val="00330DE0"/>
    <w:rsid w:val="00331287"/>
    <w:rsid w:val="003329ED"/>
    <w:rsid w:val="00345611"/>
    <w:rsid w:val="003477F0"/>
    <w:rsid w:val="0034784A"/>
    <w:rsid w:val="00350AA5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056E"/>
    <w:rsid w:val="0042242F"/>
    <w:rsid w:val="004230BE"/>
    <w:rsid w:val="004250BA"/>
    <w:rsid w:val="004261AC"/>
    <w:rsid w:val="0043532F"/>
    <w:rsid w:val="00442C73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2F45"/>
    <w:rsid w:val="004E3DEB"/>
    <w:rsid w:val="004E5191"/>
    <w:rsid w:val="004E6E1D"/>
    <w:rsid w:val="004E78FF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BE2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370F9"/>
    <w:rsid w:val="0074214B"/>
    <w:rsid w:val="00742848"/>
    <w:rsid w:val="00744959"/>
    <w:rsid w:val="00754597"/>
    <w:rsid w:val="00754D75"/>
    <w:rsid w:val="007577A2"/>
    <w:rsid w:val="007675AA"/>
    <w:rsid w:val="007779CA"/>
    <w:rsid w:val="0078531A"/>
    <w:rsid w:val="0079382B"/>
    <w:rsid w:val="007952A0"/>
    <w:rsid w:val="00795628"/>
    <w:rsid w:val="00795661"/>
    <w:rsid w:val="00795ED7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2C0D"/>
    <w:rsid w:val="008D4A33"/>
    <w:rsid w:val="008D59B4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4916"/>
    <w:rsid w:val="00945590"/>
    <w:rsid w:val="00952CAD"/>
    <w:rsid w:val="009541EB"/>
    <w:rsid w:val="0097175E"/>
    <w:rsid w:val="00973DA9"/>
    <w:rsid w:val="009750BC"/>
    <w:rsid w:val="009826FF"/>
    <w:rsid w:val="0098474E"/>
    <w:rsid w:val="00985784"/>
    <w:rsid w:val="00990EAD"/>
    <w:rsid w:val="00991A48"/>
    <w:rsid w:val="0099556F"/>
    <w:rsid w:val="00997004"/>
    <w:rsid w:val="00997173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74494"/>
    <w:rsid w:val="00A82BD1"/>
    <w:rsid w:val="00A84164"/>
    <w:rsid w:val="00A84A6D"/>
    <w:rsid w:val="00A90110"/>
    <w:rsid w:val="00A95529"/>
    <w:rsid w:val="00A96933"/>
    <w:rsid w:val="00AA1897"/>
    <w:rsid w:val="00AA26F4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5F"/>
    <w:rsid w:val="00B668AB"/>
    <w:rsid w:val="00B9151D"/>
    <w:rsid w:val="00B93AF2"/>
    <w:rsid w:val="00BA0986"/>
    <w:rsid w:val="00BA2B17"/>
    <w:rsid w:val="00BA2D88"/>
    <w:rsid w:val="00BA4300"/>
    <w:rsid w:val="00BA74E6"/>
    <w:rsid w:val="00BC206E"/>
    <w:rsid w:val="00BC2623"/>
    <w:rsid w:val="00BC57A7"/>
    <w:rsid w:val="00BC6AB2"/>
    <w:rsid w:val="00BD09C1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073F4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90139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6AAF"/>
    <w:rsid w:val="00F01584"/>
    <w:rsid w:val="00F03C0B"/>
    <w:rsid w:val="00F24FE9"/>
    <w:rsid w:val="00F319CA"/>
    <w:rsid w:val="00F36E9F"/>
    <w:rsid w:val="00F37276"/>
    <w:rsid w:val="00F4208B"/>
    <w:rsid w:val="00F42F82"/>
    <w:rsid w:val="00F43DE1"/>
    <w:rsid w:val="00F45F76"/>
    <w:rsid w:val="00F476D1"/>
    <w:rsid w:val="00F50DBE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F890609-AB65-4B9C-85B2-8CD652388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uiPriority w:val="99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uiPriority w:val="99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uiPriority w:val="99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20">
    <w:name w:val="Font Style20"/>
    <w:basedOn w:val="a0"/>
    <w:uiPriority w:val="99"/>
    <w:rsid w:val="00310E8D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uiPriority w:val="99"/>
    <w:rsid w:val="008D2C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8D2C0D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8D2C0D"/>
    <w:rPr>
      <w:rFonts w:ascii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fireman.club/inseklodepia/chrezvychajnaya-situaciy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702A4-AA88-40E1-ADAD-705631F8C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1837</TotalTime>
  <Pages>3</Pages>
  <Words>446</Words>
  <Characters>2546</Characters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2020-05-08T19:48:00Z</dcterms:modified>
</cp:coreProperties>
</file>